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3FE07" w14:textId="77777777" w:rsidR="00594331" w:rsidRDefault="00594331" w:rsidP="00594331">
      <w:pPr>
        <w:pStyle w:val="Heading1"/>
      </w:pPr>
      <w:r>
        <w:t>Supplementary Information/Extended Data</w:t>
      </w:r>
    </w:p>
    <w:p w14:paraId="68851514" w14:textId="77777777" w:rsidR="00594331" w:rsidRPr="00295B36" w:rsidRDefault="00594331" w:rsidP="00594331">
      <w:pPr>
        <w:pStyle w:val="Heading2"/>
      </w:pPr>
      <w:r w:rsidRPr="00295B36">
        <w:t xml:space="preserve">Statistical </w:t>
      </w:r>
      <w:r>
        <w:t>C</w:t>
      </w:r>
      <w:r w:rsidRPr="00295B36">
        <w:t>onsiderations</w:t>
      </w:r>
    </w:p>
    <w:p w14:paraId="6FB069D6" w14:textId="77777777" w:rsidR="00BF2F29" w:rsidRPr="00BF2F29" w:rsidRDefault="00BF2F29" w:rsidP="00BF2F29">
      <w:pPr>
        <w:pStyle w:val="Heading2"/>
        <w:rPr>
          <w:color w:val="auto"/>
          <w:sz w:val="22"/>
          <w:szCs w:val="22"/>
          <w:lang w:val="en-AU"/>
        </w:rPr>
      </w:pPr>
      <w:r w:rsidRPr="00BF2F29">
        <w:rPr>
          <w:color w:val="auto"/>
          <w:sz w:val="22"/>
          <w:szCs w:val="22"/>
          <w:lang w:val="en-AU"/>
        </w:rPr>
        <w:t xml:space="preserve">The safety, efficacy, pharmacokinetic (PK), and pharmacodynamic analysis populations comprised all participants who received at least one dose of the combination of FAP-4-1BBL and </w:t>
      </w:r>
      <w:proofErr w:type="spellStart"/>
      <w:r w:rsidRPr="00BF2F29">
        <w:rPr>
          <w:color w:val="auto"/>
          <w:sz w:val="22"/>
          <w:szCs w:val="22"/>
          <w:lang w:val="en-AU"/>
        </w:rPr>
        <w:t>cibisatamab</w:t>
      </w:r>
      <w:proofErr w:type="spellEnd"/>
      <w:r w:rsidRPr="00BF2F29">
        <w:rPr>
          <w:color w:val="auto"/>
          <w:sz w:val="22"/>
          <w:szCs w:val="22"/>
          <w:lang w:val="en-AU"/>
        </w:rPr>
        <w:t xml:space="preserve">. For efficacy analyses, participants were required to have at least one evaluable post-baseline assessment, such as a </w:t>
      </w:r>
      <w:proofErr w:type="spellStart"/>
      <w:r w:rsidRPr="00BF2F29">
        <w:rPr>
          <w:color w:val="auto"/>
          <w:sz w:val="22"/>
          <w:szCs w:val="22"/>
          <w:lang w:val="en-AU"/>
        </w:rPr>
        <w:t>tumor</w:t>
      </w:r>
      <w:proofErr w:type="spellEnd"/>
      <w:r w:rsidRPr="00BF2F29">
        <w:rPr>
          <w:color w:val="auto"/>
          <w:sz w:val="22"/>
          <w:szCs w:val="22"/>
          <w:lang w:val="en-AU"/>
        </w:rPr>
        <w:t xml:space="preserve"> response evaluation.</w:t>
      </w:r>
    </w:p>
    <w:p w14:paraId="5DD92FD3" w14:textId="77777777" w:rsidR="00BF2F29" w:rsidRPr="00BF2F29" w:rsidRDefault="00BF2F29" w:rsidP="00BF2F29">
      <w:pPr>
        <w:pStyle w:val="Heading2"/>
        <w:rPr>
          <w:color w:val="auto"/>
          <w:sz w:val="22"/>
          <w:szCs w:val="22"/>
          <w:lang w:val="en-AU"/>
        </w:rPr>
      </w:pPr>
      <w:r w:rsidRPr="00BF2F29">
        <w:rPr>
          <w:color w:val="auto"/>
          <w:sz w:val="22"/>
          <w:szCs w:val="22"/>
          <w:lang w:val="en-AU"/>
        </w:rPr>
        <w:t>Dose escalation and dose selection were guided by a modified continual reassessment method (</w:t>
      </w:r>
      <w:proofErr w:type="spellStart"/>
      <w:r w:rsidRPr="00BF2F29">
        <w:rPr>
          <w:color w:val="auto"/>
          <w:sz w:val="22"/>
          <w:szCs w:val="22"/>
          <w:lang w:val="en-AU"/>
        </w:rPr>
        <w:t>mCRM</w:t>
      </w:r>
      <w:proofErr w:type="spellEnd"/>
      <w:r w:rsidRPr="00BF2F29">
        <w:rPr>
          <w:color w:val="auto"/>
          <w:sz w:val="22"/>
          <w:szCs w:val="22"/>
          <w:lang w:val="en-AU"/>
        </w:rPr>
        <w:t xml:space="preserve">) incorporating overdose control through the escalation with overdose control (EWOC) framework, in conjunction with clinical judgment. Multiple participants were enrolled at each dose level, with a minimum of three participants required per level to inform </w:t>
      </w:r>
      <w:proofErr w:type="spellStart"/>
      <w:r w:rsidRPr="00BF2F29">
        <w:rPr>
          <w:color w:val="auto"/>
          <w:sz w:val="22"/>
          <w:szCs w:val="22"/>
          <w:lang w:val="en-AU"/>
        </w:rPr>
        <w:t>mCRM</w:t>
      </w:r>
      <w:proofErr w:type="spellEnd"/>
      <w:r w:rsidRPr="00BF2F29">
        <w:rPr>
          <w:color w:val="auto"/>
          <w:sz w:val="22"/>
          <w:szCs w:val="22"/>
          <w:lang w:val="en-AU"/>
        </w:rPr>
        <w:t>-based decisions. Escalation decisions were made jointly by the sponsor and participating investigators following a comprehensive review of available safety data and in accordance with the clinical trial protocol.</w:t>
      </w:r>
    </w:p>
    <w:p w14:paraId="16843A75" w14:textId="77777777" w:rsidR="00594331" w:rsidRDefault="00594331" w:rsidP="00594331">
      <w:pPr>
        <w:pStyle w:val="Heading2"/>
      </w:pPr>
      <w:r>
        <w:t>Supplementary Figures</w:t>
      </w:r>
    </w:p>
    <w:p w14:paraId="3E3F03E4" w14:textId="58AE5D6A" w:rsidR="00603758" w:rsidRPr="0028439D" w:rsidRDefault="00603758" w:rsidP="00603758">
      <w:pPr>
        <w:pStyle w:val="FigureTitle"/>
      </w:pPr>
      <w:r w:rsidRPr="00E4742C">
        <w:t xml:space="preserve">Supplementary Figure </w:t>
      </w:r>
      <w:r>
        <w:t xml:space="preserve">1 Study design Part 1: QW </w:t>
      </w:r>
      <w:r w:rsidRPr="00A6038A">
        <w:t>FAP-4-1BBL</w:t>
      </w:r>
      <w:r>
        <w:t xml:space="preserve"> dose-escalation in combination with Q3W </w:t>
      </w:r>
      <w:proofErr w:type="spellStart"/>
      <w:r>
        <w:t>cibisatamab</w:t>
      </w:r>
      <w:proofErr w:type="spellEnd"/>
      <w:r>
        <w:t>*</w:t>
      </w:r>
    </w:p>
    <w:p w14:paraId="12851D2B" w14:textId="77777777" w:rsidR="00603758" w:rsidRPr="00883314" w:rsidRDefault="00603758" w:rsidP="00603758">
      <w:pPr>
        <w:pStyle w:val="FigureHolder"/>
      </w:pPr>
      <w:r w:rsidRPr="00314BAB">
        <w:rPr>
          <w:noProof/>
          <w:lang w:val="de-CH" w:eastAsia="de-CH"/>
        </w:rPr>
        <w:drawing>
          <wp:inline distT="0" distB="0" distL="0" distR="0" wp14:anchorId="0E9F05B3" wp14:editId="66B5BD89">
            <wp:extent cx="5486400" cy="268600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486400" cy="2686005"/>
                    </a:xfrm>
                    <a:prstGeom prst="rect">
                      <a:avLst/>
                    </a:prstGeom>
                  </pic:spPr>
                </pic:pic>
              </a:graphicData>
            </a:graphic>
          </wp:inline>
        </w:drawing>
      </w:r>
    </w:p>
    <w:p w14:paraId="17BCBE36" w14:textId="77777777" w:rsidR="00603758" w:rsidRDefault="00603758" w:rsidP="00603758">
      <w:pPr>
        <w:spacing w:after="120" w:line="280" w:lineRule="auto"/>
        <w:rPr>
          <w:sz w:val="22"/>
          <w:szCs w:val="22"/>
        </w:rPr>
      </w:pPr>
    </w:p>
    <w:p w14:paraId="3ED9CAF3" w14:textId="77777777" w:rsidR="00603758" w:rsidRPr="007D4832" w:rsidRDefault="00603758" w:rsidP="00603758">
      <w:pPr>
        <w:spacing w:after="120"/>
        <w:rPr>
          <w:sz w:val="18"/>
          <w:szCs w:val="18"/>
        </w:rPr>
      </w:pPr>
      <w:r w:rsidRPr="007D4832">
        <w:rPr>
          <w:sz w:val="18"/>
          <w:szCs w:val="18"/>
        </w:rPr>
        <w:t xml:space="preserve">C </w:t>
      </w:r>
      <w:r>
        <w:rPr>
          <w:sz w:val="18"/>
          <w:szCs w:val="18"/>
        </w:rPr>
        <w:t xml:space="preserve">= </w:t>
      </w:r>
      <w:r w:rsidRPr="007D4832">
        <w:rPr>
          <w:sz w:val="18"/>
          <w:szCs w:val="18"/>
        </w:rPr>
        <w:t xml:space="preserve">Cycle; D </w:t>
      </w:r>
      <w:r>
        <w:rPr>
          <w:sz w:val="18"/>
          <w:szCs w:val="18"/>
        </w:rPr>
        <w:t xml:space="preserve">= </w:t>
      </w:r>
      <w:r w:rsidRPr="007D4832">
        <w:rPr>
          <w:sz w:val="18"/>
          <w:szCs w:val="18"/>
        </w:rPr>
        <w:t xml:space="preserve">Day; MTD </w:t>
      </w:r>
      <w:r>
        <w:rPr>
          <w:sz w:val="18"/>
          <w:szCs w:val="18"/>
        </w:rPr>
        <w:t xml:space="preserve">= </w:t>
      </w:r>
      <w:r w:rsidRPr="007D4832">
        <w:rPr>
          <w:sz w:val="18"/>
          <w:szCs w:val="18"/>
        </w:rPr>
        <w:t xml:space="preserve">Maximum tolerated dose; QW </w:t>
      </w:r>
      <w:r>
        <w:rPr>
          <w:sz w:val="18"/>
          <w:szCs w:val="18"/>
        </w:rPr>
        <w:t xml:space="preserve">= </w:t>
      </w:r>
      <w:r w:rsidRPr="007D4832">
        <w:rPr>
          <w:sz w:val="18"/>
          <w:szCs w:val="18"/>
        </w:rPr>
        <w:t xml:space="preserve">Once a week; Q3W </w:t>
      </w:r>
      <w:r>
        <w:rPr>
          <w:sz w:val="18"/>
          <w:szCs w:val="18"/>
        </w:rPr>
        <w:t xml:space="preserve">= </w:t>
      </w:r>
      <w:r w:rsidRPr="007D4832">
        <w:rPr>
          <w:sz w:val="18"/>
          <w:szCs w:val="18"/>
        </w:rPr>
        <w:t>Every 3 weeks.</w:t>
      </w:r>
    </w:p>
    <w:p w14:paraId="444BA1FF" w14:textId="77777777" w:rsidR="00603758" w:rsidRPr="007D4832" w:rsidRDefault="00603758" w:rsidP="00603758">
      <w:pPr>
        <w:spacing w:after="120"/>
        <w:rPr>
          <w:sz w:val="18"/>
          <w:szCs w:val="18"/>
        </w:rPr>
      </w:pPr>
      <w:r w:rsidRPr="007D4832">
        <w:rPr>
          <w:sz w:val="18"/>
          <w:szCs w:val="18"/>
        </w:rPr>
        <w:t>Modified continual reassessment method (</w:t>
      </w:r>
      <w:proofErr w:type="spellStart"/>
      <w:r w:rsidRPr="007D4832">
        <w:rPr>
          <w:sz w:val="18"/>
          <w:szCs w:val="18"/>
        </w:rPr>
        <w:t>mCRM</w:t>
      </w:r>
      <w:proofErr w:type="spellEnd"/>
      <w:r w:rsidRPr="007D4832">
        <w:rPr>
          <w:sz w:val="18"/>
          <w:szCs w:val="18"/>
        </w:rPr>
        <w:t>) with escalation with overdose control (EWOC) design; n</w:t>
      </w:r>
      <w:r w:rsidRPr="00DE2A88">
        <w:rPr>
          <w:sz w:val="18"/>
          <w:szCs w:val="18"/>
        </w:rPr>
        <w:t> </w:t>
      </w:r>
      <w:r w:rsidRPr="00DE2A88">
        <w:rPr>
          <w:rFonts w:ascii="Symbol" w:eastAsia="Symbol" w:hAnsi="Symbol" w:cs="Symbol"/>
          <w:sz w:val="18"/>
          <w:szCs w:val="18"/>
        </w:rPr>
        <w:t>³</w:t>
      </w:r>
      <w:r w:rsidRPr="00DE75D5">
        <w:rPr>
          <w:sz w:val="18"/>
          <w:szCs w:val="18"/>
        </w:rPr>
        <w:t> </w:t>
      </w:r>
      <w:r w:rsidRPr="007D4832">
        <w:rPr>
          <w:sz w:val="18"/>
          <w:szCs w:val="18"/>
        </w:rPr>
        <w:t xml:space="preserve">3 per cohort; N: up to approximately 60 evaluable participants (Part </w:t>
      </w:r>
      <w:r>
        <w:rPr>
          <w:sz w:val="18"/>
          <w:szCs w:val="18"/>
        </w:rPr>
        <w:t>1</w:t>
      </w:r>
      <w:r w:rsidRPr="007D4832">
        <w:rPr>
          <w:sz w:val="18"/>
          <w:szCs w:val="18"/>
        </w:rPr>
        <w:t xml:space="preserve"> and Part </w:t>
      </w:r>
      <w:r>
        <w:rPr>
          <w:sz w:val="18"/>
          <w:szCs w:val="18"/>
        </w:rPr>
        <w:t>2</w:t>
      </w:r>
      <w:r w:rsidRPr="007D4832">
        <w:rPr>
          <w:sz w:val="18"/>
          <w:szCs w:val="18"/>
        </w:rPr>
        <w:t xml:space="preserve"> combined not to exceed approximately 80 evaluable participants)</w:t>
      </w:r>
    </w:p>
    <w:p w14:paraId="249285AF" w14:textId="77777777" w:rsidR="00603758" w:rsidRPr="007D4832" w:rsidRDefault="00603758" w:rsidP="00603758">
      <w:pPr>
        <w:spacing w:after="120"/>
        <w:rPr>
          <w:sz w:val="18"/>
          <w:szCs w:val="18"/>
        </w:rPr>
      </w:pPr>
      <w:r w:rsidRPr="007D4832">
        <w:rPr>
          <w:sz w:val="18"/>
          <w:szCs w:val="18"/>
        </w:rPr>
        <w:t xml:space="preserve">For a </w:t>
      </w:r>
      <w:r w:rsidRPr="00A4008B">
        <w:rPr>
          <w:sz w:val="18"/>
          <w:szCs w:val="18"/>
        </w:rPr>
        <w:t>FAP-4-1BBL</w:t>
      </w:r>
      <w:r w:rsidRPr="007D4832">
        <w:rPr>
          <w:sz w:val="18"/>
          <w:szCs w:val="18"/>
        </w:rPr>
        <w:t xml:space="preserve"> QW schedule in combination with </w:t>
      </w:r>
      <w:proofErr w:type="spellStart"/>
      <w:r w:rsidRPr="007D4832">
        <w:rPr>
          <w:sz w:val="18"/>
          <w:szCs w:val="18"/>
        </w:rPr>
        <w:t>cibisatamab</w:t>
      </w:r>
      <w:proofErr w:type="spellEnd"/>
      <w:r w:rsidRPr="007D4832">
        <w:rPr>
          <w:sz w:val="18"/>
          <w:szCs w:val="18"/>
        </w:rPr>
        <w:t xml:space="preserve"> in a Q3W schedule, 1 </w:t>
      </w:r>
      <w:proofErr w:type="gramStart"/>
      <w:r w:rsidRPr="007D4832">
        <w:rPr>
          <w:sz w:val="18"/>
          <w:szCs w:val="18"/>
        </w:rPr>
        <w:t>cycle  21</w:t>
      </w:r>
      <w:proofErr w:type="gramEnd"/>
      <w:r w:rsidRPr="007D4832">
        <w:rPr>
          <w:sz w:val="18"/>
          <w:szCs w:val="18"/>
        </w:rPr>
        <w:t xml:space="preserve"> days, which corresponds to 3 doses of </w:t>
      </w:r>
      <w:r w:rsidRPr="00812EAD">
        <w:rPr>
          <w:sz w:val="18"/>
          <w:szCs w:val="18"/>
        </w:rPr>
        <w:t>FAP-4-1BBL</w:t>
      </w:r>
      <w:r w:rsidRPr="007D4832">
        <w:rPr>
          <w:sz w:val="18"/>
          <w:szCs w:val="18"/>
        </w:rPr>
        <w:t xml:space="preserve"> and 1 dose of </w:t>
      </w:r>
      <w:proofErr w:type="spellStart"/>
      <w:r w:rsidRPr="007D4832">
        <w:rPr>
          <w:sz w:val="18"/>
          <w:szCs w:val="18"/>
        </w:rPr>
        <w:t>cibisatamab</w:t>
      </w:r>
      <w:proofErr w:type="spellEnd"/>
      <w:r w:rsidRPr="007D4832">
        <w:rPr>
          <w:sz w:val="18"/>
          <w:szCs w:val="18"/>
        </w:rPr>
        <w:t>.</w:t>
      </w:r>
    </w:p>
    <w:p w14:paraId="241F6072" w14:textId="77777777" w:rsidR="00603758" w:rsidRPr="007D4832" w:rsidRDefault="00603758" w:rsidP="00603758">
      <w:pPr>
        <w:spacing w:after="120"/>
        <w:rPr>
          <w:sz w:val="18"/>
          <w:szCs w:val="18"/>
        </w:rPr>
      </w:pPr>
      <w:r w:rsidRPr="007D4832">
        <w:rPr>
          <w:sz w:val="18"/>
          <w:szCs w:val="18"/>
        </w:rPr>
        <w:t xml:space="preserve">* Depending on the nature and the time course of emerging safety events, the dosing frequency for </w:t>
      </w:r>
      <w:r w:rsidRPr="00812EAD">
        <w:rPr>
          <w:sz w:val="18"/>
          <w:szCs w:val="18"/>
        </w:rPr>
        <w:t>FAP-4-1BBL</w:t>
      </w:r>
      <w:r w:rsidRPr="007D4832">
        <w:rPr>
          <w:sz w:val="18"/>
          <w:szCs w:val="18"/>
        </w:rPr>
        <w:t xml:space="preserve"> during Part </w:t>
      </w:r>
      <w:r>
        <w:rPr>
          <w:sz w:val="18"/>
          <w:szCs w:val="18"/>
        </w:rPr>
        <w:t>1</w:t>
      </w:r>
      <w:r w:rsidRPr="007D4832">
        <w:rPr>
          <w:sz w:val="18"/>
          <w:szCs w:val="18"/>
        </w:rPr>
        <w:t xml:space="preserve"> can be modified as described </w:t>
      </w:r>
      <w:r w:rsidRPr="008D3F94">
        <w:rPr>
          <w:sz w:val="18"/>
          <w:szCs w:val="18"/>
        </w:rPr>
        <w:t>in Protocol Section 4.1.</w:t>
      </w:r>
    </w:p>
    <w:p w14:paraId="62C3AF08" w14:textId="77777777" w:rsidR="00603758" w:rsidRPr="007D4832" w:rsidRDefault="00603758" w:rsidP="00603758">
      <w:pPr>
        <w:spacing w:after="120"/>
        <w:rPr>
          <w:sz w:val="18"/>
          <w:szCs w:val="18"/>
        </w:rPr>
      </w:pPr>
      <w:r w:rsidRPr="007D4832">
        <w:rPr>
          <w:sz w:val="18"/>
          <w:szCs w:val="18"/>
        </w:rPr>
        <w:lastRenderedPageBreak/>
        <w:t xml:space="preserve">** If deemed necessary to further characterize the safety, PK, and/or pharmacodynamic profile of </w:t>
      </w:r>
      <w:r w:rsidRPr="00812EAD">
        <w:rPr>
          <w:sz w:val="18"/>
          <w:szCs w:val="18"/>
        </w:rPr>
        <w:t>FAP-4-1BBL</w:t>
      </w:r>
      <w:r w:rsidRPr="007D4832">
        <w:rPr>
          <w:sz w:val="18"/>
          <w:szCs w:val="18"/>
        </w:rPr>
        <w:t>, additional participants may be enrolled at specific dose levels.</w:t>
      </w:r>
    </w:p>
    <w:p w14:paraId="081EB9E6" w14:textId="77777777" w:rsidR="00603758" w:rsidRPr="007D4832" w:rsidRDefault="00603758" w:rsidP="00603758">
      <w:pPr>
        <w:spacing w:after="120"/>
        <w:rPr>
          <w:sz w:val="18"/>
          <w:szCs w:val="18"/>
        </w:rPr>
      </w:pPr>
      <w:r w:rsidRPr="007D4832">
        <w:rPr>
          <w:sz w:val="18"/>
          <w:szCs w:val="18"/>
        </w:rPr>
        <w:t xml:space="preserve">*** Based on emerging safety data, </w:t>
      </w:r>
      <w:r w:rsidRPr="00812EAD">
        <w:rPr>
          <w:sz w:val="18"/>
          <w:szCs w:val="18"/>
        </w:rPr>
        <w:t>FAP-4-1BBL</w:t>
      </w:r>
      <w:r w:rsidRPr="007D4832">
        <w:rPr>
          <w:sz w:val="18"/>
          <w:szCs w:val="18"/>
        </w:rPr>
        <w:t xml:space="preserve"> may be initiated only at C1D8,15 or C2D1.</w:t>
      </w:r>
    </w:p>
    <w:p w14:paraId="1DCE66ED" w14:textId="77777777" w:rsidR="00603758" w:rsidRPr="007D4832" w:rsidRDefault="00603758" w:rsidP="00603758">
      <w:pPr>
        <w:spacing w:after="120"/>
        <w:rPr>
          <w:sz w:val="18"/>
          <w:szCs w:val="18"/>
        </w:rPr>
      </w:pPr>
      <w:r w:rsidRPr="007D4832">
        <w:rPr>
          <w:sz w:val="18"/>
          <w:szCs w:val="18"/>
        </w:rPr>
        <w:t>**** For the first 3 evaluable participants at every dose level, optional tumor biopsies at baseline and on treatment can be collected. For each additional evaluable participant at each dose level (up to a maximum of 9 participants), mandatory tumor biopsies at baseline and on treatment will be collected.</w:t>
      </w:r>
    </w:p>
    <w:p w14:paraId="124F58AF" w14:textId="77777777" w:rsidR="00603758" w:rsidRPr="00955954" w:rsidRDefault="00603758" w:rsidP="00603758">
      <w:pPr>
        <w:pStyle w:val="Paragraph"/>
      </w:pPr>
    </w:p>
    <w:p w14:paraId="0909E91A" w14:textId="7769F458" w:rsidR="00603758" w:rsidRPr="00955954" w:rsidRDefault="00603758" w:rsidP="00603758">
      <w:pPr>
        <w:pStyle w:val="FigureTitle"/>
      </w:pPr>
      <w:bookmarkStart w:id="0" w:name="_Hlk214286938"/>
      <w:r w:rsidRPr="00E4742C">
        <w:t xml:space="preserve">Supplementary Figure </w:t>
      </w:r>
      <w:r>
        <w:t xml:space="preserve">2 Study design Part 2: Q3W </w:t>
      </w:r>
      <w:r w:rsidRPr="00A6038A">
        <w:t>FAP-4-1BBL</w:t>
      </w:r>
      <w:r>
        <w:t xml:space="preserve"> in combination with Q3W </w:t>
      </w:r>
      <w:proofErr w:type="spellStart"/>
      <w:r>
        <w:t>cibisatamab</w:t>
      </w:r>
      <w:proofErr w:type="spellEnd"/>
      <w:r>
        <w:t>*</w:t>
      </w:r>
    </w:p>
    <w:bookmarkEnd w:id="0"/>
    <w:p w14:paraId="5C402E69" w14:textId="77777777" w:rsidR="00603758" w:rsidRPr="00A603A4" w:rsidRDefault="00603758" w:rsidP="00603758">
      <w:pPr>
        <w:pStyle w:val="FigureHolder"/>
      </w:pPr>
      <w:r w:rsidRPr="00314BAB">
        <w:rPr>
          <w:noProof/>
          <w:lang w:val="de-CH" w:eastAsia="de-CH"/>
        </w:rPr>
        <w:drawing>
          <wp:inline distT="0" distB="0" distL="0" distR="0" wp14:anchorId="735EBC5C" wp14:editId="146D09CA">
            <wp:extent cx="5486400" cy="2009775"/>
            <wp:effectExtent l="0" t="0" r="0" b="9525"/>
            <wp:docPr id="2" name="Picture 2" descr="A diagram of a patient's condi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patient's condition&#10;&#10;AI-generated content may be incorrect."/>
                    <pic:cNvPicPr/>
                  </pic:nvPicPr>
                  <pic:blipFill>
                    <a:blip r:embed="rId8"/>
                    <a:stretch>
                      <a:fillRect/>
                    </a:stretch>
                  </pic:blipFill>
                  <pic:spPr>
                    <a:xfrm>
                      <a:off x="0" y="0"/>
                      <a:ext cx="5486400" cy="2009775"/>
                    </a:xfrm>
                    <a:prstGeom prst="rect">
                      <a:avLst/>
                    </a:prstGeom>
                  </pic:spPr>
                </pic:pic>
              </a:graphicData>
            </a:graphic>
          </wp:inline>
        </w:drawing>
      </w:r>
    </w:p>
    <w:p w14:paraId="2541532E" w14:textId="77777777" w:rsidR="00603758" w:rsidRPr="00B808E4" w:rsidRDefault="00603758" w:rsidP="00603758">
      <w:pPr>
        <w:pStyle w:val="FigureHolder"/>
      </w:pPr>
    </w:p>
    <w:p w14:paraId="5620C7CD" w14:textId="77777777" w:rsidR="00603758" w:rsidRPr="009F615C" w:rsidRDefault="00603758" w:rsidP="00603758">
      <w:pPr>
        <w:spacing w:after="120"/>
        <w:rPr>
          <w:sz w:val="18"/>
          <w:szCs w:val="18"/>
        </w:rPr>
      </w:pPr>
      <w:r w:rsidRPr="009F615C">
        <w:rPr>
          <w:sz w:val="18"/>
          <w:szCs w:val="18"/>
        </w:rPr>
        <w:t xml:space="preserve">C </w:t>
      </w:r>
      <w:r>
        <w:rPr>
          <w:sz w:val="18"/>
          <w:szCs w:val="18"/>
        </w:rPr>
        <w:t xml:space="preserve">= </w:t>
      </w:r>
      <w:r w:rsidRPr="009F615C">
        <w:rPr>
          <w:sz w:val="18"/>
          <w:szCs w:val="18"/>
        </w:rPr>
        <w:t xml:space="preserve">Cycle; D </w:t>
      </w:r>
      <w:r>
        <w:rPr>
          <w:sz w:val="18"/>
          <w:szCs w:val="18"/>
        </w:rPr>
        <w:t xml:space="preserve">= </w:t>
      </w:r>
      <w:r w:rsidRPr="009F615C">
        <w:rPr>
          <w:sz w:val="18"/>
          <w:szCs w:val="18"/>
        </w:rPr>
        <w:t xml:space="preserve">Day; Q3W </w:t>
      </w:r>
      <w:r>
        <w:rPr>
          <w:sz w:val="18"/>
          <w:szCs w:val="18"/>
        </w:rPr>
        <w:t xml:space="preserve">= </w:t>
      </w:r>
      <w:r w:rsidRPr="009F615C">
        <w:rPr>
          <w:sz w:val="18"/>
          <w:szCs w:val="18"/>
        </w:rPr>
        <w:t xml:space="preserve">Every 3 weeks. </w:t>
      </w:r>
    </w:p>
    <w:p w14:paraId="429DF73D" w14:textId="77777777" w:rsidR="00603758" w:rsidRPr="009F615C" w:rsidRDefault="00603758" w:rsidP="00603758">
      <w:pPr>
        <w:spacing w:after="120"/>
        <w:rPr>
          <w:sz w:val="18"/>
          <w:szCs w:val="18"/>
        </w:rPr>
      </w:pPr>
      <w:r w:rsidRPr="009F615C">
        <w:rPr>
          <w:sz w:val="18"/>
          <w:szCs w:val="18"/>
        </w:rPr>
        <w:t xml:space="preserve">A maximum of 5 specific dose levels will be tested; N: Up to approximately 40 evaluable participants (Part </w:t>
      </w:r>
      <w:r>
        <w:rPr>
          <w:sz w:val="18"/>
          <w:szCs w:val="18"/>
        </w:rPr>
        <w:t>1</w:t>
      </w:r>
      <w:r w:rsidRPr="009F615C">
        <w:rPr>
          <w:sz w:val="18"/>
          <w:szCs w:val="18"/>
        </w:rPr>
        <w:t xml:space="preserve"> and Part </w:t>
      </w:r>
      <w:r>
        <w:rPr>
          <w:sz w:val="18"/>
          <w:szCs w:val="18"/>
        </w:rPr>
        <w:t>2</w:t>
      </w:r>
      <w:r w:rsidRPr="009F615C">
        <w:rPr>
          <w:sz w:val="18"/>
          <w:szCs w:val="18"/>
        </w:rPr>
        <w:t xml:space="preserve"> combined not to exceed approximately 80 evaluable participants). </w:t>
      </w:r>
    </w:p>
    <w:p w14:paraId="4122AAFD" w14:textId="77777777" w:rsidR="00603758" w:rsidRPr="009F615C" w:rsidRDefault="00603758" w:rsidP="00603758">
      <w:pPr>
        <w:spacing w:after="120"/>
        <w:rPr>
          <w:sz w:val="18"/>
          <w:szCs w:val="18"/>
        </w:rPr>
      </w:pPr>
      <w:r w:rsidRPr="009F615C">
        <w:rPr>
          <w:sz w:val="18"/>
          <w:szCs w:val="18"/>
        </w:rPr>
        <w:t xml:space="preserve">For a </w:t>
      </w:r>
      <w:r w:rsidRPr="00812EAD">
        <w:rPr>
          <w:sz w:val="18"/>
          <w:szCs w:val="18"/>
        </w:rPr>
        <w:t>FAP-4-1BBL</w:t>
      </w:r>
      <w:r w:rsidRPr="009F615C">
        <w:rPr>
          <w:sz w:val="18"/>
          <w:szCs w:val="18"/>
        </w:rPr>
        <w:t xml:space="preserve"> Q3W schedule in combination with </w:t>
      </w:r>
      <w:proofErr w:type="spellStart"/>
      <w:r w:rsidRPr="009F615C">
        <w:rPr>
          <w:sz w:val="18"/>
          <w:szCs w:val="18"/>
        </w:rPr>
        <w:t>cibisatamab</w:t>
      </w:r>
      <w:proofErr w:type="spellEnd"/>
      <w:r w:rsidRPr="009F615C">
        <w:rPr>
          <w:sz w:val="18"/>
          <w:szCs w:val="18"/>
        </w:rPr>
        <w:t xml:space="preserve"> in a Q3W schedule, 1 cycle 21 days, which corresponds to 1 dose of </w:t>
      </w:r>
      <w:r w:rsidRPr="00812EAD">
        <w:rPr>
          <w:sz w:val="18"/>
          <w:szCs w:val="18"/>
        </w:rPr>
        <w:t>FAP-4-1BBL</w:t>
      </w:r>
      <w:r w:rsidRPr="009F615C">
        <w:rPr>
          <w:sz w:val="18"/>
          <w:szCs w:val="18"/>
        </w:rPr>
        <w:t xml:space="preserve"> and 1 dose of </w:t>
      </w:r>
      <w:proofErr w:type="spellStart"/>
      <w:r w:rsidRPr="009F615C">
        <w:rPr>
          <w:sz w:val="18"/>
          <w:szCs w:val="18"/>
        </w:rPr>
        <w:t>cibisatamab</w:t>
      </w:r>
      <w:proofErr w:type="spellEnd"/>
      <w:r w:rsidRPr="009F615C">
        <w:rPr>
          <w:sz w:val="18"/>
          <w:szCs w:val="18"/>
        </w:rPr>
        <w:t>.</w:t>
      </w:r>
    </w:p>
    <w:p w14:paraId="6A067EDB" w14:textId="77777777" w:rsidR="00603758" w:rsidRPr="009F615C" w:rsidRDefault="00603758" w:rsidP="00603758">
      <w:pPr>
        <w:spacing w:after="120"/>
        <w:rPr>
          <w:sz w:val="18"/>
          <w:szCs w:val="18"/>
        </w:rPr>
      </w:pPr>
      <w:r w:rsidRPr="009F615C">
        <w:rPr>
          <w:sz w:val="18"/>
          <w:szCs w:val="18"/>
        </w:rPr>
        <w:t xml:space="preserve">* The selection of </w:t>
      </w:r>
      <w:r w:rsidRPr="00812EAD">
        <w:rPr>
          <w:sz w:val="18"/>
          <w:szCs w:val="18"/>
        </w:rPr>
        <w:t>FAP-4-1BBL</w:t>
      </w:r>
      <w:r w:rsidRPr="009F615C">
        <w:rPr>
          <w:sz w:val="18"/>
          <w:szCs w:val="18"/>
        </w:rPr>
        <w:t xml:space="preserve"> dose levels will be based on emerging clinical data, including safety, PK, and/or pharmacodynamic from Part </w:t>
      </w:r>
      <w:r>
        <w:rPr>
          <w:sz w:val="18"/>
          <w:szCs w:val="18"/>
        </w:rPr>
        <w:t>1</w:t>
      </w:r>
      <w:r w:rsidRPr="009F615C">
        <w:rPr>
          <w:sz w:val="18"/>
          <w:szCs w:val="18"/>
        </w:rPr>
        <w:t xml:space="preserve"> and Part </w:t>
      </w:r>
      <w:r>
        <w:rPr>
          <w:sz w:val="18"/>
          <w:szCs w:val="18"/>
        </w:rPr>
        <w:t>2</w:t>
      </w:r>
      <w:r w:rsidRPr="009F615C">
        <w:rPr>
          <w:sz w:val="18"/>
          <w:szCs w:val="18"/>
        </w:rPr>
        <w:t>.</w:t>
      </w:r>
    </w:p>
    <w:p w14:paraId="163D7453" w14:textId="77777777" w:rsidR="00603758" w:rsidRPr="009F615C" w:rsidRDefault="00603758" w:rsidP="00603758">
      <w:pPr>
        <w:spacing w:after="120"/>
        <w:rPr>
          <w:sz w:val="18"/>
          <w:szCs w:val="18"/>
        </w:rPr>
      </w:pPr>
      <w:r w:rsidRPr="009F615C">
        <w:rPr>
          <w:sz w:val="18"/>
          <w:szCs w:val="18"/>
        </w:rPr>
        <w:t xml:space="preserve">** Based on emerging safety data, </w:t>
      </w:r>
      <w:r w:rsidRPr="00812EAD">
        <w:rPr>
          <w:sz w:val="18"/>
          <w:szCs w:val="18"/>
        </w:rPr>
        <w:t>FAP-4-1BBL</w:t>
      </w:r>
      <w:r w:rsidRPr="009F615C">
        <w:rPr>
          <w:sz w:val="18"/>
          <w:szCs w:val="18"/>
        </w:rPr>
        <w:t xml:space="preserve"> may be initiated only at Cycle 2.</w:t>
      </w:r>
    </w:p>
    <w:p w14:paraId="4EA442AF" w14:textId="77777777" w:rsidR="00603758" w:rsidRDefault="00603758" w:rsidP="00603758">
      <w:pPr>
        <w:spacing w:after="120"/>
        <w:rPr>
          <w:sz w:val="18"/>
          <w:szCs w:val="18"/>
        </w:rPr>
      </w:pPr>
      <w:r w:rsidRPr="009F615C">
        <w:rPr>
          <w:sz w:val="18"/>
          <w:szCs w:val="18"/>
        </w:rPr>
        <w:t>*** For the first 3 evaluable participants at every dose level, optional tumor biopsies at baseline and on treatment can be collected. For each additional evaluable participant at each dose level (up to a maximum of 9 participants), mandatory tumor biopsies at baseline and on treatment will be collected.</w:t>
      </w:r>
    </w:p>
    <w:p w14:paraId="1AADB79A" w14:textId="77777777" w:rsidR="00BC5971" w:rsidRDefault="00BC5971" w:rsidP="00603758">
      <w:pPr>
        <w:spacing w:after="120"/>
        <w:rPr>
          <w:sz w:val="18"/>
          <w:szCs w:val="18"/>
        </w:rPr>
      </w:pPr>
    </w:p>
    <w:p w14:paraId="52F0AE83" w14:textId="3B37AAE4" w:rsidR="00BC5971" w:rsidRPr="0093683A" w:rsidRDefault="00BC5971" w:rsidP="00BC5971">
      <w:pPr>
        <w:pStyle w:val="FigureTitle"/>
        <w:rPr>
          <w:lang w:val="en-GB" w:eastAsia="de-CH"/>
        </w:rPr>
      </w:pPr>
      <w:r w:rsidRPr="00C814BB">
        <w:rPr>
          <w:lang w:val="en-GB" w:eastAsia="de-CH"/>
        </w:rPr>
        <w:lastRenderedPageBreak/>
        <w:t xml:space="preserve">Supplementary Figure </w:t>
      </w:r>
      <w:r>
        <w:rPr>
          <w:lang w:val="en-GB" w:eastAsia="de-CH"/>
        </w:rPr>
        <w:t xml:space="preserve">3 KM Plot </w:t>
      </w:r>
      <w:proofErr w:type="spellStart"/>
      <w:r>
        <w:rPr>
          <w:lang w:val="en-GB" w:eastAsia="de-CH"/>
        </w:rPr>
        <w:t>cibisatamab</w:t>
      </w:r>
      <w:proofErr w:type="spellEnd"/>
      <w:r>
        <w:rPr>
          <w:lang w:val="en-GB" w:eastAsia="de-CH"/>
        </w:rPr>
        <w:t xml:space="preserve"> + FAP-4-1BBL QW low dose (35+50) vs high dose (90+130) - progression free survival</w:t>
      </w:r>
    </w:p>
    <w:p w14:paraId="7663C270" w14:textId="77777777" w:rsidR="00BC5971" w:rsidRDefault="00BC5971" w:rsidP="00BC5971">
      <w:pPr>
        <w:widowControl w:val="0"/>
        <w:rPr>
          <w:b/>
          <w:sz w:val="18"/>
          <w:szCs w:val="18"/>
          <w:u w:val="single"/>
        </w:rPr>
      </w:pPr>
      <w:r>
        <w:rPr>
          <w:b/>
          <w:noProof/>
          <w:sz w:val="18"/>
          <w:szCs w:val="18"/>
          <w:u w:val="single"/>
        </w:rPr>
        <w:drawing>
          <wp:inline distT="114300" distB="114300" distL="114300" distR="114300" wp14:anchorId="6E017262" wp14:editId="488E03C6">
            <wp:extent cx="4673600" cy="2847975"/>
            <wp:effectExtent l="0" t="0" r="0" b="0"/>
            <wp:docPr id="44" name="image4.png" descr="A graph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44" name="image4.png" descr="A graph of a graph&#10;&#10;AI-generated content may be incorrect."/>
                    <pic:cNvPicPr preferRelativeResize="0"/>
                  </pic:nvPicPr>
                  <pic:blipFill>
                    <a:blip r:embed="rId9"/>
                    <a:srcRect/>
                    <a:stretch>
                      <a:fillRect/>
                    </a:stretch>
                  </pic:blipFill>
                  <pic:spPr>
                    <a:xfrm>
                      <a:off x="0" y="0"/>
                      <a:ext cx="4673600" cy="2847975"/>
                    </a:xfrm>
                    <a:prstGeom prst="rect">
                      <a:avLst/>
                    </a:prstGeom>
                    <a:ln/>
                  </pic:spPr>
                </pic:pic>
              </a:graphicData>
            </a:graphic>
          </wp:inline>
        </w:drawing>
      </w:r>
    </w:p>
    <w:p w14:paraId="6C273447" w14:textId="77777777" w:rsidR="00BC5971" w:rsidRDefault="00BC5971" w:rsidP="00BC5971">
      <w:pPr>
        <w:pStyle w:val="Paragraph"/>
      </w:pPr>
      <w:r w:rsidRPr="589A56D8">
        <w:rPr>
          <w:rFonts w:eastAsia="Arial" w:cs="Arial"/>
          <w:color w:val="151516"/>
          <w:sz w:val="18"/>
          <w:szCs w:val="18"/>
          <w:lang w:val="en-GB" w:eastAsia="de-CH"/>
        </w:rPr>
        <w:t xml:space="preserve">PFS was evaluable in 18 participants receiving low-dose FAP-4-1BBL QW (35 or 50 mg; blue line) and 12 participants receiving high-dose FAP-4-1BBL QW (90 or 130 mg; red dotted line). Both groups received </w:t>
      </w:r>
      <w:proofErr w:type="spellStart"/>
      <w:r w:rsidRPr="589A56D8">
        <w:rPr>
          <w:rFonts w:eastAsia="Arial" w:cs="Arial"/>
          <w:color w:val="151516"/>
          <w:sz w:val="18"/>
          <w:szCs w:val="18"/>
          <w:lang w:val="en-GB" w:eastAsia="de-CH"/>
        </w:rPr>
        <w:t>cibisatamab</w:t>
      </w:r>
      <w:proofErr w:type="spellEnd"/>
      <w:r w:rsidRPr="589A56D8">
        <w:rPr>
          <w:rFonts w:eastAsia="Arial" w:cs="Arial"/>
          <w:color w:val="151516"/>
          <w:sz w:val="18"/>
          <w:szCs w:val="18"/>
          <w:lang w:val="en-GB" w:eastAsia="de-CH"/>
        </w:rPr>
        <w:t xml:space="preserve"> Q3W.</w:t>
      </w:r>
      <w:r>
        <w:rPr>
          <w:rFonts w:eastAsia="Arial" w:cs="Arial"/>
          <w:color w:val="151516"/>
          <w:sz w:val="18"/>
          <w:szCs w:val="18"/>
          <w:lang w:val="en-GB" w:eastAsia="de-CH"/>
        </w:rPr>
        <w:t xml:space="preserve"> Small sample sizes limit the interpretation of the PFS data; however, consistent with PD data and responses, </w:t>
      </w:r>
      <w:r w:rsidRPr="00155AA3">
        <w:rPr>
          <w:rFonts w:eastAsia="Arial" w:cs="Arial"/>
          <w:color w:val="151516"/>
          <w:sz w:val="18"/>
          <w:szCs w:val="18"/>
          <w:lang w:val="en-GB" w:eastAsia="de-CH"/>
        </w:rPr>
        <w:t>PFS appears to be longer in the FAP-4-1BBL higher dose cohorts compared with the lower dose cohorts.</w:t>
      </w:r>
      <w:r w:rsidRPr="00155AA3" w:rsidDel="00042CEB">
        <w:rPr>
          <w:rFonts w:eastAsia="Arial" w:cs="Arial"/>
          <w:color w:val="151516"/>
          <w:sz w:val="18"/>
          <w:szCs w:val="18"/>
          <w:lang w:val="en-GB" w:eastAsia="de-CH"/>
        </w:rPr>
        <w:t xml:space="preserve"> </w:t>
      </w:r>
      <w:r w:rsidRPr="00155AA3">
        <w:rPr>
          <w:rFonts w:eastAsia="Arial" w:cs="Arial"/>
          <w:color w:val="151516"/>
          <w:sz w:val="18"/>
          <w:szCs w:val="18"/>
          <w:lang w:val="en-GB" w:eastAsia="de-CH"/>
        </w:rPr>
        <w:t>(See figure 4b KM plot). In the group of lower doses (n=18), time to event median was 90.5 days (95% CI 57-150), while in the group of higher doses (n=12), time to event median was 143 days (95% CI 60-210). Of note, all pa</w:t>
      </w:r>
      <w:r>
        <w:rPr>
          <w:rFonts w:eastAsia="Arial" w:cs="Arial"/>
          <w:color w:val="151516"/>
          <w:sz w:val="18"/>
          <w:szCs w:val="18"/>
          <w:lang w:val="en-GB" w:eastAsia="de-CH"/>
        </w:rPr>
        <w:t>rticipants</w:t>
      </w:r>
      <w:r w:rsidRPr="00155AA3">
        <w:rPr>
          <w:rFonts w:eastAsia="Arial" w:cs="Arial"/>
          <w:color w:val="151516"/>
          <w:sz w:val="18"/>
          <w:szCs w:val="18"/>
          <w:lang w:val="en-GB" w:eastAsia="de-CH"/>
        </w:rPr>
        <w:t xml:space="preserve"> in the higher FAP-4-1BBL dose cohorts received a reduced </w:t>
      </w:r>
      <w:proofErr w:type="spellStart"/>
      <w:r w:rsidRPr="00155AA3">
        <w:rPr>
          <w:rFonts w:eastAsia="Arial" w:cs="Arial"/>
          <w:color w:val="151516"/>
          <w:sz w:val="18"/>
          <w:szCs w:val="18"/>
          <w:lang w:val="en-GB" w:eastAsia="de-CH"/>
        </w:rPr>
        <w:t>cibisatamab</w:t>
      </w:r>
      <w:proofErr w:type="spellEnd"/>
      <w:r w:rsidRPr="00155AA3">
        <w:rPr>
          <w:rFonts w:eastAsia="Arial" w:cs="Arial"/>
          <w:color w:val="151516"/>
          <w:sz w:val="18"/>
          <w:szCs w:val="18"/>
          <w:lang w:val="en-GB" w:eastAsia="de-CH"/>
        </w:rPr>
        <w:t xml:space="preserve"> dose of 60 mg at the first cycle, while 15 out of 18 pa</w:t>
      </w:r>
      <w:r>
        <w:rPr>
          <w:rFonts w:eastAsia="Arial" w:cs="Arial"/>
          <w:color w:val="151516"/>
          <w:sz w:val="18"/>
          <w:szCs w:val="18"/>
          <w:lang w:val="en-GB" w:eastAsia="de-CH"/>
        </w:rPr>
        <w:t>rticipants</w:t>
      </w:r>
      <w:r w:rsidRPr="00155AA3">
        <w:rPr>
          <w:rFonts w:eastAsia="Arial" w:cs="Arial"/>
          <w:color w:val="151516"/>
          <w:sz w:val="18"/>
          <w:szCs w:val="18"/>
          <w:lang w:val="en-GB" w:eastAsia="de-CH"/>
        </w:rPr>
        <w:t xml:space="preserve"> received 100 mg </w:t>
      </w:r>
      <w:proofErr w:type="spellStart"/>
      <w:r w:rsidRPr="00155AA3">
        <w:rPr>
          <w:rFonts w:eastAsia="Arial" w:cs="Arial"/>
          <w:color w:val="151516"/>
          <w:sz w:val="18"/>
          <w:szCs w:val="18"/>
          <w:lang w:val="en-GB" w:eastAsia="de-CH"/>
        </w:rPr>
        <w:t>cibisatamab</w:t>
      </w:r>
      <w:proofErr w:type="spellEnd"/>
      <w:r w:rsidRPr="00155AA3">
        <w:rPr>
          <w:rFonts w:eastAsia="Arial" w:cs="Arial"/>
          <w:color w:val="151516"/>
          <w:sz w:val="18"/>
          <w:szCs w:val="18"/>
          <w:lang w:val="en-GB" w:eastAsia="de-CH"/>
        </w:rPr>
        <w:t xml:space="preserve"> also at the first cycle.</w:t>
      </w:r>
    </w:p>
    <w:p w14:paraId="370D6FB8" w14:textId="77777777" w:rsidR="00BC5971" w:rsidRDefault="00BC5971" w:rsidP="00BC5971">
      <w:pPr>
        <w:spacing w:line="276" w:lineRule="auto"/>
        <w:rPr>
          <w:b/>
          <w:i/>
          <w:sz w:val="22"/>
          <w:szCs w:val="22"/>
        </w:rPr>
      </w:pPr>
    </w:p>
    <w:p w14:paraId="1983BD4A" w14:textId="77777777" w:rsidR="00BC5971" w:rsidRDefault="00BC5971" w:rsidP="00BC5971">
      <w:pPr>
        <w:spacing w:line="276" w:lineRule="auto"/>
        <w:rPr>
          <w:b/>
          <w:i/>
          <w:sz w:val="22"/>
          <w:szCs w:val="22"/>
        </w:rPr>
      </w:pPr>
    </w:p>
    <w:p w14:paraId="69C354F2" w14:textId="264371F1" w:rsidR="00594331" w:rsidRPr="0093683A" w:rsidRDefault="00594331" w:rsidP="00594331">
      <w:pPr>
        <w:pStyle w:val="FigureTitle"/>
      </w:pPr>
      <w:r w:rsidRPr="00E03383">
        <w:lastRenderedPageBreak/>
        <w:t xml:space="preserve">Supplementary Figure </w:t>
      </w:r>
      <w:r w:rsidR="00BC5971">
        <w:t>4</w:t>
      </w:r>
      <w:r>
        <w:t xml:space="preserve"> </w:t>
      </w:r>
      <w:proofErr w:type="spellStart"/>
      <w:r>
        <w:t>C</w:t>
      </w:r>
      <w:r w:rsidRPr="00D61D9F">
        <w:rPr>
          <w:vertAlign w:val="subscript"/>
        </w:rPr>
        <w:t>max</w:t>
      </w:r>
      <w:proofErr w:type="spellEnd"/>
      <w:r>
        <w:t xml:space="preserve"> following first administration versus CRS QW regimen</w:t>
      </w:r>
    </w:p>
    <w:p w14:paraId="059EBBD5" w14:textId="77777777" w:rsidR="00594331" w:rsidRDefault="00594331" w:rsidP="00594331">
      <w:pPr>
        <w:spacing w:line="276" w:lineRule="auto"/>
        <w:rPr>
          <w:sz w:val="22"/>
          <w:szCs w:val="22"/>
        </w:rPr>
      </w:pPr>
      <w:r>
        <w:rPr>
          <w:noProof/>
          <w:sz w:val="22"/>
          <w:szCs w:val="22"/>
        </w:rPr>
        <w:drawing>
          <wp:inline distT="114300" distB="114300" distL="114300" distR="114300" wp14:anchorId="6A535EBB" wp14:editId="1B661B48">
            <wp:extent cx="3599078" cy="2728468"/>
            <wp:effectExtent l="0" t="0" r="1905" b="0"/>
            <wp:docPr id="55" name="image23.png" descr="A graph of a graph with a number of lines and a number of dots&#10;&#10;AI-generated content may be incorrect."/>
            <wp:cNvGraphicFramePr/>
            <a:graphic xmlns:a="http://schemas.openxmlformats.org/drawingml/2006/main">
              <a:graphicData uri="http://schemas.openxmlformats.org/drawingml/2006/picture">
                <pic:pic xmlns:pic="http://schemas.openxmlformats.org/drawingml/2006/picture">
                  <pic:nvPicPr>
                    <pic:cNvPr id="55" name="image23.png" descr="A graph of a graph with a number of lines and a number of dots&#10;&#10;AI-generated content may be incorrect."/>
                    <pic:cNvPicPr preferRelativeResize="0"/>
                  </pic:nvPicPr>
                  <pic:blipFill>
                    <a:blip r:embed="rId10"/>
                    <a:srcRect t="7232"/>
                    <a:stretch>
                      <a:fillRect/>
                    </a:stretch>
                  </pic:blipFill>
                  <pic:spPr>
                    <a:xfrm>
                      <a:off x="0" y="0"/>
                      <a:ext cx="3603035" cy="2731468"/>
                    </a:xfrm>
                    <a:prstGeom prst="rect">
                      <a:avLst/>
                    </a:prstGeom>
                    <a:ln/>
                  </pic:spPr>
                </pic:pic>
              </a:graphicData>
            </a:graphic>
          </wp:inline>
        </w:drawing>
      </w:r>
    </w:p>
    <w:p w14:paraId="35988DC8" w14:textId="77777777" w:rsidR="00594331" w:rsidRPr="0093683A" w:rsidRDefault="00594331" w:rsidP="00594331">
      <w:pPr>
        <w:keepNext/>
        <w:spacing w:line="276" w:lineRule="auto"/>
        <w:rPr>
          <w:b/>
          <w:bCs/>
          <w:sz w:val="22"/>
          <w:szCs w:val="22"/>
        </w:rPr>
      </w:pPr>
      <w:proofErr w:type="spellStart"/>
      <w:r w:rsidRPr="0093683A">
        <w:rPr>
          <w:b/>
          <w:bCs/>
          <w:sz w:val="22"/>
          <w:szCs w:val="22"/>
        </w:rPr>
        <w:t>Cmax</w:t>
      </w:r>
      <w:proofErr w:type="spellEnd"/>
      <w:r w:rsidRPr="0093683A">
        <w:rPr>
          <w:b/>
          <w:bCs/>
          <w:sz w:val="22"/>
          <w:szCs w:val="22"/>
        </w:rPr>
        <w:t xml:space="preserve"> following first administration versus CRS Q3W regimen</w:t>
      </w:r>
    </w:p>
    <w:p w14:paraId="3883FC5C" w14:textId="77777777" w:rsidR="00594331" w:rsidRDefault="00594331" w:rsidP="00594331">
      <w:pPr>
        <w:spacing w:line="276" w:lineRule="auto"/>
        <w:rPr>
          <w:sz w:val="22"/>
          <w:szCs w:val="22"/>
        </w:rPr>
      </w:pPr>
      <w:r>
        <w:rPr>
          <w:noProof/>
          <w:sz w:val="22"/>
          <w:szCs w:val="22"/>
        </w:rPr>
        <w:drawing>
          <wp:inline distT="114300" distB="114300" distL="114300" distR="114300" wp14:anchorId="3731497C" wp14:editId="78DCF9F4">
            <wp:extent cx="3629265" cy="2969972"/>
            <wp:effectExtent l="0" t="0" r="9525" b="1905"/>
            <wp:docPr id="59" name="image29.png" descr="A graph of a graph with numbers an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59" name="image29.png" descr="A graph of a graph with numbers and lines&#10;&#10;AI-generated content may be incorrect."/>
                    <pic:cNvPicPr preferRelativeResize="0"/>
                  </pic:nvPicPr>
                  <pic:blipFill>
                    <a:blip r:embed="rId11"/>
                    <a:srcRect t="7784"/>
                    <a:stretch>
                      <a:fillRect/>
                    </a:stretch>
                  </pic:blipFill>
                  <pic:spPr>
                    <a:xfrm>
                      <a:off x="0" y="0"/>
                      <a:ext cx="3634392" cy="2974168"/>
                    </a:xfrm>
                    <a:prstGeom prst="rect">
                      <a:avLst/>
                    </a:prstGeom>
                    <a:ln/>
                  </pic:spPr>
                </pic:pic>
              </a:graphicData>
            </a:graphic>
          </wp:inline>
        </w:drawing>
      </w:r>
    </w:p>
    <w:p w14:paraId="3A7532EF" w14:textId="77777777" w:rsidR="00594331" w:rsidRPr="0093683A" w:rsidRDefault="00594331" w:rsidP="00594331">
      <w:pPr>
        <w:spacing w:line="276" w:lineRule="auto"/>
        <w:rPr>
          <w:b/>
          <w:bCs/>
          <w:sz w:val="22"/>
          <w:szCs w:val="22"/>
        </w:rPr>
      </w:pPr>
      <w:proofErr w:type="spellStart"/>
      <w:r w:rsidRPr="0093683A">
        <w:rPr>
          <w:b/>
          <w:bCs/>
          <w:sz w:val="22"/>
          <w:szCs w:val="22"/>
        </w:rPr>
        <w:t>Cmax</w:t>
      </w:r>
      <w:proofErr w:type="spellEnd"/>
      <w:r w:rsidRPr="0093683A">
        <w:rPr>
          <w:b/>
          <w:bCs/>
          <w:sz w:val="22"/>
          <w:szCs w:val="22"/>
        </w:rPr>
        <w:t xml:space="preserve"> following first administration versus IRR QW regimen</w:t>
      </w:r>
    </w:p>
    <w:p w14:paraId="3D2FC8AD" w14:textId="77777777" w:rsidR="00594331" w:rsidRDefault="00594331" w:rsidP="00594331">
      <w:pPr>
        <w:spacing w:line="276" w:lineRule="auto"/>
        <w:rPr>
          <w:sz w:val="22"/>
          <w:szCs w:val="22"/>
        </w:rPr>
      </w:pPr>
    </w:p>
    <w:p w14:paraId="6D32641F" w14:textId="77777777" w:rsidR="00594331" w:rsidRDefault="00594331" w:rsidP="00594331">
      <w:pPr>
        <w:spacing w:line="276" w:lineRule="auto"/>
        <w:rPr>
          <w:sz w:val="22"/>
          <w:szCs w:val="22"/>
        </w:rPr>
      </w:pPr>
      <w:r>
        <w:rPr>
          <w:noProof/>
          <w:sz w:val="22"/>
          <w:szCs w:val="22"/>
        </w:rPr>
        <w:lastRenderedPageBreak/>
        <w:drawing>
          <wp:inline distT="114300" distB="114300" distL="114300" distR="114300" wp14:anchorId="506DF2A9" wp14:editId="25032253">
            <wp:extent cx="3378200" cy="2580569"/>
            <wp:effectExtent l="0" t="0" r="0" b="0"/>
            <wp:docPr id="38" name="image8.png" descr="A graph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38" name="image8.png" descr="A graph of a diagram&#10;&#10;AI-generated content may be incorrect."/>
                    <pic:cNvPicPr preferRelativeResize="0"/>
                  </pic:nvPicPr>
                  <pic:blipFill>
                    <a:blip r:embed="rId12"/>
                    <a:srcRect t="8183"/>
                    <a:stretch>
                      <a:fillRect/>
                    </a:stretch>
                  </pic:blipFill>
                  <pic:spPr>
                    <a:xfrm>
                      <a:off x="0" y="0"/>
                      <a:ext cx="3378200" cy="2580569"/>
                    </a:xfrm>
                    <a:prstGeom prst="rect">
                      <a:avLst/>
                    </a:prstGeom>
                    <a:ln/>
                  </pic:spPr>
                </pic:pic>
              </a:graphicData>
            </a:graphic>
          </wp:inline>
        </w:drawing>
      </w:r>
    </w:p>
    <w:p w14:paraId="4137D9D8" w14:textId="77777777" w:rsidR="00594331" w:rsidRPr="0093683A" w:rsidRDefault="00594331" w:rsidP="00594331">
      <w:pPr>
        <w:spacing w:line="276" w:lineRule="auto"/>
        <w:rPr>
          <w:b/>
          <w:bCs/>
          <w:sz w:val="22"/>
          <w:szCs w:val="22"/>
        </w:rPr>
      </w:pPr>
      <w:proofErr w:type="spellStart"/>
      <w:r w:rsidRPr="0093683A">
        <w:rPr>
          <w:b/>
          <w:bCs/>
          <w:sz w:val="22"/>
          <w:szCs w:val="22"/>
        </w:rPr>
        <w:t>Cmax</w:t>
      </w:r>
      <w:proofErr w:type="spellEnd"/>
      <w:r w:rsidRPr="0093683A">
        <w:rPr>
          <w:b/>
          <w:bCs/>
          <w:sz w:val="22"/>
          <w:szCs w:val="22"/>
        </w:rPr>
        <w:t xml:space="preserve"> following first administration versus IRR Q3W regimen</w:t>
      </w:r>
    </w:p>
    <w:p w14:paraId="16AD128E" w14:textId="77777777" w:rsidR="00594331" w:rsidRDefault="00594331" w:rsidP="00594331">
      <w:pPr>
        <w:spacing w:line="276" w:lineRule="auto"/>
        <w:rPr>
          <w:sz w:val="22"/>
          <w:szCs w:val="22"/>
        </w:rPr>
      </w:pPr>
    </w:p>
    <w:p w14:paraId="08AD9852" w14:textId="77777777" w:rsidR="00594331" w:rsidRDefault="00594331" w:rsidP="00594331">
      <w:pPr>
        <w:spacing w:line="276" w:lineRule="auto"/>
        <w:rPr>
          <w:sz w:val="22"/>
          <w:szCs w:val="22"/>
        </w:rPr>
      </w:pPr>
      <w:r>
        <w:rPr>
          <w:noProof/>
          <w:sz w:val="22"/>
          <w:szCs w:val="22"/>
        </w:rPr>
        <w:drawing>
          <wp:inline distT="114300" distB="114300" distL="114300" distR="114300" wp14:anchorId="04489755" wp14:editId="6FE24ECC">
            <wp:extent cx="3895989" cy="2996394"/>
            <wp:effectExtent l="0" t="0" r="0" b="0"/>
            <wp:docPr id="54" name="image28.png" descr="A graph of a graph with numbers an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54" name="image28.png" descr="A graph of a graph with numbers and lines&#10;&#10;AI-generated content may be incorrect."/>
                    <pic:cNvPicPr preferRelativeResize="0"/>
                  </pic:nvPicPr>
                  <pic:blipFill>
                    <a:blip r:embed="rId13"/>
                    <a:srcRect t="7784"/>
                    <a:stretch>
                      <a:fillRect/>
                    </a:stretch>
                  </pic:blipFill>
                  <pic:spPr>
                    <a:xfrm>
                      <a:off x="0" y="0"/>
                      <a:ext cx="3895989" cy="2996394"/>
                    </a:xfrm>
                    <a:prstGeom prst="rect">
                      <a:avLst/>
                    </a:prstGeom>
                    <a:ln/>
                  </pic:spPr>
                </pic:pic>
              </a:graphicData>
            </a:graphic>
          </wp:inline>
        </w:drawing>
      </w:r>
    </w:p>
    <w:p w14:paraId="06B94740" w14:textId="77777777" w:rsidR="00594331" w:rsidRDefault="00594331" w:rsidP="00594331">
      <w:pPr>
        <w:spacing w:line="276" w:lineRule="auto"/>
        <w:rPr>
          <w:sz w:val="22"/>
          <w:szCs w:val="22"/>
        </w:rPr>
      </w:pPr>
    </w:p>
    <w:p w14:paraId="0CEF2457" w14:textId="77777777" w:rsidR="00594331" w:rsidRPr="007274DD" w:rsidRDefault="00594331" w:rsidP="00594331">
      <w:pPr>
        <w:spacing w:line="276" w:lineRule="auto"/>
        <w:rPr>
          <w:b/>
          <w:bCs/>
          <w:sz w:val="22"/>
          <w:szCs w:val="22"/>
          <w:lang w:val="de-CH"/>
        </w:rPr>
      </w:pPr>
      <w:r w:rsidRPr="007274DD">
        <w:rPr>
          <w:b/>
          <w:bCs/>
          <w:sz w:val="22"/>
          <w:szCs w:val="22"/>
          <w:lang w:val="de-CH"/>
        </w:rPr>
        <w:t xml:space="preserve">AUC versus </w:t>
      </w:r>
      <w:r>
        <w:rPr>
          <w:b/>
          <w:bCs/>
          <w:sz w:val="22"/>
          <w:szCs w:val="22"/>
          <w:lang w:val="de-CH"/>
        </w:rPr>
        <w:t>r</w:t>
      </w:r>
      <w:r w:rsidRPr="007274DD">
        <w:rPr>
          <w:b/>
          <w:bCs/>
          <w:sz w:val="22"/>
          <w:szCs w:val="22"/>
          <w:lang w:val="de-CH"/>
        </w:rPr>
        <w:t>ash QW regimen</w:t>
      </w:r>
    </w:p>
    <w:p w14:paraId="4D51D906" w14:textId="77777777" w:rsidR="00594331" w:rsidRPr="007274DD" w:rsidRDefault="00594331" w:rsidP="00594331">
      <w:pPr>
        <w:spacing w:line="276" w:lineRule="auto"/>
        <w:rPr>
          <w:sz w:val="22"/>
          <w:szCs w:val="22"/>
          <w:lang w:val="de-CH"/>
        </w:rPr>
      </w:pPr>
    </w:p>
    <w:p w14:paraId="57FF9697" w14:textId="77777777" w:rsidR="00594331" w:rsidRDefault="00594331" w:rsidP="00594331">
      <w:pPr>
        <w:spacing w:line="276" w:lineRule="auto"/>
        <w:rPr>
          <w:sz w:val="22"/>
          <w:szCs w:val="22"/>
        </w:rPr>
      </w:pPr>
      <w:r>
        <w:rPr>
          <w:noProof/>
          <w:sz w:val="22"/>
          <w:szCs w:val="22"/>
        </w:rPr>
        <w:lastRenderedPageBreak/>
        <w:drawing>
          <wp:inline distT="114300" distB="114300" distL="114300" distR="114300" wp14:anchorId="57F5EDC8" wp14:editId="10AFED4C">
            <wp:extent cx="3898900" cy="2978326"/>
            <wp:effectExtent l="0" t="0" r="0" b="0"/>
            <wp:docPr id="31" name="image6.png" descr="A graph of a comparison between two different colored squares&#10;&#10;AI-generated content may be incorrect."/>
            <wp:cNvGraphicFramePr/>
            <a:graphic xmlns:a="http://schemas.openxmlformats.org/drawingml/2006/main">
              <a:graphicData uri="http://schemas.openxmlformats.org/drawingml/2006/picture">
                <pic:pic xmlns:pic="http://schemas.openxmlformats.org/drawingml/2006/picture">
                  <pic:nvPicPr>
                    <pic:cNvPr id="31" name="image6.png" descr="A graph of a comparison between two different colored squares&#10;&#10;AI-generated content may be incorrect."/>
                    <pic:cNvPicPr preferRelativeResize="0"/>
                  </pic:nvPicPr>
                  <pic:blipFill>
                    <a:blip r:embed="rId14"/>
                    <a:srcRect t="8183"/>
                    <a:stretch>
                      <a:fillRect/>
                    </a:stretch>
                  </pic:blipFill>
                  <pic:spPr>
                    <a:xfrm>
                      <a:off x="0" y="0"/>
                      <a:ext cx="3898900" cy="2978326"/>
                    </a:xfrm>
                    <a:prstGeom prst="rect">
                      <a:avLst/>
                    </a:prstGeom>
                    <a:ln/>
                  </pic:spPr>
                </pic:pic>
              </a:graphicData>
            </a:graphic>
          </wp:inline>
        </w:drawing>
      </w:r>
    </w:p>
    <w:p w14:paraId="03410FC7" w14:textId="77777777" w:rsidR="00594331" w:rsidRPr="007274DD" w:rsidRDefault="00594331" w:rsidP="00594331">
      <w:pPr>
        <w:spacing w:line="276" w:lineRule="auto"/>
        <w:rPr>
          <w:b/>
          <w:bCs/>
          <w:sz w:val="22"/>
          <w:szCs w:val="22"/>
          <w:lang w:val="de-CH"/>
        </w:rPr>
      </w:pPr>
      <w:r w:rsidRPr="007274DD">
        <w:rPr>
          <w:b/>
          <w:bCs/>
          <w:sz w:val="22"/>
          <w:szCs w:val="22"/>
          <w:lang w:val="de-CH"/>
        </w:rPr>
        <w:t xml:space="preserve">AUC versus </w:t>
      </w:r>
      <w:r>
        <w:rPr>
          <w:b/>
          <w:bCs/>
          <w:sz w:val="22"/>
          <w:szCs w:val="22"/>
          <w:lang w:val="de-CH"/>
        </w:rPr>
        <w:t>r</w:t>
      </w:r>
      <w:r w:rsidRPr="007274DD">
        <w:rPr>
          <w:b/>
          <w:bCs/>
          <w:sz w:val="22"/>
          <w:szCs w:val="22"/>
          <w:lang w:val="de-CH"/>
        </w:rPr>
        <w:t>ash Q3W regimen</w:t>
      </w:r>
    </w:p>
    <w:p w14:paraId="7206EE80" w14:textId="77777777" w:rsidR="00594331" w:rsidRPr="007274DD" w:rsidRDefault="00594331" w:rsidP="00594331">
      <w:pPr>
        <w:spacing w:line="276" w:lineRule="auto"/>
        <w:rPr>
          <w:sz w:val="22"/>
          <w:szCs w:val="22"/>
          <w:lang w:val="de-CH"/>
        </w:rPr>
      </w:pPr>
    </w:p>
    <w:p w14:paraId="0EF8A0F6" w14:textId="77777777" w:rsidR="00594331" w:rsidRDefault="00594331" w:rsidP="00594331">
      <w:pPr>
        <w:spacing w:line="276" w:lineRule="auto"/>
        <w:rPr>
          <w:sz w:val="22"/>
          <w:szCs w:val="22"/>
        </w:rPr>
      </w:pPr>
      <w:r>
        <w:rPr>
          <w:noProof/>
          <w:sz w:val="22"/>
          <w:szCs w:val="22"/>
        </w:rPr>
        <w:drawing>
          <wp:inline distT="114300" distB="114300" distL="114300" distR="114300" wp14:anchorId="482F35B4" wp14:editId="562C23F7">
            <wp:extent cx="3765550" cy="2876462"/>
            <wp:effectExtent l="0" t="0" r="0" b="0"/>
            <wp:docPr id="30" name="image3.png" descr="A graph of a graph with a blue rectangle and black rectangles&#10;&#10;AI-generated content may be incorrect."/>
            <wp:cNvGraphicFramePr/>
            <a:graphic xmlns:a="http://schemas.openxmlformats.org/drawingml/2006/main">
              <a:graphicData uri="http://schemas.openxmlformats.org/drawingml/2006/picture">
                <pic:pic xmlns:pic="http://schemas.openxmlformats.org/drawingml/2006/picture">
                  <pic:nvPicPr>
                    <pic:cNvPr id="30" name="image3.png" descr="A graph of a graph with a blue rectangle and black rectangles&#10;&#10;AI-generated content may be incorrect."/>
                    <pic:cNvPicPr preferRelativeResize="0"/>
                  </pic:nvPicPr>
                  <pic:blipFill>
                    <a:blip r:embed="rId15"/>
                    <a:srcRect t="8183"/>
                    <a:stretch>
                      <a:fillRect/>
                    </a:stretch>
                  </pic:blipFill>
                  <pic:spPr>
                    <a:xfrm>
                      <a:off x="0" y="0"/>
                      <a:ext cx="3765550" cy="2876462"/>
                    </a:xfrm>
                    <a:prstGeom prst="rect">
                      <a:avLst/>
                    </a:prstGeom>
                    <a:ln/>
                  </pic:spPr>
                </pic:pic>
              </a:graphicData>
            </a:graphic>
          </wp:inline>
        </w:drawing>
      </w:r>
    </w:p>
    <w:p w14:paraId="7343BC87" w14:textId="77777777" w:rsidR="00594331" w:rsidRDefault="00594331" w:rsidP="00594331">
      <w:pPr>
        <w:spacing w:line="276" w:lineRule="auto"/>
        <w:rPr>
          <w:sz w:val="22"/>
          <w:szCs w:val="22"/>
        </w:rPr>
      </w:pPr>
    </w:p>
    <w:p w14:paraId="08A48BF8" w14:textId="77777777" w:rsidR="00594331" w:rsidRPr="007274DD" w:rsidRDefault="00594331" w:rsidP="00594331">
      <w:pPr>
        <w:spacing w:line="276" w:lineRule="auto"/>
        <w:rPr>
          <w:b/>
          <w:bCs/>
          <w:sz w:val="22"/>
          <w:szCs w:val="22"/>
          <w:lang w:val="de-CH"/>
        </w:rPr>
      </w:pPr>
      <w:r w:rsidRPr="007274DD">
        <w:rPr>
          <w:b/>
          <w:bCs/>
          <w:sz w:val="22"/>
          <w:szCs w:val="22"/>
          <w:lang w:val="de-CH"/>
        </w:rPr>
        <w:t xml:space="preserve">AUC versus </w:t>
      </w:r>
      <w:r>
        <w:rPr>
          <w:b/>
          <w:bCs/>
          <w:sz w:val="22"/>
          <w:szCs w:val="22"/>
          <w:lang w:val="de-CH"/>
        </w:rPr>
        <w:t>d</w:t>
      </w:r>
      <w:r w:rsidRPr="007274DD">
        <w:rPr>
          <w:b/>
          <w:bCs/>
          <w:sz w:val="22"/>
          <w:szCs w:val="22"/>
          <w:lang w:val="de-CH"/>
        </w:rPr>
        <w:t>iarrhea QW regimen</w:t>
      </w:r>
    </w:p>
    <w:p w14:paraId="2B9A6590" w14:textId="77777777" w:rsidR="00594331" w:rsidRPr="007274DD" w:rsidRDefault="00594331" w:rsidP="00594331">
      <w:pPr>
        <w:spacing w:line="276" w:lineRule="auto"/>
        <w:rPr>
          <w:sz w:val="22"/>
          <w:szCs w:val="22"/>
          <w:lang w:val="de-CH"/>
        </w:rPr>
      </w:pPr>
    </w:p>
    <w:p w14:paraId="5D370F31" w14:textId="77777777" w:rsidR="00594331" w:rsidRDefault="00594331" w:rsidP="00594331">
      <w:pPr>
        <w:spacing w:line="276" w:lineRule="auto"/>
        <w:rPr>
          <w:sz w:val="22"/>
          <w:szCs w:val="22"/>
        </w:rPr>
      </w:pPr>
      <w:r>
        <w:rPr>
          <w:noProof/>
          <w:sz w:val="22"/>
          <w:szCs w:val="22"/>
        </w:rPr>
        <w:lastRenderedPageBreak/>
        <w:drawing>
          <wp:inline distT="114300" distB="114300" distL="114300" distR="114300" wp14:anchorId="766C91F2" wp14:editId="3E27DB3D">
            <wp:extent cx="4019373" cy="3105245"/>
            <wp:effectExtent l="0" t="0" r="0" b="0"/>
            <wp:docPr id="50" name="image21.png" descr="A graph with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50" name="image21.png" descr="A graph with a diagram&#10;&#10;AI-generated content may be incorrect."/>
                    <pic:cNvPicPr preferRelativeResize="0"/>
                  </pic:nvPicPr>
                  <pic:blipFill>
                    <a:blip r:embed="rId16"/>
                    <a:srcRect t="6986"/>
                    <a:stretch>
                      <a:fillRect/>
                    </a:stretch>
                  </pic:blipFill>
                  <pic:spPr>
                    <a:xfrm>
                      <a:off x="0" y="0"/>
                      <a:ext cx="4019373" cy="3105245"/>
                    </a:xfrm>
                    <a:prstGeom prst="rect">
                      <a:avLst/>
                    </a:prstGeom>
                    <a:ln/>
                  </pic:spPr>
                </pic:pic>
              </a:graphicData>
            </a:graphic>
          </wp:inline>
        </w:drawing>
      </w:r>
    </w:p>
    <w:p w14:paraId="244EA863" w14:textId="77777777" w:rsidR="00594331" w:rsidRPr="007274DD" w:rsidRDefault="00594331" w:rsidP="00594331">
      <w:pPr>
        <w:keepNext/>
        <w:spacing w:line="276" w:lineRule="auto"/>
        <w:rPr>
          <w:b/>
          <w:bCs/>
          <w:sz w:val="22"/>
          <w:szCs w:val="22"/>
          <w:lang w:val="de-CH"/>
        </w:rPr>
      </w:pPr>
      <w:r w:rsidRPr="007274DD">
        <w:rPr>
          <w:b/>
          <w:bCs/>
          <w:sz w:val="22"/>
          <w:szCs w:val="22"/>
          <w:lang w:val="de-CH"/>
        </w:rPr>
        <w:t xml:space="preserve">AUC versus </w:t>
      </w:r>
      <w:r>
        <w:rPr>
          <w:b/>
          <w:bCs/>
          <w:sz w:val="22"/>
          <w:szCs w:val="22"/>
          <w:lang w:val="de-CH"/>
        </w:rPr>
        <w:t>d</w:t>
      </w:r>
      <w:r w:rsidRPr="007274DD">
        <w:rPr>
          <w:b/>
          <w:bCs/>
          <w:sz w:val="22"/>
          <w:szCs w:val="22"/>
          <w:lang w:val="de-CH"/>
        </w:rPr>
        <w:t>iarrhea Q3W regimen</w:t>
      </w:r>
    </w:p>
    <w:p w14:paraId="789EB2C8" w14:textId="77777777" w:rsidR="00594331" w:rsidRDefault="00594331" w:rsidP="00594331">
      <w:pPr>
        <w:spacing w:line="276" w:lineRule="auto"/>
        <w:rPr>
          <w:sz w:val="22"/>
          <w:szCs w:val="22"/>
        </w:rPr>
      </w:pPr>
      <w:r>
        <w:rPr>
          <w:noProof/>
          <w:sz w:val="22"/>
          <w:szCs w:val="22"/>
        </w:rPr>
        <w:drawing>
          <wp:inline distT="114300" distB="114300" distL="114300" distR="114300" wp14:anchorId="1A128369" wp14:editId="53481B3A">
            <wp:extent cx="3771900" cy="2907506"/>
            <wp:effectExtent l="0" t="0" r="0" b="0"/>
            <wp:docPr id="41" name="image16.png" descr="A diagram of a comparison between two different colored squares&#10;&#10;AI-generated content may be incorrect."/>
            <wp:cNvGraphicFramePr/>
            <a:graphic xmlns:a="http://schemas.openxmlformats.org/drawingml/2006/main">
              <a:graphicData uri="http://schemas.openxmlformats.org/drawingml/2006/picture">
                <pic:pic xmlns:pic="http://schemas.openxmlformats.org/drawingml/2006/picture">
                  <pic:nvPicPr>
                    <pic:cNvPr id="41" name="image16.png" descr="A diagram of a comparison between two different colored squares&#10;&#10;AI-generated content may be incorrect."/>
                    <pic:cNvPicPr preferRelativeResize="0"/>
                  </pic:nvPicPr>
                  <pic:blipFill>
                    <a:blip r:embed="rId17"/>
                    <a:srcRect t="7385"/>
                    <a:stretch>
                      <a:fillRect/>
                    </a:stretch>
                  </pic:blipFill>
                  <pic:spPr>
                    <a:xfrm>
                      <a:off x="0" y="0"/>
                      <a:ext cx="3771900" cy="2907506"/>
                    </a:xfrm>
                    <a:prstGeom prst="rect">
                      <a:avLst/>
                    </a:prstGeom>
                    <a:ln/>
                  </pic:spPr>
                </pic:pic>
              </a:graphicData>
            </a:graphic>
          </wp:inline>
        </w:drawing>
      </w:r>
    </w:p>
    <w:p w14:paraId="7B3D942B" w14:textId="77777777" w:rsidR="00594331" w:rsidRDefault="00594331" w:rsidP="00594331">
      <w:pPr>
        <w:spacing w:line="276" w:lineRule="auto"/>
        <w:rPr>
          <w:sz w:val="22"/>
          <w:szCs w:val="22"/>
        </w:rPr>
      </w:pPr>
    </w:p>
    <w:p w14:paraId="046A3D05" w14:textId="77777777" w:rsidR="00594331" w:rsidRPr="0093683A" w:rsidRDefault="00594331" w:rsidP="00594331">
      <w:pPr>
        <w:keepNext/>
        <w:spacing w:line="276" w:lineRule="auto"/>
        <w:rPr>
          <w:b/>
          <w:bCs/>
          <w:sz w:val="22"/>
          <w:szCs w:val="22"/>
          <w:lang w:val="fr-CH"/>
        </w:rPr>
      </w:pPr>
      <w:r w:rsidRPr="0093683A">
        <w:rPr>
          <w:b/>
          <w:bCs/>
          <w:sz w:val="22"/>
          <w:szCs w:val="22"/>
          <w:lang w:val="fr-CH"/>
        </w:rPr>
        <w:lastRenderedPageBreak/>
        <w:t xml:space="preserve">AUC versus </w:t>
      </w:r>
      <w:proofErr w:type="spellStart"/>
      <w:r>
        <w:rPr>
          <w:b/>
          <w:bCs/>
          <w:sz w:val="22"/>
          <w:szCs w:val="22"/>
          <w:lang w:val="fr-CH"/>
        </w:rPr>
        <w:t>c</w:t>
      </w:r>
      <w:r w:rsidRPr="0093683A">
        <w:rPr>
          <w:b/>
          <w:bCs/>
          <w:sz w:val="22"/>
          <w:szCs w:val="22"/>
          <w:lang w:val="fr-CH"/>
        </w:rPr>
        <w:t>olitis</w:t>
      </w:r>
      <w:proofErr w:type="spellEnd"/>
      <w:r w:rsidRPr="0093683A">
        <w:rPr>
          <w:b/>
          <w:bCs/>
          <w:sz w:val="22"/>
          <w:szCs w:val="22"/>
          <w:lang w:val="fr-CH"/>
        </w:rPr>
        <w:t xml:space="preserve"> QW </w:t>
      </w:r>
      <w:proofErr w:type="spellStart"/>
      <w:r w:rsidRPr="0093683A">
        <w:rPr>
          <w:b/>
          <w:bCs/>
          <w:sz w:val="22"/>
          <w:szCs w:val="22"/>
          <w:lang w:val="fr-CH"/>
        </w:rPr>
        <w:t>regimen</w:t>
      </w:r>
      <w:proofErr w:type="spellEnd"/>
    </w:p>
    <w:p w14:paraId="7AB3A4FB" w14:textId="77777777" w:rsidR="00594331" w:rsidRDefault="00594331" w:rsidP="00594331">
      <w:pPr>
        <w:spacing w:line="276" w:lineRule="auto"/>
        <w:rPr>
          <w:sz w:val="22"/>
          <w:szCs w:val="22"/>
        </w:rPr>
      </w:pPr>
      <w:r>
        <w:rPr>
          <w:noProof/>
          <w:sz w:val="22"/>
          <w:szCs w:val="22"/>
        </w:rPr>
        <w:drawing>
          <wp:inline distT="114300" distB="114300" distL="114300" distR="114300" wp14:anchorId="10494FDF" wp14:editId="6789E2A5">
            <wp:extent cx="3321050" cy="2588805"/>
            <wp:effectExtent l="0" t="0" r="0" b="0"/>
            <wp:docPr id="43" name="image7.png" descr="A graph of a comparison between two different colored squares&#10;&#10;AI-generated content may be incorrect."/>
            <wp:cNvGraphicFramePr/>
            <a:graphic xmlns:a="http://schemas.openxmlformats.org/drawingml/2006/main">
              <a:graphicData uri="http://schemas.openxmlformats.org/drawingml/2006/picture">
                <pic:pic xmlns:pic="http://schemas.openxmlformats.org/drawingml/2006/picture">
                  <pic:nvPicPr>
                    <pic:cNvPr id="43" name="image7.png" descr="A graph of a comparison between two different colored squares&#10;&#10;AI-generated content may be incorrect."/>
                    <pic:cNvPicPr preferRelativeResize="0"/>
                  </pic:nvPicPr>
                  <pic:blipFill>
                    <a:blip r:embed="rId18"/>
                    <a:srcRect t="6187"/>
                    <a:stretch>
                      <a:fillRect/>
                    </a:stretch>
                  </pic:blipFill>
                  <pic:spPr>
                    <a:xfrm>
                      <a:off x="0" y="0"/>
                      <a:ext cx="3321050" cy="2588805"/>
                    </a:xfrm>
                    <a:prstGeom prst="rect">
                      <a:avLst/>
                    </a:prstGeom>
                    <a:ln/>
                  </pic:spPr>
                </pic:pic>
              </a:graphicData>
            </a:graphic>
          </wp:inline>
        </w:drawing>
      </w:r>
    </w:p>
    <w:p w14:paraId="58CD2BEA" w14:textId="77777777" w:rsidR="00594331" w:rsidRPr="0093683A" w:rsidRDefault="00594331" w:rsidP="00594331">
      <w:pPr>
        <w:keepNext/>
        <w:spacing w:line="276" w:lineRule="auto"/>
        <w:rPr>
          <w:b/>
          <w:bCs/>
          <w:sz w:val="22"/>
          <w:szCs w:val="22"/>
          <w:lang w:val="fr-CH"/>
        </w:rPr>
      </w:pPr>
      <w:r w:rsidRPr="0093683A">
        <w:rPr>
          <w:b/>
          <w:bCs/>
          <w:sz w:val="22"/>
          <w:szCs w:val="22"/>
          <w:lang w:val="fr-CH"/>
        </w:rPr>
        <w:t xml:space="preserve">AUC versus </w:t>
      </w:r>
      <w:proofErr w:type="spellStart"/>
      <w:r>
        <w:rPr>
          <w:b/>
          <w:bCs/>
          <w:sz w:val="22"/>
          <w:szCs w:val="22"/>
          <w:lang w:val="fr-CH"/>
        </w:rPr>
        <w:t>c</w:t>
      </w:r>
      <w:r w:rsidRPr="0093683A">
        <w:rPr>
          <w:b/>
          <w:bCs/>
          <w:sz w:val="22"/>
          <w:szCs w:val="22"/>
          <w:lang w:val="fr-CH"/>
        </w:rPr>
        <w:t>olitis</w:t>
      </w:r>
      <w:proofErr w:type="spellEnd"/>
      <w:r w:rsidRPr="0093683A">
        <w:rPr>
          <w:b/>
          <w:bCs/>
          <w:sz w:val="22"/>
          <w:szCs w:val="22"/>
          <w:lang w:val="fr-CH"/>
        </w:rPr>
        <w:t xml:space="preserve"> Q3W </w:t>
      </w:r>
      <w:proofErr w:type="spellStart"/>
      <w:r w:rsidRPr="0093683A">
        <w:rPr>
          <w:b/>
          <w:bCs/>
          <w:sz w:val="22"/>
          <w:szCs w:val="22"/>
          <w:lang w:val="fr-CH"/>
        </w:rPr>
        <w:t>regimen</w:t>
      </w:r>
      <w:proofErr w:type="spellEnd"/>
    </w:p>
    <w:p w14:paraId="521A9E3A" w14:textId="77777777" w:rsidR="00594331" w:rsidRDefault="00594331" w:rsidP="00594331">
      <w:pPr>
        <w:spacing w:line="276" w:lineRule="auto"/>
        <w:rPr>
          <w:sz w:val="22"/>
          <w:szCs w:val="22"/>
        </w:rPr>
      </w:pPr>
      <w:r>
        <w:rPr>
          <w:noProof/>
          <w:sz w:val="22"/>
          <w:szCs w:val="22"/>
        </w:rPr>
        <w:drawing>
          <wp:inline distT="114300" distB="114300" distL="114300" distR="114300" wp14:anchorId="2FC8BC78" wp14:editId="42F309FB">
            <wp:extent cx="3883604" cy="2986869"/>
            <wp:effectExtent l="0" t="0" r="0" b="0"/>
            <wp:docPr id="39" name="image10.png" descr="A graph with a blue rectangle and black lines&#10;&#10;AI-generated content may be incorrect."/>
            <wp:cNvGraphicFramePr/>
            <a:graphic xmlns:a="http://schemas.openxmlformats.org/drawingml/2006/main">
              <a:graphicData uri="http://schemas.openxmlformats.org/drawingml/2006/picture">
                <pic:pic xmlns:pic="http://schemas.openxmlformats.org/drawingml/2006/picture">
                  <pic:nvPicPr>
                    <pic:cNvPr id="39" name="image10.png" descr="A graph with a blue rectangle and black lines&#10;&#10;AI-generated content may be incorrect."/>
                    <pic:cNvPicPr preferRelativeResize="0"/>
                  </pic:nvPicPr>
                  <pic:blipFill>
                    <a:blip r:embed="rId19"/>
                    <a:srcRect t="7784"/>
                    <a:stretch>
                      <a:fillRect/>
                    </a:stretch>
                  </pic:blipFill>
                  <pic:spPr>
                    <a:xfrm>
                      <a:off x="0" y="0"/>
                      <a:ext cx="3883604" cy="2986869"/>
                    </a:xfrm>
                    <a:prstGeom prst="rect">
                      <a:avLst/>
                    </a:prstGeom>
                    <a:ln/>
                  </pic:spPr>
                </pic:pic>
              </a:graphicData>
            </a:graphic>
          </wp:inline>
        </w:drawing>
      </w:r>
    </w:p>
    <w:p w14:paraId="6234F853" w14:textId="77777777" w:rsidR="00594331" w:rsidRDefault="00594331" w:rsidP="00594331">
      <w:pPr>
        <w:pStyle w:val="Paragraph"/>
        <w:rPr>
          <w:szCs w:val="22"/>
        </w:rPr>
      </w:pPr>
      <w:bookmarkStart w:id="1" w:name="_heading=h.o1dg3qriz0zr" w:colFirst="0" w:colLast="0"/>
      <w:bookmarkEnd w:id="1"/>
    </w:p>
    <w:p w14:paraId="25277F84" w14:textId="77777777" w:rsidR="00594331" w:rsidRDefault="00594331" w:rsidP="00594331">
      <w:pPr>
        <w:pStyle w:val="Paragraph"/>
        <w:rPr>
          <w:szCs w:val="22"/>
        </w:rPr>
      </w:pPr>
    </w:p>
    <w:p w14:paraId="7753ABFD" w14:textId="08B22EF9" w:rsidR="00594331" w:rsidRPr="008157B8" w:rsidRDefault="00594331" w:rsidP="00594331">
      <w:pPr>
        <w:pStyle w:val="FigureTitle"/>
      </w:pPr>
      <w:r w:rsidRPr="00D0163F">
        <w:lastRenderedPageBreak/>
        <w:t xml:space="preserve">Supplementary Figure </w:t>
      </w:r>
      <w:r w:rsidR="00AC2772">
        <w:t>5</w:t>
      </w:r>
      <w:r>
        <w:t xml:space="preserve"> Baseline biomarker associations with clinical response</w:t>
      </w:r>
    </w:p>
    <w:p w14:paraId="5FF9FC39" w14:textId="77777777" w:rsidR="00594331" w:rsidRDefault="00594331" w:rsidP="00594331">
      <w:pPr>
        <w:keepNext/>
        <w:tabs>
          <w:tab w:val="left" w:pos="1411"/>
        </w:tabs>
        <w:spacing w:after="160" w:line="320" w:lineRule="auto"/>
        <w:rPr>
          <w:i/>
          <w:sz w:val="20"/>
          <w:szCs w:val="20"/>
        </w:rPr>
      </w:pPr>
      <w:r w:rsidRPr="009C1703">
        <w:rPr>
          <w:i/>
          <w:noProof/>
          <w:sz w:val="20"/>
          <w:szCs w:val="20"/>
        </w:rPr>
        <w:drawing>
          <wp:inline distT="0" distB="0" distL="0" distR="0" wp14:anchorId="00D2B97B" wp14:editId="2F224840">
            <wp:extent cx="5486400" cy="6254750"/>
            <wp:effectExtent l="0" t="0" r="0" b="0"/>
            <wp:docPr id="1735624873"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24873" name="Picture 1" descr="A screenshot of a graph&#10;&#10;AI-generated content may be incorrect."/>
                    <pic:cNvPicPr/>
                  </pic:nvPicPr>
                  <pic:blipFill>
                    <a:blip r:embed="rId20"/>
                    <a:stretch>
                      <a:fillRect/>
                    </a:stretch>
                  </pic:blipFill>
                  <pic:spPr>
                    <a:xfrm>
                      <a:off x="0" y="0"/>
                      <a:ext cx="5486400" cy="6254750"/>
                    </a:xfrm>
                    <a:prstGeom prst="rect">
                      <a:avLst/>
                    </a:prstGeom>
                  </pic:spPr>
                </pic:pic>
              </a:graphicData>
            </a:graphic>
          </wp:inline>
        </w:drawing>
      </w:r>
    </w:p>
    <w:p w14:paraId="144E0587" w14:textId="2D635838" w:rsidR="00594331" w:rsidRPr="00D06055" w:rsidRDefault="00594331" w:rsidP="00594331">
      <w:pPr>
        <w:keepNext/>
        <w:tabs>
          <w:tab w:val="left" w:pos="1411"/>
        </w:tabs>
        <w:spacing w:after="160" w:line="320" w:lineRule="auto"/>
        <w:rPr>
          <w:iCs/>
          <w:sz w:val="18"/>
          <w:szCs w:val="18"/>
        </w:rPr>
      </w:pPr>
      <w:r w:rsidRPr="00D06055">
        <w:rPr>
          <w:iCs/>
          <w:sz w:val="18"/>
          <w:szCs w:val="18"/>
        </w:rPr>
        <w:t xml:space="preserve">Baseline Biomarker Associations with Clinical Response: (A) Tissue biomarkers (4-1BB by IF; CD8 and CD8+Ki67 by IHC) versus ORR/DCR. (B) CEACAM5 expression (RNA-seq) by ORR and DCR. (C) Baseline serum </w:t>
      </w:r>
      <w:proofErr w:type="spellStart"/>
      <w:r w:rsidRPr="00D06055">
        <w:rPr>
          <w:iCs/>
          <w:sz w:val="18"/>
          <w:szCs w:val="18"/>
        </w:rPr>
        <w:t>sCEA</w:t>
      </w:r>
      <w:proofErr w:type="spellEnd"/>
      <w:r w:rsidRPr="00D06055">
        <w:rPr>
          <w:iCs/>
          <w:sz w:val="18"/>
          <w:szCs w:val="18"/>
        </w:rPr>
        <w:t xml:space="preserve"> and sCD137 levels by ORR. (D) Baseline cytokines (IL-8, IL1-RA, </w:t>
      </w:r>
      <w:proofErr w:type="spellStart"/>
      <w:r w:rsidRPr="00D06055">
        <w:rPr>
          <w:iCs/>
          <w:sz w:val="18"/>
          <w:szCs w:val="18"/>
        </w:rPr>
        <w:t>IFNγ</w:t>
      </w:r>
      <w:proofErr w:type="spellEnd"/>
      <w:r w:rsidRPr="00D06055">
        <w:rPr>
          <w:iCs/>
          <w:sz w:val="18"/>
          <w:szCs w:val="18"/>
        </w:rPr>
        <w:t>) by ORR. No significant associations were observed.</w:t>
      </w:r>
    </w:p>
    <w:p w14:paraId="1036D853" w14:textId="77777777" w:rsidR="00594331" w:rsidRDefault="00594331" w:rsidP="00594331">
      <w:pPr>
        <w:pStyle w:val="Paragraph"/>
        <w:rPr>
          <w:szCs w:val="22"/>
        </w:rPr>
      </w:pPr>
    </w:p>
    <w:p w14:paraId="2315982F" w14:textId="77777777" w:rsidR="00594331" w:rsidRDefault="00594331" w:rsidP="00594331">
      <w:pPr>
        <w:pStyle w:val="Paragraph"/>
      </w:pPr>
    </w:p>
    <w:p w14:paraId="0E7C071D" w14:textId="77777777" w:rsidR="00594331" w:rsidRDefault="00594331" w:rsidP="00594331">
      <w:pPr>
        <w:pStyle w:val="Paragraph"/>
      </w:pPr>
    </w:p>
    <w:p w14:paraId="47299450" w14:textId="7FAE7569" w:rsidR="00594331" w:rsidRPr="002941A7" w:rsidRDefault="00594331" w:rsidP="00594331">
      <w:pPr>
        <w:pStyle w:val="FigureTitle"/>
      </w:pPr>
      <w:r w:rsidRPr="00D0163F">
        <w:t xml:space="preserve">Supplementary Figure </w:t>
      </w:r>
      <w:r w:rsidR="00AC2772">
        <w:t>6</w:t>
      </w:r>
      <w:r>
        <w:t xml:space="preserve"> Tumor pharmacodynamics</w:t>
      </w:r>
    </w:p>
    <w:p w14:paraId="212BA46B" w14:textId="77777777" w:rsidR="00594331" w:rsidRDefault="00594331" w:rsidP="00594331">
      <w:pPr>
        <w:spacing w:after="120" w:line="280" w:lineRule="auto"/>
        <w:rPr>
          <w:i/>
          <w:sz w:val="22"/>
          <w:szCs w:val="22"/>
        </w:rPr>
      </w:pPr>
      <w:r w:rsidRPr="000D4762">
        <w:rPr>
          <w:i/>
          <w:noProof/>
          <w:sz w:val="22"/>
          <w:szCs w:val="22"/>
        </w:rPr>
        <w:drawing>
          <wp:inline distT="0" distB="0" distL="0" distR="0" wp14:anchorId="513A8B4D" wp14:editId="4DFEFC53">
            <wp:extent cx="5486400" cy="7217410"/>
            <wp:effectExtent l="0" t="0" r="0" b="2540"/>
            <wp:docPr id="7911579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5799" name="Picture 1" descr="A screenshot of a computer screen&#10;&#10;AI-generated content may be incorrect."/>
                    <pic:cNvPicPr/>
                  </pic:nvPicPr>
                  <pic:blipFill>
                    <a:blip r:embed="rId21"/>
                    <a:stretch>
                      <a:fillRect/>
                    </a:stretch>
                  </pic:blipFill>
                  <pic:spPr>
                    <a:xfrm>
                      <a:off x="0" y="0"/>
                      <a:ext cx="5486400" cy="7217410"/>
                    </a:xfrm>
                    <a:prstGeom prst="rect">
                      <a:avLst/>
                    </a:prstGeom>
                  </pic:spPr>
                </pic:pic>
              </a:graphicData>
            </a:graphic>
          </wp:inline>
        </w:drawing>
      </w:r>
    </w:p>
    <w:p w14:paraId="224F712B" w14:textId="77777777" w:rsidR="00594331" w:rsidRDefault="00594331" w:rsidP="00594331">
      <w:pPr>
        <w:spacing w:after="120" w:line="280" w:lineRule="auto"/>
        <w:rPr>
          <w:i/>
          <w:sz w:val="22"/>
          <w:szCs w:val="22"/>
        </w:rPr>
      </w:pPr>
      <w:r w:rsidRPr="005B60BA">
        <w:rPr>
          <w:i/>
          <w:noProof/>
          <w:sz w:val="22"/>
          <w:szCs w:val="22"/>
        </w:rPr>
        <w:lastRenderedPageBreak/>
        <w:drawing>
          <wp:inline distT="0" distB="0" distL="0" distR="0" wp14:anchorId="4A22DB29" wp14:editId="363E9A06">
            <wp:extent cx="4479290" cy="8293735"/>
            <wp:effectExtent l="0" t="0" r="0" b="0"/>
            <wp:docPr id="19096838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8387" name="Picture 1" descr="A screenshot of a graph&#10;&#10;AI-generated content may be incorrect."/>
                    <pic:cNvPicPr/>
                  </pic:nvPicPr>
                  <pic:blipFill>
                    <a:blip r:embed="rId22"/>
                    <a:stretch>
                      <a:fillRect/>
                    </a:stretch>
                  </pic:blipFill>
                  <pic:spPr>
                    <a:xfrm>
                      <a:off x="0" y="0"/>
                      <a:ext cx="4479290" cy="8293735"/>
                    </a:xfrm>
                    <a:prstGeom prst="rect">
                      <a:avLst/>
                    </a:prstGeom>
                  </pic:spPr>
                </pic:pic>
              </a:graphicData>
            </a:graphic>
          </wp:inline>
        </w:drawing>
      </w:r>
    </w:p>
    <w:p w14:paraId="5CB53F5C" w14:textId="573C28C5" w:rsidR="00594331" w:rsidRPr="00612D37" w:rsidRDefault="00594331" w:rsidP="00594331">
      <w:pPr>
        <w:rPr>
          <w:rFonts w:eastAsia="Arial Unicode MS" w:cs="Arial"/>
          <w:iCs/>
          <w:sz w:val="18"/>
          <w:szCs w:val="18"/>
        </w:rPr>
      </w:pPr>
      <w:r w:rsidRPr="00612D37">
        <w:rPr>
          <w:rFonts w:eastAsia="Arial Unicode MS" w:cs="Arial"/>
          <w:iCs/>
          <w:sz w:val="18"/>
          <w:szCs w:val="18"/>
        </w:rPr>
        <w:lastRenderedPageBreak/>
        <w:t>Tumor Pharmacodynamics: (A) Representative duplex CD8/Ki67 IHC of paired baseline and on-treatment biopsies from all pa</w:t>
      </w:r>
      <w:r>
        <w:rPr>
          <w:rFonts w:eastAsia="Arial Unicode MS" w:cs="Arial"/>
          <w:iCs/>
          <w:sz w:val="18"/>
          <w:szCs w:val="18"/>
        </w:rPr>
        <w:t>rticipant</w:t>
      </w:r>
      <w:r w:rsidRPr="00612D37">
        <w:rPr>
          <w:rFonts w:eastAsia="Arial Unicode MS" w:cs="Arial"/>
          <w:iCs/>
          <w:sz w:val="18"/>
          <w:szCs w:val="18"/>
        </w:rPr>
        <w:t>s providing fresh paired biopsies. Pa</w:t>
      </w:r>
      <w:r>
        <w:rPr>
          <w:rFonts w:eastAsia="Arial Unicode MS" w:cs="Arial"/>
          <w:iCs/>
          <w:sz w:val="18"/>
          <w:szCs w:val="18"/>
        </w:rPr>
        <w:t>rticipant</w:t>
      </w:r>
      <w:r w:rsidRPr="00612D37">
        <w:rPr>
          <w:rFonts w:eastAsia="Arial Unicode MS" w:cs="Arial"/>
          <w:iCs/>
          <w:sz w:val="18"/>
          <w:szCs w:val="18"/>
        </w:rPr>
        <w:t xml:space="preserve">s receiving </w:t>
      </w:r>
      <w:proofErr w:type="spellStart"/>
      <w:r>
        <w:rPr>
          <w:rFonts w:eastAsia="Arial Unicode MS" w:cs="Arial"/>
          <w:iCs/>
          <w:sz w:val="18"/>
          <w:szCs w:val="18"/>
        </w:rPr>
        <w:t>cibisatamab</w:t>
      </w:r>
      <w:proofErr w:type="spellEnd"/>
      <w:r>
        <w:rPr>
          <w:rFonts w:eastAsia="Arial Unicode MS" w:cs="Arial"/>
          <w:iCs/>
          <w:sz w:val="18"/>
          <w:szCs w:val="18"/>
        </w:rPr>
        <w:t xml:space="preserve"> </w:t>
      </w:r>
      <w:r w:rsidRPr="00612D37">
        <w:rPr>
          <w:rFonts w:eastAsia="Arial Unicode MS" w:cs="Arial"/>
          <w:iCs/>
          <w:sz w:val="18"/>
          <w:szCs w:val="18"/>
        </w:rPr>
        <w:t>100 mg</w:t>
      </w:r>
      <w:r>
        <w:rPr>
          <w:rFonts w:eastAsia="Arial Unicode MS" w:cs="Arial"/>
          <w:iCs/>
          <w:sz w:val="18"/>
          <w:szCs w:val="18"/>
        </w:rPr>
        <w:t xml:space="preserve"> all cycles</w:t>
      </w:r>
      <w:r w:rsidRPr="00612D37">
        <w:rPr>
          <w:rFonts w:eastAsia="Arial Unicode MS" w:cs="Arial"/>
          <w:iCs/>
          <w:sz w:val="18"/>
          <w:szCs w:val="18"/>
        </w:rPr>
        <w:t xml:space="preserve"> </w:t>
      </w:r>
      <w:r>
        <w:rPr>
          <w:rFonts w:eastAsia="Arial Unicode MS" w:cs="Arial"/>
          <w:iCs/>
          <w:sz w:val="18"/>
          <w:szCs w:val="18"/>
        </w:rPr>
        <w:t>(</w:t>
      </w:r>
      <w:r w:rsidRPr="00612D37">
        <w:rPr>
          <w:rFonts w:eastAsia="Arial Unicode MS" w:cs="Arial"/>
          <w:iCs/>
          <w:sz w:val="18"/>
          <w:szCs w:val="18"/>
        </w:rPr>
        <w:t xml:space="preserve">top) or </w:t>
      </w:r>
      <w:proofErr w:type="spellStart"/>
      <w:r>
        <w:rPr>
          <w:rFonts w:eastAsia="Arial Unicode MS" w:cs="Arial"/>
          <w:iCs/>
          <w:sz w:val="18"/>
          <w:szCs w:val="18"/>
        </w:rPr>
        <w:t>cibistamab</w:t>
      </w:r>
      <w:proofErr w:type="spellEnd"/>
      <w:r>
        <w:rPr>
          <w:rFonts w:eastAsia="Arial Unicode MS" w:cs="Arial"/>
          <w:iCs/>
          <w:sz w:val="18"/>
          <w:szCs w:val="18"/>
        </w:rPr>
        <w:t xml:space="preserve"> 60 mg at cycle 1 followed by 100 mg for subsequent treatment cycles </w:t>
      </w:r>
      <w:r w:rsidRPr="00E750D9">
        <w:rPr>
          <w:rFonts w:eastAsia="Arial Unicode MS" w:cs="Arial"/>
          <w:iCs/>
          <w:sz w:val="18"/>
          <w:szCs w:val="18"/>
        </w:rPr>
        <w:t>(</w:t>
      </w:r>
      <w:r w:rsidRPr="00E750D9">
        <w:rPr>
          <w:rFonts w:eastAsia="Arial Unicode MS" w:cs="Arial"/>
          <w:sz w:val="18"/>
          <w:szCs w:val="18"/>
        </w:rPr>
        <w:t>bottom</w:t>
      </w:r>
      <w:r w:rsidRPr="00612D37">
        <w:rPr>
          <w:rFonts w:eastAsia="Arial Unicode MS" w:cs="Arial"/>
          <w:iCs/>
          <w:sz w:val="18"/>
          <w:szCs w:val="18"/>
        </w:rPr>
        <w:t xml:space="preserve">). Tables summarize BOR, treatment regimen, fold-change in CD8+ and CD8+Ki67+ cells, immune-phenotype shifts, biopsy site, and baseline FAP/CEA scores. (B/C) RNA-seq of paired biopsies (n=6) after combination treatment showing induction of APM, </w:t>
      </w:r>
      <w:proofErr w:type="spellStart"/>
      <w:r w:rsidRPr="00612D37">
        <w:rPr>
          <w:rFonts w:eastAsia="Arial Unicode MS" w:cs="Arial"/>
          <w:iCs/>
          <w:sz w:val="18"/>
          <w:szCs w:val="18"/>
        </w:rPr>
        <w:t>IFNγ</w:t>
      </w:r>
      <w:proofErr w:type="spellEnd"/>
      <w:r w:rsidRPr="00612D37">
        <w:rPr>
          <w:rFonts w:eastAsia="Arial Unicode MS" w:cs="Arial"/>
          <w:iCs/>
          <w:sz w:val="18"/>
          <w:szCs w:val="18"/>
        </w:rPr>
        <w:t xml:space="preserve"> response, cytotoxic T-cell, T-effector, and M2-macrophage signatures (B), with a modest increase in the M1/M2 index. Single-gene analysis demonstrated upregulation of CD274, CXCL9, EOMES, IDO1, and LAG3 (C). Lines denote BOR (PR, SD, PD). (D) Paired IHC showed no consistent change in CEA H-score and heterogeneous, non-directional changes in FAP intensity, suggesting continued target availability for </w:t>
      </w:r>
      <w:proofErr w:type="spellStart"/>
      <w:r w:rsidRPr="00612D37">
        <w:rPr>
          <w:rFonts w:eastAsia="Arial Unicode MS" w:cs="Arial"/>
          <w:iCs/>
          <w:sz w:val="18"/>
          <w:szCs w:val="18"/>
        </w:rPr>
        <w:t>cibisatamab</w:t>
      </w:r>
      <w:proofErr w:type="spellEnd"/>
      <w:r w:rsidRPr="00612D37">
        <w:rPr>
          <w:rFonts w:eastAsia="Arial Unicode MS" w:cs="Arial"/>
          <w:iCs/>
          <w:sz w:val="18"/>
          <w:szCs w:val="18"/>
        </w:rPr>
        <w:t xml:space="preserve"> and FAP-4-1BBL.</w:t>
      </w:r>
    </w:p>
    <w:p w14:paraId="304C83DD" w14:textId="77777777" w:rsidR="00594331" w:rsidRDefault="00594331" w:rsidP="00594331">
      <w:pPr>
        <w:pStyle w:val="Paragraph"/>
        <w:rPr>
          <w:szCs w:val="22"/>
        </w:rPr>
      </w:pPr>
    </w:p>
    <w:p w14:paraId="026B8E27" w14:textId="71E5EF20" w:rsidR="00594331" w:rsidRPr="00D711E3" w:rsidRDefault="00594331" w:rsidP="00594331">
      <w:pPr>
        <w:pStyle w:val="FigureTitle"/>
        <w:rPr>
          <w:szCs w:val="22"/>
        </w:rPr>
      </w:pPr>
      <w:r w:rsidRPr="00D0163F">
        <w:t xml:space="preserve">Supplementary Figure </w:t>
      </w:r>
      <w:r w:rsidR="00AC2772">
        <w:t>7</w:t>
      </w:r>
      <w:r>
        <w:t xml:space="preserve"> ctDNA</w:t>
      </w:r>
    </w:p>
    <w:p w14:paraId="733931FA" w14:textId="77777777" w:rsidR="00594331" w:rsidRDefault="00594331" w:rsidP="00594331">
      <w:pPr>
        <w:spacing w:after="120" w:line="280" w:lineRule="auto"/>
        <w:rPr>
          <w:i/>
          <w:iCs/>
          <w:sz w:val="20"/>
          <w:szCs w:val="20"/>
        </w:rPr>
      </w:pPr>
      <w:r>
        <w:rPr>
          <w:i/>
          <w:iCs/>
          <w:noProof/>
          <w:sz w:val="20"/>
          <w:szCs w:val="20"/>
        </w:rPr>
        <w:drawing>
          <wp:inline distT="0" distB="0" distL="0" distR="0" wp14:anchorId="1AA7A1C3" wp14:editId="2BF5778E">
            <wp:extent cx="5486400" cy="3934460"/>
            <wp:effectExtent l="0" t="0" r="0" b="8890"/>
            <wp:docPr id="1767152170"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52170" name="Picture 1" descr="A screenshot of a graph&#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3934460"/>
                    </a:xfrm>
                    <a:prstGeom prst="rect">
                      <a:avLst/>
                    </a:prstGeom>
                  </pic:spPr>
                </pic:pic>
              </a:graphicData>
            </a:graphic>
          </wp:inline>
        </w:drawing>
      </w:r>
    </w:p>
    <w:p w14:paraId="743F2C6B" w14:textId="77777777" w:rsidR="00594331" w:rsidRDefault="00594331" w:rsidP="00594331">
      <w:pPr>
        <w:spacing w:after="120" w:line="280" w:lineRule="auto"/>
        <w:rPr>
          <w:i/>
          <w:iCs/>
          <w:sz w:val="20"/>
          <w:szCs w:val="20"/>
        </w:rPr>
      </w:pPr>
    </w:p>
    <w:p w14:paraId="36980BAB" w14:textId="77777777" w:rsidR="00594331" w:rsidRPr="008E4E6C" w:rsidRDefault="00594331" w:rsidP="00594331">
      <w:pPr>
        <w:spacing w:after="120" w:line="280" w:lineRule="auto"/>
        <w:rPr>
          <w:sz w:val="18"/>
          <w:szCs w:val="18"/>
        </w:rPr>
      </w:pPr>
      <w:r w:rsidRPr="008E4E6C">
        <w:rPr>
          <w:sz w:val="18"/>
          <w:szCs w:val="18"/>
        </w:rPr>
        <w:t xml:space="preserve">Figure Supplementary ctDNA (A) response association at C3D1: Kaplan–Meier curves for PFS and OS stratified by ctDNA level at Cycle 3 Day 1 (threshold: 384.42 MTM/ml). (B) Faster ctDNA clearance at cycle 3 was associated with improved </w:t>
      </w:r>
      <w:r>
        <w:rPr>
          <w:sz w:val="18"/>
          <w:szCs w:val="18"/>
        </w:rPr>
        <w:t>PFS</w:t>
      </w:r>
      <w:r w:rsidRPr="08CD1E21">
        <w:rPr>
          <w:sz w:val="18"/>
          <w:szCs w:val="18"/>
        </w:rPr>
        <w:t xml:space="preserve"> </w:t>
      </w:r>
      <w:r w:rsidRPr="008E4E6C">
        <w:rPr>
          <w:sz w:val="18"/>
          <w:szCs w:val="18"/>
        </w:rPr>
        <w:t>(HR = 0.27, 95% CI: 0.086–0.84, p = 0.024). Squares indicate HR estimates; horizontal lines, 95% CIs; dashed line, HR = 1.</w:t>
      </w:r>
    </w:p>
    <w:p w14:paraId="5934B22A" w14:textId="77777777" w:rsidR="00594331" w:rsidRDefault="00594331" w:rsidP="00594331">
      <w:pPr>
        <w:pStyle w:val="Heading2"/>
      </w:pPr>
      <w:r>
        <w:t>Supplementary Tables</w:t>
      </w:r>
    </w:p>
    <w:p w14:paraId="55A3ECFE" w14:textId="208BCF55" w:rsidR="00594331" w:rsidRPr="00B8629D" w:rsidRDefault="00594331" w:rsidP="00594331">
      <w:pPr>
        <w:pStyle w:val="TableTitle"/>
      </w:pPr>
      <w:r w:rsidRPr="00E03383">
        <w:t>Supplementary Table 1</w:t>
      </w:r>
      <w:r>
        <w:t xml:space="preserve"> Baseline characteristics</w:t>
      </w:r>
    </w:p>
    <w:p w14:paraId="0CC7B028" w14:textId="006378E7" w:rsidR="00594331" w:rsidRDefault="00594331" w:rsidP="00594331">
      <w:pPr>
        <w:widowControl w:val="0"/>
        <w:rPr>
          <w:b/>
          <w:u w:val="single"/>
        </w:rPr>
      </w:pPr>
    </w:p>
    <w:tbl>
      <w:tblPr>
        <w:tblStyle w:val="TableGrid1"/>
        <w:tblW w:w="8856" w:type="dxa"/>
        <w:tblLayout w:type="fixed"/>
        <w:tblLook w:val="04A0" w:firstRow="1" w:lastRow="0" w:firstColumn="1" w:lastColumn="0" w:noHBand="0" w:noVBand="1"/>
      </w:tblPr>
      <w:tblGrid>
        <w:gridCol w:w="918"/>
        <w:gridCol w:w="900"/>
        <w:gridCol w:w="832"/>
        <w:gridCol w:w="899"/>
        <w:gridCol w:w="899"/>
        <w:gridCol w:w="899"/>
        <w:gridCol w:w="899"/>
        <w:gridCol w:w="899"/>
        <w:gridCol w:w="899"/>
        <w:gridCol w:w="812"/>
      </w:tblGrid>
      <w:tr w:rsidR="00E672D0" w:rsidRPr="00E672D0" w14:paraId="5729B6F5" w14:textId="77777777" w:rsidTr="00E672D0">
        <w:trPr>
          <w:cantSplit/>
          <w:trHeight w:val="1574"/>
        </w:trPr>
        <w:tc>
          <w:tcPr>
            <w:tcW w:w="918" w:type="dxa"/>
            <w:textDirection w:val="tbRl"/>
          </w:tcPr>
          <w:p w14:paraId="7A05D429" w14:textId="77777777" w:rsidR="00E672D0" w:rsidRPr="00E672D0" w:rsidRDefault="00E672D0" w:rsidP="00E672D0">
            <w:pPr>
              <w:spacing w:after="200" w:line="276" w:lineRule="auto"/>
              <w:ind w:left="113" w:right="113"/>
              <w:rPr>
                <w:rFonts w:ascii="Cambria" w:eastAsia="MS Mincho" w:hAnsi="Cambria"/>
                <w:sz w:val="20"/>
                <w:szCs w:val="20"/>
                <w:lang w:eastAsia="en-US"/>
              </w:rPr>
            </w:pPr>
            <w:r w:rsidRPr="00E672D0">
              <w:rPr>
                <w:rFonts w:ascii="Cambria" w:eastAsia="MS Mincho" w:hAnsi="Cambria"/>
                <w:sz w:val="20"/>
                <w:szCs w:val="20"/>
                <w:lang w:eastAsia="en-US"/>
              </w:rPr>
              <w:lastRenderedPageBreak/>
              <w:t>Characteristic</w:t>
            </w:r>
          </w:p>
        </w:tc>
        <w:tc>
          <w:tcPr>
            <w:tcW w:w="900" w:type="dxa"/>
            <w:textDirection w:val="tbRl"/>
          </w:tcPr>
          <w:p w14:paraId="4CA912EB" w14:textId="77777777" w:rsidR="00E672D0" w:rsidRPr="00E672D0" w:rsidRDefault="00E672D0" w:rsidP="00E672D0">
            <w:pPr>
              <w:spacing w:after="200" w:line="276" w:lineRule="auto"/>
              <w:ind w:left="113" w:right="113"/>
              <w:rPr>
                <w:rFonts w:ascii="Cambria" w:eastAsia="MS Mincho" w:hAnsi="Cambria"/>
                <w:sz w:val="20"/>
                <w:szCs w:val="20"/>
                <w:lang w:eastAsia="en-US"/>
              </w:rPr>
            </w:pPr>
            <w:r w:rsidRPr="00E672D0">
              <w:rPr>
                <w:rFonts w:ascii="Cambria" w:eastAsia="MS Mincho" w:hAnsi="Cambria"/>
                <w:sz w:val="20"/>
                <w:szCs w:val="20"/>
                <w:lang w:eastAsia="en-US"/>
              </w:rPr>
              <w:t>Part I Cohort 1</w:t>
            </w:r>
            <w:r w:rsidRPr="00E672D0">
              <w:rPr>
                <w:rFonts w:ascii="Cambria" w:eastAsia="MS Mincho" w:hAnsi="Cambria"/>
                <w:sz w:val="20"/>
                <w:szCs w:val="20"/>
                <w:lang w:eastAsia="en-US"/>
              </w:rPr>
              <w:br/>
              <w:t xml:space="preserve">QW 35 mg + </w:t>
            </w:r>
            <w:proofErr w:type="spellStart"/>
            <w:r w:rsidRPr="00E672D0">
              <w:rPr>
                <w:rFonts w:ascii="Cambria" w:eastAsia="MS Mincho" w:hAnsi="Cambria"/>
                <w:sz w:val="20"/>
                <w:szCs w:val="20"/>
                <w:lang w:eastAsia="en-US"/>
              </w:rPr>
              <w:t>Cibi</w:t>
            </w:r>
            <w:proofErr w:type="spellEnd"/>
            <w:r w:rsidRPr="00E672D0">
              <w:rPr>
                <w:rFonts w:ascii="Cambria" w:eastAsia="MS Mincho" w:hAnsi="Cambria"/>
                <w:sz w:val="20"/>
                <w:szCs w:val="20"/>
                <w:lang w:eastAsia="en-US"/>
              </w:rPr>
              <w:t xml:space="preserve"> 100 mg</w:t>
            </w:r>
            <w:r w:rsidRPr="00E672D0">
              <w:rPr>
                <w:rFonts w:ascii="Cambria" w:eastAsia="MS Mincho" w:hAnsi="Cambria"/>
                <w:sz w:val="20"/>
                <w:szCs w:val="20"/>
                <w:lang w:eastAsia="en-US"/>
              </w:rPr>
              <w:br/>
              <w:t>(N=12)</w:t>
            </w:r>
          </w:p>
        </w:tc>
        <w:tc>
          <w:tcPr>
            <w:tcW w:w="832" w:type="dxa"/>
            <w:textDirection w:val="tbRl"/>
          </w:tcPr>
          <w:p w14:paraId="0D479C1D" w14:textId="77777777" w:rsidR="00E672D0" w:rsidRPr="00E672D0" w:rsidRDefault="00E672D0" w:rsidP="00E672D0">
            <w:pPr>
              <w:spacing w:after="200" w:line="276" w:lineRule="auto"/>
              <w:ind w:left="113" w:right="113"/>
              <w:rPr>
                <w:rFonts w:ascii="Cambria" w:eastAsia="MS Mincho" w:hAnsi="Cambria"/>
                <w:sz w:val="20"/>
                <w:szCs w:val="20"/>
                <w:lang w:eastAsia="en-US"/>
              </w:rPr>
            </w:pPr>
            <w:r w:rsidRPr="00E672D0">
              <w:rPr>
                <w:rFonts w:ascii="Cambria" w:eastAsia="MS Mincho" w:hAnsi="Cambria"/>
                <w:sz w:val="20"/>
                <w:szCs w:val="20"/>
                <w:lang w:eastAsia="en-US"/>
              </w:rPr>
              <w:t>Part I Cohort 2</w:t>
            </w:r>
            <w:r w:rsidRPr="00E672D0">
              <w:rPr>
                <w:rFonts w:ascii="Cambria" w:eastAsia="MS Mincho" w:hAnsi="Cambria"/>
                <w:sz w:val="20"/>
                <w:szCs w:val="20"/>
                <w:lang w:eastAsia="en-US"/>
              </w:rPr>
              <w:br/>
              <w:t xml:space="preserve">QW 50 mg + </w:t>
            </w:r>
            <w:proofErr w:type="spellStart"/>
            <w:r w:rsidRPr="00E672D0">
              <w:rPr>
                <w:rFonts w:ascii="Cambria" w:eastAsia="MS Mincho" w:hAnsi="Cambria"/>
                <w:sz w:val="20"/>
                <w:szCs w:val="20"/>
                <w:lang w:eastAsia="en-US"/>
              </w:rPr>
              <w:t>Cibi</w:t>
            </w:r>
            <w:proofErr w:type="spellEnd"/>
            <w:r w:rsidRPr="00E672D0">
              <w:rPr>
                <w:rFonts w:ascii="Cambria" w:eastAsia="MS Mincho" w:hAnsi="Cambria"/>
                <w:sz w:val="20"/>
                <w:szCs w:val="20"/>
                <w:lang w:eastAsia="en-US"/>
              </w:rPr>
              <w:t xml:space="preserve"> 100 mg</w:t>
            </w:r>
            <w:r w:rsidRPr="00E672D0">
              <w:rPr>
                <w:rFonts w:ascii="Cambria" w:eastAsia="MS Mincho" w:hAnsi="Cambria"/>
                <w:sz w:val="20"/>
                <w:szCs w:val="20"/>
                <w:lang w:eastAsia="en-US"/>
              </w:rPr>
              <w:br/>
              <w:t>(N=3)</w:t>
            </w:r>
          </w:p>
        </w:tc>
        <w:tc>
          <w:tcPr>
            <w:tcW w:w="899" w:type="dxa"/>
            <w:textDirection w:val="tbRl"/>
          </w:tcPr>
          <w:p w14:paraId="0F3CB6BE" w14:textId="77777777" w:rsidR="00E672D0" w:rsidRPr="00E672D0" w:rsidRDefault="00E672D0" w:rsidP="00E672D0">
            <w:pPr>
              <w:spacing w:after="200" w:line="276" w:lineRule="auto"/>
              <w:ind w:left="113" w:right="113"/>
              <w:rPr>
                <w:rFonts w:ascii="Cambria" w:eastAsia="MS Mincho" w:hAnsi="Cambria"/>
                <w:sz w:val="20"/>
                <w:szCs w:val="20"/>
                <w:lang w:eastAsia="en-US"/>
              </w:rPr>
            </w:pPr>
            <w:r w:rsidRPr="00E672D0">
              <w:rPr>
                <w:rFonts w:ascii="Cambria" w:eastAsia="MS Mincho" w:hAnsi="Cambria"/>
                <w:sz w:val="20"/>
                <w:szCs w:val="20"/>
                <w:lang w:eastAsia="en-US"/>
              </w:rPr>
              <w:t>Part I Cohort 3</w:t>
            </w:r>
            <w:r w:rsidRPr="00E672D0">
              <w:rPr>
                <w:rFonts w:ascii="Cambria" w:eastAsia="MS Mincho" w:hAnsi="Cambria"/>
                <w:sz w:val="20"/>
                <w:szCs w:val="20"/>
                <w:lang w:eastAsia="en-US"/>
              </w:rPr>
              <w:br/>
              <w:t xml:space="preserve">QW 50 mg + </w:t>
            </w:r>
            <w:proofErr w:type="spellStart"/>
            <w:r w:rsidRPr="00E672D0">
              <w:rPr>
                <w:rFonts w:ascii="Cambria" w:eastAsia="MS Mincho" w:hAnsi="Cambria"/>
                <w:sz w:val="20"/>
                <w:szCs w:val="20"/>
                <w:lang w:eastAsia="en-US"/>
              </w:rPr>
              <w:t>Cibi</w:t>
            </w:r>
            <w:proofErr w:type="spellEnd"/>
            <w:r w:rsidRPr="00E672D0">
              <w:rPr>
                <w:rFonts w:ascii="Cambria" w:eastAsia="MS Mincho" w:hAnsi="Cambria"/>
                <w:sz w:val="20"/>
                <w:szCs w:val="20"/>
                <w:lang w:eastAsia="en-US"/>
              </w:rPr>
              <w:t xml:space="preserve"> C1 60 → C2 100 mg</w:t>
            </w:r>
            <w:r w:rsidRPr="00E672D0">
              <w:rPr>
                <w:rFonts w:ascii="Cambria" w:eastAsia="MS Mincho" w:hAnsi="Cambria"/>
                <w:sz w:val="20"/>
                <w:szCs w:val="20"/>
                <w:lang w:eastAsia="en-US"/>
              </w:rPr>
              <w:br/>
              <w:t>(N=3)</w:t>
            </w:r>
          </w:p>
        </w:tc>
        <w:tc>
          <w:tcPr>
            <w:tcW w:w="899" w:type="dxa"/>
            <w:textDirection w:val="tbRl"/>
          </w:tcPr>
          <w:p w14:paraId="273B3EF6" w14:textId="77777777" w:rsidR="00E672D0" w:rsidRPr="00E672D0" w:rsidRDefault="00E672D0" w:rsidP="00E672D0">
            <w:pPr>
              <w:spacing w:after="200" w:line="276" w:lineRule="auto"/>
              <w:ind w:left="113" w:right="113"/>
              <w:rPr>
                <w:rFonts w:ascii="Cambria" w:eastAsia="MS Mincho" w:hAnsi="Cambria"/>
                <w:sz w:val="20"/>
                <w:szCs w:val="20"/>
                <w:lang w:eastAsia="en-US"/>
              </w:rPr>
            </w:pPr>
            <w:r w:rsidRPr="00E672D0">
              <w:rPr>
                <w:rFonts w:ascii="Cambria" w:eastAsia="MS Mincho" w:hAnsi="Cambria"/>
                <w:sz w:val="20"/>
                <w:szCs w:val="20"/>
                <w:lang w:eastAsia="en-US"/>
              </w:rPr>
              <w:t>Part I Cohort 4</w:t>
            </w:r>
            <w:r w:rsidRPr="00E672D0">
              <w:rPr>
                <w:rFonts w:ascii="Cambria" w:eastAsia="MS Mincho" w:hAnsi="Cambria"/>
                <w:sz w:val="20"/>
                <w:szCs w:val="20"/>
                <w:lang w:eastAsia="en-US"/>
              </w:rPr>
              <w:br/>
              <w:t xml:space="preserve">QW 90 mg + </w:t>
            </w:r>
            <w:proofErr w:type="spellStart"/>
            <w:r w:rsidRPr="00E672D0">
              <w:rPr>
                <w:rFonts w:ascii="Cambria" w:eastAsia="MS Mincho" w:hAnsi="Cambria"/>
                <w:sz w:val="20"/>
                <w:szCs w:val="20"/>
                <w:lang w:eastAsia="en-US"/>
              </w:rPr>
              <w:t>Cibi</w:t>
            </w:r>
            <w:proofErr w:type="spellEnd"/>
            <w:r w:rsidRPr="00E672D0">
              <w:rPr>
                <w:rFonts w:ascii="Cambria" w:eastAsia="MS Mincho" w:hAnsi="Cambria"/>
                <w:sz w:val="20"/>
                <w:szCs w:val="20"/>
                <w:lang w:eastAsia="en-US"/>
              </w:rPr>
              <w:t xml:space="preserve"> C1 60 → C2 100 mg</w:t>
            </w:r>
            <w:r w:rsidRPr="00E672D0">
              <w:rPr>
                <w:rFonts w:ascii="Cambria" w:eastAsia="MS Mincho" w:hAnsi="Cambria"/>
                <w:sz w:val="20"/>
                <w:szCs w:val="20"/>
                <w:lang w:eastAsia="en-US"/>
              </w:rPr>
              <w:br/>
              <w:t>(N=7)</w:t>
            </w:r>
          </w:p>
        </w:tc>
        <w:tc>
          <w:tcPr>
            <w:tcW w:w="899" w:type="dxa"/>
            <w:textDirection w:val="tbRl"/>
          </w:tcPr>
          <w:p w14:paraId="26EB3617" w14:textId="77777777" w:rsidR="00E672D0" w:rsidRPr="00E672D0" w:rsidRDefault="00E672D0" w:rsidP="00E672D0">
            <w:pPr>
              <w:spacing w:after="200" w:line="276" w:lineRule="auto"/>
              <w:ind w:left="113" w:right="113"/>
              <w:rPr>
                <w:rFonts w:ascii="Cambria" w:eastAsia="MS Mincho" w:hAnsi="Cambria"/>
                <w:sz w:val="20"/>
                <w:szCs w:val="20"/>
                <w:lang w:eastAsia="en-US"/>
              </w:rPr>
            </w:pPr>
            <w:r w:rsidRPr="00E672D0">
              <w:rPr>
                <w:rFonts w:ascii="Cambria" w:eastAsia="MS Mincho" w:hAnsi="Cambria"/>
                <w:sz w:val="20"/>
                <w:szCs w:val="20"/>
                <w:lang w:eastAsia="en-US"/>
              </w:rPr>
              <w:t>Part I Cohort 5</w:t>
            </w:r>
            <w:r w:rsidRPr="00E672D0">
              <w:rPr>
                <w:rFonts w:ascii="Cambria" w:eastAsia="MS Mincho" w:hAnsi="Cambria"/>
                <w:sz w:val="20"/>
                <w:szCs w:val="20"/>
                <w:lang w:eastAsia="en-US"/>
              </w:rPr>
              <w:br/>
              <w:t xml:space="preserve">QW 130 mg + </w:t>
            </w:r>
            <w:proofErr w:type="spellStart"/>
            <w:r w:rsidRPr="00E672D0">
              <w:rPr>
                <w:rFonts w:ascii="Cambria" w:eastAsia="MS Mincho" w:hAnsi="Cambria"/>
                <w:sz w:val="20"/>
                <w:szCs w:val="20"/>
                <w:lang w:eastAsia="en-US"/>
              </w:rPr>
              <w:t>Cibi</w:t>
            </w:r>
            <w:proofErr w:type="spellEnd"/>
            <w:r w:rsidRPr="00E672D0">
              <w:rPr>
                <w:rFonts w:ascii="Cambria" w:eastAsia="MS Mincho" w:hAnsi="Cambria"/>
                <w:sz w:val="20"/>
                <w:szCs w:val="20"/>
                <w:lang w:eastAsia="en-US"/>
              </w:rPr>
              <w:t xml:space="preserve"> 100 mg</w:t>
            </w:r>
            <w:r w:rsidRPr="00E672D0">
              <w:rPr>
                <w:rFonts w:ascii="Cambria" w:eastAsia="MS Mincho" w:hAnsi="Cambria"/>
                <w:sz w:val="20"/>
                <w:szCs w:val="20"/>
                <w:lang w:eastAsia="en-US"/>
              </w:rPr>
              <w:br/>
              <w:t>(N=5)</w:t>
            </w:r>
          </w:p>
        </w:tc>
        <w:tc>
          <w:tcPr>
            <w:tcW w:w="899" w:type="dxa"/>
            <w:textDirection w:val="tbRl"/>
          </w:tcPr>
          <w:p w14:paraId="2886D837" w14:textId="77777777" w:rsidR="00E672D0" w:rsidRPr="00E672D0" w:rsidRDefault="00E672D0" w:rsidP="00E672D0">
            <w:pPr>
              <w:spacing w:after="200" w:line="276" w:lineRule="auto"/>
              <w:ind w:left="113" w:right="113"/>
              <w:rPr>
                <w:rFonts w:ascii="Cambria" w:eastAsia="MS Mincho" w:hAnsi="Cambria"/>
                <w:sz w:val="20"/>
                <w:szCs w:val="20"/>
                <w:lang w:eastAsia="en-US"/>
              </w:rPr>
            </w:pPr>
            <w:r w:rsidRPr="00E672D0">
              <w:rPr>
                <w:rFonts w:ascii="Cambria" w:eastAsia="MS Mincho" w:hAnsi="Cambria"/>
                <w:sz w:val="20"/>
                <w:szCs w:val="20"/>
                <w:lang w:eastAsia="en-US"/>
              </w:rPr>
              <w:t>Part II Cohort 1</w:t>
            </w:r>
            <w:r w:rsidRPr="00E672D0">
              <w:rPr>
                <w:rFonts w:ascii="Cambria" w:eastAsia="MS Mincho" w:hAnsi="Cambria"/>
                <w:sz w:val="20"/>
                <w:szCs w:val="20"/>
                <w:lang w:eastAsia="en-US"/>
              </w:rPr>
              <w:br/>
              <w:t xml:space="preserve">Q3W 35 mg + </w:t>
            </w:r>
            <w:proofErr w:type="spellStart"/>
            <w:r w:rsidRPr="00E672D0">
              <w:rPr>
                <w:rFonts w:ascii="Cambria" w:eastAsia="MS Mincho" w:hAnsi="Cambria"/>
                <w:sz w:val="20"/>
                <w:szCs w:val="20"/>
                <w:lang w:eastAsia="en-US"/>
              </w:rPr>
              <w:t>Cibi</w:t>
            </w:r>
            <w:proofErr w:type="spellEnd"/>
            <w:r w:rsidRPr="00E672D0">
              <w:rPr>
                <w:rFonts w:ascii="Cambria" w:eastAsia="MS Mincho" w:hAnsi="Cambria"/>
                <w:sz w:val="20"/>
                <w:szCs w:val="20"/>
                <w:lang w:eastAsia="en-US"/>
              </w:rPr>
              <w:t xml:space="preserve"> 100 mg</w:t>
            </w:r>
            <w:r w:rsidRPr="00E672D0">
              <w:rPr>
                <w:rFonts w:ascii="Cambria" w:eastAsia="MS Mincho" w:hAnsi="Cambria"/>
                <w:sz w:val="20"/>
                <w:szCs w:val="20"/>
                <w:lang w:eastAsia="en-US"/>
              </w:rPr>
              <w:br/>
              <w:t>(N=11)</w:t>
            </w:r>
          </w:p>
        </w:tc>
        <w:tc>
          <w:tcPr>
            <w:tcW w:w="899" w:type="dxa"/>
            <w:textDirection w:val="tbRl"/>
          </w:tcPr>
          <w:p w14:paraId="582170DF" w14:textId="77777777" w:rsidR="00E672D0" w:rsidRPr="00E672D0" w:rsidRDefault="00E672D0" w:rsidP="00E672D0">
            <w:pPr>
              <w:spacing w:after="200" w:line="276" w:lineRule="auto"/>
              <w:ind w:left="113" w:right="113"/>
              <w:rPr>
                <w:rFonts w:ascii="Cambria" w:eastAsia="MS Mincho" w:hAnsi="Cambria"/>
                <w:sz w:val="20"/>
                <w:szCs w:val="20"/>
                <w:lang w:eastAsia="en-US"/>
              </w:rPr>
            </w:pPr>
            <w:r w:rsidRPr="00E672D0">
              <w:rPr>
                <w:rFonts w:ascii="Cambria" w:eastAsia="MS Mincho" w:hAnsi="Cambria"/>
                <w:sz w:val="20"/>
                <w:szCs w:val="20"/>
                <w:lang w:eastAsia="en-US"/>
              </w:rPr>
              <w:t>Part II Cohort 2</w:t>
            </w:r>
            <w:r w:rsidRPr="00E672D0">
              <w:rPr>
                <w:rFonts w:ascii="Cambria" w:eastAsia="MS Mincho" w:hAnsi="Cambria"/>
                <w:sz w:val="20"/>
                <w:szCs w:val="20"/>
                <w:lang w:eastAsia="en-US"/>
              </w:rPr>
              <w:br/>
              <w:t xml:space="preserve">Q3W 35 mg + </w:t>
            </w:r>
            <w:proofErr w:type="spellStart"/>
            <w:r w:rsidRPr="00E672D0">
              <w:rPr>
                <w:rFonts w:ascii="Cambria" w:eastAsia="MS Mincho" w:hAnsi="Cambria"/>
                <w:sz w:val="20"/>
                <w:szCs w:val="20"/>
                <w:lang w:eastAsia="en-US"/>
              </w:rPr>
              <w:t>Cibi</w:t>
            </w:r>
            <w:proofErr w:type="spellEnd"/>
            <w:r w:rsidRPr="00E672D0">
              <w:rPr>
                <w:rFonts w:ascii="Cambria" w:eastAsia="MS Mincho" w:hAnsi="Cambria"/>
                <w:sz w:val="20"/>
                <w:szCs w:val="20"/>
                <w:lang w:eastAsia="en-US"/>
              </w:rPr>
              <w:t xml:space="preserve"> C1 60 → C2 100 mg</w:t>
            </w:r>
            <w:r w:rsidRPr="00E672D0">
              <w:rPr>
                <w:rFonts w:ascii="Cambria" w:eastAsia="MS Mincho" w:hAnsi="Cambria"/>
                <w:sz w:val="20"/>
                <w:szCs w:val="20"/>
                <w:lang w:eastAsia="en-US"/>
              </w:rPr>
              <w:br/>
              <w:t>(N=10)</w:t>
            </w:r>
          </w:p>
        </w:tc>
        <w:tc>
          <w:tcPr>
            <w:tcW w:w="899" w:type="dxa"/>
            <w:textDirection w:val="tbRl"/>
          </w:tcPr>
          <w:p w14:paraId="15F41260" w14:textId="77777777" w:rsidR="00E672D0" w:rsidRPr="00E672D0" w:rsidRDefault="00E672D0" w:rsidP="00E672D0">
            <w:pPr>
              <w:spacing w:after="200" w:line="276" w:lineRule="auto"/>
              <w:ind w:left="113" w:right="113"/>
              <w:rPr>
                <w:rFonts w:ascii="Cambria" w:eastAsia="MS Mincho" w:hAnsi="Cambria"/>
                <w:sz w:val="20"/>
                <w:szCs w:val="20"/>
                <w:lang w:eastAsia="en-US"/>
              </w:rPr>
            </w:pPr>
            <w:r w:rsidRPr="00E672D0">
              <w:rPr>
                <w:rFonts w:ascii="Cambria" w:eastAsia="MS Mincho" w:hAnsi="Cambria"/>
                <w:sz w:val="20"/>
                <w:szCs w:val="20"/>
                <w:lang w:eastAsia="en-US"/>
              </w:rPr>
              <w:t>Part II Cohort 3</w:t>
            </w:r>
            <w:r w:rsidRPr="00E672D0">
              <w:rPr>
                <w:rFonts w:ascii="Cambria" w:eastAsia="MS Mincho" w:hAnsi="Cambria"/>
                <w:sz w:val="20"/>
                <w:szCs w:val="20"/>
                <w:lang w:eastAsia="en-US"/>
              </w:rPr>
              <w:br/>
              <w:t xml:space="preserve">Q3W 90 mg + </w:t>
            </w:r>
            <w:proofErr w:type="spellStart"/>
            <w:r w:rsidRPr="00E672D0">
              <w:rPr>
                <w:rFonts w:ascii="Cambria" w:eastAsia="MS Mincho" w:hAnsi="Cambria"/>
                <w:sz w:val="20"/>
                <w:szCs w:val="20"/>
                <w:lang w:eastAsia="en-US"/>
              </w:rPr>
              <w:t>Cibi</w:t>
            </w:r>
            <w:proofErr w:type="spellEnd"/>
            <w:r w:rsidRPr="00E672D0">
              <w:rPr>
                <w:rFonts w:ascii="Cambria" w:eastAsia="MS Mincho" w:hAnsi="Cambria"/>
                <w:sz w:val="20"/>
                <w:szCs w:val="20"/>
                <w:lang w:eastAsia="en-US"/>
              </w:rPr>
              <w:t xml:space="preserve"> C1 60 → C2 100 mg</w:t>
            </w:r>
            <w:r w:rsidRPr="00E672D0">
              <w:rPr>
                <w:rFonts w:ascii="Cambria" w:eastAsia="MS Mincho" w:hAnsi="Cambria"/>
                <w:sz w:val="20"/>
                <w:szCs w:val="20"/>
                <w:lang w:eastAsia="en-US"/>
              </w:rPr>
              <w:br/>
              <w:t>(N=3)</w:t>
            </w:r>
          </w:p>
        </w:tc>
        <w:tc>
          <w:tcPr>
            <w:tcW w:w="812" w:type="dxa"/>
            <w:textDirection w:val="tbRl"/>
          </w:tcPr>
          <w:p w14:paraId="4F71ADEA" w14:textId="77777777" w:rsidR="00E672D0" w:rsidRPr="00E672D0" w:rsidRDefault="00E672D0" w:rsidP="00E672D0">
            <w:pPr>
              <w:spacing w:after="200" w:line="276" w:lineRule="auto"/>
              <w:ind w:left="113" w:right="113"/>
              <w:rPr>
                <w:rFonts w:ascii="Cambria" w:eastAsia="MS Mincho" w:hAnsi="Cambria"/>
                <w:sz w:val="20"/>
                <w:szCs w:val="20"/>
                <w:lang w:eastAsia="en-US"/>
              </w:rPr>
            </w:pPr>
            <w:r w:rsidRPr="00E672D0">
              <w:rPr>
                <w:rFonts w:ascii="Cambria" w:eastAsia="MS Mincho" w:hAnsi="Cambria"/>
                <w:sz w:val="20"/>
                <w:szCs w:val="20"/>
                <w:lang w:eastAsia="en-US"/>
              </w:rPr>
              <w:t>All</w:t>
            </w:r>
            <w:r w:rsidRPr="00E672D0">
              <w:rPr>
                <w:rFonts w:ascii="Cambria" w:eastAsia="MS Mincho" w:hAnsi="Cambria"/>
                <w:sz w:val="20"/>
                <w:szCs w:val="20"/>
                <w:lang w:eastAsia="en-US"/>
              </w:rPr>
              <w:br/>
              <w:t>(N=54)</w:t>
            </w:r>
          </w:p>
        </w:tc>
      </w:tr>
      <w:tr w:rsidR="00E672D0" w:rsidRPr="00E672D0" w14:paraId="6C30EFF0" w14:textId="77777777" w:rsidTr="00E672D0">
        <w:tc>
          <w:tcPr>
            <w:tcW w:w="918" w:type="dxa"/>
          </w:tcPr>
          <w:p w14:paraId="765CC3BF"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Age, mean (SD), yr</w:t>
            </w:r>
          </w:p>
        </w:tc>
        <w:tc>
          <w:tcPr>
            <w:tcW w:w="900" w:type="dxa"/>
          </w:tcPr>
          <w:p w14:paraId="5FCE620F"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57.7 (11.8)</w:t>
            </w:r>
          </w:p>
        </w:tc>
        <w:tc>
          <w:tcPr>
            <w:tcW w:w="832" w:type="dxa"/>
          </w:tcPr>
          <w:p w14:paraId="0B94B40B"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63.7 (6.8)</w:t>
            </w:r>
          </w:p>
        </w:tc>
        <w:tc>
          <w:tcPr>
            <w:tcW w:w="899" w:type="dxa"/>
          </w:tcPr>
          <w:p w14:paraId="62CBAE42"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55.3 (15.0)</w:t>
            </w:r>
          </w:p>
        </w:tc>
        <w:tc>
          <w:tcPr>
            <w:tcW w:w="899" w:type="dxa"/>
          </w:tcPr>
          <w:p w14:paraId="3AE916E2"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52.6 (10.8)</w:t>
            </w:r>
          </w:p>
        </w:tc>
        <w:tc>
          <w:tcPr>
            <w:tcW w:w="899" w:type="dxa"/>
          </w:tcPr>
          <w:p w14:paraId="1B1FAE13"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54.8 (10.5)</w:t>
            </w:r>
          </w:p>
        </w:tc>
        <w:tc>
          <w:tcPr>
            <w:tcW w:w="899" w:type="dxa"/>
          </w:tcPr>
          <w:p w14:paraId="2965DDCE"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55.5 (13.7)</w:t>
            </w:r>
          </w:p>
        </w:tc>
        <w:tc>
          <w:tcPr>
            <w:tcW w:w="899" w:type="dxa"/>
          </w:tcPr>
          <w:p w14:paraId="43FAE594"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60.2 (13.5)</w:t>
            </w:r>
          </w:p>
        </w:tc>
        <w:tc>
          <w:tcPr>
            <w:tcW w:w="899" w:type="dxa"/>
          </w:tcPr>
          <w:p w14:paraId="0B462C05"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55.0 (7.8)</w:t>
            </w:r>
          </w:p>
        </w:tc>
        <w:tc>
          <w:tcPr>
            <w:tcW w:w="812" w:type="dxa"/>
          </w:tcPr>
          <w:p w14:paraId="1E1379B6"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56.8 (11.7)</w:t>
            </w:r>
          </w:p>
        </w:tc>
      </w:tr>
      <w:tr w:rsidR="00E672D0" w:rsidRPr="00E672D0" w14:paraId="329D4F08" w14:textId="77777777" w:rsidTr="00E672D0">
        <w:tc>
          <w:tcPr>
            <w:tcW w:w="918" w:type="dxa"/>
          </w:tcPr>
          <w:p w14:paraId="2C71CC90"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Age, median (range), yr</w:t>
            </w:r>
          </w:p>
        </w:tc>
        <w:tc>
          <w:tcPr>
            <w:tcW w:w="900" w:type="dxa"/>
          </w:tcPr>
          <w:p w14:paraId="24C18C40"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59 (41–74)</w:t>
            </w:r>
          </w:p>
        </w:tc>
        <w:tc>
          <w:tcPr>
            <w:tcW w:w="832" w:type="dxa"/>
          </w:tcPr>
          <w:p w14:paraId="302E4838"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66 (56–69)</w:t>
            </w:r>
          </w:p>
        </w:tc>
        <w:tc>
          <w:tcPr>
            <w:tcW w:w="899" w:type="dxa"/>
          </w:tcPr>
          <w:p w14:paraId="7A95656E"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63 (38–65)</w:t>
            </w:r>
          </w:p>
        </w:tc>
        <w:tc>
          <w:tcPr>
            <w:tcW w:w="899" w:type="dxa"/>
          </w:tcPr>
          <w:p w14:paraId="50612C0A"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50 (39–74)</w:t>
            </w:r>
          </w:p>
        </w:tc>
        <w:tc>
          <w:tcPr>
            <w:tcW w:w="899" w:type="dxa"/>
          </w:tcPr>
          <w:p w14:paraId="3AE357DF"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51 (46–72)</w:t>
            </w:r>
          </w:p>
        </w:tc>
        <w:tc>
          <w:tcPr>
            <w:tcW w:w="899" w:type="dxa"/>
          </w:tcPr>
          <w:p w14:paraId="3EAED07E"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58 (36–74)</w:t>
            </w:r>
          </w:p>
        </w:tc>
        <w:tc>
          <w:tcPr>
            <w:tcW w:w="899" w:type="dxa"/>
          </w:tcPr>
          <w:p w14:paraId="53813A61"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60.5 (34–76)</w:t>
            </w:r>
          </w:p>
        </w:tc>
        <w:tc>
          <w:tcPr>
            <w:tcW w:w="899" w:type="dxa"/>
          </w:tcPr>
          <w:p w14:paraId="1FA97574"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59 (46–60)</w:t>
            </w:r>
          </w:p>
        </w:tc>
        <w:tc>
          <w:tcPr>
            <w:tcW w:w="812" w:type="dxa"/>
          </w:tcPr>
          <w:p w14:paraId="430BB14A"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57 (34–76)</w:t>
            </w:r>
          </w:p>
        </w:tc>
      </w:tr>
      <w:tr w:rsidR="00E672D0" w:rsidRPr="00E672D0" w14:paraId="17CA5A95" w14:textId="77777777" w:rsidTr="00E672D0">
        <w:tc>
          <w:tcPr>
            <w:tcW w:w="918" w:type="dxa"/>
          </w:tcPr>
          <w:p w14:paraId="57EDB601"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Age &lt;65 yr, n (%)</w:t>
            </w:r>
          </w:p>
        </w:tc>
        <w:tc>
          <w:tcPr>
            <w:tcW w:w="900" w:type="dxa"/>
          </w:tcPr>
          <w:p w14:paraId="556C24DF"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7 (58.3)</w:t>
            </w:r>
          </w:p>
        </w:tc>
        <w:tc>
          <w:tcPr>
            <w:tcW w:w="832" w:type="dxa"/>
          </w:tcPr>
          <w:p w14:paraId="30CF570E"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1 (33.3)</w:t>
            </w:r>
          </w:p>
        </w:tc>
        <w:tc>
          <w:tcPr>
            <w:tcW w:w="899" w:type="dxa"/>
          </w:tcPr>
          <w:p w14:paraId="1D4B77F9"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2 (66.7)</w:t>
            </w:r>
          </w:p>
        </w:tc>
        <w:tc>
          <w:tcPr>
            <w:tcW w:w="899" w:type="dxa"/>
          </w:tcPr>
          <w:p w14:paraId="734654A9"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6 (85.7)</w:t>
            </w:r>
          </w:p>
        </w:tc>
        <w:tc>
          <w:tcPr>
            <w:tcW w:w="899" w:type="dxa"/>
          </w:tcPr>
          <w:p w14:paraId="6C2AC2FD"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4 (80.0)</w:t>
            </w:r>
          </w:p>
        </w:tc>
        <w:tc>
          <w:tcPr>
            <w:tcW w:w="899" w:type="dxa"/>
          </w:tcPr>
          <w:p w14:paraId="3F875DD2"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7 (63.6)</w:t>
            </w:r>
          </w:p>
        </w:tc>
        <w:tc>
          <w:tcPr>
            <w:tcW w:w="899" w:type="dxa"/>
          </w:tcPr>
          <w:p w14:paraId="47270925"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6 (60.0)</w:t>
            </w:r>
          </w:p>
        </w:tc>
        <w:tc>
          <w:tcPr>
            <w:tcW w:w="899" w:type="dxa"/>
          </w:tcPr>
          <w:p w14:paraId="3F96B1B3"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3 (100)</w:t>
            </w:r>
          </w:p>
        </w:tc>
        <w:tc>
          <w:tcPr>
            <w:tcW w:w="812" w:type="dxa"/>
          </w:tcPr>
          <w:p w14:paraId="132BF107"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36 (66.7)</w:t>
            </w:r>
          </w:p>
        </w:tc>
      </w:tr>
      <w:tr w:rsidR="00E672D0" w:rsidRPr="00E672D0" w14:paraId="02C0C2A7" w14:textId="77777777" w:rsidTr="00E672D0">
        <w:tc>
          <w:tcPr>
            <w:tcW w:w="918" w:type="dxa"/>
          </w:tcPr>
          <w:p w14:paraId="4901D314"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Male sex, n (%)</w:t>
            </w:r>
          </w:p>
        </w:tc>
        <w:tc>
          <w:tcPr>
            <w:tcW w:w="900" w:type="dxa"/>
          </w:tcPr>
          <w:p w14:paraId="660B9502"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7 (58.3)</w:t>
            </w:r>
          </w:p>
        </w:tc>
        <w:tc>
          <w:tcPr>
            <w:tcW w:w="832" w:type="dxa"/>
          </w:tcPr>
          <w:p w14:paraId="65605966"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2 (66.7)</w:t>
            </w:r>
          </w:p>
        </w:tc>
        <w:tc>
          <w:tcPr>
            <w:tcW w:w="899" w:type="dxa"/>
          </w:tcPr>
          <w:p w14:paraId="3C527892"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2 (66.7)</w:t>
            </w:r>
          </w:p>
        </w:tc>
        <w:tc>
          <w:tcPr>
            <w:tcW w:w="899" w:type="dxa"/>
          </w:tcPr>
          <w:p w14:paraId="42E83CB3"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3 (42.9)</w:t>
            </w:r>
          </w:p>
        </w:tc>
        <w:tc>
          <w:tcPr>
            <w:tcW w:w="899" w:type="dxa"/>
          </w:tcPr>
          <w:p w14:paraId="626D79B0"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4 (80.0)</w:t>
            </w:r>
          </w:p>
        </w:tc>
        <w:tc>
          <w:tcPr>
            <w:tcW w:w="899" w:type="dxa"/>
          </w:tcPr>
          <w:p w14:paraId="1CE24CE6"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8 (72.7)</w:t>
            </w:r>
          </w:p>
        </w:tc>
        <w:tc>
          <w:tcPr>
            <w:tcW w:w="899" w:type="dxa"/>
          </w:tcPr>
          <w:p w14:paraId="30ACE5FA"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6 (60.0)</w:t>
            </w:r>
          </w:p>
        </w:tc>
        <w:tc>
          <w:tcPr>
            <w:tcW w:w="899" w:type="dxa"/>
          </w:tcPr>
          <w:p w14:paraId="73FF7A2A"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2 (66.7)</w:t>
            </w:r>
          </w:p>
        </w:tc>
        <w:tc>
          <w:tcPr>
            <w:tcW w:w="812" w:type="dxa"/>
          </w:tcPr>
          <w:p w14:paraId="2AFE8F00"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34 (63.0)</w:t>
            </w:r>
          </w:p>
        </w:tc>
      </w:tr>
      <w:tr w:rsidR="00E672D0" w:rsidRPr="00E672D0" w14:paraId="23031C49" w14:textId="77777777" w:rsidTr="00E672D0">
        <w:tc>
          <w:tcPr>
            <w:tcW w:w="918" w:type="dxa"/>
          </w:tcPr>
          <w:p w14:paraId="37F8375E"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White race, n (%)</w:t>
            </w:r>
          </w:p>
        </w:tc>
        <w:tc>
          <w:tcPr>
            <w:tcW w:w="900" w:type="dxa"/>
          </w:tcPr>
          <w:p w14:paraId="4870DB8E"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4 (33.3)</w:t>
            </w:r>
          </w:p>
        </w:tc>
        <w:tc>
          <w:tcPr>
            <w:tcW w:w="832" w:type="dxa"/>
          </w:tcPr>
          <w:p w14:paraId="2CA3AF3A"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0</w:t>
            </w:r>
          </w:p>
        </w:tc>
        <w:tc>
          <w:tcPr>
            <w:tcW w:w="899" w:type="dxa"/>
          </w:tcPr>
          <w:p w14:paraId="1E861957"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1 (33.3)</w:t>
            </w:r>
          </w:p>
        </w:tc>
        <w:tc>
          <w:tcPr>
            <w:tcW w:w="899" w:type="dxa"/>
          </w:tcPr>
          <w:p w14:paraId="1986ED35"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3 (42.9)</w:t>
            </w:r>
          </w:p>
        </w:tc>
        <w:tc>
          <w:tcPr>
            <w:tcW w:w="899" w:type="dxa"/>
          </w:tcPr>
          <w:p w14:paraId="6846D27C"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1 (20.0)</w:t>
            </w:r>
          </w:p>
        </w:tc>
        <w:tc>
          <w:tcPr>
            <w:tcW w:w="899" w:type="dxa"/>
          </w:tcPr>
          <w:p w14:paraId="0005BCC9"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3 (27.3)</w:t>
            </w:r>
          </w:p>
        </w:tc>
        <w:tc>
          <w:tcPr>
            <w:tcW w:w="899" w:type="dxa"/>
          </w:tcPr>
          <w:p w14:paraId="77282769"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3 (30.0)</w:t>
            </w:r>
          </w:p>
        </w:tc>
        <w:tc>
          <w:tcPr>
            <w:tcW w:w="899" w:type="dxa"/>
          </w:tcPr>
          <w:p w14:paraId="5A7CD06B"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0</w:t>
            </w:r>
          </w:p>
        </w:tc>
        <w:tc>
          <w:tcPr>
            <w:tcW w:w="812" w:type="dxa"/>
          </w:tcPr>
          <w:p w14:paraId="01548872"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15 (27.8)</w:t>
            </w:r>
          </w:p>
        </w:tc>
      </w:tr>
      <w:tr w:rsidR="00E672D0" w:rsidRPr="00E672D0" w14:paraId="2B40F890" w14:textId="77777777" w:rsidTr="00E672D0">
        <w:tc>
          <w:tcPr>
            <w:tcW w:w="918" w:type="dxa"/>
          </w:tcPr>
          <w:p w14:paraId="4960F011"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Weight, mean (SD), kg</w:t>
            </w:r>
          </w:p>
        </w:tc>
        <w:tc>
          <w:tcPr>
            <w:tcW w:w="900" w:type="dxa"/>
          </w:tcPr>
          <w:p w14:paraId="26E68F76"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79.82 (18.26)</w:t>
            </w:r>
          </w:p>
        </w:tc>
        <w:tc>
          <w:tcPr>
            <w:tcW w:w="832" w:type="dxa"/>
          </w:tcPr>
          <w:p w14:paraId="761A6467"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72.03 (18.69)</w:t>
            </w:r>
          </w:p>
        </w:tc>
        <w:tc>
          <w:tcPr>
            <w:tcW w:w="899" w:type="dxa"/>
          </w:tcPr>
          <w:p w14:paraId="6D8AA8A5"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81.50 (22.62)</w:t>
            </w:r>
          </w:p>
        </w:tc>
        <w:tc>
          <w:tcPr>
            <w:tcW w:w="899" w:type="dxa"/>
          </w:tcPr>
          <w:p w14:paraId="7B74AB10"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81.41 (20.66)</w:t>
            </w:r>
          </w:p>
        </w:tc>
        <w:tc>
          <w:tcPr>
            <w:tcW w:w="899" w:type="dxa"/>
          </w:tcPr>
          <w:p w14:paraId="45D37F05"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82.82 (25.13)</w:t>
            </w:r>
          </w:p>
        </w:tc>
        <w:tc>
          <w:tcPr>
            <w:tcW w:w="899" w:type="dxa"/>
          </w:tcPr>
          <w:p w14:paraId="5DBCC68B"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76.90 (17.39)</w:t>
            </w:r>
          </w:p>
        </w:tc>
        <w:tc>
          <w:tcPr>
            <w:tcW w:w="899" w:type="dxa"/>
          </w:tcPr>
          <w:p w14:paraId="2E19B9A2"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76.62 (20.16)</w:t>
            </w:r>
          </w:p>
        </w:tc>
        <w:tc>
          <w:tcPr>
            <w:tcW w:w="899" w:type="dxa"/>
          </w:tcPr>
          <w:p w14:paraId="2BF34E59"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65.83 (12.00)</w:t>
            </w:r>
          </w:p>
        </w:tc>
        <w:tc>
          <w:tcPr>
            <w:tcW w:w="812" w:type="dxa"/>
          </w:tcPr>
          <w:p w14:paraId="301185A6"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78.05 (18.57)</w:t>
            </w:r>
          </w:p>
        </w:tc>
      </w:tr>
      <w:tr w:rsidR="00E672D0" w:rsidRPr="00E672D0" w14:paraId="2FB6AC8E" w14:textId="77777777" w:rsidTr="00E672D0">
        <w:tc>
          <w:tcPr>
            <w:tcW w:w="918" w:type="dxa"/>
          </w:tcPr>
          <w:p w14:paraId="768C7C2F"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Weight, median (range), kg</w:t>
            </w:r>
          </w:p>
        </w:tc>
        <w:tc>
          <w:tcPr>
            <w:tcW w:w="900" w:type="dxa"/>
          </w:tcPr>
          <w:p w14:paraId="0685090B"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77.45 (52.0–108.1)</w:t>
            </w:r>
          </w:p>
        </w:tc>
        <w:tc>
          <w:tcPr>
            <w:tcW w:w="832" w:type="dxa"/>
          </w:tcPr>
          <w:p w14:paraId="38B8A91D"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78.80 (50.9–86.4)</w:t>
            </w:r>
          </w:p>
        </w:tc>
        <w:tc>
          <w:tcPr>
            <w:tcW w:w="899" w:type="dxa"/>
          </w:tcPr>
          <w:p w14:paraId="1F3C8744"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82.70 (58.3–103.5)</w:t>
            </w:r>
          </w:p>
        </w:tc>
        <w:tc>
          <w:tcPr>
            <w:tcW w:w="899" w:type="dxa"/>
          </w:tcPr>
          <w:p w14:paraId="701E0B59"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75.60 (60.0–121.8)</w:t>
            </w:r>
          </w:p>
        </w:tc>
        <w:tc>
          <w:tcPr>
            <w:tcW w:w="899" w:type="dxa"/>
          </w:tcPr>
          <w:p w14:paraId="4BA658C2"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82.20 (54.5–120.9)</w:t>
            </w:r>
          </w:p>
        </w:tc>
        <w:tc>
          <w:tcPr>
            <w:tcW w:w="899" w:type="dxa"/>
          </w:tcPr>
          <w:p w14:paraId="47A7D508"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74.10 (51.9–116.1)</w:t>
            </w:r>
          </w:p>
        </w:tc>
        <w:tc>
          <w:tcPr>
            <w:tcW w:w="899" w:type="dxa"/>
          </w:tcPr>
          <w:p w14:paraId="0CA4637C"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79.00 (37.1–104.6)</w:t>
            </w:r>
          </w:p>
        </w:tc>
        <w:tc>
          <w:tcPr>
            <w:tcW w:w="899" w:type="dxa"/>
          </w:tcPr>
          <w:p w14:paraId="19893BC7"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61.00 (57.0–79.5)</w:t>
            </w:r>
          </w:p>
        </w:tc>
        <w:tc>
          <w:tcPr>
            <w:tcW w:w="812" w:type="dxa"/>
          </w:tcPr>
          <w:p w14:paraId="40C70FD1" w14:textId="77777777" w:rsidR="00E672D0" w:rsidRPr="00E672D0" w:rsidRDefault="00E672D0" w:rsidP="00E672D0">
            <w:pPr>
              <w:spacing w:after="200" w:line="276" w:lineRule="auto"/>
              <w:rPr>
                <w:rFonts w:ascii="Cambria" w:eastAsia="MS Mincho" w:hAnsi="Cambria"/>
                <w:sz w:val="20"/>
                <w:szCs w:val="20"/>
                <w:lang w:eastAsia="en-US"/>
              </w:rPr>
            </w:pPr>
            <w:r w:rsidRPr="00E672D0">
              <w:rPr>
                <w:rFonts w:ascii="Cambria" w:eastAsia="MS Mincho" w:hAnsi="Cambria"/>
                <w:sz w:val="20"/>
                <w:szCs w:val="20"/>
                <w:lang w:eastAsia="en-US"/>
              </w:rPr>
              <w:t>77.35 (37.1–121.8)</w:t>
            </w:r>
          </w:p>
        </w:tc>
      </w:tr>
    </w:tbl>
    <w:p w14:paraId="0E067F15" w14:textId="77777777" w:rsidR="00E672D0" w:rsidRPr="00E672D0" w:rsidRDefault="00E672D0" w:rsidP="00E672D0">
      <w:pPr>
        <w:spacing w:after="200" w:line="276" w:lineRule="auto"/>
        <w:rPr>
          <w:rFonts w:ascii="Cambria" w:eastAsia="MS Mincho" w:hAnsi="Cambria"/>
          <w:sz w:val="20"/>
          <w:szCs w:val="20"/>
          <w:lang w:eastAsia="en-US"/>
        </w:rPr>
      </w:pPr>
    </w:p>
    <w:p w14:paraId="7DB7CFFD" w14:textId="3F532276" w:rsidR="00594331" w:rsidRDefault="00594331" w:rsidP="00594331">
      <w:pPr>
        <w:pStyle w:val="TableTitle"/>
      </w:pPr>
      <w:r w:rsidRPr="002A440C">
        <w:t>Supplementary Table 2</w:t>
      </w:r>
      <w:r>
        <w:t xml:space="preserve"> Summary of adverse events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4A0" w:firstRow="1" w:lastRow="0" w:firstColumn="1" w:lastColumn="0" w:noHBand="0" w:noVBand="1"/>
      </w:tblPr>
      <w:tblGrid>
        <w:gridCol w:w="2122"/>
        <w:gridCol w:w="850"/>
        <w:gridCol w:w="709"/>
        <w:gridCol w:w="850"/>
        <w:gridCol w:w="851"/>
        <w:gridCol w:w="850"/>
        <w:gridCol w:w="851"/>
        <w:gridCol w:w="850"/>
        <w:gridCol w:w="851"/>
        <w:gridCol w:w="709"/>
      </w:tblGrid>
      <w:tr w:rsidR="00594331" w:rsidRPr="000C7922" w14:paraId="7CBC8C2D" w14:textId="77777777" w:rsidTr="00DA6C57">
        <w:trPr>
          <w:tblHeader/>
        </w:trPr>
        <w:tc>
          <w:tcPr>
            <w:tcW w:w="2122" w:type="dxa"/>
            <w:vAlign w:val="bottom"/>
          </w:tcPr>
          <w:p w14:paraId="0FB31D57" w14:textId="77777777" w:rsidR="00594331" w:rsidRPr="000C7922" w:rsidRDefault="00594331" w:rsidP="00DA6C57">
            <w:pPr>
              <w:pStyle w:val="TableCell10Center"/>
              <w:rPr>
                <w:sz w:val="14"/>
                <w:szCs w:val="14"/>
              </w:rPr>
            </w:pPr>
          </w:p>
        </w:tc>
        <w:tc>
          <w:tcPr>
            <w:tcW w:w="4110" w:type="dxa"/>
            <w:gridSpan w:val="5"/>
            <w:vAlign w:val="bottom"/>
          </w:tcPr>
          <w:p w14:paraId="657952F8" w14:textId="77777777" w:rsidR="00594331" w:rsidRPr="000C7922" w:rsidRDefault="00594331" w:rsidP="00DA6C57">
            <w:pPr>
              <w:pStyle w:val="TableCell10Center"/>
              <w:rPr>
                <w:b/>
                <w:bCs/>
                <w:sz w:val="14"/>
                <w:szCs w:val="14"/>
              </w:rPr>
            </w:pPr>
            <w:r w:rsidRPr="000C7922">
              <w:rPr>
                <w:b/>
                <w:bCs/>
                <w:sz w:val="14"/>
                <w:szCs w:val="14"/>
              </w:rPr>
              <w:t>Part I</w:t>
            </w:r>
          </w:p>
        </w:tc>
        <w:tc>
          <w:tcPr>
            <w:tcW w:w="2552" w:type="dxa"/>
            <w:gridSpan w:val="3"/>
            <w:vAlign w:val="bottom"/>
          </w:tcPr>
          <w:p w14:paraId="7A70CF0E" w14:textId="77777777" w:rsidR="00594331" w:rsidRPr="000C7922" w:rsidRDefault="00594331" w:rsidP="00DA6C57">
            <w:pPr>
              <w:pStyle w:val="TableCell10Center"/>
              <w:rPr>
                <w:b/>
                <w:bCs/>
                <w:sz w:val="14"/>
                <w:szCs w:val="14"/>
              </w:rPr>
            </w:pPr>
            <w:r w:rsidRPr="000C7922">
              <w:rPr>
                <w:b/>
                <w:bCs/>
                <w:sz w:val="14"/>
                <w:szCs w:val="14"/>
              </w:rPr>
              <w:t>Part II</w:t>
            </w:r>
          </w:p>
        </w:tc>
        <w:tc>
          <w:tcPr>
            <w:tcW w:w="709" w:type="dxa"/>
            <w:vMerge w:val="restart"/>
            <w:vAlign w:val="bottom"/>
          </w:tcPr>
          <w:p w14:paraId="54C4398E" w14:textId="77777777" w:rsidR="00594331" w:rsidRPr="000C7922" w:rsidRDefault="00594331" w:rsidP="00DA6C57">
            <w:pPr>
              <w:pStyle w:val="TableCell10Center"/>
              <w:rPr>
                <w:b/>
                <w:bCs/>
                <w:sz w:val="14"/>
                <w:szCs w:val="14"/>
              </w:rPr>
            </w:pPr>
            <w:r w:rsidRPr="000C7922">
              <w:rPr>
                <w:b/>
                <w:bCs/>
                <w:sz w:val="14"/>
                <w:szCs w:val="14"/>
              </w:rPr>
              <w:t>All</w:t>
            </w:r>
          </w:p>
          <w:p w14:paraId="06E0E4F7" w14:textId="77777777" w:rsidR="00594331" w:rsidRPr="000C7922" w:rsidRDefault="00594331" w:rsidP="00DA6C57">
            <w:pPr>
              <w:pStyle w:val="TableCell10Center"/>
              <w:rPr>
                <w:b/>
                <w:bCs/>
                <w:sz w:val="14"/>
                <w:szCs w:val="14"/>
              </w:rPr>
            </w:pPr>
            <w:r w:rsidRPr="000C7922">
              <w:rPr>
                <w:b/>
                <w:bCs/>
                <w:sz w:val="14"/>
                <w:szCs w:val="14"/>
              </w:rPr>
              <w:t>(N=52)</w:t>
            </w:r>
          </w:p>
        </w:tc>
      </w:tr>
      <w:tr w:rsidR="00594331" w:rsidRPr="000C7922" w14:paraId="2E17CC7F" w14:textId="77777777" w:rsidTr="00DA6C57">
        <w:tc>
          <w:tcPr>
            <w:tcW w:w="2122" w:type="dxa"/>
          </w:tcPr>
          <w:p w14:paraId="685AA03E" w14:textId="77777777" w:rsidR="00594331" w:rsidRPr="000C7922" w:rsidRDefault="00594331" w:rsidP="00DA6C57">
            <w:pPr>
              <w:pStyle w:val="TableCell10Left"/>
              <w:rPr>
                <w:sz w:val="14"/>
                <w:szCs w:val="14"/>
              </w:rPr>
            </w:pPr>
          </w:p>
        </w:tc>
        <w:tc>
          <w:tcPr>
            <w:tcW w:w="850" w:type="dxa"/>
          </w:tcPr>
          <w:p w14:paraId="77C25B23" w14:textId="77777777" w:rsidR="00594331" w:rsidRPr="000C7922" w:rsidRDefault="00594331" w:rsidP="00DA6C57">
            <w:pPr>
              <w:pStyle w:val="TableCell10Center"/>
              <w:rPr>
                <w:b/>
                <w:bCs/>
                <w:sz w:val="14"/>
                <w:szCs w:val="14"/>
              </w:rPr>
            </w:pPr>
            <w:r w:rsidRPr="000C7922">
              <w:rPr>
                <w:b/>
                <w:bCs/>
                <w:sz w:val="14"/>
                <w:szCs w:val="14"/>
              </w:rPr>
              <w:t>Cohort 1</w:t>
            </w:r>
          </w:p>
          <w:p w14:paraId="762F4E24" w14:textId="77777777" w:rsidR="00594331" w:rsidRPr="000C7922" w:rsidRDefault="00594331" w:rsidP="00DA6C57">
            <w:pPr>
              <w:pStyle w:val="TableCell10Center"/>
              <w:rPr>
                <w:b/>
                <w:bCs/>
                <w:sz w:val="14"/>
                <w:szCs w:val="14"/>
              </w:rPr>
            </w:pPr>
            <w:r w:rsidRPr="000C7922">
              <w:rPr>
                <w:b/>
                <w:bCs/>
                <w:sz w:val="14"/>
                <w:szCs w:val="14"/>
              </w:rPr>
              <w:t>(N=12)</w:t>
            </w:r>
          </w:p>
        </w:tc>
        <w:tc>
          <w:tcPr>
            <w:tcW w:w="709" w:type="dxa"/>
          </w:tcPr>
          <w:p w14:paraId="0FD5A1CF" w14:textId="77777777" w:rsidR="00594331" w:rsidRPr="000C7922" w:rsidRDefault="00594331" w:rsidP="00DA6C57">
            <w:pPr>
              <w:pStyle w:val="TableCell10Center"/>
              <w:rPr>
                <w:b/>
                <w:bCs/>
                <w:sz w:val="14"/>
                <w:szCs w:val="14"/>
              </w:rPr>
            </w:pPr>
            <w:r w:rsidRPr="000C7922">
              <w:rPr>
                <w:b/>
                <w:bCs/>
                <w:sz w:val="14"/>
                <w:szCs w:val="14"/>
              </w:rPr>
              <w:t>Cohort 2</w:t>
            </w:r>
          </w:p>
          <w:p w14:paraId="11AD36E1" w14:textId="77777777" w:rsidR="00594331" w:rsidRPr="000C7922" w:rsidRDefault="00594331" w:rsidP="00DA6C57">
            <w:pPr>
              <w:pStyle w:val="TableCell10Center"/>
              <w:rPr>
                <w:b/>
                <w:bCs/>
                <w:sz w:val="14"/>
                <w:szCs w:val="14"/>
              </w:rPr>
            </w:pPr>
            <w:r w:rsidRPr="000C7922">
              <w:rPr>
                <w:b/>
                <w:bCs/>
                <w:sz w:val="14"/>
                <w:szCs w:val="14"/>
              </w:rPr>
              <w:t>(N=3)</w:t>
            </w:r>
          </w:p>
        </w:tc>
        <w:tc>
          <w:tcPr>
            <w:tcW w:w="850" w:type="dxa"/>
          </w:tcPr>
          <w:p w14:paraId="3D1EFD73" w14:textId="77777777" w:rsidR="00594331" w:rsidRPr="000C7922" w:rsidRDefault="00594331" w:rsidP="00DA6C57">
            <w:pPr>
              <w:pStyle w:val="TableCell10Center"/>
              <w:rPr>
                <w:b/>
                <w:bCs/>
                <w:sz w:val="14"/>
                <w:szCs w:val="14"/>
              </w:rPr>
            </w:pPr>
            <w:r w:rsidRPr="000C7922">
              <w:rPr>
                <w:b/>
                <w:bCs/>
                <w:sz w:val="14"/>
                <w:szCs w:val="14"/>
              </w:rPr>
              <w:t>Cohort 3</w:t>
            </w:r>
          </w:p>
          <w:p w14:paraId="68EE08F4" w14:textId="77777777" w:rsidR="00594331" w:rsidRPr="000C7922" w:rsidRDefault="00594331" w:rsidP="00DA6C57">
            <w:pPr>
              <w:pStyle w:val="TableCell10Center"/>
              <w:rPr>
                <w:b/>
                <w:bCs/>
                <w:sz w:val="14"/>
                <w:szCs w:val="14"/>
              </w:rPr>
            </w:pPr>
            <w:r w:rsidRPr="000C7922">
              <w:rPr>
                <w:b/>
                <w:bCs/>
                <w:sz w:val="14"/>
                <w:szCs w:val="14"/>
              </w:rPr>
              <w:t>(N=3)</w:t>
            </w:r>
          </w:p>
        </w:tc>
        <w:tc>
          <w:tcPr>
            <w:tcW w:w="851" w:type="dxa"/>
          </w:tcPr>
          <w:p w14:paraId="0EDA733A" w14:textId="77777777" w:rsidR="00594331" w:rsidRPr="000C7922" w:rsidRDefault="00594331" w:rsidP="00DA6C57">
            <w:pPr>
              <w:pStyle w:val="TableCell10Center"/>
              <w:rPr>
                <w:b/>
                <w:bCs/>
                <w:sz w:val="14"/>
                <w:szCs w:val="14"/>
              </w:rPr>
            </w:pPr>
            <w:r w:rsidRPr="000C7922">
              <w:rPr>
                <w:b/>
                <w:bCs/>
                <w:sz w:val="14"/>
                <w:szCs w:val="14"/>
              </w:rPr>
              <w:t>Cohort 4</w:t>
            </w:r>
          </w:p>
          <w:p w14:paraId="6D8331D6" w14:textId="77777777" w:rsidR="00594331" w:rsidRPr="000C7922" w:rsidRDefault="00594331" w:rsidP="00DA6C57">
            <w:pPr>
              <w:pStyle w:val="TableCell10Center"/>
              <w:rPr>
                <w:b/>
                <w:bCs/>
                <w:sz w:val="14"/>
                <w:szCs w:val="14"/>
              </w:rPr>
            </w:pPr>
            <w:r w:rsidRPr="000C7922">
              <w:rPr>
                <w:b/>
                <w:bCs/>
                <w:sz w:val="14"/>
                <w:szCs w:val="14"/>
              </w:rPr>
              <w:t>(N=7)</w:t>
            </w:r>
          </w:p>
        </w:tc>
        <w:tc>
          <w:tcPr>
            <w:tcW w:w="850" w:type="dxa"/>
          </w:tcPr>
          <w:p w14:paraId="5D1BE0AB" w14:textId="77777777" w:rsidR="00594331" w:rsidRPr="000C7922" w:rsidRDefault="00594331" w:rsidP="00DA6C57">
            <w:pPr>
              <w:pStyle w:val="TableCell10Center"/>
              <w:rPr>
                <w:b/>
                <w:bCs/>
                <w:sz w:val="14"/>
                <w:szCs w:val="14"/>
              </w:rPr>
            </w:pPr>
            <w:r w:rsidRPr="000C7922">
              <w:rPr>
                <w:b/>
                <w:bCs/>
                <w:sz w:val="14"/>
                <w:szCs w:val="14"/>
              </w:rPr>
              <w:t>Cohort 5</w:t>
            </w:r>
          </w:p>
          <w:p w14:paraId="1186D8C4" w14:textId="77777777" w:rsidR="00594331" w:rsidRPr="000C7922" w:rsidRDefault="00594331" w:rsidP="00DA6C57">
            <w:pPr>
              <w:pStyle w:val="TableCell10Center"/>
              <w:rPr>
                <w:b/>
                <w:bCs/>
                <w:sz w:val="14"/>
                <w:szCs w:val="14"/>
              </w:rPr>
            </w:pPr>
            <w:r w:rsidRPr="000C7922">
              <w:rPr>
                <w:b/>
                <w:bCs/>
                <w:sz w:val="14"/>
                <w:szCs w:val="14"/>
              </w:rPr>
              <w:t>(N=5)</w:t>
            </w:r>
          </w:p>
        </w:tc>
        <w:tc>
          <w:tcPr>
            <w:tcW w:w="851" w:type="dxa"/>
          </w:tcPr>
          <w:p w14:paraId="7D36861B" w14:textId="77777777" w:rsidR="00594331" w:rsidRPr="000C7922" w:rsidRDefault="00594331" w:rsidP="00DA6C57">
            <w:pPr>
              <w:pStyle w:val="TableCell10Center"/>
              <w:rPr>
                <w:b/>
                <w:bCs/>
                <w:sz w:val="14"/>
                <w:szCs w:val="14"/>
              </w:rPr>
            </w:pPr>
            <w:r w:rsidRPr="000C7922">
              <w:rPr>
                <w:b/>
                <w:bCs/>
                <w:sz w:val="14"/>
                <w:szCs w:val="14"/>
              </w:rPr>
              <w:t>Cohort 1</w:t>
            </w:r>
          </w:p>
          <w:p w14:paraId="2FC3AEC6" w14:textId="77777777" w:rsidR="00594331" w:rsidRPr="000C7922" w:rsidRDefault="00594331" w:rsidP="00DA6C57">
            <w:pPr>
              <w:pStyle w:val="TableCell10Center"/>
              <w:rPr>
                <w:b/>
                <w:bCs/>
                <w:sz w:val="14"/>
                <w:szCs w:val="14"/>
              </w:rPr>
            </w:pPr>
            <w:r w:rsidRPr="000C7922">
              <w:rPr>
                <w:b/>
                <w:bCs/>
                <w:sz w:val="14"/>
                <w:szCs w:val="14"/>
              </w:rPr>
              <w:t>(N=10)</w:t>
            </w:r>
          </w:p>
        </w:tc>
        <w:tc>
          <w:tcPr>
            <w:tcW w:w="850" w:type="dxa"/>
          </w:tcPr>
          <w:p w14:paraId="0114AA3D" w14:textId="77777777" w:rsidR="00594331" w:rsidRPr="000C7922" w:rsidRDefault="00594331" w:rsidP="00DA6C57">
            <w:pPr>
              <w:pStyle w:val="TableCell10Center"/>
              <w:rPr>
                <w:b/>
                <w:bCs/>
                <w:sz w:val="14"/>
                <w:szCs w:val="14"/>
              </w:rPr>
            </w:pPr>
            <w:r w:rsidRPr="000C7922">
              <w:rPr>
                <w:b/>
                <w:bCs/>
                <w:sz w:val="14"/>
                <w:szCs w:val="14"/>
              </w:rPr>
              <w:t>Cohort 2</w:t>
            </w:r>
          </w:p>
          <w:p w14:paraId="10D3A481" w14:textId="77777777" w:rsidR="00594331" w:rsidRPr="000C7922" w:rsidRDefault="00594331" w:rsidP="00DA6C57">
            <w:pPr>
              <w:pStyle w:val="TableCell10Center"/>
              <w:rPr>
                <w:b/>
                <w:bCs/>
                <w:sz w:val="14"/>
                <w:szCs w:val="14"/>
              </w:rPr>
            </w:pPr>
            <w:r w:rsidRPr="000C7922">
              <w:rPr>
                <w:b/>
                <w:bCs/>
                <w:sz w:val="14"/>
                <w:szCs w:val="14"/>
              </w:rPr>
              <w:t>(N=9)</w:t>
            </w:r>
          </w:p>
        </w:tc>
        <w:tc>
          <w:tcPr>
            <w:tcW w:w="851" w:type="dxa"/>
          </w:tcPr>
          <w:p w14:paraId="225AA123" w14:textId="77777777" w:rsidR="00594331" w:rsidRPr="000C7922" w:rsidRDefault="00594331" w:rsidP="00DA6C57">
            <w:pPr>
              <w:pStyle w:val="TableCell10Center"/>
              <w:rPr>
                <w:b/>
                <w:bCs/>
                <w:sz w:val="14"/>
                <w:szCs w:val="14"/>
              </w:rPr>
            </w:pPr>
            <w:r w:rsidRPr="000C7922">
              <w:rPr>
                <w:b/>
                <w:bCs/>
                <w:sz w:val="14"/>
                <w:szCs w:val="14"/>
              </w:rPr>
              <w:t>Cohort 3</w:t>
            </w:r>
          </w:p>
          <w:p w14:paraId="09E48A81" w14:textId="77777777" w:rsidR="00594331" w:rsidRPr="000C7922" w:rsidRDefault="00594331" w:rsidP="00DA6C57">
            <w:pPr>
              <w:pStyle w:val="TableCell10Center"/>
              <w:rPr>
                <w:b/>
                <w:bCs/>
                <w:sz w:val="14"/>
                <w:szCs w:val="14"/>
              </w:rPr>
            </w:pPr>
            <w:r w:rsidRPr="000C7922">
              <w:rPr>
                <w:b/>
                <w:bCs/>
                <w:sz w:val="14"/>
                <w:szCs w:val="14"/>
              </w:rPr>
              <w:t>(N=3)</w:t>
            </w:r>
          </w:p>
        </w:tc>
        <w:tc>
          <w:tcPr>
            <w:tcW w:w="709" w:type="dxa"/>
            <w:vMerge/>
          </w:tcPr>
          <w:p w14:paraId="1FA23D56" w14:textId="77777777" w:rsidR="00594331" w:rsidRPr="000C7922" w:rsidRDefault="00594331" w:rsidP="00DA6C57">
            <w:pPr>
              <w:pStyle w:val="TableCell10Center"/>
              <w:rPr>
                <w:b/>
                <w:bCs/>
                <w:sz w:val="14"/>
                <w:szCs w:val="14"/>
              </w:rPr>
            </w:pPr>
          </w:p>
        </w:tc>
      </w:tr>
      <w:tr w:rsidR="00594331" w:rsidRPr="000C7922" w14:paraId="4E11C332" w14:textId="77777777" w:rsidTr="00DA6C57">
        <w:tc>
          <w:tcPr>
            <w:tcW w:w="2122" w:type="dxa"/>
          </w:tcPr>
          <w:p w14:paraId="620CE177" w14:textId="77777777" w:rsidR="00594331" w:rsidRPr="000C7922" w:rsidRDefault="00594331" w:rsidP="00DA6C57">
            <w:pPr>
              <w:pStyle w:val="TableCell10Left"/>
              <w:rPr>
                <w:sz w:val="14"/>
                <w:szCs w:val="14"/>
              </w:rPr>
            </w:pPr>
            <w:r w:rsidRPr="000C7922">
              <w:rPr>
                <w:sz w:val="14"/>
                <w:szCs w:val="14"/>
              </w:rPr>
              <w:t>Total No. of pts with at least</w:t>
            </w:r>
          </w:p>
          <w:p w14:paraId="233272B4" w14:textId="77777777" w:rsidR="00594331" w:rsidRPr="000C7922" w:rsidRDefault="00594331" w:rsidP="00DA6C57">
            <w:pPr>
              <w:pStyle w:val="TableCell10Left"/>
              <w:rPr>
                <w:sz w:val="14"/>
                <w:szCs w:val="14"/>
              </w:rPr>
            </w:pPr>
            <w:r w:rsidRPr="000C7922">
              <w:rPr>
                <w:sz w:val="14"/>
                <w:szCs w:val="14"/>
                <w:lang w:val="de-CH"/>
              </w:rPr>
              <w:t>one AE, n (%)</w:t>
            </w:r>
          </w:p>
        </w:tc>
        <w:tc>
          <w:tcPr>
            <w:tcW w:w="850" w:type="dxa"/>
          </w:tcPr>
          <w:p w14:paraId="616724BA" w14:textId="77777777" w:rsidR="00594331" w:rsidRPr="000C7922" w:rsidRDefault="00594331" w:rsidP="00DA6C57">
            <w:pPr>
              <w:pStyle w:val="TableCell10Center"/>
              <w:rPr>
                <w:sz w:val="14"/>
                <w:szCs w:val="14"/>
              </w:rPr>
            </w:pPr>
            <w:r w:rsidRPr="000C7922">
              <w:rPr>
                <w:sz w:val="14"/>
                <w:szCs w:val="14"/>
              </w:rPr>
              <w:t>12 (100%)</w:t>
            </w:r>
          </w:p>
        </w:tc>
        <w:tc>
          <w:tcPr>
            <w:tcW w:w="709" w:type="dxa"/>
          </w:tcPr>
          <w:p w14:paraId="4CF8DC65" w14:textId="77777777" w:rsidR="00594331" w:rsidRPr="000C7922" w:rsidRDefault="00594331" w:rsidP="00DA6C57">
            <w:pPr>
              <w:pStyle w:val="TableCell10Center"/>
              <w:rPr>
                <w:sz w:val="14"/>
                <w:szCs w:val="14"/>
              </w:rPr>
            </w:pPr>
            <w:r w:rsidRPr="000C7922">
              <w:rPr>
                <w:sz w:val="14"/>
                <w:szCs w:val="14"/>
              </w:rPr>
              <w:t>3 (100%)</w:t>
            </w:r>
          </w:p>
        </w:tc>
        <w:tc>
          <w:tcPr>
            <w:tcW w:w="850" w:type="dxa"/>
          </w:tcPr>
          <w:p w14:paraId="022BECF5" w14:textId="77777777" w:rsidR="00594331" w:rsidRPr="000C7922" w:rsidRDefault="00594331" w:rsidP="00DA6C57">
            <w:pPr>
              <w:pStyle w:val="TableCell10Center"/>
              <w:rPr>
                <w:sz w:val="14"/>
                <w:szCs w:val="14"/>
              </w:rPr>
            </w:pPr>
            <w:r w:rsidRPr="000C7922">
              <w:rPr>
                <w:sz w:val="14"/>
                <w:szCs w:val="14"/>
              </w:rPr>
              <w:t>3 (100%)</w:t>
            </w:r>
          </w:p>
        </w:tc>
        <w:tc>
          <w:tcPr>
            <w:tcW w:w="851" w:type="dxa"/>
          </w:tcPr>
          <w:p w14:paraId="6A2E1372" w14:textId="77777777" w:rsidR="00594331" w:rsidRPr="000C7922" w:rsidRDefault="00594331" w:rsidP="00DA6C57">
            <w:pPr>
              <w:pStyle w:val="TableCell10Center"/>
              <w:rPr>
                <w:sz w:val="14"/>
                <w:szCs w:val="14"/>
              </w:rPr>
            </w:pPr>
            <w:r w:rsidRPr="000C7922">
              <w:rPr>
                <w:sz w:val="14"/>
                <w:szCs w:val="14"/>
              </w:rPr>
              <w:t>7 (100%)</w:t>
            </w:r>
          </w:p>
        </w:tc>
        <w:tc>
          <w:tcPr>
            <w:tcW w:w="850" w:type="dxa"/>
          </w:tcPr>
          <w:p w14:paraId="04ACEF36" w14:textId="77777777" w:rsidR="00594331" w:rsidRPr="000C7922" w:rsidRDefault="00594331" w:rsidP="00DA6C57">
            <w:pPr>
              <w:pStyle w:val="TableCell10Center"/>
              <w:rPr>
                <w:sz w:val="14"/>
                <w:szCs w:val="14"/>
              </w:rPr>
            </w:pPr>
            <w:r w:rsidRPr="000C7922">
              <w:rPr>
                <w:sz w:val="14"/>
                <w:szCs w:val="14"/>
              </w:rPr>
              <w:t>5 (100%)</w:t>
            </w:r>
          </w:p>
        </w:tc>
        <w:tc>
          <w:tcPr>
            <w:tcW w:w="851" w:type="dxa"/>
          </w:tcPr>
          <w:p w14:paraId="79619938" w14:textId="77777777" w:rsidR="00594331" w:rsidRPr="000C7922" w:rsidRDefault="00594331" w:rsidP="00DA6C57">
            <w:pPr>
              <w:pStyle w:val="TableCell10Center"/>
              <w:rPr>
                <w:sz w:val="14"/>
                <w:szCs w:val="14"/>
              </w:rPr>
            </w:pPr>
            <w:r w:rsidRPr="000C7922">
              <w:rPr>
                <w:sz w:val="14"/>
                <w:szCs w:val="14"/>
              </w:rPr>
              <w:t>10 (100%)</w:t>
            </w:r>
          </w:p>
        </w:tc>
        <w:tc>
          <w:tcPr>
            <w:tcW w:w="850" w:type="dxa"/>
          </w:tcPr>
          <w:p w14:paraId="303FF8CC" w14:textId="77777777" w:rsidR="00594331" w:rsidRPr="000C7922" w:rsidRDefault="00594331" w:rsidP="00DA6C57">
            <w:pPr>
              <w:pStyle w:val="TableCell10Center"/>
              <w:rPr>
                <w:sz w:val="14"/>
                <w:szCs w:val="14"/>
              </w:rPr>
            </w:pPr>
            <w:r w:rsidRPr="000C7922">
              <w:rPr>
                <w:sz w:val="14"/>
                <w:szCs w:val="14"/>
              </w:rPr>
              <w:t>9 (100%)</w:t>
            </w:r>
          </w:p>
        </w:tc>
        <w:tc>
          <w:tcPr>
            <w:tcW w:w="851" w:type="dxa"/>
          </w:tcPr>
          <w:p w14:paraId="213882E7" w14:textId="77777777" w:rsidR="00594331" w:rsidRPr="000C7922" w:rsidRDefault="00594331" w:rsidP="00DA6C57">
            <w:pPr>
              <w:pStyle w:val="TableCell10Center"/>
              <w:rPr>
                <w:sz w:val="14"/>
                <w:szCs w:val="14"/>
              </w:rPr>
            </w:pPr>
            <w:r w:rsidRPr="000C7922">
              <w:rPr>
                <w:sz w:val="14"/>
                <w:szCs w:val="14"/>
              </w:rPr>
              <w:t>3 (100%)</w:t>
            </w:r>
          </w:p>
        </w:tc>
        <w:tc>
          <w:tcPr>
            <w:tcW w:w="709" w:type="dxa"/>
          </w:tcPr>
          <w:p w14:paraId="100294C3" w14:textId="77777777" w:rsidR="00594331" w:rsidRPr="000C7922" w:rsidRDefault="00594331" w:rsidP="00DA6C57">
            <w:pPr>
              <w:pStyle w:val="TableCell10Center"/>
              <w:rPr>
                <w:sz w:val="14"/>
                <w:szCs w:val="14"/>
              </w:rPr>
            </w:pPr>
            <w:r w:rsidRPr="000C7922">
              <w:rPr>
                <w:sz w:val="14"/>
                <w:szCs w:val="14"/>
              </w:rPr>
              <w:t>52 (100%)</w:t>
            </w:r>
          </w:p>
        </w:tc>
      </w:tr>
      <w:tr w:rsidR="00594331" w:rsidRPr="000C7922" w14:paraId="45874E16" w14:textId="77777777" w:rsidTr="00DA6C57">
        <w:tc>
          <w:tcPr>
            <w:tcW w:w="2122" w:type="dxa"/>
          </w:tcPr>
          <w:p w14:paraId="1A7A4483" w14:textId="77777777" w:rsidR="00594331" w:rsidRPr="000C7922" w:rsidRDefault="00594331" w:rsidP="00DA6C57">
            <w:pPr>
              <w:pStyle w:val="TableCell10Left"/>
              <w:rPr>
                <w:sz w:val="14"/>
                <w:szCs w:val="14"/>
              </w:rPr>
            </w:pPr>
            <w:r w:rsidRPr="000C7922">
              <w:rPr>
                <w:sz w:val="14"/>
                <w:szCs w:val="14"/>
                <w:lang w:val="de-CH"/>
              </w:rPr>
              <w:t>Total No. of AEs</w:t>
            </w:r>
          </w:p>
        </w:tc>
        <w:tc>
          <w:tcPr>
            <w:tcW w:w="850" w:type="dxa"/>
          </w:tcPr>
          <w:p w14:paraId="5FA305EB" w14:textId="77777777" w:rsidR="00594331" w:rsidRPr="000C7922" w:rsidRDefault="00594331" w:rsidP="00DA6C57">
            <w:pPr>
              <w:pStyle w:val="TableCell10Center"/>
              <w:rPr>
                <w:sz w:val="14"/>
                <w:szCs w:val="14"/>
              </w:rPr>
            </w:pPr>
            <w:r w:rsidRPr="000C7922">
              <w:rPr>
                <w:sz w:val="14"/>
                <w:szCs w:val="14"/>
              </w:rPr>
              <w:t>250</w:t>
            </w:r>
          </w:p>
        </w:tc>
        <w:tc>
          <w:tcPr>
            <w:tcW w:w="709" w:type="dxa"/>
          </w:tcPr>
          <w:p w14:paraId="0C26E848" w14:textId="77777777" w:rsidR="00594331" w:rsidRPr="000C7922" w:rsidRDefault="00594331" w:rsidP="00DA6C57">
            <w:pPr>
              <w:pStyle w:val="TableCell10Center"/>
              <w:rPr>
                <w:sz w:val="14"/>
                <w:szCs w:val="14"/>
              </w:rPr>
            </w:pPr>
            <w:r w:rsidRPr="000C7922">
              <w:rPr>
                <w:sz w:val="14"/>
                <w:szCs w:val="14"/>
              </w:rPr>
              <w:t>36</w:t>
            </w:r>
          </w:p>
        </w:tc>
        <w:tc>
          <w:tcPr>
            <w:tcW w:w="850" w:type="dxa"/>
          </w:tcPr>
          <w:p w14:paraId="4BA9D8D0" w14:textId="77777777" w:rsidR="00594331" w:rsidRPr="000C7922" w:rsidRDefault="00594331" w:rsidP="00DA6C57">
            <w:pPr>
              <w:pStyle w:val="TableCell10Center"/>
              <w:rPr>
                <w:sz w:val="14"/>
                <w:szCs w:val="14"/>
              </w:rPr>
            </w:pPr>
            <w:r w:rsidRPr="000C7922">
              <w:rPr>
                <w:sz w:val="14"/>
                <w:szCs w:val="14"/>
              </w:rPr>
              <w:t>44</w:t>
            </w:r>
          </w:p>
        </w:tc>
        <w:tc>
          <w:tcPr>
            <w:tcW w:w="851" w:type="dxa"/>
          </w:tcPr>
          <w:p w14:paraId="4DEF886A" w14:textId="77777777" w:rsidR="00594331" w:rsidRPr="000C7922" w:rsidRDefault="00594331" w:rsidP="00DA6C57">
            <w:pPr>
              <w:pStyle w:val="TableCell10Center"/>
              <w:rPr>
                <w:sz w:val="14"/>
                <w:szCs w:val="14"/>
              </w:rPr>
            </w:pPr>
            <w:r w:rsidRPr="000C7922">
              <w:rPr>
                <w:sz w:val="14"/>
                <w:szCs w:val="14"/>
              </w:rPr>
              <w:t>153</w:t>
            </w:r>
          </w:p>
        </w:tc>
        <w:tc>
          <w:tcPr>
            <w:tcW w:w="850" w:type="dxa"/>
          </w:tcPr>
          <w:p w14:paraId="79513713" w14:textId="77777777" w:rsidR="00594331" w:rsidRPr="000C7922" w:rsidRDefault="00594331" w:rsidP="00DA6C57">
            <w:pPr>
              <w:pStyle w:val="TableCell10Center"/>
              <w:rPr>
                <w:sz w:val="14"/>
                <w:szCs w:val="14"/>
              </w:rPr>
            </w:pPr>
            <w:r w:rsidRPr="000C7922">
              <w:rPr>
                <w:sz w:val="14"/>
                <w:szCs w:val="14"/>
              </w:rPr>
              <w:t>92</w:t>
            </w:r>
          </w:p>
        </w:tc>
        <w:tc>
          <w:tcPr>
            <w:tcW w:w="851" w:type="dxa"/>
          </w:tcPr>
          <w:p w14:paraId="3BBADBAC" w14:textId="77777777" w:rsidR="00594331" w:rsidRPr="000C7922" w:rsidRDefault="00594331" w:rsidP="00DA6C57">
            <w:pPr>
              <w:pStyle w:val="TableCell10Center"/>
              <w:rPr>
                <w:sz w:val="14"/>
                <w:szCs w:val="14"/>
              </w:rPr>
            </w:pPr>
            <w:r w:rsidRPr="000C7922">
              <w:rPr>
                <w:sz w:val="14"/>
                <w:szCs w:val="14"/>
              </w:rPr>
              <w:t>159</w:t>
            </w:r>
          </w:p>
        </w:tc>
        <w:tc>
          <w:tcPr>
            <w:tcW w:w="850" w:type="dxa"/>
          </w:tcPr>
          <w:p w14:paraId="0A8A346C" w14:textId="77777777" w:rsidR="00594331" w:rsidRPr="000C7922" w:rsidRDefault="00594331" w:rsidP="00DA6C57">
            <w:pPr>
              <w:pStyle w:val="TableCell10Center"/>
              <w:rPr>
                <w:sz w:val="14"/>
                <w:szCs w:val="14"/>
              </w:rPr>
            </w:pPr>
            <w:r w:rsidRPr="000C7922">
              <w:rPr>
                <w:sz w:val="14"/>
                <w:szCs w:val="14"/>
              </w:rPr>
              <w:t>222</w:t>
            </w:r>
          </w:p>
        </w:tc>
        <w:tc>
          <w:tcPr>
            <w:tcW w:w="851" w:type="dxa"/>
          </w:tcPr>
          <w:p w14:paraId="7309CC07" w14:textId="77777777" w:rsidR="00594331" w:rsidRPr="000C7922" w:rsidRDefault="00594331" w:rsidP="00DA6C57">
            <w:pPr>
              <w:pStyle w:val="TableCell10Center"/>
              <w:rPr>
                <w:sz w:val="14"/>
                <w:szCs w:val="14"/>
              </w:rPr>
            </w:pPr>
            <w:r w:rsidRPr="000C7922">
              <w:rPr>
                <w:sz w:val="14"/>
                <w:szCs w:val="14"/>
              </w:rPr>
              <w:t>18</w:t>
            </w:r>
          </w:p>
        </w:tc>
        <w:tc>
          <w:tcPr>
            <w:tcW w:w="709" w:type="dxa"/>
          </w:tcPr>
          <w:p w14:paraId="59E51C9B" w14:textId="77777777" w:rsidR="00594331" w:rsidRPr="000C7922" w:rsidRDefault="00594331" w:rsidP="00DA6C57">
            <w:pPr>
              <w:pStyle w:val="TableCell10Center"/>
              <w:rPr>
                <w:sz w:val="14"/>
                <w:szCs w:val="14"/>
              </w:rPr>
            </w:pPr>
            <w:r w:rsidRPr="000C7922">
              <w:rPr>
                <w:sz w:val="14"/>
                <w:szCs w:val="14"/>
              </w:rPr>
              <w:t>974</w:t>
            </w:r>
          </w:p>
        </w:tc>
      </w:tr>
      <w:tr w:rsidR="00594331" w:rsidRPr="000C7922" w14:paraId="00E4E861" w14:textId="77777777" w:rsidTr="00DA6C57">
        <w:tc>
          <w:tcPr>
            <w:tcW w:w="9493" w:type="dxa"/>
            <w:gridSpan w:val="10"/>
          </w:tcPr>
          <w:p w14:paraId="72CB6B6B" w14:textId="77777777" w:rsidR="00594331" w:rsidRPr="000C7922" w:rsidRDefault="00594331" w:rsidP="00DA6C57">
            <w:pPr>
              <w:pStyle w:val="TableCell10Center"/>
              <w:rPr>
                <w:sz w:val="14"/>
                <w:szCs w:val="14"/>
              </w:rPr>
            </w:pPr>
            <w:r w:rsidRPr="000C7922">
              <w:rPr>
                <w:sz w:val="14"/>
                <w:szCs w:val="14"/>
              </w:rPr>
              <w:t>Total No. of patients with at least one, n (%)</w:t>
            </w:r>
          </w:p>
        </w:tc>
      </w:tr>
      <w:tr w:rsidR="00594331" w:rsidRPr="000C7922" w14:paraId="6F4E63CE" w14:textId="77777777" w:rsidTr="00DA6C57">
        <w:tc>
          <w:tcPr>
            <w:tcW w:w="2122" w:type="dxa"/>
          </w:tcPr>
          <w:p w14:paraId="68B37221" w14:textId="77777777" w:rsidR="00594331" w:rsidRPr="000C7922" w:rsidRDefault="00594331" w:rsidP="00DA6C57">
            <w:pPr>
              <w:pStyle w:val="TableCell10Left"/>
              <w:rPr>
                <w:sz w:val="14"/>
                <w:szCs w:val="14"/>
                <w:highlight w:val="yellow"/>
              </w:rPr>
            </w:pPr>
            <w:r w:rsidRPr="002A440C">
              <w:rPr>
                <w:sz w:val="14"/>
                <w:szCs w:val="14"/>
                <w:lang w:val="de-CH"/>
              </w:rPr>
              <w:lastRenderedPageBreak/>
              <w:t>AE with fatal outcome</w:t>
            </w:r>
          </w:p>
        </w:tc>
        <w:tc>
          <w:tcPr>
            <w:tcW w:w="850" w:type="dxa"/>
          </w:tcPr>
          <w:p w14:paraId="472E523A" w14:textId="77777777" w:rsidR="00594331" w:rsidRPr="000C7922" w:rsidRDefault="00594331" w:rsidP="00DA6C57">
            <w:pPr>
              <w:pStyle w:val="TableCell10Center"/>
              <w:rPr>
                <w:sz w:val="14"/>
                <w:szCs w:val="14"/>
              </w:rPr>
            </w:pPr>
            <w:r w:rsidRPr="000C7922">
              <w:rPr>
                <w:sz w:val="14"/>
                <w:szCs w:val="14"/>
              </w:rPr>
              <w:t>1 (8.3%)</w:t>
            </w:r>
          </w:p>
        </w:tc>
        <w:tc>
          <w:tcPr>
            <w:tcW w:w="709" w:type="dxa"/>
          </w:tcPr>
          <w:p w14:paraId="57155223" w14:textId="77777777" w:rsidR="00594331" w:rsidRPr="000C7922" w:rsidRDefault="00594331" w:rsidP="00DA6C57">
            <w:pPr>
              <w:pStyle w:val="TableCell10Center"/>
              <w:rPr>
                <w:sz w:val="14"/>
                <w:szCs w:val="14"/>
              </w:rPr>
            </w:pPr>
            <w:r w:rsidRPr="000C7922">
              <w:rPr>
                <w:sz w:val="14"/>
                <w:szCs w:val="14"/>
              </w:rPr>
              <w:t>1 (33.3%)</w:t>
            </w:r>
          </w:p>
        </w:tc>
        <w:tc>
          <w:tcPr>
            <w:tcW w:w="850" w:type="dxa"/>
          </w:tcPr>
          <w:p w14:paraId="67FCE519" w14:textId="77777777" w:rsidR="00594331" w:rsidRPr="000C7922" w:rsidRDefault="00594331" w:rsidP="00DA6C57">
            <w:pPr>
              <w:pStyle w:val="TableCell10Center"/>
              <w:rPr>
                <w:sz w:val="14"/>
                <w:szCs w:val="14"/>
              </w:rPr>
            </w:pPr>
            <w:r w:rsidRPr="000C7922">
              <w:rPr>
                <w:sz w:val="14"/>
                <w:szCs w:val="14"/>
              </w:rPr>
              <w:t>0</w:t>
            </w:r>
          </w:p>
        </w:tc>
        <w:tc>
          <w:tcPr>
            <w:tcW w:w="851" w:type="dxa"/>
          </w:tcPr>
          <w:p w14:paraId="6BEDEEDC" w14:textId="77777777" w:rsidR="00594331" w:rsidRPr="000C7922" w:rsidRDefault="00594331" w:rsidP="00DA6C57">
            <w:pPr>
              <w:pStyle w:val="TableCell10Center"/>
              <w:rPr>
                <w:sz w:val="14"/>
                <w:szCs w:val="14"/>
              </w:rPr>
            </w:pPr>
            <w:r w:rsidRPr="000C7922">
              <w:rPr>
                <w:sz w:val="14"/>
                <w:szCs w:val="14"/>
              </w:rPr>
              <w:t>0</w:t>
            </w:r>
          </w:p>
        </w:tc>
        <w:tc>
          <w:tcPr>
            <w:tcW w:w="850" w:type="dxa"/>
          </w:tcPr>
          <w:p w14:paraId="21F154A7" w14:textId="77777777" w:rsidR="00594331" w:rsidRPr="000C7922" w:rsidRDefault="00594331" w:rsidP="00DA6C57">
            <w:pPr>
              <w:pStyle w:val="TableCell10Center"/>
              <w:rPr>
                <w:sz w:val="14"/>
                <w:szCs w:val="14"/>
              </w:rPr>
            </w:pPr>
            <w:r w:rsidRPr="000C7922">
              <w:rPr>
                <w:sz w:val="14"/>
                <w:szCs w:val="14"/>
              </w:rPr>
              <w:t>0</w:t>
            </w:r>
          </w:p>
        </w:tc>
        <w:tc>
          <w:tcPr>
            <w:tcW w:w="851" w:type="dxa"/>
          </w:tcPr>
          <w:p w14:paraId="42493F58" w14:textId="77777777" w:rsidR="00594331" w:rsidRPr="000C7922" w:rsidRDefault="00594331" w:rsidP="00DA6C57">
            <w:pPr>
              <w:pStyle w:val="TableCell10Center"/>
              <w:rPr>
                <w:sz w:val="14"/>
                <w:szCs w:val="14"/>
              </w:rPr>
            </w:pPr>
            <w:r w:rsidRPr="000C7922">
              <w:rPr>
                <w:sz w:val="14"/>
                <w:szCs w:val="14"/>
              </w:rPr>
              <w:t>0</w:t>
            </w:r>
          </w:p>
        </w:tc>
        <w:tc>
          <w:tcPr>
            <w:tcW w:w="850" w:type="dxa"/>
          </w:tcPr>
          <w:p w14:paraId="0F0FE10C" w14:textId="77777777" w:rsidR="00594331" w:rsidRPr="000C7922" w:rsidRDefault="00594331" w:rsidP="00DA6C57">
            <w:pPr>
              <w:pStyle w:val="TableCell10Center"/>
              <w:rPr>
                <w:sz w:val="14"/>
                <w:szCs w:val="14"/>
              </w:rPr>
            </w:pPr>
            <w:r w:rsidRPr="000C7922">
              <w:rPr>
                <w:sz w:val="14"/>
                <w:szCs w:val="14"/>
              </w:rPr>
              <w:t>1 (11.1%)</w:t>
            </w:r>
          </w:p>
        </w:tc>
        <w:tc>
          <w:tcPr>
            <w:tcW w:w="851" w:type="dxa"/>
          </w:tcPr>
          <w:p w14:paraId="6F39472C" w14:textId="77777777" w:rsidR="00594331" w:rsidRPr="000C7922" w:rsidRDefault="00594331" w:rsidP="00DA6C57">
            <w:pPr>
              <w:pStyle w:val="TableCell10Center"/>
              <w:rPr>
                <w:sz w:val="14"/>
                <w:szCs w:val="14"/>
              </w:rPr>
            </w:pPr>
            <w:r w:rsidRPr="000C7922">
              <w:rPr>
                <w:sz w:val="14"/>
                <w:szCs w:val="14"/>
              </w:rPr>
              <w:t>1 (33.3%)</w:t>
            </w:r>
          </w:p>
        </w:tc>
        <w:tc>
          <w:tcPr>
            <w:tcW w:w="709" w:type="dxa"/>
          </w:tcPr>
          <w:p w14:paraId="036C5D92" w14:textId="77777777" w:rsidR="00594331" w:rsidRPr="000C7922" w:rsidRDefault="00594331" w:rsidP="00DA6C57">
            <w:pPr>
              <w:pStyle w:val="TableCell10Center"/>
              <w:rPr>
                <w:sz w:val="14"/>
                <w:szCs w:val="14"/>
              </w:rPr>
            </w:pPr>
            <w:r w:rsidRPr="000C7922">
              <w:rPr>
                <w:sz w:val="14"/>
                <w:szCs w:val="14"/>
              </w:rPr>
              <w:t>4 (7.7%)</w:t>
            </w:r>
          </w:p>
        </w:tc>
      </w:tr>
      <w:tr w:rsidR="00594331" w:rsidRPr="000C7922" w14:paraId="65B2D70C" w14:textId="77777777" w:rsidTr="00DA6C57">
        <w:tc>
          <w:tcPr>
            <w:tcW w:w="2122" w:type="dxa"/>
          </w:tcPr>
          <w:p w14:paraId="2D57D7C3" w14:textId="77777777" w:rsidR="00594331" w:rsidRPr="000C7922" w:rsidRDefault="00594331" w:rsidP="00DA6C57">
            <w:pPr>
              <w:pStyle w:val="TableCell10Left"/>
              <w:rPr>
                <w:sz w:val="14"/>
                <w:szCs w:val="14"/>
              </w:rPr>
            </w:pPr>
            <w:r w:rsidRPr="000C7922">
              <w:rPr>
                <w:sz w:val="14"/>
                <w:szCs w:val="14"/>
              </w:rPr>
              <w:t>Serious AE</w:t>
            </w:r>
          </w:p>
        </w:tc>
        <w:tc>
          <w:tcPr>
            <w:tcW w:w="850" w:type="dxa"/>
          </w:tcPr>
          <w:p w14:paraId="1DFD2C7B" w14:textId="77777777" w:rsidR="00594331" w:rsidRPr="000C7922" w:rsidRDefault="00594331" w:rsidP="00DA6C57">
            <w:pPr>
              <w:pStyle w:val="TableCell10Center"/>
              <w:rPr>
                <w:sz w:val="14"/>
                <w:szCs w:val="14"/>
              </w:rPr>
            </w:pPr>
            <w:r w:rsidRPr="000C7922">
              <w:rPr>
                <w:sz w:val="14"/>
                <w:szCs w:val="14"/>
              </w:rPr>
              <w:t>10 (83.3%)</w:t>
            </w:r>
          </w:p>
        </w:tc>
        <w:tc>
          <w:tcPr>
            <w:tcW w:w="709" w:type="dxa"/>
          </w:tcPr>
          <w:p w14:paraId="14A03FF4" w14:textId="77777777" w:rsidR="00594331" w:rsidRPr="000C7922" w:rsidRDefault="00594331" w:rsidP="00DA6C57">
            <w:pPr>
              <w:pStyle w:val="TableCell10Center"/>
              <w:rPr>
                <w:sz w:val="14"/>
                <w:szCs w:val="14"/>
              </w:rPr>
            </w:pPr>
            <w:r w:rsidRPr="000C7922">
              <w:rPr>
                <w:sz w:val="14"/>
                <w:szCs w:val="14"/>
              </w:rPr>
              <w:t>3 (100%)</w:t>
            </w:r>
          </w:p>
        </w:tc>
        <w:tc>
          <w:tcPr>
            <w:tcW w:w="850" w:type="dxa"/>
          </w:tcPr>
          <w:p w14:paraId="62C2423D" w14:textId="77777777" w:rsidR="00594331" w:rsidRPr="000C7922" w:rsidRDefault="00594331" w:rsidP="00DA6C57">
            <w:pPr>
              <w:pStyle w:val="TableCell10Center"/>
              <w:rPr>
                <w:sz w:val="14"/>
                <w:szCs w:val="14"/>
              </w:rPr>
            </w:pPr>
            <w:r w:rsidRPr="000C7922">
              <w:rPr>
                <w:sz w:val="14"/>
                <w:szCs w:val="14"/>
              </w:rPr>
              <w:t>2 (66.7%)</w:t>
            </w:r>
          </w:p>
        </w:tc>
        <w:tc>
          <w:tcPr>
            <w:tcW w:w="851" w:type="dxa"/>
          </w:tcPr>
          <w:p w14:paraId="51740CC1" w14:textId="77777777" w:rsidR="00594331" w:rsidRPr="000C7922" w:rsidRDefault="00594331" w:rsidP="00DA6C57">
            <w:pPr>
              <w:pStyle w:val="TableCell10Center"/>
              <w:rPr>
                <w:sz w:val="14"/>
                <w:szCs w:val="14"/>
              </w:rPr>
            </w:pPr>
            <w:r w:rsidRPr="000C7922">
              <w:rPr>
                <w:sz w:val="14"/>
                <w:szCs w:val="14"/>
              </w:rPr>
              <w:t>4 (57.1%)</w:t>
            </w:r>
          </w:p>
        </w:tc>
        <w:tc>
          <w:tcPr>
            <w:tcW w:w="850" w:type="dxa"/>
          </w:tcPr>
          <w:p w14:paraId="6C1A25D9" w14:textId="77777777" w:rsidR="00594331" w:rsidRPr="000C7922" w:rsidRDefault="00594331" w:rsidP="00DA6C57">
            <w:pPr>
              <w:pStyle w:val="TableCell10Center"/>
              <w:rPr>
                <w:sz w:val="14"/>
                <w:szCs w:val="14"/>
              </w:rPr>
            </w:pPr>
            <w:r w:rsidRPr="000C7922">
              <w:rPr>
                <w:sz w:val="14"/>
                <w:szCs w:val="14"/>
              </w:rPr>
              <w:t>4 (80.0%)</w:t>
            </w:r>
          </w:p>
        </w:tc>
        <w:tc>
          <w:tcPr>
            <w:tcW w:w="851" w:type="dxa"/>
          </w:tcPr>
          <w:p w14:paraId="422AD896" w14:textId="77777777" w:rsidR="00594331" w:rsidRPr="000C7922" w:rsidRDefault="00594331" w:rsidP="00DA6C57">
            <w:pPr>
              <w:pStyle w:val="TableCell10Center"/>
              <w:rPr>
                <w:sz w:val="14"/>
                <w:szCs w:val="14"/>
              </w:rPr>
            </w:pPr>
            <w:r w:rsidRPr="000C7922">
              <w:rPr>
                <w:sz w:val="14"/>
                <w:szCs w:val="14"/>
              </w:rPr>
              <w:t>5 (50.0%)</w:t>
            </w:r>
          </w:p>
        </w:tc>
        <w:tc>
          <w:tcPr>
            <w:tcW w:w="850" w:type="dxa"/>
          </w:tcPr>
          <w:p w14:paraId="00C3DBEC" w14:textId="77777777" w:rsidR="00594331" w:rsidRPr="000C7922" w:rsidRDefault="00594331" w:rsidP="00DA6C57">
            <w:pPr>
              <w:pStyle w:val="TableCell10Center"/>
              <w:rPr>
                <w:sz w:val="14"/>
                <w:szCs w:val="14"/>
              </w:rPr>
            </w:pPr>
            <w:r w:rsidRPr="000C7922">
              <w:rPr>
                <w:sz w:val="14"/>
                <w:szCs w:val="14"/>
              </w:rPr>
              <w:t>5 (55.6%)</w:t>
            </w:r>
          </w:p>
        </w:tc>
        <w:tc>
          <w:tcPr>
            <w:tcW w:w="851" w:type="dxa"/>
          </w:tcPr>
          <w:p w14:paraId="74D88FA6" w14:textId="77777777" w:rsidR="00594331" w:rsidRPr="000C7922" w:rsidRDefault="00594331" w:rsidP="00DA6C57">
            <w:pPr>
              <w:pStyle w:val="TableCell10Center"/>
              <w:rPr>
                <w:sz w:val="14"/>
                <w:szCs w:val="14"/>
              </w:rPr>
            </w:pPr>
            <w:r w:rsidRPr="000C7922">
              <w:rPr>
                <w:sz w:val="14"/>
                <w:szCs w:val="14"/>
              </w:rPr>
              <w:t>1 (33.3%)</w:t>
            </w:r>
          </w:p>
        </w:tc>
        <w:tc>
          <w:tcPr>
            <w:tcW w:w="709" w:type="dxa"/>
          </w:tcPr>
          <w:p w14:paraId="330BC5DF" w14:textId="77777777" w:rsidR="00594331" w:rsidRPr="000C7922" w:rsidRDefault="00594331" w:rsidP="00DA6C57">
            <w:pPr>
              <w:pStyle w:val="TableCell10Center"/>
              <w:rPr>
                <w:sz w:val="14"/>
                <w:szCs w:val="14"/>
              </w:rPr>
            </w:pPr>
            <w:r w:rsidRPr="000C7922">
              <w:rPr>
                <w:sz w:val="14"/>
                <w:szCs w:val="14"/>
              </w:rPr>
              <w:t>34 (65.4%)</w:t>
            </w:r>
          </w:p>
        </w:tc>
      </w:tr>
      <w:tr w:rsidR="00594331" w:rsidRPr="000C7922" w14:paraId="26425EF0" w14:textId="77777777" w:rsidTr="00DA6C57">
        <w:tc>
          <w:tcPr>
            <w:tcW w:w="2122" w:type="dxa"/>
          </w:tcPr>
          <w:p w14:paraId="18F0DBCD" w14:textId="77777777" w:rsidR="00594331" w:rsidRPr="000C7922" w:rsidRDefault="00594331" w:rsidP="00DA6C57">
            <w:pPr>
              <w:pStyle w:val="TableCell10Left"/>
              <w:rPr>
                <w:sz w:val="14"/>
                <w:szCs w:val="14"/>
              </w:rPr>
            </w:pPr>
            <w:r w:rsidRPr="000C7922">
              <w:rPr>
                <w:sz w:val="14"/>
                <w:szCs w:val="14"/>
              </w:rPr>
              <w:t xml:space="preserve">AE leading to withdrawal from </w:t>
            </w:r>
            <w:r w:rsidRPr="000C7922">
              <w:rPr>
                <w:sz w:val="14"/>
                <w:szCs w:val="14"/>
                <w:lang w:val="en-GB" w:eastAsia="de-CH"/>
              </w:rPr>
              <w:t>FAP-4-1BBL</w:t>
            </w:r>
          </w:p>
        </w:tc>
        <w:tc>
          <w:tcPr>
            <w:tcW w:w="850" w:type="dxa"/>
          </w:tcPr>
          <w:p w14:paraId="6B2D0549" w14:textId="77777777" w:rsidR="00594331" w:rsidRPr="000C7922" w:rsidRDefault="00594331" w:rsidP="00DA6C57">
            <w:pPr>
              <w:pStyle w:val="TableCell10Center"/>
              <w:rPr>
                <w:sz w:val="14"/>
                <w:szCs w:val="14"/>
              </w:rPr>
            </w:pPr>
            <w:r w:rsidRPr="000C7922">
              <w:rPr>
                <w:sz w:val="14"/>
                <w:szCs w:val="14"/>
              </w:rPr>
              <w:t>1 (8.3%)</w:t>
            </w:r>
          </w:p>
        </w:tc>
        <w:tc>
          <w:tcPr>
            <w:tcW w:w="709" w:type="dxa"/>
          </w:tcPr>
          <w:p w14:paraId="3930BC1A" w14:textId="77777777" w:rsidR="00594331" w:rsidRPr="000C7922" w:rsidRDefault="00594331" w:rsidP="00DA6C57">
            <w:pPr>
              <w:pStyle w:val="TableCell10Center"/>
              <w:rPr>
                <w:sz w:val="14"/>
                <w:szCs w:val="14"/>
              </w:rPr>
            </w:pPr>
            <w:r w:rsidRPr="000C7922">
              <w:rPr>
                <w:sz w:val="14"/>
                <w:szCs w:val="14"/>
              </w:rPr>
              <w:t>1 (33.3%)</w:t>
            </w:r>
          </w:p>
        </w:tc>
        <w:tc>
          <w:tcPr>
            <w:tcW w:w="850" w:type="dxa"/>
          </w:tcPr>
          <w:p w14:paraId="1DAD1195" w14:textId="77777777" w:rsidR="00594331" w:rsidRPr="000C7922" w:rsidRDefault="00594331" w:rsidP="00DA6C57">
            <w:pPr>
              <w:pStyle w:val="TableCell10Center"/>
              <w:rPr>
                <w:sz w:val="14"/>
                <w:szCs w:val="14"/>
              </w:rPr>
            </w:pPr>
            <w:r w:rsidRPr="000C7922">
              <w:rPr>
                <w:sz w:val="14"/>
                <w:szCs w:val="14"/>
              </w:rPr>
              <w:t>0</w:t>
            </w:r>
          </w:p>
        </w:tc>
        <w:tc>
          <w:tcPr>
            <w:tcW w:w="851" w:type="dxa"/>
          </w:tcPr>
          <w:p w14:paraId="13883655" w14:textId="77777777" w:rsidR="00594331" w:rsidRPr="000C7922" w:rsidRDefault="00594331" w:rsidP="00DA6C57">
            <w:pPr>
              <w:pStyle w:val="TableCell10Center"/>
              <w:rPr>
                <w:sz w:val="14"/>
                <w:szCs w:val="14"/>
              </w:rPr>
            </w:pPr>
            <w:r w:rsidRPr="000C7922">
              <w:rPr>
                <w:sz w:val="14"/>
                <w:szCs w:val="14"/>
              </w:rPr>
              <w:t>2 (28.6%)</w:t>
            </w:r>
          </w:p>
        </w:tc>
        <w:tc>
          <w:tcPr>
            <w:tcW w:w="850" w:type="dxa"/>
          </w:tcPr>
          <w:p w14:paraId="6B990D01" w14:textId="77777777" w:rsidR="00594331" w:rsidRPr="000C7922" w:rsidRDefault="00594331" w:rsidP="00DA6C57">
            <w:pPr>
              <w:pStyle w:val="TableCell10Center"/>
              <w:rPr>
                <w:sz w:val="14"/>
                <w:szCs w:val="14"/>
              </w:rPr>
            </w:pPr>
            <w:r w:rsidRPr="000C7922">
              <w:rPr>
                <w:sz w:val="14"/>
                <w:szCs w:val="14"/>
              </w:rPr>
              <w:t>0</w:t>
            </w:r>
          </w:p>
        </w:tc>
        <w:tc>
          <w:tcPr>
            <w:tcW w:w="851" w:type="dxa"/>
          </w:tcPr>
          <w:p w14:paraId="6994CD0E" w14:textId="77777777" w:rsidR="00594331" w:rsidRPr="000C7922" w:rsidRDefault="00594331" w:rsidP="00DA6C57">
            <w:pPr>
              <w:pStyle w:val="TableCell10Center"/>
              <w:rPr>
                <w:sz w:val="14"/>
                <w:szCs w:val="14"/>
              </w:rPr>
            </w:pPr>
            <w:r w:rsidRPr="000C7922">
              <w:rPr>
                <w:sz w:val="14"/>
                <w:szCs w:val="14"/>
              </w:rPr>
              <w:t>2 (20.0%)</w:t>
            </w:r>
          </w:p>
        </w:tc>
        <w:tc>
          <w:tcPr>
            <w:tcW w:w="850" w:type="dxa"/>
          </w:tcPr>
          <w:p w14:paraId="0C8B8F4B" w14:textId="77777777" w:rsidR="00594331" w:rsidRPr="000C7922" w:rsidRDefault="00594331" w:rsidP="00DA6C57">
            <w:pPr>
              <w:pStyle w:val="TableCell10Center"/>
              <w:rPr>
                <w:sz w:val="14"/>
                <w:szCs w:val="14"/>
              </w:rPr>
            </w:pPr>
            <w:r w:rsidRPr="000C7922">
              <w:rPr>
                <w:sz w:val="14"/>
                <w:szCs w:val="14"/>
              </w:rPr>
              <w:t>1 (11.1%)</w:t>
            </w:r>
          </w:p>
        </w:tc>
        <w:tc>
          <w:tcPr>
            <w:tcW w:w="851" w:type="dxa"/>
          </w:tcPr>
          <w:p w14:paraId="6104F7BA" w14:textId="77777777" w:rsidR="00594331" w:rsidRPr="000C7922" w:rsidRDefault="00594331" w:rsidP="00DA6C57">
            <w:pPr>
              <w:pStyle w:val="TableCell10Center"/>
              <w:rPr>
                <w:sz w:val="14"/>
                <w:szCs w:val="14"/>
              </w:rPr>
            </w:pPr>
            <w:r w:rsidRPr="000C7922">
              <w:rPr>
                <w:sz w:val="14"/>
                <w:szCs w:val="14"/>
              </w:rPr>
              <w:t>1 (33.3%)</w:t>
            </w:r>
          </w:p>
        </w:tc>
        <w:tc>
          <w:tcPr>
            <w:tcW w:w="709" w:type="dxa"/>
          </w:tcPr>
          <w:p w14:paraId="16A07F5A" w14:textId="77777777" w:rsidR="00594331" w:rsidRPr="000C7922" w:rsidRDefault="00594331" w:rsidP="00DA6C57">
            <w:pPr>
              <w:pStyle w:val="TableCell10Center"/>
              <w:rPr>
                <w:sz w:val="14"/>
                <w:szCs w:val="14"/>
              </w:rPr>
            </w:pPr>
            <w:r w:rsidRPr="000C7922">
              <w:rPr>
                <w:sz w:val="14"/>
                <w:szCs w:val="14"/>
              </w:rPr>
              <w:t>8 (15.4%)</w:t>
            </w:r>
          </w:p>
        </w:tc>
      </w:tr>
      <w:tr w:rsidR="00594331" w:rsidRPr="000C7922" w14:paraId="1E847BAC" w14:textId="77777777" w:rsidTr="00DA6C57">
        <w:tc>
          <w:tcPr>
            <w:tcW w:w="2122" w:type="dxa"/>
          </w:tcPr>
          <w:p w14:paraId="5B40DC5A" w14:textId="77777777" w:rsidR="00594331" w:rsidRPr="000C7922" w:rsidRDefault="00594331" w:rsidP="00DA6C57">
            <w:pPr>
              <w:pStyle w:val="TableCell10Left"/>
              <w:rPr>
                <w:sz w:val="14"/>
                <w:szCs w:val="14"/>
              </w:rPr>
            </w:pPr>
            <w:r w:rsidRPr="000C7922">
              <w:rPr>
                <w:sz w:val="14"/>
                <w:szCs w:val="14"/>
              </w:rPr>
              <w:t xml:space="preserve">AE leading to </w:t>
            </w:r>
            <w:r w:rsidRPr="000C7922">
              <w:rPr>
                <w:sz w:val="14"/>
                <w:szCs w:val="14"/>
                <w:lang w:val="en-GB" w:eastAsia="de-CH"/>
              </w:rPr>
              <w:t>FAP-4-1BBL</w:t>
            </w:r>
            <w:r w:rsidRPr="000C7922">
              <w:rPr>
                <w:sz w:val="14"/>
                <w:szCs w:val="14"/>
              </w:rPr>
              <w:t xml:space="preserve"> dose modification/ dose interruption</w:t>
            </w:r>
          </w:p>
        </w:tc>
        <w:tc>
          <w:tcPr>
            <w:tcW w:w="850" w:type="dxa"/>
          </w:tcPr>
          <w:p w14:paraId="62524741" w14:textId="77777777" w:rsidR="00594331" w:rsidRPr="000C7922" w:rsidRDefault="00594331" w:rsidP="00DA6C57">
            <w:pPr>
              <w:pStyle w:val="TableCell10Center"/>
              <w:rPr>
                <w:sz w:val="14"/>
                <w:szCs w:val="14"/>
              </w:rPr>
            </w:pPr>
            <w:r w:rsidRPr="000C7922">
              <w:rPr>
                <w:sz w:val="14"/>
                <w:szCs w:val="14"/>
              </w:rPr>
              <w:t>6 (50.0%)</w:t>
            </w:r>
          </w:p>
        </w:tc>
        <w:tc>
          <w:tcPr>
            <w:tcW w:w="709" w:type="dxa"/>
          </w:tcPr>
          <w:p w14:paraId="09846B4C" w14:textId="77777777" w:rsidR="00594331" w:rsidRPr="000C7922" w:rsidRDefault="00594331" w:rsidP="00DA6C57">
            <w:pPr>
              <w:pStyle w:val="TableCell10Center"/>
              <w:rPr>
                <w:sz w:val="14"/>
                <w:szCs w:val="14"/>
              </w:rPr>
            </w:pPr>
            <w:r w:rsidRPr="000C7922">
              <w:rPr>
                <w:sz w:val="14"/>
                <w:szCs w:val="14"/>
              </w:rPr>
              <w:t>3 (100%)</w:t>
            </w:r>
          </w:p>
        </w:tc>
        <w:tc>
          <w:tcPr>
            <w:tcW w:w="850" w:type="dxa"/>
          </w:tcPr>
          <w:p w14:paraId="3814FE8E" w14:textId="77777777" w:rsidR="00594331" w:rsidRPr="000C7922" w:rsidRDefault="00594331" w:rsidP="00DA6C57">
            <w:pPr>
              <w:pStyle w:val="TableCell10Center"/>
              <w:rPr>
                <w:sz w:val="14"/>
                <w:szCs w:val="14"/>
              </w:rPr>
            </w:pPr>
            <w:r w:rsidRPr="000C7922">
              <w:rPr>
                <w:sz w:val="14"/>
                <w:szCs w:val="14"/>
              </w:rPr>
              <w:t>2 (66.7%)</w:t>
            </w:r>
          </w:p>
        </w:tc>
        <w:tc>
          <w:tcPr>
            <w:tcW w:w="851" w:type="dxa"/>
          </w:tcPr>
          <w:p w14:paraId="18764D0E" w14:textId="77777777" w:rsidR="00594331" w:rsidRPr="000C7922" w:rsidRDefault="00594331" w:rsidP="00DA6C57">
            <w:pPr>
              <w:pStyle w:val="TableCell10Center"/>
              <w:rPr>
                <w:sz w:val="14"/>
                <w:szCs w:val="14"/>
              </w:rPr>
            </w:pPr>
            <w:r w:rsidRPr="000C7922">
              <w:rPr>
                <w:sz w:val="14"/>
                <w:szCs w:val="14"/>
              </w:rPr>
              <w:t>3 (42.9%)</w:t>
            </w:r>
          </w:p>
        </w:tc>
        <w:tc>
          <w:tcPr>
            <w:tcW w:w="850" w:type="dxa"/>
          </w:tcPr>
          <w:p w14:paraId="0D76BFCC" w14:textId="77777777" w:rsidR="00594331" w:rsidRPr="000C7922" w:rsidRDefault="00594331" w:rsidP="00DA6C57">
            <w:pPr>
              <w:pStyle w:val="TableCell10Center"/>
              <w:rPr>
                <w:sz w:val="14"/>
                <w:szCs w:val="14"/>
              </w:rPr>
            </w:pPr>
            <w:r w:rsidRPr="000C7922">
              <w:rPr>
                <w:sz w:val="14"/>
                <w:szCs w:val="14"/>
              </w:rPr>
              <w:t>4 (80.0%)</w:t>
            </w:r>
          </w:p>
        </w:tc>
        <w:tc>
          <w:tcPr>
            <w:tcW w:w="851" w:type="dxa"/>
          </w:tcPr>
          <w:p w14:paraId="1FA8A0F2" w14:textId="77777777" w:rsidR="00594331" w:rsidRPr="000C7922" w:rsidRDefault="00594331" w:rsidP="00DA6C57">
            <w:pPr>
              <w:pStyle w:val="TableCell10Center"/>
              <w:rPr>
                <w:sz w:val="14"/>
                <w:szCs w:val="14"/>
              </w:rPr>
            </w:pPr>
            <w:r w:rsidRPr="000C7922">
              <w:rPr>
                <w:sz w:val="14"/>
                <w:szCs w:val="14"/>
              </w:rPr>
              <w:t>1 (10.0%)</w:t>
            </w:r>
          </w:p>
        </w:tc>
        <w:tc>
          <w:tcPr>
            <w:tcW w:w="850" w:type="dxa"/>
          </w:tcPr>
          <w:p w14:paraId="2333215B" w14:textId="77777777" w:rsidR="00594331" w:rsidRPr="000C7922" w:rsidRDefault="00594331" w:rsidP="00DA6C57">
            <w:pPr>
              <w:pStyle w:val="TableCell10Center"/>
              <w:rPr>
                <w:sz w:val="14"/>
                <w:szCs w:val="14"/>
              </w:rPr>
            </w:pPr>
            <w:r w:rsidRPr="000C7922">
              <w:rPr>
                <w:sz w:val="14"/>
                <w:szCs w:val="14"/>
              </w:rPr>
              <w:t>2 (22.2%)</w:t>
            </w:r>
          </w:p>
        </w:tc>
        <w:tc>
          <w:tcPr>
            <w:tcW w:w="851" w:type="dxa"/>
          </w:tcPr>
          <w:p w14:paraId="7B9377CC" w14:textId="77777777" w:rsidR="00594331" w:rsidRPr="000C7922" w:rsidRDefault="00594331" w:rsidP="00DA6C57">
            <w:pPr>
              <w:pStyle w:val="TableCell10Center"/>
              <w:rPr>
                <w:sz w:val="14"/>
                <w:szCs w:val="14"/>
              </w:rPr>
            </w:pPr>
            <w:r w:rsidRPr="000C7922">
              <w:rPr>
                <w:sz w:val="14"/>
                <w:szCs w:val="14"/>
              </w:rPr>
              <w:t>0</w:t>
            </w:r>
          </w:p>
        </w:tc>
        <w:tc>
          <w:tcPr>
            <w:tcW w:w="709" w:type="dxa"/>
          </w:tcPr>
          <w:p w14:paraId="6367C1D9" w14:textId="77777777" w:rsidR="00594331" w:rsidRPr="000C7922" w:rsidRDefault="00594331" w:rsidP="00DA6C57">
            <w:pPr>
              <w:pStyle w:val="TableCell10Center"/>
              <w:rPr>
                <w:sz w:val="14"/>
                <w:szCs w:val="14"/>
              </w:rPr>
            </w:pPr>
            <w:r w:rsidRPr="000C7922">
              <w:rPr>
                <w:sz w:val="14"/>
                <w:szCs w:val="14"/>
              </w:rPr>
              <w:t>21 (40.4%)</w:t>
            </w:r>
          </w:p>
        </w:tc>
      </w:tr>
      <w:tr w:rsidR="00594331" w:rsidRPr="000C7922" w14:paraId="76C0775D" w14:textId="77777777" w:rsidTr="00DA6C57">
        <w:tc>
          <w:tcPr>
            <w:tcW w:w="2122" w:type="dxa"/>
          </w:tcPr>
          <w:p w14:paraId="5B894728" w14:textId="77777777" w:rsidR="00594331" w:rsidRPr="000C7922" w:rsidRDefault="00594331" w:rsidP="00DA6C57">
            <w:pPr>
              <w:pStyle w:val="TableCell10Left"/>
              <w:rPr>
                <w:sz w:val="14"/>
                <w:szCs w:val="14"/>
              </w:rPr>
            </w:pPr>
            <w:r w:rsidRPr="000C7922">
              <w:rPr>
                <w:sz w:val="14"/>
                <w:szCs w:val="14"/>
              </w:rPr>
              <w:t xml:space="preserve">AE related to </w:t>
            </w:r>
            <w:r w:rsidRPr="000C7922">
              <w:rPr>
                <w:sz w:val="14"/>
                <w:szCs w:val="14"/>
                <w:lang w:val="en-GB" w:eastAsia="de-CH"/>
              </w:rPr>
              <w:t>FAP-4-1BBL</w:t>
            </w:r>
            <w:r w:rsidRPr="000C7922">
              <w:rPr>
                <w:sz w:val="14"/>
                <w:szCs w:val="14"/>
              </w:rPr>
              <w:t xml:space="preserve"> leading to withdrawal from treatment</w:t>
            </w:r>
          </w:p>
        </w:tc>
        <w:tc>
          <w:tcPr>
            <w:tcW w:w="850" w:type="dxa"/>
          </w:tcPr>
          <w:p w14:paraId="3C7BA2EC" w14:textId="77777777" w:rsidR="00594331" w:rsidRPr="000C7922" w:rsidRDefault="00594331" w:rsidP="00DA6C57">
            <w:pPr>
              <w:pStyle w:val="TableCell10Center"/>
              <w:rPr>
                <w:sz w:val="14"/>
                <w:szCs w:val="14"/>
              </w:rPr>
            </w:pPr>
            <w:r w:rsidRPr="000C7922">
              <w:rPr>
                <w:sz w:val="14"/>
                <w:szCs w:val="14"/>
              </w:rPr>
              <w:t>0</w:t>
            </w:r>
          </w:p>
        </w:tc>
        <w:tc>
          <w:tcPr>
            <w:tcW w:w="709" w:type="dxa"/>
          </w:tcPr>
          <w:p w14:paraId="6E2605F5" w14:textId="77777777" w:rsidR="00594331" w:rsidRPr="000C7922" w:rsidRDefault="00594331" w:rsidP="00DA6C57">
            <w:pPr>
              <w:pStyle w:val="TableCell10Center"/>
              <w:rPr>
                <w:sz w:val="14"/>
                <w:szCs w:val="14"/>
              </w:rPr>
            </w:pPr>
            <w:r w:rsidRPr="000C7922">
              <w:rPr>
                <w:sz w:val="14"/>
                <w:szCs w:val="14"/>
              </w:rPr>
              <w:t>0</w:t>
            </w:r>
          </w:p>
        </w:tc>
        <w:tc>
          <w:tcPr>
            <w:tcW w:w="850" w:type="dxa"/>
          </w:tcPr>
          <w:p w14:paraId="43BF7A1F" w14:textId="77777777" w:rsidR="00594331" w:rsidRPr="000C7922" w:rsidRDefault="00594331" w:rsidP="00DA6C57">
            <w:pPr>
              <w:pStyle w:val="TableCell10Center"/>
              <w:rPr>
                <w:sz w:val="14"/>
                <w:szCs w:val="14"/>
              </w:rPr>
            </w:pPr>
            <w:r w:rsidRPr="000C7922">
              <w:rPr>
                <w:sz w:val="14"/>
                <w:szCs w:val="14"/>
              </w:rPr>
              <w:t>0</w:t>
            </w:r>
          </w:p>
        </w:tc>
        <w:tc>
          <w:tcPr>
            <w:tcW w:w="851" w:type="dxa"/>
          </w:tcPr>
          <w:p w14:paraId="23BCC351" w14:textId="77777777" w:rsidR="00594331" w:rsidRPr="000C7922" w:rsidRDefault="00594331" w:rsidP="00DA6C57">
            <w:pPr>
              <w:pStyle w:val="TableCell10Center"/>
              <w:rPr>
                <w:sz w:val="14"/>
                <w:szCs w:val="14"/>
              </w:rPr>
            </w:pPr>
            <w:r w:rsidRPr="000C7922">
              <w:rPr>
                <w:sz w:val="14"/>
                <w:szCs w:val="14"/>
              </w:rPr>
              <w:t>0</w:t>
            </w:r>
          </w:p>
        </w:tc>
        <w:tc>
          <w:tcPr>
            <w:tcW w:w="850" w:type="dxa"/>
          </w:tcPr>
          <w:p w14:paraId="1B9DBBEA" w14:textId="77777777" w:rsidR="00594331" w:rsidRPr="000C7922" w:rsidRDefault="00594331" w:rsidP="00DA6C57">
            <w:pPr>
              <w:pStyle w:val="TableCell10Center"/>
              <w:rPr>
                <w:sz w:val="14"/>
                <w:szCs w:val="14"/>
              </w:rPr>
            </w:pPr>
            <w:r w:rsidRPr="000C7922">
              <w:rPr>
                <w:sz w:val="14"/>
                <w:szCs w:val="14"/>
              </w:rPr>
              <w:t>0</w:t>
            </w:r>
          </w:p>
        </w:tc>
        <w:tc>
          <w:tcPr>
            <w:tcW w:w="851" w:type="dxa"/>
          </w:tcPr>
          <w:p w14:paraId="0D3ED069" w14:textId="77777777" w:rsidR="00594331" w:rsidRPr="000C7922" w:rsidRDefault="00594331" w:rsidP="00DA6C57">
            <w:pPr>
              <w:pStyle w:val="TableCell10Center"/>
              <w:rPr>
                <w:sz w:val="14"/>
                <w:szCs w:val="14"/>
              </w:rPr>
            </w:pPr>
            <w:r w:rsidRPr="000C7922">
              <w:rPr>
                <w:sz w:val="14"/>
                <w:szCs w:val="14"/>
              </w:rPr>
              <w:t>0</w:t>
            </w:r>
          </w:p>
        </w:tc>
        <w:tc>
          <w:tcPr>
            <w:tcW w:w="850" w:type="dxa"/>
          </w:tcPr>
          <w:p w14:paraId="3DCDFBCD" w14:textId="77777777" w:rsidR="00594331" w:rsidRPr="000C7922" w:rsidRDefault="00594331" w:rsidP="00DA6C57">
            <w:pPr>
              <w:pStyle w:val="TableCell10Center"/>
              <w:rPr>
                <w:sz w:val="14"/>
                <w:szCs w:val="14"/>
              </w:rPr>
            </w:pPr>
            <w:r w:rsidRPr="000C7922">
              <w:rPr>
                <w:sz w:val="14"/>
                <w:szCs w:val="14"/>
              </w:rPr>
              <w:t>0</w:t>
            </w:r>
          </w:p>
        </w:tc>
        <w:tc>
          <w:tcPr>
            <w:tcW w:w="851" w:type="dxa"/>
          </w:tcPr>
          <w:p w14:paraId="2241AF08" w14:textId="77777777" w:rsidR="00594331" w:rsidRPr="000C7922" w:rsidRDefault="00594331" w:rsidP="00DA6C57">
            <w:pPr>
              <w:pStyle w:val="TableCell10Center"/>
              <w:rPr>
                <w:sz w:val="14"/>
                <w:szCs w:val="14"/>
              </w:rPr>
            </w:pPr>
            <w:r w:rsidRPr="000C7922">
              <w:rPr>
                <w:sz w:val="14"/>
                <w:szCs w:val="14"/>
              </w:rPr>
              <w:t>1 (33.3%)</w:t>
            </w:r>
          </w:p>
        </w:tc>
        <w:tc>
          <w:tcPr>
            <w:tcW w:w="709" w:type="dxa"/>
          </w:tcPr>
          <w:p w14:paraId="4CE48B4A" w14:textId="77777777" w:rsidR="00594331" w:rsidRPr="000C7922" w:rsidRDefault="00594331" w:rsidP="00DA6C57">
            <w:pPr>
              <w:pStyle w:val="TableCell10Center"/>
              <w:rPr>
                <w:sz w:val="14"/>
                <w:szCs w:val="14"/>
              </w:rPr>
            </w:pPr>
            <w:r w:rsidRPr="000C7922">
              <w:rPr>
                <w:sz w:val="14"/>
                <w:szCs w:val="14"/>
              </w:rPr>
              <w:t>1 (1.9%)</w:t>
            </w:r>
          </w:p>
        </w:tc>
      </w:tr>
      <w:tr w:rsidR="00594331" w:rsidRPr="000C7922" w14:paraId="4F840A86" w14:textId="77777777" w:rsidTr="00DA6C57">
        <w:tc>
          <w:tcPr>
            <w:tcW w:w="2122" w:type="dxa"/>
          </w:tcPr>
          <w:p w14:paraId="50B010B0" w14:textId="77777777" w:rsidR="00594331" w:rsidRPr="000C7922" w:rsidRDefault="00594331" w:rsidP="00DA6C57">
            <w:pPr>
              <w:pStyle w:val="TableCell10Left"/>
              <w:rPr>
                <w:sz w:val="14"/>
                <w:szCs w:val="14"/>
              </w:rPr>
            </w:pPr>
            <w:r w:rsidRPr="000C7922">
              <w:rPr>
                <w:sz w:val="14"/>
                <w:szCs w:val="14"/>
              </w:rPr>
              <w:t xml:space="preserve">AE related to </w:t>
            </w:r>
            <w:r w:rsidRPr="000C7922">
              <w:rPr>
                <w:sz w:val="14"/>
                <w:szCs w:val="14"/>
                <w:lang w:val="en-GB" w:eastAsia="de-CH"/>
              </w:rPr>
              <w:t>FAP-4-1BBL</w:t>
            </w:r>
            <w:r w:rsidRPr="000C7922">
              <w:rPr>
                <w:sz w:val="14"/>
                <w:szCs w:val="14"/>
              </w:rPr>
              <w:t xml:space="preserve"> leading to dose modification/interruption</w:t>
            </w:r>
          </w:p>
        </w:tc>
        <w:tc>
          <w:tcPr>
            <w:tcW w:w="850" w:type="dxa"/>
          </w:tcPr>
          <w:p w14:paraId="0D7D0AFB" w14:textId="77777777" w:rsidR="00594331" w:rsidRPr="000C7922" w:rsidRDefault="00594331" w:rsidP="00DA6C57">
            <w:pPr>
              <w:pStyle w:val="TableCell10Center"/>
              <w:rPr>
                <w:sz w:val="14"/>
                <w:szCs w:val="14"/>
              </w:rPr>
            </w:pPr>
            <w:r w:rsidRPr="000C7922">
              <w:rPr>
                <w:sz w:val="14"/>
                <w:szCs w:val="14"/>
              </w:rPr>
              <w:t>6 (50.0%)</w:t>
            </w:r>
          </w:p>
        </w:tc>
        <w:tc>
          <w:tcPr>
            <w:tcW w:w="709" w:type="dxa"/>
          </w:tcPr>
          <w:p w14:paraId="111AE6E6" w14:textId="77777777" w:rsidR="00594331" w:rsidRPr="000C7922" w:rsidRDefault="00594331" w:rsidP="00DA6C57">
            <w:pPr>
              <w:pStyle w:val="TableCell10Center"/>
              <w:rPr>
                <w:sz w:val="14"/>
                <w:szCs w:val="14"/>
              </w:rPr>
            </w:pPr>
            <w:r w:rsidRPr="000C7922">
              <w:rPr>
                <w:sz w:val="14"/>
                <w:szCs w:val="14"/>
              </w:rPr>
              <w:t>3 (100%)</w:t>
            </w:r>
          </w:p>
        </w:tc>
        <w:tc>
          <w:tcPr>
            <w:tcW w:w="850" w:type="dxa"/>
          </w:tcPr>
          <w:p w14:paraId="5018C35F" w14:textId="77777777" w:rsidR="00594331" w:rsidRPr="000C7922" w:rsidRDefault="00594331" w:rsidP="00DA6C57">
            <w:pPr>
              <w:pStyle w:val="TableCell10Center"/>
              <w:rPr>
                <w:sz w:val="14"/>
                <w:szCs w:val="14"/>
              </w:rPr>
            </w:pPr>
            <w:r w:rsidRPr="000C7922">
              <w:rPr>
                <w:sz w:val="14"/>
                <w:szCs w:val="14"/>
              </w:rPr>
              <w:t>2 (66.7%)</w:t>
            </w:r>
          </w:p>
        </w:tc>
        <w:tc>
          <w:tcPr>
            <w:tcW w:w="851" w:type="dxa"/>
          </w:tcPr>
          <w:p w14:paraId="610BE7BB" w14:textId="77777777" w:rsidR="00594331" w:rsidRPr="000C7922" w:rsidRDefault="00594331" w:rsidP="00DA6C57">
            <w:pPr>
              <w:pStyle w:val="TableCell10Center"/>
              <w:rPr>
                <w:sz w:val="14"/>
                <w:szCs w:val="14"/>
              </w:rPr>
            </w:pPr>
            <w:r w:rsidRPr="000C7922">
              <w:rPr>
                <w:sz w:val="14"/>
                <w:szCs w:val="14"/>
              </w:rPr>
              <w:t>3 (42.9%)</w:t>
            </w:r>
          </w:p>
        </w:tc>
        <w:tc>
          <w:tcPr>
            <w:tcW w:w="850" w:type="dxa"/>
          </w:tcPr>
          <w:p w14:paraId="20C5D112" w14:textId="77777777" w:rsidR="00594331" w:rsidRPr="000C7922" w:rsidRDefault="00594331" w:rsidP="00DA6C57">
            <w:pPr>
              <w:pStyle w:val="TableCell10Center"/>
              <w:rPr>
                <w:sz w:val="14"/>
                <w:szCs w:val="14"/>
              </w:rPr>
            </w:pPr>
            <w:r w:rsidRPr="000C7922">
              <w:rPr>
                <w:sz w:val="14"/>
                <w:szCs w:val="14"/>
              </w:rPr>
              <w:t>2 (40.0%)</w:t>
            </w:r>
          </w:p>
        </w:tc>
        <w:tc>
          <w:tcPr>
            <w:tcW w:w="851" w:type="dxa"/>
          </w:tcPr>
          <w:p w14:paraId="5FF254BD" w14:textId="77777777" w:rsidR="00594331" w:rsidRPr="000C7922" w:rsidRDefault="00594331" w:rsidP="00DA6C57">
            <w:pPr>
              <w:pStyle w:val="TableCell10Center"/>
              <w:rPr>
                <w:sz w:val="14"/>
                <w:szCs w:val="14"/>
              </w:rPr>
            </w:pPr>
            <w:r w:rsidRPr="000C7922">
              <w:rPr>
                <w:sz w:val="14"/>
                <w:szCs w:val="14"/>
              </w:rPr>
              <w:t>1 (10.0%)</w:t>
            </w:r>
          </w:p>
        </w:tc>
        <w:tc>
          <w:tcPr>
            <w:tcW w:w="850" w:type="dxa"/>
          </w:tcPr>
          <w:p w14:paraId="6EA9AF26" w14:textId="77777777" w:rsidR="00594331" w:rsidRPr="000C7922" w:rsidRDefault="00594331" w:rsidP="00DA6C57">
            <w:pPr>
              <w:pStyle w:val="TableCell10Center"/>
              <w:rPr>
                <w:sz w:val="14"/>
                <w:szCs w:val="14"/>
              </w:rPr>
            </w:pPr>
            <w:r w:rsidRPr="000C7922">
              <w:rPr>
                <w:sz w:val="14"/>
                <w:szCs w:val="14"/>
              </w:rPr>
              <w:t>0</w:t>
            </w:r>
          </w:p>
        </w:tc>
        <w:tc>
          <w:tcPr>
            <w:tcW w:w="851" w:type="dxa"/>
          </w:tcPr>
          <w:p w14:paraId="7EB1327F" w14:textId="77777777" w:rsidR="00594331" w:rsidRPr="000C7922" w:rsidRDefault="00594331" w:rsidP="00DA6C57">
            <w:pPr>
              <w:pStyle w:val="TableCell10Center"/>
              <w:rPr>
                <w:sz w:val="14"/>
                <w:szCs w:val="14"/>
              </w:rPr>
            </w:pPr>
            <w:r w:rsidRPr="000C7922">
              <w:rPr>
                <w:sz w:val="14"/>
                <w:szCs w:val="14"/>
              </w:rPr>
              <w:t>0</w:t>
            </w:r>
          </w:p>
        </w:tc>
        <w:tc>
          <w:tcPr>
            <w:tcW w:w="709" w:type="dxa"/>
          </w:tcPr>
          <w:p w14:paraId="6EEB2F57" w14:textId="77777777" w:rsidR="00594331" w:rsidRPr="000C7922" w:rsidRDefault="00594331" w:rsidP="00DA6C57">
            <w:pPr>
              <w:pStyle w:val="TableCell10Center"/>
              <w:rPr>
                <w:sz w:val="14"/>
                <w:szCs w:val="14"/>
              </w:rPr>
            </w:pPr>
            <w:r w:rsidRPr="000C7922">
              <w:rPr>
                <w:sz w:val="14"/>
                <w:szCs w:val="14"/>
              </w:rPr>
              <w:t>17 (32.7%)</w:t>
            </w:r>
          </w:p>
        </w:tc>
      </w:tr>
      <w:tr w:rsidR="00594331" w:rsidRPr="000C7922" w14:paraId="2FDC41DD" w14:textId="77777777" w:rsidTr="00DA6C57">
        <w:tc>
          <w:tcPr>
            <w:tcW w:w="2122" w:type="dxa"/>
          </w:tcPr>
          <w:p w14:paraId="1794A281" w14:textId="77777777" w:rsidR="00594331" w:rsidRPr="000C7922" w:rsidRDefault="00594331" w:rsidP="00DA6C57">
            <w:pPr>
              <w:pStyle w:val="TableCell10Left"/>
              <w:rPr>
                <w:sz w:val="14"/>
                <w:szCs w:val="14"/>
              </w:rPr>
            </w:pPr>
            <w:r w:rsidRPr="000C7922">
              <w:rPr>
                <w:sz w:val="14"/>
                <w:szCs w:val="14"/>
                <w:lang w:val="de-CH"/>
              </w:rPr>
              <w:t>Grade 3-5 AE</w:t>
            </w:r>
          </w:p>
        </w:tc>
        <w:tc>
          <w:tcPr>
            <w:tcW w:w="850" w:type="dxa"/>
          </w:tcPr>
          <w:p w14:paraId="3C2AF0F3" w14:textId="77777777" w:rsidR="00594331" w:rsidRPr="000C7922" w:rsidRDefault="00594331" w:rsidP="00DA6C57">
            <w:pPr>
              <w:pStyle w:val="TableCell10Center"/>
              <w:rPr>
                <w:sz w:val="14"/>
                <w:szCs w:val="14"/>
              </w:rPr>
            </w:pPr>
            <w:r w:rsidRPr="000C7922">
              <w:rPr>
                <w:sz w:val="14"/>
                <w:szCs w:val="14"/>
              </w:rPr>
              <w:t>8 (66.7%)</w:t>
            </w:r>
          </w:p>
        </w:tc>
        <w:tc>
          <w:tcPr>
            <w:tcW w:w="709" w:type="dxa"/>
          </w:tcPr>
          <w:p w14:paraId="566A7C0F" w14:textId="77777777" w:rsidR="00594331" w:rsidRPr="000C7922" w:rsidRDefault="00594331" w:rsidP="00DA6C57">
            <w:pPr>
              <w:pStyle w:val="TableCell10Center"/>
              <w:rPr>
                <w:sz w:val="14"/>
                <w:szCs w:val="14"/>
              </w:rPr>
            </w:pPr>
            <w:r w:rsidRPr="000C7922">
              <w:rPr>
                <w:sz w:val="14"/>
                <w:szCs w:val="14"/>
              </w:rPr>
              <w:t>3 (100%)</w:t>
            </w:r>
          </w:p>
        </w:tc>
        <w:tc>
          <w:tcPr>
            <w:tcW w:w="850" w:type="dxa"/>
          </w:tcPr>
          <w:p w14:paraId="4E2626DC" w14:textId="77777777" w:rsidR="00594331" w:rsidRPr="000C7922" w:rsidRDefault="00594331" w:rsidP="00DA6C57">
            <w:pPr>
              <w:pStyle w:val="TableCell10Center"/>
              <w:rPr>
                <w:sz w:val="14"/>
                <w:szCs w:val="14"/>
              </w:rPr>
            </w:pPr>
            <w:r w:rsidRPr="000C7922">
              <w:rPr>
                <w:sz w:val="14"/>
                <w:szCs w:val="14"/>
              </w:rPr>
              <w:t>3 (100%)</w:t>
            </w:r>
          </w:p>
        </w:tc>
        <w:tc>
          <w:tcPr>
            <w:tcW w:w="851" w:type="dxa"/>
          </w:tcPr>
          <w:p w14:paraId="28ADB6D7" w14:textId="77777777" w:rsidR="00594331" w:rsidRPr="000C7922" w:rsidRDefault="00594331" w:rsidP="00DA6C57">
            <w:pPr>
              <w:pStyle w:val="TableCell10Center"/>
              <w:rPr>
                <w:sz w:val="14"/>
                <w:szCs w:val="14"/>
              </w:rPr>
            </w:pPr>
            <w:r w:rsidRPr="000C7922">
              <w:rPr>
                <w:sz w:val="14"/>
                <w:szCs w:val="14"/>
              </w:rPr>
              <w:t>6 (85.7%)</w:t>
            </w:r>
          </w:p>
        </w:tc>
        <w:tc>
          <w:tcPr>
            <w:tcW w:w="850" w:type="dxa"/>
          </w:tcPr>
          <w:p w14:paraId="2B4C25AE" w14:textId="77777777" w:rsidR="00594331" w:rsidRPr="000C7922" w:rsidRDefault="00594331" w:rsidP="00DA6C57">
            <w:pPr>
              <w:pStyle w:val="TableCell10Center"/>
              <w:rPr>
                <w:sz w:val="14"/>
                <w:szCs w:val="14"/>
              </w:rPr>
            </w:pPr>
            <w:r w:rsidRPr="000C7922">
              <w:rPr>
                <w:sz w:val="14"/>
                <w:szCs w:val="14"/>
              </w:rPr>
              <w:t>4 (80.0%)</w:t>
            </w:r>
          </w:p>
        </w:tc>
        <w:tc>
          <w:tcPr>
            <w:tcW w:w="851" w:type="dxa"/>
          </w:tcPr>
          <w:p w14:paraId="234E5A4E" w14:textId="77777777" w:rsidR="00594331" w:rsidRPr="000C7922" w:rsidRDefault="00594331" w:rsidP="00DA6C57">
            <w:pPr>
              <w:pStyle w:val="TableCell10Center"/>
              <w:rPr>
                <w:sz w:val="14"/>
                <w:szCs w:val="14"/>
              </w:rPr>
            </w:pPr>
            <w:r w:rsidRPr="000C7922">
              <w:rPr>
                <w:sz w:val="14"/>
                <w:szCs w:val="14"/>
              </w:rPr>
              <w:t>6 (60.0%)</w:t>
            </w:r>
          </w:p>
        </w:tc>
        <w:tc>
          <w:tcPr>
            <w:tcW w:w="850" w:type="dxa"/>
          </w:tcPr>
          <w:p w14:paraId="0FEB30DD" w14:textId="77777777" w:rsidR="00594331" w:rsidRPr="000C7922" w:rsidRDefault="00594331" w:rsidP="00DA6C57">
            <w:pPr>
              <w:pStyle w:val="TableCell10Center"/>
              <w:rPr>
                <w:sz w:val="14"/>
                <w:szCs w:val="14"/>
              </w:rPr>
            </w:pPr>
            <w:r w:rsidRPr="000C7922">
              <w:rPr>
                <w:sz w:val="14"/>
                <w:szCs w:val="14"/>
              </w:rPr>
              <w:t>7 (77.8%)</w:t>
            </w:r>
          </w:p>
        </w:tc>
        <w:tc>
          <w:tcPr>
            <w:tcW w:w="851" w:type="dxa"/>
          </w:tcPr>
          <w:p w14:paraId="4CBE4F8C" w14:textId="77777777" w:rsidR="00594331" w:rsidRPr="000C7922" w:rsidRDefault="00594331" w:rsidP="00DA6C57">
            <w:pPr>
              <w:pStyle w:val="TableCell10Center"/>
              <w:rPr>
                <w:sz w:val="14"/>
                <w:szCs w:val="14"/>
              </w:rPr>
            </w:pPr>
            <w:r w:rsidRPr="000C7922">
              <w:rPr>
                <w:sz w:val="14"/>
                <w:szCs w:val="14"/>
              </w:rPr>
              <w:t>1 (33.3%)</w:t>
            </w:r>
          </w:p>
        </w:tc>
        <w:tc>
          <w:tcPr>
            <w:tcW w:w="709" w:type="dxa"/>
          </w:tcPr>
          <w:p w14:paraId="3BFE8FB7" w14:textId="77777777" w:rsidR="00594331" w:rsidRPr="000C7922" w:rsidRDefault="00594331" w:rsidP="00DA6C57">
            <w:pPr>
              <w:pStyle w:val="TableCell10Center"/>
              <w:rPr>
                <w:sz w:val="14"/>
                <w:szCs w:val="14"/>
              </w:rPr>
            </w:pPr>
            <w:r w:rsidRPr="000C7922">
              <w:rPr>
                <w:sz w:val="14"/>
                <w:szCs w:val="14"/>
              </w:rPr>
              <w:t>38 (73.1%)</w:t>
            </w:r>
          </w:p>
        </w:tc>
      </w:tr>
      <w:tr w:rsidR="00594331" w:rsidRPr="000C7922" w14:paraId="7D69F9BC" w14:textId="77777777" w:rsidTr="00DA6C57">
        <w:tc>
          <w:tcPr>
            <w:tcW w:w="2122" w:type="dxa"/>
          </w:tcPr>
          <w:p w14:paraId="2FD781B8" w14:textId="77777777" w:rsidR="00594331" w:rsidRPr="000C7922" w:rsidRDefault="00594331" w:rsidP="00DA6C57">
            <w:pPr>
              <w:pStyle w:val="TableCell10Left"/>
              <w:rPr>
                <w:sz w:val="14"/>
                <w:szCs w:val="14"/>
              </w:rPr>
            </w:pPr>
            <w:r w:rsidRPr="000C7922">
              <w:rPr>
                <w:sz w:val="14"/>
                <w:szCs w:val="14"/>
              </w:rPr>
              <w:t>No. of patients with a DLT</w:t>
            </w:r>
          </w:p>
        </w:tc>
        <w:tc>
          <w:tcPr>
            <w:tcW w:w="850" w:type="dxa"/>
          </w:tcPr>
          <w:p w14:paraId="79983FCA" w14:textId="77777777" w:rsidR="00594331" w:rsidRPr="000C7922" w:rsidRDefault="00594331" w:rsidP="00DA6C57">
            <w:pPr>
              <w:pStyle w:val="TableCell10Center"/>
              <w:rPr>
                <w:sz w:val="14"/>
                <w:szCs w:val="14"/>
              </w:rPr>
            </w:pPr>
            <w:r w:rsidRPr="000C7922">
              <w:rPr>
                <w:sz w:val="14"/>
                <w:szCs w:val="14"/>
              </w:rPr>
              <w:t>1 (8.3%)</w:t>
            </w:r>
          </w:p>
        </w:tc>
        <w:tc>
          <w:tcPr>
            <w:tcW w:w="709" w:type="dxa"/>
          </w:tcPr>
          <w:p w14:paraId="60D42151" w14:textId="77777777" w:rsidR="00594331" w:rsidRPr="000C7922" w:rsidRDefault="00594331" w:rsidP="00DA6C57">
            <w:pPr>
              <w:pStyle w:val="TableCell10Center"/>
              <w:rPr>
                <w:sz w:val="14"/>
                <w:szCs w:val="14"/>
              </w:rPr>
            </w:pPr>
            <w:r w:rsidRPr="000C7922">
              <w:rPr>
                <w:sz w:val="14"/>
                <w:szCs w:val="14"/>
              </w:rPr>
              <w:t>1 (33.3%)</w:t>
            </w:r>
          </w:p>
        </w:tc>
        <w:tc>
          <w:tcPr>
            <w:tcW w:w="850" w:type="dxa"/>
          </w:tcPr>
          <w:p w14:paraId="450F00DC" w14:textId="77777777" w:rsidR="00594331" w:rsidRPr="000C7922" w:rsidRDefault="00594331" w:rsidP="00DA6C57">
            <w:pPr>
              <w:pStyle w:val="TableCell10Center"/>
              <w:rPr>
                <w:sz w:val="14"/>
                <w:szCs w:val="14"/>
              </w:rPr>
            </w:pPr>
            <w:r w:rsidRPr="000C7922">
              <w:rPr>
                <w:sz w:val="14"/>
                <w:szCs w:val="14"/>
              </w:rPr>
              <w:t>0</w:t>
            </w:r>
          </w:p>
        </w:tc>
        <w:tc>
          <w:tcPr>
            <w:tcW w:w="851" w:type="dxa"/>
          </w:tcPr>
          <w:p w14:paraId="6BA0C8FE" w14:textId="77777777" w:rsidR="00594331" w:rsidRPr="000C7922" w:rsidRDefault="00594331" w:rsidP="00DA6C57">
            <w:pPr>
              <w:pStyle w:val="TableCell10Center"/>
              <w:rPr>
                <w:sz w:val="14"/>
                <w:szCs w:val="14"/>
              </w:rPr>
            </w:pPr>
            <w:r w:rsidRPr="000C7922">
              <w:rPr>
                <w:sz w:val="14"/>
                <w:szCs w:val="14"/>
              </w:rPr>
              <w:t>0</w:t>
            </w:r>
          </w:p>
        </w:tc>
        <w:tc>
          <w:tcPr>
            <w:tcW w:w="850" w:type="dxa"/>
          </w:tcPr>
          <w:p w14:paraId="124BA6A5" w14:textId="77777777" w:rsidR="00594331" w:rsidRPr="000C7922" w:rsidRDefault="00594331" w:rsidP="00DA6C57">
            <w:pPr>
              <w:pStyle w:val="TableCell10Center"/>
              <w:rPr>
                <w:sz w:val="14"/>
                <w:szCs w:val="14"/>
              </w:rPr>
            </w:pPr>
            <w:r w:rsidRPr="000C7922">
              <w:rPr>
                <w:sz w:val="14"/>
                <w:szCs w:val="14"/>
              </w:rPr>
              <w:t>0</w:t>
            </w:r>
          </w:p>
        </w:tc>
        <w:tc>
          <w:tcPr>
            <w:tcW w:w="851" w:type="dxa"/>
          </w:tcPr>
          <w:p w14:paraId="7B44D0D8" w14:textId="77777777" w:rsidR="00594331" w:rsidRPr="000C7922" w:rsidRDefault="00594331" w:rsidP="00DA6C57">
            <w:pPr>
              <w:pStyle w:val="TableCell10Center"/>
              <w:rPr>
                <w:sz w:val="14"/>
                <w:szCs w:val="14"/>
              </w:rPr>
            </w:pPr>
            <w:r w:rsidRPr="000C7922">
              <w:rPr>
                <w:sz w:val="14"/>
                <w:szCs w:val="14"/>
              </w:rPr>
              <w:t>0</w:t>
            </w:r>
          </w:p>
        </w:tc>
        <w:tc>
          <w:tcPr>
            <w:tcW w:w="850" w:type="dxa"/>
          </w:tcPr>
          <w:p w14:paraId="1A0CE48F" w14:textId="77777777" w:rsidR="00594331" w:rsidRPr="000C7922" w:rsidRDefault="00594331" w:rsidP="00DA6C57">
            <w:pPr>
              <w:pStyle w:val="TableCell10Center"/>
              <w:rPr>
                <w:sz w:val="14"/>
                <w:szCs w:val="14"/>
              </w:rPr>
            </w:pPr>
            <w:r w:rsidRPr="000C7922">
              <w:rPr>
                <w:sz w:val="14"/>
                <w:szCs w:val="14"/>
              </w:rPr>
              <w:t>0</w:t>
            </w:r>
          </w:p>
        </w:tc>
        <w:tc>
          <w:tcPr>
            <w:tcW w:w="851" w:type="dxa"/>
          </w:tcPr>
          <w:p w14:paraId="7BA8FF9D" w14:textId="77777777" w:rsidR="00594331" w:rsidRPr="000C7922" w:rsidRDefault="00594331" w:rsidP="00DA6C57">
            <w:pPr>
              <w:pStyle w:val="TableCell10Center"/>
              <w:rPr>
                <w:sz w:val="14"/>
                <w:szCs w:val="14"/>
              </w:rPr>
            </w:pPr>
            <w:r w:rsidRPr="000C7922">
              <w:rPr>
                <w:sz w:val="14"/>
                <w:szCs w:val="14"/>
              </w:rPr>
              <w:t>0</w:t>
            </w:r>
          </w:p>
        </w:tc>
        <w:tc>
          <w:tcPr>
            <w:tcW w:w="709" w:type="dxa"/>
          </w:tcPr>
          <w:p w14:paraId="1D6316AF" w14:textId="77777777" w:rsidR="00594331" w:rsidRPr="000C7922" w:rsidRDefault="00594331" w:rsidP="00DA6C57">
            <w:pPr>
              <w:pStyle w:val="TableCell10Center"/>
              <w:rPr>
                <w:sz w:val="14"/>
                <w:szCs w:val="14"/>
              </w:rPr>
            </w:pPr>
            <w:r w:rsidRPr="000C7922">
              <w:rPr>
                <w:sz w:val="14"/>
                <w:szCs w:val="14"/>
              </w:rPr>
              <w:t>2 (3.8%)</w:t>
            </w:r>
          </w:p>
        </w:tc>
      </w:tr>
    </w:tbl>
    <w:p w14:paraId="659E8A0B" w14:textId="77777777" w:rsidR="00594331" w:rsidRDefault="00594331" w:rsidP="00594331">
      <w:pPr>
        <w:pStyle w:val="ParagraphSpace"/>
      </w:pPr>
    </w:p>
    <w:p w14:paraId="0E22C5CE" w14:textId="77777777" w:rsidR="00594331" w:rsidRPr="00DB5C67" w:rsidRDefault="00594331" w:rsidP="00594331">
      <w:pPr>
        <w:pStyle w:val="ParagraphSpace"/>
      </w:pPr>
    </w:p>
    <w:p w14:paraId="670B2256" w14:textId="0688E7BD" w:rsidR="00594331" w:rsidRPr="00917310" w:rsidRDefault="00594331" w:rsidP="00594331">
      <w:pPr>
        <w:pStyle w:val="Paragraph"/>
      </w:pPr>
    </w:p>
    <w:p w14:paraId="3131276B" w14:textId="77777777" w:rsidR="00594331" w:rsidRDefault="00594331" w:rsidP="00594331">
      <w:pPr>
        <w:pStyle w:val="TableTitle"/>
        <w:sectPr w:rsidR="00594331" w:rsidSect="00594331">
          <w:footerReference w:type="default" r:id="rId24"/>
          <w:pgSz w:w="12240" w:h="15840"/>
          <w:pgMar w:top="1368" w:right="1440" w:bottom="1411" w:left="2160" w:header="533" w:footer="850" w:gutter="0"/>
          <w:pgNumType w:start="1"/>
          <w:cols w:space="720"/>
        </w:sectPr>
      </w:pPr>
    </w:p>
    <w:p w14:paraId="45C1F61C" w14:textId="498DDE99" w:rsidR="00594331" w:rsidRDefault="00594331" w:rsidP="00594331">
      <w:pPr>
        <w:pStyle w:val="TableTitle"/>
      </w:pPr>
      <w:r w:rsidRPr="002A440C">
        <w:lastRenderedPageBreak/>
        <w:t>Supplementary Table 3</w:t>
      </w:r>
      <w:r>
        <w:t xml:space="preserve"> adverse events in </w:t>
      </w:r>
      <w:r>
        <w:rPr>
          <w:rFonts w:cs="Arial"/>
        </w:rPr>
        <w:t>≥</w:t>
      </w:r>
      <w:r>
        <w:t xml:space="preserve"> 30% patients overall regardless of relationship to study treatment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0" w:type="dxa"/>
          <w:right w:w="60" w:type="dxa"/>
        </w:tblCellMar>
        <w:tblLook w:val="04A0" w:firstRow="1" w:lastRow="0" w:firstColumn="1" w:lastColumn="0" w:noHBand="0" w:noVBand="1"/>
      </w:tblPr>
      <w:tblGrid>
        <w:gridCol w:w="1459"/>
        <w:gridCol w:w="1207"/>
        <w:gridCol w:w="1207"/>
        <w:gridCol w:w="1528"/>
        <w:gridCol w:w="1528"/>
        <w:gridCol w:w="1556"/>
        <w:gridCol w:w="1237"/>
        <w:gridCol w:w="1219"/>
        <w:gridCol w:w="1219"/>
        <w:gridCol w:w="892"/>
      </w:tblGrid>
      <w:tr w:rsidR="00594331" w:rsidRPr="00FA0591" w14:paraId="7DBB4EE5" w14:textId="77777777" w:rsidTr="0089487E">
        <w:trPr>
          <w:tblHeader/>
        </w:trPr>
        <w:tc>
          <w:tcPr>
            <w:tcW w:w="0" w:type="auto"/>
            <w:vAlign w:val="bottom"/>
          </w:tcPr>
          <w:p w14:paraId="77766336" w14:textId="77777777" w:rsidR="00594331" w:rsidRPr="00FA0591" w:rsidRDefault="00594331" w:rsidP="00DA6C57">
            <w:pPr>
              <w:pStyle w:val="TableCell10Center"/>
              <w:rPr>
                <w:b/>
                <w:bCs/>
                <w:szCs w:val="20"/>
              </w:rPr>
            </w:pPr>
            <w:r w:rsidRPr="00FA0591">
              <w:rPr>
                <w:b/>
                <w:bCs/>
                <w:szCs w:val="20"/>
              </w:rPr>
              <w:t>MedDRA Preferred Term</w:t>
            </w:r>
          </w:p>
        </w:tc>
        <w:tc>
          <w:tcPr>
            <w:tcW w:w="0" w:type="auto"/>
            <w:vAlign w:val="bottom"/>
          </w:tcPr>
          <w:p w14:paraId="13C90049" w14:textId="77777777" w:rsidR="00594331" w:rsidRPr="00DE08D5" w:rsidRDefault="00594331" w:rsidP="00DA6C57">
            <w:pPr>
              <w:pStyle w:val="TableCell10Center"/>
              <w:rPr>
                <w:b/>
                <w:bCs/>
                <w:szCs w:val="20"/>
              </w:rPr>
            </w:pPr>
            <w:r w:rsidRPr="00DE08D5">
              <w:rPr>
                <w:b/>
                <w:bCs/>
                <w:szCs w:val="20"/>
              </w:rPr>
              <w:t>Part I</w:t>
            </w:r>
          </w:p>
          <w:p w14:paraId="211CB921" w14:textId="77777777" w:rsidR="00594331" w:rsidRPr="00DE08D5" w:rsidRDefault="00594331" w:rsidP="00DA6C57">
            <w:pPr>
              <w:pStyle w:val="TableCell10Center"/>
              <w:rPr>
                <w:b/>
                <w:bCs/>
                <w:szCs w:val="20"/>
              </w:rPr>
            </w:pPr>
            <w:r w:rsidRPr="00DE08D5">
              <w:rPr>
                <w:b/>
                <w:bCs/>
                <w:szCs w:val="20"/>
              </w:rPr>
              <w:t>Cohort 1</w:t>
            </w:r>
          </w:p>
          <w:p w14:paraId="65F6DAD6" w14:textId="77777777" w:rsidR="00594331" w:rsidRDefault="00594331" w:rsidP="00DA6C57">
            <w:pPr>
              <w:pStyle w:val="TableCell10Center"/>
              <w:rPr>
                <w:b/>
                <w:bCs/>
                <w:szCs w:val="20"/>
              </w:rPr>
            </w:pPr>
            <w:r w:rsidRPr="00DE08D5">
              <w:rPr>
                <w:b/>
                <w:bCs/>
                <w:szCs w:val="20"/>
              </w:rPr>
              <w:t>QW 35</w:t>
            </w:r>
            <w:r>
              <w:rPr>
                <w:b/>
                <w:bCs/>
                <w:szCs w:val="20"/>
              </w:rPr>
              <w:t>mg</w:t>
            </w:r>
            <w:r w:rsidRPr="00DE08D5">
              <w:rPr>
                <w:b/>
                <w:bCs/>
                <w:szCs w:val="20"/>
              </w:rPr>
              <w:t xml:space="preserve"> +</w:t>
            </w:r>
            <w:r>
              <w:rPr>
                <w:b/>
                <w:bCs/>
                <w:szCs w:val="20"/>
              </w:rPr>
              <w:t xml:space="preserve"> </w:t>
            </w:r>
            <w:proofErr w:type="spellStart"/>
            <w:r w:rsidRPr="00DE08D5">
              <w:rPr>
                <w:b/>
                <w:bCs/>
                <w:szCs w:val="20"/>
              </w:rPr>
              <w:t>Cibi</w:t>
            </w:r>
            <w:proofErr w:type="spellEnd"/>
            <w:r w:rsidRPr="00DE08D5">
              <w:rPr>
                <w:b/>
                <w:bCs/>
                <w:szCs w:val="20"/>
              </w:rPr>
              <w:t xml:space="preserve"> 100</w:t>
            </w:r>
            <w:r>
              <w:rPr>
                <w:b/>
                <w:bCs/>
                <w:szCs w:val="20"/>
              </w:rPr>
              <w:t>mg</w:t>
            </w:r>
          </w:p>
          <w:p w14:paraId="4A363841" w14:textId="77777777" w:rsidR="00594331" w:rsidRPr="001C6161" w:rsidRDefault="00594331" w:rsidP="00DA6C57">
            <w:pPr>
              <w:pStyle w:val="TableCell10Center"/>
              <w:rPr>
                <w:b/>
                <w:bCs/>
                <w:szCs w:val="20"/>
              </w:rPr>
            </w:pPr>
            <w:r>
              <w:rPr>
                <w:b/>
                <w:bCs/>
                <w:szCs w:val="20"/>
              </w:rPr>
              <w:t>(n=12)</w:t>
            </w:r>
          </w:p>
        </w:tc>
        <w:tc>
          <w:tcPr>
            <w:tcW w:w="0" w:type="auto"/>
            <w:vAlign w:val="bottom"/>
          </w:tcPr>
          <w:p w14:paraId="1D1900C3" w14:textId="77777777" w:rsidR="00594331" w:rsidRPr="00DE08D5" w:rsidRDefault="00594331" w:rsidP="00DA6C57">
            <w:pPr>
              <w:pStyle w:val="TableCell10Center"/>
              <w:rPr>
                <w:b/>
                <w:bCs/>
                <w:szCs w:val="20"/>
              </w:rPr>
            </w:pPr>
            <w:r w:rsidRPr="00DE08D5">
              <w:rPr>
                <w:b/>
                <w:bCs/>
                <w:szCs w:val="20"/>
              </w:rPr>
              <w:t>Part I</w:t>
            </w:r>
          </w:p>
          <w:p w14:paraId="633F08F0" w14:textId="77777777" w:rsidR="00594331" w:rsidRPr="00DE08D5" w:rsidRDefault="00594331" w:rsidP="00DA6C57">
            <w:pPr>
              <w:pStyle w:val="TableCell10Center"/>
              <w:rPr>
                <w:b/>
                <w:bCs/>
                <w:szCs w:val="20"/>
              </w:rPr>
            </w:pPr>
            <w:r w:rsidRPr="00DE08D5">
              <w:rPr>
                <w:b/>
                <w:bCs/>
                <w:szCs w:val="20"/>
              </w:rPr>
              <w:t>Cohort 2</w:t>
            </w:r>
          </w:p>
          <w:p w14:paraId="0446BFB3" w14:textId="77777777" w:rsidR="00594331" w:rsidRDefault="00594331" w:rsidP="00DA6C57">
            <w:pPr>
              <w:pStyle w:val="TableCell10Center"/>
              <w:rPr>
                <w:b/>
                <w:bCs/>
                <w:szCs w:val="20"/>
              </w:rPr>
            </w:pPr>
            <w:r w:rsidRPr="00DE08D5">
              <w:rPr>
                <w:b/>
                <w:bCs/>
                <w:szCs w:val="20"/>
              </w:rPr>
              <w:t>QW 50</w:t>
            </w:r>
            <w:r>
              <w:rPr>
                <w:b/>
                <w:bCs/>
                <w:szCs w:val="20"/>
              </w:rPr>
              <w:t>mg</w:t>
            </w:r>
            <w:r w:rsidRPr="00DE08D5">
              <w:rPr>
                <w:b/>
                <w:bCs/>
                <w:szCs w:val="20"/>
              </w:rPr>
              <w:t xml:space="preserve"> +</w:t>
            </w:r>
            <w:r>
              <w:rPr>
                <w:b/>
                <w:bCs/>
                <w:szCs w:val="20"/>
              </w:rPr>
              <w:t xml:space="preserve"> </w:t>
            </w:r>
            <w:proofErr w:type="spellStart"/>
            <w:r w:rsidRPr="00DE08D5">
              <w:rPr>
                <w:b/>
                <w:bCs/>
                <w:szCs w:val="20"/>
              </w:rPr>
              <w:t>Cibi</w:t>
            </w:r>
            <w:proofErr w:type="spellEnd"/>
            <w:r w:rsidRPr="00DE08D5">
              <w:rPr>
                <w:b/>
                <w:bCs/>
                <w:szCs w:val="20"/>
              </w:rPr>
              <w:t xml:space="preserve"> 100</w:t>
            </w:r>
            <w:r>
              <w:rPr>
                <w:b/>
                <w:bCs/>
                <w:szCs w:val="20"/>
              </w:rPr>
              <w:t>mg</w:t>
            </w:r>
          </w:p>
          <w:p w14:paraId="2934E7B5" w14:textId="77777777" w:rsidR="00594331" w:rsidRPr="001C6161" w:rsidRDefault="00594331" w:rsidP="00DA6C57">
            <w:pPr>
              <w:pStyle w:val="TableCell10Center"/>
              <w:rPr>
                <w:b/>
                <w:bCs/>
                <w:szCs w:val="20"/>
              </w:rPr>
            </w:pPr>
            <w:r>
              <w:rPr>
                <w:b/>
                <w:bCs/>
                <w:szCs w:val="20"/>
              </w:rPr>
              <w:t>(n=3)</w:t>
            </w:r>
          </w:p>
        </w:tc>
        <w:tc>
          <w:tcPr>
            <w:tcW w:w="0" w:type="auto"/>
            <w:vAlign w:val="bottom"/>
          </w:tcPr>
          <w:p w14:paraId="6DA9CEA3" w14:textId="77777777" w:rsidR="00594331" w:rsidRPr="00DE08D5" w:rsidRDefault="00594331" w:rsidP="00DA6C57">
            <w:pPr>
              <w:pStyle w:val="TableCell10Center"/>
              <w:rPr>
                <w:b/>
                <w:bCs/>
                <w:szCs w:val="20"/>
              </w:rPr>
            </w:pPr>
            <w:r w:rsidRPr="00DE08D5">
              <w:rPr>
                <w:b/>
                <w:bCs/>
                <w:szCs w:val="20"/>
              </w:rPr>
              <w:t>Part I</w:t>
            </w:r>
          </w:p>
          <w:p w14:paraId="266932C9" w14:textId="77777777" w:rsidR="00594331" w:rsidRPr="00DE08D5" w:rsidRDefault="00594331" w:rsidP="00DA6C57">
            <w:pPr>
              <w:pStyle w:val="TableCell10Center"/>
              <w:rPr>
                <w:b/>
                <w:bCs/>
                <w:szCs w:val="20"/>
              </w:rPr>
            </w:pPr>
            <w:r w:rsidRPr="00DE08D5">
              <w:rPr>
                <w:b/>
                <w:bCs/>
                <w:szCs w:val="20"/>
              </w:rPr>
              <w:t>Cohort 3</w:t>
            </w:r>
          </w:p>
          <w:p w14:paraId="2CCE0E54" w14:textId="77777777" w:rsidR="00594331" w:rsidRDefault="00594331" w:rsidP="00DA6C57">
            <w:pPr>
              <w:pStyle w:val="TableCell10Center"/>
              <w:rPr>
                <w:b/>
                <w:bCs/>
                <w:szCs w:val="20"/>
              </w:rPr>
            </w:pPr>
            <w:r w:rsidRPr="00DE08D5">
              <w:rPr>
                <w:b/>
                <w:bCs/>
                <w:szCs w:val="20"/>
              </w:rPr>
              <w:t>QW 50</w:t>
            </w:r>
            <w:r>
              <w:rPr>
                <w:b/>
                <w:bCs/>
                <w:szCs w:val="20"/>
              </w:rPr>
              <w:t>mg</w:t>
            </w:r>
            <w:r w:rsidRPr="00DE08D5">
              <w:rPr>
                <w:b/>
                <w:bCs/>
                <w:szCs w:val="20"/>
              </w:rPr>
              <w:t xml:space="preserve"> +</w:t>
            </w:r>
            <w:r w:rsidRPr="00DE08D5">
              <w:rPr>
                <w:rFonts w:ascii="Courier" w:eastAsiaTheme="minorEastAsia" w:hAnsi="Courier" w:cs="Courier"/>
                <w:b/>
                <w:bCs/>
                <w:szCs w:val="20"/>
                <w:lang w:eastAsia="de-CH"/>
              </w:rPr>
              <w:t xml:space="preserve"> </w:t>
            </w:r>
            <w:proofErr w:type="spellStart"/>
            <w:r w:rsidRPr="00DE08D5">
              <w:rPr>
                <w:b/>
                <w:bCs/>
                <w:szCs w:val="20"/>
              </w:rPr>
              <w:t>Cibi</w:t>
            </w:r>
            <w:proofErr w:type="spellEnd"/>
            <w:r w:rsidRPr="00DE08D5">
              <w:rPr>
                <w:b/>
                <w:bCs/>
                <w:szCs w:val="20"/>
              </w:rPr>
              <w:t xml:space="preserve"> C1 60</w:t>
            </w:r>
            <w:r>
              <w:rPr>
                <w:b/>
                <w:bCs/>
                <w:szCs w:val="20"/>
              </w:rPr>
              <w:t>mg</w:t>
            </w:r>
            <w:r w:rsidRPr="00DE08D5">
              <w:rPr>
                <w:b/>
                <w:bCs/>
                <w:szCs w:val="20"/>
              </w:rPr>
              <w:t xml:space="preserve"> C2 100</w:t>
            </w:r>
            <w:r>
              <w:rPr>
                <w:b/>
                <w:bCs/>
                <w:szCs w:val="20"/>
              </w:rPr>
              <w:t xml:space="preserve">mg </w:t>
            </w:r>
          </w:p>
          <w:p w14:paraId="78088707" w14:textId="77777777" w:rsidR="00594331" w:rsidRPr="00DB79D3" w:rsidRDefault="00594331" w:rsidP="00DA6C57">
            <w:pPr>
              <w:pStyle w:val="TableCell10Center"/>
              <w:rPr>
                <w:b/>
                <w:bCs/>
                <w:szCs w:val="20"/>
              </w:rPr>
            </w:pPr>
            <w:r>
              <w:rPr>
                <w:b/>
                <w:bCs/>
                <w:szCs w:val="20"/>
              </w:rPr>
              <w:t>(n=3)</w:t>
            </w:r>
          </w:p>
        </w:tc>
        <w:tc>
          <w:tcPr>
            <w:tcW w:w="0" w:type="auto"/>
            <w:vAlign w:val="bottom"/>
          </w:tcPr>
          <w:p w14:paraId="7A310190" w14:textId="77777777" w:rsidR="00594331" w:rsidRPr="00DE08D5" w:rsidRDefault="00594331" w:rsidP="00DA6C57">
            <w:pPr>
              <w:pStyle w:val="TableCell10Center"/>
              <w:rPr>
                <w:b/>
                <w:bCs/>
                <w:szCs w:val="20"/>
              </w:rPr>
            </w:pPr>
            <w:r w:rsidRPr="00DE08D5">
              <w:rPr>
                <w:b/>
                <w:bCs/>
                <w:szCs w:val="20"/>
              </w:rPr>
              <w:t>Part I</w:t>
            </w:r>
          </w:p>
          <w:p w14:paraId="4515F26A" w14:textId="77777777" w:rsidR="00594331" w:rsidRPr="00DE08D5" w:rsidRDefault="00594331" w:rsidP="00DA6C57">
            <w:pPr>
              <w:pStyle w:val="TableCell10Center"/>
              <w:rPr>
                <w:b/>
                <w:bCs/>
                <w:szCs w:val="20"/>
              </w:rPr>
            </w:pPr>
            <w:r w:rsidRPr="00DE08D5">
              <w:rPr>
                <w:b/>
                <w:bCs/>
                <w:szCs w:val="20"/>
              </w:rPr>
              <w:t>Cohort 4</w:t>
            </w:r>
          </w:p>
          <w:p w14:paraId="7601A525" w14:textId="77777777" w:rsidR="00594331" w:rsidRDefault="00594331" w:rsidP="00DA6C57">
            <w:pPr>
              <w:pStyle w:val="TableCell10Center"/>
              <w:rPr>
                <w:b/>
                <w:bCs/>
                <w:szCs w:val="20"/>
              </w:rPr>
            </w:pPr>
            <w:r w:rsidRPr="00DE08D5">
              <w:rPr>
                <w:b/>
                <w:bCs/>
                <w:szCs w:val="20"/>
              </w:rPr>
              <w:t>QW 90</w:t>
            </w:r>
            <w:r>
              <w:rPr>
                <w:b/>
                <w:bCs/>
                <w:szCs w:val="20"/>
              </w:rPr>
              <w:t>mg</w:t>
            </w:r>
            <w:r w:rsidRPr="00DE08D5">
              <w:rPr>
                <w:b/>
                <w:bCs/>
                <w:szCs w:val="20"/>
              </w:rPr>
              <w:t xml:space="preserve"> +</w:t>
            </w:r>
            <w:r w:rsidRPr="00DE08D5">
              <w:rPr>
                <w:rFonts w:ascii="Courier" w:eastAsiaTheme="minorEastAsia" w:hAnsi="Courier" w:cs="Courier"/>
                <w:b/>
                <w:bCs/>
                <w:szCs w:val="20"/>
                <w:lang w:eastAsia="de-CH"/>
              </w:rPr>
              <w:t xml:space="preserve"> </w:t>
            </w:r>
            <w:proofErr w:type="spellStart"/>
            <w:r w:rsidRPr="00DE08D5">
              <w:rPr>
                <w:b/>
                <w:bCs/>
                <w:szCs w:val="20"/>
              </w:rPr>
              <w:t>Cibi</w:t>
            </w:r>
            <w:proofErr w:type="spellEnd"/>
            <w:r w:rsidRPr="00DE08D5">
              <w:rPr>
                <w:b/>
                <w:bCs/>
                <w:szCs w:val="20"/>
              </w:rPr>
              <w:t xml:space="preserve"> C1 60</w:t>
            </w:r>
            <w:r>
              <w:rPr>
                <w:b/>
                <w:bCs/>
                <w:szCs w:val="20"/>
              </w:rPr>
              <w:t>mg</w:t>
            </w:r>
            <w:r w:rsidRPr="00DE08D5">
              <w:rPr>
                <w:b/>
                <w:bCs/>
                <w:szCs w:val="20"/>
              </w:rPr>
              <w:t xml:space="preserve"> C2 100</w:t>
            </w:r>
            <w:r>
              <w:rPr>
                <w:b/>
                <w:bCs/>
                <w:szCs w:val="20"/>
              </w:rPr>
              <w:t>mg</w:t>
            </w:r>
          </w:p>
          <w:p w14:paraId="38297813" w14:textId="77777777" w:rsidR="00594331" w:rsidRPr="00DB79D3" w:rsidRDefault="00594331" w:rsidP="00DA6C57">
            <w:pPr>
              <w:pStyle w:val="TableCell10Center"/>
              <w:rPr>
                <w:b/>
                <w:bCs/>
                <w:szCs w:val="20"/>
              </w:rPr>
            </w:pPr>
            <w:r>
              <w:rPr>
                <w:b/>
                <w:bCs/>
                <w:szCs w:val="20"/>
              </w:rPr>
              <w:t>(n=7)</w:t>
            </w:r>
          </w:p>
        </w:tc>
        <w:tc>
          <w:tcPr>
            <w:tcW w:w="0" w:type="auto"/>
            <w:vAlign w:val="bottom"/>
          </w:tcPr>
          <w:p w14:paraId="29F03FA7" w14:textId="77777777" w:rsidR="00594331" w:rsidRPr="00DE08D5" w:rsidRDefault="00594331" w:rsidP="00DA6C57">
            <w:pPr>
              <w:pStyle w:val="TableCell10Center"/>
              <w:rPr>
                <w:b/>
                <w:bCs/>
                <w:szCs w:val="20"/>
              </w:rPr>
            </w:pPr>
            <w:r w:rsidRPr="00DE08D5">
              <w:rPr>
                <w:b/>
                <w:bCs/>
                <w:szCs w:val="20"/>
              </w:rPr>
              <w:t>Part I</w:t>
            </w:r>
          </w:p>
          <w:p w14:paraId="00C6BFD7" w14:textId="77777777" w:rsidR="00594331" w:rsidRPr="00DE08D5" w:rsidRDefault="00594331" w:rsidP="00DA6C57">
            <w:pPr>
              <w:pStyle w:val="TableCell10Center"/>
              <w:rPr>
                <w:b/>
                <w:bCs/>
                <w:szCs w:val="20"/>
              </w:rPr>
            </w:pPr>
            <w:r w:rsidRPr="00DE08D5">
              <w:rPr>
                <w:b/>
                <w:bCs/>
                <w:szCs w:val="20"/>
              </w:rPr>
              <w:t>Cohort 5</w:t>
            </w:r>
          </w:p>
          <w:p w14:paraId="63BA4A3C" w14:textId="77777777" w:rsidR="00594331" w:rsidRDefault="00594331" w:rsidP="00DA6C57">
            <w:pPr>
              <w:pStyle w:val="TableCell10Center"/>
              <w:rPr>
                <w:b/>
                <w:bCs/>
                <w:szCs w:val="20"/>
              </w:rPr>
            </w:pPr>
            <w:r w:rsidRPr="00FA0591">
              <w:rPr>
                <w:b/>
                <w:bCs/>
                <w:szCs w:val="20"/>
              </w:rPr>
              <w:t>QW 130</w:t>
            </w:r>
            <w:r>
              <w:rPr>
                <w:b/>
                <w:bCs/>
                <w:szCs w:val="20"/>
              </w:rPr>
              <w:t>mg</w:t>
            </w:r>
            <w:r w:rsidRPr="00FA0591">
              <w:rPr>
                <w:b/>
                <w:bCs/>
                <w:szCs w:val="20"/>
              </w:rPr>
              <w:t xml:space="preserve"> +</w:t>
            </w:r>
            <w:r w:rsidRPr="00FA0591">
              <w:rPr>
                <w:rFonts w:ascii="Courier" w:eastAsiaTheme="minorEastAsia" w:hAnsi="Courier" w:cs="Courier"/>
                <w:b/>
                <w:bCs/>
                <w:szCs w:val="20"/>
                <w:lang w:eastAsia="de-CH"/>
              </w:rPr>
              <w:t xml:space="preserve"> </w:t>
            </w:r>
            <w:proofErr w:type="spellStart"/>
            <w:r w:rsidRPr="00FA0591">
              <w:rPr>
                <w:b/>
                <w:bCs/>
                <w:szCs w:val="20"/>
              </w:rPr>
              <w:t>Cibi</w:t>
            </w:r>
            <w:proofErr w:type="spellEnd"/>
            <w:r w:rsidRPr="00FA0591">
              <w:rPr>
                <w:b/>
                <w:bCs/>
                <w:szCs w:val="20"/>
              </w:rPr>
              <w:t xml:space="preserve"> C1 60</w:t>
            </w:r>
            <w:r>
              <w:rPr>
                <w:b/>
                <w:bCs/>
                <w:szCs w:val="20"/>
              </w:rPr>
              <w:t>mg</w:t>
            </w:r>
            <w:r w:rsidRPr="00FA0591">
              <w:rPr>
                <w:b/>
                <w:bCs/>
                <w:szCs w:val="20"/>
              </w:rPr>
              <w:t xml:space="preserve"> C2</w:t>
            </w:r>
            <w:r>
              <w:rPr>
                <w:b/>
                <w:bCs/>
                <w:szCs w:val="20"/>
              </w:rPr>
              <w:t xml:space="preserve"> </w:t>
            </w:r>
            <w:r w:rsidRPr="00DE08D5">
              <w:rPr>
                <w:b/>
                <w:bCs/>
                <w:szCs w:val="20"/>
              </w:rPr>
              <w:t>100</w:t>
            </w:r>
            <w:r>
              <w:rPr>
                <w:b/>
                <w:bCs/>
                <w:szCs w:val="20"/>
              </w:rPr>
              <w:t>mg</w:t>
            </w:r>
          </w:p>
          <w:p w14:paraId="7CBEC34D" w14:textId="77777777" w:rsidR="00594331" w:rsidRPr="00FA0591" w:rsidRDefault="00594331" w:rsidP="00DA6C57">
            <w:pPr>
              <w:pStyle w:val="TableCell10Center"/>
              <w:rPr>
                <w:b/>
                <w:bCs/>
                <w:szCs w:val="20"/>
              </w:rPr>
            </w:pPr>
            <w:r>
              <w:rPr>
                <w:b/>
                <w:bCs/>
                <w:szCs w:val="20"/>
              </w:rPr>
              <w:t>(n=5)</w:t>
            </w:r>
          </w:p>
        </w:tc>
        <w:tc>
          <w:tcPr>
            <w:tcW w:w="0" w:type="auto"/>
            <w:vAlign w:val="bottom"/>
          </w:tcPr>
          <w:p w14:paraId="3D574EAB" w14:textId="77777777" w:rsidR="00594331" w:rsidRPr="00DE08D5" w:rsidRDefault="00594331" w:rsidP="00DA6C57">
            <w:pPr>
              <w:pStyle w:val="TableCell10Center"/>
              <w:rPr>
                <w:b/>
                <w:bCs/>
                <w:szCs w:val="20"/>
              </w:rPr>
            </w:pPr>
            <w:r w:rsidRPr="00DE08D5">
              <w:rPr>
                <w:b/>
                <w:bCs/>
                <w:szCs w:val="20"/>
              </w:rPr>
              <w:t>Part II</w:t>
            </w:r>
          </w:p>
          <w:p w14:paraId="5971CCF6" w14:textId="77777777" w:rsidR="00594331" w:rsidRPr="00DE08D5" w:rsidRDefault="00594331" w:rsidP="00DA6C57">
            <w:pPr>
              <w:pStyle w:val="TableCell10Center"/>
              <w:rPr>
                <w:b/>
                <w:bCs/>
                <w:szCs w:val="20"/>
              </w:rPr>
            </w:pPr>
            <w:r w:rsidRPr="00DE08D5">
              <w:rPr>
                <w:b/>
                <w:bCs/>
                <w:szCs w:val="20"/>
              </w:rPr>
              <w:t>Cohort 1</w:t>
            </w:r>
          </w:p>
          <w:p w14:paraId="7DD0E735" w14:textId="77777777" w:rsidR="00594331" w:rsidRDefault="00594331" w:rsidP="00DA6C57">
            <w:pPr>
              <w:pStyle w:val="TableCell10Center"/>
              <w:rPr>
                <w:b/>
                <w:bCs/>
                <w:szCs w:val="20"/>
              </w:rPr>
            </w:pPr>
            <w:r w:rsidRPr="00DE08D5">
              <w:rPr>
                <w:b/>
                <w:bCs/>
                <w:szCs w:val="20"/>
              </w:rPr>
              <w:t>Q3W 35</w:t>
            </w:r>
            <w:r>
              <w:rPr>
                <w:b/>
                <w:bCs/>
                <w:szCs w:val="20"/>
              </w:rPr>
              <w:t>mg</w:t>
            </w:r>
            <w:r w:rsidRPr="00DE08D5">
              <w:rPr>
                <w:b/>
                <w:bCs/>
                <w:szCs w:val="20"/>
              </w:rPr>
              <w:t>+</w:t>
            </w:r>
            <w:r w:rsidRPr="00DE08D5">
              <w:rPr>
                <w:rFonts w:ascii="Courier" w:eastAsiaTheme="minorEastAsia" w:hAnsi="Courier" w:cs="Courier"/>
                <w:b/>
                <w:bCs/>
                <w:szCs w:val="20"/>
                <w:lang w:eastAsia="de-CH"/>
              </w:rPr>
              <w:t xml:space="preserve"> </w:t>
            </w:r>
            <w:proofErr w:type="spellStart"/>
            <w:r w:rsidRPr="00DE08D5">
              <w:rPr>
                <w:b/>
                <w:bCs/>
                <w:szCs w:val="20"/>
              </w:rPr>
              <w:t>Cibi</w:t>
            </w:r>
            <w:proofErr w:type="spellEnd"/>
            <w:r w:rsidRPr="00DE08D5">
              <w:rPr>
                <w:b/>
                <w:bCs/>
                <w:szCs w:val="20"/>
              </w:rPr>
              <w:t xml:space="preserve"> 100</w:t>
            </w:r>
            <w:r>
              <w:rPr>
                <w:b/>
                <w:bCs/>
                <w:szCs w:val="20"/>
              </w:rPr>
              <w:t>mg</w:t>
            </w:r>
          </w:p>
          <w:p w14:paraId="5242E765" w14:textId="77777777" w:rsidR="00594331" w:rsidRPr="00DE08D5" w:rsidRDefault="00594331" w:rsidP="00DA6C57">
            <w:pPr>
              <w:pStyle w:val="TableCell10Center"/>
              <w:rPr>
                <w:b/>
                <w:bCs/>
                <w:szCs w:val="20"/>
              </w:rPr>
            </w:pPr>
            <w:r>
              <w:rPr>
                <w:b/>
                <w:bCs/>
                <w:szCs w:val="20"/>
              </w:rPr>
              <w:t>(n=10)</w:t>
            </w:r>
          </w:p>
        </w:tc>
        <w:tc>
          <w:tcPr>
            <w:tcW w:w="0" w:type="auto"/>
            <w:vAlign w:val="bottom"/>
          </w:tcPr>
          <w:p w14:paraId="6BB3F35E" w14:textId="77777777" w:rsidR="00594331" w:rsidRPr="00DE08D5" w:rsidRDefault="00594331" w:rsidP="00DA6C57">
            <w:pPr>
              <w:pStyle w:val="TableCell10Center"/>
              <w:rPr>
                <w:b/>
                <w:bCs/>
                <w:szCs w:val="20"/>
              </w:rPr>
            </w:pPr>
            <w:r w:rsidRPr="00DE08D5">
              <w:rPr>
                <w:b/>
                <w:bCs/>
                <w:szCs w:val="20"/>
              </w:rPr>
              <w:t>Part II</w:t>
            </w:r>
          </w:p>
          <w:p w14:paraId="718C49A4" w14:textId="77777777" w:rsidR="00594331" w:rsidRPr="00DE08D5" w:rsidRDefault="00594331" w:rsidP="00DA6C57">
            <w:pPr>
              <w:pStyle w:val="TableCell10Center"/>
              <w:rPr>
                <w:b/>
                <w:bCs/>
                <w:szCs w:val="20"/>
              </w:rPr>
            </w:pPr>
            <w:r w:rsidRPr="00DE08D5">
              <w:rPr>
                <w:b/>
                <w:bCs/>
                <w:szCs w:val="20"/>
              </w:rPr>
              <w:t>Cohort 2</w:t>
            </w:r>
          </w:p>
          <w:p w14:paraId="2DF21962" w14:textId="77777777" w:rsidR="00594331" w:rsidRPr="00AB7A18" w:rsidRDefault="00594331" w:rsidP="00DA6C57">
            <w:pPr>
              <w:pStyle w:val="TableCell10Center"/>
              <w:rPr>
                <w:b/>
                <w:bCs/>
                <w:szCs w:val="20"/>
              </w:rPr>
            </w:pPr>
            <w:r w:rsidRPr="00DE08D5">
              <w:rPr>
                <w:b/>
                <w:bCs/>
                <w:szCs w:val="20"/>
              </w:rPr>
              <w:t>Q3W 35</w:t>
            </w:r>
            <w:r>
              <w:rPr>
                <w:b/>
                <w:bCs/>
                <w:szCs w:val="20"/>
              </w:rPr>
              <w:t>mg</w:t>
            </w:r>
            <w:r w:rsidRPr="00DE08D5">
              <w:rPr>
                <w:b/>
                <w:bCs/>
                <w:szCs w:val="20"/>
              </w:rPr>
              <w:t>+</w:t>
            </w:r>
          </w:p>
          <w:p w14:paraId="3BC4815E" w14:textId="77777777" w:rsidR="00594331" w:rsidRDefault="00594331" w:rsidP="00DA6C57">
            <w:pPr>
              <w:pStyle w:val="TableCell10Center"/>
              <w:rPr>
                <w:b/>
                <w:bCs/>
                <w:szCs w:val="20"/>
              </w:rPr>
            </w:pPr>
            <w:proofErr w:type="spellStart"/>
            <w:r w:rsidRPr="00DE08D5">
              <w:rPr>
                <w:b/>
                <w:bCs/>
                <w:szCs w:val="20"/>
              </w:rPr>
              <w:t>Cibi</w:t>
            </w:r>
            <w:proofErr w:type="spellEnd"/>
            <w:r w:rsidRPr="00DE08D5">
              <w:rPr>
                <w:b/>
                <w:bCs/>
                <w:szCs w:val="20"/>
              </w:rPr>
              <w:t xml:space="preserve"> C1 60</w:t>
            </w:r>
            <w:r>
              <w:rPr>
                <w:b/>
                <w:bCs/>
                <w:szCs w:val="20"/>
              </w:rPr>
              <w:t>mg</w:t>
            </w:r>
            <w:r w:rsidRPr="00DE08D5">
              <w:rPr>
                <w:b/>
                <w:bCs/>
                <w:szCs w:val="20"/>
              </w:rPr>
              <w:t xml:space="preserve"> C2 100</w:t>
            </w:r>
            <w:r>
              <w:rPr>
                <w:b/>
                <w:bCs/>
                <w:szCs w:val="20"/>
              </w:rPr>
              <w:t>mg</w:t>
            </w:r>
          </w:p>
          <w:p w14:paraId="7CA3D8E6" w14:textId="77777777" w:rsidR="00594331" w:rsidRPr="00AB7A18" w:rsidRDefault="00594331" w:rsidP="00DA6C57">
            <w:pPr>
              <w:pStyle w:val="TableCell10Center"/>
              <w:rPr>
                <w:b/>
                <w:bCs/>
                <w:szCs w:val="20"/>
              </w:rPr>
            </w:pPr>
            <w:r>
              <w:rPr>
                <w:b/>
                <w:bCs/>
                <w:szCs w:val="20"/>
              </w:rPr>
              <w:t>(n=9)</w:t>
            </w:r>
          </w:p>
        </w:tc>
        <w:tc>
          <w:tcPr>
            <w:tcW w:w="0" w:type="auto"/>
            <w:vAlign w:val="bottom"/>
          </w:tcPr>
          <w:p w14:paraId="34C4E305" w14:textId="77777777" w:rsidR="00594331" w:rsidRPr="00DE08D5" w:rsidRDefault="00594331" w:rsidP="00DA6C57">
            <w:pPr>
              <w:pStyle w:val="TableCell10Center"/>
              <w:rPr>
                <w:b/>
                <w:bCs/>
                <w:szCs w:val="20"/>
              </w:rPr>
            </w:pPr>
            <w:r w:rsidRPr="00DE08D5">
              <w:rPr>
                <w:b/>
                <w:bCs/>
                <w:szCs w:val="20"/>
              </w:rPr>
              <w:t>Part II</w:t>
            </w:r>
          </w:p>
          <w:p w14:paraId="00460D37" w14:textId="77777777" w:rsidR="00594331" w:rsidRPr="00DE08D5" w:rsidRDefault="00594331" w:rsidP="00DA6C57">
            <w:pPr>
              <w:pStyle w:val="TableCell10Center"/>
              <w:rPr>
                <w:b/>
                <w:bCs/>
                <w:szCs w:val="20"/>
              </w:rPr>
            </w:pPr>
            <w:r w:rsidRPr="00DE08D5">
              <w:rPr>
                <w:b/>
                <w:bCs/>
                <w:szCs w:val="20"/>
              </w:rPr>
              <w:t>Cohort 3</w:t>
            </w:r>
          </w:p>
          <w:p w14:paraId="1A7594A8" w14:textId="77777777" w:rsidR="00594331" w:rsidRDefault="00594331" w:rsidP="00DA6C57">
            <w:pPr>
              <w:pStyle w:val="TableCell10Center"/>
              <w:rPr>
                <w:b/>
              </w:rPr>
            </w:pPr>
            <w:r w:rsidRPr="38B65DBD">
              <w:rPr>
                <w:b/>
              </w:rPr>
              <w:t>Q3W 90mg+</w:t>
            </w:r>
          </w:p>
          <w:p w14:paraId="2BD4A1D0" w14:textId="77777777" w:rsidR="00594331" w:rsidRDefault="00594331" w:rsidP="00DA6C57">
            <w:pPr>
              <w:pStyle w:val="TableCell10Center"/>
              <w:rPr>
                <w:b/>
              </w:rPr>
            </w:pPr>
            <w:proofErr w:type="spellStart"/>
            <w:r w:rsidRPr="38B65DBD">
              <w:rPr>
                <w:b/>
              </w:rPr>
              <w:t>Cibi</w:t>
            </w:r>
            <w:proofErr w:type="spellEnd"/>
            <w:r w:rsidRPr="38B65DBD">
              <w:rPr>
                <w:b/>
              </w:rPr>
              <w:t xml:space="preserve"> C1 60mg C2 100mg</w:t>
            </w:r>
          </w:p>
          <w:p w14:paraId="175073ED" w14:textId="77777777" w:rsidR="00594331" w:rsidRPr="00FA0591" w:rsidRDefault="00594331" w:rsidP="00DA6C57">
            <w:pPr>
              <w:pStyle w:val="TableCell10Center"/>
              <w:rPr>
                <w:b/>
                <w:bCs/>
                <w:szCs w:val="20"/>
              </w:rPr>
            </w:pPr>
            <w:r>
              <w:rPr>
                <w:b/>
                <w:bCs/>
                <w:szCs w:val="20"/>
              </w:rPr>
              <w:t>(n=3)</w:t>
            </w:r>
          </w:p>
        </w:tc>
        <w:tc>
          <w:tcPr>
            <w:tcW w:w="0" w:type="auto"/>
            <w:vAlign w:val="bottom"/>
          </w:tcPr>
          <w:p w14:paraId="047BFC1B" w14:textId="77777777" w:rsidR="00594331" w:rsidRDefault="00594331" w:rsidP="00DA6C57">
            <w:pPr>
              <w:pStyle w:val="TableCell10Center"/>
              <w:rPr>
                <w:b/>
                <w:lang w:val="de-CH"/>
              </w:rPr>
            </w:pPr>
            <w:r w:rsidRPr="38B65DBD">
              <w:rPr>
                <w:b/>
                <w:lang w:val="de-CH"/>
              </w:rPr>
              <w:t>All</w:t>
            </w:r>
          </w:p>
          <w:p w14:paraId="23834358" w14:textId="77777777" w:rsidR="00594331" w:rsidRPr="0015572B" w:rsidRDefault="00594331" w:rsidP="00DA6C57">
            <w:pPr>
              <w:pStyle w:val="TableCell10Center"/>
              <w:rPr>
                <w:b/>
                <w:lang w:val="de-CH"/>
              </w:rPr>
            </w:pPr>
            <w:r w:rsidRPr="38B65DBD">
              <w:rPr>
                <w:b/>
                <w:lang w:val="de-CH"/>
              </w:rPr>
              <w:t>(n=52)</w:t>
            </w:r>
          </w:p>
        </w:tc>
      </w:tr>
      <w:tr w:rsidR="00594331" w:rsidRPr="00FA0591" w14:paraId="18A15FEC" w14:textId="77777777" w:rsidTr="0089487E">
        <w:tc>
          <w:tcPr>
            <w:tcW w:w="0" w:type="auto"/>
          </w:tcPr>
          <w:p w14:paraId="15CEB5C8" w14:textId="5C2E18DF" w:rsidR="00594331" w:rsidRDefault="00594331" w:rsidP="00DA6C57">
            <w:pPr>
              <w:pStyle w:val="TableCell10Left"/>
              <w:rPr>
                <w:szCs w:val="20"/>
              </w:rPr>
            </w:pPr>
          </w:p>
        </w:tc>
        <w:tc>
          <w:tcPr>
            <w:tcW w:w="0" w:type="auto"/>
          </w:tcPr>
          <w:p w14:paraId="3620869C" w14:textId="6F7D0265" w:rsidR="00594331" w:rsidRDefault="00594331" w:rsidP="00DA6C57">
            <w:pPr>
              <w:pStyle w:val="TableCell10Center"/>
              <w:rPr>
                <w:szCs w:val="20"/>
              </w:rPr>
            </w:pPr>
          </w:p>
        </w:tc>
        <w:tc>
          <w:tcPr>
            <w:tcW w:w="0" w:type="auto"/>
          </w:tcPr>
          <w:p w14:paraId="18D8D70E" w14:textId="29D1BF4C" w:rsidR="00594331" w:rsidRDefault="00594331" w:rsidP="00DA6C57">
            <w:pPr>
              <w:pStyle w:val="TableCell10Center"/>
              <w:rPr>
                <w:szCs w:val="20"/>
              </w:rPr>
            </w:pPr>
          </w:p>
        </w:tc>
        <w:tc>
          <w:tcPr>
            <w:tcW w:w="0" w:type="auto"/>
          </w:tcPr>
          <w:p w14:paraId="51BEF965" w14:textId="6EA4A1F2" w:rsidR="00594331" w:rsidRDefault="00594331" w:rsidP="00DA6C57">
            <w:pPr>
              <w:pStyle w:val="TableCell10Center"/>
              <w:rPr>
                <w:szCs w:val="20"/>
              </w:rPr>
            </w:pPr>
          </w:p>
        </w:tc>
        <w:tc>
          <w:tcPr>
            <w:tcW w:w="0" w:type="auto"/>
          </w:tcPr>
          <w:p w14:paraId="26727235" w14:textId="51D8B421" w:rsidR="00594331" w:rsidRDefault="00594331" w:rsidP="00DA6C57">
            <w:pPr>
              <w:pStyle w:val="TableCell10Center"/>
              <w:rPr>
                <w:szCs w:val="20"/>
              </w:rPr>
            </w:pPr>
          </w:p>
        </w:tc>
        <w:tc>
          <w:tcPr>
            <w:tcW w:w="0" w:type="auto"/>
          </w:tcPr>
          <w:p w14:paraId="0F941EEB" w14:textId="224738BF" w:rsidR="00594331" w:rsidRDefault="00594331" w:rsidP="00DA6C57">
            <w:pPr>
              <w:pStyle w:val="TableCell10Center"/>
              <w:rPr>
                <w:szCs w:val="20"/>
              </w:rPr>
            </w:pPr>
          </w:p>
        </w:tc>
        <w:tc>
          <w:tcPr>
            <w:tcW w:w="0" w:type="auto"/>
          </w:tcPr>
          <w:p w14:paraId="4072D1AC" w14:textId="66E3E0CD" w:rsidR="00594331" w:rsidRDefault="00594331" w:rsidP="00DA6C57">
            <w:pPr>
              <w:pStyle w:val="TableCell10Center"/>
              <w:rPr>
                <w:szCs w:val="20"/>
              </w:rPr>
            </w:pPr>
          </w:p>
        </w:tc>
        <w:tc>
          <w:tcPr>
            <w:tcW w:w="0" w:type="auto"/>
          </w:tcPr>
          <w:p w14:paraId="0FE28516" w14:textId="1C93A732" w:rsidR="00594331" w:rsidRDefault="00594331" w:rsidP="00DA6C57">
            <w:pPr>
              <w:pStyle w:val="TableCell10Center"/>
              <w:rPr>
                <w:szCs w:val="20"/>
              </w:rPr>
            </w:pPr>
          </w:p>
        </w:tc>
        <w:tc>
          <w:tcPr>
            <w:tcW w:w="0" w:type="auto"/>
          </w:tcPr>
          <w:p w14:paraId="0018490E" w14:textId="6781EF5F" w:rsidR="00594331" w:rsidRDefault="00594331" w:rsidP="00DA6C57">
            <w:pPr>
              <w:pStyle w:val="TableCell10Center"/>
              <w:rPr>
                <w:szCs w:val="20"/>
              </w:rPr>
            </w:pPr>
          </w:p>
        </w:tc>
        <w:tc>
          <w:tcPr>
            <w:tcW w:w="0" w:type="auto"/>
          </w:tcPr>
          <w:p w14:paraId="3EB74A12" w14:textId="7DCF464D" w:rsidR="00594331" w:rsidRDefault="00594331" w:rsidP="00DA6C57">
            <w:pPr>
              <w:pStyle w:val="TableCell10Center"/>
              <w:rPr>
                <w:szCs w:val="20"/>
              </w:rPr>
            </w:pPr>
          </w:p>
        </w:tc>
      </w:tr>
      <w:tr w:rsidR="00594331" w:rsidRPr="00FA0591" w14:paraId="37D002A6" w14:textId="77777777" w:rsidTr="0089487E">
        <w:tc>
          <w:tcPr>
            <w:tcW w:w="0" w:type="auto"/>
          </w:tcPr>
          <w:p w14:paraId="01E99783" w14:textId="77777777" w:rsidR="00594331" w:rsidRPr="00FA0591" w:rsidRDefault="00594331" w:rsidP="00DA6C57">
            <w:pPr>
              <w:pStyle w:val="TableCell10Left"/>
              <w:rPr>
                <w:szCs w:val="20"/>
              </w:rPr>
            </w:pPr>
            <w:r>
              <w:rPr>
                <w:szCs w:val="20"/>
              </w:rPr>
              <w:t>Fatigue</w:t>
            </w:r>
          </w:p>
        </w:tc>
        <w:tc>
          <w:tcPr>
            <w:tcW w:w="0" w:type="auto"/>
          </w:tcPr>
          <w:p w14:paraId="79662798" w14:textId="77777777" w:rsidR="00594331" w:rsidRPr="00FA0591" w:rsidRDefault="00594331" w:rsidP="00DA6C57">
            <w:pPr>
              <w:pStyle w:val="TableCell10Center"/>
              <w:rPr>
                <w:szCs w:val="20"/>
              </w:rPr>
            </w:pPr>
            <w:r>
              <w:rPr>
                <w:szCs w:val="20"/>
              </w:rPr>
              <w:t>8 (66.7%</w:t>
            </w:r>
          </w:p>
        </w:tc>
        <w:tc>
          <w:tcPr>
            <w:tcW w:w="0" w:type="auto"/>
          </w:tcPr>
          <w:p w14:paraId="5F09FC76" w14:textId="77777777" w:rsidR="00594331" w:rsidRPr="00FA0591" w:rsidRDefault="00594331" w:rsidP="00DA6C57">
            <w:pPr>
              <w:pStyle w:val="TableCell10Center"/>
              <w:rPr>
                <w:szCs w:val="20"/>
              </w:rPr>
            </w:pPr>
            <w:r>
              <w:rPr>
                <w:szCs w:val="20"/>
              </w:rPr>
              <w:t>2 (66.7%)</w:t>
            </w:r>
          </w:p>
        </w:tc>
        <w:tc>
          <w:tcPr>
            <w:tcW w:w="0" w:type="auto"/>
          </w:tcPr>
          <w:p w14:paraId="1D273095" w14:textId="77777777" w:rsidR="00594331" w:rsidRPr="00FA0591" w:rsidRDefault="00594331" w:rsidP="00DA6C57">
            <w:pPr>
              <w:pStyle w:val="TableCell10Center"/>
              <w:rPr>
                <w:szCs w:val="20"/>
              </w:rPr>
            </w:pPr>
            <w:r>
              <w:rPr>
                <w:szCs w:val="20"/>
              </w:rPr>
              <w:t>3 (100%)</w:t>
            </w:r>
          </w:p>
        </w:tc>
        <w:tc>
          <w:tcPr>
            <w:tcW w:w="0" w:type="auto"/>
          </w:tcPr>
          <w:p w14:paraId="037F8552" w14:textId="77777777" w:rsidR="00594331" w:rsidRPr="00FA0591" w:rsidRDefault="00594331" w:rsidP="00DA6C57">
            <w:pPr>
              <w:pStyle w:val="TableCell10Center"/>
              <w:rPr>
                <w:szCs w:val="20"/>
              </w:rPr>
            </w:pPr>
            <w:r>
              <w:rPr>
                <w:szCs w:val="20"/>
              </w:rPr>
              <w:t>5 (71.4%)</w:t>
            </w:r>
          </w:p>
        </w:tc>
        <w:tc>
          <w:tcPr>
            <w:tcW w:w="0" w:type="auto"/>
          </w:tcPr>
          <w:p w14:paraId="4E2A4F50" w14:textId="77777777" w:rsidR="00594331" w:rsidRPr="00FA0591" w:rsidRDefault="00594331" w:rsidP="00DA6C57">
            <w:pPr>
              <w:pStyle w:val="TableCell10Center"/>
              <w:rPr>
                <w:szCs w:val="20"/>
              </w:rPr>
            </w:pPr>
            <w:r>
              <w:rPr>
                <w:szCs w:val="20"/>
              </w:rPr>
              <w:t>3 (60.0%)</w:t>
            </w:r>
          </w:p>
        </w:tc>
        <w:tc>
          <w:tcPr>
            <w:tcW w:w="0" w:type="auto"/>
          </w:tcPr>
          <w:p w14:paraId="48319690" w14:textId="77777777" w:rsidR="00594331" w:rsidRPr="00FA0591" w:rsidRDefault="00594331" w:rsidP="00DA6C57">
            <w:pPr>
              <w:pStyle w:val="TableCell10Center"/>
              <w:rPr>
                <w:szCs w:val="20"/>
              </w:rPr>
            </w:pPr>
            <w:r>
              <w:rPr>
                <w:szCs w:val="20"/>
              </w:rPr>
              <w:t>6 (60.0%)</w:t>
            </w:r>
          </w:p>
        </w:tc>
        <w:tc>
          <w:tcPr>
            <w:tcW w:w="0" w:type="auto"/>
          </w:tcPr>
          <w:p w14:paraId="3169FEBC" w14:textId="77777777" w:rsidR="00594331" w:rsidRPr="00FA0591" w:rsidRDefault="00594331" w:rsidP="00DA6C57">
            <w:pPr>
              <w:pStyle w:val="TableCell10Center"/>
              <w:rPr>
                <w:szCs w:val="20"/>
              </w:rPr>
            </w:pPr>
            <w:r>
              <w:rPr>
                <w:szCs w:val="20"/>
              </w:rPr>
              <w:t>5 (55.6%)</w:t>
            </w:r>
          </w:p>
        </w:tc>
        <w:tc>
          <w:tcPr>
            <w:tcW w:w="0" w:type="auto"/>
          </w:tcPr>
          <w:p w14:paraId="4A5E45C4" w14:textId="77777777" w:rsidR="00594331" w:rsidRPr="00FA0591" w:rsidRDefault="00594331" w:rsidP="00DA6C57">
            <w:pPr>
              <w:pStyle w:val="TableCell10Center"/>
              <w:rPr>
                <w:szCs w:val="20"/>
              </w:rPr>
            </w:pPr>
            <w:r>
              <w:rPr>
                <w:szCs w:val="20"/>
              </w:rPr>
              <w:t>1 (33.3%)</w:t>
            </w:r>
          </w:p>
        </w:tc>
        <w:tc>
          <w:tcPr>
            <w:tcW w:w="0" w:type="auto"/>
          </w:tcPr>
          <w:p w14:paraId="1DA75762" w14:textId="77777777" w:rsidR="00594331" w:rsidRPr="00FA0591" w:rsidRDefault="00594331" w:rsidP="00DA6C57">
            <w:pPr>
              <w:pStyle w:val="TableCell10Center"/>
              <w:rPr>
                <w:szCs w:val="20"/>
              </w:rPr>
            </w:pPr>
            <w:r>
              <w:rPr>
                <w:szCs w:val="20"/>
              </w:rPr>
              <w:t>33 (63.5%)</w:t>
            </w:r>
          </w:p>
        </w:tc>
      </w:tr>
      <w:tr w:rsidR="00594331" w:rsidRPr="00FA0591" w14:paraId="0E481585" w14:textId="77777777" w:rsidTr="0089487E">
        <w:tc>
          <w:tcPr>
            <w:tcW w:w="0" w:type="auto"/>
          </w:tcPr>
          <w:p w14:paraId="42026F0C" w14:textId="77777777" w:rsidR="00594331" w:rsidRPr="00FA0591" w:rsidRDefault="00594331" w:rsidP="00DA6C57">
            <w:pPr>
              <w:pStyle w:val="TableCell10Left"/>
              <w:rPr>
                <w:szCs w:val="20"/>
              </w:rPr>
            </w:pPr>
            <w:r>
              <w:rPr>
                <w:szCs w:val="20"/>
              </w:rPr>
              <w:t>Cytokine release syndrome</w:t>
            </w:r>
          </w:p>
        </w:tc>
        <w:tc>
          <w:tcPr>
            <w:tcW w:w="0" w:type="auto"/>
          </w:tcPr>
          <w:p w14:paraId="726B09E8" w14:textId="77777777" w:rsidR="00594331" w:rsidRPr="00FA0591" w:rsidRDefault="00594331" w:rsidP="00DA6C57">
            <w:pPr>
              <w:pStyle w:val="TableCell10Center"/>
              <w:rPr>
                <w:szCs w:val="20"/>
              </w:rPr>
            </w:pPr>
            <w:r>
              <w:rPr>
                <w:szCs w:val="20"/>
              </w:rPr>
              <w:t>6 (50.0%)</w:t>
            </w:r>
          </w:p>
        </w:tc>
        <w:tc>
          <w:tcPr>
            <w:tcW w:w="0" w:type="auto"/>
          </w:tcPr>
          <w:p w14:paraId="0F67EE5D" w14:textId="77777777" w:rsidR="00594331" w:rsidRPr="00FA0591" w:rsidRDefault="00594331" w:rsidP="00DA6C57">
            <w:pPr>
              <w:pStyle w:val="TableCell10Center"/>
              <w:rPr>
                <w:szCs w:val="20"/>
              </w:rPr>
            </w:pPr>
            <w:r>
              <w:rPr>
                <w:szCs w:val="20"/>
              </w:rPr>
              <w:t>1 (33.3%)</w:t>
            </w:r>
          </w:p>
        </w:tc>
        <w:tc>
          <w:tcPr>
            <w:tcW w:w="0" w:type="auto"/>
          </w:tcPr>
          <w:p w14:paraId="21301A9D" w14:textId="77777777" w:rsidR="00594331" w:rsidRPr="00FA0591" w:rsidRDefault="00594331" w:rsidP="00DA6C57">
            <w:pPr>
              <w:pStyle w:val="TableCell10Center"/>
              <w:rPr>
                <w:szCs w:val="20"/>
              </w:rPr>
            </w:pPr>
            <w:r>
              <w:rPr>
                <w:szCs w:val="20"/>
              </w:rPr>
              <w:t>3 (100%)</w:t>
            </w:r>
          </w:p>
        </w:tc>
        <w:tc>
          <w:tcPr>
            <w:tcW w:w="0" w:type="auto"/>
          </w:tcPr>
          <w:p w14:paraId="4D79AEAF" w14:textId="77777777" w:rsidR="00594331" w:rsidRPr="00FA0591" w:rsidRDefault="00594331" w:rsidP="00DA6C57">
            <w:pPr>
              <w:pStyle w:val="TableCell10Center"/>
              <w:rPr>
                <w:szCs w:val="20"/>
              </w:rPr>
            </w:pPr>
            <w:r>
              <w:rPr>
                <w:szCs w:val="20"/>
              </w:rPr>
              <w:t>6 (85.7%)</w:t>
            </w:r>
          </w:p>
        </w:tc>
        <w:tc>
          <w:tcPr>
            <w:tcW w:w="0" w:type="auto"/>
          </w:tcPr>
          <w:p w14:paraId="502F4B83" w14:textId="77777777" w:rsidR="00594331" w:rsidRPr="00FA0591" w:rsidRDefault="00594331" w:rsidP="00DA6C57">
            <w:pPr>
              <w:pStyle w:val="TableCell10Center"/>
              <w:rPr>
                <w:szCs w:val="20"/>
              </w:rPr>
            </w:pPr>
            <w:r>
              <w:rPr>
                <w:szCs w:val="20"/>
              </w:rPr>
              <w:t>2 (40.0%)</w:t>
            </w:r>
          </w:p>
        </w:tc>
        <w:tc>
          <w:tcPr>
            <w:tcW w:w="0" w:type="auto"/>
          </w:tcPr>
          <w:p w14:paraId="4170B58F" w14:textId="77777777" w:rsidR="00594331" w:rsidRPr="00FA0591" w:rsidRDefault="00594331" w:rsidP="00DA6C57">
            <w:pPr>
              <w:pStyle w:val="TableCell10Center"/>
              <w:rPr>
                <w:szCs w:val="20"/>
              </w:rPr>
            </w:pPr>
            <w:r>
              <w:rPr>
                <w:szCs w:val="20"/>
              </w:rPr>
              <w:t>6 (60.0%)</w:t>
            </w:r>
          </w:p>
        </w:tc>
        <w:tc>
          <w:tcPr>
            <w:tcW w:w="0" w:type="auto"/>
          </w:tcPr>
          <w:p w14:paraId="1BF2080B" w14:textId="77777777" w:rsidR="00594331" w:rsidRPr="00FA0591" w:rsidRDefault="00594331" w:rsidP="00DA6C57">
            <w:pPr>
              <w:pStyle w:val="TableCell10Center"/>
              <w:rPr>
                <w:szCs w:val="20"/>
              </w:rPr>
            </w:pPr>
            <w:r>
              <w:rPr>
                <w:szCs w:val="20"/>
              </w:rPr>
              <w:t>4 (44.4%)</w:t>
            </w:r>
          </w:p>
        </w:tc>
        <w:tc>
          <w:tcPr>
            <w:tcW w:w="0" w:type="auto"/>
          </w:tcPr>
          <w:p w14:paraId="2F2B4059" w14:textId="77777777" w:rsidR="00594331" w:rsidRPr="00FA0591" w:rsidRDefault="00594331" w:rsidP="00DA6C57">
            <w:pPr>
              <w:pStyle w:val="TableCell10Center"/>
              <w:rPr>
                <w:szCs w:val="20"/>
              </w:rPr>
            </w:pPr>
            <w:r>
              <w:rPr>
                <w:szCs w:val="20"/>
              </w:rPr>
              <w:t>2 (66.7%)</w:t>
            </w:r>
          </w:p>
        </w:tc>
        <w:tc>
          <w:tcPr>
            <w:tcW w:w="0" w:type="auto"/>
          </w:tcPr>
          <w:p w14:paraId="29507292" w14:textId="77777777" w:rsidR="00594331" w:rsidRPr="00FA0591" w:rsidRDefault="00594331" w:rsidP="00DA6C57">
            <w:pPr>
              <w:pStyle w:val="TableCell10Center"/>
              <w:rPr>
                <w:szCs w:val="20"/>
              </w:rPr>
            </w:pPr>
            <w:r>
              <w:rPr>
                <w:szCs w:val="20"/>
              </w:rPr>
              <w:t>30 (57.7%)</w:t>
            </w:r>
          </w:p>
        </w:tc>
      </w:tr>
      <w:tr w:rsidR="00594331" w:rsidRPr="00FA0591" w14:paraId="555B6CD4" w14:textId="77777777" w:rsidTr="0089487E">
        <w:tc>
          <w:tcPr>
            <w:tcW w:w="0" w:type="auto"/>
          </w:tcPr>
          <w:p w14:paraId="7E6E57EB" w14:textId="77777777" w:rsidR="00594331" w:rsidRPr="00FA0591" w:rsidRDefault="00594331" w:rsidP="00DA6C57">
            <w:pPr>
              <w:pStyle w:val="TableCell10Left"/>
              <w:rPr>
                <w:szCs w:val="20"/>
              </w:rPr>
            </w:pPr>
            <w:r>
              <w:rPr>
                <w:szCs w:val="20"/>
              </w:rPr>
              <w:t>Diarrhea</w:t>
            </w:r>
          </w:p>
        </w:tc>
        <w:tc>
          <w:tcPr>
            <w:tcW w:w="0" w:type="auto"/>
          </w:tcPr>
          <w:p w14:paraId="6A2FD2F2" w14:textId="77777777" w:rsidR="00594331" w:rsidRPr="00FA0591" w:rsidRDefault="00594331" w:rsidP="00DA6C57">
            <w:pPr>
              <w:pStyle w:val="TableCell10Center"/>
              <w:rPr>
                <w:szCs w:val="20"/>
              </w:rPr>
            </w:pPr>
            <w:r>
              <w:rPr>
                <w:szCs w:val="20"/>
              </w:rPr>
              <w:t>6 (50.0%)</w:t>
            </w:r>
          </w:p>
        </w:tc>
        <w:tc>
          <w:tcPr>
            <w:tcW w:w="0" w:type="auto"/>
          </w:tcPr>
          <w:p w14:paraId="47BC826D" w14:textId="77777777" w:rsidR="00594331" w:rsidRPr="00FA0591" w:rsidRDefault="00594331" w:rsidP="00DA6C57">
            <w:pPr>
              <w:pStyle w:val="TableCell10Center"/>
              <w:rPr>
                <w:szCs w:val="20"/>
              </w:rPr>
            </w:pPr>
            <w:r>
              <w:rPr>
                <w:szCs w:val="20"/>
              </w:rPr>
              <w:t>1 (33.3%)</w:t>
            </w:r>
          </w:p>
        </w:tc>
        <w:tc>
          <w:tcPr>
            <w:tcW w:w="0" w:type="auto"/>
          </w:tcPr>
          <w:p w14:paraId="25E47ABF" w14:textId="77777777" w:rsidR="00594331" w:rsidRPr="00FA0591" w:rsidRDefault="00594331" w:rsidP="00DA6C57">
            <w:pPr>
              <w:pStyle w:val="TableCell10Center"/>
              <w:rPr>
                <w:szCs w:val="20"/>
              </w:rPr>
            </w:pPr>
            <w:r>
              <w:rPr>
                <w:szCs w:val="20"/>
              </w:rPr>
              <w:t>2 (66.7%)</w:t>
            </w:r>
          </w:p>
        </w:tc>
        <w:tc>
          <w:tcPr>
            <w:tcW w:w="0" w:type="auto"/>
          </w:tcPr>
          <w:p w14:paraId="4945C17C" w14:textId="77777777" w:rsidR="00594331" w:rsidRPr="00FA0591" w:rsidRDefault="00594331" w:rsidP="00DA6C57">
            <w:pPr>
              <w:pStyle w:val="TableCell10Center"/>
              <w:rPr>
                <w:szCs w:val="20"/>
              </w:rPr>
            </w:pPr>
            <w:r>
              <w:rPr>
                <w:szCs w:val="20"/>
              </w:rPr>
              <w:t>5 (71.4%)</w:t>
            </w:r>
          </w:p>
        </w:tc>
        <w:tc>
          <w:tcPr>
            <w:tcW w:w="0" w:type="auto"/>
          </w:tcPr>
          <w:p w14:paraId="141C928F" w14:textId="77777777" w:rsidR="00594331" w:rsidRPr="00FA0591" w:rsidRDefault="00594331" w:rsidP="00DA6C57">
            <w:pPr>
              <w:pStyle w:val="TableCell10Center"/>
              <w:rPr>
                <w:szCs w:val="20"/>
              </w:rPr>
            </w:pPr>
            <w:r>
              <w:rPr>
                <w:szCs w:val="20"/>
              </w:rPr>
              <w:t>3 (60.0%)</w:t>
            </w:r>
          </w:p>
        </w:tc>
        <w:tc>
          <w:tcPr>
            <w:tcW w:w="0" w:type="auto"/>
          </w:tcPr>
          <w:p w14:paraId="272F29A1" w14:textId="77777777" w:rsidR="00594331" w:rsidRPr="00FA0591" w:rsidRDefault="00594331" w:rsidP="00DA6C57">
            <w:pPr>
              <w:pStyle w:val="TableCell10Center"/>
              <w:rPr>
                <w:szCs w:val="20"/>
              </w:rPr>
            </w:pPr>
            <w:r>
              <w:rPr>
                <w:szCs w:val="20"/>
              </w:rPr>
              <w:t>5 (50.0%)</w:t>
            </w:r>
          </w:p>
        </w:tc>
        <w:tc>
          <w:tcPr>
            <w:tcW w:w="0" w:type="auto"/>
          </w:tcPr>
          <w:p w14:paraId="575CC95F" w14:textId="77777777" w:rsidR="00594331" w:rsidRPr="00FA0591" w:rsidRDefault="00594331" w:rsidP="00DA6C57">
            <w:pPr>
              <w:pStyle w:val="TableCell10Center"/>
              <w:rPr>
                <w:szCs w:val="20"/>
              </w:rPr>
            </w:pPr>
            <w:r>
              <w:rPr>
                <w:szCs w:val="20"/>
              </w:rPr>
              <w:t>6 (66.7%)</w:t>
            </w:r>
          </w:p>
        </w:tc>
        <w:tc>
          <w:tcPr>
            <w:tcW w:w="0" w:type="auto"/>
          </w:tcPr>
          <w:p w14:paraId="1DA63115" w14:textId="77777777" w:rsidR="00594331" w:rsidRPr="00FA0591" w:rsidRDefault="00594331" w:rsidP="00DA6C57">
            <w:pPr>
              <w:pStyle w:val="TableCell10Center"/>
              <w:rPr>
                <w:szCs w:val="20"/>
              </w:rPr>
            </w:pPr>
            <w:r>
              <w:rPr>
                <w:szCs w:val="20"/>
              </w:rPr>
              <w:t>1 (33.3%)</w:t>
            </w:r>
          </w:p>
        </w:tc>
        <w:tc>
          <w:tcPr>
            <w:tcW w:w="0" w:type="auto"/>
          </w:tcPr>
          <w:p w14:paraId="0BB5B7DE" w14:textId="77777777" w:rsidR="00594331" w:rsidRPr="00FA0591" w:rsidRDefault="00594331" w:rsidP="00DA6C57">
            <w:pPr>
              <w:pStyle w:val="TableCell10Center"/>
              <w:rPr>
                <w:szCs w:val="20"/>
              </w:rPr>
            </w:pPr>
            <w:r>
              <w:rPr>
                <w:szCs w:val="20"/>
              </w:rPr>
              <w:t>29 (55.8%)</w:t>
            </w:r>
          </w:p>
        </w:tc>
      </w:tr>
      <w:tr w:rsidR="00594331" w:rsidRPr="00FA0591" w14:paraId="3B982853" w14:textId="77777777" w:rsidTr="0089487E">
        <w:tc>
          <w:tcPr>
            <w:tcW w:w="0" w:type="auto"/>
          </w:tcPr>
          <w:p w14:paraId="2F6AEF29" w14:textId="77777777" w:rsidR="00594331" w:rsidRPr="00FA0591" w:rsidRDefault="00594331" w:rsidP="00DA6C57">
            <w:pPr>
              <w:pStyle w:val="TableCell10Left"/>
              <w:rPr>
                <w:szCs w:val="20"/>
              </w:rPr>
            </w:pPr>
            <w:r>
              <w:rPr>
                <w:szCs w:val="20"/>
              </w:rPr>
              <w:t>Pyrexia</w:t>
            </w:r>
          </w:p>
        </w:tc>
        <w:tc>
          <w:tcPr>
            <w:tcW w:w="0" w:type="auto"/>
          </w:tcPr>
          <w:p w14:paraId="3465D22F" w14:textId="77777777" w:rsidR="00594331" w:rsidRPr="00FA0591" w:rsidRDefault="00594331" w:rsidP="00DA6C57">
            <w:pPr>
              <w:pStyle w:val="TableCell10Center"/>
              <w:rPr>
                <w:szCs w:val="20"/>
              </w:rPr>
            </w:pPr>
            <w:r>
              <w:rPr>
                <w:szCs w:val="20"/>
              </w:rPr>
              <w:t>7 (58.3%)</w:t>
            </w:r>
          </w:p>
        </w:tc>
        <w:tc>
          <w:tcPr>
            <w:tcW w:w="0" w:type="auto"/>
          </w:tcPr>
          <w:p w14:paraId="413D2A31" w14:textId="77777777" w:rsidR="00594331" w:rsidRPr="00FA0591" w:rsidRDefault="00594331" w:rsidP="00DA6C57">
            <w:pPr>
              <w:pStyle w:val="TableCell10Center"/>
              <w:rPr>
                <w:szCs w:val="20"/>
              </w:rPr>
            </w:pPr>
            <w:r>
              <w:rPr>
                <w:szCs w:val="20"/>
              </w:rPr>
              <w:t>1 (33.3%)</w:t>
            </w:r>
          </w:p>
        </w:tc>
        <w:tc>
          <w:tcPr>
            <w:tcW w:w="0" w:type="auto"/>
          </w:tcPr>
          <w:p w14:paraId="628880D3" w14:textId="77777777" w:rsidR="00594331" w:rsidRPr="00FA0591" w:rsidRDefault="00594331" w:rsidP="00DA6C57">
            <w:pPr>
              <w:pStyle w:val="TableCell10Center"/>
              <w:rPr>
                <w:szCs w:val="20"/>
              </w:rPr>
            </w:pPr>
            <w:r>
              <w:rPr>
                <w:szCs w:val="20"/>
              </w:rPr>
              <w:t>2 (66.7%)</w:t>
            </w:r>
          </w:p>
        </w:tc>
        <w:tc>
          <w:tcPr>
            <w:tcW w:w="0" w:type="auto"/>
          </w:tcPr>
          <w:p w14:paraId="29C3157E" w14:textId="77777777" w:rsidR="00594331" w:rsidRPr="00FA0591" w:rsidRDefault="00594331" w:rsidP="00DA6C57">
            <w:pPr>
              <w:pStyle w:val="TableCell10Center"/>
              <w:rPr>
                <w:szCs w:val="20"/>
              </w:rPr>
            </w:pPr>
            <w:r>
              <w:rPr>
                <w:szCs w:val="20"/>
              </w:rPr>
              <w:t>2 (28.6%)</w:t>
            </w:r>
          </w:p>
        </w:tc>
        <w:tc>
          <w:tcPr>
            <w:tcW w:w="0" w:type="auto"/>
          </w:tcPr>
          <w:p w14:paraId="3C1C3966" w14:textId="77777777" w:rsidR="00594331" w:rsidRPr="00FA0591" w:rsidRDefault="00594331" w:rsidP="00DA6C57">
            <w:pPr>
              <w:pStyle w:val="TableCell10Center"/>
              <w:rPr>
                <w:szCs w:val="20"/>
              </w:rPr>
            </w:pPr>
            <w:r>
              <w:rPr>
                <w:szCs w:val="20"/>
              </w:rPr>
              <w:t>3 (60.0%)</w:t>
            </w:r>
          </w:p>
        </w:tc>
        <w:tc>
          <w:tcPr>
            <w:tcW w:w="0" w:type="auto"/>
          </w:tcPr>
          <w:p w14:paraId="21D2C17E" w14:textId="77777777" w:rsidR="00594331" w:rsidRPr="00FA0591" w:rsidRDefault="00594331" w:rsidP="00DA6C57">
            <w:pPr>
              <w:pStyle w:val="TableCell10Center"/>
              <w:rPr>
                <w:szCs w:val="20"/>
              </w:rPr>
            </w:pPr>
            <w:r>
              <w:rPr>
                <w:szCs w:val="20"/>
              </w:rPr>
              <w:t>5 (50.0%)</w:t>
            </w:r>
          </w:p>
        </w:tc>
        <w:tc>
          <w:tcPr>
            <w:tcW w:w="0" w:type="auto"/>
          </w:tcPr>
          <w:p w14:paraId="2D55C488" w14:textId="77777777" w:rsidR="00594331" w:rsidRPr="00FA0591" w:rsidRDefault="00594331" w:rsidP="00DA6C57">
            <w:pPr>
              <w:pStyle w:val="TableCell10Center"/>
              <w:rPr>
                <w:szCs w:val="20"/>
              </w:rPr>
            </w:pPr>
            <w:r>
              <w:rPr>
                <w:szCs w:val="20"/>
              </w:rPr>
              <w:t>5 (55.6%)</w:t>
            </w:r>
          </w:p>
        </w:tc>
        <w:tc>
          <w:tcPr>
            <w:tcW w:w="0" w:type="auto"/>
          </w:tcPr>
          <w:p w14:paraId="4E61735E" w14:textId="77777777" w:rsidR="00594331" w:rsidRPr="00FA0591" w:rsidRDefault="00594331" w:rsidP="00DA6C57">
            <w:pPr>
              <w:pStyle w:val="TableCell10Center"/>
              <w:rPr>
                <w:szCs w:val="20"/>
              </w:rPr>
            </w:pPr>
            <w:r>
              <w:rPr>
                <w:szCs w:val="20"/>
              </w:rPr>
              <w:t>1 (33.3%)</w:t>
            </w:r>
          </w:p>
        </w:tc>
        <w:tc>
          <w:tcPr>
            <w:tcW w:w="0" w:type="auto"/>
          </w:tcPr>
          <w:p w14:paraId="0B93AE73" w14:textId="77777777" w:rsidR="00594331" w:rsidRPr="00FA0591" w:rsidRDefault="00594331" w:rsidP="00DA6C57">
            <w:pPr>
              <w:pStyle w:val="TableCell10Center"/>
              <w:rPr>
                <w:szCs w:val="20"/>
              </w:rPr>
            </w:pPr>
            <w:r>
              <w:rPr>
                <w:szCs w:val="20"/>
              </w:rPr>
              <w:t>26 (50.0%)</w:t>
            </w:r>
          </w:p>
        </w:tc>
      </w:tr>
      <w:tr w:rsidR="00594331" w:rsidRPr="00FA0591" w14:paraId="609AE1CE" w14:textId="77777777" w:rsidTr="0089487E">
        <w:tc>
          <w:tcPr>
            <w:tcW w:w="0" w:type="auto"/>
          </w:tcPr>
          <w:p w14:paraId="574FDAFB" w14:textId="77777777" w:rsidR="00594331" w:rsidRPr="00FA0591" w:rsidRDefault="00594331" w:rsidP="00DA6C57">
            <w:pPr>
              <w:pStyle w:val="TableCell10Left"/>
              <w:rPr>
                <w:szCs w:val="20"/>
              </w:rPr>
            </w:pPr>
            <w:r>
              <w:rPr>
                <w:szCs w:val="20"/>
              </w:rPr>
              <w:t>Decreased appetite</w:t>
            </w:r>
          </w:p>
        </w:tc>
        <w:tc>
          <w:tcPr>
            <w:tcW w:w="0" w:type="auto"/>
          </w:tcPr>
          <w:p w14:paraId="2D90BF6D" w14:textId="77777777" w:rsidR="00594331" w:rsidRPr="00FA0591" w:rsidRDefault="00594331" w:rsidP="00DA6C57">
            <w:pPr>
              <w:pStyle w:val="TableCell10Center"/>
              <w:rPr>
                <w:szCs w:val="20"/>
              </w:rPr>
            </w:pPr>
            <w:r>
              <w:rPr>
                <w:szCs w:val="20"/>
              </w:rPr>
              <w:t>7 (58.3%)</w:t>
            </w:r>
          </w:p>
        </w:tc>
        <w:tc>
          <w:tcPr>
            <w:tcW w:w="0" w:type="auto"/>
          </w:tcPr>
          <w:p w14:paraId="250C962F" w14:textId="77777777" w:rsidR="00594331" w:rsidRPr="00FA0591" w:rsidRDefault="00594331" w:rsidP="00DA6C57">
            <w:pPr>
              <w:pStyle w:val="TableCell10Center"/>
              <w:rPr>
                <w:szCs w:val="20"/>
              </w:rPr>
            </w:pPr>
            <w:r>
              <w:rPr>
                <w:szCs w:val="20"/>
              </w:rPr>
              <w:t>1 (33.3%)</w:t>
            </w:r>
          </w:p>
        </w:tc>
        <w:tc>
          <w:tcPr>
            <w:tcW w:w="0" w:type="auto"/>
          </w:tcPr>
          <w:p w14:paraId="6EEA5DE4" w14:textId="77777777" w:rsidR="00594331" w:rsidRPr="00FA0591" w:rsidRDefault="00594331" w:rsidP="00DA6C57">
            <w:pPr>
              <w:pStyle w:val="TableCell10Center"/>
              <w:rPr>
                <w:szCs w:val="20"/>
              </w:rPr>
            </w:pPr>
            <w:r>
              <w:rPr>
                <w:szCs w:val="20"/>
              </w:rPr>
              <w:t>1 (33.3%)</w:t>
            </w:r>
          </w:p>
        </w:tc>
        <w:tc>
          <w:tcPr>
            <w:tcW w:w="0" w:type="auto"/>
          </w:tcPr>
          <w:p w14:paraId="3020E559" w14:textId="77777777" w:rsidR="00594331" w:rsidRPr="00FA0591" w:rsidRDefault="00594331" w:rsidP="00DA6C57">
            <w:pPr>
              <w:pStyle w:val="TableCell10Center"/>
              <w:rPr>
                <w:szCs w:val="20"/>
              </w:rPr>
            </w:pPr>
            <w:r>
              <w:rPr>
                <w:szCs w:val="20"/>
              </w:rPr>
              <w:t>1 (14.3%)</w:t>
            </w:r>
          </w:p>
        </w:tc>
        <w:tc>
          <w:tcPr>
            <w:tcW w:w="0" w:type="auto"/>
          </w:tcPr>
          <w:p w14:paraId="790B41FF" w14:textId="77777777" w:rsidR="00594331" w:rsidRPr="00FA0591" w:rsidRDefault="00594331" w:rsidP="00DA6C57">
            <w:pPr>
              <w:pStyle w:val="TableCell10Center"/>
              <w:rPr>
                <w:szCs w:val="20"/>
              </w:rPr>
            </w:pPr>
            <w:r>
              <w:rPr>
                <w:szCs w:val="20"/>
              </w:rPr>
              <w:t>4 (80.0%)</w:t>
            </w:r>
          </w:p>
        </w:tc>
        <w:tc>
          <w:tcPr>
            <w:tcW w:w="0" w:type="auto"/>
          </w:tcPr>
          <w:p w14:paraId="3FEFDC75" w14:textId="77777777" w:rsidR="00594331" w:rsidRPr="00FA0591" w:rsidRDefault="00594331" w:rsidP="00DA6C57">
            <w:pPr>
              <w:pStyle w:val="TableCell10Center"/>
              <w:rPr>
                <w:szCs w:val="20"/>
              </w:rPr>
            </w:pPr>
            <w:r>
              <w:rPr>
                <w:szCs w:val="20"/>
              </w:rPr>
              <w:t>4 (40.0%)</w:t>
            </w:r>
          </w:p>
        </w:tc>
        <w:tc>
          <w:tcPr>
            <w:tcW w:w="0" w:type="auto"/>
          </w:tcPr>
          <w:p w14:paraId="6FE9420D" w14:textId="77777777" w:rsidR="00594331" w:rsidRPr="00FA0591" w:rsidRDefault="00594331" w:rsidP="00DA6C57">
            <w:pPr>
              <w:pStyle w:val="TableCell10Center"/>
              <w:rPr>
                <w:szCs w:val="20"/>
              </w:rPr>
            </w:pPr>
            <w:r>
              <w:rPr>
                <w:szCs w:val="20"/>
              </w:rPr>
              <w:t>4 (44.4%)</w:t>
            </w:r>
          </w:p>
        </w:tc>
        <w:tc>
          <w:tcPr>
            <w:tcW w:w="0" w:type="auto"/>
          </w:tcPr>
          <w:p w14:paraId="6297ECD9" w14:textId="77777777" w:rsidR="00594331" w:rsidRPr="00FA0591" w:rsidRDefault="00594331" w:rsidP="00DA6C57">
            <w:pPr>
              <w:pStyle w:val="TableCell10Center"/>
              <w:rPr>
                <w:szCs w:val="20"/>
              </w:rPr>
            </w:pPr>
            <w:r>
              <w:rPr>
                <w:szCs w:val="20"/>
              </w:rPr>
              <w:t>1 (33.3%)</w:t>
            </w:r>
          </w:p>
        </w:tc>
        <w:tc>
          <w:tcPr>
            <w:tcW w:w="0" w:type="auto"/>
          </w:tcPr>
          <w:p w14:paraId="7966320C" w14:textId="77777777" w:rsidR="00594331" w:rsidRPr="00FA0591" w:rsidRDefault="00594331" w:rsidP="00DA6C57">
            <w:pPr>
              <w:pStyle w:val="TableCell10Center"/>
              <w:rPr>
                <w:szCs w:val="20"/>
              </w:rPr>
            </w:pPr>
            <w:r>
              <w:rPr>
                <w:szCs w:val="20"/>
              </w:rPr>
              <w:t>23 (44.2%)</w:t>
            </w:r>
          </w:p>
        </w:tc>
      </w:tr>
      <w:tr w:rsidR="00594331" w:rsidRPr="00FA0591" w14:paraId="76CE4A07" w14:textId="77777777" w:rsidTr="0089487E">
        <w:tc>
          <w:tcPr>
            <w:tcW w:w="0" w:type="auto"/>
          </w:tcPr>
          <w:p w14:paraId="30D587F5" w14:textId="77777777" w:rsidR="00594331" w:rsidRPr="00FA0591" w:rsidRDefault="00594331" w:rsidP="00DA6C57">
            <w:pPr>
              <w:pStyle w:val="TableCell10Left"/>
              <w:rPr>
                <w:szCs w:val="20"/>
              </w:rPr>
            </w:pPr>
            <w:r>
              <w:rPr>
                <w:szCs w:val="20"/>
              </w:rPr>
              <w:t>Cough</w:t>
            </w:r>
          </w:p>
        </w:tc>
        <w:tc>
          <w:tcPr>
            <w:tcW w:w="0" w:type="auto"/>
          </w:tcPr>
          <w:p w14:paraId="0ACD9FF8" w14:textId="77777777" w:rsidR="00594331" w:rsidRPr="00FA0591" w:rsidRDefault="00594331" w:rsidP="00DA6C57">
            <w:pPr>
              <w:pStyle w:val="TableCell10Center"/>
              <w:rPr>
                <w:szCs w:val="20"/>
              </w:rPr>
            </w:pPr>
            <w:r>
              <w:rPr>
                <w:szCs w:val="20"/>
              </w:rPr>
              <w:t>4 (33.3%)</w:t>
            </w:r>
          </w:p>
        </w:tc>
        <w:tc>
          <w:tcPr>
            <w:tcW w:w="0" w:type="auto"/>
          </w:tcPr>
          <w:p w14:paraId="0D7E9808" w14:textId="77777777" w:rsidR="00594331" w:rsidRPr="00FA0591" w:rsidRDefault="00594331" w:rsidP="00DA6C57">
            <w:pPr>
              <w:pStyle w:val="TableCell10Center"/>
              <w:rPr>
                <w:szCs w:val="20"/>
              </w:rPr>
            </w:pPr>
            <w:r>
              <w:rPr>
                <w:szCs w:val="20"/>
              </w:rPr>
              <w:t>0</w:t>
            </w:r>
          </w:p>
        </w:tc>
        <w:tc>
          <w:tcPr>
            <w:tcW w:w="0" w:type="auto"/>
          </w:tcPr>
          <w:p w14:paraId="4C9B2174" w14:textId="77777777" w:rsidR="00594331" w:rsidRPr="00FA0591" w:rsidRDefault="00594331" w:rsidP="00DA6C57">
            <w:pPr>
              <w:pStyle w:val="TableCell10Center"/>
              <w:rPr>
                <w:szCs w:val="20"/>
              </w:rPr>
            </w:pPr>
            <w:r>
              <w:rPr>
                <w:szCs w:val="20"/>
              </w:rPr>
              <w:t>0</w:t>
            </w:r>
          </w:p>
        </w:tc>
        <w:tc>
          <w:tcPr>
            <w:tcW w:w="0" w:type="auto"/>
          </w:tcPr>
          <w:p w14:paraId="765F41F8" w14:textId="77777777" w:rsidR="00594331" w:rsidRPr="00FA0591" w:rsidRDefault="00594331" w:rsidP="00DA6C57">
            <w:pPr>
              <w:pStyle w:val="TableCell10Center"/>
              <w:rPr>
                <w:szCs w:val="20"/>
              </w:rPr>
            </w:pPr>
            <w:r>
              <w:rPr>
                <w:szCs w:val="20"/>
              </w:rPr>
              <w:t>3 (42.9%)</w:t>
            </w:r>
          </w:p>
        </w:tc>
        <w:tc>
          <w:tcPr>
            <w:tcW w:w="0" w:type="auto"/>
          </w:tcPr>
          <w:p w14:paraId="3F72B756" w14:textId="77777777" w:rsidR="00594331" w:rsidRPr="00FA0591" w:rsidRDefault="00594331" w:rsidP="00DA6C57">
            <w:pPr>
              <w:pStyle w:val="TableCell10Center"/>
              <w:rPr>
                <w:szCs w:val="20"/>
              </w:rPr>
            </w:pPr>
            <w:r>
              <w:rPr>
                <w:szCs w:val="20"/>
              </w:rPr>
              <w:t>2 (40.0%)</w:t>
            </w:r>
          </w:p>
        </w:tc>
        <w:tc>
          <w:tcPr>
            <w:tcW w:w="0" w:type="auto"/>
          </w:tcPr>
          <w:p w14:paraId="2EF03BFB" w14:textId="77777777" w:rsidR="00594331" w:rsidRPr="00FA0591" w:rsidRDefault="00594331" w:rsidP="00DA6C57">
            <w:pPr>
              <w:pStyle w:val="TableCell10Center"/>
              <w:rPr>
                <w:szCs w:val="20"/>
              </w:rPr>
            </w:pPr>
            <w:r>
              <w:rPr>
                <w:szCs w:val="20"/>
              </w:rPr>
              <w:t>3 (30.0%)</w:t>
            </w:r>
          </w:p>
        </w:tc>
        <w:tc>
          <w:tcPr>
            <w:tcW w:w="0" w:type="auto"/>
          </w:tcPr>
          <w:p w14:paraId="5139C893" w14:textId="77777777" w:rsidR="00594331" w:rsidRPr="00FA0591" w:rsidRDefault="00594331" w:rsidP="00DA6C57">
            <w:pPr>
              <w:pStyle w:val="TableCell10Center"/>
              <w:rPr>
                <w:szCs w:val="20"/>
              </w:rPr>
            </w:pPr>
            <w:r>
              <w:rPr>
                <w:szCs w:val="20"/>
              </w:rPr>
              <w:t>4 (44.4%)</w:t>
            </w:r>
          </w:p>
        </w:tc>
        <w:tc>
          <w:tcPr>
            <w:tcW w:w="0" w:type="auto"/>
          </w:tcPr>
          <w:p w14:paraId="30D098AE" w14:textId="77777777" w:rsidR="00594331" w:rsidRPr="00FA0591" w:rsidRDefault="00594331" w:rsidP="00DA6C57">
            <w:pPr>
              <w:pStyle w:val="TableCell10Center"/>
              <w:rPr>
                <w:szCs w:val="20"/>
              </w:rPr>
            </w:pPr>
            <w:r>
              <w:rPr>
                <w:szCs w:val="20"/>
              </w:rPr>
              <w:t>1 (33.3%)</w:t>
            </w:r>
          </w:p>
        </w:tc>
        <w:tc>
          <w:tcPr>
            <w:tcW w:w="0" w:type="auto"/>
          </w:tcPr>
          <w:p w14:paraId="4D7E068E" w14:textId="77777777" w:rsidR="00594331" w:rsidRPr="00FA0591" w:rsidRDefault="00594331" w:rsidP="00DA6C57">
            <w:pPr>
              <w:pStyle w:val="TableCell10Center"/>
              <w:rPr>
                <w:szCs w:val="20"/>
              </w:rPr>
            </w:pPr>
            <w:r>
              <w:rPr>
                <w:szCs w:val="20"/>
              </w:rPr>
              <w:t>17 (32.7%)</w:t>
            </w:r>
          </w:p>
        </w:tc>
      </w:tr>
      <w:tr w:rsidR="00594331" w:rsidRPr="00FA0591" w14:paraId="2AE65259" w14:textId="77777777" w:rsidTr="0089487E">
        <w:tc>
          <w:tcPr>
            <w:tcW w:w="0" w:type="auto"/>
          </w:tcPr>
          <w:p w14:paraId="62FAE394" w14:textId="77777777" w:rsidR="00594331" w:rsidRPr="00FA0591" w:rsidRDefault="00594331" w:rsidP="00DA6C57">
            <w:pPr>
              <w:pStyle w:val="TableCell10Left"/>
              <w:rPr>
                <w:szCs w:val="20"/>
              </w:rPr>
            </w:pPr>
            <w:r>
              <w:rPr>
                <w:szCs w:val="20"/>
              </w:rPr>
              <w:t>Anemia</w:t>
            </w:r>
          </w:p>
        </w:tc>
        <w:tc>
          <w:tcPr>
            <w:tcW w:w="0" w:type="auto"/>
          </w:tcPr>
          <w:p w14:paraId="4DF99A7A" w14:textId="77777777" w:rsidR="00594331" w:rsidRPr="00FA0591" w:rsidRDefault="00594331" w:rsidP="00DA6C57">
            <w:pPr>
              <w:pStyle w:val="TableCell10Center"/>
              <w:rPr>
                <w:szCs w:val="20"/>
              </w:rPr>
            </w:pPr>
            <w:r>
              <w:rPr>
                <w:szCs w:val="20"/>
              </w:rPr>
              <w:t>5 (41.7%)</w:t>
            </w:r>
          </w:p>
        </w:tc>
        <w:tc>
          <w:tcPr>
            <w:tcW w:w="0" w:type="auto"/>
          </w:tcPr>
          <w:p w14:paraId="7BA821DE" w14:textId="77777777" w:rsidR="00594331" w:rsidRPr="00FA0591" w:rsidRDefault="00594331" w:rsidP="00DA6C57">
            <w:pPr>
              <w:pStyle w:val="TableCell10Center"/>
              <w:rPr>
                <w:szCs w:val="20"/>
              </w:rPr>
            </w:pPr>
            <w:r>
              <w:rPr>
                <w:szCs w:val="20"/>
              </w:rPr>
              <w:t>3 (100%)</w:t>
            </w:r>
          </w:p>
        </w:tc>
        <w:tc>
          <w:tcPr>
            <w:tcW w:w="0" w:type="auto"/>
          </w:tcPr>
          <w:p w14:paraId="7C2842E5" w14:textId="77777777" w:rsidR="00594331" w:rsidRPr="00FA0591" w:rsidRDefault="00594331" w:rsidP="00DA6C57">
            <w:pPr>
              <w:pStyle w:val="TableCell10Center"/>
              <w:rPr>
                <w:szCs w:val="20"/>
              </w:rPr>
            </w:pPr>
            <w:r>
              <w:rPr>
                <w:szCs w:val="20"/>
              </w:rPr>
              <w:t>1 (33.3%)</w:t>
            </w:r>
          </w:p>
        </w:tc>
        <w:tc>
          <w:tcPr>
            <w:tcW w:w="0" w:type="auto"/>
          </w:tcPr>
          <w:p w14:paraId="2F9B5822" w14:textId="77777777" w:rsidR="00594331" w:rsidRPr="00FA0591" w:rsidRDefault="00594331" w:rsidP="00DA6C57">
            <w:pPr>
              <w:pStyle w:val="TableCell10Center"/>
              <w:rPr>
                <w:szCs w:val="20"/>
              </w:rPr>
            </w:pPr>
            <w:r>
              <w:rPr>
                <w:szCs w:val="20"/>
              </w:rPr>
              <w:t>3 (42.9%)</w:t>
            </w:r>
          </w:p>
        </w:tc>
        <w:tc>
          <w:tcPr>
            <w:tcW w:w="0" w:type="auto"/>
          </w:tcPr>
          <w:p w14:paraId="7590DD73" w14:textId="77777777" w:rsidR="00594331" w:rsidRPr="00FA0591" w:rsidRDefault="00594331" w:rsidP="00DA6C57">
            <w:pPr>
              <w:pStyle w:val="TableCell10Center"/>
              <w:rPr>
                <w:szCs w:val="20"/>
              </w:rPr>
            </w:pPr>
            <w:r>
              <w:rPr>
                <w:szCs w:val="20"/>
              </w:rPr>
              <w:t>1 (20.0%)</w:t>
            </w:r>
          </w:p>
        </w:tc>
        <w:tc>
          <w:tcPr>
            <w:tcW w:w="0" w:type="auto"/>
          </w:tcPr>
          <w:p w14:paraId="518C8175" w14:textId="77777777" w:rsidR="00594331" w:rsidRPr="00FA0591" w:rsidRDefault="00594331" w:rsidP="00DA6C57">
            <w:pPr>
              <w:pStyle w:val="TableCell10Center"/>
              <w:rPr>
                <w:szCs w:val="20"/>
              </w:rPr>
            </w:pPr>
            <w:r>
              <w:rPr>
                <w:szCs w:val="20"/>
              </w:rPr>
              <w:t>1 (10.0%)</w:t>
            </w:r>
          </w:p>
        </w:tc>
        <w:tc>
          <w:tcPr>
            <w:tcW w:w="0" w:type="auto"/>
          </w:tcPr>
          <w:p w14:paraId="164F48F0" w14:textId="77777777" w:rsidR="00594331" w:rsidRPr="00FA0591" w:rsidRDefault="00594331" w:rsidP="00DA6C57">
            <w:pPr>
              <w:pStyle w:val="TableCell10Center"/>
              <w:rPr>
                <w:szCs w:val="20"/>
              </w:rPr>
            </w:pPr>
            <w:r>
              <w:rPr>
                <w:szCs w:val="20"/>
              </w:rPr>
              <w:t>3 (33.3%)</w:t>
            </w:r>
          </w:p>
        </w:tc>
        <w:tc>
          <w:tcPr>
            <w:tcW w:w="0" w:type="auto"/>
          </w:tcPr>
          <w:p w14:paraId="7AADD415" w14:textId="77777777" w:rsidR="00594331" w:rsidRPr="00FA0591" w:rsidRDefault="00594331" w:rsidP="00DA6C57">
            <w:pPr>
              <w:pStyle w:val="TableCell10Center"/>
              <w:rPr>
                <w:szCs w:val="20"/>
              </w:rPr>
            </w:pPr>
            <w:r>
              <w:rPr>
                <w:szCs w:val="20"/>
              </w:rPr>
              <w:t>0</w:t>
            </w:r>
          </w:p>
        </w:tc>
        <w:tc>
          <w:tcPr>
            <w:tcW w:w="0" w:type="auto"/>
          </w:tcPr>
          <w:p w14:paraId="79AE32F8" w14:textId="77777777" w:rsidR="00594331" w:rsidRPr="00FA0591" w:rsidRDefault="00594331" w:rsidP="00DA6C57">
            <w:pPr>
              <w:pStyle w:val="TableCell10Center"/>
              <w:rPr>
                <w:szCs w:val="20"/>
              </w:rPr>
            </w:pPr>
            <w:r>
              <w:rPr>
                <w:szCs w:val="20"/>
              </w:rPr>
              <w:t>17 (32.7%)</w:t>
            </w:r>
          </w:p>
        </w:tc>
      </w:tr>
      <w:tr w:rsidR="00594331" w:rsidRPr="00FA0591" w14:paraId="5253AE5C" w14:textId="77777777" w:rsidTr="0089487E">
        <w:tc>
          <w:tcPr>
            <w:tcW w:w="0" w:type="auto"/>
          </w:tcPr>
          <w:p w14:paraId="60F1FCB8" w14:textId="77777777" w:rsidR="00594331" w:rsidRPr="00FA0591" w:rsidRDefault="00594331" w:rsidP="00DA6C57">
            <w:pPr>
              <w:pStyle w:val="TableCell10Left"/>
              <w:rPr>
                <w:szCs w:val="20"/>
              </w:rPr>
            </w:pPr>
            <w:r>
              <w:rPr>
                <w:szCs w:val="20"/>
              </w:rPr>
              <w:t>Nausea</w:t>
            </w:r>
          </w:p>
        </w:tc>
        <w:tc>
          <w:tcPr>
            <w:tcW w:w="0" w:type="auto"/>
          </w:tcPr>
          <w:p w14:paraId="3E78F742" w14:textId="77777777" w:rsidR="00594331" w:rsidRPr="00FA0591" w:rsidRDefault="00594331" w:rsidP="00DA6C57">
            <w:pPr>
              <w:pStyle w:val="TableCell10Center"/>
              <w:rPr>
                <w:szCs w:val="20"/>
              </w:rPr>
            </w:pPr>
            <w:r>
              <w:rPr>
                <w:szCs w:val="20"/>
              </w:rPr>
              <w:t>4 (33.3%)</w:t>
            </w:r>
          </w:p>
        </w:tc>
        <w:tc>
          <w:tcPr>
            <w:tcW w:w="0" w:type="auto"/>
          </w:tcPr>
          <w:p w14:paraId="41B285B4" w14:textId="77777777" w:rsidR="00594331" w:rsidRPr="00FA0591" w:rsidRDefault="00594331" w:rsidP="00DA6C57">
            <w:pPr>
              <w:pStyle w:val="TableCell10Center"/>
              <w:rPr>
                <w:szCs w:val="20"/>
              </w:rPr>
            </w:pPr>
            <w:r>
              <w:rPr>
                <w:szCs w:val="20"/>
              </w:rPr>
              <w:t>0</w:t>
            </w:r>
          </w:p>
        </w:tc>
        <w:tc>
          <w:tcPr>
            <w:tcW w:w="0" w:type="auto"/>
          </w:tcPr>
          <w:p w14:paraId="78C0255A" w14:textId="77777777" w:rsidR="00594331" w:rsidRPr="00FA0591" w:rsidRDefault="00594331" w:rsidP="00DA6C57">
            <w:pPr>
              <w:pStyle w:val="TableCell10Center"/>
              <w:rPr>
                <w:szCs w:val="20"/>
              </w:rPr>
            </w:pPr>
            <w:r>
              <w:rPr>
                <w:szCs w:val="20"/>
              </w:rPr>
              <w:t>1 (33.3%)</w:t>
            </w:r>
          </w:p>
        </w:tc>
        <w:tc>
          <w:tcPr>
            <w:tcW w:w="0" w:type="auto"/>
          </w:tcPr>
          <w:p w14:paraId="7E65DB29" w14:textId="77777777" w:rsidR="00594331" w:rsidRPr="00FA0591" w:rsidRDefault="00594331" w:rsidP="00DA6C57">
            <w:pPr>
              <w:pStyle w:val="TableCell10Center"/>
              <w:rPr>
                <w:szCs w:val="20"/>
              </w:rPr>
            </w:pPr>
            <w:r>
              <w:rPr>
                <w:szCs w:val="20"/>
              </w:rPr>
              <w:t>3 (42.9%)</w:t>
            </w:r>
          </w:p>
        </w:tc>
        <w:tc>
          <w:tcPr>
            <w:tcW w:w="0" w:type="auto"/>
          </w:tcPr>
          <w:p w14:paraId="2495C2A3" w14:textId="77777777" w:rsidR="00594331" w:rsidRPr="00FA0591" w:rsidRDefault="00594331" w:rsidP="00DA6C57">
            <w:pPr>
              <w:pStyle w:val="TableCell10Center"/>
              <w:rPr>
                <w:szCs w:val="20"/>
              </w:rPr>
            </w:pPr>
            <w:r>
              <w:rPr>
                <w:szCs w:val="20"/>
              </w:rPr>
              <w:t>2 (40.0%)</w:t>
            </w:r>
          </w:p>
        </w:tc>
        <w:tc>
          <w:tcPr>
            <w:tcW w:w="0" w:type="auto"/>
          </w:tcPr>
          <w:p w14:paraId="20589BBE" w14:textId="77777777" w:rsidR="00594331" w:rsidRPr="00FA0591" w:rsidRDefault="00594331" w:rsidP="00DA6C57">
            <w:pPr>
              <w:pStyle w:val="TableCell10Center"/>
              <w:rPr>
                <w:szCs w:val="20"/>
              </w:rPr>
            </w:pPr>
            <w:r>
              <w:rPr>
                <w:szCs w:val="20"/>
              </w:rPr>
              <w:t>2 (20.0%)</w:t>
            </w:r>
          </w:p>
        </w:tc>
        <w:tc>
          <w:tcPr>
            <w:tcW w:w="0" w:type="auto"/>
          </w:tcPr>
          <w:p w14:paraId="025B882B" w14:textId="77777777" w:rsidR="00594331" w:rsidRPr="00FA0591" w:rsidRDefault="00594331" w:rsidP="00DA6C57">
            <w:pPr>
              <w:pStyle w:val="TableCell10Center"/>
              <w:rPr>
                <w:szCs w:val="20"/>
              </w:rPr>
            </w:pPr>
            <w:r>
              <w:rPr>
                <w:szCs w:val="20"/>
              </w:rPr>
              <w:t>4 (44.4%)</w:t>
            </w:r>
          </w:p>
        </w:tc>
        <w:tc>
          <w:tcPr>
            <w:tcW w:w="0" w:type="auto"/>
          </w:tcPr>
          <w:p w14:paraId="0C837952" w14:textId="77777777" w:rsidR="00594331" w:rsidRPr="00FA0591" w:rsidRDefault="00594331" w:rsidP="00DA6C57">
            <w:pPr>
              <w:pStyle w:val="TableCell10Center"/>
              <w:rPr>
                <w:szCs w:val="20"/>
              </w:rPr>
            </w:pPr>
            <w:r>
              <w:rPr>
                <w:szCs w:val="20"/>
              </w:rPr>
              <w:t>0</w:t>
            </w:r>
          </w:p>
        </w:tc>
        <w:tc>
          <w:tcPr>
            <w:tcW w:w="0" w:type="auto"/>
          </w:tcPr>
          <w:p w14:paraId="2AD1EBE6" w14:textId="77777777" w:rsidR="00594331" w:rsidRPr="00FA0591" w:rsidRDefault="00594331" w:rsidP="00DA6C57">
            <w:pPr>
              <w:pStyle w:val="TableCell10Center"/>
              <w:rPr>
                <w:szCs w:val="20"/>
              </w:rPr>
            </w:pPr>
            <w:r>
              <w:rPr>
                <w:szCs w:val="20"/>
              </w:rPr>
              <w:t>16 (30.8%)</w:t>
            </w:r>
          </w:p>
        </w:tc>
      </w:tr>
      <w:tr w:rsidR="00594331" w:rsidRPr="00FA0591" w14:paraId="30DD001B" w14:textId="77777777" w:rsidTr="0089487E">
        <w:tc>
          <w:tcPr>
            <w:tcW w:w="0" w:type="auto"/>
          </w:tcPr>
          <w:p w14:paraId="6F54EBE1" w14:textId="77777777" w:rsidR="00594331" w:rsidRPr="00FA0591" w:rsidRDefault="00594331" w:rsidP="00DA6C57">
            <w:pPr>
              <w:pStyle w:val="TableCell10Left"/>
              <w:rPr>
                <w:szCs w:val="20"/>
              </w:rPr>
            </w:pPr>
            <w:r>
              <w:rPr>
                <w:szCs w:val="20"/>
              </w:rPr>
              <w:t>Arthralgia</w:t>
            </w:r>
          </w:p>
        </w:tc>
        <w:tc>
          <w:tcPr>
            <w:tcW w:w="0" w:type="auto"/>
          </w:tcPr>
          <w:p w14:paraId="27EA00D7" w14:textId="77777777" w:rsidR="00594331" w:rsidRPr="00FA0591" w:rsidRDefault="00594331" w:rsidP="00DA6C57">
            <w:pPr>
              <w:pStyle w:val="TableCell10Center"/>
              <w:rPr>
                <w:szCs w:val="20"/>
              </w:rPr>
            </w:pPr>
            <w:r>
              <w:rPr>
                <w:szCs w:val="20"/>
              </w:rPr>
              <w:t>5 (41.7%)</w:t>
            </w:r>
          </w:p>
        </w:tc>
        <w:tc>
          <w:tcPr>
            <w:tcW w:w="0" w:type="auto"/>
          </w:tcPr>
          <w:p w14:paraId="572EF35F" w14:textId="77777777" w:rsidR="00594331" w:rsidRPr="00FA0591" w:rsidRDefault="00594331" w:rsidP="00DA6C57">
            <w:pPr>
              <w:pStyle w:val="TableCell10Center"/>
              <w:rPr>
                <w:szCs w:val="20"/>
              </w:rPr>
            </w:pPr>
            <w:r>
              <w:rPr>
                <w:szCs w:val="20"/>
              </w:rPr>
              <w:t>2 (66.7%)</w:t>
            </w:r>
          </w:p>
        </w:tc>
        <w:tc>
          <w:tcPr>
            <w:tcW w:w="0" w:type="auto"/>
          </w:tcPr>
          <w:p w14:paraId="3F3B775A" w14:textId="77777777" w:rsidR="00594331" w:rsidRPr="00FA0591" w:rsidRDefault="00594331" w:rsidP="00DA6C57">
            <w:pPr>
              <w:pStyle w:val="TableCell10Center"/>
              <w:rPr>
                <w:szCs w:val="20"/>
              </w:rPr>
            </w:pPr>
            <w:r>
              <w:rPr>
                <w:szCs w:val="20"/>
              </w:rPr>
              <w:t>1 (33.3%)</w:t>
            </w:r>
          </w:p>
        </w:tc>
        <w:tc>
          <w:tcPr>
            <w:tcW w:w="0" w:type="auto"/>
          </w:tcPr>
          <w:p w14:paraId="675E8A7D" w14:textId="77777777" w:rsidR="00594331" w:rsidRPr="00FA0591" w:rsidRDefault="00594331" w:rsidP="00DA6C57">
            <w:pPr>
              <w:pStyle w:val="TableCell10Center"/>
              <w:rPr>
                <w:szCs w:val="20"/>
              </w:rPr>
            </w:pPr>
            <w:r>
              <w:rPr>
                <w:szCs w:val="20"/>
              </w:rPr>
              <w:t>2 (28.6%)</w:t>
            </w:r>
          </w:p>
        </w:tc>
        <w:tc>
          <w:tcPr>
            <w:tcW w:w="0" w:type="auto"/>
          </w:tcPr>
          <w:p w14:paraId="30F3D299" w14:textId="77777777" w:rsidR="00594331" w:rsidRPr="00FA0591" w:rsidRDefault="00594331" w:rsidP="00DA6C57">
            <w:pPr>
              <w:pStyle w:val="TableCell10Center"/>
              <w:rPr>
                <w:szCs w:val="20"/>
              </w:rPr>
            </w:pPr>
            <w:r>
              <w:rPr>
                <w:szCs w:val="20"/>
              </w:rPr>
              <w:t>2 (40.0%)</w:t>
            </w:r>
          </w:p>
        </w:tc>
        <w:tc>
          <w:tcPr>
            <w:tcW w:w="0" w:type="auto"/>
          </w:tcPr>
          <w:p w14:paraId="14E314B9" w14:textId="77777777" w:rsidR="00594331" w:rsidRPr="00FA0591" w:rsidRDefault="00594331" w:rsidP="00DA6C57">
            <w:pPr>
              <w:pStyle w:val="TableCell10Center"/>
              <w:rPr>
                <w:szCs w:val="20"/>
              </w:rPr>
            </w:pPr>
            <w:r>
              <w:rPr>
                <w:szCs w:val="20"/>
              </w:rPr>
              <w:t>1 (10.0%)</w:t>
            </w:r>
          </w:p>
        </w:tc>
        <w:tc>
          <w:tcPr>
            <w:tcW w:w="0" w:type="auto"/>
          </w:tcPr>
          <w:p w14:paraId="669EA837" w14:textId="77777777" w:rsidR="00594331" w:rsidRPr="00FA0591" w:rsidRDefault="00594331" w:rsidP="00DA6C57">
            <w:pPr>
              <w:pStyle w:val="TableCell10Center"/>
              <w:rPr>
                <w:szCs w:val="20"/>
              </w:rPr>
            </w:pPr>
            <w:r>
              <w:rPr>
                <w:szCs w:val="20"/>
              </w:rPr>
              <w:t>3 (33.3%)</w:t>
            </w:r>
          </w:p>
        </w:tc>
        <w:tc>
          <w:tcPr>
            <w:tcW w:w="0" w:type="auto"/>
          </w:tcPr>
          <w:p w14:paraId="6FA829DB" w14:textId="77777777" w:rsidR="00594331" w:rsidRPr="00FA0591" w:rsidRDefault="00594331" w:rsidP="00DA6C57">
            <w:pPr>
              <w:pStyle w:val="TableCell10Center"/>
              <w:rPr>
                <w:szCs w:val="20"/>
              </w:rPr>
            </w:pPr>
            <w:r>
              <w:rPr>
                <w:szCs w:val="20"/>
              </w:rPr>
              <w:t>0</w:t>
            </w:r>
          </w:p>
        </w:tc>
        <w:tc>
          <w:tcPr>
            <w:tcW w:w="0" w:type="auto"/>
          </w:tcPr>
          <w:p w14:paraId="215ABBA2" w14:textId="77777777" w:rsidR="00594331" w:rsidRPr="00FA0591" w:rsidRDefault="00594331" w:rsidP="00DA6C57">
            <w:pPr>
              <w:pStyle w:val="TableCell10Center"/>
              <w:rPr>
                <w:szCs w:val="20"/>
              </w:rPr>
            </w:pPr>
            <w:r>
              <w:rPr>
                <w:szCs w:val="20"/>
              </w:rPr>
              <w:t>16 (30.8%)</w:t>
            </w:r>
          </w:p>
        </w:tc>
      </w:tr>
    </w:tbl>
    <w:p w14:paraId="2959E5E0" w14:textId="77777777" w:rsidR="00594331" w:rsidRDefault="00594331" w:rsidP="00594331">
      <w:pPr>
        <w:pStyle w:val="ParagraphSpace"/>
      </w:pPr>
    </w:p>
    <w:p w14:paraId="78D48296" w14:textId="77777777" w:rsidR="00594331" w:rsidRDefault="00594331" w:rsidP="00594331">
      <w:pPr>
        <w:pStyle w:val="ParagraphSpace"/>
        <w:sectPr w:rsidR="00594331" w:rsidSect="00594331">
          <w:pgSz w:w="15840" w:h="12240" w:orient="landscape"/>
          <w:pgMar w:top="2160" w:right="1366" w:bottom="1440" w:left="1412" w:header="533" w:footer="851" w:gutter="0"/>
          <w:pgNumType w:start="1"/>
          <w:cols w:space="720"/>
        </w:sectPr>
      </w:pPr>
    </w:p>
    <w:p w14:paraId="0BA2A7E3" w14:textId="77777777" w:rsidR="00594331" w:rsidRDefault="00594331" w:rsidP="00594331">
      <w:pPr>
        <w:pStyle w:val="ParagraphSpace"/>
      </w:pPr>
    </w:p>
    <w:p w14:paraId="7A0F5873" w14:textId="62A17357" w:rsidR="00594331" w:rsidRPr="006860A3" w:rsidRDefault="00594331" w:rsidP="00594331">
      <w:pPr>
        <w:pStyle w:val="TableTitle"/>
      </w:pPr>
      <w:r w:rsidRPr="00933CDA">
        <w:t>Supplementary Table</w:t>
      </w:r>
      <w:r>
        <w:t xml:space="preserve"> 4: Cytokine release syndrome</w:t>
      </w: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6"/>
        <w:gridCol w:w="3171"/>
        <w:gridCol w:w="2515"/>
        <w:gridCol w:w="2012"/>
      </w:tblGrid>
      <w:tr w:rsidR="00594331" w:rsidRPr="006159A5" w14:paraId="09BD93A0" w14:textId="77777777" w:rsidTr="00DA6C57">
        <w:trPr>
          <w:cantSplit/>
        </w:trPr>
        <w:tc>
          <w:tcPr>
            <w:tcW w:w="0" w:type="auto"/>
            <w:tcMar>
              <w:top w:w="30" w:type="dxa"/>
              <w:left w:w="45" w:type="dxa"/>
              <w:bottom w:w="30" w:type="dxa"/>
              <w:right w:w="45" w:type="dxa"/>
            </w:tcMar>
            <w:vAlign w:val="bottom"/>
          </w:tcPr>
          <w:p w14:paraId="39C11B54" w14:textId="77777777" w:rsidR="00594331" w:rsidRPr="006159A5" w:rsidRDefault="00594331" w:rsidP="00DA6C57">
            <w:pPr>
              <w:pStyle w:val="Paragraph"/>
              <w:rPr>
                <w:sz w:val="20"/>
                <w:szCs w:val="20"/>
              </w:rPr>
            </w:pPr>
          </w:p>
        </w:tc>
        <w:tc>
          <w:tcPr>
            <w:tcW w:w="0" w:type="auto"/>
            <w:tcMar>
              <w:top w:w="30" w:type="dxa"/>
              <w:left w:w="45" w:type="dxa"/>
              <w:bottom w:w="30" w:type="dxa"/>
              <w:right w:w="45" w:type="dxa"/>
            </w:tcMar>
            <w:vAlign w:val="bottom"/>
          </w:tcPr>
          <w:p w14:paraId="4042408E" w14:textId="603D6E72" w:rsidR="00594331" w:rsidRPr="00AB65FB" w:rsidRDefault="00594331" w:rsidP="00DA6C57">
            <w:pPr>
              <w:pStyle w:val="Paragraph"/>
              <w:rPr>
                <w:b/>
                <w:sz w:val="20"/>
                <w:szCs w:val="20"/>
              </w:rPr>
            </w:pPr>
            <w:proofErr w:type="spellStart"/>
            <w:r w:rsidRPr="00AB65FB">
              <w:rPr>
                <w:b/>
                <w:sz w:val="20"/>
                <w:szCs w:val="20"/>
              </w:rPr>
              <w:t>Cibisatamab</w:t>
            </w:r>
            <w:proofErr w:type="spellEnd"/>
            <w:r w:rsidR="00B010BA">
              <w:rPr>
                <w:b/>
                <w:sz w:val="20"/>
                <w:szCs w:val="20"/>
              </w:rPr>
              <w:t xml:space="preserve"> 60</w:t>
            </w:r>
            <w:r w:rsidR="00B010BA">
              <w:rPr>
                <w:rFonts w:cs="Arial"/>
                <w:b/>
                <w:sz w:val="20"/>
                <w:szCs w:val="20"/>
              </w:rPr>
              <w:t>→</w:t>
            </w:r>
            <w:r w:rsidR="00B010BA">
              <w:rPr>
                <w:b/>
                <w:sz w:val="20"/>
                <w:szCs w:val="20"/>
              </w:rPr>
              <w:t>100 mg</w:t>
            </w:r>
            <w:r w:rsidRPr="00AB65FB">
              <w:rPr>
                <w:b/>
                <w:sz w:val="20"/>
                <w:szCs w:val="20"/>
              </w:rPr>
              <w:t xml:space="preserve"> dose (n=27)</w:t>
            </w:r>
          </w:p>
        </w:tc>
        <w:tc>
          <w:tcPr>
            <w:tcW w:w="0" w:type="auto"/>
            <w:tcMar>
              <w:top w:w="30" w:type="dxa"/>
              <w:left w:w="45" w:type="dxa"/>
              <w:bottom w:w="30" w:type="dxa"/>
              <w:right w:w="45" w:type="dxa"/>
            </w:tcMar>
            <w:vAlign w:val="bottom"/>
          </w:tcPr>
          <w:p w14:paraId="48B355A9" w14:textId="77777777" w:rsidR="00594331" w:rsidRPr="006600F3" w:rsidRDefault="00594331" w:rsidP="00DA6C57">
            <w:pPr>
              <w:pStyle w:val="Paragraph"/>
              <w:rPr>
                <w:b/>
                <w:sz w:val="20"/>
                <w:szCs w:val="20"/>
              </w:rPr>
            </w:pPr>
            <w:proofErr w:type="spellStart"/>
            <w:r w:rsidRPr="006600F3">
              <w:rPr>
                <w:b/>
                <w:sz w:val="20"/>
                <w:szCs w:val="20"/>
              </w:rPr>
              <w:t>Cibisatamab</w:t>
            </w:r>
            <w:proofErr w:type="spellEnd"/>
            <w:r w:rsidRPr="006600F3">
              <w:rPr>
                <w:b/>
                <w:sz w:val="20"/>
                <w:szCs w:val="20"/>
              </w:rPr>
              <w:t xml:space="preserve"> flat dose (n=25)</w:t>
            </w:r>
          </w:p>
        </w:tc>
        <w:tc>
          <w:tcPr>
            <w:tcW w:w="0" w:type="auto"/>
            <w:tcMar>
              <w:top w:w="30" w:type="dxa"/>
              <w:left w:w="45" w:type="dxa"/>
              <w:bottom w:w="30" w:type="dxa"/>
              <w:right w:w="45" w:type="dxa"/>
            </w:tcMar>
            <w:vAlign w:val="bottom"/>
          </w:tcPr>
          <w:p w14:paraId="22EA1893" w14:textId="77777777" w:rsidR="00594331" w:rsidRPr="006600F3" w:rsidRDefault="00594331" w:rsidP="00DA6C57">
            <w:pPr>
              <w:pStyle w:val="Paragraph"/>
              <w:rPr>
                <w:b/>
                <w:sz w:val="20"/>
                <w:szCs w:val="20"/>
              </w:rPr>
            </w:pPr>
            <w:r w:rsidRPr="006600F3">
              <w:rPr>
                <w:b/>
                <w:sz w:val="20"/>
                <w:szCs w:val="20"/>
              </w:rPr>
              <w:t xml:space="preserve">All </w:t>
            </w:r>
            <w:r w:rsidRPr="006600F3">
              <w:rPr>
                <w:b/>
                <w:bCs/>
                <w:sz w:val="20"/>
                <w:szCs w:val="20"/>
              </w:rPr>
              <w:t>Participants</w:t>
            </w:r>
            <w:r w:rsidRPr="006600F3">
              <w:rPr>
                <w:b/>
                <w:sz w:val="20"/>
                <w:szCs w:val="20"/>
              </w:rPr>
              <w:t xml:space="preserve"> (n=52)</w:t>
            </w:r>
          </w:p>
        </w:tc>
      </w:tr>
      <w:tr w:rsidR="00594331" w:rsidRPr="006159A5" w14:paraId="4E9AC16B" w14:textId="77777777" w:rsidTr="00DA6C57">
        <w:trPr>
          <w:cantSplit/>
        </w:trPr>
        <w:tc>
          <w:tcPr>
            <w:tcW w:w="0" w:type="auto"/>
            <w:tcMar>
              <w:top w:w="30" w:type="dxa"/>
              <w:left w:w="45" w:type="dxa"/>
              <w:bottom w:w="30" w:type="dxa"/>
              <w:right w:w="45" w:type="dxa"/>
            </w:tcMar>
            <w:vAlign w:val="bottom"/>
          </w:tcPr>
          <w:p w14:paraId="48D51AE5" w14:textId="77777777" w:rsidR="00594331" w:rsidRPr="006600F3" w:rsidRDefault="00594331" w:rsidP="00DA6C57">
            <w:pPr>
              <w:pStyle w:val="Paragraph"/>
              <w:rPr>
                <w:sz w:val="20"/>
                <w:szCs w:val="20"/>
              </w:rPr>
            </w:pPr>
            <w:r w:rsidRPr="006600F3">
              <w:rPr>
                <w:sz w:val="20"/>
                <w:szCs w:val="20"/>
              </w:rPr>
              <w:t>All grades</w:t>
            </w:r>
          </w:p>
        </w:tc>
        <w:tc>
          <w:tcPr>
            <w:tcW w:w="0" w:type="auto"/>
            <w:tcMar>
              <w:top w:w="30" w:type="dxa"/>
              <w:left w:w="45" w:type="dxa"/>
              <w:bottom w:w="30" w:type="dxa"/>
              <w:right w:w="45" w:type="dxa"/>
            </w:tcMar>
            <w:vAlign w:val="bottom"/>
          </w:tcPr>
          <w:p w14:paraId="32759EC1" w14:textId="77777777" w:rsidR="00594331" w:rsidRPr="006600F3" w:rsidRDefault="00594331" w:rsidP="00DA6C57">
            <w:pPr>
              <w:pStyle w:val="Paragraph"/>
              <w:rPr>
                <w:sz w:val="20"/>
                <w:szCs w:val="20"/>
              </w:rPr>
            </w:pPr>
            <w:r w:rsidRPr="006600F3">
              <w:rPr>
                <w:sz w:val="20"/>
                <w:szCs w:val="20"/>
              </w:rPr>
              <w:t>17 (63.0%)</w:t>
            </w:r>
          </w:p>
        </w:tc>
        <w:tc>
          <w:tcPr>
            <w:tcW w:w="0" w:type="auto"/>
            <w:tcMar>
              <w:top w:w="30" w:type="dxa"/>
              <w:left w:w="45" w:type="dxa"/>
              <w:bottom w:w="30" w:type="dxa"/>
              <w:right w:w="45" w:type="dxa"/>
            </w:tcMar>
            <w:vAlign w:val="bottom"/>
          </w:tcPr>
          <w:p w14:paraId="65582A9A" w14:textId="77777777" w:rsidR="00594331" w:rsidRPr="006600F3" w:rsidRDefault="00594331" w:rsidP="00DA6C57">
            <w:pPr>
              <w:pStyle w:val="Paragraph"/>
              <w:rPr>
                <w:sz w:val="20"/>
                <w:szCs w:val="20"/>
              </w:rPr>
            </w:pPr>
            <w:r w:rsidRPr="006600F3">
              <w:rPr>
                <w:sz w:val="20"/>
                <w:szCs w:val="20"/>
              </w:rPr>
              <w:t>13 (52.0%)</w:t>
            </w:r>
          </w:p>
        </w:tc>
        <w:tc>
          <w:tcPr>
            <w:tcW w:w="0" w:type="auto"/>
            <w:tcMar>
              <w:top w:w="30" w:type="dxa"/>
              <w:left w:w="45" w:type="dxa"/>
              <w:bottom w:w="30" w:type="dxa"/>
              <w:right w:w="45" w:type="dxa"/>
            </w:tcMar>
            <w:vAlign w:val="bottom"/>
          </w:tcPr>
          <w:p w14:paraId="026743A5" w14:textId="77777777" w:rsidR="00594331" w:rsidRPr="006600F3" w:rsidRDefault="00594331" w:rsidP="00DA6C57">
            <w:pPr>
              <w:pStyle w:val="Paragraph"/>
              <w:rPr>
                <w:sz w:val="20"/>
                <w:szCs w:val="20"/>
              </w:rPr>
            </w:pPr>
            <w:r w:rsidRPr="006600F3">
              <w:rPr>
                <w:sz w:val="20"/>
                <w:szCs w:val="20"/>
              </w:rPr>
              <w:t>30 (57.7%)</w:t>
            </w:r>
          </w:p>
        </w:tc>
      </w:tr>
      <w:tr w:rsidR="00594331" w:rsidRPr="006159A5" w14:paraId="1B261A0F" w14:textId="77777777" w:rsidTr="00DA6C57">
        <w:trPr>
          <w:cantSplit/>
        </w:trPr>
        <w:tc>
          <w:tcPr>
            <w:tcW w:w="0" w:type="auto"/>
            <w:tcMar>
              <w:top w:w="30" w:type="dxa"/>
              <w:left w:w="45" w:type="dxa"/>
              <w:bottom w:w="30" w:type="dxa"/>
              <w:right w:w="45" w:type="dxa"/>
            </w:tcMar>
            <w:vAlign w:val="bottom"/>
          </w:tcPr>
          <w:p w14:paraId="21FB13B8" w14:textId="77777777" w:rsidR="00594331" w:rsidRPr="006600F3" w:rsidRDefault="00594331" w:rsidP="00DA6C57">
            <w:pPr>
              <w:pStyle w:val="Paragraph"/>
              <w:rPr>
                <w:sz w:val="20"/>
                <w:szCs w:val="20"/>
              </w:rPr>
            </w:pPr>
            <w:r w:rsidRPr="006600F3">
              <w:rPr>
                <w:sz w:val="20"/>
                <w:szCs w:val="20"/>
              </w:rPr>
              <w:t>Grade 1</w:t>
            </w:r>
          </w:p>
        </w:tc>
        <w:tc>
          <w:tcPr>
            <w:tcW w:w="0" w:type="auto"/>
            <w:tcMar>
              <w:top w:w="30" w:type="dxa"/>
              <w:left w:w="45" w:type="dxa"/>
              <w:bottom w:w="30" w:type="dxa"/>
              <w:right w:w="45" w:type="dxa"/>
            </w:tcMar>
            <w:vAlign w:val="bottom"/>
          </w:tcPr>
          <w:p w14:paraId="38304F43" w14:textId="77777777" w:rsidR="00594331" w:rsidRPr="006600F3" w:rsidRDefault="00594331" w:rsidP="00DA6C57">
            <w:pPr>
              <w:pStyle w:val="Paragraph"/>
              <w:rPr>
                <w:sz w:val="20"/>
                <w:szCs w:val="20"/>
              </w:rPr>
            </w:pPr>
            <w:r w:rsidRPr="006600F3">
              <w:rPr>
                <w:sz w:val="20"/>
                <w:szCs w:val="20"/>
              </w:rPr>
              <w:t>14 (51.9%)</w:t>
            </w:r>
          </w:p>
        </w:tc>
        <w:tc>
          <w:tcPr>
            <w:tcW w:w="0" w:type="auto"/>
            <w:tcMar>
              <w:top w:w="30" w:type="dxa"/>
              <w:left w:w="45" w:type="dxa"/>
              <w:bottom w:w="30" w:type="dxa"/>
              <w:right w:w="45" w:type="dxa"/>
            </w:tcMar>
            <w:vAlign w:val="bottom"/>
          </w:tcPr>
          <w:p w14:paraId="305D99E1" w14:textId="77777777" w:rsidR="00594331" w:rsidRPr="006600F3" w:rsidRDefault="00594331" w:rsidP="00DA6C57">
            <w:pPr>
              <w:pStyle w:val="Paragraph"/>
              <w:rPr>
                <w:sz w:val="20"/>
                <w:szCs w:val="20"/>
              </w:rPr>
            </w:pPr>
            <w:r w:rsidRPr="006600F3">
              <w:rPr>
                <w:sz w:val="20"/>
                <w:szCs w:val="20"/>
              </w:rPr>
              <w:t>11 (44.0%)</w:t>
            </w:r>
          </w:p>
        </w:tc>
        <w:tc>
          <w:tcPr>
            <w:tcW w:w="0" w:type="auto"/>
            <w:tcMar>
              <w:top w:w="30" w:type="dxa"/>
              <w:left w:w="45" w:type="dxa"/>
              <w:bottom w:w="30" w:type="dxa"/>
              <w:right w:w="45" w:type="dxa"/>
            </w:tcMar>
            <w:vAlign w:val="bottom"/>
          </w:tcPr>
          <w:p w14:paraId="11E50CBB" w14:textId="77777777" w:rsidR="00594331" w:rsidRPr="006600F3" w:rsidRDefault="00594331" w:rsidP="00DA6C57">
            <w:pPr>
              <w:pStyle w:val="Paragraph"/>
              <w:rPr>
                <w:sz w:val="20"/>
                <w:szCs w:val="20"/>
              </w:rPr>
            </w:pPr>
            <w:r w:rsidRPr="006600F3">
              <w:rPr>
                <w:sz w:val="20"/>
                <w:szCs w:val="20"/>
              </w:rPr>
              <w:t>25 (48.1%)</w:t>
            </w:r>
          </w:p>
        </w:tc>
      </w:tr>
      <w:tr w:rsidR="00594331" w:rsidRPr="006159A5" w14:paraId="367ED73A" w14:textId="77777777" w:rsidTr="00DA6C57">
        <w:trPr>
          <w:cantSplit/>
        </w:trPr>
        <w:tc>
          <w:tcPr>
            <w:tcW w:w="0" w:type="auto"/>
            <w:tcMar>
              <w:top w:w="30" w:type="dxa"/>
              <w:left w:w="45" w:type="dxa"/>
              <w:bottom w:w="30" w:type="dxa"/>
              <w:right w:w="45" w:type="dxa"/>
            </w:tcMar>
            <w:vAlign w:val="bottom"/>
          </w:tcPr>
          <w:p w14:paraId="1FC266CD" w14:textId="77777777" w:rsidR="00594331" w:rsidRPr="006600F3" w:rsidRDefault="00594331" w:rsidP="00DA6C57">
            <w:pPr>
              <w:pStyle w:val="Paragraph"/>
              <w:rPr>
                <w:sz w:val="20"/>
                <w:szCs w:val="20"/>
              </w:rPr>
            </w:pPr>
            <w:r w:rsidRPr="006600F3">
              <w:rPr>
                <w:sz w:val="20"/>
                <w:szCs w:val="20"/>
              </w:rPr>
              <w:t>Grade 2</w:t>
            </w:r>
          </w:p>
        </w:tc>
        <w:tc>
          <w:tcPr>
            <w:tcW w:w="0" w:type="auto"/>
            <w:tcMar>
              <w:top w:w="30" w:type="dxa"/>
              <w:left w:w="45" w:type="dxa"/>
              <w:bottom w:w="30" w:type="dxa"/>
              <w:right w:w="45" w:type="dxa"/>
            </w:tcMar>
            <w:vAlign w:val="bottom"/>
          </w:tcPr>
          <w:p w14:paraId="7FEE8688" w14:textId="77777777" w:rsidR="00594331" w:rsidRPr="006600F3" w:rsidRDefault="00594331" w:rsidP="00DA6C57">
            <w:pPr>
              <w:pStyle w:val="Paragraph"/>
              <w:rPr>
                <w:sz w:val="20"/>
                <w:szCs w:val="20"/>
              </w:rPr>
            </w:pPr>
            <w:r w:rsidRPr="006600F3">
              <w:rPr>
                <w:sz w:val="20"/>
                <w:szCs w:val="20"/>
              </w:rPr>
              <w:t>3 (11.1%)</w:t>
            </w:r>
          </w:p>
        </w:tc>
        <w:tc>
          <w:tcPr>
            <w:tcW w:w="0" w:type="auto"/>
            <w:tcMar>
              <w:top w:w="30" w:type="dxa"/>
              <w:left w:w="45" w:type="dxa"/>
              <w:bottom w:w="30" w:type="dxa"/>
              <w:right w:w="45" w:type="dxa"/>
            </w:tcMar>
            <w:vAlign w:val="bottom"/>
          </w:tcPr>
          <w:p w14:paraId="7CAC1B38" w14:textId="77777777" w:rsidR="00594331" w:rsidRPr="006600F3" w:rsidRDefault="00594331" w:rsidP="00DA6C57">
            <w:pPr>
              <w:pStyle w:val="Paragraph"/>
              <w:rPr>
                <w:sz w:val="20"/>
                <w:szCs w:val="20"/>
              </w:rPr>
            </w:pPr>
            <w:r w:rsidRPr="006600F3">
              <w:rPr>
                <w:sz w:val="20"/>
                <w:szCs w:val="20"/>
              </w:rPr>
              <w:t>0</w:t>
            </w:r>
          </w:p>
        </w:tc>
        <w:tc>
          <w:tcPr>
            <w:tcW w:w="0" w:type="auto"/>
            <w:tcMar>
              <w:top w:w="30" w:type="dxa"/>
              <w:left w:w="45" w:type="dxa"/>
              <w:bottom w:w="30" w:type="dxa"/>
              <w:right w:w="45" w:type="dxa"/>
            </w:tcMar>
            <w:vAlign w:val="bottom"/>
          </w:tcPr>
          <w:p w14:paraId="719D3172" w14:textId="77777777" w:rsidR="00594331" w:rsidRPr="006600F3" w:rsidRDefault="00594331" w:rsidP="00DA6C57">
            <w:pPr>
              <w:pStyle w:val="Paragraph"/>
              <w:rPr>
                <w:sz w:val="20"/>
                <w:szCs w:val="20"/>
              </w:rPr>
            </w:pPr>
            <w:r w:rsidRPr="006600F3">
              <w:rPr>
                <w:sz w:val="20"/>
                <w:szCs w:val="20"/>
              </w:rPr>
              <w:t>4 (7.7%)</w:t>
            </w:r>
          </w:p>
        </w:tc>
      </w:tr>
      <w:tr w:rsidR="00594331" w:rsidRPr="006159A5" w14:paraId="2E8FC6BD" w14:textId="77777777" w:rsidTr="00DA6C57">
        <w:trPr>
          <w:cantSplit/>
        </w:trPr>
        <w:tc>
          <w:tcPr>
            <w:tcW w:w="0" w:type="auto"/>
            <w:tcMar>
              <w:top w:w="30" w:type="dxa"/>
              <w:left w:w="45" w:type="dxa"/>
              <w:bottom w:w="30" w:type="dxa"/>
              <w:right w:w="45" w:type="dxa"/>
            </w:tcMar>
            <w:vAlign w:val="bottom"/>
          </w:tcPr>
          <w:p w14:paraId="3B13ACCE" w14:textId="77777777" w:rsidR="00594331" w:rsidRPr="006600F3" w:rsidRDefault="00594331" w:rsidP="00DA6C57">
            <w:pPr>
              <w:pStyle w:val="Paragraph"/>
              <w:rPr>
                <w:sz w:val="20"/>
                <w:szCs w:val="20"/>
              </w:rPr>
            </w:pPr>
            <w:r w:rsidRPr="006600F3">
              <w:rPr>
                <w:sz w:val="20"/>
                <w:szCs w:val="20"/>
              </w:rPr>
              <w:t>Grade 3</w:t>
            </w:r>
          </w:p>
        </w:tc>
        <w:tc>
          <w:tcPr>
            <w:tcW w:w="0" w:type="auto"/>
            <w:tcMar>
              <w:top w:w="30" w:type="dxa"/>
              <w:left w:w="45" w:type="dxa"/>
              <w:bottom w:w="30" w:type="dxa"/>
              <w:right w:w="45" w:type="dxa"/>
            </w:tcMar>
            <w:vAlign w:val="bottom"/>
          </w:tcPr>
          <w:p w14:paraId="7CD9216A" w14:textId="77777777" w:rsidR="00594331" w:rsidRPr="006600F3" w:rsidRDefault="00594331" w:rsidP="00DA6C57">
            <w:pPr>
              <w:pStyle w:val="Paragraph"/>
              <w:rPr>
                <w:sz w:val="20"/>
                <w:szCs w:val="20"/>
              </w:rPr>
            </w:pPr>
            <w:r w:rsidRPr="006600F3">
              <w:rPr>
                <w:sz w:val="20"/>
                <w:szCs w:val="20"/>
              </w:rPr>
              <w:t>0</w:t>
            </w:r>
          </w:p>
        </w:tc>
        <w:tc>
          <w:tcPr>
            <w:tcW w:w="0" w:type="auto"/>
            <w:tcMar>
              <w:top w:w="30" w:type="dxa"/>
              <w:left w:w="45" w:type="dxa"/>
              <w:bottom w:w="30" w:type="dxa"/>
              <w:right w:w="45" w:type="dxa"/>
            </w:tcMar>
            <w:vAlign w:val="bottom"/>
          </w:tcPr>
          <w:p w14:paraId="30E3E3C2" w14:textId="77777777" w:rsidR="00594331" w:rsidRPr="006600F3" w:rsidRDefault="00594331" w:rsidP="00DA6C57">
            <w:pPr>
              <w:pStyle w:val="Paragraph"/>
              <w:rPr>
                <w:sz w:val="20"/>
                <w:szCs w:val="20"/>
              </w:rPr>
            </w:pPr>
            <w:r w:rsidRPr="006600F3">
              <w:rPr>
                <w:sz w:val="20"/>
                <w:szCs w:val="20"/>
              </w:rPr>
              <w:t>2 (8.0%)</w:t>
            </w:r>
          </w:p>
        </w:tc>
        <w:tc>
          <w:tcPr>
            <w:tcW w:w="0" w:type="auto"/>
            <w:tcMar>
              <w:top w:w="30" w:type="dxa"/>
              <w:left w:w="45" w:type="dxa"/>
              <w:bottom w:w="30" w:type="dxa"/>
              <w:right w:w="45" w:type="dxa"/>
            </w:tcMar>
            <w:vAlign w:val="bottom"/>
          </w:tcPr>
          <w:p w14:paraId="31A553E2" w14:textId="77777777" w:rsidR="00594331" w:rsidRPr="006600F3" w:rsidRDefault="00594331" w:rsidP="00DA6C57">
            <w:pPr>
              <w:pStyle w:val="Paragraph"/>
              <w:rPr>
                <w:sz w:val="20"/>
                <w:szCs w:val="20"/>
              </w:rPr>
            </w:pPr>
            <w:r w:rsidRPr="006600F3">
              <w:rPr>
                <w:sz w:val="20"/>
                <w:szCs w:val="20"/>
              </w:rPr>
              <w:t>2 (3.8%)</w:t>
            </w:r>
          </w:p>
        </w:tc>
      </w:tr>
      <w:tr w:rsidR="00594331" w:rsidRPr="006159A5" w14:paraId="000DEB57" w14:textId="77777777" w:rsidTr="00DA6C57">
        <w:trPr>
          <w:cantSplit/>
        </w:trPr>
        <w:tc>
          <w:tcPr>
            <w:tcW w:w="0" w:type="auto"/>
            <w:tcMar>
              <w:top w:w="30" w:type="dxa"/>
              <w:left w:w="45" w:type="dxa"/>
              <w:bottom w:w="30" w:type="dxa"/>
              <w:right w:w="45" w:type="dxa"/>
            </w:tcMar>
            <w:vAlign w:val="bottom"/>
          </w:tcPr>
          <w:p w14:paraId="5CC81EFE" w14:textId="77777777" w:rsidR="00594331" w:rsidRPr="006600F3" w:rsidRDefault="00594331" w:rsidP="00DA6C57">
            <w:pPr>
              <w:pStyle w:val="Paragraph"/>
              <w:rPr>
                <w:sz w:val="20"/>
                <w:szCs w:val="20"/>
              </w:rPr>
            </w:pPr>
            <w:r w:rsidRPr="006600F3">
              <w:rPr>
                <w:sz w:val="20"/>
                <w:szCs w:val="20"/>
              </w:rPr>
              <w:t>Grade 4</w:t>
            </w:r>
          </w:p>
        </w:tc>
        <w:tc>
          <w:tcPr>
            <w:tcW w:w="0" w:type="auto"/>
            <w:tcMar>
              <w:top w:w="30" w:type="dxa"/>
              <w:left w:w="45" w:type="dxa"/>
              <w:bottom w:w="30" w:type="dxa"/>
              <w:right w:w="45" w:type="dxa"/>
            </w:tcMar>
            <w:vAlign w:val="bottom"/>
          </w:tcPr>
          <w:p w14:paraId="0459EA6B" w14:textId="77777777" w:rsidR="00594331" w:rsidRPr="006600F3" w:rsidRDefault="00594331" w:rsidP="00DA6C57">
            <w:pPr>
              <w:pStyle w:val="Paragraph"/>
              <w:rPr>
                <w:sz w:val="20"/>
                <w:szCs w:val="20"/>
              </w:rPr>
            </w:pPr>
            <w:r w:rsidRPr="006600F3">
              <w:rPr>
                <w:sz w:val="20"/>
                <w:szCs w:val="20"/>
              </w:rPr>
              <w:t>0</w:t>
            </w:r>
          </w:p>
        </w:tc>
        <w:tc>
          <w:tcPr>
            <w:tcW w:w="0" w:type="auto"/>
            <w:tcMar>
              <w:top w:w="30" w:type="dxa"/>
              <w:left w:w="45" w:type="dxa"/>
              <w:bottom w:w="30" w:type="dxa"/>
              <w:right w:w="45" w:type="dxa"/>
            </w:tcMar>
            <w:vAlign w:val="bottom"/>
          </w:tcPr>
          <w:p w14:paraId="0882ACD1" w14:textId="77777777" w:rsidR="00594331" w:rsidRPr="006600F3" w:rsidRDefault="00594331" w:rsidP="00DA6C57">
            <w:pPr>
              <w:pStyle w:val="Paragraph"/>
              <w:rPr>
                <w:sz w:val="20"/>
                <w:szCs w:val="20"/>
              </w:rPr>
            </w:pPr>
            <w:r w:rsidRPr="006600F3">
              <w:rPr>
                <w:sz w:val="20"/>
                <w:szCs w:val="20"/>
              </w:rPr>
              <w:t>0</w:t>
            </w:r>
          </w:p>
        </w:tc>
        <w:tc>
          <w:tcPr>
            <w:tcW w:w="0" w:type="auto"/>
            <w:tcMar>
              <w:top w:w="30" w:type="dxa"/>
              <w:left w:w="45" w:type="dxa"/>
              <w:bottom w:w="30" w:type="dxa"/>
              <w:right w:w="45" w:type="dxa"/>
            </w:tcMar>
            <w:vAlign w:val="bottom"/>
          </w:tcPr>
          <w:p w14:paraId="182C8C45" w14:textId="77777777" w:rsidR="00594331" w:rsidRPr="006600F3" w:rsidRDefault="00594331" w:rsidP="00DA6C57">
            <w:pPr>
              <w:pStyle w:val="Paragraph"/>
              <w:rPr>
                <w:sz w:val="20"/>
                <w:szCs w:val="20"/>
              </w:rPr>
            </w:pPr>
            <w:r w:rsidRPr="006600F3">
              <w:rPr>
                <w:sz w:val="20"/>
                <w:szCs w:val="20"/>
              </w:rPr>
              <w:t>0</w:t>
            </w:r>
          </w:p>
        </w:tc>
      </w:tr>
      <w:tr w:rsidR="00594331" w:rsidRPr="006159A5" w14:paraId="1CA8398C" w14:textId="77777777" w:rsidTr="00DA6C57">
        <w:trPr>
          <w:cantSplit/>
        </w:trPr>
        <w:tc>
          <w:tcPr>
            <w:tcW w:w="0" w:type="auto"/>
            <w:tcMar>
              <w:top w:w="30" w:type="dxa"/>
              <w:left w:w="45" w:type="dxa"/>
              <w:bottom w:w="30" w:type="dxa"/>
              <w:right w:w="45" w:type="dxa"/>
            </w:tcMar>
            <w:vAlign w:val="bottom"/>
          </w:tcPr>
          <w:p w14:paraId="310A2BE4" w14:textId="77777777" w:rsidR="00594331" w:rsidRPr="006600F3" w:rsidRDefault="00594331" w:rsidP="00DA6C57">
            <w:pPr>
              <w:pStyle w:val="Paragraph"/>
              <w:rPr>
                <w:sz w:val="20"/>
                <w:szCs w:val="20"/>
              </w:rPr>
            </w:pPr>
            <w:r w:rsidRPr="006600F3">
              <w:rPr>
                <w:sz w:val="20"/>
                <w:szCs w:val="20"/>
              </w:rPr>
              <w:t>Grade 5</w:t>
            </w:r>
          </w:p>
        </w:tc>
        <w:tc>
          <w:tcPr>
            <w:tcW w:w="0" w:type="auto"/>
            <w:tcMar>
              <w:top w:w="30" w:type="dxa"/>
              <w:left w:w="45" w:type="dxa"/>
              <w:bottom w:w="30" w:type="dxa"/>
              <w:right w:w="45" w:type="dxa"/>
            </w:tcMar>
            <w:vAlign w:val="bottom"/>
          </w:tcPr>
          <w:p w14:paraId="6E42A803" w14:textId="77777777" w:rsidR="00594331" w:rsidRPr="006600F3" w:rsidRDefault="00594331" w:rsidP="00DA6C57">
            <w:pPr>
              <w:pStyle w:val="Paragraph"/>
              <w:rPr>
                <w:sz w:val="20"/>
                <w:szCs w:val="20"/>
              </w:rPr>
            </w:pPr>
            <w:r w:rsidRPr="006600F3">
              <w:rPr>
                <w:sz w:val="20"/>
                <w:szCs w:val="20"/>
              </w:rPr>
              <w:t>0</w:t>
            </w:r>
          </w:p>
        </w:tc>
        <w:tc>
          <w:tcPr>
            <w:tcW w:w="0" w:type="auto"/>
            <w:tcMar>
              <w:top w:w="30" w:type="dxa"/>
              <w:left w:w="45" w:type="dxa"/>
              <w:bottom w:w="30" w:type="dxa"/>
              <w:right w:w="45" w:type="dxa"/>
            </w:tcMar>
            <w:vAlign w:val="bottom"/>
          </w:tcPr>
          <w:p w14:paraId="0E346EEF" w14:textId="77777777" w:rsidR="00594331" w:rsidRPr="006600F3" w:rsidRDefault="00594331" w:rsidP="00DA6C57">
            <w:pPr>
              <w:pStyle w:val="Paragraph"/>
              <w:rPr>
                <w:sz w:val="20"/>
                <w:szCs w:val="20"/>
              </w:rPr>
            </w:pPr>
            <w:r w:rsidRPr="006600F3">
              <w:rPr>
                <w:sz w:val="20"/>
                <w:szCs w:val="20"/>
              </w:rPr>
              <w:t>0</w:t>
            </w:r>
          </w:p>
        </w:tc>
        <w:tc>
          <w:tcPr>
            <w:tcW w:w="0" w:type="auto"/>
            <w:tcMar>
              <w:top w:w="30" w:type="dxa"/>
              <w:left w:w="45" w:type="dxa"/>
              <w:bottom w:w="30" w:type="dxa"/>
              <w:right w:w="45" w:type="dxa"/>
            </w:tcMar>
            <w:vAlign w:val="bottom"/>
          </w:tcPr>
          <w:p w14:paraId="0C907369" w14:textId="77777777" w:rsidR="00594331" w:rsidRPr="006600F3" w:rsidRDefault="00594331" w:rsidP="00DA6C57">
            <w:pPr>
              <w:pStyle w:val="Paragraph"/>
              <w:rPr>
                <w:sz w:val="20"/>
                <w:szCs w:val="20"/>
              </w:rPr>
            </w:pPr>
            <w:r w:rsidRPr="006600F3">
              <w:rPr>
                <w:sz w:val="20"/>
                <w:szCs w:val="20"/>
              </w:rPr>
              <w:t>0</w:t>
            </w:r>
          </w:p>
        </w:tc>
      </w:tr>
      <w:tr w:rsidR="00594331" w:rsidRPr="006159A5" w14:paraId="73D97B8D" w14:textId="77777777" w:rsidTr="00DA6C57">
        <w:trPr>
          <w:cantSplit/>
        </w:trPr>
        <w:tc>
          <w:tcPr>
            <w:tcW w:w="0" w:type="auto"/>
            <w:tcMar>
              <w:top w:w="30" w:type="dxa"/>
              <w:left w:w="45" w:type="dxa"/>
              <w:bottom w:w="30" w:type="dxa"/>
              <w:right w:w="45" w:type="dxa"/>
            </w:tcMar>
            <w:vAlign w:val="bottom"/>
          </w:tcPr>
          <w:p w14:paraId="7CB45E63" w14:textId="77777777" w:rsidR="00594331" w:rsidRPr="006600F3" w:rsidRDefault="00594331" w:rsidP="00DA6C57">
            <w:pPr>
              <w:pStyle w:val="Paragraph"/>
              <w:rPr>
                <w:sz w:val="20"/>
                <w:szCs w:val="20"/>
              </w:rPr>
            </w:pPr>
            <w:r w:rsidRPr="006600F3">
              <w:rPr>
                <w:sz w:val="20"/>
                <w:szCs w:val="20"/>
              </w:rPr>
              <w:t>SAE</w:t>
            </w:r>
          </w:p>
        </w:tc>
        <w:tc>
          <w:tcPr>
            <w:tcW w:w="0" w:type="auto"/>
            <w:tcMar>
              <w:top w:w="30" w:type="dxa"/>
              <w:left w:w="45" w:type="dxa"/>
              <w:bottom w:w="30" w:type="dxa"/>
              <w:right w:w="45" w:type="dxa"/>
            </w:tcMar>
            <w:vAlign w:val="bottom"/>
          </w:tcPr>
          <w:p w14:paraId="2E95F473" w14:textId="77777777" w:rsidR="00594331" w:rsidRPr="006600F3" w:rsidRDefault="00594331" w:rsidP="00DA6C57">
            <w:pPr>
              <w:pStyle w:val="Paragraph"/>
              <w:rPr>
                <w:sz w:val="20"/>
                <w:szCs w:val="20"/>
              </w:rPr>
            </w:pPr>
            <w:r w:rsidRPr="006600F3">
              <w:rPr>
                <w:sz w:val="20"/>
                <w:szCs w:val="20"/>
              </w:rPr>
              <w:t>4 (14.8%)</w:t>
            </w:r>
          </w:p>
        </w:tc>
        <w:tc>
          <w:tcPr>
            <w:tcW w:w="0" w:type="auto"/>
            <w:tcMar>
              <w:top w:w="30" w:type="dxa"/>
              <w:left w:w="45" w:type="dxa"/>
              <w:bottom w:w="30" w:type="dxa"/>
              <w:right w:w="45" w:type="dxa"/>
            </w:tcMar>
            <w:vAlign w:val="bottom"/>
          </w:tcPr>
          <w:p w14:paraId="49CFBC9D" w14:textId="77777777" w:rsidR="00594331" w:rsidRPr="006600F3" w:rsidRDefault="00594331" w:rsidP="00DA6C57">
            <w:pPr>
              <w:pStyle w:val="Paragraph"/>
              <w:rPr>
                <w:sz w:val="20"/>
                <w:szCs w:val="20"/>
              </w:rPr>
            </w:pPr>
            <w:r w:rsidRPr="006600F3">
              <w:rPr>
                <w:sz w:val="20"/>
                <w:szCs w:val="20"/>
              </w:rPr>
              <w:t>9 (36.0%)</w:t>
            </w:r>
          </w:p>
        </w:tc>
        <w:tc>
          <w:tcPr>
            <w:tcW w:w="0" w:type="auto"/>
            <w:tcMar>
              <w:top w:w="30" w:type="dxa"/>
              <w:left w:w="45" w:type="dxa"/>
              <w:bottom w:w="30" w:type="dxa"/>
              <w:right w:w="45" w:type="dxa"/>
            </w:tcMar>
            <w:vAlign w:val="bottom"/>
          </w:tcPr>
          <w:p w14:paraId="4183AEE6" w14:textId="77777777" w:rsidR="00594331" w:rsidRPr="006600F3" w:rsidRDefault="00594331" w:rsidP="00DA6C57">
            <w:pPr>
              <w:pStyle w:val="Paragraph"/>
              <w:rPr>
                <w:sz w:val="20"/>
                <w:szCs w:val="20"/>
              </w:rPr>
            </w:pPr>
            <w:r w:rsidRPr="006600F3">
              <w:rPr>
                <w:sz w:val="20"/>
                <w:szCs w:val="20"/>
              </w:rPr>
              <w:t>13 (25.0%)</w:t>
            </w:r>
          </w:p>
        </w:tc>
      </w:tr>
    </w:tbl>
    <w:p w14:paraId="277FB88B" w14:textId="77777777" w:rsidR="00884A1B" w:rsidRDefault="00884A1B" w:rsidP="00594331">
      <w:pPr>
        <w:pStyle w:val="TableTitle"/>
      </w:pPr>
      <w:bookmarkStart w:id="2" w:name="_OnS_HypTool_84774_84820"/>
    </w:p>
    <w:p w14:paraId="7965D3CB" w14:textId="12FDA3C0" w:rsidR="00594331" w:rsidRPr="006B0C36" w:rsidRDefault="00594331" w:rsidP="00594331">
      <w:pPr>
        <w:pStyle w:val="TableTitle"/>
      </w:pPr>
      <w:r w:rsidRPr="00933CDA">
        <w:t xml:space="preserve">Supplementary Table </w:t>
      </w:r>
      <w:r w:rsidR="00933CDA">
        <w:t>5</w:t>
      </w:r>
      <w:r>
        <w:t xml:space="preserve"> Summary of FAP-4-1BBL PK parameters in Cycle 1</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438"/>
        <w:gridCol w:w="1438"/>
        <w:gridCol w:w="1438"/>
        <w:gridCol w:w="1439"/>
        <w:gridCol w:w="1439"/>
      </w:tblGrid>
      <w:tr w:rsidR="00594331" w:rsidRPr="006159A5" w14:paraId="604391CB" w14:textId="77777777" w:rsidTr="00DA6C57">
        <w:tc>
          <w:tcPr>
            <w:tcW w:w="1438" w:type="dxa"/>
          </w:tcPr>
          <w:p w14:paraId="527B1173" w14:textId="77777777" w:rsidR="00594331" w:rsidRPr="006159A5" w:rsidRDefault="00594331" w:rsidP="00DA6C57">
            <w:pPr>
              <w:pStyle w:val="Paragraph"/>
              <w:rPr>
                <w:sz w:val="20"/>
                <w:szCs w:val="20"/>
              </w:rPr>
            </w:pPr>
            <w:r w:rsidRPr="006159A5">
              <w:rPr>
                <w:sz w:val="20"/>
                <w:szCs w:val="20"/>
              </w:rPr>
              <w:t>Cohort</w:t>
            </w:r>
          </w:p>
        </w:tc>
        <w:tc>
          <w:tcPr>
            <w:tcW w:w="1438" w:type="dxa"/>
          </w:tcPr>
          <w:p w14:paraId="5659489C" w14:textId="77777777" w:rsidR="00594331" w:rsidRPr="006159A5" w:rsidRDefault="00594331" w:rsidP="00DA6C57">
            <w:pPr>
              <w:pStyle w:val="Paragraph"/>
              <w:rPr>
                <w:sz w:val="20"/>
                <w:szCs w:val="20"/>
              </w:rPr>
            </w:pPr>
            <w:proofErr w:type="spellStart"/>
            <w:r w:rsidRPr="006159A5">
              <w:rPr>
                <w:sz w:val="20"/>
                <w:szCs w:val="20"/>
              </w:rPr>
              <w:t>C</w:t>
            </w:r>
            <w:r w:rsidRPr="00DD1D42">
              <w:rPr>
                <w:sz w:val="20"/>
                <w:szCs w:val="20"/>
                <w:vertAlign w:val="subscript"/>
              </w:rPr>
              <w:t>max</w:t>
            </w:r>
            <w:proofErr w:type="spellEnd"/>
            <w:r w:rsidRPr="006159A5">
              <w:rPr>
                <w:sz w:val="20"/>
                <w:szCs w:val="20"/>
              </w:rPr>
              <w:t xml:space="preserve"> (ug/mL)</w:t>
            </w:r>
          </w:p>
        </w:tc>
        <w:tc>
          <w:tcPr>
            <w:tcW w:w="1438" w:type="dxa"/>
          </w:tcPr>
          <w:p w14:paraId="3A436EBA" w14:textId="77777777" w:rsidR="00594331" w:rsidRPr="006159A5" w:rsidRDefault="00594331" w:rsidP="00DA6C57">
            <w:pPr>
              <w:pStyle w:val="Paragraph"/>
              <w:rPr>
                <w:sz w:val="20"/>
                <w:szCs w:val="20"/>
              </w:rPr>
            </w:pPr>
            <w:r w:rsidRPr="006159A5">
              <w:rPr>
                <w:sz w:val="20"/>
                <w:szCs w:val="20"/>
              </w:rPr>
              <w:t>AUC</w:t>
            </w:r>
            <w:r w:rsidRPr="00727DBA">
              <w:rPr>
                <w:sz w:val="20"/>
                <w:szCs w:val="20"/>
                <w:vertAlign w:val="subscript"/>
              </w:rPr>
              <w:t>inf</w:t>
            </w:r>
            <w:r w:rsidRPr="006159A5">
              <w:rPr>
                <w:sz w:val="20"/>
                <w:szCs w:val="20"/>
              </w:rPr>
              <w:t xml:space="preserve"> (</w:t>
            </w:r>
            <w:proofErr w:type="spellStart"/>
            <w:r w:rsidRPr="006159A5">
              <w:rPr>
                <w:sz w:val="20"/>
                <w:szCs w:val="20"/>
              </w:rPr>
              <w:t>hr</w:t>
            </w:r>
            <w:proofErr w:type="spellEnd"/>
            <w:r w:rsidRPr="006159A5">
              <w:rPr>
                <w:sz w:val="20"/>
                <w:szCs w:val="20"/>
              </w:rPr>
              <w:t>*ug/mL)</w:t>
            </w:r>
          </w:p>
        </w:tc>
        <w:tc>
          <w:tcPr>
            <w:tcW w:w="1438" w:type="dxa"/>
          </w:tcPr>
          <w:p w14:paraId="47FB982E" w14:textId="77777777" w:rsidR="00594331" w:rsidRPr="006159A5" w:rsidRDefault="00594331" w:rsidP="00DA6C57">
            <w:pPr>
              <w:pStyle w:val="Paragraph"/>
              <w:rPr>
                <w:sz w:val="20"/>
                <w:szCs w:val="20"/>
              </w:rPr>
            </w:pPr>
            <w:proofErr w:type="spellStart"/>
            <w:r w:rsidRPr="006159A5">
              <w:rPr>
                <w:sz w:val="20"/>
                <w:szCs w:val="20"/>
              </w:rPr>
              <w:t>Half life</w:t>
            </w:r>
            <w:proofErr w:type="spellEnd"/>
            <w:r w:rsidRPr="006159A5">
              <w:rPr>
                <w:sz w:val="20"/>
                <w:szCs w:val="20"/>
              </w:rPr>
              <w:t xml:space="preserve"> (</w:t>
            </w:r>
            <w:proofErr w:type="spellStart"/>
            <w:r w:rsidRPr="006159A5">
              <w:rPr>
                <w:sz w:val="20"/>
                <w:szCs w:val="20"/>
              </w:rPr>
              <w:t>hr</w:t>
            </w:r>
            <w:proofErr w:type="spellEnd"/>
            <w:r w:rsidRPr="006159A5">
              <w:rPr>
                <w:sz w:val="20"/>
                <w:szCs w:val="20"/>
              </w:rPr>
              <w:t>)</w:t>
            </w:r>
          </w:p>
        </w:tc>
        <w:tc>
          <w:tcPr>
            <w:tcW w:w="1439" w:type="dxa"/>
          </w:tcPr>
          <w:p w14:paraId="1A0A08E9" w14:textId="77777777" w:rsidR="00594331" w:rsidRPr="006159A5" w:rsidRDefault="00594331" w:rsidP="00DA6C57">
            <w:pPr>
              <w:pStyle w:val="Paragraph"/>
              <w:rPr>
                <w:sz w:val="20"/>
                <w:szCs w:val="20"/>
              </w:rPr>
            </w:pPr>
            <w:proofErr w:type="spellStart"/>
            <w:r w:rsidRPr="006159A5">
              <w:rPr>
                <w:sz w:val="20"/>
                <w:szCs w:val="20"/>
              </w:rPr>
              <w:t>Vz</w:t>
            </w:r>
            <w:proofErr w:type="spellEnd"/>
            <w:r w:rsidRPr="006159A5">
              <w:rPr>
                <w:sz w:val="20"/>
                <w:szCs w:val="20"/>
              </w:rPr>
              <w:t xml:space="preserve"> (mL)</w:t>
            </w:r>
          </w:p>
        </w:tc>
        <w:tc>
          <w:tcPr>
            <w:tcW w:w="1439" w:type="dxa"/>
          </w:tcPr>
          <w:p w14:paraId="0E049137" w14:textId="77777777" w:rsidR="00594331" w:rsidRPr="006159A5" w:rsidRDefault="00594331" w:rsidP="00DA6C57">
            <w:pPr>
              <w:pStyle w:val="Paragraph"/>
              <w:rPr>
                <w:sz w:val="20"/>
                <w:szCs w:val="20"/>
              </w:rPr>
            </w:pPr>
            <w:r w:rsidRPr="006159A5">
              <w:rPr>
                <w:sz w:val="20"/>
                <w:szCs w:val="20"/>
              </w:rPr>
              <w:t>CL (mL/</w:t>
            </w:r>
            <w:proofErr w:type="spellStart"/>
            <w:r w:rsidRPr="006159A5">
              <w:rPr>
                <w:sz w:val="20"/>
                <w:szCs w:val="20"/>
              </w:rPr>
              <w:t>hr</w:t>
            </w:r>
            <w:proofErr w:type="spellEnd"/>
            <w:r w:rsidRPr="006159A5">
              <w:rPr>
                <w:sz w:val="20"/>
                <w:szCs w:val="20"/>
              </w:rPr>
              <w:t>)</w:t>
            </w:r>
          </w:p>
        </w:tc>
      </w:tr>
      <w:tr w:rsidR="00594331" w:rsidRPr="006159A5" w14:paraId="6415F3C7" w14:textId="77777777" w:rsidTr="00DA6C57">
        <w:tc>
          <w:tcPr>
            <w:tcW w:w="1438" w:type="dxa"/>
          </w:tcPr>
          <w:p w14:paraId="1B3CF609" w14:textId="77777777" w:rsidR="00594331" w:rsidRPr="006159A5" w:rsidRDefault="00594331" w:rsidP="00DA6C57">
            <w:pPr>
              <w:pStyle w:val="Paragraph"/>
              <w:rPr>
                <w:sz w:val="20"/>
                <w:szCs w:val="20"/>
              </w:rPr>
            </w:pPr>
            <w:r w:rsidRPr="006159A5">
              <w:rPr>
                <w:sz w:val="20"/>
                <w:szCs w:val="20"/>
              </w:rPr>
              <w:t>Part 1 Cohort 1 QW 35 mg</w:t>
            </w:r>
          </w:p>
        </w:tc>
        <w:tc>
          <w:tcPr>
            <w:tcW w:w="1438" w:type="dxa"/>
          </w:tcPr>
          <w:p w14:paraId="0CB77038" w14:textId="77777777" w:rsidR="00594331" w:rsidRPr="006159A5" w:rsidRDefault="00594331" w:rsidP="00DA6C57">
            <w:pPr>
              <w:pStyle w:val="Paragraph"/>
              <w:rPr>
                <w:sz w:val="20"/>
                <w:szCs w:val="20"/>
              </w:rPr>
            </w:pPr>
            <w:r w:rsidRPr="006159A5">
              <w:rPr>
                <w:sz w:val="20"/>
                <w:szCs w:val="20"/>
              </w:rPr>
              <w:t>11.9 (31.2, n=12)</w:t>
            </w:r>
          </w:p>
        </w:tc>
        <w:tc>
          <w:tcPr>
            <w:tcW w:w="1438" w:type="dxa"/>
          </w:tcPr>
          <w:p w14:paraId="7458C99D" w14:textId="77777777" w:rsidR="00594331" w:rsidRPr="006159A5" w:rsidRDefault="00594331" w:rsidP="00DA6C57">
            <w:pPr>
              <w:pStyle w:val="Paragraph"/>
              <w:rPr>
                <w:sz w:val="20"/>
                <w:szCs w:val="20"/>
              </w:rPr>
            </w:pPr>
            <w:r w:rsidRPr="006159A5">
              <w:rPr>
                <w:sz w:val="20"/>
                <w:szCs w:val="20"/>
              </w:rPr>
              <w:t>619 (54.7, n=11)</w:t>
            </w:r>
          </w:p>
        </w:tc>
        <w:tc>
          <w:tcPr>
            <w:tcW w:w="1438" w:type="dxa"/>
          </w:tcPr>
          <w:p w14:paraId="0D3B91DC" w14:textId="77777777" w:rsidR="00594331" w:rsidRPr="006159A5" w:rsidRDefault="00594331" w:rsidP="00DA6C57">
            <w:pPr>
              <w:pStyle w:val="Paragraph"/>
              <w:rPr>
                <w:sz w:val="20"/>
                <w:szCs w:val="20"/>
              </w:rPr>
            </w:pPr>
            <w:r w:rsidRPr="006159A5">
              <w:rPr>
                <w:sz w:val="20"/>
                <w:szCs w:val="20"/>
              </w:rPr>
              <w:t>39.5 (32.1, n=11)</w:t>
            </w:r>
          </w:p>
        </w:tc>
        <w:tc>
          <w:tcPr>
            <w:tcW w:w="1439" w:type="dxa"/>
          </w:tcPr>
          <w:p w14:paraId="41576848" w14:textId="77777777" w:rsidR="00594331" w:rsidRPr="006159A5" w:rsidRDefault="00594331" w:rsidP="00DA6C57">
            <w:pPr>
              <w:pStyle w:val="Paragraph"/>
              <w:rPr>
                <w:sz w:val="20"/>
                <w:szCs w:val="20"/>
              </w:rPr>
            </w:pPr>
            <w:r w:rsidRPr="006159A5">
              <w:rPr>
                <w:sz w:val="20"/>
                <w:szCs w:val="20"/>
              </w:rPr>
              <w:t>3220 (28.6, n=11)</w:t>
            </w:r>
          </w:p>
        </w:tc>
        <w:tc>
          <w:tcPr>
            <w:tcW w:w="1439" w:type="dxa"/>
          </w:tcPr>
          <w:p w14:paraId="5148774F" w14:textId="77777777" w:rsidR="00594331" w:rsidRPr="006159A5" w:rsidRDefault="00594331" w:rsidP="00DA6C57">
            <w:pPr>
              <w:pStyle w:val="Paragraph"/>
              <w:rPr>
                <w:sz w:val="20"/>
                <w:szCs w:val="20"/>
              </w:rPr>
            </w:pPr>
            <w:r w:rsidRPr="006159A5">
              <w:rPr>
                <w:sz w:val="20"/>
                <w:szCs w:val="20"/>
              </w:rPr>
              <w:t>56.6 (54.7, n=11)</w:t>
            </w:r>
          </w:p>
        </w:tc>
      </w:tr>
      <w:tr w:rsidR="00594331" w:rsidRPr="006159A5" w14:paraId="616ECD28" w14:textId="77777777" w:rsidTr="00DA6C57">
        <w:tc>
          <w:tcPr>
            <w:tcW w:w="1438" w:type="dxa"/>
          </w:tcPr>
          <w:p w14:paraId="39361094" w14:textId="77777777" w:rsidR="00594331" w:rsidRPr="006159A5" w:rsidRDefault="00594331" w:rsidP="00DA6C57">
            <w:pPr>
              <w:pStyle w:val="Paragraph"/>
              <w:rPr>
                <w:sz w:val="20"/>
                <w:szCs w:val="20"/>
              </w:rPr>
            </w:pPr>
            <w:r w:rsidRPr="006159A5">
              <w:rPr>
                <w:sz w:val="20"/>
                <w:szCs w:val="20"/>
              </w:rPr>
              <w:t>Part 1 Cohort 2 QW 50 mg</w:t>
            </w:r>
          </w:p>
        </w:tc>
        <w:tc>
          <w:tcPr>
            <w:tcW w:w="1438" w:type="dxa"/>
          </w:tcPr>
          <w:p w14:paraId="6A26DE32" w14:textId="77777777" w:rsidR="00594331" w:rsidRPr="006159A5" w:rsidRDefault="00594331" w:rsidP="00DA6C57">
            <w:pPr>
              <w:pStyle w:val="Paragraph"/>
              <w:rPr>
                <w:sz w:val="20"/>
                <w:szCs w:val="20"/>
              </w:rPr>
            </w:pPr>
            <w:r w:rsidRPr="006159A5">
              <w:rPr>
                <w:sz w:val="20"/>
                <w:szCs w:val="20"/>
              </w:rPr>
              <w:t>16.1 (22.4, n=3)</w:t>
            </w:r>
          </w:p>
        </w:tc>
        <w:tc>
          <w:tcPr>
            <w:tcW w:w="1438" w:type="dxa"/>
          </w:tcPr>
          <w:p w14:paraId="70271B99" w14:textId="77777777" w:rsidR="00594331" w:rsidRPr="006159A5" w:rsidRDefault="00594331" w:rsidP="00DA6C57">
            <w:pPr>
              <w:pStyle w:val="Paragraph"/>
              <w:rPr>
                <w:sz w:val="20"/>
                <w:szCs w:val="20"/>
              </w:rPr>
            </w:pPr>
            <w:r w:rsidRPr="006159A5">
              <w:rPr>
                <w:sz w:val="20"/>
                <w:szCs w:val="20"/>
              </w:rPr>
              <w:t>1070 (27.4, n=3)</w:t>
            </w:r>
          </w:p>
        </w:tc>
        <w:tc>
          <w:tcPr>
            <w:tcW w:w="1438" w:type="dxa"/>
          </w:tcPr>
          <w:p w14:paraId="275AAAF4" w14:textId="77777777" w:rsidR="00594331" w:rsidRPr="006159A5" w:rsidRDefault="00594331" w:rsidP="00DA6C57">
            <w:pPr>
              <w:pStyle w:val="Paragraph"/>
              <w:rPr>
                <w:sz w:val="20"/>
                <w:szCs w:val="20"/>
              </w:rPr>
            </w:pPr>
            <w:r w:rsidRPr="006159A5">
              <w:rPr>
                <w:sz w:val="20"/>
                <w:szCs w:val="20"/>
              </w:rPr>
              <w:t>49.9 (19.7, n=3)</w:t>
            </w:r>
          </w:p>
        </w:tc>
        <w:tc>
          <w:tcPr>
            <w:tcW w:w="1439" w:type="dxa"/>
          </w:tcPr>
          <w:p w14:paraId="5C5D1B8B" w14:textId="77777777" w:rsidR="00594331" w:rsidRPr="006159A5" w:rsidRDefault="00594331" w:rsidP="00DA6C57">
            <w:pPr>
              <w:pStyle w:val="Paragraph"/>
              <w:rPr>
                <w:sz w:val="20"/>
                <w:szCs w:val="20"/>
              </w:rPr>
            </w:pPr>
            <w:r w:rsidRPr="006159A5">
              <w:rPr>
                <w:sz w:val="20"/>
                <w:szCs w:val="20"/>
              </w:rPr>
              <w:t>NE</w:t>
            </w:r>
          </w:p>
        </w:tc>
        <w:tc>
          <w:tcPr>
            <w:tcW w:w="1439" w:type="dxa"/>
          </w:tcPr>
          <w:p w14:paraId="7AF69994" w14:textId="77777777" w:rsidR="00594331" w:rsidRPr="006159A5" w:rsidRDefault="00594331" w:rsidP="00DA6C57">
            <w:pPr>
              <w:pStyle w:val="Paragraph"/>
              <w:rPr>
                <w:sz w:val="20"/>
                <w:szCs w:val="20"/>
              </w:rPr>
            </w:pPr>
            <w:r w:rsidRPr="006159A5">
              <w:rPr>
                <w:sz w:val="20"/>
                <w:szCs w:val="20"/>
              </w:rPr>
              <w:t>NE</w:t>
            </w:r>
          </w:p>
        </w:tc>
      </w:tr>
      <w:tr w:rsidR="00594331" w:rsidRPr="006159A5" w14:paraId="57AA6B31" w14:textId="77777777" w:rsidTr="00DA6C57">
        <w:tc>
          <w:tcPr>
            <w:tcW w:w="1438" w:type="dxa"/>
          </w:tcPr>
          <w:p w14:paraId="72C16440" w14:textId="77777777" w:rsidR="00594331" w:rsidRPr="006159A5" w:rsidRDefault="00594331" w:rsidP="00DA6C57">
            <w:pPr>
              <w:pStyle w:val="Paragraph"/>
              <w:rPr>
                <w:sz w:val="20"/>
                <w:szCs w:val="20"/>
              </w:rPr>
            </w:pPr>
            <w:r w:rsidRPr="006159A5">
              <w:rPr>
                <w:sz w:val="20"/>
                <w:szCs w:val="20"/>
              </w:rPr>
              <w:t>Part 1 Cohort 3 QW 50 mg</w:t>
            </w:r>
          </w:p>
        </w:tc>
        <w:tc>
          <w:tcPr>
            <w:tcW w:w="1438" w:type="dxa"/>
          </w:tcPr>
          <w:p w14:paraId="002FDA99" w14:textId="77777777" w:rsidR="00594331" w:rsidRPr="006159A5" w:rsidRDefault="00594331" w:rsidP="00DA6C57">
            <w:pPr>
              <w:pStyle w:val="Paragraph"/>
              <w:rPr>
                <w:sz w:val="20"/>
                <w:szCs w:val="20"/>
              </w:rPr>
            </w:pPr>
            <w:r w:rsidRPr="006159A5">
              <w:rPr>
                <w:sz w:val="20"/>
                <w:szCs w:val="20"/>
              </w:rPr>
              <w:t>11.8 (32.6, n=3)</w:t>
            </w:r>
          </w:p>
        </w:tc>
        <w:tc>
          <w:tcPr>
            <w:tcW w:w="1438" w:type="dxa"/>
          </w:tcPr>
          <w:p w14:paraId="46E1D00F" w14:textId="77777777" w:rsidR="00594331" w:rsidRPr="006159A5" w:rsidRDefault="00594331" w:rsidP="00DA6C57">
            <w:pPr>
              <w:pStyle w:val="Paragraph"/>
              <w:rPr>
                <w:sz w:val="20"/>
                <w:szCs w:val="20"/>
              </w:rPr>
            </w:pPr>
            <w:r w:rsidRPr="006159A5">
              <w:rPr>
                <w:sz w:val="20"/>
                <w:szCs w:val="20"/>
              </w:rPr>
              <w:t>799 (44.1, n=3)</w:t>
            </w:r>
          </w:p>
        </w:tc>
        <w:tc>
          <w:tcPr>
            <w:tcW w:w="1438" w:type="dxa"/>
          </w:tcPr>
          <w:p w14:paraId="5FF7BD4B" w14:textId="77777777" w:rsidR="00594331" w:rsidRPr="006159A5" w:rsidRDefault="00594331" w:rsidP="00DA6C57">
            <w:pPr>
              <w:pStyle w:val="Paragraph"/>
              <w:rPr>
                <w:sz w:val="20"/>
                <w:szCs w:val="20"/>
              </w:rPr>
            </w:pPr>
            <w:r w:rsidRPr="006159A5">
              <w:rPr>
                <w:sz w:val="20"/>
                <w:szCs w:val="20"/>
              </w:rPr>
              <w:t>46.7 (24.0, n=3)</w:t>
            </w:r>
          </w:p>
        </w:tc>
        <w:tc>
          <w:tcPr>
            <w:tcW w:w="1439" w:type="dxa"/>
          </w:tcPr>
          <w:p w14:paraId="3E25D969" w14:textId="77777777" w:rsidR="00594331" w:rsidRPr="006159A5" w:rsidRDefault="00594331" w:rsidP="00DA6C57">
            <w:pPr>
              <w:pStyle w:val="Paragraph"/>
              <w:rPr>
                <w:sz w:val="20"/>
                <w:szCs w:val="20"/>
              </w:rPr>
            </w:pPr>
            <w:r w:rsidRPr="006159A5">
              <w:rPr>
                <w:sz w:val="20"/>
                <w:szCs w:val="20"/>
              </w:rPr>
              <w:t>4220 (19.0, n=3)</w:t>
            </w:r>
          </w:p>
        </w:tc>
        <w:tc>
          <w:tcPr>
            <w:tcW w:w="1439" w:type="dxa"/>
          </w:tcPr>
          <w:p w14:paraId="4D1271F4" w14:textId="77777777" w:rsidR="00594331" w:rsidRPr="006159A5" w:rsidRDefault="00594331" w:rsidP="00DA6C57">
            <w:pPr>
              <w:pStyle w:val="Paragraph"/>
              <w:rPr>
                <w:sz w:val="20"/>
                <w:szCs w:val="20"/>
              </w:rPr>
            </w:pPr>
            <w:r w:rsidRPr="006159A5">
              <w:rPr>
                <w:sz w:val="20"/>
                <w:szCs w:val="20"/>
              </w:rPr>
              <w:t>62.6 (44.1, n=3)</w:t>
            </w:r>
          </w:p>
        </w:tc>
      </w:tr>
      <w:tr w:rsidR="00594331" w:rsidRPr="006159A5" w14:paraId="0040281C" w14:textId="77777777" w:rsidTr="00DA6C57">
        <w:tc>
          <w:tcPr>
            <w:tcW w:w="1438" w:type="dxa"/>
          </w:tcPr>
          <w:p w14:paraId="3FDF1091" w14:textId="77777777" w:rsidR="00594331" w:rsidRPr="006159A5" w:rsidRDefault="00594331" w:rsidP="00DA6C57">
            <w:pPr>
              <w:pStyle w:val="Paragraph"/>
              <w:rPr>
                <w:sz w:val="20"/>
                <w:szCs w:val="20"/>
              </w:rPr>
            </w:pPr>
            <w:r w:rsidRPr="006159A5">
              <w:rPr>
                <w:sz w:val="20"/>
                <w:szCs w:val="20"/>
              </w:rPr>
              <w:t>Part 1 Cohort 4 QW 90 mg</w:t>
            </w:r>
          </w:p>
        </w:tc>
        <w:tc>
          <w:tcPr>
            <w:tcW w:w="1438" w:type="dxa"/>
          </w:tcPr>
          <w:p w14:paraId="6B8B5561" w14:textId="77777777" w:rsidR="00594331" w:rsidRPr="006159A5" w:rsidRDefault="00594331" w:rsidP="00DA6C57">
            <w:pPr>
              <w:pStyle w:val="Paragraph"/>
              <w:rPr>
                <w:sz w:val="20"/>
                <w:szCs w:val="20"/>
              </w:rPr>
            </w:pPr>
            <w:r w:rsidRPr="006159A5">
              <w:rPr>
                <w:sz w:val="20"/>
                <w:szCs w:val="20"/>
              </w:rPr>
              <w:t>29.1 (34.5, n=7)</w:t>
            </w:r>
          </w:p>
        </w:tc>
        <w:tc>
          <w:tcPr>
            <w:tcW w:w="1438" w:type="dxa"/>
          </w:tcPr>
          <w:p w14:paraId="5B5747BF" w14:textId="77777777" w:rsidR="00594331" w:rsidRPr="006159A5" w:rsidRDefault="00594331" w:rsidP="00DA6C57">
            <w:pPr>
              <w:pStyle w:val="Paragraph"/>
              <w:rPr>
                <w:sz w:val="20"/>
                <w:szCs w:val="20"/>
              </w:rPr>
            </w:pPr>
            <w:r w:rsidRPr="006159A5">
              <w:rPr>
                <w:sz w:val="20"/>
                <w:szCs w:val="20"/>
              </w:rPr>
              <w:t>2450 (42.8, n=5)</w:t>
            </w:r>
          </w:p>
        </w:tc>
        <w:tc>
          <w:tcPr>
            <w:tcW w:w="1438" w:type="dxa"/>
          </w:tcPr>
          <w:p w14:paraId="3E685E9A" w14:textId="77777777" w:rsidR="00594331" w:rsidRPr="006159A5" w:rsidRDefault="00594331" w:rsidP="00DA6C57">
            <w:pPr>
              <w:pStyle w:val="Paragraph"/>
              <w:rPr>
                <w:sz w:val="20"/>
                <w:szCs w:val="20"/>
              </w:rPr>
            </w:pPr>
            <w:r w:rsidRPr="006159A5">
              <w:rPr>
                <w:sz w:val="20"/>
                <w:szCs w:val="20"/>
              </w:rPr>
              <w:t>61.7 (18.6, n=5)</w:t>
            </w:r>
          </w:p>
        </w:tc>
        <w:tc>
          <w:tcPr>
            <w:tcW w:w="1439" w:type="dxa"/>
          </w:tcPr>
          <w:p w14:paraId="45020938" w14:textId="77777777" w:rsidR="00594331" w:rsidRPr="006159A5" w:rsidRDefault="00594331" w:rsidP="00DA6C57">
            <w:pPr>
              <w:pStyle w:val="Paragraph"/>
              <w:rPr>
                <w:sz w:val="20"/>
                <w:szCs w:val="20"/>
              </w:rPr>
            </w:pPr>
            <w:r w:rsidRPr="006159A5">
              <w:rPr>
                <w:sz w:val="20"/>
                <w:szCs w:val="20"/>
              </w:rPr>
              <w:t>3080 (32.4, n=4)</w:t>
            </w:r>
          </w:p>
        </w:tc>
        <w:tc>
          <w:tcPr>
            <w:tcW w:w="1439" w:type="dxa"/>
          </w:tcPr>
          <w:p w14:paraId="7A2889EC" w14:textId="77777777" w:rsidR="00594331" w:rsidRPr="006159A5" w:rsidRDefault="00594331" w:rsidP="00DA6C57">
            <w:pPr>
              <w:pStyle w:val="Paragraph"/>
              <w:rPr>
                <w:sz w:val="20"/>
                <w:szCs w:val="20"/>
              </w:rPr>
            </w:pPr>
            <w:r w:rsidRPr="006159A5">
              <w:rPr>
                <w:sz w:val="20"/>
                <w:szCs w:val="20"/>
              </w:rPr>
              <w:t>36.4 (50.0, n=4)</w:t>
            </w:r>
          </w:p>
        </w:tc>
      </w:tr>
      <w:tr w:rsidR="00594331" w:rsidRPr="006159A5" w14:paraId="45D63DA2" w14:textId="77777777" w:rsidTr="00DA6C57">
        <w:tc>
          <w:tcPr>
            <w:tcW w:w="1438" w:type="dxa"/>
          </w:tcPr>
          <w:p w14:paraId="384F79F0" w14:textId="77777777" w:rsidR="00594331" w:rsidRPr="006159A5" w:rsidRDefault="00594331" w:rsidP="00DA6C57">
            <w:pPr>
              <w:pStyle w:val="Paragraph"/>
              <w:rPr>
                <w:sz w:val="20"/>
                <w:szCs w:val="20"/>
              </w:rPr>
            </w:pPr>
            <w:r w:rsidRPr="006159A5">
              <w:rPr>
                <w:sz w:val="20"/>
                <w:szCs w:val="20"/>
              </w:rPr>
              <w:t>Part 1 Cohort 5 QW 120 mg</w:t>
            </w:r>
          </w:p>
        </w:tc>
        <w:tc>
          <w:tcPr>
            <w:tcW w:w="1438" w:type="dxa"/>
          </w:tcPr>
          <w:p w14:paraId="5C05B5C4" w14:textId="77777777" w:rsidR="00594331" w:rsidRPr="006159A5" w:rsidRDefault="00594331" w:rsidP="00DA6C57">
            <w:pPr>
              <w:pStyle w:val="Paragraph"/>
              <w:rPr>
                <w:sz w:val="20"/>
                <w:szCs w:val="20"/>
              </w:rPr>
            </w:pPr>
            <w:r w:rsidRPr="006159A5">
              <w:rPr>
                <w:sz w:val="20"/>
                <w:szCs w:val="20"/>
              </w:rPr>
              <w:t>39.4 (52.2, n=5)</w:t>
            </w:r>
          </w:p>
        </w:tc>
        <w:tc>
          <w:tcPr>
            <w:tcW w:w="1438" w:type="dxa"/>
          </w:tcPr>
          <w:p w14:paraId="621B16AA" w14:textId="77777777" w:rsidR="00594331" w:rsidRPr="006159A5" w:rsidRDefault="00594331" w:rsidP="00DA6C57">
            <w:pPr>
              <w:pStyle w:val="Paragraph"/>
              <w:rPr>
                <w:sz w:val="20"/>
                <w:szCs w:val="20"/>
              </w:rPr>
            </w:pPr>
            <w:r w:rsidRPr="006159A5">
              <w:rPr>
                <w:sz w:val="20"/>
                <w:szCs w:val="20"/>
              </w:rPr>
              <w:t>2830 (45.6, n=4)</w:t>
            </w:r>
          </w:p>
        </w:tc>
        <w:tc>
          <w:tcPr>
            <w:tcW w:w="1438" w:type="dxa"/>
          </w:tcPr>
          <w:p w14:paraId="44415844" w14:textId="77777777" w:rsidR="00594331" w:rsidRPr="006159A5" w:rsidRDefault="00594331" w:rsidP="00DA6C57">
            <w:pPr>
              <w:pStyle w:val="Paragraph"/>
              <w:rPr>
                <w:sz w:val="20"/>
                <w:szCs w:val="20"/>
              </w:rPr>
            </w:pPr>
            <w:r w:rsidRPr="006159A5">
              <w:rPr>
                <w:sz w:val="20"/>
                <w:szCs w:val="20"/>
              </w:rPr>
              <w:t>51.7 (32.4, n=4)</w:t>
            </w:r>
          </w:p>
        </w:tc>
        <w:tc>
          <w:tcPr>
            <w:tcW w:w="1439" w:type="dxa"/>
          </w:tcPr>
          <w:p w14:paraId="19E400BF" w14:textId="77777777" w:rsidR="00594331" w:rsidRPr="006159A5" w:rsidRDefault="00594331" w:rsidP="00DA6C57">
            <w:pPr>
              <w:pStyle w:val="Paragraph"/>
              <w:rPr>
                <w:sz w:val="20"/>
                <w:szCs w:val="20"/>
              </w:rPr>
            </w:pPr>
            <w:r w:rsidRPr="006159A5">
              <w:rPr>
                <w:sz w:val="20"/>
                <w:szCs w:val="20"/>
              </w:rPr>
              <w:t>3530 (59.9, n=3)</w:t>
            </w:r>
          </w:p>
        </w:tc>
        <w:tc>
          <w:tcPr>
            <w:tcW w:w="1439" w:type="dxa"/>
          </w:tcPr>
          <w:p w14:paraId="5AFD6345" w14:textId="77777777" w:rsidR="00594331" w:rsidRPr="006159A5" w:rsidRDefault="00594331" w:rsidP="00DA6C57">
            <w:pPr>
              <w:pStyle w:val="Paragraph"/>
              <w:rPr>
                <w:sz w:val="20"/>
                <w:szCs w:val="20"/>
              </w:rPr>
            </w:pPr>
            <w:r w:rsidRPr="006159A5">
              <w:rPr>
                <w:sz w:val="20"/>
                <w:szCs w:val="20"/>
              </w:rPr>
              <w:t>54.1 (35.6, n=3)</w:t>
            </w:r>
          </w:p>
        </w:tc>
      </w:tr>
      <w:tr w:rsidR="00594331" w:rsidRPr="006159A5" w14:paraId="72286517" w14:textId="77777777" w:rsidTr="00DA6C57">
        <w:tc>
          <w:tcPr>
            <w:tcW w:w="1438" w:type="dxa"/>
          </w:tcPr>
          <w:p w14:paraId="47075B73" w14:textId="77777777" w:rsidR="00594331" w:rsidRPr="006159A5" w:rsidRDefault="00594331" w:rsidP="00DA6C57">
            <w:pPr>
              <w:pStyle w:val="Paragraph"/>
              <w:rPr>
                <w:sz w:val="20"/>
                <w:szCs w:val="20"/>
              </w:rPr>
            </w:pPr>
            <w:r w:rsidRPr="006159A5">
              <w:rPr>
                <w:sz w:val="20"/>
                <w:szCs w:val="20"/>
              </w:rPr>
              <w:lastRenderedPageBreak/>
              <w:t>Part 2 Cohort 1 Q3W 35 mg</w:t>
            </w:r>
          </w:p>
        </w:tc>
        <w:tc>
          <w:tcPr>
            <w:tcW w:w="1438" w:type="dxa"/>
          </w:tcPr>
          <w:p w14:paraId="004C1E54" w14:textId="77777777" w:rsidR="00594331" w:rsidRPr="006159A5" w:rsidRDefault="00594331" w:rsidP="00DA6C57">
            <w:pPr>
              <w:pStyle w:val="Paragraph"/>
              <w:rPr>
                <w:sz w:val="20"/>
                <w:szCs w:val="20"/>
              </w:rPr>
            </w:pPr>
            <w:r w:rsidRPr="006159A5">
              <w:rPr>
                <w:sz w:val="20"/>
                <w:szCs w:val="20"/>
              </w:rPr>
              <w:t>10.4 (31.2, n=10)</w:t>
            </w:r>
          </w:p>
        </w:tc>
        <w:tc>
          <w:tcPr>
            <w:tcW w:w="1438" w:type="dxa"/>
          </w:tcPr>
          <w:p w14:paraId="03341DF0" w14:textId="77777777" w:rsidR="00594331" w:rsidRPr="006159A5" w:rsidRDefault="00594331" w:rsidP="00DA6C57">
            <w:pPr>
              <w:pStyle w:val="Paragraph"/>
              <w:rPr>
                <w:sz w:val="20"/>
                <w:szCs w:val="20"/>
              </w:rPr>
            </w:pPr>
            <w:r w:rsidRPr="006159A5">
              <w:rPr>
                <w:sz w:val="20"/>
                <w:szCs w:val="20"/>
              </w:rPr>
              <w:t>615 (43.4, n=10)</w:t>
            </w:r>
          </w:p>
        </w:tc>
        <w:tc>
          <w:tcPr>
            <w:tcW w:w="1438" w:type="dxa"/>
          </w:tcPr>
          <w:p w14:paraId="016D341E" w14:textId="77777777" w:rsidR="00594331" w:rsidRPr="006159A5" w:rsidRDefault="00594331" w:rsidP="00DA6C57">
            <w:pPr>
              <w:pStyle w:val="Paragraph"/>
              <w:rPr>
                <w:sz w:val="20"/>
                <w:szCs w:val="20"/>
              </w:rPr>
            </w:pPr>
            <w:r w:rsidRPr="006159A5">
              <w:rPr>
                <w:sz w:val="20"/>
                <w:szCs w:val="20"/>
              </w:rPr>
              <w:t>NE</w:t>
            </w:r>
          </w:p>
        </w:tc>
        <w:tc>
          <w:tcPr>
            <w:tcW w:w="1439" w:type="dxa"/>
          </w:tcPr>
          <w:p w14:paraId="55752007" w14:textId="77777777" w:rsidR="00594331" w:rsidRPr="006159A5" w:rsidRDefault="00594331" w:rsidP="00DA6C57">
            <w:pPr>
              <w:pStyle w:val="Paragraph"/>
              <w:rPr>
                <w:sz w:val="20"/>
                <w:szCs w:val="20"/>
              </w:rPr>
            </w:pPr>
            <w:r w:rsidRPr="006159A5">
              <w:rPr>
                <w:sz w:val="20"/>
                <w:szCs w:val="20"/>
              </w:rPr>
              <w:t>2660 (52.2, n=10)</w:t>
            </w:r>
          </w:p>
        </w:tc>
        <w:tc>
          <w:tcPr>
            <w:tcW w:w="1439" w:type="dxa"/>
          </w:tcPr>
          <w:p w14:paraId="095A8EE4" w14:textId="77777777" w:rsidR="00594331" w:rsidRPr="006159A5" w:rsidRDefault="00594331" w:rsidP="00DA6C57">
            <w:pPr>
              <w:pStyle w:val="Paragraph"/>
              <w:rPr>
                <w:sz w:val="20"/>
                <w:szCs w:val="20"/>
              </w:rPr>
            </w:pPr>
            <w:r w:rsidRPr="006159A5">
              <w:rPr>
                <w:sz w:val="20"/>
                <w:szCs w:val="20"/>
              </w:rPr>
              <w:t>56.9 (43.4, n=10)</w:t>
            </w:r>
          </w:p>
        </w:tc>
      </w:tr>
      <w:tr w:rsidR="00594331" w:rsidRPr="006159A5" w14:paraId="1B1DED53" w14:textId="77777777" w:rsidTr="00DA6C57">
        <w:tc>
          <w:tcPr>
            <w:tcW w:w="1438" w:type="dxa"/>
          </w:tcPr>
          <w:p w14:paraId="12BB2044" w14:textId="77777777" w:rsidR="00594331" w:rsidRPr="006159A5" w:rsidRDefault="00594331" w:rsidP="00DA6C57">
            <w:pPr>
              <w:pStyle w:val="Paragraph"/>
              <w:rPr>
                <w:sz w:val="20"/>
                <w:szCs w:val="20"/>
              </w:rPr>
            </w:pPr>
            <w:r w:rsidRPr="006159A5">
              <w:rPr>
                <w:sz w:val="20"/>
                <w:szCs w:val="20"/>
              </w:rPr>
              <w:t>Part 2 Cohort 2 Q3W 35 mg</w:t>
            </w:r>
          </w:p>
        </w:tc>
        <w:tc>
          <w:tcPr>
            <w:tcW w:w="1438" w:type="dxa"/>
          </w:tcPr>
          <w:p w14:paraId="2FD17C63" w14:textId="77777777" w:rsidR="00594331" w:rsidRPr="006159A5" w:rsidRDefault="00594331" w:rsidP="00DA6C57">
            <w:pPr>
              <w:pStyle w:val="Paragraph"/>
              <w:rPr>
                <w:sz w:val="20"/>
                <w:szCs w:val="20"/>
              </w:rPr>
            </w:pPr>
            <w:r w:rsidRPr="006159A5">
              <w:rPr>
                <w:sz w:val="20"/>
                <w:szCs w:val="20"/>
              </w:rPr>
              <w:t>8.7 (26.9, n=9)</w:t>
            </w:r>
          </w:p>
        </w:tc>
        <w:tc>
          <w:tcPr>
            <w:tcW w:w="1438" w:type="dxa"/>
          </w:tcPr>
          <w:p w14:paraId="129DB7D6" w14:textId="77777777" w:rsidR="00594331" w:rsidRPr="006159A5" w:rsidRDefault="00594331" w:rsidP="00DA6C57">
            <w:pPr>
              <w:pStyle w:val="Paragraph"/>
              <w:rPr>
                <w:sz w:val="20"/>
                <w:szCs w:val="20"/>
              </w:rPr>
            </w:pPr>
            <w:r w:rsidRPr="006159A5">
              <w:rPr>
                <w:sz w:val="20"/>
                <w:szCs w:val="20"/>
              </w:rPr>
              <w:t>508 (37.0, n=9)</w:t>
            </w:r>
          </w:p>
        </w:tc>
        <w:tc>
          <w:tcPr>
            <w:tcW w:w="1438" w:type="dxa"/>
          </w:tcPr>
          <w:p w14:paraId="47A2465D" w14:textId="77777777" w:rsidR="00594331" w:rsidRPr="006159A5" w:rsidRDefault="00594331" w:rsidP="00DA6C57">
            <w:pPr>
              <w:pStyle w:val="Paragraph"/>
              <w:rPr>
                <w:sz w:val="20"/>
                <w:szCs w:val="20"/>
              </w:rPr>
            </w:pPr>
            <w:r w:rsidRPr="006159A5">
              <w:rPr>
                <w:sz w:val="20"/>
                <w:szCs w:val="20"/>
              </w:rPr>
              <w:t>NE</w:t>
            </w:r>
          </w:p>
        </w:tc>
        <w:tc>
          <w:tcPr>
            <w:tcW w:w="1439" w:type="dxa"/>
          </w:tcPr>
          <w:p w14:paraId="37722B69" w14:textId="77777777" w:rsidR="00594331" w:rsidRPr="006159A5" w:rsidRDefault="00594331" w:rsidP="00DA6C57">
            <w:pPr>
              <w:pStyle w:val="Paragraph"/>
              <w:rPr>
                <w:sz w:val="20"/>
                <w:szCs w:val="20"/>
              </w:rPr>
            </w:pPr>
            <w:r w:rsidRPr="006159A5">
              <w:rPr>
                <w:sz w:val="20"/>
                <w:szCs w:val="20"/>
              </w:rPr>
              <w:t>3200 (45.6, n=9)</w:t>
            </w:r>
          </w:p>
        </w:tc>
        <w:tc>
          <w:tcPr>
            <w:tcW w:w="1439" w:type="dxa"/>
          </w:tcPr>
          <w:p w14:paraId="31F83BE1" w14:textId="77777777" w:rsidR="00594331" w:rsidRPr="006159A5" w:rsidRDefault="00594331" w:rsidP="00DA6C57">
            <w:pPr>
              <w:pStyle w:val="Paragraph"/>
              <w:rPr>
                <w:sz w:val="20"/>
                <w:szCs w:val="20"/>
              </w:rPr>
            </w:pPr>
            <w:r w:rsidRPr="006159A5">
              <w:rPr>
                <w:sz w:val="20"/>
                <w:szCs w:val="20"/>
              </w:rPr>
              <w:t>68.9 (37.0, n=9)</w:t>
            </w:r>
          </w:p>
        </w:tc>
      </w:tr>
      <w:tr w:rsidR="00594331" w:rsidRPr="006159A5" w14:paraId="78DA2C2D" w14:textId="77777777" w:rsidTr="00DA6C57">
        <w:tc>
          <w:tcPr>
            <w:tcW w:w="1438" w:type="dxa"/>
          </w:tcPr>
          <w:p w14:paraId="662640AC" w14:textId="77777777" w:rsidR="00594331" w:rsidRPr="006159A5" w:rsidRDefault="00594331" w:rsidP="00DA6C57">
            <w:pPr>
              <w:pStyle w:val="Paragraph"/>
              <w:rPr>
                <w:sz w:val="20"/>
                <w:szCs w:val="20"/>
              </w:rPr>
            </w:pPr>
            <w:r w:rsidRPr="006159A5">
              <w:rPr>
                <w:sz w:val="20"/>
                <w:szCs w:val="20"/>
              </w:rPr>
              <w:t>Part 2 Cohort 3 Q3W 90 mg</w:t>
            </w:r>
          </w:p>
        </w:tc>
        <w:tc>
          <w:tcPr>
            <w:tcW w:w="1438" w:type="dxa"/>
          </w:tcPr>
          <w:p w14:paraId="648BF72D" w14:textId="77777777" w:rsidR="00594331" w:rsidRPr="006159A5" w:rsidRDefault="00594331" w:rsidP="00DA6C57">
            <w:pPr>
              <w:pStyle w:val="Paragraph"/>
              <w:rPr>
                <w:sz w:val="20"/>
                <w:szCs w:val="20"/>
              </w:rPr>
            </w:pPr>
            <w:r w:rsidRPr="006159A5">
              <w:rPr>
                <w:sz w:val="20"/>
                <w:szCs w:val="20"/>
              </w:rPr>
              <w:t>32.2 (29.9, n=3)</w:t>
            </w:r>
          </w:p>
        </w:tc>
        <w:tc>
          <w:tcPr>
            <w:tcW w:w="1438" w:type="dxa"/>
          </w:tcPr>
          <w:p w14:paraId="68965A61" w14:textId="77777777" w:rsidR="00594331" w:rsidRPr="006159A5" w:rsidRDefault="00594331" w:rsidP="00DA6C57">
            <w:pPr>
              <w:pStyle w:val="Paragraph"/>
              <w:rPr>
                <w:sz w:val="20"/>
                <w:szCs w:val="20"/>
              </w:rPr>
            </w:pPr>
            <w:r w:rsidRPr="006159A5">
              <w:rPr>
                <w:sz w:val="20"/>
                <w:szCs w:val="20"/>
              </w:rPr>
              <w:t>2660 (33.3, n=3)</w:t>
            </w:r>
          </w:p>
        </w:tc>
        <w:tc>
          <w:tcPr>
            <w:tcW w:w="1438" w:type="dxa"/>
          </w:tcPr>
          <w:p w14:paraId="6B161DB1" w14:textId="77777777" w:rsidR="00594331" w:rsidRPr="006159A5" w:rsidRDefault="00594331" w:rsidP="00DA6C57">
            <w:pPr>
              <w:pStyle w:val="Paragraph"/>
              <w:rPr>
                <w:sz w:val="20"/>
                <w:szCs w:val="20"/>
              </w:rPr>
            </w:pPr>
            <w:r w:rsidRPr="006159A5">
              <w:rPr>
                <w:sz w:val="20"/>
                <w:szCs w:val="20"/>
              </w:rPr>
              <w:t>NE</w:t>
            </w:r>
          </w:p>
        </w:tc>
        <w:tc>
          <w:tcPr>
            <w:tcW w:w="1439" w:type="dxa"/>
          </w:tcPr>
          <w:p w14:paraId="4A7E0311" w14:textId="77777777" w:rsidR="00594331" w:rsidRPr="006159A5" w:rsidRDefault="00594331" w:rsidP="00DA6C57">
            <w:pPr>
              <w:pStyle w:val="Paragraph"/>
              <w:rPr>
                <w:sz w:val="20"/>
                <w:szCs w:val="20"/>
              </w:rPr>
            </w:pPr>
            <w:r w:rsidRPr="006159A5">
              <w:rPr>
                <w:sz w:val="20"/>
                <w:szCs w:val="20"/>
              </w:rPr>
              <w:t>1730 (44.9, n=3)</w:t>
            </w:r>
          </w:p>
        </w:tc>
        <w:tc>
          <w:tcPr>
            <w:tcW w:w="1439" w:type="dxa"/>
          </w:tcPr>
          <w:p w14:paraId="5F486F14" w14:textId="77777777" w:rsidR="00594331" w:rsidRPr="006159A5" w:rsidRDefault="00594331" w:rsidP="00DA6C57">
            <w:pPr>
              <w:pStyle w:val="Paragraph"/>
              <w:rPr>
                <w:sz w:val="20"/>
                <w:szCs w:val="20"/>
              </w:rPr>
            </w:pPr>
            <w:r w:rsidRPr="006159A5">
              <w:rPr>
                <w:sz w:val="20"/>
                <w:szCs w:val="20"/>
              </w:rPr>
              <w:t>33.8 (33.3, n=3)</w:t>
            </w:r>
          </w:p>
        </w:tc>
      </w:tr>
    </w:tbl>
    <w:p w14:paraId="64DDB959" w14:textId="77777777" w:rsidR="00594331" w:rsidRDefault="00594331" w:rsidP="00594331">
      <w:pPr>
        <w:pStyle w:val="Paragraph"/>
        <w:rPr>
          <w:szCs w:val="22"/>
        </w:rPr>
      </w:pPr>
      <w:r w:rsidRPr="0019767E">
        <w:rPr>
          <w:szCs w:val="22"/>
        </w:rPr>
        <w:t>N</w:t>
      </w:r>
      <w:r>
        <w:rPr>
          <w:szCs w:val="22"/>
        </w:rPr>
        <w:t>E</w:t>
      </w:r>
      <w:r w:rsidRPr="0019767E">
        <w:rPr>
          <w:szCs w:val="22"/>
        </w:rPr>
        <w:t xml:space="preserve"> = Not </w:t>
      </w:r>
      <w:r>
        <w:rPr>
          <w:szCs w:val="22"/>
        </w:rPr>
        <w:t>evaluable or reported when</w:t>
      </w:r>
      <w:r w:rsidRPr="0019767E">
        <w:rPr>
          <w:szCs w:val="22"/>
        </w:rPr>
        <w:t xml:space="preserve"> n&lt;3; Geometric Mean (Geo Mean, n)</w:t>
      </w:r>
    </w:p>
    <w:p w14:paraId="291C870A" w14:textId="77777777" w:rsidR="00594331" w:rsidRDefault="00594331" w:rsidP="00594331">
      <w:pPr>
        <w:pStyle w:val="TableTitle"/>
      </w:pPr>
    </w:p>
    <w:bookmarkEnd w:id="2"/>
    <w:p w14:paraId="46756033" w14:textId="2F1C7507" w:rsidR="00594331" w:rsidRPr="006B0C36" w:rsidRDefault="00594331" w:rsidP="00594331">
      <w:pPr>
        <w:pStyle w:val="TableTitle"/>
      </w:pPr>
      <w:r w:rsidRPr="00903492">
        <w:t xml:space="preserve">Supplementary Table </w:t>
      </w:r>
      <w:r w:rsidR="00903492" w:rsidRPr="00903492">
        <w:t>6</w:t>
      </w:r>
      <w:r>
        <w:t xml:space="preserve"> Summary of </w:t>
      </w:r>
      <w:proofErr w:type="spellStart"/>
      <w:r>
        <w:t>cibisatamab</w:t>
      </w:r>
      <w:proofErr w:type="spellEnd"/>
      <w:r>
        <w:t xml:space="preserve"> PK parameters in Cycle 1</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438"/>
        <w:gridCol w:w="1438"/>
        <w:gridCol w:w="1438"/>
        <w:gridCol w:w="1439"/>
        <w:gridCol w:w="1439"/>
      </w:tblGrid>
      <w:tr w:rsidR="00594331" w:rsidRPr="006159A5" w14:paraId="429541B7" w14:textId="77777777" w:rsidTr="00DA6C57">
        <w:trPr>
          <w:cantSplit/>
        </w:trPr>
        <w:tc>
          <w:tcPr>
            <w:tcW w:w="1438" w:type="dxa"/>
          </w:tcPr>
          <w:p w14:paraId="1FF86F01" w14:textId="77777777" w:rsidR="00594331" w:rsidRPr="00F95493" w:rsidRDefault="00594331" w:rsidP="00DA6C57">
            <w:pPr>
              <w:pStyle w:val="Paragraph"/>
              <w:rPr>
                <w:b/>
                <w:sz w:val="20"/>
                <w:szCs w:val="20"/>
              </w:rPr>
            </w:pPr>
            <w:r w:rsidRPr="00F95493">
              <w:rPr>
                <w:b/>
                <w:sz w:val="20"/>
                <w:szCs w:val="20"/>
              </w:rPr>
              <w:t>Cohort</w:t>
            </w:r>
          </w:p>
        </w:tc>
        <w:tc>
          <w:tcPr>
            <w:tcW w:w="1438" w:type="dxa"/>
          </w:tcPr>
          <w:p w14:paraId="18C7311D" w14:textId="77777777" w:rsidR="00594331" w:rsidRPr="00F95493" w:rsidRDefault="00594331" w:rsidP="00DA6C57">
            <w:pPr>
              <w:pStyle w:val="Paragraph"/>
              <w:rPr>
                <w:b/>
                <w:sz w:val="20"/>
                <w:szCs w:val="20"/>
              </w:rPr>
            </w:pPr>
            <w:proofErr w:type="spellStart"/>
            <w:r w:rsidRPr="00F95493">
              <w:rPr>
                <w:b/>
                <w:sz w:val="20"/>
                <w:szCs w:val="20"/>
              </w:rPr>
              <w:t>Cmax</w:t>
            </w:r>
            <w:proofErr w:type="spellEnd"/>
            <w:r w:rsidRPr="00F95493">
              <w:rPr>
                <w:b/>
                <w:sz w:val="20"/>
                <w:szCs w:val="20"/>
              </w:rPr>
              <w:t xml:space="preserve"> (ug/mL)</w:t>
            </w:r>
          </w:p>
        </w:tc>
        <w:tc>
          <w:tcPr>
            <w:tcW w:w="1438" w:type="dxa"/>
          </w:tcPr>
          <w:p w14:paraId="2CB3DE68" w14:textId="77777777" w:rsidR="00594331" w:rsidRPr="00F95493" w:rsidRDefault="00594331" w:rsidP="00DA6C57">
            <w:pPr>
              <w:pStyle w:val="Paragraph"/>
              <w:rPr>
                <w:b/>
                <w:sz w:val="20"/>
                <w:szCs w:val="20"/>
              </w:rPr>
            </w:pPr>
            <w:r w:rsidRPr="00F95493">
              <w:rPr>
                <w:b/>
                <w:sz w:val="20"/>
                <w:szCs w:val="20"/>
              </w:rPr>
              <w:t>AUCinf (</w:t>
            </w:r>
            <w:proofErr w:type="spellStart"/>
            <w:r w:rsidRPr="00F95493">
              <w:rPr>
                <w:b/>
                <w:sz w:val="20"/>
                <w:szCs w:val="20"/>
              </w:rPr>
              <w:t>hr</w:t>
            </w:r>
            <w:proofErr w:type="spellEnd"/>
            <w:r w:rsidRPr="00F95493">
              <w:rPr>
                <w:b/>
                <w:sz w:val="20"/>
                <w:szCs w:val="20"/>
              </w:rPr>
              <w:t>*ug/mL)</w:t>
            </w:r>
          </w:p>
        </w:tc>
        <w:tc>
          <w:tcPr>
            <w:tcW w:w="1438" w:type="dxa"/>
          </w:tcPr>
          <w:p w14:paraId="0B681074" w14:textId="77777777" w:rsidR="00594331" w:rsidRPr="00F95493" w:rsidRDefault="00594331" w:rsidP="00DA6C57">
            <w:pPr>
              <w:pStyle w:val="Paragraph"/>
              <w:rPr>
                <w:b/>
                <w:sz w:val="20"/>
                <w:szCs w:val="20"/>
              </w:rPr>
            </w:pPr>
            <w:proofErr w:type="spellStart"/>
            <w:r w:rsidRPr="00F95493">
              <w:rPr>
                <w:b/>
                <w:sz w:val="20"/>
                <w:szCs w:val="20"/>
              </w:rPr>
              <w:t>Half life</w:t>
            </w:r>
            <w:proofErr w:type="spellEnd"/>
            <w:r w:rsidRPr="00F95493">
              <w:rPr>
                <w:b/>
                <w:sz w:val="20"/>
                <w:szCs w:val="20"/>
              </w:rPr>
              <w:t xml:space="preserve"> (</w:t>
            </w:r>
            <w:proofErr w:type="spellStart"/>
            <w:r w:rsidRPr="00F95493">
              <w:rPr>
                <w:b/>
                <w:sz w:val="20"/>
                <w:szCs w:val="20"/>
              </w:rPr>
              <w:t>hr</w:t>
            </w:r>
            <w:proofErr w:type="spellEnd"/>
            <w:r w:rsidRPr="00F95493">
              <w:rPr>
                <w:b/>
                <w:sz w:val="20"/>
                <w:szCs w:val="20"/>
              </w:rPr>
              <w:t>)</w:t>
            </w:r>
          </w:p>
        </w:tc>
        <w:tc>
          <w:tcPr>
            <w:tcW w:w="1439" w:type="dxa"/>
          </w:tcPr>
          <w:p w14:paraId="324BEF5C" w14:textId="77777777" w:rsidR="00594331" w:rsidRPr="00F95493" w:rsidRDefault="00594331" w:rsidP="00DA6C57">
            <w:pPr>
              <w:pStyle w:val="Paragraph"/>
              <w:rPr>
                <w:b/>
                <w:sz w:val="20"/>
                <w:szCs w:val="20"/>
              </w:rPr>
            </w:pPr>
            <w:proofErr w:type="spellStart"/>
            <w:r w:rsidRPr="00F95493">
              <w:rPr>
                <w:b/>
                <w:sz w:val="20"/>
                <w:szCs w:val="20"/>
              </w:rPr>
              <w:t>Vz</w:t>
            </w:r>
            <w:proofErr w:type="spellEnd"/>
            <w:r w:rsidRPr="00F95493">
              <w:rPr>
                <w:b/>
                <w:sz w:val="20"/>
                <w:szCs w:val="20"/>
              </w:rPr>
              <w:t xml:space="preserve"> (mL)</w:t>
            </w:r>
          </w:p>
        </w:tc>
        <w:tc>
          <w:tcPr>
            <w:tcW w:w="1439" w:type="dxa"/>
          </w:tcPr>
          <w:p w14:paraId="262A5F43" w14:textId="77777777" w:rsidR="00594331" w:rsidRPr="00F95493" w:rsidRDefault="00594331" w:rsidP="00DA6C57">
            <w:pPr>
              <w:pStyle w:val="Paragraph"/>
              <w:rPr>
                <w:b/>
                <w:sz w:val="20"/>
                <w:szCs w:val="20"/>
              </w:rPr>
            </w:pPr>
            <w:r w:rsidRPr="00F95493">
              <w:rPr>
                <w:b/>
                <w:sz w:val="20"/>
                <w:szCs w:val="20"/>
              </w:rPr>
              <w:t>CL (mL/</w:t>
            </w:r>
            <w:proofErr w:type="spellStart"/>
            <w:r w:rsidRPr="00F95493">
              <w:rPr>
                <w:b/>
                <w:sz w:val="20"/>
                <w:szCs w:val="20"/>
              </w:rPr>
              <w:t>hr</w:t>
            </w:r>
            <w:proofErr w:type="spellEnd"/>
            <w:r w:rsidRPr="00F95493">
              <w:rPr>
                <w:b/>
                <w:sz w:val="20"/>
                <w:szCs w:val="20"/>
              </w:rPr>
              <w:t>)</w:t>
            </w:r>
          </w:p>
        </w:tc>
      </w:tr>
      <w:tr w:rsidR="00594331" w:rsidRPr="006159A5" w14:paraId="4C0ECFDE" w14:textId="77777777" w:rsidTr="00DA6C57">
        <w:trPr>
          <w:cantSplit/>
        </w:trPr>
        <w:tc>
          <w:tcPr>
            <w:tcW w:w="1438" w:type="dxa"/>
          </w:tcPr>
          <w:p w14:paraId="7306E20B" w14:textId="77777777" w:rsidR="00594331" w:rsidRPr="006159A5" w:rsidRDefault="00594331" w:rsidP="00DA6C57">
            <w:pPr>
              <w:pStyle w:val="Paragraph"/>
              <w:rPr>
                <w:sz w:val="20"/>
                <w:szCs w:val="20"/>
              </w:rPr>
            </w:pPr>
            <w:r w:rsidRPr="006159A5">
              <w:rPr>
                <w:sz w:val="20"/>
                <w:szCs w:val="20"/>
              </w:rPr>
              <w:t>Part 1 Cohort 1 QW</w:t>
            </w:r>
          </w:p>
        </w:tc>
        <w:tc>
          <w:tcPr>
            <w:tcW w:w="1438" w:type="dxa"/>
            <w:vAlign w:val="bottom"/>
          </w:tcPr>
          <w:p w14:paraId="6A1AB4A8" w14:textId="77777777" w:rsidR="00594331" w:rsidRPr="006159A5" w:rsidRDefault="00594331" w:rsidP="00DA6C57">
            <w:pPr>
              <w:pStyle w:val="Paragraph"/>
              <w:rPr>
                <w:sz w:val="20"/>
                <w:szCs w:val="20"/>
              </w:rPr>
            </w:pPr>
            <w:r w:rsidRPr="006159A5">
              <w:rPr>
                <w:rFonts w:cs="Arial"/>
                <w:sz w:val="20"/>
                <w:szCs w:val="20"/>
              </w:rPr>
              <w:t>22.3 (55.0, n=12)</w:t>
            </w:r>
          </w:p>
        </w:tc>
        <w:tc>
          <w:tcPr>
            <w:tcW w:w="1438" w:type="dxa"/>
            <w:vAlign w:val="bottom"/>
          </w:tcPr>
          <w:p w14:paraId="1D918A31" w14:textId="77777777" w:rsidR="00594331" w:rsidRPr="006159A5" w:rsidRDefault="00594331" w:rsidP="00DA6C57">
            <w:pPr>
              <w:pStyle w:val="Paragraph"/>
              <w:rPr>
                <w:sz w:val="20"/>
                <w:szCs w:val="20"/>
              </w:rPr>
            </w:pPr>
            <w:r w:rsidRPr="006159A5">
              <w:rPr>
                <w:rFonts w:cs="Arial"/>
                <w:sz w:val="20"/>
                <w:szCs w:val="20"/>
              </w:rPr>
              <w:t>959 (79.1, n=11)</w:t>
            </w:r>
          </w:p>
        </w:tc>
        <w:tc>
          <w:tcPr>
            <w:tcW w:w="1438" w:type="dxa"/>
            <w:vAlign w:val="bottom"/>
          </w:tcPr>
          <w:p w14:paraId="736F489F" w14:textId="77777777" w:rsidR="00594331" w:rsidRPr="006159A5" w:rsidRDefault="00594331" w:rsidP="00DA6C57">
            <w:pPr>
              <w:pStyle w:val="Paragraph"/>
              <w:rPr>
                <w:sz w:val="20"/>
                <w:szCs w:val="20"/>
              </w:rPr>
            </w:pPr>
            <w:r w:rsidRPr="006159A5">
              <w:rPr>
                <w:rFonts w:cs="Arial"/>
                <w:sz w:val="20"/>
                <w:szCs w:val="20"/>
              </w:rPr>
              <w:t>89.6 (46.2, n=11)</w:t>
            </w:r>
          </w:p>
        </w:tc>
        <w:tc>
          <w:tcPr>
            <w:tcW w:w="1439" w:type="dxa"/>
            <w:vAlign w:val="bottom"/>
          </w:tcPr>
          <w:p w14:paraId="0F41FF44" w14:textId="77777777" w:rsidR="00594331" w:rsidRPr="006159A5" w:rsidRDefault="00594331" w:rsidP="00DA6C57">
            <w:pPr>
              <w:pStyle w:val="Paragraph"/>
              <w:rPr>
                <w:sz w:val="20"/>
                <w:szCs w:val="20"/>
              </w:rPr>
            </w:pPr>
            <w:r w:rsidRPr="006159A5">
              <w:rPr>
                <w:rFonts w:cs="Arial"/>
                <w:sz w:val="20"/>
                <w:szCs w:val="20"/>
              </w:rPr>
              <w:t>13500 (104.9, n=11)</w:t>
            </w:r>
          </w:p>
        </w:tc>
        <w:tc>
          <w:tcPr>
            <w:tcW w:w="1439" w:type="dxa"/>
            <w:vAlign w:val="bottom"/>
          </w:tcPr>
          <w:p w14:paraId="71EA7EC9" w14:textId="77777777" w:rsidR="00594331" w:rsidRPr="006159A5" w:rsidRDefault="00594331" w:rsidP="00DA6C57">
            <w:pPr>
              <w:pStyle w:val="Paragraph"/>
              <w:rPr>
                <w:sz w:val="20"/>
                <w:szCs w:val="20"/>
              </w:rPr>
            </w:pPr>
            <w:r w:rsidRPr="006159A5">
              <w:rPr>
                <w:rFonts w:cs="Arial"/>
                <w:sz w:val="20"/>
                <w:szCs w:val="20"/>
              </w:rPr>
              <w:t>104 (79.1, n=11)</w:t>
            </w:r>
          </w:p>
        </w:tc>
      </w:tr>
      <w:tr w:rsidR="00594331" w:rsidRPr="006159A5" w14:paraId="63AF4DFD" w14:textId="77777777" w:rsidTr="00DA6C57">
        <w:trPr>
          <w:cantSplit/>
        </w:trPr>
        <w:tc>
          <w:tcPr>
            <w:tcW w:w="1438" w:type="dxa"/>
          </w:tcPr>
          <w:p w14:paraId="6F495262" w14:textId="77777777" w:rsidR="00594331" w:rsidRPr="006159A5" w:rsidRDefault="00594331" w:rsidP="00DA6C57">
            <w:pPr>
              <w:pStyle w:val="Paragraph"/>
              <w:rPr>
                <w:sz w:val="20"/>
                <w:szCs w:val="20"/>
              </w:rPr>
            </w:pPr>
            <w:r w:rsidRPr="006159A5">
              <w:rPr>
                <w:sz w:val="20"/>
                <w:szCs w:val="20"/>
              </w:rPr>
              <w:t>Part 1 Cohort 2 QW</w:t>
            </w:r>
          </w:p>
        </w:tc>
        <w:tc>
          <w:tcPr>
            <w:tcW w:w="1438" w:type="dxa"/>
            <w:vAlign w:val="bottom"/>
          </w:tcPr>
          <w:p w14:paraId="6AEA7887" w14:textId="77777777" w:rsidR="00594331" w:rsidRPr="006159A5" w:rsidRDefault="00594331" w:rsidP="00DA6C57">
            <w:pPr>
              <w:pStyle w:val="Paragraph"/>
              <w:rPr>
                <w:sz w:val="20"/>
                <w:szCs w:val="20"/>
              </w:rPr>
            </w:pPr>
            <w:r w:rsidRPr="006159A5">
              <w:rPr>
                <w:rFonts w:cs="Arial"/>
                <w:sz w:val="20"/>
                <w:szCs w:val="20"/>
              </w:rPr>
              <w:t>24.5 (31.6, n=3)</w:t>
            </w:r>
          </w:p>
        </w:tc>
        <w:tc>
          <w:tcPr>
            <w:tcW w:w="1438" w:type="dxa"/>
            <w:vAlign w:val="bottom"/>
          </w:tcPr>
          <w:p w14:paraId="401EC7DB" w14:textId="77777777" w:rsidR="00594331" w:rsidRPr="006159A5" w:rsidRDefault="00594331" w:rsidP="00DA6C57">
            <w:pPr>
              <w:pStyle w:val="Paragraph"/>
              <w:rPr>
                <w:sz w:val="20"/>
                <w:szCs w:val="20"/>
              </w:rPr>
            </w:pPr>
            <w:r w:rsidRPr="006159A5">
              <w:rPr>
                <w:rFonts w:cs="Arial"/>
                <w:sz w:val="20"/>
                <w:szCs w:val="20"/>
              </w:rPr>
              <w:t>1310 (4.2, n=3)</w:t>
            </w:r>
          </w:p>
        </w:tc>
        <w:tc>
          <w:tcPr>
            <w:tcW w:w="1438" w:type="dxa"/>
            <w:vAlign w:val="bottom"/>
          </w:tcPr>
          <w:p w14:paraId="77E5FD4A" w14:textId="77777777" w:rsidR="00594331" w:rsidRPr="006159A5" w:rsidRDefault="00594331" w:rsidP="00DA6C57">
            <w:pPr>
              <w:pStyle w:val="Paragraph"/>
              <w:rPr>
                <w:sz w:val="20"/>
                <w:szCs w:val="20"/>
              </w:rPr>
            </w:pPr>
            <w:r w:rsidRPr="006159A5">
              <w:rPr>
                <w:rFonts w:cs="Arial"/>
                <w:sz w:val="20"/>
                <w:szCs w:val="20"/>
              </w:rPr>
              <w:t>95.4 (9.1, n=3)</w:t>
            </w:r>
          </w:p>
        </w:tc>
        <w:tc>
          <w:tcPr>
            <w:tcW w:w="1439" w:type="dxa"/>
            <w:vAlign w:val="bottom"/>
          </w:tcPr>
          <w:p w14:paraId="4D32ECD4" w14:textId="77777777" w:rsidR="00594331" w:rsidRPr="006159A5" w:rsidRDefault="00594331" w:rsidP="00DA6C57">
            <w:pPr>
              <w:pStyle w:val="Paragraph"/>
              <w:rPr>
                <w:sz w:val="20"/>
                <w:szCs w:val="20"/>
              </w:rPr>
            </w:pPr>
            <w:r w:rsidRPr="006159A5">
              <w:rPr>
                <w:rFonts w:cs="Arial"/>
                <w:sz w:val="20"/>
                <w:szCs w:val="20"/>
              </w:rPr>
              <w:t>10500 (12.4, n=3)</w:t>
            </w:r>
          </w:p>
        </w:tc>
        <w:tc>
          <w:tcPr>
            <w:tcW w:w="1439" w:type="dxa"/>
            <w:vAlign w:val="bottom"/>
          </w:tcPr>
          <w:p w14:paraId="35B45F0D" w14:textId="77777777" w:rsidR="00594331" w:rsidRPr="006159A5" w:rsidRDefault="00594331" w:rsidP="00DA6C57">
            <w:pPr>
              <w:pStyle w:val="Paragraph"/>
              <w:rPr>
                <w:sz w:val="20"/>
                <w:szCs w:val="20"/>
              </w:rPr>
            </w:pPr>
            <w:r w:rsidRPr="006159A5">
              <w:rPr>
                <w:rFonts w:cs="Arial"/>
                <w:sz w:val="20"/>
                <w:szCs w:val="20"/>
              </w:rPr>
              <w:t>76.1 (4.2, n=3)</w:t>
            </w:r>
          </w:p>
        </w:tc>
      </w:tr>
      <w:tr w:rsidR="00594331" w:rsidRPr="006159A5" w14:paraId="5095F4D5" w14:textId="77777777" w:rsidTr="00DA6C57">
        <w:trPr>
          <w:cantSplit/>
        </w:trPr>
        <w:tc>
          <w:tcPr>
            <w:tcW w:w="1438" w:type="dxa"/>
          </w:tcPr>
          <w:p w14:paraId="574FBBB3" w14:textId="77777777" w:rsidR="00594331" w:rsidRPr="006159A5" w:rsidRDefault="00594331" w:rsidP="00DA6C57">
            <w:pPr>
              <w:pStyle w:val="Paragraph"/>
              <w:rPr>
                <w:sz w:val="20"/>
                <w:szCs w:val="20"/>
              </w:rPr>
            </w:pPr>
            <w:r w:rsidRPr="006159A5">
              <w:rPr>
                <w:sz w:val="20"/>
                <w:szCs w:val="20"/>
              </w:rPr>
              <w:t>Part 1 Cohort 3 QW</w:t>
            </w:r>
          </w:p>
        </w:tc>
        <w:tc>
          <w:tcPr>
            <w:tcW w:w="1438" w:type="dxa"/>
            <w:vAlign w:val="bottom"/>
          </w:tcPr>
          <w:p w14:paraId="28E0A53C" w14:textId="77777777" w:rsidR="00594331" w:rsidRPr="006159A5" w:rsidRDefault="00594331" w:rsidP="00DA6C57">
            <w:pPr>
              <w:pStyle w:val="Paragraph"/>
              <w:rPr>
                <w:sz w:val="20"/>
                <w:szCs w:val="20"/>
              </w:rPr>
            </w:pPr>
            <w:r w:rsidRPr="006159A5">
              <w:rPr>
                <w:rFonts w:cs="Arial"/>
                <w:sz w:val="20"/>
                <w:szCs w:val="20"/>
              </w:rPr>
              <w:t>13.2 (27.1, n=3)</w:t>
            </w:r>
          </w:p>
        </w:tc>
        <w:tc>
          <w:tcPr>
            <w:tcW w:w="1438" w:type="dxa"/>
            <w:vAlign w:val="bottom"/>
          </w:tcPr>
          <w:p w14:paraId="4D2FB527" w14:textId="77777777" w:rsidR="00594331" w:rsidRPr="006159A5" w:rsidRDefault="00594331" w:rsidP="00DA6C57">
            <w:pPr>
              <w:pStyle w:val="Paragraph"/>
              <w:rPr>
                <w:sz w:val="20"/>
                <w:szCs w:val="20"/>
              </w:rPr>
            </w:pPr>
            <w:r w:rsidRPr="006159A5">
              <w:rPr>
                <w:rFonts w:cs="Arial"/>
                <w:sz w:val="20"/>
                <w:szCs w:val="20"/>
              </w:rPr>
              <w:t>483 (19.8, n=3)</w:t>
            </w:r>
          </w:p>
        </w:tc>
        <w:tc>
          <w:tcPr>
            <w:tcW w:w="1438" w:type="dxa"/>
            <w:vAlign w:val="bottom"/>
          </w:tcPr>
          <w:p w14:paraId="3A458883" w14:textId="77777777" w:rsidR="00594331" w:rsidRPr="006159A5" w:rsidRDefault="00594331" w:rsidP="00DA6C57">
            <w:pPr>
              <w:pStyle w:val="Paragraph"/>
              <w:rPr>
                <w:sz w:val="20"/>
                <w:szCs w:val="20"/>
              </w:rPr>
            </w:pPr>
            <w:r w:rsidRPr="006159A5">
              <w:rPr>
                <w:rFonts w:cs="Arial"/>
                <w:sz w:val="20"/>
                <w:szCs w:val="20"/>
              </w:rPr>
              <w:t>75.8 (66.0, n=3)</w:t>
            </w:r>
          </w:p>
        </w:tc>
        <w:tc>
          <w:tcPr>
            <w:tcW w:w="1439" w:type="dxa"/>
            <w:vAlign w:val="bottom"/>
          </w:tcPr>
          <w:p w14:paraId="1892E049" w14:textId="77777777" w:rsidR="00594331" w:rsidRPr="006159A5" w:rsidRDefault="00594331" w:rsidP="00DA6C57">
            <w:pPr>
              <w:pStyle w:val="Paragraph"/>
              <w:rPr>
                <w:sz w:val="20"/>
                <w:szCs w:val="20"/>
              </w:rPr>
            </w:pPr>
            <w:r w:rsidRPr="006159A5">
              <w:rPr>
                <w:rFonts w:cs="Arial"/>
                <w:sz w:val="20"/>
                <w:szCs w:val="20"/>
              </w:rPr>
              <w:t>13600 (43.5, n=3)</w:t>
            </w:r>
          </w:p>
        </w:tc>
        <w:tc>
          <w:tcPr>
            <w:tcW w:w="1439" w:type="dxa"/>
            <w:vAlign w:val="bottom"/>
          </w:tcPr>
          <w:p w14:paraId="55B30A10" w14:textId="77777777" w:rsidR="00594331" w:rsidRPr="006159A5" w:rsidRDefault="00594331" w:rsidP="00DA6C57">
            <w:pPr>
              <w:pStyle w:val="Paragraph"/>
              <w:rPr>
                <w:sz w:val="20"/>
                <w:szCs w:val="20"/>
              </w:rPr>
            </w:pPr>
            <w:r w:rsidRPr="006159A5">
              <w:rPr>
                <w:rFonts w:cs="Arial"/>
                <w:sz w:val="20"/>
                <w:szCs w:val="20"/>
              </w:rPr>
              <w:t>124 (19.8, n=3)</w:t>
            </w:r>
          </w:p>
        </w:tc>
      </w:tr>
      <w:tr w:rsidR="00594331" w:rsidRPr="006159A5" w14:paraId="590B256B" w14:textId="77777777" w:rsidTr="00DA6C57">
        <w:trPr>
          <w:cantSplit/>
        </w:trPr>
        <w:tc>
          <w:tcPr>
            <w:tcW w:w="1438" w:type="dxa"/>
          </w:tcPr>
          <w:p w14:paraId="23DE743C" w14:textId="77777777" w:rsidR="00594331" w:rsidRPr="006159A5" w:rsidRDefault="00594331" w:rsidP="00DA6C57">
            <w:pPr>
              <w:pStyle w:val="Paragraph"/>
              <w:rPr>
                <w:sz w:val="20"/>
                <w:szCs w:val="20"/>
              </w:rPr>
            </w:pPr>
            <w:r w:rsidRPr="006159A5">
              <w:rPr>
                <w:sz w:val="20"/>
                <w:szCs w:val="20"/>
              </w:rPr>
              <w:t>Part 1 Cohort 4 QW</w:t>
            </w:r>
          </w:p>
        </w:tc>
        <w:tc>
          <w:tcPr>
            <w:tcW w:w="1438" w:type="dxa"/>
            <w:vAlign w:val="bottom"/>
          </w:tcPr>
          <w:p w14:paraId="281DE802" w14:textId="77777777" w:rsidR="00594331" w:rsidRPr="006159A5" w:rsidRDefault="00594331" w:rsidP="00DA6C57">
            <w:pPr>
              <w:pStyle w:val="Paragraph"/>
              <w:rPr>
                <w:sz w:val="20"/>
                <w:szCs w:val="20"/>
              </w:rPr>
            </w:pPr>
            <w:r w:rsidRPr="006159A5">
              <w:rPr>
                <w:rFonts w:cs="Arial"/>
                <w:sz w:val="20"/>
                <w:szCs w:val="20"/>
              </w:rPr>
              <w:t>16 (39.8, n=7)</w:t>
            </w:r>
          </w:p>
        </w:tc>
        <w:tc>
          <w:tcPr>
            <w:tcW w:w="1438" w:type="dxa"/>
            <w:vAlign w:val="bottom"/>
          </w:tcPr>
          <w:p w14:paraId="1E5A4FC6" w14:textId="77777777" w:rsidR="00594331" w:rsidRPr="006159A5" w:rsidRDefault="00594331" w:rsidP="00DA6C57">
            <w:pPr>
              <w:pStyle w:val="Paragraph"/>
              <w:rPr>
                <w:sz w:val="20"/>
                <w:szCs w:val="20"/>
              </w:rPr>
            </w:pPr>
            <w:r w:rsidRPr="006159A5">
              <w:rPr>
                <w:rFonts w:cs="Arial"/>
                <w:sz w:val="20"/>
                <w:szCs w:val="20"/>
              </w:rPr>
              <w:t>1030 (49.0, n=6)</w:t>
            </w:r>
          </w:p>
        </w:tc>
        <w:tc>
          <w:tcPr>
            <w:tcW w:w="1438" w:type="dxa"/>
            <w:vAlign w:val="bottom"/>
          </w:tcPr>
          <w:p w14:paraId="09B31781" w14:textId="77777777" w:rsidR="00594331" w:rsidRPr="006159A5" w:rsidRDefault="00594331" w:rsidP="00DA6C57">
            <w:pPr>
              <w:pStyle w:val="Paragraph"/>
              <w:rPr>
                <w:sz w:val="20"/>
                <w:szCs w:val="20"/>
              </w:rPr>
            </w:pPr>
            <w:r w:rsidRPr="006159A5">
              <w:rPr>
                <w:rFonts w:cs="Arial"/>
                <w:sz w:val="20"/>
                <w:szCs w:val="20"/>
              </w:rPr>
              <w:t>98.2 (24.1, n=6)</w:t>
            </w:r>
          </w:p>
        </w:tc>
        <w:tc>
          <w:tcPr>
            <w:tcW w:w="1439" w:type="dxa"/>
            <w:vAlign w:val="bottom"/>
          </w:tcPr>
          <w:p w14:paraId="369968A9" w14:textId="77777777" w:rsidR="00594331" w:rsidRPr="006159A5" w:rsidRDefault="00594331" w:rsidP="00DA6C57">
            <w:pPr>
              <w:pStyle w:val="Paragraph"/>
              <w:rPr>
                <w:sz w:val="20"/>
                <w:szCs w:val="20"/>
              </w:rPr>
            </w:pPr>
            <w:r w:rsidRPr="006159A5">
              <w:rPr>
                <w:rFonts w:cs="Arial"/>
                <w:sz w:val="20"/>
                <w:szCs w:val="20"/>
              </w:rPr>
              <w:t>8230 (59.7, n=6)</w:t>
            </w:r>
          </w:p>
        </w:tc>
        <w:tc>
          <w:tcPr>
            <w:tcW w:w="1439" w:type="dxa"/>
            <w:vAlign w:val="bottom"/>
          </w:tcPr>
          <w:p w14:paraId="3650E919" w14:textId="77777777" w:rsidR="00594331" w:rsidRPr="006159A5" w:rsidRDefault="00594331" w:rsidP="00DA6C57">
            <w:pPr>
              <w:pStyle w:val="Paragraph"/>
              <w:rPr>
                <w:sz w:val="20"/>
                <w:szCs w:val="20"/>
              </w:rPr>
            </w:pPr>
            <w:r w:rsidRPr="006159A5">
              <w:rPr>
                <w:rFonts w:cs="Arial"/>
                <w:sz w:val="20"/>
                <w:szCs w:val="20"/>
              </w:rPr>
              <w:t>58.1 (49.0, n=6)</w:t>
            </w:r>
          </w:p>
        </w:tc>
      </w:tr>
      <w:tr w:rsidR="00594331" w:rsidRPr="006159A5" w14:paraId="043E841E" w14:textId="77777777" w:rsidTr="00DA6C57">
        <w:trPr>
          <w:cantSplit/>
        </w:trPr>
        <w:tc>
          <w:tcPr>
            <w:tcW w:w="1438" w:type="dxa"/>
          </w:tcPr>
          <w:p w14:paraId="1BA762B3" w14:textId="77777777" w:rsidR="00594331" w:rsidRPr="006159A5" w:rsidRDefault="00594331" w:rsidP="00DA6C57">
            <w:pPr>
              <w:pStyle w:val="Paragraph"/>
              <w:rPr>
                <w:sz w:val="20"/>
                <w:szCs w:val="20"/>
              </w:rPr>
            </w:pPr>
            <w:r w:rsidRPr="006159A5">
              <w:rPr>
                <w:sz w:val="20"/>
                <w:szCs w:val="20"/>
              </w:rPr>
              <w:t>Part 1 Cohort 5 QW</w:t>
            </w:r>
          </w:p>
        </w:tc>
        <w:tc>
          <w:tcPr>
            <w:tcW w:w="1438" w:type="dxa"/>
            <w:vAlign w:val="bottom"/>
          </w:tcPr>
          <w:p w14:paraId="7F8224EC" w14:textId="77777777" w:rsidR="00594331" w:rsidRPr="006159A5" w:rsidRDefault="00594331" w:rsidP="00DA6C57">
            <w:pPr>
              <w:pStyle w:val="Paragraph"/>
              <w:rPr>
                <w:sz w:val="20"/>
                <w:szCs w:val="20"/>
              </w:rPr>
            </w:pPr>
            <w:r w:rsidRPr="006159A5">
              <w:rPr>
                <w:rFonts w:cs="Arial"/>
                <w:sz w:val="20"/>
                <w:szCs w:val="20"/>
              </w:rPr>
              <w:t>12.4 (21.2, n=5)</w:t>
            </w:r>
          </w:p>
        </w:tc>
        <w:tc>
          <w:tcPr>
            <w:tcW w:w="1438" w:type="dxa"/>
            <w:vAlign w:val="bottom"/>
          </w:tcPr>
          <w:p w14:paraId="3ECF5EE8" w14:textId="77777777" w:rsidR="00594331" w:rsidRPr="006159A5" w:rsidRDefault="00594331" w:rsidP="00DA6C57">
            <w:pPr>
              <w:pStyle w:val="Paragraph"/>
              <w:rPr>
                <w:sz w:val="20"/>
                <w:szCs w:val="20"/>
              </w:rPr>
            </w:pPr>
            <w:r w:rsidRPr="006159A5">
              <w:rPr>
                <w:rFonts w:cs="Arial"/>
                <w:sz w:val="20"/>
                <w:szCs w:val="20"/>
              </w:rPr>
              <w:t>709 (22.1, n=5)</w:t>
            </w:r>
          </w:p>
        </w:tc>
        <w:tc>
          <w:tcPr>
            <w:tcW w:w="1438" w:type="dxa"/>
            <w:vAlign w:val="bottom"/>
          </w:tcPr>
          <w:p w14:paraId="3478B6C9" w14:textId="77777777" w:rsidR="00594331" w:rsidRPr="006159A5" w:rsidRDefault="00594331" w:rsidP="00DA6C57">
            <w:pPr>
              <w:pStyle w:val="Paragraph"/>
              <w:rPr>
                <w:sz w:val="20"/>
                <w:szCs w:val="20"/>
              </w:rPr>
            </w:pPr>
            <w:r w:rsidRPr="006159A5">
              <w:rPr>
                <w:rFonts w:cs="Arial"/>
                <w:sz w:val="20"/>
                <w:szCs w:val="20"/>
              </w:rPr>
              <w:t>80.6 (40.8, n=5)</w:t>
            </w:r>
          </w:p>
        </w:tc>
        <w:tc>
          <w:tcPr>
            <w:tcW w:w="1439" w:type="dxa"/>
            <w:vAlign w:val="bottom"/>
          </w:tcPr>
          <w:p w14:paraId="160901F5" w14:textId="77777777" w:rsidR="00594331" w:rsidRPr="006159A5" w:rsidRDefault="00594331" w:rsidP="00DA6C57">
            <w:pPr>
              <w:pStyle w:val="Paragraph"/>
              <w:rPr>
                <w:sz w:val="20"/>
                <w:szCs w:val="20"/>
              </w:rPr>
            </w:pPr>
            <w:r w:rsidRPr="006159A5">
              <w:rPr>
                <w:rFonts w:cs="Arial"/>
                <w:sz w:val="20"/>
                <w:szCs w:val="20"/>
              </w:rPr>
              <w:t>9830 (36.9, n=5)</w:t>
            </w:r>
          </w:p>
        </w:tc>
        <w:tc>
          <w:tcPr>
            <w:tcW w:w="1439" w:type="dxa"/>
            <w:vAlign w:val="bottom"/>
          </w:tcPr>
          <w:p w14:paraId="729CCBAC" w14:textId="77777777" w:rsidR="00594331" w:rsidRPr="006159A5" w:rsidRDefault="00594331" w:rsidP="00DA6C57">
            <w:pPr>
              <w:pStyle w:val="Paragraph"/>
              <w:rPr>
                <w:sz w:val="20"/>
                <w:szCs w:val="20"/>
              </w:rPr>
            </w:pPr>
            <w:r w:rsidRPr="006159A5">
              <w:rPr>
                <w:rFonts w:cs="Arial"/>
                <w:sz w:val="20"/>
                <w:szCs w:val="20"/>
              </w:rPr>
              <w:t>84.6 (22.1, n=5)</w:t>
            </w:r>
          </w:p>
        </w:tc>
      </w:tr>
      <w:tr w:rsidR="00594331" w:rsidRPr="006159A5" w14:paraId="64C0C4B5" w14:textId="77777777" w:rsidTr="00DA6C57">
        <w:trPr>
          <w:cantSplit/>
        </w:trPr>
        <w:tc>
          <w:tcPr>
            <w:tcW w:w="1438" w:type="dxa"/>
          </w:tcPr>
          <w:p w14:paraId="6D5F2579" w14:textId="77777777" w:rsidR="00594331" w:rsidRPr="006159A5" w:rsidRDefault="00594331" w:rsidP="00DA6C57">
            <w:pPr>
              <w:pStyle w:val="Paragraph"/>
              <w:rPr>
                <w:sz w:val="20"/>
                <w:szCs w:val="20"/>
              </w:rPr>
            </w:pPr>
            <w:r w:rsidRPr="006159A5">
              <w:rPr>
                <w:sz w:val="20"/>
                <w:szCs w:val="20"/>
              </w:rPr>
              <w:t xml:space="preserve">Part 2 Cohort 1 Q3W </w:t>
            </w:r>
          </w:p>
        </w:tc>
        <w:tc>
          <w:tcPr>
            <w:tcW w:w="1438" w:type="dxa"/>
            <w:vAlign w:val="bottom"/>
          </w:tcPr>
          <w:p w14:paraId="762D8419" w14:textId="77777777" w:rsidR="00594331" w:rsidRPr="006159A5" w:rsidRDefault="00594331" w:rsidP="00DA6C57">
            <w:pPr>
              <w:pStyle w:val="Paragraph"/>
              <w:rPr>
                <w:sz w:val="20"/>
                <w:szCs w:val="20"/>
              </w:rPr>
            </w:pPr>
            <w:r w:rsidRPr="006159A5">
              <w:rPr>
                <w:rFonts w:cs="Arial"/>
                <w:sz w:val="20"/>
                <w:szCs w:val="20"/>
              </w:rPr>
              <w:t>24.1 (17.6, n=10)</w:t>
            </w:r>
          </w:p>
        </w:tc>
        <w:tc>
          <w:tcPr>
            <w:tcW w:w="1438" w:type="dxa"/>
            <w:vAlign w:val="bottom"/>
          </w:tcPr>
          <w:p w14:paraId="4B3197B6" w14:textId="77777777" w:rsidR="00594331" w:rsidRPr="006159A5" w:rsidRDefault="00594331" w:rsidP="00DA6C57">
            <w:pPr>
              <w:pStyle w:val="Paragraph"/>
              <w:rPr>
                <w:sz w:val="20"/>
                <w:szCs w:val="20"/>
              </w:rPr>
            </w:pPr>
            <w:r w:rsidRPr="006159A5">
              <w:rPr>
                <w:rFonts w:cs="Arial"/>
                <w:sz w:val="20"/>
                <w:szCs w:val="20"/>
              </w:rPr>
              <w:t>1420 (77.0, n=9)</w:t>
            </w:r>
          </w:p>
        </w:tc>
        <w:tc>
          <w:tcPr>
            <w:tcW w:w="1438" w:type="dxa"/>
            <w:vAlign w:val="bottom"/>
          </w:tcPr>
          <w:p w14:paraId="4895F8DC" w14:textId="77777777" w:rsidR="00594331" w:rsidRPr="006159A5" w:rsidRDefault="00594331" w:rsidP="00DA6C57">
            <w:pPr>
              <w:pStyle w:val="Paragraph"/>
              <w:rPr>
                <w:sz w:val="20"/>
                <w:szCs w:val="20"/>
              </w:rPr>
            </w:pPr>
            <w:r w:rsidRPr="006159A5">
              <w:rPr>
                <w:rFonts w:cs="Arial"/>
                <w:sz w:val="20"/>
                <w:szCs w:val="20"/>
              </w:rPr>
              <w:t>106 (40.1, n=9)</w:t>
            </w:r>
          </w:p>
        </w:tc>
        <w:tc>
          <w:tcPr>
            <w:tcW w:w="1439" w:type="dxa"/>
            <w:vAlign w:val="bottom"/>
          </w:tcPr>
          <w:p w14:paraId="3C78DE4C" w14:textId="77777777" w:rsidR="00594331" w:rsidRPr="006159A5" w:rsidRDefault="00594331" w:rsidP="00DA6C57">
            <w:pPr>
              <w:pStyle w:val="Paragraph"/>
              <w:rPr>
                <w:sz w:val="20"/>
                <w:szCs w:val="20"/>
              </w:rPr>
            </w:pPr>
            <w:r w:rsidRPr="006159A5">
              <w:rPr>
                <w:rFonts w:cs="Arial"/>
                <w:sz w:val="20"/>
                <w:szCs w:val="20"/>
              </w:rPr>
              <w:t>13800 (38.8, n=8)</w:t>
            </w:r>
          </w:p>
        </w:tc>
        <w:tc>
          <w:tcPr>
            <w:tcW w:w="1439" w:type="dxa"/>
            <w:vAlign w:val="bottom"/>
          </w:tcPr>
          <w:p w14:paraId="03F4E34D" w14:textId="77777777" w:rsidR="00594331" w:rsidRPr="006159A5" w:rsidRDefault="00594331" w:rsidP="00DA6C57">
            <w:pPr>
              <w:pStyle w:val="Paragraph"/>
              <w:rPr>
                <w:sz w:val="20"/>
                <w:szCs w:val="20"/>
              </w:rPr>
            </w:pPr>
            <w:r w:rsidRPr="006159A5">
              <w:rPr>
                <w:rFonts w:cs="Arial"/>
                <w:sz w:val="20"/>
                <w:szCs w:val="20"/>
              </w:rPr>
              <w:t>83.8 (51.1, n=8)</w:t>
            </w:r>
          </w:p>
        </w:tc>
      </w:tr>
      <w:tr w:rsidR="00594331" w:rsidRPr="006159A5" w14:paraId="5A380C27" w14:textId="77777777" w:rsidTr="00DA6C57">
        <w:trPr>
          <w:cantSplit/>
        </w:trPr>
        <w:tc>
          <w:tcPr>
            <w:tcW w:w="1438" w:type="dxa"/>
          </w:tcPr>
          <w:p w14:paraId="52473562" w14:textId="77777777" w:rsidR="00594331" w:rsidRPr="006159A5" w:rsidRDefault="00594331" w:rsidP="00DA6C57">
            <w:pPr>
              <w:pStyle w:val="Paragraph"/>
              <w:rPr>
                <w:sz w:val="20"/>
                <w:szCs w:val="20"/>
              </w:rPr>
            </w:pPr>
            <w:r w:rsidRPr="006159A5">
              <w:rPr>
                <w:sz w:val="20"/>
                <w:szCs w:val="20"/>
              </w:rPr>
              <w:t>Part 2 Cohort 2 Q3W</w:t>
            </w:r>
          </w:p>
        </w:tc>
        <w:tc>
          <w:tcPr>
            <w:tcW w:w="1438" w:type="dxa"/>
            <w:vAlign w:val="bottom"/>
          </w:tcPr>
          <w:p w14:paraId="10D7E472" w14:textId="77777777" w:rsidR="00594331" w:rsidRPr="006159A5" w:rsidRDefault="00594331" w:rsidP="00DA6C57">
            <w:pPr>
              <w:pStyle w:val="Paragraph"/>
              <w:rPr>
                <w:sz w:val="20"/>
                <w:szCs w:val="20"/>
              </w:rPr>
            </w:pPr>
            <w:r w:rsidRPr="006159A5">
              <w:rPr>
                <w:rFonts w:cs="Arial"/>
                <w:sz w:val="20"/>
                <w:szCs w:val="20"/>
              </w:rPr>
              <w:t>13.8 (24.9, n=9)</w:t>
            </w:r>
          </w:p>
        </w:tc>
        <w:tc>
          <w:tcPr>
            <w:tcW w:w="1438" w:type="dxa"/>
            <w:vAlign w:val="bottom"/>
          </w:tcPr>
          <w:p w14:paraId="456395D9" w14:textId="77777777" w:rsidR="00594331" w:rsidRPr="006159A5" w:rsidRDefault="00594331" w:rsidP="00DA6C57">
            <w:pPr>
              <w:pStyle w:val="Paragraph"/>
              <w:rPr>
                <w:sz w:val="20"/>
                <w:szCs w:val="20"/>
              </w:rPr>
            </w:pPr>
            <w:r w:rsidRPr="006159A5">
              <w:rPr>
                <w:rFonts w:cs="Arial"/>
                <w:sz w:val="20"/>
                <w:szCs w:val="20"/>
              </w:rPr>
              <w:t>739 (26.9, n=7)</w:t>
            </w:r>
          </w:p>
        </w:tc>
        <w:tc>
          <w:tcPr>
            <w:tcW w:w="1438" w:type="dxa"/>
            <w:vAlign w:val="bottom"/>
          </w:tcPr>
          <w:p w14:paraId="187874A9" w14:textId="77777777" w:rsidR="00594331" w:rsidRPr="006159A5" w:rsidRDefault="00594331" w:rsidP="00DA6C57">
            <w:pPr>
              <w:pStyle w:val="Paragraph"/>
              <w:rPr>
                <w:sz w:val="20"/>
                <w:szCs w:val="20"/>
              </w:rPr>
            </w:pPr>
            <w:r w:rsidRPr="006159A5">
              <w:rPr>
                <w:rFonts w:cs="Arial"/>
                <w:sz w:val="20"/>
                <w:szCs w:val="20"/>
              </w:rPr>
              <w:t>98.3 (14.6, n=7)</w:t>
            </w:r>
          </w:p>
        </w:tc>
        <w:tc>
          <w:tcPr>
            <w:tcW w:w="1439" w:type="dxa"/>
            <w:vAlign w:val="bottom"/>
          </w:tcPr>
          <w:p w14:paraId="60202E2A" w14:textId="77777777" w:rsidR="00594331" w:rsidRPr="006159A5" w:rsidRDefault="00594331" w:rsidP="00DA6C57">
            <w:pPr>
              <w:pStyle w:val="Paragraph"/>
              <w:rPr>
                <w:sz w:val="20"/>
                <w:szCs w:val="20"/>
              </w:rPr>
            </w:pPr>
            <w:r w:rsidRPr="006159A5">
              <w:rPr>
                <w:rFonts w:cs="Arial"/>
                <w:sz w:val="20"/>
                <w:szCs w:val="20"/>
              </w:rPr>
              <w:t>11500 (19.8, n=7)</w:t>
            </w:r>
          </w:p>
        </w:tc>
        <w:tc>
          <w:tcPr>
            <w:tcW w:w="1439" w:type="dxa"/>
            <w:vAlign w:val="bottom"/>
          </w:tcPr>
          <w:p w14:paraId="4D97F8FE" w14:textId="77777777" w:rsidR="00594331" w:rsidRPr="006159A5" w:rsidRDefault="00594331" w:rsidP="00DA6C57">
            <w:pPr>
              <w:pStyle w:val="Paragraph"/>
              <w:rPr>
                <w:sz w:val="20"/>
                <w:szCs w:val="20"/>
              </w:rPr>
            </w:pPr>
            <w:r w:rsidRPr="006159A5">
              <w:rPr>
                <w:rFonts w:cs="Arial"/>
                <w:sz w:val="20"/>
                <w:szCs w:val="20"/>
              </w:rPr>
              <w:t>81.2 (26.9, n=7)</w:t>
            </w:r>
          </w:p>
        </w:tc>
      </w:tr>
      <w:tr w:rsidR="00594331" w:rsidRPr="006159A5" w14:paraId="06E3D07C" w14:textId="77777777" w:rsidTr="00DA6C57">
        <w:trPr>
          <w:cantSplit/>
        </w:trPr>
        <w:tc>
          <w:tcPr>
            <w:tcW w:w="1438" w:type="dxa"/>
          </w:tcPr>
          <w:p w14:paraId="333712E1" w14:textId="77777777" w:rsidR="00594331" w:rsidRPr="006159A5" w:rsidRDefault="00594331" w:rsidP="00DA6C57">
            <w:pPr>
              <w:pStyle w:val="Paragraph"/>
              <w:rPr>
                <w:sz w:val="20"/>
                <w:szCs w:val="20"/>
              </w:rPr>
            </w:pPr>
            <w:r w:rsidRPr="006159A5">
              <w:rPr>
                <w:sz w:val="20"/>
                <w:szCs w:val="20"/>
              </w:rPr>
              <w:t>Part 2 Cohort 3 Q3W</w:t>
            </w:r>
          </w:p>
        </w:tc>
        <w:tc>
          <w:tcPr>
            <w:tcW w:w="1438" w:type="dxa"/>
            <w:vAlign w:val="bottom"/>
          </w:tcPr>
          <w:p w14:paraId="62DC0BFE" w14:textId="77777777" w:rsidR="00594331" w:rsidRPr="006159A5" w:rsidRDefault="00594331" w:rsidP="00DA6C57">
            <w:pPr>
              <w:pStyle w:val="Paragraph"/>
              <w:rPr>
                <w:sz w:val="20"/>
                <w:szCs w:val="20"/>
              </w:rPr>
            </w:pPr>
            <w:r w:rsidRPr="006159A5">
              <w:rPr>
                <w:rFonts w:cs="Arial"/>
                <w:sz w:val="20"/>
                <w:szCs w:val="20"/>
              </w:rPr>
              <w:t>15.3 (17.8, n=3)</w:t>
            </w:r>
          </w:p>
        </w:tc>
        <w:tc>
          <w:tcPr>
            <w:tcW w:w="1438" w:type="dxa"/>
            <w:vAlign w:val="bottom"/>
          </w:tcPr>
          <w:p w14:paraId="2EC4E957" w14:textId="77777777" w:rsidR="00594331" w:rsidRPr="006159A5" w:rsidRDefault="00594331" w:rsidP="00DA6C57">
            <w:pPr>
              <w:pStyle w:val="Paragraph"/>
              <w:rPr>
                <w:sz w:val="20"/>
                <w:szCs w:val="20"/>
              </w:rPr>
            </w:pPr>
            <w:r w:rsidRPr="006159A5">
              <w:rPr>
                <w:rFonts w:cs="Arial"/>
                <w:sz w:val="20"/>
                <w:szCs w:val="20"/>
              </w:rPr>
              <w:t>842 (55.5, n=3)</w:t>
            </w:r>
          </w:p>
        </w:tc>
        <w:tc>
          <w:tcPr>
            <w:tcW w:w="1438" w:type="dxa"/>
            <w:vAlign w:val="bottom"/>
          </w:tcPr>
          <w:p w14:paraId="53386ED1" w14:textId="77777777" w:rsidR="00594331" w:rsidRPr="006159A5" w:rsidRDefault="00594331" w:rsidP="00DA6C57">
            <w:pPr>
              <w:pStyle w:val="Paragraph"/>
              <w:rPr>
                <w:sz w:val="20"/>
                <w:szCs w:val="20"/>
              </w:rPr>
            </w:pPr>
            <w:r w:rsidRPr="006159A5">
              <w:rPr>
                <w:rFonts w:cs="Arial"/>
                <w:sz w:val="20"/>
                <w:szCs w:val="20"/>
              </w:rPr>
              <w:t>76.8 (39.2, n=3)</w:t>
            </w:r>
          </w:p>
        </w:tc>
        <w:tc>
          <w:tcPr>
            <w:tcW w:w="1439" w:type="dxa"/>
            <w:vAlign w:val="bottom"/>
          </w:tcPr>
          <w:p w14:paraId="37003B51" w14:textId="77777777" w:rsidR="00594331" w:rsidRPr="006159A5" w:rsidRDefault="00594331" w:rsidP="00DA6C57">
            <w:pPr>
              <w:pStyle w:val="Paragraph"/>
              <w:rPr>
                <w:sz w:val="20"/>
                <w:szCs w:val="20"/>
              </w:rPr>
            </w:pPr>
            <w:r w:rsidRPr="006159A5">
              <w:rPr>
                <w:rFonts w:cs="Arial"/>
                <w:sz w:val="20"/>
                <w:szCs w:val="20"/>
              </w:rPr>
              <w:t>7890 (49.2, n=3)</w:t>
            </w:r>
          </w:p>
        </w:tc>
        <w:tc>
          <w:tcPr>
            <w:tcW w:w="1439" w:type="dxa"/>
            <w:vAlign w:val="bottom"/>
          </w:tcPr>
          <w:p w14:paraId="1EF061C7" w14:textId="77777777" w:rsidR="00594331" w:rsidRPr="006159A5" w:rsidRDefault="00594331" w:rsidP="00DA6C57">
            <w:pPr>
              <w:pStyle w:val="Paragraph"/>
              <w:rPr>
                <w:sz w:val="20"/>
                <w:szCs w:val="20"/>
              </w:rPr>
            </w:pPr>
            <w:r w:rsidRPr="006159A5">
              <w:rPr>
                <w:rFonts w:cs="Arial"/>
                <w:sz w:val="20"/>
                <w:szCs w:val="20"/>
              </w:rPr>
              <w:t>71.3 (55.5, n=3)</w:t>
            </w:r>
          </w:p>
        </w:tc>
      </w:tr>
    </w:tbl>
    <w:p w14:paraId="6CC1D992" w14:textId="77777777" w:rsidR="00594331" w:rsidRDefault="00594331" w:rsidP="00594331">
      <w:pPr>
        <w:spacing w:line="276" w:lineRule="auto"/>
        <w:rPr>
          <w:b/>
          <w:i/>
          <w:sz w:val="22"/>
          <w:szCs w:val="22"/>
        </w:rPr>
      </w:pPr>
    </w:p>
    <w:p w14:paraId="63C49C8A" w14:textId="77777777" w:rsidR="00594331" w:rsidRDefault="00594331" w:rsidP="00594331">
      <w:pPr>
        <w:spacing w:line="276" w:lineRule="auto"/>
        <w:rPr>
          <w:b/>
          <w:i/>
          <w:sz w:val="22"/>
          <w:szCs w:val="22"/>
        </w:rPr>
      </w:pPr>
    </w:p>
    <w:p w14:paraId="08B6468F" w14:textId="373E55B6" w:rsidR="00594331" w:rsidRDefault="00594331" w:rsidP="00594331">
      <w:pPr>
        <w:pStyle w:val="TableTitle"/>
      </w:pPr>
      <w:bookmarkStart w:id="3" w:name="_Hlk214284054"/>
      <w:r w:rsidRPr="00E42C5A">
        <w:t xml:space="preserve">Supplementary Table </w:t>
      </w:r>
      <w:r w:rsidR="00E42C5A">
        <w:t>7</w:t>
      </w:r>
      <w:r>
        <w:t xml:space="preserve"> </w:t>
      </w:r>
      <w:proofErr w:type="spellStart"/>
      <w:r>
        <w:t>Cibisatamab</w:t>
      </w:r>
      <w:proofErr w:type="spellEnd"/>
      <w:r>
        <w:t xml:space="preserve"> + FAP-4-1BBL treatment exposure (days)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1080"/>
        <w:gridCol w:w="1080"/>
        <w:gridCol w:w="1080"/>
        <w:gridCol w:w="1080"/>
        <w:gridCol w:w="1080"/>
        <w:gridCol w:w="1080"/>
        <w:gridCol w:w="1080"/>
      </w:tblGrid>
      <w:tr w:rsidR="00594331" w:rsidRPr="006159A5" w14:paraId="70990D0C" w14:textId="77777777" w:rsidTr="00DA6C57">
        <w:tc>
          <w:tcPr>
            <w:tcW w:w="1080" w:type="dxa"/>
            <w:tcMar>
              <w:top w:w="100" w:type="dxa"/>
              <w:left w:w="100" w:type="dxa"/>
              <w:bottom w:w="100" w:type="dxa"/>
              <w:right w:w="100" w:type="dxa"/>
            </w:tcMar>
            <w:vAlign w:val="center"/>
          </w:tcPr>
          <w:bookmarkEnd w:id="3"/>
          <w:p w14:paraId="53BD890E" w14:textId="77777777" w:rsidR="00594331" w:rsidRPr="00F95493" w:rsidRDefault="00594331" w:rsidP="00DA6C57">
            <w:pPr>
              <w:widowControl w:val="0"/>
              <w:jc w:val="center"/>
              <w:rPr>
                <w:rFonts w:cs="Arial"/>
                <w:b/>
                <w:sz w:val="20"/>
                <w:szCs w:val="20"/>
              </w:rPr>
            </w:pPr>
            <w:r w:rsidRPr="00F95493">
              <w:rPr>
                <w:rFonts w:cs="Arial"/>
                <w:b/>
                <w:sz w:val="20"/>
                <w:szCs w:val="20"/>
              </w:rPr>
              <w:t>Combination Schedule</w:t>
            </w:r>
          </w:p>
        </w:tc>
        <w:tc>
          <w:tcPr>
            <w:tcW w:w="1080" w:type="dxa"/>
            <w:tcMar>
              <w:top w:w="100" w:type="dxa"/>
              <w:left w:w="100" w:type="dxa"/>
              <w:bottom w:w="100" w:type="dxa"/>
              <w:right w:w="100" w:type="dxa"/>
            </w:tcMar>
            <w:vAlign w:val="center"/>
          </w:tcPr>
          <w:p w14:paraId="293FC544" w14:textId="77777777" w:rsidR="00594331" w:rsidRPr="00F95493" w:rsidRDefault="00594331" w:rsidP="00DA6C57">
            <w:pPr>
              <w:widowControl w:val="0"/>
              <w:jc w:val="center"/>
              <w:rPr>
                <w:rFonts w:cs="Arial"/>
                <w:b/>
                <w:sz w:val="20"/>
                <w:szCs w:val="20"/>
              </w:rPr>
            </w:pPr>
            <w:r w:rsidRPr="00F95493">
              <w:rPr>
                <w:rFonts w:cs="Arial"/>
                <w:b/>
                <w:sz w:val="20"/>
                <w:szCs w:val="20"/>
              </w:rPr>
              <w:t>FAP-4-1BBL Dose (mg)</w:t>
            </w:r>
          </w:p>
        </w:tc>
        <w:tc>
          <w:tcPr>
            <w:tcW w:w="1080" w:type="dxa"/>
            <w:tcMar>
              <w:top w:w="100" w:type="dxa"/>
              <w:left w:w="100" w:type="dxa"/>
              <w:bottom w:w="100" w:type="dxa"/>
              <w:right w:w="100" w:type="dxa"/>
            </w:tcMar>
            <w:vAlign w:val="center"/>
          </w:tcPr>
          <w:p w14:paraId="0E7F79C1" w14:textId="77777777" w:rsidR="00594331" w:rsidRPr="00F95493" w:rsidRDefault="00594331" w:rsidP="00DA6C57">
            <w:pPr>
              <w:widowControl w:val="0"/>
              <w:jc w:val="center"/>
              <w:rPr>
                <w:rFonts w:cs="Arial"/>
                <w:b/>
                <w:sz w:val="20"/>
                <w:szCs w:val="20"/>
              </w:rPr>
            </w:pPr>
            <w:proofErr w:type="spellStart"/>
            <w:r w:rsidRPr="00F95493">
              <w:rPr>
                <w:rFonts w:cs="Arial"/>
                <w:b/>
                <w:sz w:val="20"/>
                <w:szCs w:val="20"/>
              </w:rPr>
              <w:t>Cibisatamab</w:t>
            </w:r>
            <w:proofErr w:type="spellEnd"/>
            <w:r w:rsidRPr="00F95493">
              <w:rPr>
                <w:rFonts w:cs="Arial"/>
                <w:b/>
                <w:sz w:val="20"/>
                <w:szCs w:val="20"/>
              </w:rPr>
              <w:t xml:space="preserve"> (mg)</w:t>
            </w:r>
          </w:p>
        </w:tc>
        <w:tc>
          <w:tcPr>
            <w:tcW w:w="1080" w:type="dxa"/>
            <w:tcMar>
              <w:top w:w="100" w:type="dxa"/>
              <w:left w:w="100" w:type="dxa"/>
              <w:bottom w:w="100" w:type="dxa"/>
              <w:right w:w="100" w:type="dxa"/>
            </w:tcMar>
            <w:vAlign w:val="center"/>
          </w:tcPr>
          <w:p w14:paraId="4B6E8F7E" w14:textId="77777777" w:rsidR="00594331" w:rsidRPr="00F95493" w:rsidRDefault="00594331" w:rsidP="00DA6C57">
            <w:pPr>
              <w:widowControl w:val="0"/>
              <w:jc w:val="center"/>
              <w:rPr>
                <w:rFonts w:cs="Arial"/>
                <w:b/>
                <w:sz w:val="20"/>
                <w:szCs w:val="20"/>
              </w:rPr>
            </w:pPr>
            <w:r w:rsidRPr="00F95493">
              <w:rPr>
                <w:rFonts w:cs="Arial"/>
                <w:b/>
                <w:sz w:val="20"/>
                <w:szCs w:val="20"/>
              </w:rPr>
              <w:t xml:space="preserve"># of </w:t>
            </w:r>
            <w:r w:rsidRPr="00F95493">
              <w:rPr>
                <w:rFonts w:cs="Arial"/>
                <w:b/>
                <w:bCs/>
                <w:sz w:val="20"/>
                <w:szCs w:val="20"/>
              </w:rPr>
              <w:t>participants</w:t>
            </w:r>
            <w:r w:rsidRPr="00F95493">
              <w:rPr>
                <w:rFonts w:cs="Arial"/>
                <w:b/>
                <w:sz w:val="20"/>
                <w:szCs w:val="20"/>
              </w:rPr>
              <w:t xml:space="preserve"> evaluable for efficacy</w:t>
            </w:r>
          </w:p>
        </w:tc>
        <w:tc>
          <w:tcPr>
            <w:tcW w:w="1080" w:type="dxa"/>
            <w:tcMar>
              <w:top w:w="100" w:type="dxa"/>
              <w:left w:w="100" w:type="dxa"/>
              <w:bottom w:w="100" w:type="dxa"/>
              <w:right w:w="100" w:type="dxa"/>
            </w:tcMar>
            <w:vAlign w:val="center"/>
          </w:tcPr>
          <w:p w14:paraId="6B83BF52" w14:textId="77777777" w:rsidR="00594331" w:rsidRPr="00F95493" w:rsidRDefault="00594331" w:rsidP="00DA6C57">
            <w:pPr>
              <w:widowControl w:val="0"/>
              <w:jc w:val="center"/>
              <w:rPr>
                <w:rFonts w:cs="Arial"/>
                <w:b/>
                <w:sz w:val="20"/>
                <w:szCs w:val="20"/>
              </w:rPr>
            </w:pPr>
            <w:r w:rsidRPr="00B763A0">
              <w:rPr>
                <w:rFonts w:cs="Arial"/>
                <w:b/>
                <w:bCs/>
                <w:sz w:val="20"/>
                <w:szCs w:val="20"/>
              </w:rPr>
              <w:t>FAP-4-1BBL</w:t>
            </w:r>
            <w:r w:rsidRPr="00F95493">
              <w:rPr>
                <w:rFonts w:cs="Arial"/>
                <w:b/>
                <w:sz w:val="20"/>
                <w:szCs w:val="20"/>
              </w:rPr>
              <w:t xml:space="preserve"> Median</w:t>
            </w:r>
          </w:p>
        </w:tc>
        <w:tc>
          <w:tcPr>
            <w:tcW w:w="1080" w:type="dxa"/>
            <w:tcMar>
              <w:top w:w="100" w:type="dxa"/>
              <w:left w:w="100" w:type="dxa"/>
              <w:bottom w:w="100" w:type="dxa"/>
              <w:right w:w="100" w:type="dxa"/>
            </w:tcMar>
            <w:vAlign w:val="center"/>
          </w:tcPr>
          <w:p w14:paraId="384F91DE" w14:textId="77777777" w:rsidR="00594331" w:rsidRPr="00F95493" w:rsidRDefault="00594331" w:rsidP="00DA6C57">
            <w:pPr>
              <w:widowControl w:val="0"/>
              <w:jc w:val="center"/>
              <w:rPr>
                <w:rFonts w:cs="Arial"/>
                <w:b/>
                <w:sz w:val="20"/>
                <w:szCs w:val="20"/>
              </w:rPr>
            </w:pPr>
            <w:proofErr w:type="spellStart"/>
            <w:r>
              <w:rPr>
                <w:rFonts w:cs="Arial"/>
                <w:b/>
                <w:bCs/>
                <w:sz w:val="20"/>
                <w:szCs w:val="20"/>
              </w:rPr>
              <w:t>C</w:t>
            </w:r>
            <w:r w:rsidRPr="00F95493">
              <w:rPr>
                <w:rFonts w:cs="Arial"/>
                <w:b/>
                <w:bCs/>
                <w:sz w:val="20"/>
                <w:szCs w:val="20"/>
              </w:rPr>
              <w:t>ibi</w:t>
            </w:r>
            <w:r>
              <w:rPr>
                <w:rFonts w:cs="Arial"/>
                <w:b/>
                <w:bCs/>
                <w:sz w:val="20"/>
                <w:szCs w:val="20"/>
              </w:rPr>
              <w:t>catamab</w:t>
            </w:r>
            <w:proofErr w:type="spellEnd"/>
            <w:r w:rsidRPr="00F95493">
              <w:rPr>
                <w:rFonts w:cs="Arial"/>
                <w:b/>
                <w:sz w:val="20"/>
                <w:szCs w:val="20"/>
              </w:rPr>
              <w:t xml:space="preserve"> Median</w:t>
            </w:r>
          </w:p>
        </w:tc>
        <w:tc>
          <w:tcPr>
            <w:tcW w:w="1080" w:type="dxa"/>
            <w:tcMar>
              <w:top w:w="100" w:type="dxa"/>
              <w:left w:w="100" w:type="dxa"/>
              <w:bottom w:w="100" w:type="dxa"/>
              <w:right w:w="100" w:type="dxa"/>
            </w:tcMar>
            <w:vAlign w:val="center"/>
          </w:tcPr>
          <w:p w14:paraId="5F9BCCD6" w14:textId="77777777" w:rsidR="00594331" w:rsidRPr="00F95493" w:rsidRDefault="00594331" w:rsidP="00DA6C57">
            <w:pPr>
              <w:widowControl w:val="0"/>
              <w:jc w:val="center"/>
              <w:rPr>
                <w:rFonts w:cs="Arial"/>
                <w:b/>
                <w:sz w:val="20"/>
                <w:szCs w:val="20"/>
              </w:rPr>
            </w:pPr>
            <w:r w:rsidRPr="00B53F53">
              <w:rPr>
                <w:rFonts w:cs="Arial"/>
                <w:b/>
                <w:bCs/>
                <w:sz w:val="20"/>
                <w:szCs w:val="20"/>
              </w:rPr>
              <w:t>FAP-4-1BBL</w:t>
            </w:r>
            <w:r>
              <w:rPr>
                <w:rFonts w:cs="Arial"/>
                <w:b/>
                <w:bCs/>
                <w:sz w:val="20"/>
                <w:szCs w:val="20"/>
              </w:rPr>
              <w:t xml:space="preserve"> </w:t>
            </w:r>
            <w:r w:rsidRPr="00F95493">
              <w:rPr>
                <w:rFonts w:cs="Arial"/>
                <w:b/>
                <w:bCs/>
                <w:sz w:val="20"/>
                <w:szCs w:val="20"/>
              </w:rPr>
              <w:t>Mean</w:t>
            </w:r>
          </w:p>
        </w:tc>
        <w:tc>
          <w:tcPr>
            <w:tcW w:w="1080" w:type="dxa"/>
            <w:tcMar>
              <w:top w:w="100" w:type="dxa"/>
              <w:left w:w="100" w:type="dxa"/>
              <w:bottom w:w="100" w:type="dxa"/>
              <w:right w:w="100" w:type="dxa"/>
            </w:tcMar>
            <w:vAlign w:val="center"/>
          </w:tcPr>
          <w:p w14:paraId="770E09C0" w14:textId="77777777" w:rsidR="00594331" w:rsidRPr="00F95493" w:rsidRDefault="00594331" w:rsidP="00DA6C57">
            <w:pPr>
              <w:widowControl w:val="0"/>
              <w:jc w:val="center"/>
              <w:rPr>
                <w:rFonts w:cs="Arial"/>
                <w:b/>
                <w:sz w:val="20"/>
                <w:szCs w:val="20"/>
              </w:rPr>
            </w:pPr>
            <w:proofErr w:type="spellStart"/>
            <w:r>
              <w:rPr>
                <w:rFonts w:cs="Arial"/>
                <w:b/>
                <w:bCs/>
                <w:sz w:val="20"/>
                <w:szCs w:val="20"/>
              </w:rPr>
              <w:t>C</w:t>
            </w:r>
            <w:r w:rsidRPr="00F95493">
              <w:rPr>
                <w:rFonts w:cs="Arial"/>
                <w:b/>
                <w:bCs/>
                <w:sz w:val="20"/>
                <w:szCs w:val="20"/>
              </w:rPr>
              <w:t>ibicatamab</w:t>
            </w:r>
            <w:proofErr w:type="spellEnd"/>
            <w:r w:rsidRPr="00F95493">
              <w:rPr>
                <w:rFonts w:cs="Arial"/>
                <w:b/>
                <w:bCs/>
                <w:sz w:val="20"/>
                <w:szCs w:val="20"/>
              </w:rPr>
              <w:t xml:space="preserve"> mean</w:t>
            </w:r>
          </w:p>
        </w:tc>
      </w:tr>
      <w:tr w:rsidR="00594331" w:rsidRPr="006159A5" w14:paraId="4384D35C" w14:textId="77777777" w:rsidTr="00DA6C57">
        <w:tc>
          <w:tcPr>
            <w:tcW w:w="1080" w:type="dxa"/>
            <w:vMerge w:val="restart"/>
            <w:tcMar>
              <w:top w:w="100" w:type="dxa"/>
              <w:left w:w="100" w:type="dxa"/>
              <w:bottom w:w="100" w:type="dxa"/>
              <w:right w:w="100" w:type="dxa"/>
            </w:tcMar>
            <w:vAlign w:val="center"/>
          </w:tcPr>
          <w:p w14:paraId="3A9680C4" w14:textId="77777777" w:rsidR="00594331" w:rsidRPr="006159A5" w:rsidRDefault="00594331" w:rsidP="00DA6C57">
            <w:pPr>
              <w:widowControl w:val="0"/>
              <w:rPr>
                <w:rFonts w:cs="Arial"/>
                <w:b/>
                <w:i/>
                <w:sz w:val="20"/>
                <w:szCs w:val="20"/>
              </w:rPr>
            </w:pPr>
            <w:r w:rsidRPr="006159A5">
              <w:rPr>
                <w:rFonts w:cs="Arial"/>
                <w:sz w:val="20"/>
                <w:szCs w:val="20"/>
              </w:rPr>
              <w:t xml:space="preserve">FAP-4-1BBL </w:t>
            </w:r>
            <w:r w:rsidRPr="006159A5">
              <w:rPr>
                <w:rFonts w:cs="Arial"/>
                <w:b/>
                <w:i/>
                <w:sz w:val="20"/>
                <w:szCs w:val="20"/>
              </w:rPr>
              <w:t>QW</w:t>
            </w:r>
          </w:p>
          <w:p w14:paraId="3AD6BF56" w14:textId="77777777" w:rsidR="00594331" w:rsidRPr="006159A5" w:rsidRDefault="00594331" w:rsidP="00DA6C57">
            <w:pPr>
              <w:widowControl w:val="0"/>
              <w:rPr>
                <w:rFonts w:cs="Arial"/>
                <w:sz w:val="20"/>
                <w:szCs w:val="20"/>
              </w:rPr>
            </w:pPr>
            <w:r w:rsidRPr="006159A5">
              <w:rPr>
                <w:rFonts w:cs="Arial"/>
                <w:sz w:val="20"/>
                <w:szCs w:val="20"/>
              </w:rPr>
              <w:t xml:space="preserve">+ </w:t>
            </w:r>
            <w:proofErr w:type="spellStart"/>
            <w:r w:rsidRPr="006159A5">
              <w:rPr>
                <w:rFonts w:cs="Arial"/>
                <w:sz w:val="20"/>
                <w:szCs w:val="20"/>
              </w:rPr>
              <w:t>Cibisatamab</w:t>
            </w:r>
            <w:proofErr w:type="spellEnd"/>
            <w:r w:rsidRPr="006159A5">
              <w:rPr>
                <w:rFonts w:cs="Arial"/>
                <w:sz w:val="20"/>
                <w:szCs w:val="20"/>
              </w:rPr>
              <w:t xml:space="preserve"> Q3W</w:t>
            </w:r>
          </w:p>
        </w:tc>
        <w:tc>
          <w:tcPr>
            <w:tcW w:w="1080" w:type="dxa"/>
            <w:tcMar>
              <w:top w:w="100" w:type="dxa"/>
              <w:left w:w="100" w:type="dxa"/>
              <w:bottom w:w="100" w:type="dxa"/>
              <w:right w:w="100" w:type="dxa"/>
            </w:tcMar>
            <w:vAlign w:val="center"/>
          </w:tcPr>
          <w:p w14:paraId="5B7721CE" w14:textId="77777777" w:rsidR="00594331" w:rsidRPr="006159A5" w:rsidRDefault="00594331" w:rsidP="00DA6C57">
            <w:pPr>
              <w:widowControl w:val="0"/>
              <w:jc w:val="center"/>
              <w:rPr>
                <w:rFonts w:cs="Arial"/>
                <w:sz w:val="20"/>
                <w:szCs w:val="20"/>
              </w:rPr>
            </w:pPr>
            <w:r w:rsidRPr="006159A5">
              <w:rPr>
                <w:rFonts w:cs="Arial"/>
                <w:sz w:val="20"/>
                <w:szCs w:val="20"/>
              </w:rPr>
              <w:t>35</w:t>
            </w:r>
          </w:p>
        </w:tc>
        <w:tc>
          <w:tcPr>
            <w:tcW w:w="1080" w:type="dxa"/>
            <w:tcMar>
              <w:top w:w="100" w:type="dxa"/>
              <w:left w:w="100" w:type="dxa"/>
              <w:bottom w:w="100" w:type="dxa"/>
              <w:right w:w="100" w:type="dxa"/>
            </w:tcMar>
            <w:vAlign w:val="center"/>
          </w:tcPr>
          <w:p w14:paraId="0458B455" w14:textId="77777777" w:rsidR="00594331" w:rsidRPr="006159A5" w:rsidRDefault="00594331" w:rsidP="00DA6C57">
            <w:pPr>
              <w:widowControl w:val="0"/>
              <w:jc w:val="center"/>
              <w:rPr>
                <w:rFonts w:cs="Arial"/>
                <w:sz w:val="20"/>
                <w:szCs w:val="20"/>
              </w:rPr>
            </w:pPr>
            <w:r w:rsidRPr="006159A5">
              <w:rPr>
                <w:rFonts w:cs="Arial"/>
                <w:sz w:val="20"/>
                <w:szCs w:val="20"/>
              </w:rPr>
              <w:t>100</w:t>
            </w:r>
          </w:p>
        </w:tc>
        <w:tc>
          <w:tcPr>
            <w:tcW w:w="1080" w:type="dxa"/>
            <w:tcMar>
              <w:top w:w="100" w:type="dxa"/>
              <w:left w:w="100" w:type="dxa"/>
              <w:bottom w:w="100" w:type="dxa"/>
              <w:right w:w="100" w:type="dxa"/>
            </w:tcMar>
            <w:vAlign w:val="center"/>
          </w:tcPr>
          <w:p w14:paraId="5A0AC1D9" w14:textId="77777777" w:rsidR="00594331" w:rsidRPr="006159A5" w:rsidRDefault="00594331" w:rsidP="00DA6C57">
            <w:pPr>
              <w:widowControl w:val="0"/>
              <w:jc w:val="center"/>
              <w:rPr>
                <w:rFonts w:cs="Arial"/>
                <w:sz w:val="20"/>
                <w:szCs w:val="20"/>
              </w:rPr>
            </w:pPr>
            <w:r w:rsidRPr="006159A5">
              <w:rPr>
                <w:rFonts w:cs="Arial"/>
                <w:sz w:val="20"/>
                <w:szCs w:val="20"/>
              </w:rPr>
              <w:t>12**</w:t>
            </w:r>
          </w:p>
        </w:tc>
        <w:tc>
          <w:tcPr>
            <w:tcW w:w="1080" w:type="dxa"/>
            <w:tcBorders>
              <w:bottom w:val="single" w:sz="24" w:space="0" w:color="980000"/>
            </w:tcBorders>
            <w:shd w:val="clear" w:color="auto" w:fill="FCE5CD"/>
            <w:tcMar>
              <w:top w:w="100" w:type="dxa"/>
              <w:left w:w="100" w:type="dxa"/>
              <w:bottom w:w="100" w:type="dxa"/>
              <w:right w:w="100" w:type="dxa"/>
            </w:tcMar>
            <w:vAlign w:val="center"/>
          </w:tcPr>
          <w:p w14:paraId="69BB78AC" w14:textId="77777777" w:rsidR="00594331" w:rsidRPr="006159A5" w:rsidRDefault="00594331" w:rsidP="00DA6C57">
            <w:pPr>
              <w:widowControl w:val="0"/>
              <w:jc w:val="center"/>
              <w:rPr>
                <w:rFonts w:cs="Arial"/>
                <w:sz w:val="20"/>
                <w:szCs w:val="20"/>
              </w:rPr>
            </w:pPr>
            <w:r w:rsidRPr="006159A5">
              <w:rPr>
                <w:rFonts w:cs="Arial"/>
                <w:sz w:val="20"/>
                <w:szCs w:val="20"/>
              </w:rPr>
              <w:t>123</w:t>
            </w:r>
          </w:p>
        </w:tc>
        <w:tc>
          <w:tcPr>
            <w:tcW w:w="1080" w:type="dxa"/>
            <w:tcBorders>
              <w:bottom w:val="single" w:sz="24" w:space="0" w:color="980000"/>
            </w:tcBorders>
            <w:shd w:val="clear" w:color="auto" w:fill="FCE5CD"/>
            <w:tcMar>
              <w:top w:w="100" w:type="dxa"/>
              <w:left w:w="100" w:type="dxa"/>
              <w:bottom w:w="100" w:type="dxa"/>
              <w:right w:w="100" w:type="dxa"/>
            </w:tcMar>
            <w:vAlign w:val="center"/>
          </w:tcPr>
          <w:p w14:paraId="58114C54" w14:textId="77777777" w:rsidR="00594331" w:rsidRPr="006159A5" w:rsidRDefault="00594331" w:rsidP="00DA6C57">
            <w:pPr>
              <w:widowControl w:val="0"/>
              <w:jc w:val="center"/>
              <w:rPr>
                <w:rFonts w:cs="Arial"/>
                <w:sz w:val="20"/>
                <w:szCs w:val="20"/>
              </w:rPr>
            </w:pPr>
            <w:r w:rsidRPr="006159A5">
              <w:rPr>
                <w:rFonts w:cs="Arial"/>
                <w:sz w:val="20"/>
                <w:szCs w:val="20"/>
              </w:rPr>
              <w:t>116</w:t>
            </w:r>
          </w:p>
        </w:tc>
        <w:tc>
          <w:tcPr>
            <w:tcW w:w="1080" w:type="dxa"/>
            <w:tcBorders>
              <w:bottom w:val="single" w:sz="24" w:space="0" w:color="980000"/>
            </w:tcBorders>
            <w:shd w:val="clear" w:color="auto" w:fill="FCE5CD"/>
            <w:tcMar>
              <w:top w:w="100" w:type="dxa"/>
              <w:left w:w="100" w:type="dxa"/>
              <w:bottom w:w="100" w:type="dxa"/>
              <w:right w:w="100" w:type="dxa"/>
            </w:tcMar>
            <w:vAlign w:val="center"/>
          </w:tcPr>
          <w:p w14:paraId="2AAA174C" w14:textId="77777777" w:rsidR="00594331" w:rsidRPr="006159A5" w:rsidRDefault="00594331" w:rsidP="00DA6C57">
            <w:pPr>
              <w:widowControl w:val="0"/>
              <w:jc w:val="center"/>
              <w:rPr>
                <w:rFonts w:cs="Arial"/>
                <w:sz w:val="20"/>
                <w:szCs w:val="20"/>
              </w:rPr>
            </w:pPr>
            <w:r w:rsidRPr="006159A5">
              <w:rPr>
                <w:rFonts w:cs="Arial"/>
                <w:sz w:val="20"/>
                <w:szCs w:val="20"/>
              </w:rPr>
              <w:t>153.9</w:t>
            </w:r>
          </w:p>
        </w:tc>
        <w:tc>
          <w:tcPr>
            <w:tcW w:w="1080" w:type="dxa"/>
            <w:tcBorders>
              <w:bottom w:val="single" w:sz="24" w:space="0" w:color="980000"/>
            </w:tcBorders>
            <w:shd w:val="clear" w:color="auto" w:fill="FCE5CD"/>
            <w:tcMar>
              <w:top w:w="100" w:type="dxa"/>
              <w:left w:w="100" w:type="dxa"/>
              <w:bottom w:w="100" w:type="dxa"/>
              <w:right w:w="100" w:type="dxa"/>
            </w:tcMar>
            <w:vAlign w:val="center"/>
          </w:tcPr>
          <w:p w14:paraId="5A4C7DD9" w14:textId="77777777" w:rsidR="00594331" w:rsidRPr="006159A5" w:rsidRDefault="00594331" w:rsidP="00DA6C57">
            <w:pPr>
              <w:widowControl w:val="0"/>
              <w:jc w:val="center"/>
              <w:rPr>
                <w:rFonts w:cs="Arial"/>
                <w:sz w:val="20"/>
                <w:szCs w:val="20"/>
              </w:rPr>
            </w:pPr>
            <w:r w:rsidRPr="006159A5">
              <w:rPr>
                <w:rFonts w:cs="Arial"/>
                <w:sz w:val="20"/>
                <w:szCs w:val="20"/>
              </w:rPr>
              <w:t>147.4</w:t>
            </w:r>
          </w:p>
        </w:tc>
      </w:tr>
      <w:tr w:rsidR="00594331" w:rsidRPr="006159A5" w14:paraId="77D68DE5" w14:textId="77777777" w:rsidTr="00DA6C57">
        <w:tc>
          <w:tcPr>
            <w:tcW w:w="1080" w:type="dxa"/>
            <w:vMerge/>
            <w:tcMar>
              <w:top w:w="100" w:type="dxa"/>
              <w:left w:w="100" w:type="dxa"/>
              <w:bottom w:w="100" w:type="dxa"/>
              <w:right w:w="100" w:type="dxa"/>
            </w:tcMar>
            <w:vAlign w:val="center"/>
          </w:tcPr>
          <w:p w14:paraId="59AD4EFB" w14:textId="77777777" w:rsidR="00594331" w:rsidRPr="006159A5" w:rsidRDefault="00594331" w:rsidP="00DA6C57">
            <w:pPr>
              <w:widowControl w:val="0"/>
              <w:spacing w:line="276" w:lineRule="auto"/>
              <w:rPr>
                <w:rFonts w:cs="Arial"/>
                <w:sz w:val="20"/>
                <w:szCs w:val="20"/>
              </w:rPr>
            </w:pPr>
          </w:p>
        </w:tc>
        <w:tc>
          <w:tcPr>
            <w:tcW w:w="1080" w:type="dxa"/>
            <w:vMerge w:val="restart"/>
            <w:tcMar>
              <w:top w:w="100" w:type="dxa"/>
              <w:left w:w="100" w:type="dxa"/>
              <w:bottom w:w="100" w:type="dxa"/>
              <w:right w:w="100" w:type="dxa"/>
            </w:tcMar>
            <w:vAlign w:val="center"/>
          </w:tcPr>
          <w:p w14:paraId="68BBD5DD" w14:textId="77777777" w:rsidR="00594331" w:rsidRPr="006159A5" w:rsidRDefault="00594331" w:rsidP="00DA6C57">
            <w:pPr>
              <w:widowControl w:val="0"/>
              <w:jc w:val="center"/>
              <w:rPr>
                <w:rFonts w:cs="Arial"/>
                <w:sz w:val="20"/>
                <w:szCs w:val="20"/>
              </w:rPr>
            </w:pPr>
            <w:r w:rsidRPr="006159A5">
              <w:rPr>
                <w:rFonts w:cs="Arial"/>
                <w:sz w:val="20"/>
                <w:szCs w:val="20"/>
              </w:rPr>
              <w:t>50</w:t>
            </w:r>
          </w:p>
        </w:tc>
        <w:tc>
          <w:tcPr>
            <w:tcW w:w="1080" w:type="dxa"/>
            <w:tcMar>
              <w:top w:w="100" w:type="dxa"/>
              <w:left w:w="100" w:type="dxa"/>
              <w:bottom w:w="100" w:type="dxa"/>
              <w:right w:w="100" w:type="dxa"/>
            </w:tcMar>
            <w:vAlign w:val="center"/>
          </w:tcPr>
          <w:p w14:paraId="09086198" w14:textId="77777777" w:rsidR="00594331" w:rsidRPr="006159A5" w:rsidRDefault="00594331" w:rsidP="00DA6C57">
            <w:pPr>
              <w:widowControl w:val="0"/>
              <w:jc w:val="center"/>
              <w:rPr>
                <w:rFonts w:cs="Arial"/>
                <w:sz w:val="20"/>
                <w:szCs w:val="20"/>
              </w:rPr>
            </w:pPr>
            <w:r w:rsidRPr="006159A5">
              <w:rPr>
                <w:rFonts w:cs="Arial"/>
                <w:sz w:val="20"/>
                <w:szCs w:val="20"/>
              </w:rPr>
              <w:t>100</w:t>
            </w:r>
          </w:p>
        </w:tc>
        <w:tc>
          <w:tcPr>
            <w:tcW w:w="1080" w:type="dxa"/>
            <w:tcBorders>
              <w:right w:val="single" w:sz="24" w:space="0" w:color="980000"/>
            </w:tcBorders>
            <w:tcMar>
              <w:top w:w="100" w:type="dxa"/>
              <w:left w:w="100" w:type="dxa"/>
              <w:bottom w:w="100" w:type="dxa"/>
              <w:right w:w="100" w:type="dxa"/>
            </w:tcMar>
            <w:vAlign w:val="center"/>
          </w:tcPr>
          <w:p w14:paraId="2194C3AF" w14:textId="77777777" w:rsidR="00594331" w:rsidRPr="006159A5" w:rsidRDefault="00594331" w:rsidP="00DA6C57">
            <w:pPr>
              <w:widowControl w:val="0"/>
              <w:jc w:val="center"/>
              <w:rPr>
                <w:rFonts w:cs="Arial"/>
                <w:sz w:val="20"/>
                <w:szCs w:val="20"/>
              </w:rPr>
            </w:pPr>
            <w:r w:rsidRPr="006159A5">
              <w:rPr>
                <w:rFonts w:cs="Arial"/>
                <w:sz w:val="20"/>
                <w:szCs w:val="20"/>
              </w:rPr>
              <w:t>3</w:t>
            </w:r>
          </w:p>
        </w:tc>
        <w:tc>
          <w:tcPr>
            <w:tcW w:w="1080" w:type="dxa"/>
            <w:tcBorders>
              <w:top w:val="single" w:sz="24" w:space="0" w:color="980000"/>
              <w:left w:val="single" w:sz="24" w:space="0" w:color="980000"/>
              <w:bottom w:val="single" w:sz="24" w:space="0" w:color="980000"/>
              <w:right w:val="single" w:sz="24" w:space="0" w:color="980000"/>
            </w:tcBorders>
            <w:tcMar>
              <w:top w:w="100" w:type="dxa"/>
              <w:left w:w="100" w:type="dxa"/>
              <w:bottom w:w="100" w:type="dxa"/>
              <w:right w:w="100" w:type="dxa"/>
            </w:tcMar>
            <w:vAlign w:val="center"/>
          </w:tcPr>
          <w:p w14:paraId="6323E4A4" w14:textId="77777777" w:rsidR="00594331" w:rsidRPr="006159A5" w:rsidRDefault="00594331" w:rsidP="00DA6C57">
            <w:pPr>
              <w:widowControl w:val="0"/>
              <w:jc w:val="center"/>
              <w:rPr>
                <w:rFonts w:cs="Arial"/>
                <w:sz w:val="20"/>
                <w:szCs w:val="20"/>
              </w:rPr>
            </w:pPr>
            <w:r w:rsidRPr="006159A5">
              <w:rPr>
                <w:rFonts w:cs="Arial"/>
                <w:sz w:val="20"/>
                <w:szCs w:val="20"/>
              </w:rPr>
              <w:t>36</w:t>
            </w:r>
          </w:p>
        </w:tc>
        <w:tc>
          <w:tcPr>
            <w:tcW w:w="1080" w:type="dxa"/>
            <w:tcBorders>
              <w:top w:val="single" w:sz="24" w:space="0" w:color="980000"/>
              <w:left w:val="single" w:sz="24" w:space="0" w:color="980000"/>
              <w:bottom w:val="single" w:sz="24" w:space="0" w:color="980000"/>
              <w:right w:val="single" w:sz="24" w:space="0" w:color="980000"/>
            </w:tcBorders>
            <w:tcMar>
              <w:top w:w="100" w:type="dxa"/>
              <w:left w:w="100" w:type="dxa"/>
              <w:bottom w:w="100" w:type="dxa"/>
              <w:right w:w="100" w:type="dxa"/>
            </w:tcMar>
            <w:vAlign w:val="center"/>
          </w:tcPr>
          <w:p w14:paraId="73076023" w14:textId="77777777" w:rsidR="00594331" w:rsidRPr="006159A5" w:rsidRDefault="00594331" w:rsidP="00DA6C57">
            <w:pPr>
              <w:widowControl w:val="0"/>
              <w:jc w:val="center"/>
              <w:rPr>
                <w:rFonts w:cs="Arial"/>
                <w:sz w:val="20"/>
                <w:szCs w:val="20"/>
              </w:rPr>
            </w:pPr>
            <w:r w:rsidRPr="006159A5">
              <w:rPr>
                <w:rFonts w:cs="Arial"/>
                <w:sz w:val="20"/>
                <w:szCs w:val="20"/>
              </w:rPr>
              <w:t>50</w:t>
            </w:r>
          </w:p>
        </w:tc>
        <w:tc>
          <w:tcPr>
            <w:tcW w:w="1080" w:type="dxa"/>
            <w:tcBorders>
              <w:top w:val="single" w:sz="24" w:space="0" w:color="980000"/>
              <w:left w:val="single" w:sz="24" w:space="0" w:color="980000"/>
              <w:bottom w:val="single" w:sz="24" w:space="0" w:color="980000"/>
              <w:right w:val="single" w:sz="24" w:space="0" w:color="980000"/>
            </w:tcBorders>
            <w:tcMar>
              <w:top w:w="100" w:type="dxa"/>
              <w:left w:w="100" w:type="dxa"/>
              <w:bottom w:w="100" w:type="dxa"/>
              <w:right w:w="100" w:type="dxa"/>
            </w:tcMar>
            <w:vAlign w:val="center"/>
          </w:tcPr>
          <w:p w14:paraId="7D000284" w14:textId="77777777" w:rsidR="00594331" w:rsidRPr="006159A5" w:rsidRDefault="00594331" w:rsidP="00DA6C57">
            <w:pPr>
              <w:widowControl w:val="0"/>
              <w:jc w:val="center"/>
              <w:rPr>
                <w:rFonts w:cs="Arial"/>
                <w:sz w:val="20"/>
                <w:szCs w:val="20"/>
              </w:rPr>
            </w:pPr>
            <w:r w:rsidRPr="006159A5">
              <w:rPr>
                <w:rFonts w:cs="Arial"/>
                <w:sz w:val="20"/>
                <w:szCs w:val="20"/>
              </w:rPr>
              <w:t>52.3</w:t>
            </w:r>
          </w:p>
        </w:tc>
        <w:tc>
          <w:tcPr>
            <w:tcW w:w="1080" w:type="dxa"/>
            <w:tcBorders>
              <w:top w:val="single" w:sz="24" w:space="0" w:color="980000"/>
              <w:left w:val="single" w:sz="24" w:space="0" w:color="980000"/>
              <w:bottom w:val="single" w:sz="24" w:space="0" w:color="980000"/>
              <w:right w:val="single" w:sz="24" w:space="0" w:color="980000"/>
            </w:tcBorders>
            <w:tcMar>
              <w:top w:w="100" w:type="dxa"/>
              <w:left w:w="100" w:type="dxa"/>
              <w:bottom w:w="100" w:type="dxa"/>
              <w:right w:w="100" w:type="dxa"/>
            </w:tcMar>
            <w:vAlign w:val="center"/>
          </w:tcPr>
          <w:p w14:paraId="046D8010" w14:textId="77777777" w:rsidR="00594331" w:rsidRPr="006159A5" w:rsidRDefault="00594331" w:rsidP="00DA6C57">
            <w:pPr>
              <w:widowControl w:val="0"/>
              <w:jc w:val="center"/>
              <w:rPr>
                <w:rFonts w:cs="Arial"/>
                <w:sz w:val="20"/>
                <w:szCs w:val="20"/>
              </w:rPr>
            </w:pPr>
            <w:r w:rsidRPr="006159A5">
              <w:rPr>
                <w:rFonts w:cs="Arial"/>
                <w:sz w:val="20"/>
                <w:szCs w:val="20"/>
              </w:rPr>
              <w:t>52.3</w:t>
            </w:r>
          </w:p>
        </w:tc>
      </w:tr>
      <w:tr w:rsidR="00594331" w:rsidRPr="006159A5" w14:paraId="6E981FD2" w14:textId="77777777" w:rsidTr="00DA6C57">
        <w:tc>
          <w:tcPr>
            <w:tcW w:w="1080" w:type="dxa"/>
            <w:vMerge/>
            <w:tcMar>
              <w:top w:w="100" w:type="dxa"/>
              <w:left w:w="100" w:type="dxa"/>
              <w:bottom w:w="100" w:type="dxa"/>
              <w:right w:w="100" w:type="dxa"/>
            </w:tcMar>
            <w:vAlign w:val="center"/>
          </w:tcPr>
          <w:p w14:paraId="7D0E9135" w14:textId="77777777" w:rsidR="00594331" w:rsidRPr="006159A5" w:rsidRDefault="00594331" w:rsidP="00DA6C57">
            <w:pPr>
              <w:widowControl w:val="0"/>
              <w:spacing w:line="276" w:lineRule="auto"/>
              <w:rPr>
                <w:rFonts w:cs="Arial"/>
                <w:sz w:val="20"/>
                <w:szCs w:val="20"/>
              </w:rPr>
            </w:pPr>
          </w:p>
        </w:tc>
        <w:tc>
          <w:tcPr>
            <w:tcW w:w="1080" w:type="dxa"/>
            <w:vMerge/>
            <w:tcMar>
              <w:top w:w="100" w:type="dxa"/>
              <w:left w:w="100" w:type="dxa"/>
              <w:bottom w:w="100" w:type="dxa"/>
              <w:right w:w="100" w:type="dxa"/>
            </w:tcMar>
            <w:vAlign w:val="center"/>
          </w:tcPr>
          <w:p w14:paraId="32E5AABF" w14:textId="77777777" w:rsidR="00594331" w:rsidRPr="006159A5" w:rsidRDefault="00594331" w:rsidP="00DA6C57">
            <w:pPr>
              <w:widowControl w:val="0"/>
              <w:spacing w:line="276" w:lineRule="auto"/>
              <w:rPr>
                <w:rFonts w:cs="Arial"/>
                <w:sz w:val="20"/>
                <w:szCs w:val="20"/>
              </w:rPr>
            </w:pPr>
          </w:p>
        </w:tc>
        <w:tc>
          <w:tcPr>
            <w:tcW w:w="1080" w:type="dxa"/>
            <w:tcMar>
              <w:top w:w="100" w:type="dxa"/>
              <w:left w:w="100" w:type="dxa"/>
              <w:bottom w:w="100" w:type="dxa"/>
              <w:right w:w="100" w:type="dxa"/>
            </w:tcMar>
            <w:vAlign w:val="center"/>
          </w:tcPr>
          <w:p w14:paraId="2FD42B0B" w14:textId="77777777" w:rsidR="00594331" w:rsidRPr="006159A5" w:rsidRDefault="00000000" w:rsidP="00DA6C57">
            <w:pPr>
              <w:widowControl w:val="0"/>
              <w:jc w:val="center"/>
              <w:rPr>
                <w:rFonts w:cs="Arial"/>
                <w:sz w:val="20"/>
                <w:szCs w:val="20"/>
              </w:rPr>
            </w:pPr>
            <w:sdt>
              <w:sdtPr>
                <w:rPr>
                  <w:rFonts w:cs="Arial"/>
                  <w:sz w:val="20"/>
                  <w:szCs w:val="20"/>
                </w:rPr>
                <w:tag w:val="goog_rdk_20"/>
                <w:id w:val="1422921949"/>
              </w:sdtPr>
              <w:sdtContent>
                <w:r w:rsidR="00594331" w:rsidRPr="006159A5">
                  <w:rPr>
                    <w:rFonts w:eastAsia="Arial Unicode MS" w:cs="Arial"/>
                    <w:sz w:val="20"/>
                    <w:szCs w:val="20"/>
                  </w:rPr>
                  <w:t>60→100</w:t>
                </w:r>
              </w:sdtContent>
            </w:sdt>
          </w:p>
        </w:tc>
        <w:tc>
          <w:tcPr>
            <w:tcW w:w="1080" w:type="dxa"/>
            <w:tcBorders>
              <w:right w:val="single" w:sz="24" w:space="0" w:color="980000"/>
            </w:tcBorders>
            <w:tcMar>
              <w:top w:w="100" w:type="dxa"/>
              <w:left w:w="100" w:type="dxa"/>
              <w:bottom w:w="100" w:type="dxa"/>
              <w:right w:w="100" w:type="dxa"/>
            </w:tcMar>
            <w:vAlign w:val="center"/>
          </w:tcPr>
          <w:p w14:paraId="79840DAC" w14:textId="77777777" w:rsidR="00594331" w:rsidRPr="006159A5" w:rsidRDefault="00594331" w:rsidP="00DA6C57">
            <w:pPr>
              <w:widowControl w:val="0"/>
              <w:jc w:val="center"/>
              <w:rPr>
                <w:rFonts w:cs="Arial"/>
                <w:sz w:val="20"/>
                <w:szCs w:val="20"/>
              </w:rPr>
            </w:pPr>
            <w:r w:rsidRPr="006159A5">
              <w:rPr>
                <w:rFonts w:cs="Arial"/>
                <w:sz w:val="20"/>
                <w:szCs w:val="20"/>
              </w:rPr>
              <w:t>3</w:t>
            </w:r>
          </w:p>
        </w:tc>
        <w:tc>
          <w:tcPr>
            <w:tcW w:w="1080" w:type="dxa"/>
            <w:tcBorders>
              <w:top w:val="single" w:sz="24" w:space="0" w:color="980000"/>
              <w:left w:val="single" w:sz="24" w:space="0" w:color="980000"/>
              <w:bottom w:val="single" w:sz="24" w:space="0" w:color="6AA84F"/>
              <w:right w:val="single" w:sz="24" w:space="0" w:color="980000"/>
            </w:tcBorders>
            <w:tcMar>
              <w:top w:w="100" w:type="dxa"/>
              <w:left w:w="100" w:type="dxa"/>
              <w:bottom w:w="100" w:type="dxa"/>
              <w:right w:w="100" w:type="dxa"/>
            </w:tcMar>
            <w:vAlign w:val="center"/>
          </w:tcPr>
          <w:p w14:paraId="5A0D8707" w14:textId="77777777" w:rsidR="00594331" w:rsidRPr="006159A5" w:rsidRDefault="00594331" w:rsidP="00DA6C57">
            <w:pPr>
              <w:widowControl w:val="0"/>
              <w:jc w:val="center"/>
              <w:rPr>
                <w:rFonts w:cs="Arial"/>
                <w:sz w:val="20"/>
                <w:szCs w:val="20"/>
              </w:rPr>
            </w:pPr>
            <w:r w:rsidRPr="006159A5">
              <w:rPr>
                <w:rFonts w:cs="Arial"/>
                <w:sz w:val="20"/>
                <w:szCs w:val="20"/>
              </w:rPr>
              <w:t>114</w:t>
            </w:r>
          </w:p>
        </w:tc>
        <w:tc>
          <w:tcPr>
            <w:tcW w:w="1080" w:type="dxa"/>
            <w:tcBorders>
              <w:top w:val="single" w:sz="24" w:space="0" w:color="980000"/>
              <w:left w:val="single" w:sz="24" w:space="0" w:color="980000"/>
              <w:bottom w:val="single" w:sz="24" w:space="0" w:color="6AA84F"/>
              <w:right w:val="single" w:sz="24" w:space="0" w:color="980000"/>
            </w:tcBorders>
            <w:tcMar>
              <w:top w:w="100" w:type="dxa"/>
              <w:left w:w="100" w:type="dxa"/>
              <w:bottom w:w="100" w:type="dxa"/>
              <w:right w:w="100" w:type="dxa"/>
            </w:tcMar>
            <w:vAlign w:val="center"/>
          </w:tcPr>
          <w:p w14:paraId="54020802" w14:textId="77777777" w:rsidR="00594331" w:rsidRPr="006159A5" w:rsidRDefault="00594331" w:rsidP="00DA6C57">
            <w:pPr>
              <w:widowControl w:val="0"/>
              <w:jc w:val="center"/>
              <w:rPr>
                <w:rFonts w:cs="Arial"/>
                <w:sz w:val="20"/>
                <w:szCs w:val="20"/>
              </w:rPr>
            </w:pPr>
            <w:r w:rsidRPr="006159A5">
              <w:rPr>
                <w:rFonts w:cs="Arial"/>
                <w:sz w:val="20"/>
                <w:szCs w:val="20"/>
              </w:rPr>
              <w:t>98</w:t>
            </w:r>
          </w:p>
        </w:tc>
        <w:tc>
          <w:tcPr>
            <w:tcW w:w="1080" w:type="dxa"/>
            <w:tcBorders>
              <w:top w:val="single" w:sz="24" w:space="0" w:color="980000"/>
              <w:left w:val="single" w:sz="24" w:space="0" w:color="980000"/>
              <w:bottom w:val="single" w:sz="24" w:space="0" w:color="6AA84F"/>
              <w:right w:val="single" w:sz="24" w:space="0" w:color="980000"/>
            </w:tcBorders>
            <w:tcMar>
              <w:top w:w="100" w:type="dxa"/>
              <w:left w:w="100" w:type="dxa"/>
              <w:bottom w:w="100" w:type="dxa"/>
              <w:right w:w="100" w:type="dxa"/>
            </w:tcMar>
            <w:vAlign w:val="center"/>
          </w:tcPr>
          <w:p w14:paraId="6CFA2737" w14:textId="77777777" w:rsidR="00594331" w:rsidRPr="006159A5" w:rsidRDefault="00594331" w:rsidP="00DA6C57">
            <w:pPr>
              <w:widowControl w:val="0"/>
              <w:jc w:val="center"/>
              <w:rPr>
                <w:rFonts w:cs="Arial"/>
                <w:sz w:val="20"/>
                <w:szCs w:val="20"/>
              </w:rPr>
            </w:pPr>
            <w:r w:rsidRPr="006159A5">
              <w:rPr>
                <w:rFonts w:cs="Arial"/>
                <w:sz w:val="20"/>
                <w:szCs w:val="20"/>
              </w:rPr>
              <w:t>97.7</w:t>
            </w:r>
          </w:p>
        </w:tc>
        <w:tc>
          <w:tcPr>
            <w:tcW w:w="1080" w:type="dxa"/>
            <w:tcBorders>
              <w:top w:val="single" w:sz="24" w:space="0" w:color="980000"/>
              <w:left w:val="single" w:sz="24" w:space="0" w:color="980000"/>
              <w:bottom w:val="single" w:sz="24" w:space="0" w:color="6AA84F"/>
              <w:right w:val="single" w:sz="24" w:space="0" w:color="980000"/>
            </w:tcBorders>
            <w:tcMar>
              <w:top w:w="100" w:type="dxa"/>
              <w:left w:w="100" w:type="dxa"/>
              <w:bottom w:w="100" w:type="dxa"/>
              <w:right w:w="100" w:type="dxa"/>
            </w:tcMar>
            <w:vAlign w:val="center"/>
          </w:tcPr>
          <w:p w14:paraId="53BF57CC" w14:textId="77777777" w:rsidR="00594331" w:rsidRPr="006159A5" w:rsidRDefault="00594331" w:rsidP="00DA6C57">
            <w:pPr>
              <w:widowControl w:val="0"/>
              <w:jc w:val="center"/>
              <w:rPr>
                <w:rFonts w:cs="Arial"/>
                <w:sz w:val="20"/>
                <w:szCs w:val="20"/>
              </w:rPr>
            </w:pPr>
            <w:r w:rsidRPr="006159A5">
              <w:rPr>
                <w:rFonts w:cs="Arial"/>
                <w:sz w:val="20"/>
                <w:szCs w:val="20"/>
              </w:rPr>
              <w:t>83.0</w:t>
            </w:r>
          </w:p>
        </w:tc>
      </w:tr>
      <w:tr w:rsidR="00594331" w:rsidRPr="006159A5" w14:paraId="27578903" w14:textId="77777777" w:rsidTr="00DA6C57">
        <w:tc>
          <w:tcPr>
            <w:tcW w:w="1080" w:type="dxa"/>
            <w:vMerge/>
            <w:tcMar>
              <w:top w:w="100" w:type="dxa"/>
              <w:left w:w="100" w:type="dxa"/>
              <w:bottom w:w="100" w:type="dxa"/>
              <w:right w:w="100" w:type="dxa"/>
            </w:tcMar>
            <w:vAlign w:val="center"/>
          </w:tcPr>
          <w:p w14:paraId="5D09BF03" w14:textId="77777777" w:rsidR="00594331" w:rsidRPr="006159A5" w:rsidRDefault="00594331" w:rsidP="00DA6C57">
            <w:pPr>
              <w:widowControl w:val="0"/>
              <w:spacing w:line="276" w:lineRule="auto"/>
              <w:rPr>
                <w:rFonts w:cs="Arial"/>
                <w:sz w:val="20"/>
                <w:szCs w:val="20"/>
              </w:rPr>
            </w:pPr>
          </w:p>
        </w:tc>
        <w:tc>
          <w:tcPr>
            <w:tcW w:w="1080" w:type="dxa"/>
            <w:tcMar>
              <w:top w:w="100" w:type="dxa"/>
              <w:left w:w="100" w:type="dxa"/>
              <w:bottom w:w="100" w:type="dxa"/>
              <w:right w:w="100" w:type="dxa"/>
            </w:tcMar>
            <w:vAlign w:val="center"/>
          </w:tcPr>
          <w:p w14:paraId="59F1BC84" w14:textId="77777777" w:rsidR="00594331" w:rsidRPr="006159A5" w:rsidRDefault="00594331" w:rsidP="00DA6C57">
            <w:pPr>
              <w:widowControl w:val="0"/>
              <w:jc w:val="center"/>
              <w:rPr>
                <w:rFonts w:cs="Arial"/>
                <w:sz w:val="20"/>
                <w:szCs w:val="20"/>
              </w:rPr>
            </w:pPr>
            <w:r w:rsidRPr="006159A5">
              <w:rPr>
                <w:rFonts w:cs="Arial"/>
                <w:sz w:val="20"/>
                <w:szCs w:val="20"/>
              </w:rPr>
              <w:t>90</w:t>
            </w:r>
          </w:p>
        </w:tc>
        <w:tc>
          <w:tcPr>
            <w:tcW w:w="1080" w:type="dxa"/>
            <w:vMerge w:val="restart"/>
            <w:tcMar>
              <w:top w:w="100" w:type="dxa"/>
              <w:left w:w="100" w:type="dxa"/>
              <w:bottom w:w="100" w:type="dxa"/>
              <w:right w:w="100" w:type="dxa"/>
            </w:tcMar>
            <w:vAlign w:val="center"/>
          </w:tcPr>
          <w:p w14:paraId="29D9F968" w14:textId="77777777" w:rsidR="00594331" w:rsidRPr="006159A5" w:rsidRDefault="00000000" w:rsidP="00DA6C57">
            <w:pPr>
              <w:widowControl w:val="0"/>
              <w:jc w:val="center"/>
              <w:rPr>
                <w:rFonts w:cs="Arial"/>
                <w:sz w:val="20"/>
                <w:szCs w:val="20"/>
              </w:rPr>
            </w:pPr>
            <w:sdt>
              <w:sdtPr>
                <w:rPr>
                  <w:rFonts w:cs="Arial"/>
                  <w:sz w:val="20"/>
                  <w:szCs w:val="20"/>
                </w:rPr>
                <w:tag w:val="goog_rdk_21"/>
                <w:id w:val="1159423230"/>
              </w:sdtPr>
              <w:sdtContent>
                <w:r w:rsidR="00594331" w:rsidRPr="006159A5">
                  <w:rPr>
                    <w:rFonts w:eastAsia="Arial Unicode MS" w:cs="Arial"/>
                    <w:sz w:val="20"/>
                    <w:szCs w:val="20"/>
                  </w:rPr>
                  <w:t>60→100</w:t>
                </w:r>
              </w:sdtContent>
            </w:sdt>
          </w:p>
        </w:tc>
        <w:tc>
          <w:tcPr>
            <w:tcW w:w="1080" w:type="dxa"/>
            <w:tcBorders>
              <w:right w:val="single" w:sz="24" w:space="0" w:color="6AA84F"/>
            </w:tcBorders>
            <w:tcMar>
              <w:top w:w="100" w:type="dxa"/>
              <w:left w:w="100" w:type="dxa"/>
              <w:bottom w:w="100" w:type="dxa"/>
              <w:right w:w="100" w:type="dxa"/>
            </w:tcMar>
            <w:vAlign w:val="center"/>
          </w:tcPr>
          <w:p w14:paraId="2A41E260" w14:textId="77777777" w:rsidR="00594331" w:rsidRPr="006159A5" w:rsidRDefault="00594331" w:rsidP="00DA6C57">
            <w:pPr>
              <w:widowControl w:val="0"/>
              <w:jc w:val="center"/>
              <w:rPr>
                <w:rFonts w:cs="Arial"/>
                <w:sz w:val="20"/>
                <w:szCs w:val="20"/>
              </w:rPr>
            </w:pPr>
            <w:r w:rsidRPr="006159A5">
              <w:rPr>
                <w:rFonts w:cs="Arial"/>
                <w:sz w:val="20"/>
                <w:szCs w:val="20"/>
              </w:rPr>
              <w:t>6*</w:t>
            </w:r>
          </w:p>
        </w:tc>
        <w:tc>
          <w:tcPr>
            <w:tcW w:w="1080" w:type="dxa"/>
            <w:tcBorders>
              <w:top w:val="single" w:sz="24" w:space="0" w:color="6AA84F"/>
              <w:left w:val="single" w:sz="24" w:space="0" w:color="6AA84F"/>
              <w:bottom w:val="single" w:sz="24" w:space="0" w:color="6AA84F"/>
              <w:right w:val="single" w:sz="24" w:space="0" w:color="6AA84F"/>
            </w:tcBorders>
            <w:tcMar>
              <w:top w:w="100" w:type="dxa"/>
              <w:left w:w="100" w:type="dxa"/>
              <w:bottom w:w="100" w:type="dxa"/>
              <w:right w:w="100" w:type="dxa"/>
            </w:tcMar>
            <w:vAlign w:val="center"/>
          </w:tcPr>
          <w:p w14:paraId="3C963D50" w14:textId="77777777" w:rsidR="00594331" w:rsidRPr="006159A5" w:rsidRDefault="00594331" w:rsidP="00DA6C57">
            <w:pPr>
              <w:widowControl w:val="0"/>
              <w:jc w:val="center"/>
              <w:rPr>
                <w:rFonts w:cs="Arial"/>
                <w:sz w:val="20"/>
                <w:szCs w:val="20"/>
              </w:rPr>
            </w:pPr>
            <w:r w:rsidRPr="006159A5">
              <w:rPr>
                <w:rFonts w:cs="Arial"/>
                <w:sz w:val="20"/>
                <w:szCs w:val="20"/>
              </w:rPr>
              <w:t>99</w:t>
            </w:r>
          </w:p>
        </w:tc>
        <w:tc>
          <w:tcPr>
            <w:tcW w:w="1080" w:type="dxa"/>
            <w:tcBorders>
              <w:top w:val="single" w:sz="24" w:space="0" w:color="6AA84F"/>
              <w:left w:val="single" w:sz="24" w:space="0" w:color="6AA84F"/>
              <w:bottom w:val="single" w:sz="24" w:space="0" w:color="6AA84F"/>
              <w:right w:val="single" w:sz="24" w:space="0" w:color="6AA84F"/>
            </w:tcBorders>
            <w:tcMar>
              <w:top w:w="100" w:type="dxa"/>
              <w:left w:w="100" w:type="dxa"/>
              <w:bottom w:w="100" w:type="dxa"/>
              <w:right w:w="100" w:type="dxa"/>
            </w:tcMar>
            <w:vAlign w:val="center"/>
          </w:tcPr>
          <w:p w14:paraId="6ABB07FE" w14:textId="77777777" w:rsidR="00594331" w:rsidRPr="006159A5" w:rsidRDefault="00594331" w:rsidP="00DA6C57">
            <w:pPr>
              <w:widowControl w:val="0"/>
              <w:jc w:val="center"/>
              <w:rPr>
                <w:rFonts w:cs="Arial"/>
                <w:sz w:val="20"/>
                <w:szCs w:val="20"/>
              </w:rPr>
            </w:pPr>
            <w:r w:rsidRPr="006159A5">
              <w:rPr>
                <w:rFonts w:cs="Arial"/>
                <w:sz w:val="20"/>
                <w:szCs w:val="20"/>
              </w:rPr>
              <w:t>85</w:t>
            </w:r>
          </w:p>
        </w:tc>
        <w:tc>
          <w:tcPr>
            <w:tcW w:w="1080" w:type="dxa"/>
            <w:tcBorders>
              <w:top w:val="single" w:sz="24" w:space="0" w:color="6AA84F"/>
              <w:left w:val="single" w:sz="24" w:space="0" w:color="6AA84F"/>
              <w:bottom w:val="single" w:sz="24" w:space="0" w:color="6AA84F"/>
              <w:right w:val="single" w:sz="24" w:space="0" w:color="6AA84F"/>
            </w:tcBorders>
            <w:tcMar>
              <w:top w:w="100" w:type="dxa"/>
              <w:left w:w="100" w:type="dxa"/>
              <w:bottom w:w="100" w:type="dxa"/>
              <w:right w:w="100" w:type="dxa"/>
            </w:tcMar>
            <w:vAlign w:val="center"/>
          </w:tcPr>
          <w:p w14:paraId="242E84A0" w14:textId="77777777" w:rsidR="00594331" w:rsidRPr="006159A5" w:rsidRDefault="00594331" w:rsidP="00DA6C57">
            <w:pPr>
              <w:widowControl w:val="0"/>
              <w:jc w:val="center"/>
              <w:rPr>
                <w:rFonts w:cs="Arial"/>
                <w:sz w:val="20"/>
                <w:szCs w:val="20"/>
              </w:rPr>
            </w:pPr>
            <w:r w:rsidRPr="006159A5">
              <w:rPr>
                <w:rFonts w:cs="Arial"/>
                <w:sz w:val="20"/>
                <w:szCs w:val="20"/>
              </w:rPr>
              <w:t>121.7</w:t>
            </w:r>
          </w:p>
        </w:tc>
        <w:tc>
          <w:tcPr>
            <w:tcW w:w="1080" w:type="dxa"/>
            <w:tcBorders>
              <w:top w:val="single" w:sz="24" w:space="0" w:color="6AA84F"/>
              <w:left w:val="single" w:sz="24" w:space="0" w:color="6AA84F"/>
              <w:bottom w:val="single" w:sz="24" w:space="0" w:color="6AA84F"/>
              <w:right w:val="single" w:sz="24" w:space="0" w:color="6AA84F"/>
            </w:tcBorders>
            <w:tcMar>
              <w:top w:w="100" w:type="dxa"/>
              <w:left w:w="100" w:type="dxa"/>
              <w:bottom w:w="100" w:type="dxa"/>
              <w:right w:w="100" w:type="dxa"/>
            </w:tcMar>
            <w:vAlign w:val="center"/>
          </w:tcPr>
          <w:p w14:paraId="27A2B070" w14:textId="77777777" w:rsidR="00594331" w:rsidRPr="006159A5" w:rsidRDefault="00594331" w:rsidP="00DA6C57">
            <w:pPr>
              <w:widowControl w:val="0"/>
              <w:jc w:val="center"/>
              <w:rPr>
                <w:rFonts w:cs="Arial"/>
                <w:sz w:val="20"/>
                <w:szCs w:val="20"/>
              </w:rPr>
            </w:pPr>
            <w:r w:rsidRPr="006159A5">
              <w:rPr>
                <w:rFonts w:cs="Arial"/>
                <w:sz w:val="20"/>
                <w:szCs w:val="20"/>
              </w:rPr>
              <w:t>133.9</w:t>
            </w:r>
          </w:p>
        </w:tc>
      </w:tr>
      <w:tr w:rsidR="00594331" w:rsidRPr="006159A5" w14:paraId="5C2FE86B" w14:textId="77777777" w:rsidTr="00DA6C57">
        <w:tc>
          <w:tcPr>
            <w:tcW w:w="1080" w:type="dxa"/>
            <w:vMerge/>
            <w:tcMar>
              <w:top w:w="100" w:type="dxa"/>
              <w:left w:w="100" w:type="dxa"/>
              <w:bottom w:w="100" w:type="dxa"/>
              <w:right w:w="100" w:type="dxa"/>
            </w:tcMar>
            <w:vAlign w:val="center"/>
          </w:tcPr>
          <w:p w14:paraId="64300723" w14:textId="77777777" w:rsidR="00594331" w:rsidRPr="006159A5" w:rsidRDefault="00594331" w:rsidP="00DA6C57">
            <w:pPr>
              <w:widowControl w:val="0"/>
              <w:spacing w:line="276" w:lineRule="auto"/>
              <w:rPr>
                <w:rFonts w:cs="Arial"/>
                <w:sz w:val="20"/>
                <w:szCs w:val="20"/>
              </w:rPr>
            </w:pPr>
          </w:p>
        </w:tc>
        <w:tc>
          <w:tcPr>
            <w:tcW w:w="1080" w:type="dxa"/>
            <w:tcMar>
              <w:top w:w="100" w:type="dxa"/>
              <w:left w:w="100" w:type="dxa"/>
              <w:bottom w:w="100" w:type="dxa"/>
              <w:right w:w="100" w:type="dxa"/>
            </w:tcMar>
            <w:vAlign w:val="center"/>
          </w:tcPr>
          <w:p w14:paraId="218EBBC2" w14:textId="77777777" w:rsidR="00594331" w:rsidRPr="006159A5" w:rsidRDefault="00594331" w:rsidP="00DA6C57">
            <w:pPr>
              <w:widowControl w:val="0"/>
              <w:jc w:val="center"/>
              <w:rPr>
                <w:rFonts w:cs="Arial"/>
                <w:sz w:val="20"/>
                <w:szCs w:val="20"/>
              </w:rPr>
            </w:pPr>
            <w:r w:rsidRPr="006159A5">
              <w:rPr>
                <w:rFonts w:cs="Arial"/>
                <w:sz w:val="20"/>
                <w:szCs w:val="20"/>
              </w:rPr>
              <w:t>130</w:t>
            </w:r>
          </w:p>
        </w:tc>
        <w:tc>
          <w:tcPr>
            <w:tcW w:w="1080" w:type="dxa"/>
            <w:vMerge/>
            <w:tcMar>
              <w:top w:w="100" w:type="dxa"/>
              <w:left w:w="100" w:type="dxa"/>
              <w:bottom w:w="100" w:type="dxa"/>
              <w:right w:w="100" w:type="dxa"/>
            </w:tcMar>
            <w:vAlign w:val="center"/>
          </w:tcPr>
          <w:p w14:paraId="7BC5C67B" w14:textId="77777777" w:rsidR="00594331" w:rsidRPr="006159A5" w:rsidRDefault="00594331" w:rsidP="00DA6C57">
            <w:pPr>
              <w:widowControl w:val="0"/>
              <w:spacing w:line="276" w:lineRule="auto"/>
              <w:rPr>
                <w:rFonts w:cs="Arial"/>
                <w:sz w:val="20"/>
                <w:szCs w:val="20"/>
              </w:rPr>
            </w:pPr>
          </w:p>
        </w:tc>
        <w:tc>
          <w:tcPr>
            <w:tcW w:w="1080" w:type="dxa"/>
            <w:tcMar>
              <w:top w:w="100" w:type="dxa"/>
              <w:left w:w="100" w:type="dxa"/>
              <w:bottom w:w="100" w:type="dxa"/>
              <w:right w:w="100" w:type="dxa"/>
            </w:tcMar>
            <w:vAlign w:val="center"/>
          </w:tcPr>
          <w:p w14:paraId="6D5C680C" w14:textId="77777777" w:rsidR="00594331" w:rsidRPr="006159A5" w:rsidRDefault="00594331" w:rsidP="00DA6C57">
            <w:pPr>
              <w:widowControl w:val="0"/>
              <w:jc w:val="center"/>
              <w:rPr>
                <w:rFonts w:cs="Arial"/>
                <w:sz w:val="20"/>
                <w:szCs w:val="20"/>
              </w:rPr>
            </w:pPr>
            <w:r w:rsidRPr="006159A5">
              <w:rPr>
                <w:rFonts w:cs="Arial"/>
                <w:sz w:val="20"/>
                <w:szCs w:val="20"/>
              </w:rPr>
              <w:t>5</w:t>
            </w:r>
          </w:p>
        </w:tc>
        <w:tc>
          <w:tcPr>
            <w:tcW w:w="1080" w:type="dxa"/>
            <w:tcBorders>
              <w:top w:val="single" w:sz="24" w:space="0" w:color="6AA84F"/>
              <w:bottom w:val="single" w:sz="24" w:space="0" w:color="980000"/>
            </w:tcBorders>
            <w:tcMar>
              <w:top w:w="100" w:type="dxa"/>
              <w:left w:w="100" w:type="dxa"/>
              <w:bottom w:w="100" w:type="dxa"/>
              <w:right w:w="100" w:type="dxa"/>
            </w:tcMar>
            <w:vAlign w:val="center"/>
          </w:tcPr>
          <w:p w14:paraId="0D108EDF" w14:textId="77777777" w:rsidR="00594331" w:rsidRPr="006159A5" w:rsidRDefault="00594331" w:rsidP="00DA6C57">
            <w:pPr>
              <w:widowControl w:val="0"/>
              <w:jc w:val="center"/>
              <w:rPr>
                <w:rFonts w:cs="Arial"/>
                <w:sz w:val="20"/>
                <w:szCs w:val="20"/>
              </w:rPr>
            </w:pPr>
            <w:r w:rsidRPr="006159A5">
              <w:rPr>
                <w:rFonts w:cs="Arial"/>
                <w:sz w:val="20"/>
                <w:szCs w:val="20"/>
              </w:rPr>
              <w:t>85</w:t>
            </w:r>
          </w:p>
        </w:tc>
        <w:tc>
          <w:tcPr>
            <w:tcW w:w="1080" w:type="dxa"/>
            <w:tcBorders>
              <w:top w:val="single" w:sz="24" w:space="0" w:color="6AA84F"/>
              <w:bottom w:val="single" w:sz="24" w:space="0" w:color="980000"/>
            </w:tcBorders>
            <w:tcMar>
              <w:top w:w="100" w:type="dxa"/>
              <w:left w:w="100" w:type="dxa"/>
              <w:bottom w:w="100" w:type="dxa"/>
              <w:right w:w="100" w:type="dxa"/>
            </w:tcMar>
            <w:vAlign w:val="center"/>
          </w:tcPr>
          <w:p w14:paraId="4F45B3E3" w14:textId="77777777" w:rsidR="00594331" w:rsidRPr="006159A5" w:rsidRDefault="00594331" w:rsidP="00DA6C57">
            <w:pPr>
              <w:widowControl w:val="0"/>
              <w:jc w:val="center"/>
              <w:rPr>
                <w:rFonts w:cs="Arial"/>
                <w:sz w:val="20"/>
                <w:szCs w:val="20"/>
              </w:rPr>
            </w:pPr>
            <w:r w:rsidRPr="006159A5">
              <w:rPr>
                <w:rFonts w:cs="Arial"/>
                <w:sz w:val="20"/>
                <w:szCs w:val="20"/>
              </w:rPr>
              <w:t>85</w:t>
            </w:r>
          </w:p>
        </w:tc>
        <w:tc>
          <w:tcPr>
            <w:tcW w:w="1080" w:type="dxa"/>
            <w:tcBorders>
              <w:top w:val="single" w:sz="24" w:space="0" w:color="6AA84F"/>
              <w:bottom w:val="single" w:sz="24" w:space="0" w:color="980000"/>
            </w:tcBorders>
            <w:tcMar>
              <w:top w:w="100" w:type="dxa"/>
              <w:left w:w="100" w:type="dxa"/>
              <w:bottom w:w="100" w:type="dxa"/>
              <w:right w:w="100" w:type="dxa"/>
            </w:tcMar>
            <w:vAlign w:val="center"/>
          </w:tcPr>
          <w:p w14:paraId="4012F21E" w14:textId="77777777" w:rsidR="00594331" w:rsidRPr="006159A5" w:rsidRDefault="00594331" w:rsidP="00DA6C57">
            <w:pPr>
              <w:widowControl w:val="0"/>
              <w:jc w:val="center"/>
              <w:rPr>
                <w:rFonts w:cs="Arial"/>
                <w:sz w:val="20"/>
                <w:szCs w:val="20"/>
              </w:rPr>
            </w:pPr>
            <w:r w:rsidRPr="006159A5">
              <w:rPr>
                <w:rFonts w:cs="Arial"/>
                <w:sz w:val="20"/>
                <w:szCs w:val="20"/>
              </w:rPr>
              <w:t>131.6</w:t>
            </w:r>
          </w:p>
        </w:tc>
        <w:tc>
          <w:tcPr>
            <w:tcW w:w="1080" w:type="dxa"/>
            <w:tcBorders>
              <w:top w:val="single" w:sz="24" w:space="0" w:color="6AA84F"/>
              <w:bottom w:val="single" w:sz="24" w:space="0" w:color="980000"/>
            </w:tcBorders>
            <w:tcMar>
              <w:top w:w="100" w:type="dxa"/>
              <w:left w:w="100" w:type="dxa"/>
              <w:bottom w:w="100" w:type="dxa"/>
              <w:right w:w="100" w:type="dxa"/>
            </w:tcMar>
            <w:vAlign w:val="center"/>
          </w:tcPr>
          <w:p w14:paraId="31DF3CE5" w14:textId="77777777" w:rsidR="00594331" w:rsidRPr="006159A5" w:rsidRDefault="00594331" w:rsidP="00DA6C57">
            <w:pPr>
              <w:widowControl w:val="0"/>
              <w:jc w:val="center"/>
              <w:rPr>
                <w:rFonts w:cs="Arial"/>
                <w:sz w:val="20"/>
                <w:szCs w:val="20"/>
              </w:rPr>
            </w:pPr>
            <w:r w:rsidRPr="006159A5">
              <w:rPr>
                <w:rFonts w:cs="Arial"/>
                <w:sz w:val="20"/>
                <w:szCs w:val="20"/>
              </w:rPr>
              <w:t>125.6</w:t>
            </w:r>
          </w:p>
        </w:tc>
      </w:tr>
      <w:tr w:rsidR="00594331" w:rsidRPr="006159A5" w14:paraId="3C6F68EC" w14:textId="77777777" w:rsidTr="00DA6C57">
        <w:tc>
          <w:tcPr>
            <w:tcW w:w="1080" w:type="dxa"/>
            <w:vMerge w:val="restart"/>
            <w:tcMar>
              <w:top w:w="100" w:type="dxa"/>
              <w:left w:w="100" w:type="dxa"/>
              <w:bottom w:w="100" w:type="dxa"/>
              <w:right w:w="100" w:type="dxa"/>
            </w:tcMar>
            <w:vAlign w:val="center"/>
          </w:tcPr>
          <w:p w14:paraId="34F438CC" w14:textId="77777777" w:rsidR="00594331" w:rsidRPr="006159A5" w:rsidRDefault="00594331" w:rsidP="00DA6C57">
            <w:pPr>
              <w:widowControl w:val="0"/>
              <w:rPr>
                <w:rFonts w:cs="Arial"/>
                <w:b/>
                <w:i/>
                <w:sz w:val="20"/>
                <w:szCs w:val="20"/>
              </w:rPr>
            </w:pPr>
            <w:r w:rsidRPr="006159A5">
              <w:rPr>
                <w:rFonts w:cs="Arial"/>
                <w:sz w:val="20"/>
                <w:szCs w:val="20"/>
              </w:rPr>
              <w:t xml:space="preserve">FAP-4-1BBL </w:t>
            </w:r>
            <w:r w:rsidRPr="006159A5">
              <w:rPr>
                <w:rFonts w:cs="Arial"/>
                <w:b/>
                <w:i/>
                <w:sz w:val="20"/>
                <w:szCs w:val="20"/>
              </w:rPr>
              <w:t>Q3W</w:t>
            </w:r>
          </w:p>
          <w:p w14:paraId="1833C17B" w14:textId="77777777" w:rsidR="00594331" w:rsidRPr="006159A5" w:rsidRDefault="00594331" w:rsidP="00DA6C57">
            <w:pPr>
              <w:widowControl w:val="0"/>
              <w:rPr>
                <w:rFonts w:cs="Arial"/>
                <w:sz w:val="20"/>
                <w:szCs w:val="20"/>
              </w:rPr>
            </w:pPr>
            <w:r w:rsidRPr="006159A5">
              <w:rPr>
                <w:rFonts w:cs="Arial"/>
                <w:sz w:val="20"/>
                <w:szCs w:val="20"/>
              </w:rPr>
              <w:t xml:space="preserve">+ </w:t>
            </w:r>
            <w:proofErr w:type="spellStart"/>
            <w:r w:rsidRPr="006159A5">
              <w:rPr>
                <w:rFonts w:cs="Arial"/>
                <w:sz w:val="20"/>
                <w:szCs w:val="20"/>
              </w:rPr>
              <w:t>Cibisatamab</w:t>
            </w:r>
            <w:proofErr w:type="spellEnd"/>
            <w:r w:rsidRPr="006159A5">
              <w:rPr>
                <w:rFonts w:cs="Arial"/>
                <w:sz w:val="20"/>
                <w:szCs w:val="20"/>
              </w:rPr>
              <w:t xml:space="preserve"> Q3W</w:t>
            </w:r>
          </w:p>
        </w:tc>
        <w:tc>
          <w:tcPr>
            <w:tcW w:w="1080" w:type="dxa"/>
            <w:vMerge w:val="restart"/>
            <w:tcMar>
              <w:top w:w="100" w:type="dxa"/>
              <w:left w:w="100" w:type="dxa"/>
              <w:bottom w:w="100" w:type="dxa"/>
              <w:right w:w="100" w:type="dxa"/>
            </w:tcMar>
            <w:vAlign w:val="center"/>
          </w:tcPr>
          <w:p w14:paraId="14923738" w14:textId="77777777" w:rsidR="00594331" w:rsidRPr="006159A5" w:rsidRDefault="00594331" w:rsidP="00DA6C57">
            <w:pPr>
              <w:widowControl w:val="0"/>
              <w:jc w:val="center"/>
              <w:rPr>
                <w:rFonts w:cs="Arial"/>
                <w:sz w:val="20"/>
                <w:szCs w:val="20"/>
              </w:rPr>
            </w:pPr>
            <w:r w:rsidRPr="006159A5">
              <w:rPr>
                <w:rFonts w:cs="Arial"/>
                <w:sz w:val="20"/>
                <w:szCs w:val="20"/>
              </w:rPr>
              <w:t>35</w:t>
            </w:r>
          </w:p>
        </w:tc>
        <w:tc>
          <w:tcPr>
            <w:tcW w:w="1080" w:type="dxa"/>
            <w:tcMar>
              <w:top w:w="100" w:type="dxa"/>
              <w:left w:w="100" w:type="dxa"/>
              <w:bottom w:w="100" w:type="dxa"/>
              <w:right w:w="100" w:type="dxa"/>
            </w:tcMar>
            <w:vAlign w:val="center"/>
          </w:tcPr>
          <w:p w14:paraId="485D2746" w14:textId="77777777" w:rsidR="00594331" w:rsidRPr="006159A5" w:rsidRDefault="00594331" w:rsidP="00DA6C57">
            <w:pPr>
              <w:widowControl w:val="0"/>
              <w:jc w:val="center"/>
              <w:rPr>
                <w:rFonts w:cs="Arial"/>
                <w:sz w:val="20"/>
                <w:szCs w:val="20"/>
              </w:rPr>
            </w:pPr>
            <w:r w:rsidRPr="006159A5">
              <w:rPr>
                <w:rFonts w:cs="Arial"/>
                <w:sz w:val="20"/>
                <w:szCs w:val="20"/>
              </w:rPr>
              <w:t>100</w:t>
            </w:r>
          </w:p>
        </w:tc>
        <w:tc>
          <w:tcPr>
            <w:tcW w:w="1080" w:type="dxa"/>
            <w:tcBorders>
              <w:right w:val="single" w:sz="24" w:space="0" w:color="980000"/>
            </w:tcBorders>
            <w:tcMar>
              <w:top w:w="100" w:type="dxa"/>
              <w:left w:w="100" w:type="dxa"/>
              <w:bottom w:w="100" w:type="dxa"/>
              <w:right w:w="100" w:type="dxa"/>
            </w:tcMar>
            <w:vAlign w:val="center"/>
          </w:tcPr>
          <w:p w14:paraId="38B890A8" w14:textId="77777777" w:rsidR="00594331" w:rsidRPr="006159A5" w:rsidRDefault="00594331" w:rsidP="00DA6C57">
            <w:pPr>
              <w:widowControl w:val="0"/>
              <w:jc w:val="center"/>
              <w:rPr>
                <w:rFonts w:cs="Arial"/>
                <w:sz w:val="20"/>
                <w:szCs w:val="20"/>
              </w:rPr>
            </w:pPr>
            <w:r w:rsidRPr="006159A5">
              <w:rPr>
                <w:rFonts w:cs="Arial"/>
                <w:sz w:val="20"/>
                <w:szCs w:val="20"/>
              </w:rPr>
              <w:t>10</w:t>
            </w:r>
          </w:p>
        </w:tc>
        <w:tc>
          <w:tcPr>
            <w:tcW w:w="1080" w:type="dxa"/>
            <w:tcBorders>
              <w:top w:val="single" w:sz="24" w:space="0" w:color="980000"/>
              <w:left w:val="single" w:sz="24" w:space="0" w:color="980000"/>
              <w:bottom w:val="single" w:sz="24" w:space="0" w:color="980000"/>
              <w:right w:val="single" w:sz="24" w:space="0" w:color="980000"/>
            </w:tcBorders>
            <w:shd w:val="clear" w:color="auto" w:fill="FCE5CD"/>
            <w:tcMar>
              <w:top w:w="100" w:type="dxa"/>
              <w:left w:w="100" w:type="dxa"/>
              <w:bottom w:w="100" w:type="dxa"/>
              <w:right w:w="100" w:type="dxa"/>
            </w:tcMar>
            <w:vAlign w:val="center"/>
          </w:tcPr>
          <w:p w14:paraId="1B9249E9" w14:textId="77777777" w:rsidR="00594331" w:rsidRPr="006159A5" w:rsidRDefault="00594331" w:rsidP="00DA6C57">
            <w:pPr>
              <w:widowControl w:val="0"/>
              <w:jc w:val="center"/>
              <w:rPr>
                <w:rFonts w:cs="Arial"/>
                <w:sz w:val="20"/>
                <w:szCs w:val="20"/>
              </w:rPr>
            </w:pPr>
            <w:r w:rsidRPr="006159A5">
              <w:rPr>
                <w:rFonts w:cs="Arial"/>
                <w:sz w:val="20"/>
                <w:szCs w:val="20"/>
              </w:rPr>
              <w:t>64</w:t>
            </w:r>
          </w:p>
        </w:tc>
        <w:tc>
          <w:tcPr>
            <w:tcW w:w="1080" w:type="dxa"/>
            <w:tcBorders>
              <w:top w:val="single" w:sz="24" w:space="0" w:color="980000"/>
              <w:left w:val="single" w:sz="24" w:space="0" w:color="980000"/>
              <w:bottom w:val="single" w:sz="24" w:space="0" w:color="980000"/>
              <w:right w:val="single" w:sz="24" w:space="0" w:color="980000"/>
            </w:tcBorders>
            <w:shd w:val="clear" w:color="auto" w:fill="FCE5CD"/>
            <w:tcMar>
              <w:top w:w="100" w:type="dxa"/>
              <w:left w:w="100" w:type="dxa"/>
              <w:bottom w:w="100" w:type="dxa"/>
              <w:right w:w="100" w:type="dxa"/>
            </w:tcMar>
            <w:vAlign w:val="center"/>
          </w:tcPr>
          <w:p w14:paraId="562A310E" w14:textId="77777777" w:rsidR="00594331" w:rsidRPr="006159A5" w:rsidRDefault="00594331" w:rsidP="00DA6C57">
            <w:pPr>
              <w:widowControl w:val="0"/>
              <w:jc w:val="center"/>
              <w:rPr>
                <w:rFonts w:cs="Arial"/>
                <w:sz w:val="20"/>
                <w:szCs w:val="20"/>
              </w:rPr>
            </w:pPr>
            <w:r w:rsidRPr="006159A5">
              <w:rPr>
                <w:rFonts w:cs="Arial"/>
                <w:sz w:val="20"/>
                <w:szCs w:val="20"/>
              </w:rPr>
              <w:t>64</w:t>
            </w:r>
          </w:p>
        </w:tc>
        <w:tc>
          <w:tcPr>
            <w:tcW w:w="1080" w:type="dxa"/>
            <w:tcBorders>
              <w:top w:val="single" w:sz="24" w:space="0" w:color="980000"/>
              <w:left w:val="single" w:sz="24" w:space="0" w:color="980000"/>
              <w:bottom w:val="single" w:sz="24" w:space="0" w:color="980000"/>
              <w:right w:val="single" w:sz="24" w:space="0" w:color="980000"/>
            </w:tcBorders>
            <w:shd w:val="clear" w:color="auto" w:fill="FCE5CD"/>
            <w:tcMar>
              <w:top w:w="100" w:type="dxa"/>
              <w:left w:w="100" w:type="dxa"/>
              <w:bottom w:w="100" w:type="dxa"/>
              <w:right w:w="100" w:type="dxa"/>
            </w:tcMar>
            <w:vAlign w:val="center"/>
          </w:tcPr>
          <w:p w14:paraId="2BA8D5E1" w14:textId="77777777" w:rsidR="00594331" w:rsidRPr="006159A5" w:rsidRDefault="00594331" w:rsidP="00DA6C57">
            <w:pPr>
              <w:widowControl w:val="0"/>
              <w:jc w:val="center"/>
              <w:rPr>
                <w:rFonts w:cs="Arial"/>
                <w:sz w:val="20"/>
                <w:szCs w:val="20"/>
              </w:rPr>
            </w:pPr>
            <w:r w:rsidRPr="006159A5">
              <w:rPr>
                <w:rFonts w:cs="Arial"/>
                <w:sz w:val="20"/>
                <w:szCs w:val="20"/>
              </w:rPr>
              <w:t>108.1</w:t>
            </w:r>
          </w:p>
        </w:tc>
        <w:tc>
          <w:tcPr>
            <w:tcW w:w="1080" w:type="dxa"/>
            <w:tcBorders>
              <w:top w:val="single" w:sz="24" w:space="0" w:color="980000"/>
              <w:left w:val="single" w:sz="24" w:space="0" w:color="980000"/>
              <w:bottom w:val="single" w:sz="24" w:space="0" w:color="980000"/>
              <w:right w:val="single" w:sz="24" w:space="0" w:color="980000"/>
            </w:tcBorders>
            <w:shd w:val="clear" w:color="auto" w:fill="FCE5CD"/>
            <w:tcMar>
              <w:top w:w="100" w:type="dxa"/>
              <w:left w:w="100" w:type="dxa"/>
              <w:bottom w:w="100" w:type="dxa"/>
              <w:right w:w="100" w:type="dxa"/>
            </w:tcMar>
            <w:vAlign w:val="center"/>
          </w:tcPr>
          <w:p w14:paraId="0721F2E1" w14:textId="77777777" w:rsidR="00594331" w:rsidRPr="006159A5" w:rsidRDefault="00594331" w:rsidP="00DA6C57">
            <w:pPr>
              <w:widowControl w:val="0"/>
              <w:jc w:val="center"/>
              <w:rPr>
                <w:rFonts w:cs="Arial"/>
                <w:sz w:val="20"/>
                <w:szCs w:val="20"/>
              </w:rPr>
            </w:pPr>
            <w:r w:rsidRPr="006159A5">
              <w:rPr>
                <w:rFonts w:cs="Arial"/>
                <w:sz w:val="20"/>
                <w:szCs w:val="20"/>
              </w:rPr>
              <w:t>108.1</w:t>
            </w:r>
          </w:p>
        </w:tc>
      </w:tr>
      <w:tr w:rsidR="00594331" w:rsidRPr="006159A5" w14:paraId="427EA3E1" w14:textId="77777777" w:rsidTr="00DA6C57">
        <w:tc>
          <w:tcPr>
            <w:tcW w:w="1080" w:type="dxa"/>
            <w:vMerge/>
            <w:tcMar>
              <w:top w:w="100" w:type="dxa"/>
              <w:left w:w="100" w:type="dxa"/>
              <w:bottom w:w="100" w:type="dxa"/>
              <w:right w:w="100" w:type="dxa"/>
            </w:tcMar>
            <w:vAlign w:val="center"/>
          </w:tcPr>
          <w:p w14:paraId="1918EEA4" w14:textId="77777777" w:rsidR="00594331" w:rsidRPr="006159A5" w:rsidRDefault="00594331" w:rsidP="00DA6C57">
            <w:pPr>
              <w:widowControl w:val="0"/>
              <w:spacing w:line="276" w:lineRule="auto"/>
              <w:rPr>
                <w:rFonts w:cs="Arial"/>
                <w:sz w:val="20"/>
                <w:szCs w:val="20"/>
              </w:rPr>
            </w:pPr>
          </w:p>
        </w:tc>
        <w:tc>
          <w:tcPr>
            <w:tcW w:w="1080" w:type="dxa"/>
            <w:vMerge/>
            <w:tcMar>
              <w:top w:w="100" w:type="dxa"/>
              <w:left w:w="100" w:type="dxa"/>
              <w:bottom w:w="100" w:type="dxa"/>
              <w:right w:w="100" w:type="dxa"/>
            </w:tcMar>
            <w:vAlign w:val="center"/>
          </w:tcPr>
          <w:p w14:paraId="6C87D94D" w14:textId="77777777" w:rsidR="00594331" w:rsidRPr="006159A5" w:rsidRDefault="00594331" w:rsidP="00DA6C57">
            <w:pPr>
              <w:widowControl w:val="0"/>
              <w:spacing w:line="276" w:lineRule="auto"/>
              <w:rPr>
                <w:rFonts w:cs="Arial"/>
                <w:sz w:val="20"/>
                <w:szCs w:val="20"/>
              </w:rPr>
            </w:pPr>
          </w:p>
        </w:tc>
        <w:tc>
          <w:tcPr>
            <w:tcW w:w="1080" w:type="dxa"/>
            <w:vMerge w:val="restart"/>
            <w:tcMar>
              <w:top w:w="100" w:type="dxa"/>
              <w:left w:w="100" w:type="dxa"/>
              <w:bottom w:w="100" w:type="dxa"/>
              <w:right w:w="100" w:type="dxa"/>
            </w:tcMar>
            <w:vAlign w:val="center"/>
          </w:tcPr>
          <w:p w14:paraId="32A84301" w14:textId="77777777" w:rsidR="00594331" w:rsidRPr="006159A5" w:rsidRDefault="00000000" w:rsidP="00DA6C57">
            <w:pPr>
              <w:widowControl w:val="0"/>
              <w:jc w:val="center"/>
              <w:rPr>
                <w:rFonts w:cs="Arial"/>
                <w:sz w:val="20"/>
                <w:szCs w:val="20"/>
              </w:rPr>
            </w:pPr>
            <w:sdt>
              <w:sdtPr>
                <w:rPr>
                  <w:rFonts w:cs="Arial"/>
                  <w:sz w:val="20"/>
                  <w:szCs w:val="20"/>
                </w:rPr>
                <w:tag w:val="goog_rdk_22"/>
                <w:id w:val="-916400462"/>
              </w:sdtPr>
              <w:sdtContent>
                <w:r w:rsidR="00594331" w:rsidRPr="006159A5">
                  <w:rPr>
                    <w:rFonts w:eastAsia="Arial Unicode MS" w:cs="Arial"/>
                    <w:sz w:val="20"/>
                    <w:szCs w:val="20"/>
                  </w:rPr>
                  <w:t>60→100</w:t>
                </w:r>
              </w:sdtContent>
            </w:sdt>
          </w:p>
        </w:tc>
        <w:tc>
          <w:tcPr>
            <w:tcW w:w="1080" w:type="dxa"/>
            <w:tcBorders>
              <w:right w:val="single" w:sz="24" w:space="0" w:color="980000"/>
            </w:tcBorders>
            <w:tcMar>
              <w:top w:w="100" w:type="dxa"/>
              <w:left w:w="100" w:type="dxa"/>
              <w:bottom w:w="100" w:type="dxa"/>
              <w:right w:w="100" w:type="dxa"/>
            </w:tcMar>
            <w:vAlign w:val="center"/>
          </w:tcPr>
          <w:p w14:paraId="7C1F43B8" w14:textId="77777777" w:rsidR="00594331" w:rsidRPr="006159A5" w:rsidRDefault="00594331" w:rsidP="00DA6C57">
            <w:pPr>
              <w:widowControl w:val="0"/>
              <w:jc w:val="center"/>
              <w:rPr>
                <w:rFonts w:cs="Arial"/>
                <w:sz w:val="20"/>
                <w:szCs w:val="20"/>
              </w:rPr>
            </w:pPr>
            <w:r w:rsidRPr="006159A5">
              <w:rPr>
                <w:rFonts w:cs="Arial"/>
                <w:sz w:val="20"/>
                <w:szCs w:val="20"/>
              </w:rPr>
              <w:t>9</w:t>
            </w:r>
          </w:p>
        </w:tc>
        <w:tc>
          <w:tcPr>
            <w:tcW w:w="1080" w:type="dxa"/>
            <w:tcBorders>
              <w:top w:val="single" w:sz="24" w:space="0" w:color="980000"/>
              <w:left w:val="single" w:sz="24" w:space="0" w:color="980000"/>
              <w:bottom w:val="single" w:sz="24" w:space="0" w:color="6AA84F"/>
              <w:right w:val="single" w:sz="24" w:space="0" w:color="980000"/>
            </w:tcBorders>
            <w:tcMar>
              <w:top w:w="100" w:type="dxa"/>
              <w:left w:w="100" w:type="dxa"/>
              <w:bottom w:w="100" w:type="dxa"/>
              <w:right w:w="100" w:type="dxa"/>
            </w:tcMar>
            <w:vAlign w:val="center"/>
          </w:tcPr>
          <w:p w14:paraId="5675D930" w14:textId="77777777" w:rsidR="00594331" w:rsidRPr="006159A5" w:rsidRDefault="00594331" w:rsidP="00DA6C57">
            <w:pPr>
              <w:widowControl w:val="0"/>
              <w:jc w:val="center"/>
              <w:rPr>
                <w:rFonts w:cs="Arial"/>
                <w:sz w:val="20"/>
                <w:szCs w:val="20"/>
              </w:rPr>
            </w:pPr>
            <w:r w:rsidRPr="006159A5">
              <w:rPr>
                <w:rFonts w:cs="Arial"/>
                <w:sz w:val="20"/>
                <w:szCs w:val="20"/>
              </w:rPr>
              <w:t>85</w:t>
            </w:r>
          </w:p>
        </w:tc>
        <w:tc>
          <w:tcPr>
            <w:tcW w:w="1080" w:type="dxa"/>
            <w:tcBorders>
              <w:top w:val="single" w:sz="24" w:space="0" w:color="980000"/>
              <w:left w:val="single" w:sz="24" w:space="0" w:color="980000"/>
              <w:bottom w:val="single" w:sz="24" w:space="0" w:color="6AA84F"/>
              <w:right w:val="single" w:sz="24" w:space="0" w:color="980000"/>
            </w:tcBorders>
            <w:tcMar>
              <w:top w:w="100" w:type="dxa"/>
              <w:left w:w="100" w:type="dxa"/>
              <w:bottom w:w="100" w:type="dxa"/>
              <w:right w:w="100" w:type="dxa"/>
            </w:tcMar>
            <w:vAlign w:val="center"/>
          </w:tcPr>
          <w:p w14:paraId="0219DD49" w14:textId="77777777" w:rsidR="00594331" w:rsidRPr="006159A5" w:rsidRDefault="00594331" w:rsidP="00DA6C57">
            <w:pPr>
              <w:widowControl w:val="0"/>
              <w:jc w:val="center"/>
              <w:rPr>
                <w:rFonts w:cs="Arial"/>
                <w:sz w:val="20"/>
                <w:szCs w:val="20"/>
              </w:rPr>
            </w:pPr>
            <w:r w:rsidRPr="006159A5">
              <w:rPr>
                <w:rFonts w:cs="Arial"/>
                <w:sz w:val="20"/>
                <w:szCs w:val="20"/>
              </w:rPr>
              <w:t>85</w:t>
            </w:r>
          </w:p>
        </w:tc>
        <w:tc>
          <w:tcPr>
            <w:tcW w:w="1080" w:type="dxa"/>
            <w:tcBorders>
              <w:top w:val="single" w:sz="24" w:space="0" w:color="980000"/>
              <w:left w:val="single" w:sz="24" w:space="0" w:color="980000"/>
              <w:bottom w:val="single" w:sz="24" w:space="0" w:color="6AA84F"/>
              <w:right w:val="single" w:sz="24" w:space="0" w:color="980000"/>
            </w:tcBorders>
            <w:tcMar>
              <w:top w:w="100" w:type="dxa"/>
              <w:left w:w="100" w:type="dxa"/>
              <w:bottom w:w="100" w:type="dxa"/>
              <w:right w:w="100" w:type="dxa"/>
            </w:tcMar>
            <w:vAlign w:val="center"/>
          </w:tcPr>
          <w:p w14:paraId="354ADAA4" w14:textId="77777777" w:rsidR="00594331" w:rsidRPr="006159A5" w:rsidRDefault="00594331" w:rsidP="00DA6C57">
            <w:pPr>
              <w:widowControl w:val="0"/>
              <w:jc w:val="center"/>
              <w:rPr>
                <w:rFonts w:cs="Arial"/>
                <w:sz w:val="20"/>
                <w:szCs w:val="20"/>
              </w:rPr>
            </w:pPr>
            <w:r w:rsidRPr="006159A5">
              <w:rPr>
                <w:rFonts w:cs="Arial"/>
                <w:sz w:val="20"/>
                <w:szCs w:val="20"/>
              </w:rPr>
              <w:t>87.6</w:t>
            </w:r>
          </w:p>
        </w:tc>
        <w:tc>
          <w:tcPr>
            <w:tcW w:w="1080" w:type="dxa"/>
            <w:tcBorders>
              <w:top w:val="single" w:sz="24" w:space="0" w:color="980000"/>
              <w:left w:val="single" w:sz="24" w:space="0" w:color="980000"/>
              <w:bottom w:val="single" w:sz="24" w:space="0" w:color="6AA84F"/>
              <w:right w:val="single" w:sz="24" w:space="0" w:color="980000"/>
            </w:tcBorders>
            <w:tcMar>
              <w:top w:w="100" w:type="dxa"/>
              <w:left w:w="100" w:type="dxa"/>
              <w:bottom w:w="100" w:type="dxa"/>
              <w:right w:w="100" w:type="dxa"/>
            </w:tcMar>
            <w:vAlign w:val="center"/>
          </w:tcPr>
          <w:p w14:paraId="13B28400" w14:textId="77777777" w:rsidR="00594331" w:rsidRPr="006159A5" w:rsidRDefault="00594331" w:rsidP="00DA6C57">
            <w:pPr>
              <w:widowControl w:val="0"/>
              <w:jc w:val="center"/>
              <w:rPr>
                <w:rFonts w:cs="Arial"/>
                <w:sz w:val="20"/>
                <w:szCs w:val="20"/>
              </w:rPr>
            </w:pPr>
            <w:r w:rsidRPr="006159A5">
              <w:rPr>
                <w:rFonts w:cs="Arial"/>
                <w:sz w:val="20"/>
                <w:szCs w:val="20"/>
              </w:rPr>
              <w:t>87.6</w:t>
            </w:r>
          </w:p>
        </w:tc>
      </w:tr>
      <w:tr w:rsidR="00594331" w:rsidRPr="006159A5" w14:paraId="17EE346E" w14:textId="77777777" w:rsidTr="00DA6C57">
        <w:tc>
          <w:tcPr>
            <w:tcW w:w="1080" w:type="dxa"/>
            <w:vMerge/>
            <w:tcMar>
              <w:top w:w="100" w:type="dxa"/>
              <w:left w:w="100" w:type="dxa"/>
              <w:bottom w:w="100" w:type="dxa"/>
              <w:right w:w="100" w:type="dxa"/>
            </w:tcMar>
            <w:vAlign w:val="center"/>
          </w:tcPr>
          <w:p w14:paraId="0F61CB34" w14:textId="77777777" w:rsidR="00594331" w:rsidRPr="006159A5" w:rsidRDefault="00594331" w:rsidP="00DA6C57">
            <w:pPr>
              <w:widowControl w:val="0"/>
              <w:spacing w:line="276" w:lineRule="auto"/>
              <w:rPr>
                <w:rFonts w:cs="Arial"/>
                <w:sz w:val="20"/>
                <w:szCs w:val="20"/>
              </w:rPr>
            </w:pPr>
          </w:p>
        </w:tc>
        <w:tc>
          <w:tcPr>
            <w:tcW w:w="1080" w:type="dxa"/>
            <w:tcMar>
              <w:top w:w="100" w:type="dxa"/>
              <w:left w:w="100" w:type="dxa"/>
              <w:bottom w:w="100" w:type="dxa"/>
              <w:right w:w="100" w:type="dxa"/>
            </w:tcMar>
            <w:vAlign w:val="center"/>
          </w:tcPr>
          <w:p w14:paraId="35BD42E9" w14:textId="77777777" w:rsidR="00594331" w:rsidRPr="006159A5" w:rsidRDefault="00594331" w:rsidP="00DA6C57">
            <w:pPr>
              <w:widowControl w:val="0"/>
              <w:jc w:val="center"/>
              <w:rPr>
                <w:rFonts w:cs="Arial"/>
                <w:sz w:val="20"/>
                <w:szCs w:val="20"/>
              </w:rPr>
            </w:pPr>
            <w:r w:rsidRPr="006159A5">
              <w:rPr>
                <w:rFonts w:cs="Arial"/>
                <w:sz w:val="20"/>
                <w:szCs w:val="20"/>
              </w:rPr>
              <w:t>90</w:t>
            </w:r>
          </w:p>
        </w:tc>
        <w:tc>
          <w:tcPr>
            <w:tcW w:w="1080" w:type="dxa"/>
            <w:vMerge/>
            <w:tcMar>
              <w:top w:w="100" w:type="dxa"/>
              <w:left w:w="100" w:type="dxa"/>
              <w:bottom w:w="100" w:type="dxa"/>
              <w:right w:w="100" w:type="dxa"/>
            </w:tcMar>
            <w:vAlign w:val="center"/>
          </w:tcPr>
          <w:p w14:paraId="38BCC740" w14:textId="77777777" w:rsidR="00594331" w:rsidRPr="006159A5" w:rsidRDefault="00594331" w:rsidP="00DA6C57">
            <w:pPr>
              <w:widowControl w:val="0"/>
              <w:spacing w:line="276" w:lineRule="auto"/>
              <w:rPr>
                <w:rFonts w:cs="Arial"/>
                <w:sz w:val="20"/>
                <w:szCs w:val="20"/>
              </w:rPr>
            </w:pPr>
          </w:p>
        </w:tc>
        <w:tc>
          <w:tcPr>
            <w:tcW w:w="1080" w:type="dxa"/>
            <w:tcBorders>
              <w:right w:val="single" w:sz="24" w:space="0" w:color="6AA84F"/>
            </w:tcBorders>
            <w:tcMar>
              <w:top w:w="100" w:type="dxa"/>
              <w:left w:w="100" w:type="dxa"/>
              <w:bottom w:w="100" w:type="dxa"/>
              <w:right w:w="100" w:type="dxa"/>
            </w:tcMar>
            <w:vAlign w:val="center"/>
          </w:tcPr>
          <w:p w14:paraId="3D34BD97" w14:textId="77777777" w:rsidR="00594331" w:rsidRPr="006159A5" w:rsidRDefault="00594331" w:rsidP="00DA6C57">
            <w:pPr>
              <w:widowControl w:val="0"/>
              <w:jc w:val="center"/>
              <w:rPr>
                <w:rFonts w:cs="Arial"/>
                <w:sz w:val="20"/>
                <w:szCs w:val="20"/>
              </w:rPr>
            </w:pPr>
            <w:r w:rsidRPr="006159A5">
              <w:rPr>
                <w:rFonts w:cs="Arial"/>
                <w:sz w:val="20"/>
                <w:szCs w:val="20"/>
              </w:rPr>
              <w:t>3</w:t>
            </w:r>
          </w:p>
        </w:tc>
        <w:tc>
          <w:tcPr>
            <w:tcW w:w="1080" w:type="dxa"/>
            <w:tcBorders>
              <w:top w:val="single" w:sz="24" w:space="0" w:color="6AA84F"/>
              <w:left w:val="single" w:sz="24" w:space="0" w:color="6AA84F"/>
              <w:bottom w:val="single" w:sz="24" w:space="0" w:color="6AA84F"/>
              <w:right w:val="single" w:sz="24" w:space="0" w:color="6AA84F"/>
            </w:tcBorders>
            <w:tcMar>
              <w:top w:w="100" w:type="dxa"/>
              <w:left w:w="100" w:type="dxa"/>
              <w:bottom w:w="100" w:type="dxa"/>
              <w:right w:w="100" w:type="dxa"/>
            </w:tcMar>
            <w:vAlign w:val="center"/>
          </w:tcPr>
          <w:p w14:paraId="2B5A0D71" w14:textId="77777777" w:rsidR="00594331" w:rsidRPr="006159A5" w:rsidRDefault="00594331" w:rsidP="00DA6C57">
            <w:pPr>
              <w:widowControl w:val="0"/>
              <w:jc w:val="center"/>
              <w:rPr>
                <w:rFonts w:cs="Arial"/>
                <w:sz w:val="20"/>
                <w:szCs w:val="20"/>
              </w:rPr>
            </w:pPr>
            <w:r w:rsidRPr="006159A5">
              <w:rPr>
                <w:rFonts w:cs="Arial"/>
                <w:sz w:val="20"/>
                <w:szCs w:val="20"/>
              </w:rPr>
              <w:t>43</w:t>
            </w:r>
          </w:p>
        </w:tc>
        <w:tc>
          <w:tcPr>
            <w:tcW w:w="1080" w:type="dxa"/>
            <w:tcBorders>
              <w:top w:val="single" w:sz="24" w:space="0" w:color="6AA84F"/>
              <w:left w:val="single" w:sz="24" w:space="0" w:color="6AA84F"/>
              <w:bottom w:val="single" w:sz="24" w:space="0" w:color="6AA84F"/>
              <w:right w:val="single" w:sz="24" w:space="0" w:color="6AA84F"/>
            </w:tcBorders>
            <w:tcMar>
              <w:top w:w="100" w:type="dxa"/>
              <w:left w:w="100" w:type="dxa"/>
              <w:bottom w:w="100" w:type="dxa"/>
              <w:right w:w="100" w:type="dxa"/>
            </w:tcMar>
            <w:vAlign w:val="center"/>
          </w:tcPr>
          <w:p w14:paraId="38C27BBF" w14:textId="77777777" w:rsidR="00594331" w:rsidRPr="006159A5" w:rsidRDefault="00594331" w:rsidP="00DA6C57">
            <w:pPr>
              <w:widowControl w:val="0"/>
              <w:jc w:val="center"/>
              <w:rPr>
                <w:rFonts w:cs="Arial"/>
                <w:sz w:val="20"/>
                <w:szCs w:val="20"/>
              </w:rPr>
            </w:pPr>
            <w:r w:rsidRPr="006159A5">
              <w:rPr>
                <w:rFonts w:cs="Arial"/>
                <w:sz w:val="20"/>
                <w:szCs w:val="20"/>
              </w:rPr>
              <w:t>43</w:t>
            </w:r>
          </w:p>
        </w:tc>
        <w:tc>
          <w:tcPr>
            <w:tcW w:w="1080" w:type="dxa"/>
            <w:tcBorders>
              <w:top w:val="single" w:sz="24" w:space="0" w:color="6AA84F"/>
              <w:left w:val="single" w:sz="24" w:space="0" w:color="6AA84F"/>
              <w:bottom w:val="single" w:sz="24" w:space="0" w:color="6AA84F"/>
              <w:right w:val="single" w:sz="24" w:space="0" w:color="6AA84F"/>
            </w:tcBorders>
            <w:tcMar>
              <w:top w:w="100" w:type="dxa"/>
              <w:left w:w="100" w:type="dxa"/>
              <w:bottom w:w="100" w:type="dxa"/>
              <w:right w:w="100" w:type="dxa"/>
            </w:tcMar>
            <w:vAlign w:val="center"/>
          </w:tcPr>
          <w:p w14:paraId="1812241C" w14:textId="77777777" w:rsidR="00594331" w:rsidRPr="006159A5" w:rsidRDefault="00594331" w:rsidP="00DA6C57">
            <w:pPr>
              <w:widowControl w:val="0"/>
              <w:jc w:val="center"/>
              <w:rPr>
                <w:rFonts w:cs="Arial"/>
                <w:sz w:val="20"/>
                <w:szCs w:val="20"/>
              </w:rPr>
            </w:pPr>
            <w:r w:rsidRPr="006159A5">
              <w:rPr>
                <w:rFonts w:cs="Arial"/>
                <w:sz w:val="20"/>
                <w:szCs w:val="20"/>
              </w:rPr>
              <w:t>40.7</w:t>
            </w:r>
          </w:p>
        </w:tc>
        <w:tc>
          <w:tcPr>
            <w:tcW w:w="1080" w:type="dxa"/>
            <w:tcBorders>
              <w:top w:val="single" w:sz="24" w:space="0" w:color="6AA84F"/>
              <w:left w:val="single" w:sz="24" w:space="0" w:color="6AA84F"/>
              <w:bottom w:val="single" w:sz="24" w:space="0" w:color="6AA84F"/>
              <w:right w:val="single" w:sz="24" w:space="0" w:color="6AA84F"/>
            </w:tcBorders>
            <w:tcMar>
              <w:top w:w="100" w:type="dxa"/>
              <w:left w:w="100" w:type="dxa"/>
              <w:bottom w:w="100" w:type="dxa"/>
              <w:right w:w="100" w:type="dxa"/>
            </w:tcMar>
            <w:vAlign w:val="center"/>
          </w:tcPr>
          <w:p w14:paraId="0AFFF1DC" w14:textId="77777777" w:rsidR="00594331" w:rsidRPr="006159A5" w:rsidRDefault="00594331" w:rsidP="00DA6C57">
            <w:pPr>
              <w:widowControl w:val="0"/>
              <w:jc w:val="center"/>
              <w:rPr>
                <w:rFonts w:cs="Arial"/>
                <w:sz w:val="20"/>
                <w:szCs w:val="20"/>
              </w:rPr>
            </w:pPr>
            <w:r w:rsidRPr="006159A5">
              <w:rPr>
                <w:rFonts w:cs="Arial"/>
                <w:sz w:val="20"/>
                <w:szCs w:val="20"/>
              </w:rPr>
              <w:t>40.7</w:t>
            </w:r>
          </w:p>
        </w:tc>
      </w:tr>
      <w:tr w:rsidR="00594331" w:rsidRPr="006159A5" w14:paraId="61DB1839" w14:textId="77777777" w:rsidTr="00DA6C57">
        <w:tc>
          <w:tcPr>
            <w:tcW w:w="1080" w:type="dxa"/>
            <w:tcMar>
              <w:top w:w="100" w:type="dxa"/>
              <w:left w:w="100" w:type="dxa"/>
              <w:bottom w:w="100" w:type="dxa"/>
              <w:right w:w="100" w:type="dxa"/>
            </w:tcMar>
            <w:vAlign w:val="center"/>
          </w:tcPr>
          <w:p w14:paraId="285E1995" w14:textId="77777777" w:rsidR="00594331" w:rsidRPr="006159A5" w:rsidRDefault="00594331" w:rsidP="00DA6C57">
            <w:pPr>
              <w:widowControl w:val="0"/>
              <w:rPr>
                <w:rFonts w:cs="Arial"/>
                <w:sz w:val="20"/>
                <w:szCs w:val="20"/>
              </w:rPr>
            </w:pPr>
            <w:r w:rsidRPr="006159A5">
              <w:rPr>
                <w:rFonts w:cs="Arial"/>
                <w:sz w:val="20"/>
                <w:szCs w:val="20"/>
              </w:rPr>
              <w:t>All</w:t>
            </w:r>
          </w:p>
        </w:tc>
        <w:tc>
          <w:tcPr>
            <w:tcW w:w="1080" w:type="dxa"/>
            <w:tcMar>
              <w:top w:w="100" w:type="dxa"/>
              <w:left w:w="100" w:type="dxa"/>
              <w:bottom w:w="100" w:type="dxa"/>
              <w:right w:w="100" w:type="dxa"/>
            </w:tcMar>
            <w:vAlign w:val="center"/>
          </w:tcPr>
          <w:p w14:paraId="3D0836C1" w14:textId="77777777" w:rsidR="00594331" w:rsidRPr="006159A5" w:rsidRDefault="00594331" w:rsidP="00DA6C57">
            <w:pPr>
              <w:widowControl w:val="0"/>
              <w:jc w:val="center"/>
              <w:rPr>
                <w:rFonts w:cs="Arial"/>
                <w:sz w:val="20"/>
                <w:szCs w:val="20"/>
              </w:rPr>
            </w:pPr>
            <w:r w:rsidRPr="006159A5">
              <w:rPr>
                <w:rFonts w:cs="Arial"/>
                <w:sz w:val="20"/>
                <w:szCs w:val="20"/>
              </w:rPr>
              <w:t>All</w:t>
            </w:r>
          </w:p>
        </w:tc>
        <w:tc>
          <w:tcPr>
            <w:tcW w:w="1080" w:type="dxa"/>
            <w:tcMar>
              <w:top w:w="100" w:type="dxa"/>
              <w:left w:w="100" w:type="dxa"/>
              <w:bottom w:w="100" w:type="dxa"/>
              <w:right w:w="100" w:type="dxa"/>
            </w:tcMar>
            <w:vAlign w:val="center"/>
          </w:tcPr>
          <w:p w14:paraId="7F296AD8" w14:textId="77777777" w:rsidR="00594331" w:rsidRPr="006159A5" w:rsidRDefault="00594331" w:rsidP="00DA6C57">
            <w:pPr>
              <w:widowControl w:val="0"/>
              <w:jc w:val="center"/>
              <w:rPr>
                <w:rFonts w:cs="Arial"/>
                <w:sz w:val="20"/>
                <w:szCs w:val="20"/>
              </w:rPr>
            </w:pPr>
            <w:r w:rsidRPr="006159A5">
              <w:rPr>
                <w:rFonts w:cs="Arial"/>
                <w:sz w:val="20"/>
                <w:szCs w:val="20"/>
              </w:rPr>
              <w:t>All</w:t>
            </w:r>
          </w:p>
        </w:tc>
        <w:tc>
          <w:tcPr>
            <w:tcW w:w="1080" w:type="dxa"/>
            <w:tcMar>
              <w:top w:w="100" w:type="dxa"/>
              <w:left w:w="100" w:type="dxa"/>
              <w:bottom w:w="100" w:type="dxa"/>
              <w:right w:w="100" w:type="dxa"/>
            </w:tcMar>
            <w:vAlign w:val="center"/>
          </w:tcPr>
          <w:p w14:paraId="72F4CD69" w14:textId="77777777" w:rsidR="00594331" w:rsidRPr="006159A5" w:rsidRDefault="00594331" w:rsidP="00DA6C57">
            <w:pPr>
              <w:widowControl w:val="0"/>
              <w:jc w:val="center"/>
              <w:rPr>
                <w:rFonts w:cs="Arial"/>
                <w:sz w:val="20"/>
                <w:szCs w:val="20"/>
              </w:rPr>
            </w:pPr>
            <w:r w:rsidRPr="006159A5">
              <w:rPr>
                <w:rFonts w:cs="Arial"/>
                <w:sz w:val="20"/>
                <w:szCs w:val="20"/>
              </w:rPr>
              <w:t>51</w:t>
            </w:r>
          </w:p>
        </w:tc>
        <w:tc>
          <w:tcPr>
            <w:tcW w:w="1080" w:type="dxa"/>
            <w:tcBorders>
              <w:top w:val="single" w:sz="24" w:space="0" w:color="6AA84F"/>
            </w:tcBorders>
            <w:tcMar>
              <w:top w:w="100" w:type="dxa"/>
              <w:left w:w="100" w:type="dxa"/>
              <w:bottom w:w="100" w:type="dxa"/>
              <w:right w:w="100" w:type="dxa"/>
            </w:tcMar>
            <w:vAlign w:val="center"/>
          </w:tcPr>
          <w:p w14:paraId="3479398B" w14:textId="77777777" w:rsidR="00594331" w:rsidRPr="006159A5" w:rsidRDefault="00594331" w:rsidP="00DA6C57">
            <w:pPr>
              <w:widowControl w:val="0"/>
              <w:jc w:val="center"/>
              <w:rPr>
                <w:rFonts w:cs="Arial"/>
                <w:sz w:val="20"/>
                <w:szCs w:val="20"/>
              </w:rPr>
            </w:pPr>
            <w:r w:rsidRPr="006159A5">
              <w:rPr>
                <w:rFonts w:cs="Arial"/>
                <w:sz w:val="20"/>
                <w:szCs w:val="20"/>
              </w:rPr>
              <w:t>85</w:t>
            </w:r>
          </w:p>
        </w:tc>
        <w:tc>
          <w:tcPr>
            <w:tcW w:w="1080" w:type="dxa"/>
            <w:tcBorders>
              <w:top w:val="single" w:sz="24" w:space="0" w:color="6AA84F"/>
            </w:tcBorders>
            <w:tcMar>
              <w:top w:w="100" w:type="dxa"/>
              <w:left w:w="100" w:type="dxa"/>
              <w:bottom w:w="100" w:type="dxa"/>
              <w:right w:w="100" w:type="dxa"/>
            </w:tcMar>
            <w:vAlign w:val="center"/>
          </w:tcPr>
          <w:p w14:paraId="29A161D7" w14:textId="77777777" w:rsidR="00594331" w:rsidRPr="006159A5" w:rsidRDefault="00594331" w:rsidP="00DA6C57">
            <w:pPr>
              <w:widowControl w:val="0"/>
              <w:jc w:val="center"/>
              <w:rPr>
                <w:rFonts w:cs="Arial"/>
                <w:sz w:val="20"/>
                <w:szCs w:val="20"/>
              </w:rPr>
            </w:pPr>
            <w:r w:rsidRPr="006159A5">
              <w:rPr>
                <w:rFonts w:cs="Arial"/>
                <w:sz w:val="20"/>
                <w:szCs w:val="20"/>
              </w:rPr>
              <w:t>85</w:t>
            </w:r>
          </w:p>
        </w:tc>
        <w:tc>
          <w:tcPr>
            <w:tcW w:w="1080" w:type="dxa"/>
            <w:tcBorders>
              <w:top w:val="single" w:sz="24" w:space="0" w:color="6AA84F"/>
            </w:tcBorders>
            <w:tcMar>
              <w:top w:w="100" w:type="dxa"/>
              <w:left w:w="100" w:type="dxa"/>
              <w:bottom w:w="100" w:type="dxa"/>
              <w:right w:w="100" w:type="dxa"/>
            </w:tcMar>
            <w:vAlign w:val="center"/>
          </w:tcPr>
          <w:p w14:paraId="2F332E80" w14:textId="77777777" w:rsidR="00594331" w:rsidRPr="006159A5" w:rsidRDefault="00594331" w:rsidP="00DA6C57">
            <w:pPr>
              <w:widowControl w:val="0"/>
              <w:jc w:val="center"/>
              <w:rPr>
                <w:rFonts w:cs="Arial"/>
                <w:sz w:val="20"/>
                <w:szCs w:val="20"/>
              </w:rPr>
            </w:pPr>
            <w:r w:rsidRPr="006159A5">
              <w:rPr>
                <w:rFonts w:cs="Arial"/>
                <w:sz w:val="20"/>
                <w:szCs w:val="20"/>
              </w:rPr>
              <w:t>111.5</w:t>
            </w:r>
          </w:p>
        </w:tc>
        <w:tc>
          <w:tcPr>
            <w:tcW w:w="1080" w:type="dxa"/>
            <w:tcBorders>
              <w:top w:val="single" w:sz="24" w:space="0" w:color="6AA84F"/>
            </w:tcBorders>
            <w:tcMar>
              <w:top w:w="100" w:type="dxa"/>
              <w:left w:w="100" w:type="dxa"/>
              <w:bottom w:w="100" w:type="dxa"/>
              <w:right w:w="100" w:type="dxa"/>
            </w:tcMar>
            <w:vAlign w:val="center"/>
          </w:tcPr>
          <w:p w14:paraId="598BC395" w14:textId="77777777" w:rsidR="00594331" w:rsidRPr="006159A5" w:rsidRDefault="00594331" w:rsidP="00DA6C57">
            <w:pPr>
              <w:widowControl w:val="0"/>
              <w:jc w:val="center"/>
              <w:rPr>
                <w:rFonts w:cs="Arial"/>
                <w:sz w:val="20"/>
                <w:szCs w:val="20"/>
              </w:rPr>
            </w:pPr>
            <w:r w:rsidRPr="006159A5">
              <w:rPr>
                <w:rFonts w:cs="Arial"/>
                <w:sz w:val="20"/>
                <w:szCs w:val="20"/>
              </w:rPr>
              <w:t>110.2</w:t>
            </w:r>
          </w:p>
        </w:tc>
      </w:tr>
    </w:tbl>
    <w:p w14:paraId="2D3D2E88" w14:textId="2E98D8CC" w:rsidR="00594331" w:rsidRPr="003B4EA3" w:rsidRDefault="00594331" w:rsidP="00594331">
      <w:pPr>
        <w:widowControl w:val="0"/>
        <w:rPr>
          <w:rFonts w:cs="Arial"/>
          <w:sz w:val="22"/>
          <w:szCs w:val="22"/>
        </w:rPr>
      </w:pPr>
      <w:r w:rsidRPr="000F5436">
        <w:rPr>
          <w:rFonts w:eastAsia="Arial Unicode MS" w:cs="Arial"/>
          <w:sz w:val="18"/>
          <w:szCs w:val="18"/>
        </w:rPr>
        <w:t>60</w:t>
      </w:r>
      <w:r w:rsidRPr="000F5436">
        <w:rPr>
          <w:rFonts w:eastAsia="Arial Unicode MS" w:cs="Arial" w:hint="eastAsia"/>
          <w:sz w:val="18"/>
          <w:szCs w:val="18"/>
        </w:rPr>
        <w:t>→</w:t>
      </w:r>
      <w:r w:rsidRPr="000F5436">
        <w:rPr>
          <w:rFonts w:eastAsia="Arial Unicode MS" w:cs="Arial"/>
          <w:sz w:val="18"/>
          <w:szCs w:val="18"/>
        </w:rPr>
        <w:t>100:</w:t>
      </w:r>
      <w:r w:rsidRPr="003B4EA3">
        <w:rPr>
          <w:rFonts w:eastAsia="Arial Unicode MS" w:cs="Arial"/>
          <w:sz w:val="18"/>
          <w:szCs w:val="18"/>
        </w:rPr>
        <w:t xml:space="preserve"> </w:t>
      </w:r>
      <w:proofErr w:type="spellStart"/>
      <w:r w:rsidRPr="003B4EA3">
        <w:rPr>
          <w:rFonts w:eastAsia="Arial Unicode MS" w:cs="Arial"/>
          <w:sz w:val="18"/>
          <w:szCs w:val="18"/>
        </w:rPr>
        <w:t>cibisatamab</w:t>
      </w:r>
      <w:proofErr w:type="spellEnd"/>
      <w:r w:rsidRPr="003B4EA3">
        <w:rPr>
          <w:rFonts w:eastAsia="Arial Unicode MS" w:cs="Arial"/>
          <w:sz w:val="18"/>
          <w:szCs w:val="18"/>
        </w:rPr>
        <w:t xml:space="preserve"> 60 mg at C1, 100 mg from C2. *1 participant withdrew due to AE, no RECIST assessment performed. **1 participant withdrew after a single study dose (FAP-4-1BBL</w:t>
      </w:r>
      <w:r w:rsidRPr="003B4EA3" w:rsidDel="008233E4">
        <w:rPr>
          <w:rFonts w:eastAsia="Arial Unicode MS" w:cs="Arial"/>
          <w:sz w:val="18"/>
          <w:szCs w:val="18"/>
        </w:rPr>
        <w:t xml:space="preserve"> </w:t>
      </w:r>
      <w:r w:rsidRPr="003B4EA3">
        <w:rPr>
          <w:rFonts w:eastAsia="Arial Unicode MS" w:cs="Arial"/>
          <w:sz w:val="18"/>
          <w:szCs w:val="18"/>
        </w:rPr>
        <w:t>+</w:t>
      </w:r>
      <w:proofErr w:type="spellStart"/>
      <w:r w:rsidRPr="003B4EA3">
        <w:rPr>
          <w:rFonts w:eastAsia="Arial Unicode MS" w:cs="Arial"/>
          <w:sz w:val="18"/>
          <w:szCs w:val="18"/>
        </w:rPr>
        <w:t>cibisatamab</w:t>
      </w:r>
      <w:proofErr w:type="spellEnd"/>
      <w:r w:rsidRPr="003B4EA3">
        <w:rPr>
          <w:rFonts w:eastAsia="Arial Unicode MS" w:cs="Arial"/>
          <w:sz w:val="18"/>
          <w:szCs w:val="18"/>
        </w:rPr>
        <w:t xml:space="preserve">). However, the participant was reported with </w:t>
      </w:r>
      <w:proofErr w:type="spellStart"/>
      <w:r w:rsidRPr="003B4EA3">
        <w:rPr>
          <w:rFonts w:eastAsia="Arial Unicode MS" w:cs="Arial"/>
          <w:sz w:val="18"/>
          <w:szCs w:val="18"/>
        </w:rPr>
        <w:t>cPR</w:t>
      </w:r>
      <w:proofErr w:type="spellEnd"/>
      <w:r w:rsidRPr="003B4EA3">
        <w:rPr>
          <w:rFonts w:eastAsia="Arial Unicode MS" w:cs="Arial"/>
          <w:sz w:val="18"/>
          <w:szCs w:val="18"/>
        </w:rPr>
        <w:t xml:space="preserve"> </w:t>
      </w:r>
      <w:proofErr w:type="gramStart"/>
      <w:r w:rsidRPr="003B4EA3">
        <w:rPr>
          <w:rFonts w:eastAsia="Arial Unicode MS" w:cs="Arial"/>
          <w:sz w:val="18"/>
          <w:szCs w:val="18"/>
        </w:rPr>
        <w:t>later on</w:t>
      </w:r>
      <w:proofErr w:type="gramEnd"/>
      <w:r w:rsidRPr="003B4EA3">
        <w:rPr>
          <w:rFonts w:eastAsia="Arial Unicode MS" w:cs="Arial"/>
          <w:sz w:val="18"/>
          <w:szCs w:val="18"/>
        </w:rPr>
        <w:t xml:space="preserve"> without receiving any anticancer treatment after study withdrawal according to the main site investigator.</w:t>
      </w:r>
    </w:p>
    <w:p w14:paraId="1F2ED97F" w14:textId="77777777" w:rsidR="00594331" w:rsidRDefault="00594331" w:rsidP="00594331">
      <w:pPr>
        <w:spacing w:after="120" w:line="280" w:lineRule="auto"/>
        <w:rPr>
          <w:sz w:val="22"/>
          <w:szCs w:val="22"/>
        </w:rPr>
      </w:pPr>
    </w:p>
    <w:p w14:paraId="635A988E" w14:textId="77777777" w:rsidR="00594331" w:rsidRDefault="00594331" w:rsidP="00594331">
      <w:pPr>
        <w:spacing w:line="276" w:lineRule="auto"/>
        <w:rPr>
          <w:b/>
          <w:i/>
          <w:sz w:val="22"/>
          <w:szCs w:val="22"/>
        </w:rPr>
      </w:pPr>
    </w:p>
    <w:p w14:paraId="259B5B00" w14:textId="758884B9" w:rsidR="00594331" w:rsidRPr="00580177" w:rsidRDefault="00594331" w:rsidP="00594331">
      <w:pPr>
        <w:pStyle w:val="TableTitle"/>
      </w:pPr>
      <w:r w:rsidRPr="000F5436">
        <w:t xml:space="preserve">Supplementary Table </w:t>
      </w:r>
      <w:r w:rsidR="000F5436" w:rsidRPr="000F5436">
        <w:t>8</w:t>
      </w:r>
      <w:r>
        <w:t xml:space="preserve"> Study BP42675 objectives and endpoints</w:t>
      </w:r>
    </w:p>
    <w:tbl>
      <w:tblPr>
        <w:tblW w:w="86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4955"/>
      </w:tblGrid>
      <w:tr w:rsidR="00594331" w:rsidRPr="00314BAB" w14:paraId="062CB6FE" w14:textId="77777777" w:rsidTr="00DA6C57">
        <w:trPr>
          <w:tblHeader/>
        </w:trPr>
        <w:tc>
          <w:tcPr>
            <w:tcW w:w="3686" w:type="dxa"/>
          </w:tcPr>
          <w:p w14:paraId="53FED98E" w14:textId="77777777" w:rsidR="00594331" w:rsidRPr="00314BAB" w:rsidRDefault="00594331" w:rsidP="00DA6C57">
            <w:pPr>
              <w:pStyle w:val="TableCell10Left"/>
              <w:spacing w:before="40" w:after="40"/>
              <w:jc w:val="center"/>
              <w:rPr>
                <w:rFonts w:cs="Arial"/>
                <w:b/>
                <w:szCs w:val="20"/>
              </w:rPr>
            </w:pPr>
            <w:r w:rsidRPr="00314BAB">
              <w:rPr>
                <w:rFonts w:cs="Arial"/>
                <w:b/>
                <w:szCs w:val="20"/>
              </w:rPr>
              <w:t>Objectives</w:t>
            </w:r>
          </w:p>
        </w:tc>
        <w:tc>
          <w:tcPr>
            <w:tcW w:w="4955" w:type="dxa"/>
          </w:tcPr>
          <w:p w14:paraId="72ECEC28" w14:textId="77777777" w:rsidR="00594331" w:rsidRPr="00314BAB" w:rsidRDefault="00594331" w:rsidP="00DA6C57">
            <w:pPr>
              <w:pStyle w:val="TableCell10Left"/>
              <w:spacing w:before="40" w:after="40"/>
              <w:jc w:val="center"/>
              <w:rPr>
                <w:rFonts w:cs="Arial"/>
                <w:b/>
                <w:szCs w:val="20"/>
              </w:rPr>
            </w:pPr>
            <w:r w:rsidRPr="00314BAB">
              <w:rPr>
                <w:rFonts w:cs="Arial"/>
                <w:b/>
                <w:szCs w:val="20"/>
              </w:rPr>
              <w:t>Endpoints</w:t>
            </w:r>
          </w:p>
        </w:tc>
      </w:tr>
      <w:tr w:rsidR="00594331" w:rsidRPr="00314BAB" w14:paraId="295627D3" w14:textId="77777777" w:rsidTr="00DA6C57">
        <w:tblPrEx>
          <w:tblCellMar>
            <w:left w:w="57" w:type="dxa"/>
            <w:right w:w="57" w:type="dxa"/>
          </w:tblCellMar>
          <w:tblLook w:val="0000" w:firstRow="0" w:lastRow="0" w:firstColumn="0" w:lastColumn="0" w:noHBand="0" w:noVBand="0"/>
        </w:tblPrEx>
        <w:trPr>
          <w:cantSplit/>
        </w:trPr>
        <w:tc>
          <w:tcPr>
            <w:tcW w:w="8641" w:type="dxa"/>
            <w:gridSpan w:val="2"/>
          </w:tcPr>
          <w:p w14:paraId="7C74D682" w14:textId="77777777" w:rsidR="00594331" w:rsidRPr="00314BAB" w:rsidRDefault="00594331" w:rsidP="00DA6C57">
            <w:pPr>
              <w:pStyle w:val="TableCell10Center"/>
              <w:spacing w:before="40" w:after="40"/>
              <w:rPr>
                <w:rFonts w:cs="Arial"/>
                <w:b/>
              </w:rPr>
            </w:pPr>
            <w:r w:rsidRPr="00314BAB">
              <w:rPr>
                <w:rFonts w:cs="Arial"/>
                <w:b/>
              </w:rPr>
              <w:t>Primary (Part I and Part II)</w:t>
            </w:r>
          </w:p>
        </w:tc>
      </w:tr>
      <w:tr w:rsidR="00594331" w:rsidRPr="00314BAB" w14:paraId="7856AB18" w14:textId="77777777" w:rsidTr="00DA6C57">
        <w:tblPrEx>
          <w:tblCellMar>
            <w:left w:w="57" w:type="dxa"/>
            <w:right w:w="57" w:type="dxa"/>
          </w:tblCellMar>
          <w:tblLook w:val="0000" w:firstRow="0" w:lastRow="0" w:firstColumn="0" w:lastColumn="0" w:noHBand="0" w:noVBand="0"/>
        </w:tblPrEx>
        <w:trPr>
          <w:cantSplit/>
        </w:trPr>
        <w:tc>
          <w:tcPr>
            <w:tcW w:w="3686" w:type="dxa"/>
          </w:tcPr>
          <w:p w14:paraId="69428106" w14:textId="77777777" w:rsidR="00594331" w:rsidRPr="00314BAB" w:rsidRDefault="00594331" w:rsidP="00DA6C57">
            <w:pPr>
              <w:spacing w:before="40" w:after="40" w:line="240" w:lineRule="exact"/>
              <w:rPr>
                <w:rFonts w:cs="Arial"/>
              </w:rPr>
            </w:pPr>
            <w:r w:rsidRPr="00314BAB">
              <w:rPr>
                <w:rFonts w:cs="Arial"/>
                <w:sz w:val="20"/>
              </w:rPr>
              <w:t xml:space="preserve">To determine the maximum tolerated dose (MTD) and/or recommended Phase 2 dose (RP2D) in the QW and/or Q3W regimens of RO7122290 in combination with </w:t>
            </w:r>
            <w:proofErr w:type="spellStart"/>
            <w:r w:rsidRPr="00314BAB">
              <w:rPr>
                <w:rFonts w:cs="Arial"/>
                <w:sz w:val="20"/>
              </w:rPr>
              <w:t>cibisatamab</w:t>
            </w:r>
            <w:proofErr w:type="spellEnd"/>
            <w:r w:rsidRPr="00314BAB">
              <w:rPr>
                <w:rFonts w:cs="Arial"/>
                <w:sz w:val="20"/>
              </w:rPr>
              <w:t xml:space="preserve"> after pre-treatment with obinutuzumab</w:t>
            </w:r>
          </w:p>
        </w:tc>
        <w:tc>
          <w:tcPr>
            <w:tcW w:w="4955" w:type="dxa"/>
          </w:tcPr>
          <w:p w14:paraId="375CA5F0" w14:textId="77777777" w:rsidR="00594331" w:rsidRPr="00314BAB" w:rsidRDefault="00594331" w:rsidP="00594331">
            <w:pPr>
              <w:pStyle w:val="SynopsisBullet"/>
              <w:numPr>
                <w:ilvl w:val="0"/>
                <w:numId w:val="28"/>
              </w:numPr>
              <w:spacing w:after="64"/>
              <w:ind w:left="288" w:right="57" w:hanging="288"/>
              <w:rPr>
                <w:rFonts w:cs="Arial"/>
              </w:rPr>
            </w:pPr>
            <w:r w:rsidRPr="00314BAB">
              <w:rPr>
                <w:rFonts w:cs="Arial"/>
                <w:lang w:eastAsia="en-US"/>
              </w:rPr>
              <w:t>Nature and frequency of dose</w:t>
            </w:r>
            <w:r w:rsidRPr="00314BAB">
              <w:rPr>
                <w:rFonts w:cs="Arial"/>
                <w:lang w:eastAsia="en-US"/>
              </w:rPr>
              <w:noBreakHyphen/>
              <w:t>limiting toxicities (DLTs; Part I only)</w:t>
            </w:r>
          </w:p>
        </w:tc>
      </w:tr>
      <w:tr w:rsidR="00594331" w:rsidRPr="00314BAB" w14:paraId="46019FB1" w14:textId="77777777" w:rsidTr="00DA6C57">
        <w:tblPrEx>
          <w:tblCellMar>
            <w:left w:w="57" w:type="dxa"/>
            <w:right w:w="57" w:type="dxa"/>
          </w:tblCellMar>
          <w:tblLook w:val="0000" w:firstRow="0" w:lastRow="0" w:firstColumn="0" w:lastColumn="0" w:noHBand="0" w:noVBand="0"/>
        </w:tblPrEx>
        <w:trPr>
          <w:cantSplit/>
        </w:trPr>
        <w:tc>
          <w:tcPr>
            <w:tcW w:w="3686" w:type="dxa"/>
          </w:tcPr>
          <w:p w14:paraId="2FEEBFCA" w14:textId="77777777" w:rsidR="00594331" w:rsidRPr="00314BAB" w:rsidRDefault="00594331" w:rsidP="00DA6C57">
            <w:pPr>
              <w:spacing w:before="40" w:after="40" w:line="240" w:lineRule="exact"/>
              <w:rPr>
                <w:rFonts w:cs="Arial"/>
              </w:rPr>
            </w:pPr>
            <w:r w:rsidRPr="00314BAB">
              <w:rPr>
                <w:rFonts w:cs="Arial"/>
                <w:sz w:val="20"/>
              </w:rPr>
              <w:lastRenderedPageBreak/>
              <w:t xml:space="preserve">To characterize the safety and tolerability profile of RO7122290 in combination with </w:t>
            </w:r>
            <w:proofErr w:type="spellStart"/>
            <w:r w:rsidRPr="00314BAB">
              <w:rPr>
                <w:rFonts w:cs="Arial"/>
                <w:sz w:val="20"/>
              </w:rPr>
              <w:t>cibisatamab</w:t>
            </w:r>
            <w:proofErr w:type="spellEnd"/>
            <w:r w:rsidRPr="00314BAB">
              <w:rPr>
                <w:rFonts w:cs="Arial"/>
                <w:sz w:val="20"/>
              </w:rPr>
              <w:t xml:space="preserve"> after pre-treatment with obinutuzumab</w:t>
            </w:r>
          </w:p>
        </w:tc>
        <w:tc>
          <w:tcPr>
            <w:tcW w:w="4955" w:type="dxa"/>
          </w:tcPr>
          <w:p w14:paraId="75407CD3" w14:textId="77777777" w:rsidR="00594331" w:rsidRPr="00314BAB" w:rsidRDefault="00594331" w:rsidP="00594331">
            <w:pPr>
              <w:pStyle w:val="SynopsisBullet"/>
              <w:numPr>
                <w:ilvl w:val="0"/>
                <w:numId w:val="28"/>
              </w:numPr>
              <w:spacing w:after="64"/>
              <w:ind w:left="368" w:right="57" w:hanging="288"/>
              <w:rPr>
                <w:rFonts w:cs="Arial"/>
                <w:lang w:eastAsia="en-US"/>
              </w:rPr>
            </w:pPr>
            <w:r w:rsidRPr="00314BAB">
              <w:rPr>
                <w:rFonts w:cs="Arial"/>
              </w:rPr>
              <w:t>Incidence, nature, and severity of adverse events (AEs) graded according to the National Cancer Institute Common Terminology Criteria for Adverse Events (NCI CTCAE) v5 with the exception of cytokine release syndrome (CRS), which is graded according to the ASTCT grading scale for CRS (with individual signs and symptoms of CRS graded separately using the CTCAE v5.0 grading scale)</w:t>
            </w:r>
          </w:p>
        </w:tc>
      </w:tr>
      <w:tr w:rsidR="00594331" w:rsidRPr="00314BAB" w14:paraId="19B67FDC" w14:textId="77777777" w:rsidTr="00DA6C57">
        <w:tblPrEx>
          <w:tblCellMar>
            <w:left w:w="57" w:type="dxa"/>
            <w:right w:w="57" w:type="dxa"/>
          </w:tblCellMar>
          <w:tblLook w:val="0000" w:firstRow="0" w:lastRow="0" w:firstColumn="0" w:lastColumn="0" w:noHBand="0" w:noVBand="0"/>
        </w:tblPrEx>
        <w:trPr>
          <w:cantSplit/>
        </w:trPr>
        <w:tc>
          <w:tcPr>
            <w:tcW w:w="8641" w:type="dxa"/>
            <w:gridSpan w:val="2"/>
          </w:tcPr>
          <w:p w14:paraId="475818A6" w14:textId="77777777" w:rsidR="00594331" w:rsidRPr="00314BAB" w:rsidRDefault="00594331" w:rsidP="00DA6C57">
            <w:pPr>
              <w:pStyle w:val="TableCell10Center"/>
              <w:spacing w:before="40" w:after="40"/>
              <w:rPr>
                <w:rFonts w:cs="Arial"/>
                <w:b/>
              </w:rPr>
            </w:pPr>
            <w:r w:rsidRPr="00314BAB">
              <w:rPr>
                <w:rFonts w:cs="Arial"/>
                <w:b/>
              </w:rPr>
              <w:t>Secondary (Part I and Part II)</w:t>
            </w:r>
          </w:p>
        </w:tc>
      </w:tr>
      <w:tr w:rsidR="00594331" w:rsidRPr="00314BAB" w14:paraId="50957B29" w14:textId="77777777" w:rsidTr="00DA6C57">
        <w:tblPrEx>
          <w:tblCellMar>
            <w:left w:w="57" w:type="dxa"/>
            <w:right w:w="57" w:type="dxa"/>
          </w:tblCellMar>
          <w:tblLook w:val="0000" w:firstRow="0" w:lastRow="0" w:firstColumn="0" w:lastColumn="0" w:noHBand="0" w:noVBand="0"/>
        </w:tblPrEx>
        <w:trPr>
          <w:cantSplit/>
        </w:trPr>
        <w:tc>
          <w:tcPr>
            <w:tcW w:w="3686" w:type="dxa"/>
          </w:tcPr>
          <w:p w14:paraId="0953CF73" w14:textId="77777777" w:rsidR="00594331" w:rsidRPr="00314BAB" w:rsidRDefault="00594331" w:rsidP="00DA6C57">
            <w:pPr>
              <w:spacing w:before="40" w:after="40" w:line="240" w:lineRule="exact"/>
              <w:rPr>
                <w:rFonts w:cs="Arial"/>
              </w:rPr>
            </w:pPr>
            <w:r w:rsidRPr="00314BAB">
              <w:rPr>
                <w:rFonts w:cs="Arial"/>
                <w:sz w:val="20"/>
              </w:rPr>
              <w:t xml:space="preserve">To characterize the pharmacokinetics (PK) of RO7122290, </w:t>
            </w:r>
            <w:proofErr w:type="spellStart"/>
            <w:r w:rsidRPr="00314BAB">
              <w:rPr>
                <w:rFonts w:cs="Arial"/>
                <w:sz w:val="20"/>
              </w:rPr>
              <w:t>cibisatamab</w:t>
            </w:r>
            <w:proofErr w:type="spellEnd"/>
            <w:r w:rsidRPr="00314BAB">
              <w:rPr>
                <w:rFonts w:cs="Arial"/>
                <w:sz w:val="20"/>
              </w:rPr>
              <w:t xml:space="preserve">, and obinutuzumab after administration of RO7122290 in combination with </w:t>
            </w:r>
            <w:proofErr w:type="spellStart"/>
            <w:r w:rsidRPr="00314BAB">
              <w:rPr>
                <w:rFonts w:cs="Arial"/>
                <w:sz w:val="20"/>
              </w:rPr>
              <w:t>cibisatamab</w:t>
            </w:r>
            <w:proofErr w:type="spellEnd"/>
            <w:r w:rsidRPr="00314BAB">
              <w:rPr>
                <w:rFonts w:cs="Arial"/>
                <w:sz w:val="20"/>
              </w:rPr>
              <w:t xml:space="preserve"> following pre-treatment with obinutuzumab</w:t>
            </w:r>
          </w:p>
        </w:tc>
        <w:tc>
          <w:tcPr>
            <w:tcW w:w="4955" w:type="dxa"/>
          </w:tcPr>
          <w:p w14:paraId="6F4A2EEA" w14:textId="77777777" w:rsidR="00594331" w:rsidRPr="00314BAB" w:rsidRDefault="00594331" w:rsidP="00594331">
            <w:pPr>
              <w:pStyle w:val="SynopsisBullet"/>
              <w:numPr>
                <w:ilvl w:val="0"/>
                <w:numId w:val="28"/>
              </w:numPr>
              <w:spacing w:after="64"/>
              <w:ind w:left="288" w:right="57" w:hanging="288"/>
              <w:rPr>
                <w:rFonts w:cs="Arial"/>
                <w:lang w:eastAsia="en-US"/>
              </w:rPr>
            </w:pPr>
            <w:r w:rsidRPr="00314BAB">
              <w:rPr>
                <w:rFonts w:cs="Arial"/>
                <w:lang w:eastAsia="en-US"/>
              </w:rPr>
              <w:t xml:space="preserve">PK profiles and parameters derived for RO7122290, </w:t>
            </w:r>
            <w:proofErr w:type="spellStart"/>
            <w:r w:rsidRPr="00314BAB">
              <w:rPr>
                <w:rFonts w:cs="Arial"/>
                <w:lang w:eastAsia="en-US"/>
              </w:rPr>
              <w:t>cibisatamab</w:t>
            </w:r>
            <w:proofErr w:type="spellEnd"/>
            <w:r w:rsidRPr="00314BAB">
              <w:rPr>
                <w:rFonts w:cs="Arial"/>
                <w:lang w:eastAsia="en-US"/>
              </w:rPr>
              <w:t>, and obinutuzumab, as appropriate, including but not limited to:</w:t>
            </w:r>
          </w:p>
          <w:p w14:paraId="0BF6B36F" w14:textId="77777777" w:rsidR="00594331" w:rsidRPr="00314BAB" w:rsidRDefault="00594331" w:rsidP="00594331">
            <w:pPr>
              <w:pStyle w:val="SynopsisBullet"/>
              <w:numPr>
                <w:ilvl w:val="0"/>
                <w:numId w:val="26"/>
              </w:numPr>
              <w:spacing w:after="64"/>
              <w:ind w:left="633" w:right="57" w:hanging="288"/>
              <w:rPr>
                <w:rFonts w:cs="Arial"/>
                <w:lang w:eastAsia="en-US"/>
              </w:rPr>
            </w:pPr>
            <w:r w:rsidRPr="00314BAB">
              <w:rPr>
                <w:rFonts w:cs="Arial"/>
                <w:lang w:eastAsia="en-US"/>
              </w:rPr>
              <w:t>Serum/plasma concentrations</w:t>
            </w:r>
          </w:p>
          <w:p w14:paraId="124E5682" w14:textId="77777777" w:rsidR="00594331" w:rsidRPr="00314BAB" w:rsidRDefault="00594331" w:rsidP="00594331">
            <w:pPr>
              <w:pStyle w:val="SynopsisBullet"/>
              <w:numPr>
                <w:ilvl w:val="0"/>
                <w:numId w:val="26"/>
              </w:numPr>
              <w:spacing w:after="64"/>
              <w:ind w:left="633" w:right="57" w:hanging="288"/>
              <w:rPr>
                <w:rFonts w:cs="Arial"/>
                <w:lang w:eastAsia="en-US"/>
              </w:rPr>
            </w:pPr>
            <w:r w:rsidRPr="00314BAB">
              <w:rPr>
                <w:rFonts w:cs="Arial"/>
                <w:lang w:eastAsia="en-US"/>
              </w:rPr>
              <w:t>Maximum concentration (</w:t>
            </w:r>
            <w:proofErr w:type="spellStart"/>
            <w:r w:rsidRPr="00314BAB">
              <w:rPr>
                <w:rFonts w:cs="Arial"/>
                <w:lang w:eastAsia="en-US"/>
              </w:rPr>
              <w:t>C</w:t>
            </w:r>
            <w:r w:rsidRPr="00314BAB">
              <w:rPr>
                <w:rFonts w:cs="Arial"/>
                <w:vertAlign w:val="subscript"/>
                <w:lang w:eastAsia="en-US"/>
              </w:rPr>
              <w:t>max</w:t>
            </w:r>
            <w:proofErr w:type="spellEnd"/>
            <w:r w:rsidRPr="00314BAB">
              <w:rPr>
                <w:rFonts w:cs="Arial"/>
                <w:lang w:eastAsia="en-US"/>
              </w:rPr>
              <w:t>)</w:t>
            </w:r>
          </w:p>
          <w:p w14:paraId="62598102" w14:textId="77777777" w:rsidR="00594331" w:rsidRPr="00314BAB" w:rsidRDefault="00594331" w:rsidP="00594331">
            <w:pPr>
              <w:pStyle w:val="SynopsisBullet"/>
              <w:numPr>
                <w:ilvl w:val="0"/>
                <w:numId w:val="26"/>
              </w:numPr>
              <w:spacing w:after="64"/>
              <w:ind w:left="633" w:right="57" w:hanging="288"/>
              <w:rPr>
                <w:rFonts w:cs="Arial"/>
                <w:lang w:eastAsia="en-US"/>
              </w:rPr>
            </w:pPr>
            <w:r w:rsidRPr="00314BAB">
              <w:rPr>
                <w:rFonts w:cs="Arial"/>
                <w:lang w:eastAsia="en-US"/>
              </w:rPr>
              <w:t>Time of maximum concentration (</w:t>
            </w:r>
            <w:proofErr w:type="spellStart"/>
            <w:r w:rsidRPr="00314BAB">
              <w:rPr>
                <w:rFonts w:cs="Arial"/>
                <w:lang w:eastAsia="en-US"/>
              </w:rPr>
              <w:t>T</w:t>
            </w:r>
            <w:r w:rsidRPr="00314BAB">
              <w:rPr>
                <w:rFonts w:cs="Arial"/>
                <w:vertAlign w:val="subscript"/>
                <w:lang w:eastAsia="en-US"/>
              </w:rPr>
              <w:t>max</w:t>
            </w:r>
            <w:proofErr w:type="spellEnd"/>
            <w:r w:rsidRPr="00314BAB">
              <w:rPr>
                <w:rFonts w:cs="Arial"/>
                <w:lang w:eastAsia="en-US"/>
              </w:rPr>
              <w:t>)</w:t>
            </w:r>
          </w:p>
          <w:p w14:paraId="1EB70404" w14:textId="77777777" w:rsidR="00594331" w:rsidRPr="00314BAB" w:rsidRDefault="00594331" w:rsidP="00594331">
            <w:pPr>
              <w:pStyle w:val="SynopsisBullet"/>
              <w:numPr>
                <w:ilvl w:val="0"/>
                <w:numId w:val="26"/>
              </w:numPr>
              <w:spacing w:after="64"/>
              <w:ind w:left="633" w:right="57" w:hanging="288"/>
              <w:rPr>
                <w:rFonts w:cs="Arial"/>
                <w:lang w:eastAsia="en-US"/>
              </w:rPr>
            </w:pPr>
            <w:r w:rsidRPr="00314BAB">
              <w:rPr>
                <w:rFonts w:cs="Arial"/>
                <w:lang w:eastAsia="en-US"/>
              </w:rPr>
              <w:t>Clearance (CL)</w:t>
            </w:r>
          </w:p>
          <w:p w14:paraId="6E21E292" w14:textId="77777777" w:rsidR="00594331" w:rsidRPr="00314BAB" w:rsidRDefault="00594331" w:rsidP="00594331">
            <w:pPr>
              <w:pStyle w:val="SynopsisBullet"/>
              <w:numPr>
                <w:ilvl w:val="0"/>
                <w:numId w:val="26"/>
              </w:numPr>
              <w:spacing w:after="64"/>
              <w:ind w:left="633" w:right="57" w:hanging="288"/>
              <w:rPr>
                <w:rFonts w:cs="Arial"/>
                <w:lang w:eastAsia="en-US"/>
              </w:rPr>
            </w:pPr>
            <w:r w:rsidRPr="00314BAB">
              <w:rPr>
                <w:rFonts w:cs="Arial"/>
                <w:lang w:eastAsia="en-US"/>
              </w:rPr>
              <w:t>Volume of distribution (V)</w:t>
            </w:r>
          </w:p>
          <w:p w14:paraId="24FDE211" w14:textId="77777777" w:rsidR="00594331" w:rsidRPr="00314BAB" w:rsidRDefault="00594331" w:rsidP="00594331">
            <w:pPr>
              <w:pStyle w:val="SynopsisBullet"/>
              <w:numPr>
                <w:ilvl w:val="0"/>
                <w:numId w:val="26"/>
              </w:numPr>
              <w:spacing w:after="64"/>
              <w:ind w:left="633" w:right="57" w:hanging="288"/>
              <w:rPr>
                <w:rFonts w:cs="Arial"/>
                <w:lang w:eastAsia="en-US"/>
              </w:rPr>
            </w:pPr>
            <w:r w:rsidRPr="00314BAB">
              <w:rPr>
                <w:rFonts w:cs="Arial"/>
                <w:lang w:eastAsia="en-US"/>
              </w:rPr>
              <w:t>Area under the curve (AUC)</w:t>
            </w:r>
          </w:p>
          <w:p w14:paraId="3AD676B9" w14:textId="77777777" w:rsidR="00594331" w:rsidRPr="00314BAB" w:rsidRDefault="00594331" w:rsidP="00594331">
            <w:pPr>
              <w:pStyle w:val="SynopsisBullet"/>
              <w:numPr>
                <w:ilvl w:val="0"/>
                <w:numId w:val="26"/>
              </w:numPr>
              <w:spacing w:after="64"/>
              <w:ind w:left="633" w:right="57" w:hanging="288"/>
              <w:rPr>
                <w:rFonts w:cs="Arial"/>
                <w:lang w:eastAsia="en-US"/>
              </w:rPr>
            </w:pPr>
            <w:r w:rsidRPr="00314BAB">
              <w:rPr>
                <w:rFonts w:cs="Arial"/>
                <w:lang w:eastAsia="en-US"/>
              </w:rPr>
              <w:t>Half</w:t>
            </w:r>
            <w:r w:rsidRPr="00314BAB">
              <w:rPr>
                <w:rFonts w:cs="Arial"/>
                <w:lang w:eastAsia="en-US"/>
              </w:rPr>
              <w:noBreakHyphen/>
              <w:t>life (t</w:t>
            </w:r>
            <w:r w:rsidRPr="00314BAB">
              <w:rPr>
                <w:rFonts w:cs="Arial"/>
                <w:vertAlign w:val="subscript"/>
                <w:lang w:eastAsia="en-US"/>
              </w:rPr>
              <w:t>1/2</w:t>
            </w:r>
            <w:r w:rsidRPr="00314BAB">
              <w:rPr>
                <w:rFonts w:cs="Arial"/>
                <w:lang w:eastAsia="en-US"/>
              </w:rPr>
              <w:t>)</w:t>
            </w:r>
          </w:p>
        </w:tc>
      </w:tr>
      <w:tr w:rsidR="00594331" w:rsidRPr="00314BAB" w14:paraId="238C1C36" w14:textId="77777777" w:rsidTr="00DA6C57">
        <w:tblPrEx>
          <w:tblCellMar>
            <w:left w:w="57" w:type="dxa"/>
            <w:right w:w="57" w:type="dxa"/>
          </w:tblCellMar>
          <w:tblLook w:val="0000" w:firstRow="0" w:lastRow="0" w:firstColumn="0" w:lastColumn="0" w:noHBand="0" w:noVBand="0"/>
        </w:tblPrEx>
        <w:trPr>
          <w:cantSplit/>
        </w:trPr>
        <w:tc>
          <w:tcPr>
            <w:tcW w:w="3686" w:type="dxa"/>
          </w:tcPr>
          <w:p w14:paraId="11A2B993" w14:textId="77777777" w:rsidR="00594331" w:rsidRPr="00314BAB" w:rsidRDefault="00594331" w:rsidP="00DA6C57">
            <w:pPr>
              <w:spacing w:before="40" w:after="40" w:line="240" w:lineRule="exact"/>
              <w:rPr>
                <w:rFonts w:cs="Arial"/>
                <w:sz w:val="20"/>
                <w:szCs w:val="20"/>
              </w:rPr>
            </w:pPr>
            <w:r w:rsidRPr="00314BAB">
              <w:rPr>
                <w:rFonts w:cs="Arial"/>
                <w:sz w:val="20"/>
              </w:rPr>
              <w:t xml:space="preserve">To evaluate the immune response after treatment of RO7122290 in combination with </w:t>
            </w:r>
            <w:proofErr w:type="spellStart"/>
            <w:r w:rsidRPr="00314BAB">
              <w:rPr>
                <w:rFonts w:cs="Arial"/>
                <w:sz w:val="20"/>
              </w:rPr>
              <w:t>cibisatamab</w:t>
            </w:r>
            <w:proofErr w:type="spellEnd"/>
            <w:r w:rsidRPr="00314BAB">
              <w:rPr>
                <w:rFonts w:cs="Arial"/>
                <w:sz w:val="20"/>
              </w:rPr>
              <w:t xml:space="preserve"> following pre-treatment with obinutuzumab</w:t>
            </w:r>
          </w:p>
        </w:tc>
        <w:tc>
          <w:tcPr>
            <w:tcW w:w="4955" w:type="dxa"/>
          </w:tcPr>
          <w:p w14:paraId="2AB60289" w14:textId="77777777" w:rsidR="00594331" w:rsidRPr="00314BAB" w:rsidRDefault="00594331" w:rsidP="00594331">
            <w:pPr>
              <w:pStyle w:val="SynopsisBullet"/>
              <w:numPr>
                <w:ilvl w:val="0"/>
                <w:numId w:val="27"/>
              </w:numPr>
              <w:spacing w:after="64"/>
              <w:ind w:left="288" w:right="57" w:hanging="288"/>
              <w:rPr>
                <w:rFonts w:cs="Arial"/>
                <w:lang w:eastAsia="en-US"/>
              </w:rPr>
            </w:pPr>
            <w:r w:rsidRPr="00314BAB">
              <w:rPr>
                <w:rFonts w:cs="Arial"/>
              </w:rPr>
              <w:t xml:space="preserve">Incidence and titer of RO7122290, </w:t>
            </w:r>
            <w:proofErr w:type="spellStart"/>
            <w:r w:rsidRPr="00314BAB">
              <w:rPr>
                <w:rFonts w:cs="Arial"/>
              </w:rPr>
              <w:t>cibisatamab</w:t>
            </w:r>
            <w:proofErr w:type="spellEnd"/>
            <w:r w:rsidRPr="00314BAB">
              <w:rPr>
                <w:rFonts w:cs="Arial"/>
              </w:rPr>
              <w:t>, and obinutuzumab anti-drug antibodies (ADAs) during the study relative to the prevalence of ADA at baseline</w:t>
            </w:r>
          </w:p>
        </w:tc>
      </w:tr>
      <w:tr w:rsidR="00594331" w:rsidRPr="00314BAB" w14:paraId="1B595803" w14:textId="77777777" w:rsidTr="00DA6C57">
        <w:tblPrEx>
          <w:tblCellMar>
            <w:left w:w="57" w:type="dxa"/>
            <w:right w:w="57" w:type="dxa"/>
          </w:tblCellMar>
          <w:tblLook w:val="0000" w:firstRow="0" w:lastRow="0" w:firstColumn="0" w:lastColumn="0" w:noHBand="0" w:noVBand="0"/>
        </w:tblPrEx>
        <w:trPr>
          <w:cantSplit/>
        </w:trPr>
        <w:tc>
          <w:tcPr>
            <w:tcW w:w="3686" w:type="dxa"/>
          </w:tcPr>
          <w:p w14:paraId="5123004F" w14:textId="77777777" w:rsidR="00594331" w:rsidRPr="00314BAB" w:rsidRDefault="00594331" w:rsidP="00DA6C57">
            <w:pPr>
              <w:spacing w:before="40" w:after="40" w:line="240" w:lineRule="exact"/>
              <w:rPr>
                <w:rFonts w:cs="Arial"/>
                <w:sz w:val="20"/>
                <w:szCs w:val="20"/>
              </w:rPr>
            </w:pPr>
            <w:r w:rsidRPr="00314BAB">
              <w:rPr>
                <w:rFonts w:cs="Arial"/>
                <w:sz w:val="20"/>
              </w:rPr>
              <w:t>To characterize treatment</w:t>
            </w:r>
            <w:r w:rsidRPr="00314BAB">
              <w:rPr>
                <w:rFonts w:cs="Arial"/>
                <w:sz w:val="20"/>
              </w:rPr>
              <w:noBreakHyphen/>
              <w:t xml:space="preserve">induced pharmacodynamic (PD) effects of RO7122290 in combination with </w:t>
            </w:r>
            <w:proofErr w:type="spellStart"/>
            <w:r w:rsidRPr="00314BAB">
              <w:rPr>
                <w:rFonts w:cs="Arial"/>
                <w:sz w:val="20"/>
              </w:rPr>
              <w:t>cibisatamab</w:t>
            </w:r>
            <w:proofErr w:type="spellEnd"/>
            <w:r w:rsidRPr="00314BAB">
              <w:rPr>
                <w:rFonts w:cs="Arial"/>
                <w:sz w:val="20"/>
              </w:rPr>
              <w:t>, after pre-treatment with obinutuzumab</w:t>
            </w:r>
          </w:p>
        </w:tc>
        <w:tc>
          <w:tcPr>
            <w:tcW w:w="4955" w:type="dxa"/>
          </w:tcPr>
          <w:p w14:paraId="46CFB57C" w14:textId="77777777" w:rsidR="00594331" w:rsidRPr="002114E8" w:rsidRDefault="00594331" w:rsidP="00DA6C57">
            <w:pPr>
              <w:spacing w:before="40" w:after="40" w:line="240" w:lineRule="exact"/>
              <w:rPr>
                <w:rFonts w:cs="Arial"/>
                <w:sz w:val="20"/>
                <w:szCs w:val="20"/>
              </w:rPr>
            </w:pPr>
            <w:r w:rsidRPr="002114E8">
              <w:rPr>
                <w:rFonts w:cs="Arial"/>
                <w:sz w:val="20"/>
                <w:szCs w:val="20"/>
              </w:rPr>
              <w:t>Peripheral blood lymphocytes:</w:t>
            </w:r>
          </w:p>
          <w:p w14:paraId="29722745" w14:textId="77777777" w:rsidR="00594331" w:rsidRPr="00314BAB" w:rsidRDefault="00594331" w:rsidP="00594331">
            <w:pPr>
              <w:pStyle w:val="SynopsisBullet"/>
              <w:numPr>
                <w:ilvl w:val="0"/>
                <w:numId w:val="27"/>
              </w:numPr>
              <w:spacing w:after="64"/>
              <w:ind w:left="288" w:right="57" w:hanging="288"/>
              <w:rPr>
                <w:rFonts w:cs="Arial"/>
              </w:rPr>
            </w:pPr>
            <w:r w:rsidRPr="00314BAB">
              <w:rPr>
                <w:rFonts w:cs="Arial"/>
              </w:rPr>
              <w:t>Treatment-induced change on T-cell proliferation (CD8/Ki67).</w:t>
            </w:r>
          </w:p>
        </w:tc>
      </w:tr>
      <w:tr w:rsidR="00594331" w:rsidRPr="00314BAB" w14:paraId="08722F84" w14:textId="77777777" w:rsidTr="00DA6C57">
        <w:tblPrEx>
          <w:tblCellMar>
            <w:left w:w="57" w:type="dxa"/>
            <w:right w:w="57" w:type="dxa"/>
          </w:tblCellMar>
          <w:tblLook w:val="0000" w:firstRow="0" w:lastRow="0" w:firstColumn="0" w:lastColumn="0" w:noHBand="0" w:noVBand="0"/>
        </w:tblPrEx>
        <w:trPr>
          <w:cantSplit/>
        </w:trPr>
        <w:tc>
          <w:tcPr>
            <w:tcW w:w="3686" w:type="dxa"/>
          </w:tcPr>
          <w:p w14:paraId="4D922BAD" w14:textId="77777777" w:rsidR="00594331" w:rsidRPr="00314BAB" w:rsidRDefault="00594331" w:rsidP="00DA6C57">
            <w:pPr>
              <w:spacing w:before="40" w:after="40" w:line="240" w:lineRule="exact"/>
              <w:rPr>
                <w:rFonts w:cs="Arial"/>
              </w:rPr>
            </w:pPr>
            <w:r w:rsidRPr="00314BAB">
              <w:rPr>
                <w:rFonts w:cs="Arial"/>
                <w:sz w:val="20"/>
              </w:rPr>
              <w:t>To evaluate the preliminary anti</w:t>
            </w:r>
            <w:r w:rsidRPr="00314BAB">
              <w:rPr>
                <w:rFonts w:cs="Arial"/>
                <w:sz w:val="20"/>
              </w:rPr>
              <w:noBreakHyphen/>
              <w:t xml:space="preserve">tumor activity of RO7122290 in combination with </w:t>
            </w:r>
            <w:proofErr w:type="spellStart"/>
            <w:r w:rsidRPr="00314BAB">
              <w:rPr>
                <w:rFonts w:cs="Arial"/>
                <w:sz w:val="20"/>
              </w:rPr>
              <w:t>cibisatamab</w:t>
            </w:r>
            <w:proofErr w:type="spellEnd"/>
            <w:r w:rsidRPr="00314BAB">
              <w:rPr>
                <w:rFonts w:cs="Arial"/>
                <w:sz w:val="20"/>
              </w:rPr>
              <w:t xml:space="preserve"> after pre-treatment with obinutuzumab</w:t>
            </w:r>
          </w:p>
        </w:tc>
        <w:tc>
          <w:tcPr>
            <w:tcW w:w="4955" w:type="dxa"/>
          </w:tcPr>
          <w:p w14:paraId="7BA27BB6" w14:textId="77777777" w:rsidR="00594331" w:rsidRPr="00314BAB" w:rsidRDefault="00594331" w:rsidP="00594331">
            <w:pPr>
              <w:pStyle w:val="SynopsisBullet"/>
              <w:numPr>
                <w:ilvl w:val="0"/>
                <w:numId w:val="27"/>
              </w:numPr>
              <w:spacing w:after="64"/>
              <w:ind w:left="288" w:right="57" w:hanging="288"/>
              <w:rPr>
                <w:rFonts w:cs="Arial"/>
              </w:rPr>
            </w:pPr>
            <w:r w:rsidRPr="00314BAB">
              <w:rPr>
                <w:rFonts w:cs="Arial"/>
              </w:rPr>
              <w:t>Objective response rate (ORR) defined as complete response (CR) + partial response (PR)</w:t>
            </w:r>
          </w:p>
          <w:p w14:paraId="2370FC97" w14:textId="77777777" w:rsidR="00594331" w:rsidRPr="00314BAB" w:rsidRDefault="00594331" w:rsidP="00594331">
            <w:pPr>
              <w:pStyle w:val="SynopsisBullet"/>
              <w:numPr>
                <w:ilvl w:val="0"/>
                <w:numId w:val="27"/>
              </w:numPr>
              <w:spacing w:after="64"/>
              <w:ind w:left="288" w:right="57" w:hanging="288"/>
              <w:rPr>
                <w:rFonts w:cs="Arial"/>
              </w:rPr>
            </w:pPr>
            <w:r w:rsidRPr="00314BAB">
              <w:rPr>
                <w:rFonts w:cs="Arial"/>
              </w:rPr>
              <w:t>Disease control rate (DCR); defined as response rate (RR) </w:t>
            </w:r>
            <w:r w:rsidRPr="00314BAB">
              <w:rPr>
                <w:rFonts w:ascii="Symbol" w:eastAsia="Symbol" w:hAnsi="Symbol" w:cs="Symbol"/>
              </w:rPr>
              <w:t>+</w:t>
            </w:r>
            <w:r w:rsidRPr="00314BAB">
              <w:rPr>
                <w:rFonts w:cs="Arial"/>
              </w:rPr>
              <w:t> stable disease (SD)</w:t>
            </w:r>
          </w:p>
          <w:p w14:paraId="4096EFEB" w14:textId="77777777" w:rsidR="00594331" w:rsidRPr="00314BAB" w:rsidRDefault="00594331" w:rsidP="00594331">
            <w:pPr>
              <w:pStyle w:val="SynopsisBullet"/>
              <w:numPr>
                <w:ilvl w:val="0"/>
                <w:numId w:val="27"/>
              </w:numPr>
              <w:spacing w:after="64"/>
              <w:ind w:left="288" w:right="57" w:hanging="288"/>
              <w:rPr>
                <w:rFonts w:cs="Arial"/>
              </w:rPr>
            </w:pPr>
            <w:r w:rsidRPr="00314BAB">
              <w:rPr>
                <w:rFonts w:cs="Arial"/>
              </w:rPr>
              <w:t>Duration of response (</w:t>
            </w:r>
            <w:proofErr w:type="spellStart"/>
            <w:r w:rsidRPr="00314BAB">
              <w:rPr>
                <w:rFonts w:cs="Arial"/>
              </w:rPr>
              <w:t>DoR</w:t>
            </w:r>
            <w:proofErr w:type="spellEnd"/>
            <w:r w:rsidRPr="00314BAB">
              <w:rPr>
                <w:rFonts w:cs="Arial"/>
              </w:rPr>
              <w:t>)</w:t>
            </w:r>
          </w:p>
          <w:p w14:paraId="797ED3A6" w14:textId="77777777" w:rsidR="00594331" w:rsidRPr="00314BAB" w:rsidRDefault="00594331" w:rsidP="00594331">
            <w:pPr>
              <w:pStyle w:val="SynopsisBullet"/>
              <w:numPr>
                <w:ilvl w:val="0"/>
                <w:numId w:val="27"/>
              </w:numPr>
              <w:spacing w:after="64"/>
              <w:ind w:left="288" w:right="57" w:hanging="288"/>
              <w:rPr>
                <w:rFonts w:cs="Arial"/>
              </w:rPr>
            </w:pPr>
            <w:r w:rsidRPr="00314BAB">
              <w:rPr>
                <w:rFonts w:cs="Arial"/>
              </w:rPr>
              <w:t>Progression</w:t>
            </w:r>
            <w:r w:rsidRPr="00314BAB">
              <w:rPr>
                <w:rFonts w:cs="Arial"/>
              </w:rPr>
              <w:noBreakHyphen/>
              <w:t>free survival (PFS)</w:t>
            </w:r>
          </w:p>
          <w:p w14:paraId="118A79E0" w14:textId="77777777" w:rsidR="00594331" w:rsidRPr="00314BAB" w:rsidRDefault="00594331" w:rsidP="00DA6C57">
            <w:pPr>
              <w:pStyle w:val="SynopsisBullet"/>
              <w:spacing w:after="64"/>
              <w:ind w:left="288" w:right="57"/>
              <w:rPr>
                <w:rFonts w:cs="Arial"/>
              </w:rPr>
            </w:pPr>
            <w:r w:rsidRPr="00314BAB">
              <w:rPr>
                <w:rFonts w:cs="Arial"/>
              </w:rPr>
              <w:t xml:space="preserve">All according to the Response Evaluation Criteria in Solid Tumors (RECIST) Version 1.1 </w:t>
            </w:r>
          </w:p>
        </w:tc>
      </w:tr>
      <w:tr w:rsidR="00594331" w:rsidRPr="00314BAB" w14:paraId="5D2570E0" w14:textId="77777777" w:rsidTr="00DA6C57">
        <w:tblPrEx>
          <w:tblCellMar>
            <w:left w:w="57" w:type="dxa"/>
            <w:right w:w="57" w:type="dxa"/>
          </w:tblCellMar>
          <w:tblLook w:val="0000" w:firstRow="0" w:lastRow="0" w:firstColumn="0" w:lastColumn="0" w:noHBand="0" w:noVBand="0"/>
        </w:tblPrEx>
        <w:trPr>
          <w:cantSplit/>
        </w:trPr>
        <w:tc>
          <w:tcPr>
            <w:tcW w:w="3686" w:type="dxa"/>
          </w:tcPr>
          <w:p w14:paraId="1F9583B7" w14:textId="77777777" w:rsidR="00594331" w:rsidRPr="00314BAB" w:rsidRDefault="00594331" w:rsidP="00DA6C57">
            <w:pPr>
              <w:pStyle w:val="TableCell10Center"/>
              <w:spacing w:before="40" w:after="40"/>
              <w:jc w:val="left"/>
              <w:rPr>
                <w:rFonts w:cs="Arial"/>
                <w:b/>
              </w:rPr>
            </w:pPr>
            <w:r w:rsidRPr="00314BAB">
              <w:rPr>
                <w:rFonts w:cs="Arial"/>
              </w:rPr>
              <w:t>To assess the relationship between the CEACAM5, CEA, FAP, and 4-1BB tumor expression levels and anti-tumor activity</w:t>
            </w:r>
          </w:p>
        </w:tc>
        <w:tc>
          <w:tcPr>
            <w:tcW w:w="4955" w:type="dxa"/>
          </w:tcPr>
          <w:p w14:paraId="45EAD620" w14:textId="77777777" w:rsidR="00594331" w:rsidRPr="00314BAB" w:rsidRDefault="00594331" w:rsidP="00594331">
            <w:pPr>
              <w:pStyle w:val="SynopsisBullet"/>
              <w:numPr>
                <w:ilvl w:val="0"/>
                <w:numId w:val="27"/>
              </w:numPr>
              <w:spacing w:after="64"/>
              <w:ind w:left="288" w:right="57" w:hanging="288"/>
              <w:rPr>
                <w:rFonts w:cs="Arial"/>
                <w:b/>
              </w:rPr>
            </w:pPr>
            <w:r w:rsidRPr="00314BAB">
              <w:rPr>
                <w:rFonts w:cs="Arial"/>
              </w:rPr>
              <w:t xml:space="preserve">Differences in overall response or in changes of target lesions based on CEACAM5, CEA, FAP, and 4-1BB expression levels on archival or fresh tumor tissue using immuno-histochemical methods (CEA, FAP, and 4-1BB) and </w:t>
            </w:r>
            <w:proofErr w:type="spellStart"/>
            <w:r w:rsidRPr="00314BAB">
              <w:rPr>
                <w:rFonts w:cs="Arial"/>
              </w:rPr>
              <w:t>qRT</w:t>
            </w:r>
            <w:proofErr w:type="spellEnd"/>
            <w:r w:rsidRPr="00314BAB">
              <w:rPr>
                <w:rFonts w:cs="Arial"/>
              </w:rPr>
              <w:t>-PCR (CEACAM5</w:t>
            </w:r>
            <w:r w:rsidRPr="00314BAB">
              <w:rPr>
                <w:rFonts w:cs="Arial"/>
                <w:szCs w:val="20"/>
              </w:rPr>
              <w:t>)</w:t>
            </w:r>
          </w:p>
        </w:tc>
      </w:tr>
      <w:tr w:rsidR="00594331" w:rsidRPr="00314BAB" w14:paraId="36A38ABD" w14:textId="77777777" w:rsidTr="00DA6C57">
        <w:tblPrEx>
          <w:tblCellMar>
            <w:left w:w="57" w:type="dxa"/>
            <w:right w:w="57" w:type="dxa"/>
          </w:tblCellMar>
          <w:tblLook w:val="0000" w:firstRow="0" w:lastRow="0" w:firstColumn="0" w:lastColumn="0" w:noHBand="0" w:noVBand="0"/>
        </w:tblPrEx>
        <w:trPr>
          <w:cantSplit/>
        </w:trPr>
        <w:tc>
          <w:tcPr>
            <w:tcW w:w="8641" w:type="dxa"/>
            <w:gridSpan w:val="2"/>
          </w:tcPr>
          <w:p w14:paraId="006826C2" w14:textId="77777777" w:rsidR="00594331" w:rsidRPr="00314BAB" w:rsidRDefault="00594331" w:rsidP="00DA6C57">
            <w:pPr>
              <w:pStyle w:val="TableCell10Center"/>
              <w:spacing w:before="40" w:after="40"/>
              <w:rPr>
                <w:rFonts w:cs="Arial"/>
              </w:rPr>
            </w:pPr>
            <w:r w:rsidRPr="00314BAB">
              <w:rPr>
                <w:rFonts w:cs="Arial"/>
                <w:b/>
              </w:rPr>
              <w:t>Exploratory (Part I and Part II)</w:t>
            </w:r>
          </w:p>
        </w:tc>
      </w:tr>
      <w:tr w:rsidR="00594331" w:rsidRPr="00314BAB" w14:paraId="47651F56" w14:textId="77777777" w:rsidTr="00DA6C57">
        <w:tblPrEx>
          <w:tblCellMar>
            <w:left w:w="57" w:type="dxa"/>
            <w:right w:w="57" w:type="dxa"/>
          </w:tblCellMar>
          <w:tblLook w:val="0000" w:firstRow="0" w:lastRow="0" w:firstColumn="0" w:lastColumn="0" w:noHBand="0" w:noVBand="0"/>
        </w:tblPrEx>
        <w:trPr>
          <w:cantSplit/>
        </w:trPr>
        <w:tc>
          <w:tcPr>
            <w:tcW w:w="3686" w:type="dxa"/>
          </w:tcPr>
          <w:p w14:paraId="3B0E3939" w14:textId="77777777" w:rsidR="00594331" w:rsidRPr="00314BAB" w:rsidRDefault="00594331" w:rsidP="00DA6C57">
            <w:pPr>
              <w:pStyle w:val="TableCell10Center"/>
              <w:spacing w:before="40" w:after="40"/>
              <w:jc w:val="left"/>
              <w:rPr>
                <w:rFonts w:cs="Arial"/>
                <w:szCs w:val="20"/>
              </w:rPr>
            </w:pPr>
            <w:r w:rsidRPr="00314BAB">
              <w:rPr>
                <w:rFonts w:cs="Arial"/>
              </w:rPr>
              <w:lastRenderedPageBreak/>
              <w:t>To investigate the treatment</w:t>
            </w:r>
            <w:r w:rsidRPr="00314BAB">
              <w:rPr>
                <w:rFonts w:cs="Arial"/>
              </w:rPr>
              <w:noBreakHyphen/>
              <w:t xml:space="preserve">induced PD effects of RO7122290 in combination with </w:t>
            </w:r>
            <w:proofErr w:type="spellStart"/>
            <w:r w:rsidRPr="00314BAB">
              <w:rPr>
                <w:rFonts w:cs="Arial"/>
              </w:rPr>
              <w:t>cibisatamab</w:t>
            </w:r>
            <w:proofErr w:type="spellEnd"/>
            <w:r w:rsidRPr="00314BAB">
              <w:rPr>
                <w:rFonts w:cs="Arial"/>
              </w:rPr>
              <w:t xml:space="preserve"> after pre-treatment with obinutuzumab in peripheral blood samples</w:t>
            </w:r>
          </w:p>
        </w:tc>
        <w:tc>
          <w:tcPr>
            <w:tcW w:w="4955" w:type="dxa"/>
          </w:tcPr>
          <w:p w14:paraId="2BB6094A" w14:textId="77777777" w:rsidR="00594331" w:rsidRPr="00314BAB" w:rsidRDefault="00594331" w:rsidP="00594331">
            <w:pPr>
              <w:pStyle w:val="SynopsisBullet"/>
              <w:numPr>
                <w:ilvl w:val="0"/>
                <w:numId w:val="27"/>
              </w:numPr>
              <w:spacing w:after="64"/>
              <w:ind w:left="288" w:right="57" w:hanging="288"/>
              <w:rPr>
                <w:rFonts w:cs="Arial"/>
              </w:rPr>
            </w:pPr>
            <w:r w:rsidRPr="00314BAB">
              <w:rPr>
                <w:rFonts w:cs="Arial"/>
              </w:rPr>
              <w:t>Treatment-induced change in levels of soluble CD25, soluble 4-1BB, soluble CEA, and ctDNA</w:t>
            </w:r>
          </w:p>
          <w:p w14:paraId="018F1D99" w14:textId="77777777" w:rsidR="00594331" w:rsidRPr="00314BAB" w:rsidRDefault="00594331" w:rsidP="00594331">
            <w:pPr>
              <w:pStyle w:val="SynopsisBullet"/>
              <w:numPr>
                <w:ilvl w:val="0"/>
                <w:numId w:val="27"/>
              </w:numPr>
              <w:spacing w:after="64"/>
              <w:ind w:left="288" w:right="57" w:hanging="288"/>
              <w:rPr>
                <w:rFonts w:cs="Arial"/>
              </w:rPr>
            </w:pPr>
            <w:r w:rsidRPr="00314BAB">
              <w:rPr>
                <w:rFonts w:cs="Arial"/>
              </w:rPr>
              <w:t>Treatment-induced change on peripheral blood lymphocyte subsets (T cells, NK cells, monocytes, B cells), including but not limited to markers of T cell regulation, activation, and proliferation.</w:t>
            </w:r>
          </w:p>
          <w:p w14:paraId="6A6F3585" w14:textId="77777777" w:rsidR="00594331" w:rsidRPr="00314BAB" w:rsidRDefault="00594331" w:rsidP="00594331">
            <w:pPr>
              <w:pStyle w:val="SynopsisBullet"/>
              <w:numPr>
                <w:ilvl w:val="0"/>
                <w:numId w:val="27"/>
              </w:numPr>
              <w:spacing w:after="64"/>
              <w:ind w:left="288" w:right="57" w:hanging="288"/>
              <w:rPr>
                <w:rFonts w:cs="Arial"/>
              </w:rPr>
            </w:pPr>
            <w:r w:rsidRPr="00314BAB">
              <w:rPr>
                <w:rFonts w:cs="Arial"/>
              </w:rPr>
              <w:t>Treatment-induced change on cytokine and inflammation marker levels, including but not limited to tumor necrosis factor alpha (TNF alpha), interferon gamma (IFN-gamma), Interleukin (IL)-2, IL-6, IL-8, IL-10</w:t>
            </w:r>
          </w:p>
        </w:tc>
      </w:tr>
      <w:tr w:rsidR="00594331" w:rsidRPr="00314BAB" w14:paraId="7305978E" w14:textId="77777777" w:rsidTr="00DA6C57">
        <w:tblPrEx>
          <w:tblCellMar>
            <w:left w:w="57" w:type="dxa"/>
            <w:right w:w="57" w:type="dxa"/>
          </w:tblCellMar>
          <w:tblLook w:val="0000" w:firstRow="0" w:lastRow="0" w:firstColumn="0" w:lastColumn="0" w:noHBand="0" w:noVBand="0"/>
        </w:tblPrEx>
        <w:trPr>
          <w:cantSplit/>
        </w:trPr>
        <w:tc>
          <w:tcPr>
            <w:tcW w:w="3686" w:type="dxa"/>
          </w:tcPr>
          <w:p w14:paraId="0D6FFA64" w14:textId="77777777" w:rsidR="00594331" w:rsidRPr="00314BAB" w:rsidRDefault="00594331" w:rsidP="00DA6C57">
            <w:pPr>
              <w:spacing w:before="40" w:after="40" w:line="240" w:lineRule="exact"/>
              <w:rPr>
                <w:rFonts w:cs="Arial"/>
                <w:sz w:val="20"/>
                <w:szCs w:val="20"/>
              </w:rPr>
            </w:pPr>
            <w:r w:rsidRPr="00314BAB">
              <w:rPr>
                <w:rFonts w:cs="Arial"/>
                <w:sz w:val="20"/>
              </w:rPr>
              <w:t>To investigate treatment</w:t>
            </w:r>
            <w:r w:rsidRPr="00314BAB">
              <w:rPr>
                <w:rFonts w:cs="Arial"/>
                <w:sz w:val="20"/>
              </w:rPr>
              <w:noBreakHyphen/>
              <w:t xml:space="preserve">induced PD effects of RO7122290 in combination with </w:t>
            </w:r>
            <w:proofErr w:type="spellStart"/>
            <w:r w:rsidRPr="00314BAB">
              <w:rPr>
                <w:rFonts w:cs="Arial"/>
                <w:sz w:val="20"/>
              </w:rPr>
              <w:t>cibisatamab</w:t>
            </w:r>
            <w:proofErr w:type="spellEnd"/>
            <w:r w:rsidRPr="00314BAB">
              <w:rPr>
                <w:rFonts w:cs="Arial"/>
                <w:sz w:val="20"/>
              </w:rPr>
              <w:t xml:space="preserve"> after pre-treatment with obinutuzumab in fresh tumor tissue samples</w:t>
            </w:r>
          </w:p>
        </w:tc>
        <w:tc>
          <w:tcPr>
            <w:tcW w:w="4955" w:type="dxa"/>
          </w:tcPr>
          <w:p w14:paraId="1BE58122" w14:textId="77777777" w:rsidR="00594331" w:rsidRPr="00314BAB" w:rsidRDefault="00594331" w:rsidP="00DA6C57">
            <w:pPr>
              <w:spacing w:before="40" w:after="40" w:line="240" w:lineRule="exact"/>
              <w:rPr>
                <w:rFonts w:cs="Arial"/>
                <w:sz w:val="20"/>
                <w:szCs w:val="20"/>
              </w:rPr>
            </w:pPr>
            <w:r w:rsidRPr="00314BAB">
              <w:rPr>
                <w:rFonts w:cs="Arial"/>
                <w:sz w:val="20"/>
                <w:szCs w:val="20"/>
              </w:rPr>
              <w:t xml:space="preserve">Treatment-induced change in the following cell subsets by immune-histochemical methods: </w:t>
            </w:r>
          </w:p>
          <w:p w14:paraId="4E97AEAC" w14:textId="77777777" w:rsidR="00594331" w:rsidRPr="00314BAB" w:rsidRDefault="00594331" w:rsidP="00594331">
            <w:pPr>
              <w:widowControl w:val="0"/>
              <w:numPr>
                <w:ilvl w:val="0"/>
                <w:numId w:val="30"/>
              </w:numPr>
              <w:spacing w:after="64" w:line="220" w:lineRule="exact"/>
              <w:ind w:left="288" w:right="57" w:hanging="288"/>
              <w:rPr>
                <w:rFonts w:cs="Arial"/>
                <w:sz w:val="20"/>
                <w:szCs w:val="20"/>
              </w:rPr>
            </w:pPr>
            <w:r w:rsidRPr="00314BAB">
              <w:rPr>
                <w:rFonts w:cs="Arial"/>
                <w:sz w:val="20"/>
                <w:szCs w:val="20"/>
              </w:rPr>
              <w:t xml:space="preserve">T cells, proliferating T cells, as well as other markers, including but not limited to FAP </w:t>
            </w:r>
          </w:p>
          <w:p w14:paraId="2C14D49A" w14:textId="77777777" w:rsidR="00594331" w:rsidRPr="00314BAB" w:rsidRDefault="00594331" w:rsidP="00594331">
            <w:pPr>
              <w:widowControl w:val="0"/>
              <w:numPr>
                <w:ilvl w:val="0"/>
                <w:numId w:val="30"/>
              </w:numPr>
              <w:spacing w:after="64" w:line="220" w:lineRule="exact"/>
              <w:ind w:left="288" w:right="57" w:hanging="288"/>
              <w:rPr>
                <w:rFonts w:cs="Arial"/>
                <w:sz w:val="20"/>
                <w:szCs w:val="20"/>
              </w:rPr>
            </w:pPr>
            <w:r w:rsidRPr="00314BAB">
              <w:rPr>
                <w:rFonts w:cs="Arial"/>
                <w:sz w:val="20"/>
                <w:szCs w:val="20"/>
              </w:rPr>
              <w:t>Change from baseline in density (cell/mm</w:t>
            </w:r>
            <w:r w:rsidRPr="00314BAB">
              <w:rPr>
                <w:rFonts w:cs="Arial"/>
                <w:sz w:val="20"/>
                <w:szCs w:val="20"/>
                <w:vertAlign w:val="superscript"/>
              </w:rPr>
              <w:t>2</w:t>
            </w:r>
            <w:r w:rsidRPr="00314BAB">
              <w:rPr>
                <w:rFonts w:cs="Arial"/>
                <w:sz w:val="20"/>
                <w:szCs w:val="20"/>
              </w:rPr>
              <w:t>) of proliferating T cells (CD8/Ki67)</w:t>
            </w:r>
          </w:p>
          <w:p w14:paraId="362CE2CD" w14:textId="77777777" w:rsidR="00594331" w:rsidRPr="00314BAB" w:rsidRDefault="00594331" w:rsidP="00DA6C57">
            <w:pPr>
              <w:widowControl w:val="0"/>
              <w:spacing w:after="64" w:line="220" w:lineRule="exact"/>
              <w:ind w:right="57"/>
              <w:rPr>
                <w:rFonts w:cs="Arial"/>
                <w:sz w:val="20"/>
                <w:szCs w:val="20"/>
              </w:rPr>
            </w:pPr>
            <w:r w:rsidRPr="00314BAB">
              <w:rPr>
                <w:rFonts w:cs="Arial"/>
                <w:sz w:val="20"/>
                <w:szCs w:val="20"/>
              </w:rPr>
              <w:t xml:space="preserve">Gene expression profiling by ribonucleic acid (RNA) sequencing to assess treatment-induced changes in gene expression levels and gene signatures. </w:t>
            </w:r>
          </w:p>
        </w:tc>
      </w:tr>
      <w:tr w:rsidR="00594331" w:rsidRPr="00314BAB" w14:paraId="080F3A82" w14:textId="77777777" w:rsidTr="00DA6C57">
        <w:tblPrEx>
          <w:tblCellMar>
            <w:left w:w="57" w:type="dxa"/>
            <w:right w:w="57" w:type="dxa"/>
          </w:tblCellMar>
          <w:tblLook w:val="0000" w:firstRow="0" w:lastRow="0" w:firstColumn="0" w:lastColumn="0" w:noHBand="0" w:noVBand="0"/>
        </w:tblPrEx>
        <w:trPr>
          <w:cantSplit/>
        </w:trPr>
        <w:tc>
          <w:tcPr>
            <w:tcW w:w="3686" w:type="dxa"/>
          </w:tcPr>
          <w:p w14:paraId="38940E8F" w14:textId="77777777" w:rsidR="00594331" w:rsidRPr="00314BAB" w:rsidRDefault="00594331" w:rsidP="00DA6C57">
            <w:pPr>
              <w:spacing w:before="40" w:after="40" w:line="240" w:lineRule="exact"/>
              <w:rPr>
                <w:rFonts w:cs="Arial"/>
                <w:sz w:val="20"/>
                <w:szCs w:val="20"/>
              </w:rPr>
            </w:pPr>
            <w:r w:rsidRPr="00314BAB">
              <w:rPr>
                <w:rFonts w:cs="Arial"/>
                <w:sz w:val="20"/>
              </w:rPr>
              <w:t>To further evaluate preliminary anti</w:t>
            </w:r>
            <w:r w:rsidRPr="00314BAB">
              <w:rPr>
                <w:rFonts w:cs="Arial"/>
                <w:sz w:val="20"/>
              </w:rPr>
              <w:noBreakHyphen/>
              <w:t xml:space="preserve">tumor activity of RO7122290 in combination with </w:t>
            </w:r>
            <w:proofErr w:type="spellStart"/>
            <w:r w:rsidRPr="00314BAB">
              <w:rPr>
                <w:rFonts w:cs="Arial"/>
                <w:sz w:val="20"/>
              </w:rPr>
              <w:t>cibisatamab</w:t>
            </w:r>
            <w:proofErr w:type="spellEnd"/>
            <w:r w:rsidRPr="00314BAB">
              <w:rPr>
                <w:rFonts w:cs="Arial"/>
                <w:sz w:val="20"/>
              </w:rPr>
              <w:t xml:space="preserve"> after pre</w:t>
            </w:r>
            <w:r w:rsidRPr="00314BAB">
              <w:rPr>
                <w:rFonts w:cs="Arial"/>
                <w:sz w:val="20"/>
              </w:rPr>
              <w:noBreakHyphen/>
              <w:t>treatment with obinutuzumab</w:t>
            </w:r>
          </w:p>
        </w:tc>
        <w:tc>
          <w:tcPr>
            <w:tcW w:w="4955" w:type="dxa"/>
          </w:tcPr>
          <w:p w14:paraId="22FF540D" w14:textId="77777777" w:rsidR="00594331" w:rsidRPr="00314BAB" w:rsidRDefault="00594331" w:rsidP="00594331">
            <w:pPr>
              <w:keepLines/>
              <w:numPr>
                <w:ilvl w:val="0"/>
                <w:numId w:val="29"/>
              </w:numPr>
              <w:spacing w:after="64" w:line="220" w:lineRule="exact"/>
              <w:ind w:left="288" w:right="57" w:hanging="288"/>
              <w:rPr>
                <w:rFonts w:cs="Arial"/>
                <w:sz w:val="20"/>
              </w:rPr>
            </w:pPr>
            <w:r w:rsidRPr="00314BAB">
              <w:rPr>
                <w:rFonts w:cs="Arial"/>
                <w:sz w:val="20"/>
              </w:rPr>
              <w:t>ORR</w:t>
            </w:r>
          </w:p>
          <w:p w14:paraId="384830DE" w14:textId="77777777" w:rsidR="00594331" w:rsidRPr="00314BAB" w:rsidRDefault="00594331" w:rsidP="00594331">
            <w:pPr>
              <w:keepLines/>
              <w:numPr>
                <w:ilvl w:val="0"/>
                <w:numId w:val="29"/>
              </w:numPr>
              <w:spacing w:after="64" w:line="220" w:lineRule="exact"/>
              <w:ind w:left="288" w:right="57" w:hanging="288"/>
              <w:rPr>
                <w:rFonts w:cs="Arial"/>
                <w:sz w:val="20"/>
              </w:rPr>
            </w:pPr>
            <w:r w:rsidRPr="00314BAB">
              <w:rPr>
                <w:rFonts w:cs="Arial"/>
                <w:sz w:val="20"/>
              </w:rPr>
              <w:t>DCR; defined as RR </w:t>
            </w:r>
            <w:r w:rsidRPr="00314BAB">
              <w:rPr>
                <w:rFonts w:ascii="Symbol" w:eastAsia="Symbol" w:hAnsi="Symbol" w:cs="Symbol"/>
                <w:sz w:val="20"/>
              </w:rPr>
              <w:t>+</w:t>
            </w:r>
            <w:r w:rsidRPr="00314BAB">
              <w:rPr>
                <w:rFonts w:cs="Arial"/>
                <w:sz w:val="20"/>
              </w:rPr>
              <w:t> SD</w:t>
            </w:r>
          </w:p>
          <w:p w14:paraId="44878CB0" w14:textId="77777777" w:rsidR="00594331" w:rsidRPr="00314BAB" w:rsidRDefault="00594331" w:rsidP="00594331">
            <w:pPr>
              <w:keepLines/>
              <w:numPr>
                <w:ilvl w:val="0"/>
                <w:numId w:val="29"/>
              </w:numPr>
              <w:spacing w:after="64" w:line="220" w:lineRule="exact"/>
              <w:ind w:left="288" w:right="57" w:hanging="288"/>
              <w:rPr>
                <w:rFonts w:cs="Arial"/>
                <w:sz w:val="20"/>
              </w:rPr>
            </w:pPr>
            <w:proofErr w:type="spellStart"/>
            <w:r w:rsidRPr="00314BAB">
              <w:rPr>
                <w:rFonts w:cs="Arial"/>
                <w:sz w:val="20"/>
              </w:rPr>
              <w:t>DoR</w:t>
            </w:r>
            <w:proofErr w:type="spellEnd"/>
          </w:p>
          <w:p w14:paraId="1F2D2630" w14:textId="77777777" w:rsidR="00594331" w:rsidRPr="00314BAB" w:rsidRDefault="00594331" w:rsidP="00594331">
            <w:pPr>
              <w:keepLines/>
              <w:numPr>
                <w:ilvl w:val="0"/>
                <w:numId w:val="29"/>
              </w:numPr>
              <w:spacing w:after="64" w:line="220" w:lineRule="exact"/>
              <w:ind w:left="288" w:right="57" w:hanging="288"/>
              <w:rPr>
                <w:rFonts w:cs="Arial"/>
                <w:sz w:val="20"/>
              </w:rPr>
            </w:pPr>
            <w:r w:rsidRPr="00314BAB">
              <w:rPr>
                <w:rFonts w:cs="Arial"/>
                <w:sz w:val="20"/>
              </w:rPr>
              <w:t>PFS</w:t>
            </w:r>
          </w:p>
          <w:p w14:paraId="221EC8A5" w14:textId="77777777" w:rsidR="00594331" w:rsidRPr="00314BAB" w:rsidRDefault="00594331" w:rsidP="00DA6C57">
            <w:pPr>
              <w:widowControl w:val="0"/>
              <w:spacing w:after="64" w:line="220" w:lineRule="exact"/>
              <w:ind w:right="57"/>
              <w:rPr>
                <w:rFonts w:cs="Arial"/>
                <w:sz w:val="20"/>
              </w:rPr>
            </w:pPr>
            <w:r w:rsidRPr="00314BAB">
              <w:rPr>
                <w:rFonts w:cs="Arial"/>
                <w:sz w:val="20"/>
              </w:rPr>
              <w:t>All according to immune RECIST (</w:t>
            </w:r>
            <w:proofErr w:type="spellStart"/>
            <w:r w:rsidRPr="00314BAB">
              <w:rPr>
                <w:rFonts w:cs="Arial"/>
                <w:sz w:val="20"/>
              </w:rPr>
              <w:t>iRECIST</w:t>
            </w:r>
            <w:proofErr w:type="spellEnd"/>
            <w:r w:rsidRPr="00314BAB">
              <w:rPr>
                <w:rFonts w:cs="Arial"/>
                <w:sz w:val="20"/>
              </w:rPr>
              <w:t>)</w:t>
            </w:r>
          </w:p>
          <w:p w14:paraId="1204272E" w14:textId="77777777" w:rsidR="00594331" w:rsidRPr="00314BAB" w:rsidRDefault="00594331" w:rsidP="00DA6C57">
            <w:pPr>
              <w:widowControl w:val="0"/>
              <w:spacing w:after="64" w:line="220" w:lineRule="exact"/>
              <w:ind w:right="57"/>
              <w:rPr>
                <w:rFonts w:cs="Arial"/>
                <w:sz w:val="20"/>
              </w:rPr>
            </w:pPr>
            <w:r w:rsidRPr="00314BAB">
              <w:rPr>
                <w:rFonts w:cs="Arial"/>
                <w:sz w:val="20"/>
              </w:rPr>
              <w:t xml:space="preserve"> </w:t>
            </w:r>
          </w:p>
          <w:p w14:paraId="445FBCE5" w14:textId="77777777" w:rsidR="00594331" w:rsidRPr="00314BAB" w:rsidRDefault="00594331" w:rsidP="00594331">
            <w:pPr>
              <w:keepLines/>
              <w:numPr>
                <w:ilvl w:val="0"/>
                <w:numId w:val="29"/>
              </w:numPr>
              <w:spacing w:after="64" w:line="220" w:lineRule="exact"/>
              <w:ind w:left="288" w:right="57" w:hanging="288"/>
              <w:rPr>
                <w:rFonts w:cs="Arial"/>
                <w:sz w:val="20"/>
              </w:rPr>
            </w:pPr>
            <w:r w:rsidRPr="00314BAB">
              <w:rPr>
                <w:rFonts w:cs="Arial"/>
                <w:sz w:val="20"/>
              </w:rPr>
              <w:t>Magnitude and duration of changes in target lesion size estimated by tumor kinetic modeling</w:t>
            </w:r>
          </w:p>
          <w:p w14:paraId="27DE64F9" w14:textId="77777777" w:rsidR="00594331" w:rsidRPr="00314BAB" w:rsidRDefault="00594331" w:rsidP="00594331">
            <w:pPr>
              <w:keepLines/>
              <w:numPr>
                <w:ilvl w:val="0"/>
                <w:numId w:val="29"/>
              </w:numPr>
              <w:spacing w:after="64" w:line="220" w:lineRule="exact"/>
              <w:ind w:left="288" w:right="57" w:hanging="288"/>
              <w:rPr>
                <w:rFonts w:cs="Arial"/>
                <w:sz w:val="20"/>
              </w:rPr>
            </w:pPr>
            <w:r w:rsidRPr="00314BAB">
              <w:rPr>
                <w:rFonts w:cs="Arial"/>
                <w:sz w:val="20"/>
              </w:rPr>
              <w:t>Overall survival (OS) if data are mature</w:t>
            </w:r>
          </w:p>
          <w:p w14:paraId="19D47EC0" w14:textId="77777777" w:rsidR="00594331" w:rsidRPr="00314BAB" w:rsidRDefault="00594331" w:rsidP="00594331">
            <w:pPr>
              <w:keepLines/>
              <w:numPr>
                <w:ilvl w:val="0"/>
                <w:numId w:val="29"/>
              </w:numPr>
              <w:spacing w:after="64" w:line="220" w:lineRule="exact"/>
              <w:ind w:left="288" w:right="57" w:hanging="288"/>
              <w:rPr>
                <w:rFonts w:cs="Arial"/>
              </w:rPr>
            </w:pPr>
            <w:r w:rsidRPr="00314BAB">
              <w:rPr>
                <w:rFonts w:cs="Arial"/>
                <w:sz w:val="20"/>
              </w:rPr>
              <w:t>Association between ctDNA levels and (early) anti-tumor activity (e.g., ORR, PFS)</w:t>
            </w:r>
          </w:p>
        </w:tc>
      </w:tr>
      <w:tr w:rsidR="00594331" w:rsidRPr="00314BAB" w14:paraId="6CE50AF5" w14:textId="77777777" w:rsidTr="00DA6C57">
        <w:tblPrEx>
          <w:tblCellMar>
            <w:left w:w="57" w:type="dxa"/>
            <w:right w:w="57" w:type="dxa"/>
          </w:tblCellMar>
          <w:tblLook w:val="0000" w:firstRow="0" w:lastRow="0" w:firstColumn="0" w:lastColumn="0" w:noHBand="0" w:noVBand="0"/>
        </w:tblPrEx>
        <w:trPr>
          <w:cantSplit/>
        </w:trPr>
        <w:tc>
          <w:tcPr>
            <w:tcW w:w="3686" w:type="dxa"/>
          </w:tcPr>
          <w:p w14:paraId="4B444DE4" w14:textId="77777777" w:rsidR="00594331" w:rsidRPr="00314BAB" w:rsidRDefault="00594331" w:rsidP="00DA6C57">
            <w:pPr>
              <w:keepNext/>
              <w:keepLines/>
              <w:spacing w:before="40" w:after="40" w:line="240" w:lineRule="exact"/>
              <w:rPr>
                <w:rFonts w:cs="Arial"/>
              </w:rPr>
            </w:pPr>
            <w:r w:rsidRPr="00314BAB">
              <w:rPr>
                <w:rFonts w:cs="Arial"/>
                <w:sz w:val="20"/>
              </w:rPr>
              <w:t>To explore potential effects of ADA</w:t>
            </w:r>
          </w:p>
        </w:tc>
        <w:tc>
          <w:tcPr>
            <w:tcW w:w="4955" w:type="dxa"/>
          </w:tcPr>
          <w:p w14:paraId="166CF44E" w14:textId="77777777" w:rsidR="00594331" w:rsidRPr="00314BAB" w:rsidRDefault="00594331" w:rsidP="00594331">
            <w:pPr>
              <w:keepNext/>
              <w:keepLines/>
              <w:numPr>
                <w:ilvl w:val="0"/>
                <w:numId w:val="29"/>
              </w:numPr>
              <w:spacing w:after="64" w:line="220" w:lineRule="exact"/>
              <w:ind w:left="288" w:right="57" w:hanging="288"/>
              <w:rPr>
                <w:rFonts w:cs="Arial"/>
                <w:sz w:val="20"/>
              </w:rPr>
            </w:pPr>
            <w:r w:rsidRPr="00314BAB">
              <w:rPr>
                <w:rFonts w:cs="Arial"/>
                <w:sz w:val="20"/>
              </w:rPr>
              <w:t>Relationship between ADA status and PK, safety, PD, and anti-tumor activity</w:t>
            </w:r>
          </w:p>
        </w:tc>
      </w:tr>
      <w:tr w:rsidR="00594331" w:rsidRPr="00314BAB" w14:paraId="1FB60B2E" w14:textId="77777777" w:rsidTr="00DA6C57">
        <w:tblPrEx>
          <w:tblCellMar>
            <w:left w:w="57" w:type="dxa"/>
            <w:right w:w="57" w:type="dxa"/>
          </w:tblCellMar>
          <w:tblLook w:val="0000" w:firstRow="0" w:lastRow="0" w:firstColumn="0" w:lastColumn="0" w:noHBand="0" w:noVBand="0"/>
        </w:tblPrEx>
        <w:trPr>
          <w:cantSplit/>
        </w:trPr>
        <w:tc>
          <w:tcPr>
            <w:tcW w:w="3686" w:type="dxa"/>
          </w:tcPr>
          <w:p w14:paraId="29E242CE" w14:textId="77777777" w:rsidR="00594331" w:rsidRPr="00314BAB" w:rsidRDefault="00594331" w:rsidP="00DA6C57">
            <w:pPr>
              <w:spacing w:before="40" w:after="40" w:line="240" w:lineRule="exact"/>
              <w:rPr>
                <w:rFonts w:cs="Arial"/>
                <w:sz w:val="20"/>
              </w:rPr>
            </w:pPr>
            <w:r w:rsidRPr="00314BAB">
              <w:rPr>
                <w:rFonts w:cs="Arial"/>
                <w:sz w:val="20"/>
              </w:rPr>
              <w:t xml:space="preserve">To characterize the PK profile of tocilizumab </w:t>
            </w:r>
          </w:p>
        </w:tc>
        <w:tc>
          <w:tcPr>
            <w:tcW w:w="4955" w:type="dxa"/>
          </w:tcPr>
          <w:p w14:paraId="68299E98" w14:textId="77777777" w:rsidR="00594331" w:rsidRPr="00314BAB" w:rsidRDefault="00594331" w:rsidP="00594331">
            <w:pPr>
              <w:keepLines/>
              <w:numPr>
                <w:ilvl w:val="0"/>
                <w:numId w:val="29"/>
              </w:numPr>
              <w:spacing w:after="64" w:line="220" w:lineRule="exact"/>
              <w:ind w:left="288" w:right="57" w:hanging="288"/>
              <w:rPr>
                <w:rFonts w:cs="Arial"/>
                <w:sz w:val="20"/>
              </w:rPr>
            </w:pPr>
            <w:r w:rsidRPr="00314BAB">
              <w:rPr>
                <w:rFonts w:cs="Arial"/>
                <w:sz w:val="20"/>
              </w:rPr>
              <w:t>Serum concentration or PK parameters for tocilizumab</w:t>
            </w:r>
          </w:p>
        </w:tc>
      </w:tr>
      <w:tr w:rsidR="00594331" w:rsidRPr="00314BAB" w14:paraId="6501520B" w14:textId="77777777" w:rsidTr="00DA6C57">
        <w:tblPrEx>
          <w:tblCellMar>
            <w:left w:w="57" w:type="dxa"/>
            <w:right w:w="57" w:type="dxa"/>
          </w:tblCellMar>
          <w:tblLook w:val="0000" w:firstRow="0" w:lastRow="0" w:firstColumn="0" w:lastColumn="0" w:noHBand="0" w:noVBand="0"/>
        </w:tblPrEx>
        <w:trPr>
          <w:cantSplit/>
          <w:trHeight w:val="116"/>
        </w:trPr>
        <w:tc>
          <w:tcPr>
            <w:tcW w:w="3686" w:type="dxa"/>
          </w:tcPr>
          <w:p w14:paraId="25D7B503" w14:textId="77777777" w:rsidR="00594331" w:rsidRPr="00314BAB" w:rsidRDefault="00594331" w:rsidP="00DA6C57">
            <w:pPr>
              <w:autoSpaceDE w:val="0"/>
              <w:autoSpaceDN w:val="0"/>
              <w:adjustRightInd w:val="0"/>
              <w:rPr>
                <w:rFonts w:cs="Arial"/>
                <w:sz w:val="20"/>
              </w:rPr>
            </w:pPr>
            <w:r w:rsidRPr="00314BAB">
              <w:rPr>
                <w:rFonts w:cs="Arial"/>
                <w:sz w:val="20"/>
              </w:rPr>
              <w:t>To evaluate the immune response after treatment with tocilizumab</w:t>
            </w:r>
          </w:p>
        </w:tc>
        <w:tc>
          <w:tcPr>
            <w:tcW w:w="4955" w:type="dxa"/>
          </w:tcPr>
          <w:p w14:paraId="5F47EAA3" w14:textId="77777777" w:rsidR="00594331" w:rsidRPr="00314BAB" w:rsidRDefault="00594331" w:rsidP="00594331">
            <w:pPr>
              <w:keepLines/>
              <w:numPr>
                <w:ilvl w:val="0"/>
                <w:numId w:val="29"/>
              </w:numPr>
              <w:spacing w:after="64" w:line="220" w:lineRule="exact"/>
              <w:ind w:left="288" w:right="57" w:hanging="288"/>
              <w:rPr>
                <w:rFonts w:cs="Arial"/>
                <w:sz w:val="20"/>
              </w:rPr>
            </w:pPr>
            <w:r w:rsidRPr="00314BAB">
              <w:rPr>
                <w:rFonts w:cs="Arial"/>
                <w:sz w:val="20"/>
              </w:rPr>
              <w:t>Incidence of ADAs to tocilizumab during the study relative to the prevalence of ADAs at baseline</w:t>
            </w:r>
          </w:p>
        </w:tc>
      </w:tr>
      <w:tr w:rsidR="00594331" w:rsidRPr="00314BAB" w14:paraId="3A963148" w14:textId="77777777" w:rsidTr="00DA6C57">
        <w:tblPrEx>
          <w:tblCellMar>
            <w:left w:w="57" w:type="dxa"/>
            <w:right w:w="57" w:type="dxa"/>
          </w:tblCellMar>
          <w:tblLook w:val="0000" w:firstRow="0" w:lastRow="0" w:firstColumn="0" w:lastColumn="0" w:noHBand="0" w:noVBand="0"/>
        </w:tblPrEx>
        <w:trPr>
          <w:cantSplit/>
        </w:trPr>
        <w:tc>
          <w:tcPr>
            <w:tcW w:w="3686" w:type="dxa"/>
          </w:tcPr>
          <w:p w14:paraId="7EB5603C" w14:textId="77777777" w:rsidR="00594331" w:rsidRPr="00314BAB" w:rsidRDefault="00594331" w:rsidP="00DA6C57">
            <w:pPr>
              <w:pStyle w:val="Paragraph"/>
              <w:spacing w:after="0" w:line="240" w:lineRule="auto"/>
              <w:rPr>
                <w:rFonts w:ascii="Book Antiqua" w:hAnsi="Book Antiqua" w:cs="Arial"/>
                <w:i/>
                <w:spacing w:val="10"/>
                <w:sz w:val="20"/>
                <w:highlight w:val="lightGray"/>
              </w:rPr>
            </w:pPr>
            <w:r w:rsidRPr="00314BAB">
              <w:rPr>
                <w:rFonts w:cs="Arial"/>
                <w:sz w:val="20"/>
              </w:rPr>
              <w:t>To further assess the relationship between the FAP tumor expression levels and anti</w:t>
            </w:r>
            <w:r w:rsidRPr="00314BAB">
              <w:rPr>
                <w:rFonts w:cs="Arial"/>
                <w:sz w:val="20"/>
              </w:rPr>
              <w:noBreakHyphen/>
              <w:t>tumor activity</w:t>
            </w:r>
          </w:p>
        </w:tc>
        <w:tc>
          <w:tcPr>
            <w:tcW w:w="4955" w:type="dxa"/>
          </w:tcPr>
          <w:p w14:paraId="0F39E1C0" w14:textId="77777777" w:rsidR="00594331" w:rsidRPr="00314BAB" w:rsidRDefault="00594331" w:rsidP="00594331">
            <w:pPr>
              <w:pStyle w:val="SynopsisBullet"/>
              <w:numPr>
                <w:ilvl w:val="0"/>
                <w:numId w:val="27"/>
              </w:numPr>
              <w:spacing w:after="64"/>
              <w:ind w:left="288" w:right="57" w:hanging="288"/>
              <w:rPr>
                <w:rFonts w:ascii="Book Antiqua" w:hAnsi="Book Antiqua" w:cs="Arial"/>
                <w:i/>
                <w:spacing w:val="10"/>
              </w:rPr>
            </w:pPr>
            <w:r w:rsidRPr="00314BAB">
              <w:rPr>
                <w:rFonts w:cs="Arial"/>
              </w:rPr>
              <w:t xml:space="preserve">Differences in overall response or in changes of target lesions </w:t>
            </w:r>
            <w:proofErr w:type="gramStart"/>
            <w:r w:rsidRPr="00314BAB">
              <w:rPr>
                <w:rFonts w:cs="Arial"/>
              </w:rPr>
              <w:t>on the basis of</w:t>
            </w:r>
            <w:proofErr w:type="gramEnd"/>
            <w:r w:rsidRPr="00314BAB">
              <w:rPr>
                <w:rFonts w:cs="Arial"/>
              </w:rPr>
              <w:t xml:space="preserve"> mRNA FAP expression levels in archival and/or fresh tumor tissue</w:t>
            </w:r>
          </w:p>
        </w:tc>
      </w:tr>
    </w:tbl>
    <w:p w14:paraId="2EED6947" w14:textId="77777777" w:rsidR="00594331" w:rsidRPr="000F6F27" w:rsidRDefault="00594331" w:rsidP="00594331">
      <w:pPr>
        <w:pStyle w:val="Heading2"/>
        <w:rPr>
          <w:lang w:val="en-GB" w:eastAsia="de-CH"/>
        </w:rPr>
      </w:pPr>
      <w:r>
        <w:rPr>
          <w:lang w:val="en-GB" w:eastAsia="de-CH"/>
        </w:rPr>
        <w:t>Additional Information</w:t>
      </w:r>
    </w:p>
    <w:p w14:paraId="64ECA5A1" w14:textId="3FF4D749" w:rsidR="00594331" w:rsidRDefault="00594331" w:rsidP="00594331">
      <w:pPr>
        <w:pStyle w:val="TableTitle"/>
      </w:pPr>
      <w:bookmarkStart w:id="4" w:name="_Hlk214291713"/>
      <w:r w:rsidRPr="007F572A">
        <w:t xml:space="preserve">Supplementary Table </w:t>
      </w:r>
      <w:r w:rsidR="007F572A" w:rsidRPr="007F572A">
        <w:t>9</w:t>
      </w:r>
      <w:r w:rsidRPr="004F275D">
        <w:t xml:space="preserve"> List of antibody reagents</w:t>
      </w:r>
    </w:p>
    <w:tbl>
      <w:tblPr>
        <w:tblW w:w="8080" w:type="dxa"/>
        <w:tblInd w:w="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2020"/>
        <w:gridCol w:w="2020"/>
        <w:gridCol w:w="2020"/>
        <w:gridCol w:w="2020"/>
      </w:tblGrid>
      <w:tr w:rsidR="00594331" w:rsidRPr="0028645B" w14:paraId="039063B3" w14:textId="77777777" w:rsidTr="00DA6C57">
        <w:tc>
          <w:tcPr>
            <w:tcW w:w="8080" w:type="dxa"/>
            <w:gridSpan w:val="4"/>
            <w:tcMar>
              <w:top w:w="100" w:type="dxa"/>
              <w:left w:w="100" w:type="dxa"/>
              <w:bottom w:w="100" w:type="dxa"/>
              <w:right w:w="100" w:type="dxa"/>
            </w:tcMar>
          </w:tcPr>
          <w:bookmarkEnd w:id="4"/>
          <w:p w14:paraId="659AED59" w14:textId="77777777" w:rsidR="00594331" w:rsidRPr="0028645B" w:rsidRDefault="00594331" w:rsidP="00DA6C57">
            <w:pPr>
              <w:widowControl w:val="0"/>
              <w:jc w:val="center"/>
              <w:rPr>
                <w:rFonts w:eastAsia="Times New Roman" w:cs="Arial"/>
                <w:b/>
                <w:iCs/>
                <w:sz w:val="20"/>
                <w:szCs w:val="20"/>
              </w:rPr>
            </w:pPr>
            <w:r w:rsidRPr="0028645B">
              <w:rPr>
                <w:rFonts w:eastAsia="Times New Roman" w:cs="Arial"/>
                <w:b/>
                <w:iCs/>
                <w:sz w:val="20"/>
                <w:szCs w:val="20"/>
              </w:rPr>
              <w:t>List of antibody reagents</w:t>
            </w:r>
          </w:p>
        </w:tc>
      </w:tr>
      <w:tr w:rsidR="00594331" w:rsidRPr="0028645B" w14:paraId="24FC879F" w14:textId="77777777" w:rsidTr="00DA6C57">
        <w:tc>
          <w:tcPr>
            <w:tcW w:w="2020" w:type="dxa"/>
            <w:tcMar>
              <w:top w:w="100" w:type="dxa"/>
              <w:left w:w="100" w:type="dxa"/>
              <w:bottom w:w="100" w:type="dxa"/>
              <w:right w:w="100" w:type="dxa"/>
            </w:tcMar>
          </w:tcPr>
          <w:p w14:paraId="554D80E0" w14:textId="77777777" w:rsidR="00594331" w:rsidRPr="0028645B" w:rsidRDefault="00594331" w:rsidP="00DA6C57">
            <w:pPr>
              <w:widowControl w:val="0"/>
              <w:jc w:val="center"/>
              <w:rPr>
                <w:rFonts w:eastAsia="Times New Roman" w:cs="Arial"/>
                <w:b/>
                <w:iCs/>
                <w:sz w:val="20"/>
                <w:szCs w:val="20"/>
              </w:rPr>
            </w:pPr>
            <w:r w:rsidRPr="0028645B">
              <w:rPr>
                <w:rFonts w:eastAsia="Times New Roman" w:cs="Arial"/>
                <w:b/>
                <w:iCs/>
                <w:sz w:val="20"/>
                <w:szCs w:val="20"/>
              </w:rPr>
              <w:t xml:space="preserve">Reagent </w:t>
            </w:r>
          </w:p>
        </w:tc>
        <w:tc>
          <w:tcPr>
            <w:tcW w:w="2020" w:type="dxa"/>
            <w:tcMar>
              <w:top w:w="100" w:type="dxa"/>
              <w:left w:w="100" w:type="dxa"/>
              <w:bottom w:w="100" w:type="dxa"/>
              <w:right w:w="100" w:type="dxa"/>
            </w:tcMar>
          </w:tcPr>
          <w:p w14:paraId="1955E9B8" w14:textId="77777777" w:rsidR="00594331" w:rsidRPr="0028645B" w:rsidRDefault="00594331" w:rsidP="00DA6C57">
            <w:pPr>
              <w:widowControl w:val="0"/>
              <w:jc w:val="center"/>
              <w:rPr>
                <w:rFonts w:eastAsia="Times New Roman" w:cs="Arial"/>
                <w:b/>
                <w:iCs/>
                <w:sz w:val="20"/>
                <w:szCs w:val="20"/>
              </w:rPr>
            </w:pPr>
            <w:r w:rsidRPr="0028645B">
              <w:rPr>
                <w:rFonts w:eastAsia="Times New Roman" w:cs="Arial"/>
                <w:b/>
                <w:iCs/>
                <w:sz w:val="20"/>
                <w:szCs w:val="20"/>
              </w:rPr>
              <w:t xml:space="preserve">Clone </w:t>
            </w:r>
          </w:p>
        </w:tc>
        <w:tc>
          <w:tcPr>
            <w:tcW w:w="2020" w:type="dxa"/>
            <w:tcMar>
              <w:top w:w="100" w:type="dxa"/>
              <w:left w:w="100" w:type="dxa"/>
              <w:bottom w:w="100" w:type="dxa"/>
              <w:right w:w="100" w:type="dxa"/>
            </w:tcMar>
          </w:tcPr>
          <w:p w14:paraId="0FF3F13E" w14:textId="77777777" w:rsidR="00594331" w:rsidRPr="0028645B" w:rsidRDefault="00594331" w:rsidP="00DA6C57">
            <w:pPr>
              <w:widowControl w:val="0"/>
              <w:jc w:val="center"/>
              <w:rPr>
                <w:rFonts w:eastAsia="Times New Roman" w:cs="Arial"/>
                <w:b/>
                <w:iCs/>
                <w:sz w:val="20"/>
                <w:szCs w:val="20"/>
              </w:rPr>
            </w:pPr>
            <w:r w:rsidRPr="0028645B">
              <w:rPr>
                <w:rFonts w:eastAsia="Times New Roman" w:cs="Arial"/>
                <w:b/>
                <w:iCs/>
                <w:sz w:val="20"/>
                <w:szCs w:val="20"/>
              </w:rPr>
              <w:t xml:space="preserve">Manufacturer </w:t>
            </w:r>
          </w:p>
        </w:tc>
        <w:tc>
          <w:tcPr>
            <w:tcW w:w="2020" w:type="dxa"/>
            <w:tcMar>
              <w:top w:w="100" w:type="dxa"/>
              <w:left w:w="100" w:type="dxa"/>
              <w:bottom w:w="100" w:type="dxa"/>
              <w:right w:w="100" w:type="dxa"/>
            </w:tcMar>
          </w:tcPr>
          <w:p w14:paraId="1C7A903F" w14:textId="77777777" w:rsidR="00594331" w:rsidRPr="0028645B" w:rsidRDefault="00594331" w:rsidP="00DA6C57">
            <w:pPr>
              <w:widowControl w:val="0"/>
              <w:jc w:val="center"/>
              <w:rPr>
                <w:rFonts w:eastAsia="Times New Roman" w:cs="Arial"/>
                <w:b/>
                <w:iCs/>
                <w:sz w:val="20"/>
                <w:szCs w:val="20"/>
              </w:rPr>
            </w:pPr>
            <w:r w:rsidRPr="0028645B">
              <w:rPr>
                <w:rFonts w:eastAsia="Times New Roman" w:cs="Arial"/>
                <w:b/>
                <w:iCs/>
                <w:sz w:val="20"/>
                <w:szCs w:val="20"/>
              </w:rPr>
              <w:t>Catalog #</w:t>
            </w:r>
          </w:p>
        </w:tc>
      </w:tr>
      <w:tr w:rsidR="00594331" w:rsidRPr="0028645B" w14:paraId="1907E0CC" w14:textId="77777777" w:rsidTr="00DA6C57">
        <w:tc>
          <w:tcPr>
            <w:tcW w:w="8080" w:type="dxa"/>
            <w:gridSpan w:val="4"/>
            <w:tcMar>
              <w:top w:w="100" w:type="dxa"/>
              <w:left w:w="100" w:type="dxa"/>
              <w:bottom w:w="100" w:type="dxa"/>
              <w:right w:w="100" w:type="dxa"/>
            </w:tcMar>
          </w:tcPr>
          <w:p w14:paraId="06EBA439" w14:textId="77777777" w:rsidR="00594331" w:rsidRPr="0028645B" w:rsidRDefault="00594331" w:rsidP="00DA6C57">
            <w:pPr>
              <w:widowControl w:val="0"/>
              <w:jc w:val="center"/>
              <w:rPr>
                <w:rFonts w:eastAsia="Times New Roman" w:cs="Arial"/>
                <w:b/>
                <w:iCs/>
                <w:sz w:val="20"/>
                <w:szCs w:val="20"/>
              </w:rPr>
            </w:pPr>
            <w:r w:rsidRPr="0028645B">
              <w:rPr>
                <w:rFonts w:eastAsia="Times New Roman" w:cs="Arial"/>
                <w:b/>
                <w:iCs/>
                <w:sz w:val="20"/>
                <w:szCs w:val="20"/>
              </w:rPr>
              <w:lastRenderedPageBreak/>
              <w:t>T cell proliferation and activation panel</w:t>
            </w:r>
          </w:p>
        </w:tc>
      </w:tr>
      <w:tr w:rsidR="00594331" w:rsidRPr="0028645B" w14:paraId="38CDE525" w14:textId="77777777" w:rsidTr="00DA6C57">
        <w:tc>
          <w:tcPr>
            <w:tcW w:w="2020" w:type="dxa"/>
            <w:tcMar>
              <w:top w:w="100" w:type="dxa"/>
              <w:left w:w="100" w:type="dxa"/>
              <w:bottom w:w="100" w:type="dxa"/>
              <w:right w:w="100" w:type="dxa"/>
            </w:tcMar>
          </w:tcPr>
          <w:p w14:paraId="5E47AD87"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BV421 CD3 </w:t>
            </w:r>
          </w:p>
        </w:tc>
        <w:tc>
          <w:tcPr>
            <w:tcW w:w="2020" w:type="dxa"/>
            <w:tcMar>
              <w:top w:w="100" w:type="dxa"/>
              <w:left w:w="100" w:type="dxa"/>
              <w:bottom w:w="100" w:type="dxa"/>
              <w:right w:w="100" w:type="dxa"/>
            </w:tcMar>
          </w:tcPr>
          <w:p w14:paraId="7ED8EF74"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SK7 </w:t>
            </w:r>
          </w:p>
        </w:tc>
        <w:tc>
          <w:tcPr>
            <w:tcW w:w="2020" w:type="dxa"/>
            <w:tcMar>
              <w:top w:w="100" w:type="dxa"/>
              <w:left w:w="100" w:type="dxa"/>
              <w:bottom w:w="100" w:type="dxa"/>
              <w:right w:w="100" w:type="dxa"/>
            </w:tcMar>
          </w:tcPr>
          <w:p w14:paraId="6367260E"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BD Bioscience </w:t>
            </w:r>
          </w:p>
        </w:tc>
        <w:tc>
          <w:tcPr>
            <w:tcW w:w="2020" w:type="dxa"/>
            <w:tcMar>
              <w:top w:w="100" w:type="dxa"/>
              <w:left w:w="100" w:type="dxa"/>
              <w:bottom w:w="100" w:type="dxa"/>
              <w:right w:w="100" w:type="dxa"/>
            </w:tcMar>
          </w:tcPr>
          <w:p w14:paraId="072BDD1A"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563798</w:t>
            </w:r>
          </w:p>
        </w:tc>
      </w:tr>
      <w:tr w:rsidR="00594331" w:rsidRPr="0028645B" w14:paraId="4974A977" w14:textId="77777777" w:rsidTr="00DA6C57">
        <w:tc>
          <w:tcPr>
            <w:tcW w:w="2020" w:type="dxa"/>
            <w:tcMar>
              <w:top w:w="100" w:type="dxa"/>
              <w:left w:w="100" w:type="dxa"/>
              <w:bottom w:w="100" w:type="dxa"/>
              <w:right w:w="100" w:type="dxa"/>
            </w:tcMar>
          </w:tcPr>
          <w:p w14:paraId="4DDC86D8"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FITC CD4 </w:t>
            </w:r>
          </w:p>
        </w:tc>
        <w:tc>
          <w:tcPr>
            <w:tcW w:w="2020" w:type="dxa"/>
            <w:tcMar>
              <w:top w:w="100" w:type="dxa"/>
              <w:left w:w="100" w:type="dxa"/>
              <w:bottom w:w="100" w:type="dxa"/>
              <w:right w:w="100" w:type="dxa"/>
            </w:tcMar>
          </w:tcPr>
          <w:p w14:paraId="202DF479"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SK3+SK4 </w:t>
            </w:r>
          </w:p>
        </w:tc>
        <w:tc>
          <w:tcPr>
            <w:tcW w:w="2020" w:type="dxa"/>
            <w:tcMar>
              <w:top w:w="100" w:type="dxa"/>
              <w:left w:w="100" w:type="dxa"/>
              <w:bottom w:w="100" w:type="dxa"/>
              <w:right w:w="100" w:type="dxa"/>
            </w:tcMar>
          </w:tcPr>
          <w:p w14:paraId="1E087DEE"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BD Bioscience </w:t>
            </w:r>
          </w:p>
        </w:tc>
        <w:tc>
          <w:tcPr>
            <w:tcW w:w="2020" w:type="dxa"/>
            <w:tcMar>
              <w:top w:w="100" w:type="dxa"/>
              <w:left w:w="100" w:type="dxa"/>
              <w:bottom w:w="100" w:type="dxa"/>
              <w:right w:w="100" w:type="dxa"/>
            </w:tcMar>
          </w:tcPr>
          <w:p w14:paraId="46D3E13D"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347413</w:t>
            </w:r>
          </w:p>
        </w:tc>
      </w:tr>
      <w:tr w:rsidR="00594331" w:rsidRPr="0028645B" w14:paraId="0447EBE7" w14:textId="77777777" w:rsidTr="00DA6C57">
        <w:tc>
          <w:tcPr>
            <w:tcW w:w="2020" w:type="dxa"/>
            <w:tcMar>
              <w:top w:w="100" w:type="dxa"/>
              <w:left w:w="100" w:type="dxa"/>
              <w:bottom w:w="100" w:type="dxa"/>
              <w:right w:w="100" w:type="dxa"/>
            </w:tcMar>
          </w:tcPr>
          <w:p w14:paraId="1B961EF0"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PE HLA-DR </w:t>
            </w:r>
          </w:p>
        </w:tc>
        <w:tc>
          <w:tcPr>
            <w:tcW w:w="2020" w:type="dxa"/>
            <w:tcMar>
              <w:top w:w="100" w:type="dxa"/>
              <w:left w:w="100" w:type="dxa"/>
              <w:bottom w:w="100" w:type="dxa"/>
              <w:right w:w="100" w:type="dxa"/>
            </w:tcMar>
          </w:tcPr>
          <w:p w14:paraId="692D9575"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G46-6 </w:t>
            </w:r>
          </w:p>
        </w:tc>
        <w:tc>
          <w:tcPr>
            <w:tcW w:w="2020" w:type="dxa"/>
            <w:tcMar>
              <w:top w:w="100" w:type="dxa"/>
              <w:left w:w="100" w:type="dxa"/>
              <w:bottom w:w="100" w:type="dxa"/>
              <w:right w:w="100" w:type="dxa"/>
            </w:tcMar>
          </w:tcPr>
          <w:p w14:paraId="14CB9328"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BD Bioscience </w:t>
            </w:r>
          </w:p>
        </w:tc>
        <w:tc>
          <w:tcPr>
            <w:tcW w:w="2020" w:type="dxa"/>
            <w:tcMar>
              <w:top w:w="100" w:type="dxa"/>
              <w:left w:w="100" w:type="dxa"/>
              <w:bottom w:w="100" w:type="dxa"/>
              <w:right w:w="100" w:type="dxa"/>
            </w:tcMar>
          </w:tcPr>
          <w:p w14:paraId="60D91D5A"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555812</w:t>
            </w:r>
          </w:p>
        </w:tc>
      </w:tr>
      <w:tr w:rsidR="00594331" w:rsidRPr="0028645B" w14:paraId="7E15A265" w14:textId="77777777" w:rsidTr="00DA6C57">
        <w:tc>
          <w:tcPr>
            <w:tcW w:w="2020" w:type="dxa"/>
            <w:tcMar>
              <w:top w:w="100" w:type="dxa"/>
              <w:left w:w="100" w:type="dxa"/>
              <w:bottom w:w="100" w:type="dxa"/>
              <w:right w:w="100" w:type="dxa"/>
            </w:tcMar>
          </w:tcPr>
          <w:p w14:paraId="5631A71A"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PerCP-Cy5.5 CD8 </w:t>
            </w:r>
          </w:p>
        </w:tc>
        <w:tc>
          <w:tcPr>
            <w:tcW w:w="2020" w:type="dxa"/>
            <w:tcMar>
              <w:top w:w="100" w:type="dxa"/>
              <w:left w:w="100" w:type="dxa"/>
              <w:bottom w:w="100" w:type="dxa"/>
              <w:right w:w="100" w:type="dxa"/>
            </w:tcMar>
          </w:tcPr>
          <w:p w14:paraId="49E47466"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RPA-T4 </w:t>
            </w:r>
          </w:p>
        </w:tc>
        <w:tc>
          <w:tcPr>
            <w:tcW w:w="2020" w:type="dxa"/>
            <w:tcMar>
              <w:top w:w="100" w:type="dxa"/>
              <w:left w:w="100" w:type="dxa"/>
              <w:bottom w:w="100" w:type="dxa"/>
              <w:right w:w="100" w:type="dxa"/>
            </w:tcMar>
          </w:tcPr>
          <w:p w14:paraId="5C5252BB"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BD Bioscience </w:t>
            </w:r>
          </w:p>
        </w:tc>
        <w:tc>
          <w:tcPr>
            <w:tcW w:w="2020" w:type="dxa"/>
            <w:tcMar>
              <w:top w:w="100" w:type="dxa"/>
              <w:left w:w="100" w:type="dxa"/>
              <w:bottom w:w="100" w:type="dxa"/>
              <w:right w:w="100" w:type="dxa"/>
            </w:tcMar>
          </w:tcPr>
          <w:p w14:paraId="5D3CBC6E"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341050</w:t>
            </w:r>
          </w:p>
        </w:tc>
      </w:tr>
      <w:tr w:rsidR="00594331" w:rsidRPr="0028645B" w14:paraId="4A5BC330" w14:textId="77777777" w:rsidTr="00DA6C57">
        <w:tc>
          <w:tcPr>
            <w:tcW w:w="2020" w:type="dxa"/>
            <w:tcMar>
              <w:top w:w="100" w:type="dxa"/>
              <w:left w:w="100" w:type="dxa"/>
              <w:bottom w:w="100" w:type="dxa"/>
              <w:right w:w="100" w:type="dxa"/>
            </w:tcMar>
          </w:tcPr>
          <w:p w14:paraId="1F04061D"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AF647 IgG1 </w:t>
            </w:r>
          </w:p>
        </w:tc>
        <w:tc>
          <w:tcPr>
            <w:tcW w:w="2020" w:type="dxa"/>
            <w:tcMar>
              <w:top w:w="100" w:type="dxa"/>
              <w:left w:w="100" w:type="dxa"/>
              <w:bottom w:w="100" w:type="dxa"/>
              <w:right w:w="100" w:type="dxa"/>
            </w:tcMar>
          </w:tcPr>
          <w:p w14:paraId="786B3F1A"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MOPC-21 </w:t>
            </w:r>
          </w:p>
        </w:tc>
        <w:tc>
          <w:tcPr>
            <w:tcW w:w="2020" w:type="dxa"/>
            <w:tcMar>
              <w:top w:w="100" w:type="dxa"/>
              <w:left w:w="100" w:type="dxa"/>
              <w:bottom w:w="100" w:type="dxa"/>
              <w:right w:w="100" w:type="dxa"/>
            </w:tcMar>
          </w:tcPr>
          <w:p w14:paraId="4560CDF8"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BD Bioscience </w:t>
            </w:r>
          </w:p>
        </w:tc>
        <w:tc>
          <w:tcPr>
            <w:tcW w:w="2020" w:type="dxa"/>
            <w:tcMar>
              <w:top w:w="100" w:type="dxa"/>
              <w:left w:w="100" w:type="dxa"/>
              <w:bottom w:w="100" w:type="dxa"/>
              <w:right w:w="100" w:type="dxa"/>
            </w:tcMar>
          </w:tcPr>
          <w:p w14:paraId="2DCA70F2"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557714</w:t>
            </w:r>
          </w:p>
        </w:tc>
      </w:tr>
      <w:tr w:rsidR="00594331" w:rsidRPr="0028645B" w14:paraId="194E52E0" w14:textId="77777777" w:rsidTr="00DA6C57">
        <w:tc>
          <w:tcPr>
            <w:tcW w:w="2020" w:type="dxa"/>
            <w:tcMar>
              <w:top w:w="100" w:type="dxa"/>
              <w:left w:w="100" w:type="dxa"/>
              <w:bottom w:w="100" w:type="dxa"/>
              <w:right w:w="100" w:type="dxa"/>
            </w:tcMar>
          </w:tcPr>
          <w:p w14:paraId="3D5BE905"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AF647 Ki67 </w:t>
            </w:r>
          </w:p>
        </w:tc>
        <w:tc>
          <w:tcPr>
            <w:tcW w:w="2020" w:type="dxa"/>
            <w:tcMar>
              <w:top w:w="100" w:type="dxa"/>
              <w:left w:w="100" w:type="dxa"/>
              <w:bottom w:w="100" w:type="dxa"/>
              <w:right w:w="100" w:type="dxa"/>
            </w:tcMar>
          </w:tcPr>
          <w:p w14:paraId="0A0743D4"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B56 </w:t>
            </w:r>
          </w:p>
        </w:tc>
        <w:tc>
          <w:tcPr>
            <w:tcW w:w="2020" w:type="dxa"/>
            <w:tcMar>
              <w:top w:w="100" w:type="dxa"/>
              <w:left w:w="100" w:type="dxa"/>
              <w:bottom w:w="100" w:type="dxa"/>
              <w:right w:w="100" w:type="dxa"/>
            </w:tcMar>
          </w:tcPr>
          <w:p w14:paraId="53C1DBC7"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BD Bioscience </w:t>
            </w:r>
          </w:p>
        </w:tc>
        <w:tc>
          <w:tcPr>
            <w:tcW w:w="2020" w:type="dxa"/>
            <w:tcMar>
              <w:top w:w="100" w:type="dxa"/>
              <w:left w:w="100" w:type="dxa"/>
              <w:bottom w:w="100" w:type="dxa"/>
              <w:right w:w="100" w:type="dxa"/>
            </w:tcMar>
          </w:tcPr>
          <w:p w14:paraId="4F19513C"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558615</w:t>
            </w:r>
          </w:p>
        </w:tc>
      </w:tr>
      <w:tr w:rsidR="00594331" w:rsidRPr="0028645B" w14:paraId="39D45F15" w14:textId="77777777" w:rsidTr="00DA6C57">
        <w:tc>
          <w:tcPr>
            <w:tcW w:w="8080" w:type="dxa"/>
            <w:gridSpan w:val="4"/>
            <w:tcMar>
              <w:top w:w="100" w:type="dxa"/>
              <w:left w:w="100" w:type="dxa"/>
              <w:bottom w:w="100" w:type="dxa"/>
              <w:right w:w="100" w:type="dxa"/>
            </w:tcMar>
          </w:tcPr>
          <w:p w14:paraId="6CCE1A50" w14:textId="77777777" w:rsidR="00594331" w:rsidRPr="0028645B" w:rsidRDefault="00594331" w:rsidP="00DA6C57">
            <w:pPr>
              <w:widowControl w:val="0"/>
              <w:jc w:val="center"/>
              <w:rPr>
                <w:rFonts w:eastAsia="Times New Roman" w:cs="Arial"/>
                <w:b/>
                <w:bCs/>
                <w:iCs/>
                <w:sz w:val="20"/>
                <w:szCs w:val="20"/>
              </w:rPr>
            </w:pPr>
            <w:r w:rsidRPr="0028645B">
              <w:rPr>
                <w:rFonts w:eastAsia="Times New Roman" w:cs="Arial"/>
                <w:b/>
                <w:bCs/>
                <w:iCs/>
                <w:sz w:val="20"/>
                <w:szCs w:val="20"/>
              </w:rPr>
              <w:t>TBNK immune checkpoints panel</w:t>
            </w:r>
          </w:p>
        </w:tc>
      </w:tr>
      <w:tr w:rsidR="00594331" w:rsidRPr="0028645B" w14:paraId="3D4D4A89" w14:textId="77777777" w:rsidTr="00DA6C57">
        <w:tc>
          <w:tcPr>
            <w:tcW w:w="2020" w:type="dxa"/>
            <w:tcMar>
              <w:top w:w="100" w:type="dxa"/>
              <w:left w:w="100" w:type="dxa"/>
              <w:bottom w:w="100" w:type="dxa"/>
              <w:right w:w="100" w:type="dxa"/>
            </w:tcMar>
          </w:tcPr>
          <w:p w14:paraId="23507163"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FITC CD3 </w:t>
            </w:r>
          </w:p>
        </w:tc>
        <w:tc>
          <w:tcPr>
            <w:tcW w:w="2020" w:type="dxa"/>
            <w:tcMar>
              <w:top w:w="100" w:type="dxa"/>
              <w:left w:w="100" w:type="dxa"/>
              <w:bottom w:w="100" w:type="dxa"/>
              <w:right w:w="100" w:type="dxa"/>
            </w:tcMar>
          </w:tcPr>
          <w:p w14:paraId="601AA4C0"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SK7 </w:t>
            </w:r>
          </w:p>
        </w:tc>
        <w:tc>
          <w:tcPr>
            <w:tcW w:w="2020" w:type="dxa"/>
            <w:tcMar>
              <w:top w:w="100" w:type="dxa"/>
              <w:left w:w="100" w:type="dxa"/>
              <w:bottom w:w="100" w:type="dxa"/>
              <w:right w:w="100" w:type="dxa"/>
            </w:tcMar>
          </w:tcPr>
          <w:p w14:paraId="792F4605"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BD Bioscience </w:t>
            </w:r>
          </w:p>
        </w:tc>
        <w:tc>
          <w:tcPr>
            <w:tcW w:w="2020" w:type="dxa"/>
            <w:tcMar>
              <w:top w:w="100" w:type="dxa"/>
              <w:left w:w="100" w:type="dxa"/>
              <w:bottom w:w="100" w:type="dxa"/>
              <w:right w:w="100" w:type="dxa"/>
            </w:tcMar>
          </w:tcPr>
          <w:p w14:paraId="259E19B7"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345764</w:t>
            </w:r>
          </w:p>
        </w:tc>
      </w:tr>
      <w:tr w:rsidR="00594331" w:rsidRPr="0028645B" w14:paraId="774B2CDF" w14:textId="77777777" w:rsidTr="00DA6C57">
        <w:tc>
          <w:tcPr>
            <w:tcW w:w="2020" w:type="dxa"/>
            <w:tcMar>
              <w:top w:w="100" w:type="dxa"/>
              <w:left w:w="100" w:type="dxa"/>
              <w:bottom w:w="100" w:type="dxa"/>
              <w:right w:w="100" w:type="dxa"/>
            </w:tcMar>
          </w:tcPr>
          <w:p w14:paraId="5931476E"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PE Tim3 </w:t>
            </w:r>
          </w:p>
        </w:tc>
        <w:tc>
          <w:tcPr>
            <w:tcW w:w="2020" w:type="dxa"/>
            <w:tcMar>
              <w:top w:w="100" w:type="dxa"/>
              <w:left w:w="100" w:type="dxa"/>
              <w:bottom w:w="100" w:type="dxa"/>
              <w:right w:w="100" w:type="dxa"/>
            </w:tcMar>
          </w:tcPr>
          <w:p w14:paraId="528E22BF"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F38-2E2 </w:t>
            </w:r>
          </w:p>
        </w:tc>
        <w:tc>
          <w:tcPr>
            <w:tcW w:w="2020" w:type="dxa"/>
            <w:tcMar>
              <w:top w:w="100" w:type="dxa"/>
              <w:left w:w="100" w:type="dxa"/>
              <w:bottom w:w="100" w:type="dxa"/>
              <w:right w:w="100" w:type="dxa"/>
            </w:tcMar>
          </w:tcPr>
          <w:p w14:paraId="31D7E6C9" w14:textId="77777777" w:rsidR="00594331" w:rsidRPr="0028645B" w:rsidRDefault="00594331" w:rsidP="00DA6C57">
            <w:pPr>
              <w:widowControl w:val="0"/>
              <w:jc w:val="center"/>
              <w:rPr>
                <w:rFonts w:eastAsia="Times New Roman" w:cs="Arial"/>
                <w:iCs/>
                <w:sz w:val="20"/>
                <w:szCs w:val="20"/>
              </w:rPr>
            </w:pPr>
            <w:proofErr w:type="spellStart"/>
            <w:r w:rsidRPr="0028645B">
              <w:rPr>
                <w:rFonts w:eastAsia="Times New Roman" w:cs="Arial"/>
                <w:iCs/>
                <w:sz w:val="20"/>
                <w:szCs w:val="20"/>
              </w:rPr>
              <w:t>Biolegend</w:t>
            </w:r>
            <w:proofErr w:type="spellEnd"/>
            <w:r w:rsidRPr="0028645B">
              <w:rPr>
                <w:rFonts w:eastAsia="Times New Roman" w:cs="Arial"/>
                <w:iCs/>
                <w:sz w:val="20"/>
                <w:szCs w:val="20"/>
              </w:rPr>
              <w:t xml:space="preserve"> </w:t>
            </w:r>
          </w:p>
        </w:tc>
        <w:tc>
          <w:tcPr>
            <w:tcW w:w="2020" w:type="dxa"/>
            <w:tcMar>
              <w:top w:w="100" w:type="dxa"/>
              <w:left w:w="100" w:type="dxa"/>
              <w:bottom w:w="100" w:type="dxa"/>
              <w:right w:w="100" w:type="dxa"/>
            </w:tcMar>
          </w:tcPr>
          <w:p w14:paraId="42BD67FD"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345006</w:t>
            </w:r>
          </w:p>
        </w:tc>
      </w:tr>
      <w:tr w:rsidR="00594331" w:rsidRPr="0028645B" w14:paraId="7C1B044B" w14:textId="77777777" w:rsidTr="00DA6C57">
        <w:tc>
          <w:tcPr>
            <w:tcW w:w="2020" w:type="dxa"/>
            <w:tcMar>
              <w:top w:w="100" w:type="dxa"/>
              <w:left w:w="100" w:type="dxa"/>
              <w:bottom w:w="100" w:type="dxa"/>
              <w:right w:w="100" w:type="dxa"/>
            </w:tcMar>
          </w:tcPr>
          <w:p w14:paraId="1A0570A8"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PerCP-Cy5.5 CD134 </w:t>
            </w:r>
          </w:p>
        </w:tc>
        <w:tc>
          <w:tcPr>
            <w:tcW w:w="2020" w:type="dxa"/>
            <w:tcMar>
              <w:top w:w="100" w:type="dxa"/>
              <w:left w:w="100" w:type="dxa"/>
              <w:bottom w:w="100" w:type="dxa"/>
              <w:right w:w="100" w:type="dxa"/>
            </w:tcMar>
          </w:tcPr>
          <w:p w14:paraId="5DBFAA6E"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Ber-ACT35 </w:t>
            </w:r>
          </w:p>
        </w:tc>
        <w:tc>
          <w:tcPr>
            <w:tcW w:w="2020" w:type="dxa"/>
            <w:tcMar>
              <w:top w:w="100" w:type="dxa"/>
              <w:left w:w="100" w:type="dxa"/>
              <w:bottom w:w="100" w:type="dxa"/>
              <w:right w:w="100" w:type="dxa"/>
            </w:tcMar>
          </w:tcPr>
          <w:p w14:paraId="1CFA3027" w14:textId="77777777" w:rsidR="00594331" w:rsidRPr="0028645B" w:rsidRDefault="00594331" w:rsidP="00DA6C57">
            <w:pPr>
              <w:widowControl w:val="0"/>
              <w:jc w:val="center"/>
              <w:rPr>
                <w:rFonts w:eastAsia="Times New Roman" w:cs="Arial"/>
                <w:iCs/>
                <w:sz w:val="20"/>
                <w:szCs w:val="20"/>
              </w:rPr>
            </w:pPr>
            <w:proofErr w:type="spellStart"/>
            <w:r w:rsidRPr="0028645B">
              <w:rPr>
                <w:rFonts w:eastAsia="Times New Roman" w:cs="Arial"/>
                <w:iCs/>
                <w:sz w:val="20"/>
                <w:szCs w:val="20"/>
              </w:rPr>
              <w:t>Biolegend</w:t>
            </w:r>
            <w:proofErr w:type="spellEnd"/>
            <w:r w:rsidRPr="0028645B">
              <w:rPr>
                <w:rFonts w:eastAsia="Times New Roman" w:cs="Arial"/>
                <w:iCs/>
                <w:sz w:val="20"/>
                <w:szCs w:val="20"/>
              </w:rPr>
              <w:t xml:space="preserve"> </w:t>
            </w:r>
          </w:p>
        </w:tc>
        <w:tc>
          <w:tcPr>
            <w:tcW w:w="2020" w:type="dxa"/>
            <w:tcMar>
              <w:top w:w="100" w:type="dxa"/>
              <w:left w:w="100" w:type="dxa"/>
              <w:bottom w:w="100" w:type="dxa"/>
              <w:right w:w="100" w:type="dxa"/>
            </w:tcMar>
          </w:tcPr>
          <w:p w14:paraId="45161B1D"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350010</w:t>
            </w:r>
          </w:p>
        </w:tc>
      </w:tr>
      <w:tr w:rsidR="00594331" w:rsidRPr="0028645B" w14:paraId="717F3C81" w14:textId="77777777" w:rsidTr="00DA6C57">
        <w:tc>
          <w:tcPr>
            <w:tcW w:w="2020" w:type="dxa"/>
            <w:tcMar>
              <w:top w:w="100" w:type="dxa"/>
              <w:left w:w="100" w:type="dxa"/>
              <w:bottom w:w="100" w:type="dxa"/>
              <w:right w:w="100" w:type="dxa"/>
            </w:tcMar>
          </w:tcPr>
          <w:p w14:paraId="3380AC81"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Pe-Cy7 CD152 </w:t>
            </w:r>
          </w:p>
        </w:tc>
        <w:tc>
          <w:tcPr>
            <w:tcW w:w="2020" w:type="dxa"/>
            <w:tcMar>
              <w:top w:w="100" w:type="dxa"/>
              <w:left w:w="100" w:type="dxa"/>
              <w:bottom w:w="100" w:type="dxa"/>
              <w:right w:w="100" w:type="dxa"/>
            </w:tcMar>
          </w:tcPr>
          <w:p w14:paraId="6A66A30F"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L3D10 </w:t>
            </w:r>
          </w:p>
        </w:tc>
        <w:tc>
          <w:tcPr>
            <w:tcW w:w="2020" w:type="dxa"/>
            <w:tcMar>
              <w:top w:w="100" w:type="dxa"/>
              <w:left w:w="100" w:type="dxa"/>
              <w:bottom w:w="100" w:type="dxa"/>
              <w:right w:w="100" w:type="dxa"/>
            </w:tcMar>
          </w:tcPr>
          <w:p w14:paraId="7E8A5A40" w14:textId="77777777" w:rsidR="00594331" w:rsidRPr="0028645B" w:rsidRDefault="00594331" w:rsidP="00DA6C57">
            <w:pPr>
              <w:widowControl w:val="0"/>
              <w:jc w:val="center"/>
              <w:rPr>
                <w:rFonts w:eastAsia="Times New Roman" w:cs="Arial"/>
                <w:iCs/>
                <w:sz w:val="20"/>
                <w:szCs w:val="20"/>
              </w:rPr>
            </w:pPr>
            <w:proofErr w:type="spellStart"/>
            <w:r w:rsidRPr="0028645B">
              <w:rPr>
                <w:rFonts w:eastAsia="Times New Roman" w:cs="Arial"/>
                <w:iCs/>
                <w:sz w:val="20"/>
                <w:szCs w:val="20"/>
              </w:rPr>
              <w:t>Biolegend</w:t>
            </w:r>
            <w:proofErr w:type="spellEnd"/>
            <w:r w:rsidRPr="0028645B">
              <w:rPr>
                <w:rFonts w:eastAsia="Times New Roman" w:cs="Arial"/>
                <w:iCs/>
                <w:sz w:val="20"/>
                <w:szCs w:val="20"/>
              </w:rPr>
              <w:t xml:space="preserve"> </w:t>
            </w:r>
          </w:p>
        </w:tc>
        <w:tc>
          <w:tcPr>
            <w:tcW w:w="2020" w:type="dxa"/>
            <w:tcMar>
              <w:top w:w="100" w:type="dxa"/>
              <w:left w:w="100" w:type="dxa"/>
              <w:bottom w:w="100" w:type="dxa"/>
              <w:right w:w="100" w:type="dxa"/>
            </w:tcMar>
          </w:tcPr>
          <w:p w14:paraId="1CB5475B"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349914</w:t>
            </w:r>
          </w:p>
        </w:tc>
      </w:tr>
      <w:tr w:rsidR="00594331" w:rsidRPr="0028645B" w14:paraId="37335390" w14:textId="77777777" w:rsidTr="00DA6C57">
        <w:tc>
          <w:tcPr>
            <w:tcW w:w="2020" w:type="dxa"/>
            <w:tcMar>
              <w:top w:w="100" w:type="dxa"/>
              <w:left w:w="100" w:type="dxa"/>
              <w:bottom w:w="100" w:type="dxa"/>
              <w:right w:w="100" w:type="dxa"/>
            </w:tcMar>
          </w:tcPr>
          <w:p w14:paraId="394127E3"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APC-H7 CD8 </w:t>
            </w:r>
          </w:p>
        </w:tc>
        <w:tc>
          <w:tcPr>
            <w:tcW w:w="2020" w:type="dxa"/>
            <w:tcMar>
              <w:top w:w="100" w:type="dxa"/>
              <w:left w:w="100" w:type="dxa"/>
              <w:bottom w:w="100" w:type="dxa"/>
              <w:right w:w="100" w:type="dxa"/>
            </w:tcMar>
          </w:tcPr>
          <w:p w14:paraId="13A3EF3B"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SK1 </w:t>
            </w:r>
          </w:p>
        </w:tc>
        <w:tc>
          <w:tcPr>
            <w:tcW w:w="2020" w:type="dxa"/>
            <w:tcMar>
              <w:top w:w="100" w:type="dxa"/>
              <w:left w:w="100" w:type="dxa"/>
              <w:bottom w:w="100" w:type="dxa"/>
              <w:right w:w="100" w:type="dxa"/>
            </w:tcMar>
          </w:tcPr>
          <w:p w14:paraId="131D7404"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BD Bioscience </w:t>
            </w:r>
          </w:p>
        </w:tc>
        <w:tc>
          <w:tcPr>
            <w:tcW w:w="2020" w:type="dxa"/>
            <w:tcMar>
              <w:top w:w="100" w:type="dxa"/>
              <w:left w:w="100" w:type="dxa"/>
              <w:bottom w:w="100" w:type="dxa"/>
              <w:right w:w="100" w:type="dxa"/>
            </w:tcMar>
          </w:tcPr>
          <w:p w14:paraId="6BF87F2A"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641400</w:t>
            </w:r>
          </w:p>
        </w:tc>
      </w:tr>
      <w:tr w:rsidR="00594331" w:rsidRPr="0028645B" w14:paraId="3FE40CD6" w14:textId="77777777" w:rsidTr="00DA6C57">
        <w:tc>
          <w:tcPr>
            <w:tcW w:w="2020" w:type="dxa"/>
            <w:tcMar>
              <w:top w:w="100" w:type="dxa"/>
              <w:left w:w="100" w:type="dxa"/>
              <w:bottom w:w="100" w:type="dxa"/>
              <w:right w:w="100" w:type="dxa"/>
            </w:tcMar>
          </w:tcPr>
          <w:p w14:paraId="471984F8"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APC CD137 </w:t>
            </w:r>
          </w:p>
        </w:tc>
        <w:tc>
          <w:tcPr>
            <w:tcW w:w="2020" w:type="dxa"/>
            <w:tcMar>
              <w:top w:w="100" w:type="dxa"/>
              <w:left w:w="100" w:type="dxa"/>
              <w:bottom w:w="100" w:type="dxa"/>
              <w:right w:w="100" w:type="dxa"/>
            </w:tcMar>
          </w:tcPr>
          <w:p w14:paraId="390EE6C6"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4B4 </w:t>
            </w:r>
          </w:p>
        </w:tc>
        <w:tc>
          <w:tcPr>
            <w:tcW w:w="2020" w:type="dxa"/>
            <w:tcMar>
              <w:top w:w="100" w:type="dxa"/>
              <w:left w:w="100" w:type="dxa"/>
              <w:bottom w:w="100" w:type="dxa"/>
              <w:right w:w="100" w:type="dxa"/>
            </w:tcMar>
          </w:tcPr>
          <w:p w14:paraId="0BB81B1D"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BD Bioscience </w:t>
            </w:r>
          </w:p>
        </w:tc>
        <w:tc>
          <w:tcPr>
            <w:tcW w:w="2020" w:type="dxa"/>
            <w:tcMar>
              <w:top w:w="100" w:type="dxa"/>
              <w:left w:w="100" w:type="dxa"/>
              <w:bottom w:w="100" w:type="dxa"/>
              <w:right w:w="100" w:type="dxa"/>
            </w:tcMar>
          </w:tcPr>
          <w:p w14:paraId="30F4F191"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550890</w:t>
            </w:r>
          </w:p>
        </w:tc>
      </w:tr>
      <w:tr w:rsidR="00594331" w:rsidRPr="0028645B" w14:paraId="49A3CA08" w14:textId="77777777" w:rsidTr="00DA6C57">
        <w:tc>
          <w:tcPr>
            <w:tcW w:w="2020" w:type="dxa"/>
            <w:tcMar>
              <w:top w:w="100" w:type="dxa"/>
              <w:left w:w="100" w:type="dxa"/>
              <w:bottom w:w="100" w:type="dxa"/>
              <w:right w:w="100" w:type="dxa"/>
            </w:tcMar>
          </w:tcPr>
          <w:p w14:paraId="2ACD3A52"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AF700 CD19 </w:t>
            </w:r>
          </w:p>
        </w:tc>
        <w:tc>
          <w:tcPr>
            <w:tcW w:w="2020" w:type="dxa"/>
            <w:tcMar>
              <w:top w:w="100" w:type="dxa"/>
              <w:left w:w="100" w:type="dxa"/>
              <w:bottom w:w="100" w:type="dxa"/>
              <w:right w:w="100" w:type="dxa"/>
            </w:tcMar>
          </w:tcPr>
          <w:p w14:paraId="1E4327B2"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HIB19 </w:t>
            </w:r>
          </w:p>
        </w:tc>
        <w:tc>
          <w:tcPr>
            <w:tcW w:w="2020" w:type="dxa"/>
            <w:tcMar>
              <w:top w:w="100" w:type="dxa"/>
              <w:left w:w="100" w:type="dxa"/>
              <w:bottom w:w="100" w:type="dxa"/>
              <w:right w:w="100" w:type="dxa"/>
            </w:tcMar>
          </w:tcPr>
          <w:p w14:paraId="11568B38"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BD Bioscience </w:t>
            </w:r>
          </w:p>
        </w:tc>
        <w:tc>
          <w:tcPr>
            <w:tcW w:w="2020" w:type="dxa"/>
            <w:tcMar>
              <w:top w:w="100" w:type="dxa"/>
              <w:left w:w="100" w:type="dxa"/>
              <w:bottom w:w="100" w:type="dxa"/>
              <w:right w:w="100" w:type="dxa"/>
            </w:tcMar>
          </w:tcPr>
          <w:p w14:paraId="4027959F"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557921</w:t>
            </w:r>
          </w:p>
        </w:tc>
      </w:tr>
      <w:tr w:rsidR="00594331" w:rsidRPr="0028645B" w14:paraId="1C0C403B" w14:textId="77777777" w:rsidTr="00DA6C57">
        <w:tc>
          <w:tcPr>
            <w:tcW w:w="2020" w:type="dxa"/>
            <w:tcMar>
              <w:top w:w="100" w:type="dxa"/>
              <w:left w:w="100" w:type="dxa"/>
              <w:bottom w:w="100" w:type="dxa"/>
              <w:right w:w="100" w:type="dxa"/>
            </w:tcMar>
          </w:tcPr>
          <w:p w14:paraId="2B8A6382"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BV421 CD278 </w:t>
            </w:r>
          </w:p>
        </w:tc>
        <w:tc>
          <w:tcPr>
            <w:tcW w:w="2020" w:type="dxa"/>
            <w:tcMar>
              <w:top w:w="100" w:type="dxa"/>
              <w:left w:w="100" w:type="dxa"/>
              <w:bottom w:w="100" w:type="dxa"/>
              <w:right w:w="100" w:type="dxa"/>
            </w:tcMar>
          </w:tcPr>
          <w:p w14:paraId="77183A74"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DX29 </w:t>
            </w:r>
          </w:p>
        </w:tc>
        <w:tc>
          <w:tcPr>
            <w:tcW w:w="2020" w:type="dxa"/>
            <w:tcMar>
              <w:top w:w="100" w:type="dxa"/>
              <w:left w:w="100" w:type="dxa"/>
              <w:bottom w:w="100" w:type="dxa"/>
              <w:right w:w="100" w:type="dxa"/>
            </w:tcMar>
          </w:tcPr>
          <w:p w14:paraId="7787783C"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BD Bioscience </w:t>
            </w:r>
          </w:p>
        </w:tc>
        <w:tc>
          <w:tcPr>
            <w:tcW w:w="2020" w:type="dxa"/>
            <w:tcMar>
              <w:top w:w="100" w:type="dxa"/>
              <w:left w:w="100" w:type="dxa"/>
              <w:bottom w:w="100" w:type="dxa"/>
              <w:right w:w="100" w:type="dxa"/>
            </w:tcMar>
          </w:tcPr>
          <w:p w14:paraId="231C9EFE"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562970</w:t>
            </w:r>
          </w:p>
        </w:tc>
      </w:tr>
      <w:tr w:rsidR="00594331" w:rsidRPr="0028645B" w14:paraId="3B9E03B0" w14:textId="77777777" w:rsidTr="00DA6C57">
        <w:tc>
          <w:tcPr>
            <w:tcW w:w="2020" w:type="dxa"/>
            <w:tcMar>
              <w:top w:w="100" w:type="dxa"/>
              <w:left w:w="100" w:type="dxa"/>
              <w:bottom w:w="100" w:type="dxa"/>
              <w:right w:w="100" w:type="dxa"/>
            </w:tcMar>
          </w:tcPr>
          <w:p w14:paraId="1D08D5A0"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BV510 CD4 </w:t>
            </w:r>
          </w:p>
        </w:tc>
        <w:tc>
          <w:tcPr>
            <w:tcW w:w="2020" w:type="dxa"/>
            <w:tcMar>
              <w:top w:w="100" w:type="dxa"/>
              <w:left w:w="100" w:type="dxa"/>
              <w:bottom w:w="100" w:type="dxa"/>
              <w:right w:w="100" w:type="dxa"/>
            </w:tcMar>
          </w:tcPr>
          <w:p w14:paraId="76F82BD2"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SK3 </w:t>
            </w:r>
          </w:p>
        </w:tc>
        <w:tc>
          <w:tcPr>
            <w:tcW w:w="2020" w:type="dxa"/>
            <w:tcMar>
              <w:top w:w="100" w:type="dxa"/>
              <w:left w:w="100" w:type="dxa"/>
              <w:bottom w:w="100" w:type="dxa"/>
              <w:right w:w="100" w:type="dxa"/>
            </w:tcMar>
          </w:tcPr>
          <w:p w14:paraId="29B6092F"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BD Bioscience </w:t>
            </w:r>
          </w:p>
        </w:tc>
        <w:tc>
          <w:tcPr>
            <w:tcW w:w="2020" w:type="dxa"/>
            <w:tcMar>
              <w:top w:w="100" w:type="dxa"/>
              <w:left w:w="100" w:type="dxa"/>
              <w:bottom w:w="100" w:type="dxa"/>
              <w:right w:w="100" w:type="dxa"/>
            </w:tcMar>
          </w:tcPr>
          <w:p w14:paraId="478B0725"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562970</w:t>
            </w:r>
          </w:p>
        </w:tc>
      </w:tr>
      <w:tr w:rsidR="00594331" w:rsidRPr="0028645B" w14:paraId="6370D84C" w14:textId="77777777" w:rsidTr="00DA6C57">
        <w:tc>
          <w:tcPr>
            <w:tcW w:w="2020" w:type="dxa"/>
            <w:tcMar>
              <w:top w:w="100" w:type="dxa"/>
              <w:left w:w="100" w:type="dxa"/>
              <w:bottom w:w="100" w:type="dxa"/>
              <w:right w:w="100" w:type="dxa"/>
            </w:tcMar>
          </w:tcPr>
          <w:p w14:paraId="38004A55"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BV605 CD16 </w:t>
            </w:r>
          </w:p>
        </w:tc>
        <w:tc>
          <w:tcPr>
            <w:tcW w:w="2020" w:type="dxa"/>
            <w:tcMar>
              <w:top w:w="100" w:type="dxa"/>
              <w:left w:w="100" w:type="dxa"/>
              <w:bottom w:w="100" w:type="dxa"/>
              <w:right w:w="100" w:type="dxa"/>
            </w:tcMar>
          </w:tcPr>
          <w:p w14:paraId="7E307F15"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3G8 </w:t>
            </w:r>
          </w:p>
        </w:tc>
        <w:tc>
          <w:tcPr>
            <w:tcW w:w="2020" w:type="dxa"/>
            <w:tcMar>
              <w:top w:w="100" w:type="dxa"/>
              <w:left w:w="100" w:type="dxa"/>
              <w:bottom w:w="100" w:type="dxa"/>
              <w:right w:w="100" w:type="dxa"/>
            </w:tcMar>
          </w:tcPr>
          <w:p w14:paraId="25885186"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BD Bioscience </w:t>
            </w:r>
          </w:p>
        </w:tc>
        <w:tc>
          <w:tcPr>
            <w:tcW w:w="2020" w:type="dxa"/>
            <w:tcMar>
              <w:top w:w="100" w:type="dxa"/>
              <w:left w:w="100" w:type="dxa"/>
              <w:bottom w:w="100" w:type="dxa"/>
              <w:right w:w="100" w:type="dxa"/>
            </w:tcMar>
          </w:tcPr>
          <w:p w14:paraId="79AC561F"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563172</w:t>
            </w:r>
          </w:p>
        </w:tc>
      </w:tr>
      <w:tr w:rsidR="00594331" w:rsidRPr="0028645B" w14:paraId="6C157FC8" w14:textId="77777777" w:rsidTr="00DA6C57">
        <w:tc>
          <w:tcPr>
            <w:tcW w:w="2020" w:type="dxa"/>
            <w:tcMar>
              <w:top w:w="100" w:type="dxa"/>
              <w:left w:w="100" w:type="dxa"/>
              <w:bottom w:w="100" w:type="dxa"/>
              <w:right w:w="100" w:type="dxa"/>
            </w:tcMar>
          </w:tcPr>
          <w:p w14:paraId="7B26D152"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BV605 CD56 </w:t>
            </w:r>
          </w:p>
        </w:tc>
        <w:tc>
          <w:tcPr>
            <w:tcW w:w="2020" w:type="dxa"/>
            <w:tcMar>
              <w:top w:w="100" w:type="dxa"/>
              <w:left w:w="100" w:type="dxa"/>
              <w:bottom w:w="100" w:type="dxa"/>
              <w:right w:w="100" w:type="dxa"/>
            </w:tcMar>
          </w:tcPr>
          <w:p w14:paraId="1B391E58"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NCAM16.2 </w:t>
            </w:r>
          </w:p>
        </w:tc>
        <w:tc>
          <w:tcPr>
            <w:tcW w:w="2020" w:type="dxa"/>
            <w:tcMar>
              <w:top w:w="100" w:type="dxa"/>
              <w:left w:w="100" w:type="dxa"/>
              <w:bottom w:w="100" w:type="dxa"/>
              <w:right w:w="100" w:type="dxa"/>
            </w:tcMar>
          </w:tcPr>
          <w:p w14:paraId="794DCAA4"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BD Bioscience </w:t>
            </w:r>
          </w:p>
        </w:tc>
        <w:tc>
          <w:tcPr>
            <w:tcW w:w="2020" w:type="dxa"/>
            <w:tcMar>
              <w:top w:w="100" w:type="dxa"/>
              <w:left w:w="100" w:type="dxa"/>
              <w:bottom w:w="100" w:type="dxa"/>
              <w:right w:w="100" w:type="dxa"/>
            </w:tcMar>
          </w:tcPr>
          <w:p w14:paraId="3863EA04"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562780</w:t>
            </w:r>
          </w:p>
        </w:tc>
      </w:tr>
      <w:tr w:rsidR="00594331" w:rsidRPr="0028645B" w14:paraId="52BCEC9A" w14:textId="77777777" w:rsidTr="00DA6C57">
        <w:tc>
          <w:tcPr>
            <w:tcW w:w="8080" w:type="dxa"/>
            <w:gridSpan w:val="4"/>
            <w:tcMar>
              <w:top w:w="100" w:type="dxa"/>
              <w:left w:w="100" w:type="dxa"/>
              <w:bottom w:w="100" w:type="dxa"/>
              <w:right w:w="100" w:type="dxa"/>
            </w:tcMar>
          </w:tcPr>
          <w:p w14:paraId="0FD3FDD1" w14:textId="77777777" w:rsidR="00594331" w:rsidRPr="0028645B" w:rsidRDefault="00594331" w:rsidP="00DA6C57">
            <w:pPr>
              <w:jc w:val="center"/>
              <w:rPr>
                <w:rFonts w:eastAsia="Arial" w:cs="Arial"/>
                <w:iCs/>
                <w:sz w:val="20"/>
                <w:szCs w:val="20"/>
              </w:rPr>
            </w:pPr>
            <w:r w:rsidRPr="0028645B">
              <w:rPr>
                <w:rFonts w:eastAsia="Arial" w:cs="Arial"/>
                <w:iCs/>
                <w:color w:val="000000" w:themeColor="text1"/>
                <w:sz w:val="20"/>
                <w:szCs w:val="20"/>
              </w:rPr>
              <w:t>PD-1 expression on T cell subsets</w:t>
            </w:r>
          </w:p>
        </w:tc>
      </w:tr>
      <w:tr w:rsidR="00594331" w:rsidRPr="0028645B" w14:paraId="1CC4089C" w14:textId="77777777" w:rsidTr="00DA6C57">
        <w:tc>
          <w:tcPr>
            <w:tcW w:w="2020" w:type="dxa"/>
            <w:tcMar>
              <w:top w:w="100" w:type="dxa"/>
              <w:left w:w="100" w:type="dxa"/>
              <w:bottom w:w="100" w:type="dxa"/>
              <w:right w:w="100" w:type="dxa"/>
            </w:tcMar>
          </w:tcPr>
          <w:p w14:paraId="34CDBA32"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BV421 CD279</w:t>
            </w:r>
          </w:p>
        </w:tc>
        <w:tc>
          <w:tcPr>
            <w:tcW w:w="2020" w:type="dxa"/>
            <w:tcMar>
              <w:top w:w="100" w:type="dxa"/>
              <w:left w:w="100" w:type="dxa"/>
              <w:bottom w:w="100" w:type="dxa"/>
              <w:right w:w="100" w:type="dxa"/>
            </w:tcMar>
          </w:tcPr>
          <w:p w14:paraId="536CD95E"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EH12.1</w:t>
            </w:r>
          </w:p>
        </w:tc>
        <w:tc>
          <w:tcPr>
            <w:tcW w:w="2020" w:type="dxa"/>
            <w:tcMar>
              <w:top w:w="100" w:type="dxa"/>
              <w:left w:w="100" w:type="dxa"/>
              <w:bottom w:w="100" w:type="dxa"/>
              <w:right w:w="100" w:type="dxa"/>
            </w:tcMar>
          </w:tcPr>
          <w:p w14:paraId="11DBD6C0"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BD Bioscience</w:t>
            </w:r>
          </w:p>
        </w:tc>
        <w:tc>
          <w:tcPr>
            <w:tcW w:w="2020" w:type="dxa"/>
            <w:tcMar>
              <w:top w:w="100" w:type="dxa"/>
              <w:left w:w="100" w:type="dxa"/>
              <w:bottom w:w="100" w:type="dxa"/>
              <w:right w:w="100" w:type="dxa"/>
            </w:tcMar>
          </w:tcPr>
          <w:p w14:paraId="39CA30EF"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562516</w:t>
            </w:r>
          </w:p>
        </w:tc>
      </w:tr>
      <w:tr w:rsidR="00594331" w:rsidRPr="0028645B" w14:paraId="23C48016" w14:textId="77777777" w:rsidTr="00DA6C57">
        <w:tc>
          <w:tcPr>
            <w:tcW w:w="2020" w:type="dxa"/>
            <w:tcMar>
              <w:top w:w="100" w:type="dxa"/>
              <w:left w:w="100" w:type="dxa"/>
              <w:bottom w:w="100" w:type="dxa"/>
              <w:right w:w="100" w:type="dxa"/>
            </w:tcMar>
          </w:tcPr>
          <w:p w14:paraId="278AFC99"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BV510 CD3</w:t>
            </w:r>
          </w:p>
        </w:tc>
        <w:tc>
          <w:tcPr>
            <w:tcW w:w="2020" w:type="dxa"/>
            <w:tcMar>
              <w:top w:w="100" w:type="dxa"/>
              <w:left w:w="100" w:type="dxa"/>
              <w:bottom w:w="100" w:type="dxa"/>
              <w:right w:w="100" w:type="dxa"/>
            </w:tcMar>
          </w:tcPr>
          <w:p w14:paraId="1A094EB4"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UCHT1</w:t>
            </w:r>
          </w:p>
        </w:tc>
        <w:tc>
          <w:tcPr>
            <w:tcW w:w="2020" w:type="dxa"/>
            <w:tcMar>
              <w:top w:w="100" w:type="dxa"/>
              <w:left w:w="100" w:type="dxa"/>
              <w:bottom w:w="100" w:type="dxa"/>
              <w:right w:w="100" w:type="dxa"/>
            </w:tcMar>
          </w:tcPr>
          <w:p w14:paraId="721D100D"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BD Bioscience</w:t>
            </w:r>
          </w:p>
        </w:tc>
        <w:tc>
          <w:tcPr>
            <w:tcW w:w="2020" w:type="dxa"/>
            <w:tcMar>
              <w:top w:w="100" w:type="dxa"/>
              <w:left w:w="100" w:type="dxa"/>
              <w:bottom w:w="100" w:type="dxa"/>
              <w:right w:w="100" w:type="dxa"/>
            </w:tcMar>
          </w:tcPr>
          <w:p w14:paraId="5FFDB98F"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563109</w:t>
            </w:r>
          </w:p>
        </w:tc>
      </w:tr>
      <w:tr w:rsidR="00594331" w:rsidRPr="0028645B" w14:paraId="52C753F8" w14:textId="77777777" w:rsidTr="00DA6C57">
        <w:tc>
          <w:tcPr>
            <w:tcW w:w="2020" w:type="dxa"/>
            <w:tcMar>
              <w:top w:w="100" w:type="dxa"/>
              <w:left w:w="100" w:type="dxa"/>
              <w:bottom w:w="100" w:type="dxa"/>
              <w:right w:w="100" w:type="dxa"/>
            </w:tcMar>
          </w:tcPr>
          <w:p w14:paraId="44729D5D"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FITC CD4</w:t>
            </w:r>
          </w:p>
        </w:tc>
        <w:tc>
          <w:tcPr>
            <w:tcW w:w="2020" w:type="dxa"/>
            <w:tcMar>
              <w:top w:w="100" w:type="dxa"/>
              <w:left w:w="100" w:type="dxa"/>
              <w:bottom w:w="100" w:type="dxa"/>
              <w:right w:w="100" w:type="dxa"/>
            </w:tcMar>
          </w:tcPr>
          <w:p w14:paraId="7C0BDCA9"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SK3+SK4</w:t>
            </w:r>
          </w:p>
        </w:tc>
        <w:tc>
          <w:tcPr>
            <w:tcW w:w="2020" w:type="dxa"/>
            <w:tcMar>
              <w:top w:w="100" w:type="dxa"/>
              <w:left w:w="100" w:type="dxa"/>
              <w:bottom w:w="100" w:type="dxa"/>
              <w:right w:w="100" w:type="dxa"/>
            </w:tcMar>
          </w:tcPr>
          <w:p w14:paraId="6E1D4477"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BD Bioscience</w:t>
            </w:r>
          </w:p>
        </w:tc>
        <w:tc>
          <w:tcPr>
            <w:tcW w:w="2020" w:type="dxa"/>
            <w:tcMar>
              <w:top w:w="100" w:type="dxa"/>
              <w:left w:w="100" w:type="dxa"/>
              <w:bottom w:w="100" w:type="dxa"/>
              <w:right w:w="100" w:type="dxa"/>
            </w:tcMar>
          </w:tcPr>
          <w:p w14:paraId="73D879D8"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347413</w:t>
            </w:r>
          </w:p>
        </w:tc>
      </w:tr>
      <w:tr w:rsidR="00594331" w:rsidRPr="0028645B" w14:paraId="147B7E1C" w14:textId="77777777" w:rsidTr="00DA6C57">
        <w:tc>
          <w:tcPr>
            <w:tcW w:w="2020" w:type="dxa"/>
            <w:tcMar>
              <w:top w:w="100" w:type="dxa"/>
              <w:left w:w="100" w:type="dxa"/>
              <w:bottom w:w="100" w:type="dxa"/>
              <w:right w:w="100" w:type="dxa"/>
            </w:tcMar>
          </w:tcPr>
          <w:p w14:paraId="43ED3EB7"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PE CD197</w:t>
            </w:r>
          </w:p>
        </w:tc>
        <w:tc>
          <w:tcPr>
            <w:tcW w:w="2020" w:type="dxa"/>
            <w:tcMar>
              <w:top w:w="100" w:type="dxa"/>
              <w:left w:w="100" w:type="dxa"/>
              <w:bottom w:w="100" w:type="dxa"/>
              <w:right w:w="100" w:type="dxa"/>
            </w:tcMar>
          </w:tcPr>
          <w:p w14:paraId="7F8BC25A"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150503</w:t>
            </w:r>
          </w:p>
        </w:tc>
        <w:tc>
          <w:tcPr>
            <w:tcW w:w="2020" w:type="dxa"/>
            <w:tcMar>
              <w:top w:w="100" w:type="dxa"/>
              <w:left w:w="100" w:type="dxa"/>
              <w:bottom w:w="100" w:type="dxa"/>
              <w:right w:w="100" w:type="dxa"/>
            </w:tcMar>
          </w:tcPr>
          <w:p w14:paraId="2FABE8AA"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BD Bioscience</w:t>
            </w:r>
          </w:p>
        </w:tc>
        <w:tc>
          <w:tcPr>
            <w:tcW w:w="2020" w:type="dxa"/>
            <w:tcMar>
              <w:top w:w="100" w:type="dxa"/>
              <w:left w:w="100" w:type="dxa"/>
              <w:bottom w:w="100" w:type="dxa"/>
              <w:right w:w="100" w:type="dxa"/>
            </w:tcMar>
          </w:tcPr>
          <w:p w14:paraId="71097FDF"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560765</w:t>
            </w:r>
          </w:p>
        </w:tc>
      </w:tr>
      <w:tr w:rsidR="00594331" w:rsidRPr="0028645B" w14:paraId="62AED109" w14:textId="77777777" w:rsidTr="00DA6C57">
        <w:tc>
          <w:tcPr>
            <w:tcW w:w="2020" w:type="dxa"/>
            <w:tcMar>
              <w:top w:w="100" w:type="dxa"/>
              <w:left w:w="100" w:type="dxa"/>
              <w:bottom w:w="100" w:type="dxa"/>
              <w:right w:w="100" w:type="dxa"/>
            </w:tcMar>
          </w:tcPr>
          <w:p w14:paraId="60A1A175"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PerCP-Cy5.5 CD8</w:t>
            </w:r>
          </w:p>
        </w:tc>
        <w:tc>
          <w:tcPr>
            <w:tcW w:w="2020" w:type="dxa"/>
            <w:tcMar>
              <w:top w:w="100" w:type="dxa"/>
              <w:left w:w="100" w:type="dxa"/>
              <w:bottom w:w="100" w:type="dxa"/>
              <w:right w:w="100" w:type="dxa"/>
            </w:tcMar>
          </w:tcPr>
          <w:p w14:paraId="33BBE291"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SK1</w:t>
            </w:r>
          </w:p>
        </w:tc>
        <w:tc>
          <w:tcPr>
            <w:tcW w:w="2020" w:type="dxa"/>
            <w:tcMar>
              <w:top w:w="100" w:type="dxa"/>
              <w:left w:w="100" w:type="dxa"/>
              <w:bottom w:w="100" w:type="dxa"/>
              <w:right w:w="100" w:type="dxa"/>
            </w:tcMar>
          </w:tcPr>
          <w:p w14:paraId="49EF9F14"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BD Bioscience</w:t>
            </w:r>
          </w:p>
        </w:tc>
        <w:tc>
          <w:tcPr>
            <w:tcW w:w="2020" w:type="dxa"/>
            <w:tcMar>
              <w:top w:w="100" w:type="dxa"/>
              <w:left w:w="100" w:type="dxa"/>
              <w:bottom w:w="100" w:type="dxa"/>
              <w:right w:w="100" w:type="dxa"/>
            </w:tcMar>
          </w:tcPr>
          <w:p w14:paraId="08B6AA45"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341050</w:t>
            </w:r>
          </w:p>
        </w:tc>
      </w:tr>
      <w:tr w:rsidR="00594331" w:rsidRPr="0028645B" w14:paraId="60D71413" w14:textId="77777777" w:rsidTr="00DA6C57">
        <w:tc>
          <w:tcPr>
            <w:tcW w:w="2020" w:type="dxa"/>
            <w:tcMar>
              <w:top w:w="100" w:type="dxa"/>
              <w:left w:w="100" w:type="dxa"/>
              <w:bottom w:w="100" w:type="dxa"/>
              <w:right w:w="100" w:type="dxa"/>
            </w:tcMar>
          </w:tcPr>
          <w:p w14:paraId="67963A68"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APC CD45RA</w:t>
            </w:r>
          </w:p>
        </w:tc>
        <w:tc>
          <w:tcPr>
            <w:tcW w:w="2020" w:type="dxa"/>
            <w:tcMar>
              <w:top w:w="100" w:type="dxa"/>
              <w:left w:w="100" w:type="dxa"/>
              <w:bottom w:w="100" w:type="dxa"/>
              <w:right w:w="100" w:type="dxa"/>
            </w:tcMar>
          </w:tcPr>
          <w:p w14:paraId="094B9674"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HI100</w:t>
            </w:r>
          </w:p>
        </w:tc>
        <w:tc>
          <w:tcPr>
            <w:tcW w:w="2020" w:type="dxa"/>
            <w:tcMar>
              <w:top w:w="100" w:type="dxa"/>
              <w:left w:w="100" w:type="dxa"/>
              <w:bottom w:w="100" w:type="dxa"/>
              <w:right w:w="100" w:type="dxa"/>
            </w:tcMar>
          </w:tcPr>
          <w:p w14:paraId="33D79E7B"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BD Bioscience</w:t>
            </w:r>
          </w:p>
        </w:tc>
        <w:tc>
          <w:tcPr>
            <w:tcW w:w="2020" w:type="dxa"/>
            <w:tcMar>
              <w:top w:w="100" w:type="dxa"/>
              <w:left w:w="100" w:type="dxa"/>
              <w:bottom w:w="100" w:type="dxa"/>
              <w:right w:w="100" w:type="dxa"/>
            </w:tcMar>
          </w:tcPr>
          <w:p w14:paraId="71E7B351" w14:textId="77777777" w:rsidR="00594331" w:rsidRPr="0028645B" w:rsidRDefault="00594331" w:rsidP="00DA6C57">
            <w:pPr>
              <w:jc w:val="center"/>
              <w:rPr>
                <w:rFonts w:eastAsia="Arial" w:cs="Arial"/>
                <w:iCs/>
                <w:color w:val="000000" w:themeColor="text1"/>
                <w:sz w:val="20"/>
                <w:szCs w:val="20"/>
              </w:rPr>
            </w:pPr>
            <w:r w:rsidRPr="0028645B">
              <w:rPr>
                <w:rFonts w:eastAsia="Arial" w:cs="Arial"/>
                <w:iCs/>
                <w:color w:val="000000" w:themeColor="text1"/>
                <w:sz w:val="20"/>
                <w:szCs w:val="20"/>
              </w:rPr>
              <w:t>550855</w:t>
            </w:r>
          </w:p>
        </w:tc>
      </w:tr>
    </w:tbl>
    <w:p w14:paraId="3629FB3D" w14:textId="77777777" w:rsidR="00594331" w:rsidRDefault="00594331" w:rsidP="00594331">
      <w:pPr>
        <w:pStyle w:val="Paragraph"/>
      </w:pPr>
    </w:p>
    <w:p w14:paraId="039820F1" w14:textId="2536D0EC" w:rsidR="00594331" w:rsidRDefault="00594331" w:rsidP="00594331">
      <w:pPr>
        <w:pStyle w:val="TableTitle"/>
        <w:rPr>
          <w:szCs w:val="22"/>
        </w:rPr>
      </w:pPr>
      <w:r w:rsidRPr="007F572A">
        <w:lastRenderedPageBreak/>
        <w:t xml:space="preserve">Supplementary Table </w:t>
      </w:r>
      <w:r w:rsidR="007F572A">
        <w:t>10</w:t>
      </w:r>
      <w:r>
        <w:t xml:space="preserve"> IHC and immunofluorescence assays</w:t>
      </w:r>
    </w:p>
    <w:tbl>
      <w:tblPr>
        <w:tblW w:w="93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29"/>
        <w:gridCol w:w="2327"/>
        <w:gridCol w:w="2327"/>
        <w:gridCol w:w="2329"/>
      </w:tblGrid>
      <w:tr w:rsidR="00594331" w:rsidRPr="0028645B" w14:paraId="3A40497A" w14:textId="77777777" w:rsidTr="00DA6C57">
        <w:tc>
          <w:tcPr>
            <w:tcW w:w="9312" w:type="dxa"/>
            <w:gridSpan w:val="4"/>
            <w:tcMar>
              <w:top w:w="100" w:type="dxa"/>
              <w:left w:w="100" w:type="dxa"/>
              <w:bottom w:w="100" w:type="dxa"/>
              <w:right w:w="100" w:type="dxa"/>
            </w:tcMar>
          </w:tcPr>
          <w:p w14:paraId="7E345F7D" w14:textId="77777777" w:rsidR="00594331" w:rsidRPr="0028645B" w:rsidRDefault="00594331" w:rsidP="00DA6C57">
            <w:pPr>
              <w:widowControl w:val="0"/>
              <w:jc w:val="center"/>
              <w:rPr>
                <w:rFonts w:eastAsia="Times New Roman" w:cs="Arial"/>
                <w:b/>
                <w:iCs/>
                <w:sz w:val="20"/>
                <w:szCs w:val="20"/>
              </w:rPr>
            </w:pPr>
            <w:r w:rsidRPr="0028645B">
              <w:rPr>
                <w:rFonts w:eastAsia="Times New Roman" w:cs="Arial"/>
                <w:b/>
                <w:iCs/>
                <w:sz w:val="20"/>
                <w:szCs w:val="20"/>
              </w:rPr>
              <w:t>Antibodies Immunohistochemistry</w:t>
            </w:r>
          </w:p>
        </w:tc>
      </w:tr>
      <w:tr w:rsidR="00594331" w:rsidRPr="0028645B" w14:paraId="66731DC9" w14:textId="77777777" w:rsidTr="00DA6C57">
        <w:tc>
          <w:tcPr>
            <w:tcW w:w="2329" w:type="dxa"/>
            <w:tcMar>
              <w:top w:w="100" w:type="dxa"/>
              <w:left w:w="100" w:type="dxa"/>
              <w:bottom w:w="100" w:type="dxa"/>
              <w:right w:w="100" w:type="dxa"/>
            </w:tcMar>
          </w:tcPr>
          <w:p w14:paraId="4F4FABF4" w14:textId="77777777" w:rsidR="00594331" w:rsidRPr="0028645B" w:rsidRDefault="00594331" w:rsidP="00DA6C57">
            <w:pPr>
              <w:widowControl w:val="0"/>
              <w:jc w:val="center"/>
              <w:rPr>
                <w:rFonts w:eastAsia="Times New Roman" w:cs="Arial"/>
                <w:b/>
                <w:iCs/>
                <w:sz w:val="20"/>
                <w:szCs w:val="20"/>
              </w:rPr>
            </w:pPr>
            <w:r w:rsidRPr="0028645B">
              <w:rPr>
                <w:rFonts w:eastAsia="Times New Roman" w:cs="Arial"/>
                <w:b/>
                <w:iCs/>
                <w:sz w:val="20"/>
                <w:szCs w:val="20"/>
              </w:rPr>
              <w:t xml:space="preserve">Primary Antibody </w:t>
            </w:r>
          </w:p>
        </w:tc>
        <w:tc>
          <w:tcPr>
            <w:tcW w:w="2327" w:type="dxa"/>
            <w:tcMar>
              <w:top w:w="100" w:type="dxa"/>
              <w:left w:w="100" w:type="dxa"/>
              <w:bottom w:w="100" w:type="dxa"/>
              <w:right w:w="100" w:type="dxa"/>
            </w:tcMar>
          </w:tcPr>
          <w:p w14:paraId="3E84994A" w14:textId="77777777" w:rsidR="00594331" w:rsidRPr="0028645B" w:rsidRDefault="00594331" w:rsidP="00DA6C57">
            <w:pPr>
              <w:widowControl w:val="0"/>
              <w:jc w:val="center"/>
              <w:rPr>
                <w:rFonts w:eastAsia="Times New Roman" w:cs="Arial"/>
                <w:b/>
                <w:iCs/>
                <w:sz w:val="20"/>
                <w:szCs w:val="20"/>
              </w:rPr>
            </w:pPr>
            <w:r w:rsidRPr="0028645B">
              <w:rPr>
                <w:rFonts w:eastAsia="Times New Roman" w:cs="Arial"/>
                <w:b/>
                <w:iCs/>
                <w:sz w:val="20"/>
                <w:szCs w:val="20"/>
              </w:rPr>
              <w:t xml:space="preserve">Clone </w:t>
            </w:r>
          </w:p>
        </w:tc>
        <w:tc>
          <w:tcPr>
            <w:tcW w:w="2327" w:type="dxa"/>
            <w:tcMar>
              <w:top w:w="100" w:type="dxa"/>
              <w:left w:w="100" w:type="dxa"/>
              <w:bottom w:w="100" w:type="dxa"/>
              <w:right w:w="100" w:type="dxa"/>
            </w:tcMar>
          </w:tcPr>
          <w:p w14:paraId="7FF98A10" w14:textId="77777777" w:rsidR="00594331" w:rsidRPr="0028645B" w:rsidRDefault="00594331" w:rsidP="00DA6C57">
            <w:pPr>
              <w:widowControl w:val="0"/>
              <w:jc w:val="center"/>
              <w:rPr>
                <w:rFonts w:eastAsia="Times New Roman" w:cs="Arial"/>
                <w:b/>
                <w:iCs/>
                <w:sz w:val="20"/>
                <w:szCs w:val="20"/>
              </w:rPr>
            </w:pPr>
            <w:r w:rsidRPr="0028645B">
              <w:rPr>
                <w:rFonts w:eastAsia="Times New Roman" w:cs="Arial"/>
                <w:b/>
                <w:iCs/>
                <w:sz w:val="20"/>
                <w:szCs w:val="20"/>
              </w:rPr>
              <w:t xml:space="preserve">Manufacturer </w:t>
            </w:r>
          </w:p>
        </w:tc>
        <w:tc>
          <w:tcPr>
            <w:tcW w:w="2329" w:type="dxa"/>
            <w:tcMar>
              <w:top w:w="100" w:type="dxa"/>
              <w:left w:w="100" w:type="dxa"/>
              <w:bottom w:w="100" w:type="dxa"/>
              <w:right w:w="100" w:type="dxa"/>
            </w:tcMar>
          </w:tcPr>
          <w:p w14:paraId="23329461" w14:textId="77777777" w:rsidR="00594331" w:rsidRPr="0028645B" w:rsidRDefault="00594331" w:rsidP="00DA6C57">
            <w:pPr>
              <w:widowControl w:val="0"/>
              <w:jc w:val="center"/>
              <w:rPr>
                <w:rFonts w:eastAsia="Times New Roman" w:cs="Arial"/>
                <w:b/>
                <w:iCs/>
                <w:sz w:val="20"/>
                <w:szCs w:val="20"/>
              </w:rPr>
            </w:pPr>
            <w:r w:rsidRPr="0028645B">
              <w:rPr>
                <w:rFonts w:eastAsia="Times New Roman" w:cs="Arial"/>
                <w:b/>
                <w:iCs/>
                <w:sz w:val="20"/>
                <w:szCs w:val="20"/>
              </w:rPr>
              <w:t>Catalog #</w:t>
            </w:r>
          </w:p>
        </w:tc>
      </w:tr>
      <w:tr w:rsidR="00594331" w:rsidRPr="0028645B" w14:paraId="58B96A1F" w14:textId="77777777" w:rsidTr="00DA6C57">
        <w:tc>
          <w:tcPr>
            <w:tcW w:w="2329" w:type="dxa"/>
          </w:tcPr>
          <w:p w14:paraId="694A8BF9"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CEA</w:t>
            </w:r>
          </w:p>
        </w:tc>
        <w:tc>
          <w:tcPr>
            <w:tcW w:w="2327" w:type="dxa"/>
          </w:tcPr>
          <w:p w14:paraId="6BE8B522" w14:textId="77777777" w:rsidR="00594331" w:rsidRPr="0028645B" w:rsidRDefault="00594331" w:rsidP="00DA6C57">
            <w:pPr>
              <w:widowControl w:val="0"/>
              <w:ind w:right="842"/>
              <w:jc w:val="right"/>
              <w:rPr>
                <w:rFonts w:eastAsia="Times New Roman" w:cs="Arial"/>
                <w:iCs/>
                <w:sz w:val="20"/>
                <w:szCs w:val="20"/>
              </w:rPr>
            </w:pPr>
            <w:r w:rsidRPr="0028645B">
              <w:rPr>
                <w:rFonts w:eastAsia="Times New Roman" w:cs="Arial"/>
                <w:iCs/>
                <w:sz w:val="20"/>
                <w:szCs w:val="20"/>
              </w:rPr>
              <w:t>T84.66</w:t>
            </w:r>
          </w:p>
        </w:tc>
        <w:tc>
          <w:tcPr>
            <w:tcW w:w="2327" w:type="dxa"/>
          </w:tcPr>
          <w:p w14:paraId="5979C5D9"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VMS</w:t>
            </w:r>
          </w:p>
        </w:tc>
        <w:tc>
          <w:tcPr>
            <w:tcW w:w="2329" w:type="dxa"/>
          </w:tcPr>
          <w:p w14:paraId="2FA7F046"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790-4795</w:t>
            </w:r>
          </w:p>
        </w:tc>
      </w:tr>
      <w:tr w:rsidR="00594331" w:rsidRPr="0028645B" w14:paraId="32F73147" w14:textId="77777777" w:rsidTr="00DA6C57">
        <w:tc>
          <w:tcPr>
            <w:tcW w:w="2329" w:type="dxa"/>
            <w:tcMar>
              <w:top w:w="100" w:type="dxa"/>
              <w:left w:w="100" w:type="dxa"/>
              <w:bottom w:w="100" w:type="dxa"/>
              <w:right w:w="100" w:type="dxa"/>
            </w:tcMar>
          </w:tcPr>
          <w:p w14:paraId="5C29060B"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FAP</w:t>
            </w:r>
          </w:p>
        </w:tc>
        <w:tc>
          <w:tcPr>
            <w:tcW w:w="2327" w:type="dxa"/>
            <w:tcMar>
              <w:top w:w="100" w:type="dxa"/>
              <w:left w:w="100" w:type="dxa"/>
              <w:bottom w:w="100" w:type="dxa"/>
              <w:right w:w="100" w:type="dxa"/>
            </w:tcMar>
          </w:tcPr>
          <w:p w14:paraId="2CD9CB95" w14:textId="77777777" w:rsidR="00594331" w:rsidRPr="0028645B" w:rsidRDefault="00594331" w:rsidP="00DA6C57">
            <w:pPr>
              <w:widowControl w:val="0"/>
              <w:ind w:right="842"/>
              <w:jc w:val="right"/>
              <w:rPr>
                <w:rFonts w:eastAsia="Times New Roman" w:cs="Arial"/>
                <w:iCs/>
                <w:sz w:val="20"/>
                <w:szCs w:val="20"/>
              </w:rPr>
            </w:pPr>
            <w:r w:rsidRPr="0028645B">
              <w:rPr>
                <w:rFonts w:eastAsia="Times New Roman" w:cs="Arial"/>
                <w:iCs/>
                <w:sz w:val="20"/>
                <w:szCs w:val="20"/>
              </w:rPr>
              <w:t>SP325</w:t>
            </w:r>
          </w:p>
        </w:tc>
        <w:tc>
          <w:tcPr>
            <w:tcW w:w="2327" w:type="dxa"/>
            <w:tcMar>
              <w:top w:w="100" w:type="dxa"/>
              <w:left w:w="100" w:type="dxa"/>
              <w:bottom w:w="100" w:type="dxa"/>
              <w:right w:w="100" w:type="dxa"/>
            </w:tcMar>
          </w:tcPr>
          <w:p w14:paraId="3A63E913"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Spring Biosciences</w:t>
            </w:r>
          </w:p>
        </w:tc>
        <w:tc>
          <w:tcPr>
            <w:tcW w:w="2329" w:type="dxa"/>
            <w:tcMar>
              <w:top w:w="100" w:type="dxa"/>
              <w:left w:w="100" w:type="dxa"/>
              <w:bottom w:w="100" w:type="dxa"/>
              <w:right w:w="100" w:type="dxa"/>
            </w:tcMar>
          </w:tcPr>
          <w:p w14:paraId="25F13E7E"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M6250</w:t>
            </w:r>
          </w:p>
        </w:tc>
      </w:tr>
      <w:tr w:rsidR="00594331" w:rsidRPr="0028645B" w14:paraId="719FD733" w14:textId="77777777" w:rsidTr="00DA6C57">
        <w:tc>
          <w:tcPr>
            <w:tcW w:w="2329" w:type="dxa"/>
            <w:tcMar>
              <w:top w:w="100" w:type="dxa"/>
              <w:left w:w="100" w:type="dxa"/>
              <w:bottom w:w="100" w:type="dxa"/>
              <w:right w:w="100" w:type="dxa"/>
            </w:tcMar>
          </w:tcPr>
          <w:p w14:paraId="502A51E6"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 xml:space="preserve">CD8 </w:t>
            </w:r>
          </w:p>
          <w:p w14:paraId="0294CDFC"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(CD8/Ki67 duplex)</w:t>
            </w:r>
          </w:p>
        </w:tc>
        <w:tc>
          <w:tcPr>
            <w:tcW w:w="2327" w:type="dxa"/>
            <w:tcMar>
              <w:top w:w="100" w:type="dxa"/>
              <w:left w:w="100" w:type="dxa"/>
              <w:bottom w:w="100" w:type="dxa"/>
              <w:right w:w="100" w:type="dxa"/>
            </w:tcMar>
          </w:tcPr>
          <w:p w14:paraId="21AEDF77"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SP-239</w:t>
            </w:r>
          </w:p>
        </w:tc>
        <w:tc>
          <w:tcPr>
            <w:tcW w:w="2327" w:type="dxa"/>
            <w:tcMar>
              <w:top w:w="100" w:type="dxa"/>
              <w:left w:w="100" w:type="dxa"/>
              <w:bottom w:w="100" w:type="dxa"/>
              <w:right w:w="100" w:type="dxa"/>
            </w:tcMar>
          </w:tcPr>
          <w:p w14:paraId="4CBFA46F"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Abcam</w:t>
            </w:r>
          </w:p>
        </w:tc>
        <w:tc>
          <w:tcPr>
            <w:tcW w:w="2329" w:type="dxa"/>
            <w:tcMar>
              <w:top w:w="100" w:type="dxa"/>
              <w:left w:w="100" w:type="dxa"/>
              <w:bottom w:w="100" w:type="dxa"/>
              <w:right w:w="100" w:type="dxa"/>
            </w:tcMar>
          </w:tcPr>
          <w:p w14:paraId="6F141CC0"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ab178089</w:t>
            </w:r>
          </w:p>
        </w:tc>
      </w:tr>
      <w:tr w:rsidR="00594331" w:rsidRPr="0028645B" w14:paraId="50494F1D" w14:textId="77777777" w:rsidTr="00DA6C57">
        <w:tc>
          <w:tcPr>
            <w:tcW w:w="2329" w:type="dxa"/>
            <w:tcMar>
              <w:top w:w="100" w:type="dxa"/>
              <w:left w:w="100" w:type="dxa"/>
              <w:bottom w:w="100" w:type="dxa"/>
              <w:right w:w="100" w:type="dxa"/>
            </w:tcMar>
          </w:tcPr>
          <w:p w14:paraId="1C0FBDA2"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Ki67</w:t>
            </w:r>
          </w:p>
          <w:p w14:paraId="22EABE4E"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(CD8/Ki67 duplex)</w:t>
            </w:r>
          </w:p>
        </w:tc>
        <w:tc>
          <w:tcPr>
            <w:tcW w:w="2327" w:type="dxa"/>
            <w:tcMar>
              <w:top w:w="100" w:type="dxa"/>
              <w:left w:w="100" w:type="dxa"/>
              <w:bottom w:w="100" w:type="dxa"/>
              <w:right w:w="100" w:type="dxa"/>
            </w:tcMar>
          </w:tcPr>
          <w:p w14:paraId="229370A2" w14:textId="77777777" w:rsidR="00594331" w:rsidRPr="0028645B" w:rsidRDefault="00594331" w:rsidP="00DA6C57">
            <w:pPr>
              <w:widowControl w:val="0"/>
              <w:ind w:right="919"/>
              <w:jc w:val="right"/>
              <w:rPr>
                <w:rFonts w:eastAsia="Times New Roman" w:cs="Arial"/>
                <w:iCs/>
                <w:sz w:val="20"/>
                <w:szCs w:val="20"/>
              </w:rPr>
            </w:pPr>
            <w:r w:rsidRPr="0028645B">
              <w:rPr>
                <w:rFonts w:eastAsia="Times New Roman" w:cs="Arial"/>
                <w:iCs/>
                <w:sz w:val="20"/>
                <w:szCs w:val="20"/>
              </w:rPr>
              <w:t>30-9</w:t>
            </w:r>
          </w:p>
        </w:tc>
        <w:tc>
          <w:tcPr>
            <w:tcW w:w="2327" w:type="dxa"/>
            <w:tcMar>
              <w:top w:w="100" w:type="dxa"/>
              <w:left w:w="100" w:type="dxa"/>
              <w:bottom w:w="100" w:type="dxa"/>
              <w:right w:w="100" w:type="dxa"/>
            </w:tcMar>
          </w:tcPr>
          <w:p w14:paraId="0D54B678" w14:textId="77777777" w:rsidR="00594331" w:rsidRPr="0028645B" w:rsidRDefault="00594331" w:rsidP="00DA6C57">
            <w:pPr>
              <w:widowControl w:val="0"/>
              <w:jc w:val="center"/>
              <w:rPr>
                <w:rFonts w:eastAsia="Times New Roman" w:cs="Arial"/>
                <w:iCs/>
                <w:sz w:val="20"/>
                <w:szCs w:val="20"/>
              </w:rPr>
            </w:pPr>
            <w:r w:rsidRPr="0028645B">
              <w:rPr>
                <w:rFonts w:eastAsia="Times New Roman" w:cs="Arial"/>
                <w:iCs/>
                <w:sz w:val="20"/>
                <w:szCs w:val="20"/>
              </w:rPr>
              <w:t>VMS</w:t>
            </w:r>
          </w:p>
        </w:tc>
        <w:tc>
          <w:tcPr>
            <w:tcW w:w="2329" w:type="dxa"/>
            <w:tcMar>
              <w:top w:w="100" w:type="dxa"/>
              <w:left w:w="100" w:type="dxa"/>
              <w:bottom w:w="100" w:type="dxa"/>
              <w:right w:w="100" w:type="dxa"/>
            </w:tcMar>
          </w:tcPr>
          <w:p w14:paraId="05E8D53E" w14:textId="77777777" w:rsidR="00594331" w:rsidRPr="0028645B" w:rsidRDefault="00594331" w:rsidP="00DA6C57">
            <w:pPr>
              <w:widowControl w:val="0"/>
              <w:ind w:right="717"/>
              <w:jc w:val="right"/>
              <w:rPr>
                <w:rFonts w:eastAsia="Times New Roman" w:cs="Arial"/>
                <w:iCs/>
                <w:sz w:val="20"/>
                <w:szCs w:val="20"/>
              </w:rPr>
            </w:pPr>
            <w:r w:rsidRPr="0028645B">
              <w:rPr>
                <w:rFonts w:eastAsia="Times New Roman" w:cs="Arial"/>
                <w:iCs/>
                <w:sz w:val="20"/>
                <w:szCs w:val="20"/>
              </w:rPr>
              <w:t>790-4286</w:t>
            </w:r>
          </w:p>
        </w:tc>
      </w:tr>
    </w:tbl>
    <w:p w14:paraId="276CF017" w14:textId="77777777" w:rsidR="00594331" w:rsidRDefault="00594331" w:rsidP="00594331">
      <w:pPr>
        <w:pStyle w:val="Paragraph"/>
      </w:pPr>
    </w:p>
    <w:p w14:paraId="1943730E" w14:textId="19E0CE93" w:rsidR="00594331" w:rsidRDefault="00594331" w:rsidP="00594331">
      <w:pPr>
        <w:pStyle w:val="TableTitle"/>
        <w:rPr>
          <w:szCs w:val="22"/>
        </w:rPr>
      </w:pPr>
      <w:r w:rsidRPr="007F572A">
        <w:t>Supplementary Table 1</w:t>
      </w:r>
      <w:r w:rsidR="007F572A" w:rsidRPr="007F572A">
        <w:t>1</w:t>
      </w:r>
      <w:r>
        <w:t xml:space="preserve"> </w:t>
      </w:r>
      <w:r>
        <w:rPr>
          <w:szCs w:val="22"/>
        </w:rPr>
        <w:t>Multiplex immunofluorescence (</w:t>
      </w:r>
      <w:proofErr w:type="spellStart"/>
      <w:r>
        <w:rPr>
          <w:szCs w:val="22"/>
        </w:rPr>
        <w:t>mIF</w:t>
      </w:r>
      <w:proofErr w:type="spellEnd"/>
      <w:r>
        <w:rPr>
          <w:szCs w:val="22"/>
        </w:rPr>
        <w:t>) procedure</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4A0" w:firstRow="1" w:lastRow="0" w:firstColumn="1" w:lastColumn="0" w:noHBand="0" w:noVBand="1"/>
      </w:tblPr>
      <w:tblGrid>
        <w:gridCol w:w="2160"/>
        <w:gridCol w:w="2160"/>
        <w:gridCol w:w="2160"/>
        <w:gridCol w:w="2160"/>
      </w:tblGrid>
      <w:tr w:rsidR="00594331" w14:paraId="14418379" w14:textId="77777777" w:rsidTr="00DA6C57">
        <w:trPr>
          <w:tblHeader/>
        </w:trPr>
        <w:tc>
          <w:tcPr>
            <w:tcW w:w="8640" w:type="dxa"/>
            <w:gridSpan w:val="4"/>
            <w:vAlign w:val="bottom"/>
          </w:tcPr>
          <w:p w14:paraId="4BA1AB9D" w14:textId="77777777" w:rsidR="00594331" w:rsidRDefault="00594331" w:rsidP="00DA6C57">
            <w:pPr>
              <w:pStyle w:val="TableCell10Center"/>
            </w:pPr>
            <w:r w:rsidRPr="0028645B">
              <w:rPr>
                <w:rFonts w:eastAsia="Times New Roman" w:cs="Arial"/>
                <w:b/>
                <w:iCs/>
                <w:szCs w:val="20"/>
              </w:rPr>
              <w:t>Antibodies Multiplex Immunofluorescence</w:t>
            </w:r>
          </w:p>
        </w:tc>
      </w:tr>
      <w:tr w:rsidR="00594331" w14:paraId="155462F7" w14:textId="77777777" w:rsidTr="00DA6C57">
        <w:tc>
          <w:tcPr>
            <w:tcW w:w="2160" w:type="dxa"/>
          </w:tcPr>
          <w:p w14:paraId="305D7FD7" w14:textId="77777777" w:rsidR="00594331" w:rsidRDefault="00594331" w:rsidP="00DA6C57">
            <w:pPr>
              <w:pStyle w:val="TableCell10Left"/>
              <w:jc w:val="center"/>
            </w:pPr>
            <w:r w:rsidRPr="0028645B">
              <w:rPr>
                <w:rFonts w:eastAsia="Times New Roman" w:cs="Arial"/>
                <w:b/>
                <w:iCs/>
                <w:szCs w:val="20"/>
              </w:rPr>
              <w:t>Primary Antibody</w:t>
            </w:r>
          </w:p>
        </w:tc>
        <w:tc>
          <w:tcPr>
            <w:tcW w:w="2160" w:type="dxa"/>
          </w:tcPr>
          <w:p w14:paraId="0DFE2E81" w14:textId="77777777" w:rsidR="00594331" w:rsidRDefault="00594331" w:rsidP="00DA6C57">
            <w:pPr>
              <w:pStyle w:val="TableCell10Center"/>
            </w:pPr>
            <w:r w:rsidRPr="0028645B">
              <w:rPr>
                <w:rFonts w:eastAsia="Times New Roman" w:cs="Arial"/>
                <w:b/>
                <w:iCs/>
                <w:szCs w:val="20"/>
              </w:rPr>
              <w:t>Clone and color channel</w:t>
            </w:r>
          </w:p>
        </w:tc>
        <w:tc>
          <w:tcPr>
            <w:tcW w:w="2160" w:type="dxa"/>
          </w:tcPr>
          <w:p w14:paraId="6B4AC4B5" w14:textId="77777777" w:rsidR="00594331" w:rsidRDefault="00594331" w:rsidP="00DA6C57">
            <w:pPr>
              <w:pStyle w:val="TableCell10Center"/>
            </w:pPr>
            <w:r w:rsidRPr="0028645B">
              <w:rPr>
                <w:rFonts w:eastAsia="Times New Roman" w:cs="Arial"/>
                <w:b/>
                <w:iCs/>
                <w:szCs w:val="20"/>
              </w:rPr>
              <w:t>Manufacturer</w:t>
            </w:r>
          </w:p>
        </w:tc>
        <w:tc>
          <w:tcPr>
            <w:tcW w:w="2160" w:type="dxa"/>
          </w:tcPr>
          <w:p w14:paraId="2E693649" w14:textId="77777777" w:rsidR="00594331" w:rsidRDefault="00594331" w:rsidP="00DA6C57">
            <w:pPr>
              <w:pStyle w:val="TableCell10Center"/>
            </w:pPr>
            <w:r w:rsidRPr="0028645B">
              <w:rPr>
                <w:rFonts w:eastAsia="Times New Roman" w:cs="Arial"/>
                <w:b/>
                <w:iCs/>
                <w:szCs w:val="20"/>
              </w:rPr>
              <w:t>Catalog #</w:t>
            </w:r>
          </w:p>
        </w:tc>
      </w:tr>
      <w:tr w:rsidR="00594331" w14:paraId="06E950EB" w14:textId="77777777" w:rsidTr="00DA6C57">
        <w:tc>
          <w:tcPr>
            <w:tcW w:w="2160" w:type="dxa"/>
          </w:tcPr>
          <w:p w14:paraId="61656C67" w14:textId="77777777" w:rsidR="00594331" w:rsidRDefault="00594331" w:rsidP="00DA6C57">
            <w:pPr>
              <w:pStyle w:val="TableCell10Left"/>
              <w:jc w:val="center"/>
            </w:pPr>
            <w:r w:rsidRPr="0028645B">
              <w:rPr>
                <w:rFonts w:eastAsia="Times New Roman" w:cs="Arial"/>
                <w:iCs/>
                <w:szCs w:val="20"/>
              </w:rPr>
              <w:t>4-1BB</w:t>
            </w:r>
          </w:p>
        </w:tc>
        <w:tc>
          <w:tcPr>
            <w:tcW w:w="2160" w:type="dxa"/>
          </w:tcPr>
          <w:p w14:paraId="0AFCA0FC" w14:textId="77777777" w:rsidR="00594331" w:rsidRDefault="00594331" w:rsidP="00DA6C57">
            <w:pPr>
              <w:pStyle w:val="TableCell10Center"/>
            </w:pPr>
            <w:r w:rsidRPr="0028645B">
              <w:rPr>
                <w:rFonts w:eastAsia="Times New Roman" w:cs="Arial"/>
                <w:iCs/>
                <w:szCs w:val="20"/>
              </w:rPr>
              <w:t>4-1BB (D2Z4Y), yellow (R6G)</w:t>
            </w:r>
          </w:p>
        </w:tc>
        <w:tc>
          <w:tcPr>
            <w:tcW w:w="2160" w:type="dxa"/>
          </w:tcPr>
          <w:p w14:paraId="18B896CD" w14:textId="77777777" w:rsidR="00594331" w:rsidRDefault="00594331" w:rsidP="00DA6C57">
            <w:pPr>
              <w:pStyle w:val="TableCell10Center"/>
            </w:pPr>
            <w:r w:rsidRPr="0028645B">
              <w:rPr>
                <w:rFonts w:eastAsia="Times New Roman" w:cs="Arial"/>
                <w:iCs/>
                <w:szCs w:val="20"/>
              </w:rPr>
              <w:t>Cell Signaling Technology</w:t>
            </w:r>
          </w:p>
        </w:tc>
        <w:tc>
          <w:tcPr>
            <w:tcW w:w="2160" w:type="dxa"/>
          </w:tcPr>
          <w:p w14:paraId="7C7DF33C" w14:textId="77777777" w:rsidR="00594331" w:rsidRDefault="00594331" w:rsidP="00DA6C57">
            <w:pPr>
              <w:pStyle w:val="TableCell10Center"/>
            </w:pPr>
            <w:r w:rsidRPr="0028645B">
              <w:rPr>
                <w:rFonts w:eastAsia="Times New Roman" w:cs="Arial"/>
                <w:iCs/>
                <w:szCs w:val="20"/>
              </w:rPr>
              <w:t>34594</w:t>
            </w:r>
          </w:p>
        </w:tc>
      </w:tr>
      <w:tr w:rsidR="00594331" w14:paraId="7CC4F2CF" w14:textId="77777777" w:rsidTr="00DA6C57">
        <w:tc>
          <w:tcPr>
            <w:tcW w:w="2160" w:type="dxa"/>
          </w:tcPr>
          <w:p w14:paraId="3FD1EE42" w14:textId="77777777" w:rsidR="00594331" w:rsidRDefault="00594331" w:rsidP="00DA6C57">
            <w:pPr>
              <w:pStyle w:val="TableCell10Left"/>
              <w:jc w:val="center"/>
            </w:pPr>
            <w:r w:rsidRPr="0028645B">
              <w:rPr>
                <w:rFonts w:eastAsia="Times New Roman" w:cs="Arial"/>
                <w:iCs/>
                <w:szCs w:val="20"/>
              </w:rPr>
              <w:t>ki67</w:t>
            </w:r>
          </w:p>
        </w:tc>
        <w:tc>
          <w:tcPr>
            <w:tcW w:w="2160" w:type="dxa"/>
          </w:tcPr>
          <w:p w14:paraId="73AE3E3A" w14:textId="77777777" w:rsidR="00594331" w:rsidRPr="00F35CD7" w:rsidRDefault="00594331" w:rsidP="00DA6C57">
            <w:pPr>
              <w:widowControl w:val="0"/>
              <w:ind w:right="391"/>
              <w:jc w:val="center"/>
              <w:rPr>
                <w:rFonts w:eastAsia="Times New Roman" w:cs="Arial"/>
                <w:iCs/>
                <w:sz w:val="20"/>
                <w:szCs w:val="20"/>
              </w:rPr>
            </w:pPr>
            <w:r w:rsidRPr="0028645B">
              <w:rPr>
                <w:rFonts w:eastAsia="Times New Roman" w:cs="Arial"/>
                <w:iCs/>
                <w:sz w:val="20"/>
                <w:szCs w:val="20"/>
              </w:rPr>
              <w:t>Ki-67 (30-9), red (Red610)</w:t>
            </w:r>
          </w:p>
        </w:tc>
        <w:tc>
          <w:tcPr>
            <w:tcW w:w="2160" w:type="dxa"/>
          </w:tcPr>
          <w:p w14:paraId="7E96389E" w14:textId="77777777" w:rsidR="00594331" w:rsidRDefault="00594331" w:rsidP="00DA6C57">
            <w:pPr>
              <w:pStyle w:val="TableCell10Center"/>
            </w:pPr>
            <w:r w:rsidRPr="0028645B">
              <w:rPr>
                <w:rFonts w:eastAsia="Times New Roman" w:cs="Arial"/>
                <w:iCs/>
                <w:szCs w:val="20"/>
              </w:rPr>
              <w:t>VMS</w:t>
            </w:r>
          </w:p>
        </w:tc>
        <w:tc>
          <w:tcPr>
            <w:tcW w:w="2160" w:type="dxa"/>
          </w:tcPr>
          <w:p w14:paraId="640707D9" w14:textId="77777777" w:rsidR="00594331" w:rsidRDefault="00594331" w:rsidP="00DA6C57">
            <w:pPr>
              <w:pStyle w:val="TableCell10Center"/>
            </w:pPr>
            <w:r w:rsidRPr="0028645B">
              <w:rPr>
                <w:rFonts w:eastAsia="Times New Roman" w:cs="Arial"/>
                <w:iCs/>
                <w:szCs w:val="20"/>
              </w:rPr>
              <w:t>790-4286</w:t>
            </w:r>
          </w:p>
        </w:tc>
      </w:tr>
      <w:tr w:rsidR="00594331" w14:paraId="7AEC3B90" w14:textId="77777777" w:rsidTr="00DA6C57">
        <w:tc>
          <w:tcPr>
            <w:tcW w:w="2160" w:type="dxa"/>
          </w:tcPr>
          <w:p w14:paraId="2AA3ED61" w14:textId="77777777" w:rsidR="00594331" w:rsidRDefault="00594331" w:rsidP="00DA6C57">
            <w:pPr>
              <w:pStyle w:val="TableCell10Left"/>
              <w:jc w:val="center"/>
            </w:pPr>
            <w:r w:rsidRPr="0028645B">
              <w:rPr>
                <w:rFonts w:eastAsia="Times New Roman" w:cs="Arial"/>
                <w:iCs/>
                <w:szCs w:val="20"/>
              </w:rPr>
              <w:t>CD3</w:t>
            </w:r>
          </w:p>
        </w:tc>
        <w:tc>
          <w:tcPr>
            <w:tcW w:w="2160" w:type="dxa"/>
          </w:tcPr>
          <w:p w14:paraId="6DD67794" w14:textId="77777777" w:rsidR="00594331" w:rsidRDefault="00594331" w:rsidP="00DA6C57">
            <w:pPr>
              <w:pStyle w:val="TableCell10Center"/>
            </w:pPr>
            <w:r w:rsidRPr="0028645B">
              <w:rPr>
                <w:rFonts w:eastAsia="Times New Roman" w:cs="Arial"/>
                <w:iCs/>
                <w:szCs w:val="20"/>
              </w:rPr>
              <w:t>CD3 (SP162), teal (DCC)</w:t>
            </w:r>
          </w:p>
        </w:tc>
        <w:tc>
          <w:tcPr>
            <w:tcW w:w="2160" w:type="dxa"/>
          </w:tcPr>
          <w:p w14:paraId="57B664B2" w14:textId="77777777" w:rsidR="00594331" w:rsidRDefault="00594331" w:rsidP="00DA6C57">
            <w:pPr>
              <w:pStyle w:val="TableCell10Center"/>
            </w:pPr>
            <w:r w:rsidRPr="0028645B">
              <w:rPr>
                <w:rFonts w:eastAsia="Times New Roman" w:cs="Arial"/>
                <w:iCs/>
                <w:szCs w:val="20"/>
              </w:rPr>
              <w:t>Abcam</w:t>
            </w:r>
          </w:p>
        </w:tc>
        <w:tc>
          <w:tcPr>
            <w:tcW w:w="2160" w:type="dxa"/>
          </w:tcPr>
          <w:p w14:paraId="0B41EB4A" w14:textId="77777777" w:rsidR="00594331" w:rsidRDefault="00594331" w:rsidP="00DA6C57">
            <w:pPr>
              <w:pStyle w:val="TableCell10Center"/>
            </w:pPr>
            <w:r w:rsidRPr="0028645B">
              <w:rPr>
                <w:rFonts w:eastAsia="Times New Roman" w:cs="Arial"/>
                <w:iCs/>
                <w:szCs w:val="20"/>
              </w:rPr>
              <w:t>ab135372</w:t>
            </w:r>
          </w:p>
        </w:tc>
      </w:tr>
      <w:tr w:rsidR="00594331" w14:paraId="4D43A1A5" w14:textId="77777777" w:rsidTr="00DA6C57">
        <w:tc>
          <w:tcPr>
            <w:tcW w:w="2160" w:type="dxa"/>
          </w:tcPr>
          <w:p w14:paraId="53B600AB" w14:textId="77777777" w:rsidR="00594331" w:rsidRDefault="00594331" w:rsidP="00DA6C57">
            <w:pPr>
              <w:pStyle w:val="TableCell10Left"/>
              <w:jc w:val="center"/>
            </w:pPr>
            <w:r w:rsidRPr="0028645B">
              <w:rPr>
                <w:rFonts w:eastAsia="Times New Roman" w:cs="Arial"/>
                <w:iCs/>
                <w:szCs w:val="20"/>
              </w:rPr>
              <w:t>CD8</w:t>
            </w:r>
          </w:p>
        </w:tc>
        <w:tc>
          <w:tcPr>
            <w:tcW w:w="2160" w:type="dxa"/>
          </w:tcPr>
          <w:p w14:paraId="0844759E" w14:textId="77777777" w:rsidR="00594331" w:rsidRDefault="00594331" w:rsidP="00DA6C57">
            <w:pPr>
              <w:pStyle w:val="TableCell10Center"/>
            </w:pPr>
            <w:r w:rsidRPr="0028645B">
              <w:rPr>
                <w:rFonts w:eastAsia="Times New Roman" w:cs="Arial"/>
                <w:iCs/>
                <w:szCs w:val="20"/>
              </w:rPr>
              <w:t>CD8 (SP239), magenta (Cy5)</w:t>
            </w:r>
          </w:p>
        </w:tc>
        <w:tc>
          <w:tcPr>
            <w:tcW w:w="2160" w:type="dxa"/>
          </w:tcPr>
          <w:p w14:paraId="4560EB8A" w14:textId="77777777" w:rsidR="00594331" w:rsidRDefault="00594331" w:rsidP="00DA6C57">
            <w:pPr>
              <w:pStyle w:val="TableCell10Center"/>
            </w:pPr>
            <w:r w:rsidRPr="0028645B">
              <w:rPr>
                <w:rFonts w:eastAsia="Times New Roman" w:cs="Arial"/>
                <w:iCs/>
                <w:szCs w:val="20"/>
              </w:rPr>
              <w:t>Abcam</w:t>
            </w:r>
          </w:p>
        </w:tc>
        <w:tc>
          <w:tcPr>
            <w:tcW w:w="2160" w:type="dxa"/>
          </w:tcPr>
          <w:p w14:paraId="3238EF5D" w14:textId="77777777" w:rsidR="00594331" w:rsidRDefault="00594331" w:rsidP="00DA6C57">
            <w:pPr>
              <w:pStyle w:val="TableCell10Center"/>
            </w:pPr>
            <w:r w:rsidRPr="0028645B">
              <w:rPr>
                <w:rFonts w:eastAsia="Times New Roman" w:cs="Arial"/>
                <w:iCs/>
                <w:szCs w:val="20"/>
              </w:rPr>
              <w:t>ab178089</w:t>
            </w:r>
          </w:p>
        </w:tc>
      </w:tr>
      <w:tr w:rsidR="00594331" w14:paraId="137CF7DD" w14:textId="77777777" w:rsidTr="00DA6C57">
        <w:tc>
          <w:tcPr>
            <w:tcW w:w="2160" w:type="dxa"/>
          </w:tcPr>
          <w:p w14:paraId="369D0F22" w14:textId="77777777" w:rsidR="00594331" w:rsidRDefault="00594331" w:rsidP="00DA6C57">
            <w:pPr>
              <w:pStyle w:val="TableCell10Left"/>
              <w:jc w:val="center"/>
            </w:pPr>
            <w:r w:rsidRPr="0028645B">
              <w:rPr>
                <w:rFonts w:eastAsia="Times New Roman" w:cs="Arial"/>
                <w:iCs/>
                <w:szCs w:val="20"/>
              </w:rPr>
              <w:t>OX-40</w:t>
            </w:r>
          </w:p>
        </w:tc>
        <w:tc>
          <w:tcPr>
            <w:tcW w:w="2160" w:type="dxa"/>
          </w:tcPr>
          <w:p w14:paraId="425A5D2C" w14:textId="77777777" w:rsidR="00594331" w:rsidRDefault="00594331" w:rsidP="00DA6C57">
            <w:pPr>
              <w:pStyle w:val="TableCell10Center"/>
            </w:pPr>
            <w:r w:rsidRPr="0028645B">
              <w:rPr>
                <w:rFonts w:eastAsia="Times New Roman" w:cs="Arial"/>
                <w:iCs/>
                <w:szCs w:val="20"/>
              </w:rPr>
              <w:t>OX40 (ACT35), green (FAM)</w:t>
            </w:r>
          </w:p>
        </w:tc>
        <w:tc>
          <w:tcPr>
            <w:tcW w:w="2160" w:type="dxa"/>
          </w:tcPr>
          <w:p w14:paraId="1FB54850" w14:textId="77777777" w:rsidR="00594331" w:rsidRDefault="00594331" w:rsidP="00DA6C57">
            <w:pPr>
              <w:pStyle w:val="TableCell10Center"/>
            </w:pPr>
            <w:r w:rsidRPr="0028645B">
              <w:rPr>
                <w:rFonts w:eastAsia="Times New Roman" w:cs="Arial"/>
                <w:iCs/>
                <w:szCs w:val="20"/>
              </w:rPr>
              <w:t>Invitrogen</w:t>
            </w:r>
          </w:p>
        </w:tc>
        <w:tc>
          <w:tcPr>
            <w:tcW w:w="2160" w:type="dxa"/>
          </w:tcPr>
          <w:p w14:paraId="08A3EB0D" w14:textId="77777777" w:rsidR="00594331" w:rsidRDefault="00594331" w:rsidP="00DA6C57">
            <w:pPr>
              <w:pStyle w:val="TableCell10Center"/>
            </w:pPr>
            <w:r w:rsidRPr="0028645B">
              <w:rPr>
                <w:rFonts w:eastAsia="Times New Roman" w:cs="Arial"/>
                <w:iCs/>
                <w:szCs w:val="20"/>
              </w:rPr>
              <w:t>14-1347-82</w:t>
            </w:r>
          </w:p>
        </w:tc>
      </w:tr>
    </w:tbl>
    <w:p w14:paraId="3C3D9E38" w14:textId="77777777" w:rsidR="00594331" w:rsidRDefault="00594331" w:rsidP="00594331">
      <w:pPr>
        <w:pStyle w:val="Paragraph"/>
      </w:pPr>
    </w:p>
    <w:p w14:paraId="22EBA861" w14:textId="77777777" w:rsidR="00594331" w:rsidRDefault="00594331" w:rsidP="00594331">
      <w:pPr>
        <w:pStyle w:val="Paragraph"/>
      </w:pPr>
    </w:p>
    <w:p w14:paraId="45A76981" w14:textId="77777777" w:rsidR="00594331" w:rsidRDefault="00594331" w:rsidP="00594331">
      <w:pPr>
        <w:pStyle w:val="Paragraph"/>
      </w:pPr>
    </w:p>
    <w:p w14:paraId="428752A7" w14:textId="77777777" w:rsidR="00594331" w:rsidRDefault="00594331" w:rsidP="00594331">
      <w:pPr>
        <w:pStyle w:val="Paragraph"/>
      </w:pPr>
    </w:p>
    <w:p w14:paraId="5C7AB3DF" w14:textId="606195AC" w:rsidR="00594331" w:rsidRDefault="00594331" w:rsidP="00594331">
      <w:pPr>
        <w:pStyle w:val="Paragraph"/>
      </w:pPr>
    </w:p>
    <w:p w14:paraId="351A0EE5" w14:textId="77777777" w:rsidR="00E72D20" w:rsidRDefault="00E72D20"/>
    <w:sectPr w:rsidR="00E72D20" w:rsidSect="00594331">
      <w:pgSz w:w="12240" w:h="15840"/>
      <w:pgMar w:top="1368" w:right="1440" w:bottom="1411" w:left="2160" w:header="533"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F7F01" w14:textId="77777777" w:rsidR="00D47EF3" w:rsidRDefault="00D47EF3">
      <w:r>
        <w:separator/>
      </w:r>
    </w:p>
  </w:endnote>
  <w:endnote w:type="continuationSeparator" w:id="0">
    <w:p w14:paraId="6BE340E1" w14:textId="77777777" w:rsidR="00D47EF3" w:rsidRDefault="00D47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ago">
    <w:altName w:val="Calibri"/>
    <w:panose1 w:val="00000000000000000000"/>
    <w:charset w:val="00"/>
    <w:family w:val="swiss"/>
    <w:notTrueType/>
    <w:pitch w:val="variable"/>
    <w:sig w:usb0="A00002AF" w:usb1="5000205B"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FE50E" w14:textId="77777777" w:rsidR="00594331" w:rsidRDefault="00594331" w:rsidP="003911E0">
    <w:pPr>
      <w:pStyle w:val="Footer"/>
      <w:jc w:val="right"/>
    </w:pPr>
    <w:r w:rsidRPr="0040060A">
      <w:fldChar w:fldCharType="begin"/>
    </w:r>
    <w:r w:rsidRPr="0040060A">
      <w:instrText xml:space="preserve"> PAGE </w:instrText>
    </w:r>
    <w:r w:rsidRPr="0040060A">
      <w:fldChar w:fldCharType="separate"/>
    </w:r>
    <w:r>
      <w:t>0</w:t>
    </w:r>
    <w:r w:rsidRPr="0040060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683FF" w14:textId="77777777" w:rsidR="00D47EF3" w:rsidRDefault="00D47EF3">
      <w:r>
        <w:separator/>
      </w:r>
    </w:p>
  </w:footnote>
  <w:footnote w:type="continuationSeparator" w:id="0">
    <w:p w14:paraId="10F5999E" w14:textId="77777777" w:rsidR="00D47EF3" w:rsidRDefault="00D47E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76C5344"/>
    <w:lvl w:ilvl="0">
      <w:start w:val="1"/>
      <w:numFmt w:val="bullet"/>
      <w:pStyle w:val="SynopsisBullet"/>
      <w:lvlText w:val=""/>
      <w:lvlJc w:val="left"/>
      <w:pPr>
        <w:tabs>
          <w:tab w:val="num" w:pos="432"/>
        </w:tabs>
        <w:ind w:left="432" w:hanging="331"/>
      </w:pPr>
      <w:rPr>
        <w:rFonts w:ascii="Symbol" w:hAnsi="Symbol" w:hint="default"/>
      </w:rPr>
    </w:lvl>
  </w:abstractNum>
  <w:abstractNum w:abstractNumId="1" w15:restartNumberingAfterBreak="0">
    <w:nsid w:val="009911C1"/>
    <w:multiLevelType w:val="multilevel"/>
    <w:tmpl w:val="CF5E0030"/>
    <w:lvl w:ilvl="0">
      <w:start w:val="1"/>
      <w:numFmt w:val="decimal"/>
      <w:pStyle w:val="ListNumber"/>
      <w:lvlText w:val="%1."/>
      <w:lvlJc w:val="left"/>
      <w:pPr>
        <w:ind w:left="432" w:hanging="432"/>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03D53116"/>
    <w:multiLevelType w:val="hybridMultilevel"/>
    <w:tmpl w:val="CF1873C4"/>
    <w:lvl w:ilvl="0" w:tplc="E1D07158">
      <w:start w:val="1"/>
      <w:numFmt w:val="bullet"/>
      <w:lvlText w:val=""/>
      <w:lvlJc w:val="left"/>
      <w:pPr>
        <w:ind w:left="720" w:hanging="360"/>
      </w:pPr>
      <w:rPr>
        <w:rFonts w:ascii="Symbol" w:hAnsi="Symbol" w:hint="default"/>
      </w:rPr>
    </w:lvl>
    <w:lvl w:ilvl="1" w:tplc="AE26839A">
      <w:start w:val="1"/>
      <w:numFmt w:val="bullet"/>
      <w:lvlText w:val="o"/>
      <w:lvlJc w:val="left"/>
      <w:pPr>
        <w:ind w:left="1440" w:hanging="360"/>
      </w:pPr>
      <w:rPr>
        <w:rFonts w:ascii="Courier New" w:hAnsi="Courier New" w:cs="Courier New" w:hint="default"/>
      </w:rPr>
    </w:lvl>
    <w:lvl w:ilvl="2" w:tplc="3552FF1A" w:tentative="1">
      <w:start w:val="1"/>
      <w:numFmt w:val="bullet"/>
      <w:lvlText w:val=""/>
      <w:lvlJc w:val="left"/>
      <w:pPr>
        <w:ind w:left="2160" w:hanging="360"/>
      </w:pPr>
      <w:rPr>
        <w:rFonts w:ascii="Wingdings" w:hAnsi="Wingdings" w:hint="default"/>
      </w:rPr>
    </w:lvl>
    <w:lvl w:ilvl="3" w:tplc="2A182188" w:tentative="1">
      <w:start w:val="1"/>
      <w:numFmt w:val="bullet"/>
      <w:lvlText w:val=""/>
      <w:lvlJc w:val="left"/>
      <w:pPr>
        <w:ind w:left="2880" w:hanging="360"/>
      </w:pPr>
      <w:rPr>
        <w:rFonts w:ascii="Symbol" w:hAnsi="Symbol" w:hint="default"/>
      </w:rPr>
    </w:lvl>
    <w:lvl w:ilvl="4" w:tplc="B5ECD7CC" w:tentative="1">
      <w:start w:val="1"/>
      <w:numFmt w:val="bullet"/>
      <w:lvlText w:val="o"/>
      <w:lvlJc w:val="left"/>
      <w:pPr>
        <w:ind w:left="3600" w:hanging="360"/>
      </w:pPr>
      <w:rPr>
        <w:rFonts w:ascii="Courier New" w:hAnsi="Courier New" w:cs="Courier New" w:hint="default"/>
      </w:rPr>
    </w:lvl>
    <w:lvl w:ilvl="5" w:tplc="2CD8BE5C" w:tentative="1">
      <w:start w:val="1"/>
      <w:numFmt w:val="bullet"/>
      <w:lvlText w:val=""/>
      <w:lvlJc w:val="left"/>
      <w:pPr>
        <w:ind w:left="4320" w:hanging="360"/>
      </w:pPr>
      <w:rPr>
        <w:rFonts w:ascii="Wingdings" w:hAnsi="Wingdings" w:hint="default"/>
      </w:rPr>
    </w:lvl>
    <w:lvl w:ilvl="6" w:tplc="61C643C8" w:tentative="1">
      <w:start w:val="1"/>
      <w:numFmt w:val="bullet"/>
      <w:lvlText w:val=""/>
      <w:lvlJc w:val="left"/>
      <w:pPr>
        <w:ind w:left="5040" w:hanging="360"/>
      </w:pPr>
      <w:rPr>
        <w:rFonts w:ascii="Symbol" w:hAnsi="Symbol" w:hint="default"/>
      </w:rPr>
    </w:lvl>
    <w:lvl w:ilvl="7" w:tplc="C79C1F1C" w:tentative="1">
      <w:start w:val="1"/>
      <w:numFmt w:val="bullet"/>
      <w:lvlText w:val="o"/>
      <w:lvlJc w:val="left"/>
      <w:pPr>
        <w:ind w:left="5760" w:hanging="360"/>
      </w:pPr>
      <w:rPr>
        <w:rFonts w:ascii="Courier New" w:hAnsi="Courier New" w:cs="Courier New" w:hint="default"/>
      </w:rPr>
    </w:lvl>
    <w:lvl w:ilvl="8" w:tplc="BA1E92EC" w:tentative="1">
      <w:start w:val="1"/>
      <w:numFmt w:val="bullet"/>
      <w:lvlText w:val=""/>
      <w:lvlJc w:val="left"/>
      <w:pPr>
        <w:ind w:left="6480" w:hanging="360"/>
      </w:pPr>
      <w:rPr>
        <w:rFonts w:ascii="Wingdings" w:hAnsi="Wingdings" w:hint="default"/>
      </w:rPr>
    </w:lvl>
  </w:abstractNum>
  <w:abstractNum w:abstractNumId="3" w15:restartNumberingAfterBreak="0">
    <w:nsid w:val="040C7CA6"/>
    <w:multiLevelType w:val="multilevel"/>
    <w:tmpl w:val="BACA7AC0"/>
    <w:lvl w:ilvl="0">
      <w:start w:val="1"/>
      <w:numFmt w:val="decimal"/>
      <w:pStyle w:val="TableListNumber10"/>
      <w:lvlText w:val="%1."/>
      <w:lvlJc w:val="left"/>
      <w:pPr>
        <w:ind w:left="216" w:hanging="216"/>
      </w:pPr>
      <w:rPr>
        <w:rFonts w:hint="default"/>
      </w:rPr>
    </w:lvl>
    <w:lvl w:ilvl="1">
      <w:start w:val="1"/>
      <w:numFmt w:val="lowerLetter"/>
      <w:lvlText w:val="%2."/>
      <w:lvlJc w:val="left"/>
      <w:pPr>
        <w:ind w:left="864" w:hanging="432"/>
      </w:pPr>
      <w:rPr>
        <w:rFonts w:hint="default"/>
      </w:rPr>
    </w:lvl>
    <w:lvl w:ilvl="2">
      <w:start w:val="1"/>
      <w:numFmt w:val="lowerRoman"/>
      <w:lvlText w:val="%3."/>
      <w:lvlJc w:val="left"/>
      <w:pPr>
        <w:ind w:left="1296" w:hanging="432"/>
      </w:pPr>
      <w:rPr>
        <w:rFonts w:hint="default"/>
      </w:rPr>
    </w:lvl>
    <w:lvl w:ilvl="3">
      <w:start w:val="1"/>
      <w:numFmt w:val="decimal"/>
      <w:lvlText w:val="%4."/>
      <w:lvlJc w:val="left"/>
      <w:pPr>
        <w:ind w:left="1728" w:hanging="432"/>
      </w:pPr>
      <w:rPr>
        <w:rFonts w:hint="default"/>
        <w:color w:val="auto"/>
      </w:rPr>
    </w:lvl>
    <w:lvl w:ilvl="4">
      <w:start w:val="1"/>
      <w:numFmt w:val="lowerLetter"/>
      <w:lvlText w:val="%5."/>
      <w:lvlJc w:val="left"/>
      <w:pPr>
        <w:ind w:left="2160" w:hanging="432"/>
      </w:pPr>
      <w:rPr>
        <w:rFonts w:hint="default"/>
      </w:rPr>
    </w:lvl>
    <w:lvl w:ilvl="5">
      <w:start w:val="1"/>
      <w:numFmt w:val="lowerRoman"/>
      <w:lvlText w:val="%6."/>
      <w:lvlJc w:val="left"/>
      <w:pPr>
        <w:ind w:left="2592" w:hanging="432"/>
      </w:pPr>
      <w:rPr>
        <w:rFonts w:hint="default"/>
      </w:rPr>
    </w:lvl>
    <w:lvl w:ilvl="6">
      <w:start w:val="1"/>
      <w:numFmt w:val="decimal"/>
      <w:lvlText w:val="%7."/>
      <w:lvlJc w:val="left"/>
      <w:pPr>
        <w:ind w:left="3024" w:hanging="432"/>
      </w:pPr>
      <w:rPr>
        <w:rFonts w:hint="default"/>
      </w:rPr>
    </w:lvl>
    <w:lvl w:ilvl="7">
      <w:start w:val="1"/>
      <w:numFmt w:val="lowerLetter"/>
      <w:lvlText w:val="%8."/>
      <w:lvlJc w:val="left"/>
      <w:pPr>
        <w:ind w:left="3456" w:hanging="432"/>
      </w:pPr>
      <w:rPr>
        <w:rFonts w:hint="default"/>
      </w:rPr>
    </w:lvl>
    <w:lvl w:ilvl="8">
      <w:start w:val="1"/>
      <w:numFmt w:val="lowerRoman"/>
      <w:lvlText w:val="%9."/>
      <w:lvlJc w:val="left"/>
      <w:pPr>
        <w:ind w:left="3888" w:hanging="432"/>
      </w:pPr>
      <w:rPr>
        <w:rFonts w:hint="default"/>
      </w:rPr>
    </w:lvl>
  </w:abstractNum>
  <w:abstractNum w:abstractNumId="4" w15:restartNumberingAfterBreak="0">
    <w:nsid w:val="04251E63"/>
    <w:multiLevelType w:val="singleLevel"/>
    <w:tmpl w:val="04090001"/>
    <w:lvl w:ilvl="0">
      <w:start w:val="1"/>
      <w:numFmt w:val="bullet"/>
      <w:lvlText w:val=""/>
      <w:lvlJc w:val="left"/>
      <w:pPr>
        <w:ind w:left="720" w:hanging="360"/>
      </w:pPr>
      <w:rPr>
        <w:rFonts w:ascii="Symbol" w:hAnsi="Symbol" w:hint="default"/>
      </w:rPr>
    </w:lvl>
  </w:abstractNum>
  <w:abstractNum w:abstractNumId="5" w15:restartNumberingAfterBreak="0">
    <w:nsid w:val="0866501C"/>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701CCF"/>
    <w:multiLevelType w:val="hybridMultilevel"/>
    <w:tmpl w:val="3446C0A2"/>
    <w:lvl w:ilvl="0" w:tplc="8C44ABB0">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885EF2"/>
    <w:multiLevelType w:val="hybridMultilevel"/>
    <w:tmpl w:val="A3AEB1C8"/>
    <w:lvl w:ilvl="0" w:tplc="AC4C93FE">
      <w:start w:val="1"/>
      <w:numFmt w:val="bullet"/>
      <w:lvlText w:val=""/>
      <w:lvlJc w:val="left"/>
      <w:pPr>
        <w:ind w:left="720" w:hanging="360"/>
      </w:pPr>
      <w:rPr>
        <w:rFonts w:ascii="Symbol" w:hAnsi="Symbol" w:hint="default"/>
      </w:rPr>
    </w:lvl>
    <w:lvl w:ilvl="1" w:tplc="F738B286">
      <w:start w:val="1"/>
      <w:numFmt w:val="bullet"/>
      <w:lvlText w:val="o"/>
      <w:lvlJc w:val="left"/>
      <w:pPr>
        <w:ind w:left="1440" w:hanging="360"/>
      </w:pPr>
      <w:rPr>
        <w:rFonts w:ascii="Courier New" w:hAnsi="Courier New" w:cs="Courier New" w:hint="default"/>
      </w:rPr>
    </w:lvl>
    <w:lvl w:ilvl="2" w:tplc="57747726" w:tentative="1">
      <w:start w:val="1"/>
      <w:numFmt w:val="bullet"/>
      <w:lvlText w:val=""/>
      <w:lvlJc w:val="left"/>
      <w:pPr>
        <w:ind w:left="2160" w:hanging="360"/>
      </w:pPr>
      <w:rPr>
        <w:rFonts w:ascii="Wingdings" w:hAnsi="Wingdings" w:hint="default"/>
      </w:rPr>
    </w:lvl>
    <w:lvl w:ilvl="3" w:tplc="83E6A110" w:tentative="1">
      <w:start w:val="1"/>
      <w:numFmt w:val="bullet"/>
      <w:lvlText w:val=""/>
      <w:lvlJc w:val="left"/>
      <w:pPr>
        <w:ind w:left="2880" w:hanging="360"/>
      </w:pPr>
      <w:rPr>
        <w:rFonts w:ascii="Symbol" w:hAnsi="Symbol" w:hint="default"/>
      </w:rPr>
    </w:lvl>
    <w:lvl w:ilvl="4" w:tplc="8FFE71E0" w:tentative="1">
      <w:start w:val="1"/>
      <w:numFmt w:val="bullet"/>
      <w:lvlText w:val="o"/>
      <w:lvlJc w:val="left"/>
      <w:pPr>
        <w:ind w:left="3600" w:hanging="360"/>
      </w:pPr>
      <w:rPr>
        <w:rFonts w:ascii="Courier New" w:hAnsi="Courier New" w:cs="Courier New" w:hint="default"/>
      </w:rPr>
    </w:lvl>
    <w:lvl w:ilvl="5" w:tplc="0BCE4196" w:tentative="1">
      <w:start w:val="1"/>
      <w:numFmt w:val="bullet"/>
      <w:lvlText w:val=""/>
      <w:lvlJc w:val="left"/>
      <w:pPr>
        <w:ind w:left="4320" w:hanging="360"/>
      </w:pPr>
      <w:rPr>
        <w:rFonts w:ascii="Wingdings" w:hAnsi="Wingdings" w:hint="default"/>
      </w:rPr>
    </w:lvl>
    <w:lvl w:ilvl="6" w:tplc="8DCEC50C" w:tentative="1">
      <w:start w:val="1"/>
      <w:numFmt w:val="bullet"/>
      <w:lvlText w:val=""/>
      <w:lvlJc w:val="left"/>
      <w:pPr>
        <w:ind w:left="5040" w:hanging="360"/>
      </w:pPr>
      <w:rPr>
        <w:rFonts w:ascii="Symbol" w:hAnsi="Symbol" w:hint="default"/>
      </w:rPr>
    </w:lvl>
    <w:lvl w:ilvl="7" w:tplc="04D6EEB0" w:tentative="1">
      <w:start w:val="1"/>
      <w:numFmt w:val="bullet"/>
      <w:lvlText w:val="o"/>
      <w:lvlJc w:val="left"/>
      <w:pPr>
        <w:ind w:left="5760" w:hanging="360"/>
      </w:pPr>
      <w:rPr>
        <w:rFonts w:ascii="Courier New" w:hAnsi="Courier New" w:cs="Courier New" w:hint="default"/>
      </w:rPr>
    </w:lvl>
    <w:lvl w:ilvl="8" w:tplc="5E8218EE" w:tentative="1">
      <w:start w:val="1"/>
      <w:numFmt w:val="bullet"/>
      <w:lvlText w:val=""/>
      <w:lvlJc w:val="left"/>
      <w:pPr>
        <w:ind w:left="6480" w:hanging="360"/>
      </w:pPr>
      <w:rPr>
        <w:rFonts w:ascii="Wingdings" w:hAnsi="Wingdings" w:hint="default"/>
      </w:rPr>
    </w:lvl>
  </w:abstractNum>
  <w:abstractNum w:abstractNumId="8" w15:restartNumberingAfterBreak="0">
    <w:nsid w:val="0F84680A"/>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20F07F2"/>
    <w:multiLevelType w:val="multilevel"/>
    <w:tmpl w:val="2C3C4E44"/>
    <w:lvl w:ilvl="0">
      <w:start w:val="1"/>
      <w:numFmt w:val="lowerLetter"/>
      <w:pStyle w:val="TableListAlpha10"/>
      <w:lvlText w:val="%1)"/>
      <w:lvlJc w:val="left"/>
      <w:pPr>
        <w:ind w:left="216" w:hanging="216"/>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14C45037"/>
    <w:multiLevelType w:val="multilevel"/>
    <w:tmpl w:val="C382E8E8"/>
    <w:lvl w:ilvl="0">
      <w:start w:val="1"/>
      <w:numFmt w:val="decimal"/>
      <w:pStyle w:val="ListNumber5"/>
      <w:lvlText w:val="%1."/>
      <w:lvlJc w:val="left"/>
      <w:pPr>
        <w:ind w:left="2160" w:hanging="432"/>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158E19F9"/>
    <w:multiLevelType w:val="multilevel"/>
    <w:tmpl w:val="D2628BE2"/>
    <w:lvl w:ilvl="0">
      <w:start w:val="1"/>
      <w:numFmt w:val="decimal"/>
      <w:pStyle w:val="ListNumber2"/>
      <w:lvlText w:val="%1."/>
      <w:lvlJc w:val="left"/>
      <w:pPr>
        <w:ind w:left="864" w:hanging="432"/>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15B909BE"/>
    <w:multiLevelType w:val="hybridMultilevel"/>
    <w:tmpl w:val="D3003832"/>
    <w:lvl w:ilvl="0" w:tplc="4334932E">
      <w:start w:val="1"/>
      <w:numFmt w:val="bullet"/>
      <w:pStyle w:val="ListDash"/>
      <w:lvlText w:val="–"/>
      <w:lvlJc w:val="left"/>
      <w:pPr>
        <w:tabs>
          <w:tab w:val="num" w:pos="432"/>
        </w:tabs>
        <w:ind w:left="432" w:hanging="432"/>
      </w:pPr>
      <w:rPr>
        <w:rFonts w:ascii="Times New Roman" w:hAnsi="Times New Roman" w:cs="Times New Roman"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FC7C2E"/>
    <w:multiLevelType w:val="hybridMultilevel"/>
    <w:tmpl w:val="A552EA1A"/>
    <w:lvl w:ilvl="0" w:tplc="872E92B0">
      <w:start w:val="1"/>
      <w:numFmt w:val="bullet"/>
      <w:pStyle w:val="TableListBullet11"/>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822D6A"/>
    <w:multiLevelType w:val="multilevel"/>
    <w:tmpl w:val="C2A823EC"/>
    <w:lvl w:ilvl="0">
      <w:start w:val="1"/>
      <w:numFmt w:val="decimal"/>
      <w:pStyle w:val="ListNumber3"/>
      <w:lvlText w:val="%1."/>
      <w:lvlJc w:val="left"/>
      <w:pPr>
        <w:ind w:left="1296" w:hanging="432"/>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202B4563"/>
    <w:multiLevelType w:val="singleLevel"/>
    <w:tmpl w:val="4134C476"/>
    <w:lvl w:ilvl="0">
      <w:start w:val="1"/>
      <w:numFmt w:val="bullet"/>
      <w:lvlText w:val="-"/>
      <w:lvlJc w:val="left"/>
      <w:pPr>
        <w:ind w:left="461" w:hanging="360"/>
      </w:pPr>
      <w:rPr>
        <w:rFonts w:ascii="Imago" w:hAnsi="Imago" w:hint="default"/>
      </w:rPr>
    </w:lvl>
  </w:abstractNum>
  <w:abstractNum w:abstractNumId="16" w15:restartNumberingAfterBreak="0">
    <w:nsid w:val="229027C5"/>
    <w:multiLevelType w:val="multilevel"/>
    <w:tmpl w:val="F5209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E24876"/>
    <w:multiLevelType w:val="multilevel"/>
    <w:tmpl w:val="E2ECFF1A"/>
    <w:lvl w:ilvl="0">
      <w:start w:val="1"/>
      <w:numFmt w:val="lowerLetter"/>
      <w:pStyle w:val="ListAlpha"/>
      <w:lvlText w:val="%1)"/>
      <w:lvlJc w:val="left"/>
      <w:pPr>
        <w:ind w:left="432" w:hanging="432"/>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3FFB395C"/>
    <w:multiLevelType w:val="multilevel"/>
    <w:tmpl w:val="89F85308"/>
    <w:lvl w:ilvl="0">
      <w:start w:val="1"/>
      <w:numFmt w:val="decimal"/>
      <w:pStyle w:val="AppSPTitle"/>
      <w:lvlText w:val="Appendix %1"/>
      <w:lvlJc w:val="left"/>
      <w:pPr>
        <w:ind w:left="0" w:firstLine="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SPHeading1"/>
      <w:lvlText w:val="A%1–%2"/>
      <w:lvlJc w:val="left"/>
      <w:pPr>
        <w:ind w:left="0" w:firstLine="0"/>
      </w:pPr>
      <w:rPr>
        <w:rFonts w:hint="default"/>
      </w:rPr>
    </w:lvl>
    <w:lvl w:ilvl="2">
      <w:start w:val="1"/>
      <w:numFmt w:val="decimal"/>
      <w:pStyle w:val="AppSPHeading2"/>
      <w:lvlText w:val="A%1–%2.%3"/>
      <w:lvlJc w:val="left"/>
      <w:pPr>
        <w:ind w:left="0" w:firstLine="0"/>
      </w:pPr>
      <w:rPr>
        <w:rFonts w:hint="default"/>
      </w:rPr>
    </w:lvl>
    <w:lvl w:ilvl="3">
      <w:start w:val="1"/>
      <w:numFmt w:val="decimal"/>
      <w:pStyle w:val="AppSPHeading3"/>
      <w:lvlText w:val="A%1–%2.%3.%4"/>
      <w:lvlJc w:val="left"/>
      <w:pPr>
        <w:ind w:left="0" w:firstLine="0"/>
      </w:pPr>
      <w:rPr>
        <w:rFonts w:hint="default"/>
      </w:rPr>
    </w:lvl>
    <w:lvl w:ilvl="4">
      <w:start w:val="1"/>
      <w:numFmt w:val="decimal"/>
      <w:pStyle w:val="AppSPHeading4"/>
      <w:lvlText w:val="A%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9" w15:restartNumberingAfterBreak="0">
    <w:nsid w:val="50372594"/>
    <w:multiLevelType w:val="multilevel"/>
    <w:tmpl w:val="DD64C890"/>
    <w:lvl w:ilvl="0">
      <w:start w:val="1"/>
      <w:numFmt w:val="decimal"/>
      <w:pStyle w:val="ListNumber4"/>
      <w:lvlText w:val="%1."/>
      <w:lvlJc w:val="left"/>
      <w:pPr>
        <w:ind w:left="1728" w:hanging="432"/>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574B219E"/>
    <w:multiLevelType w:val="singleLevel"/>
    <w:tmpl w:val="04090001"/>
    <w:lvl w:ilvl="0">
      <w:start w:val="1"/>
      <w:numFmt w:val="bullet"/>
      <w:lvlText w:val=""/>
      <w:lvlJc w:val="left"/>
      <w:pPr>
        <w:ind w:left="720" w:hanging="360"/>
      </w:pPr>
      <w:rPr>
        <w:rFonts w:ascii="Symbol" w:hAnsi="Symbol" w:hint="default"/>
      </w:rPr>
    </w:lvl>
  </w:abstractNum>
  <w:abstractNum w:abstractNumId="21" w15:restartNumberingAfterBreak="0">
    <w:nsid w:val="58AB6DA4"/>
    <w:multiLevelType w:val="multilevel"/>
    <w:tmpl w:val="6E38F850"/>
    <w:styleLink w:val="Rochealphanumeric"/>
    <w:lvl w:ilvl="0">
      <w:start w:val="1"/>
      <w:numFmt w:val="decimal"/>
      <w:lvlText w:val="%1."/>
      <w:lvlJc w:val="left"/>
      <w:pPr>
        <w:ind w:left="432" w:hanging="432"/>
      </w:pPr>
      <w:rPr>
        <w:rFonts w:hint="default"/>
      </w:rPr>
    </w:lvl>
    <w:lvl w:ilvl="1">
      <w:start w:val="1"/>
      <w:numFmt w:val="lowerLetter"/>
      <w:lvlText w:val="%2."/>
      <w:lvlJc w:val="left"/>
      <w:pPr>
        <w:ind w:left="864" w:hanging="432"/>
      </w:pPr>
      <w:rPr>
        <w:rFonts w:hint="default"/>
      </w:rPr>
    </w:lvl>
    <w:lvl w:ilvl="2">
      <w:start w:val="1"/>
      <w:numFmt w:val="lowerRoman"/>
      <w:lvlText w:val="%3."/>
      <w:lvlJc w:val="left"/>
      <w:pPr>
        <w:ind w:left="1296" w:hanging="432"/>
      </w:pPr>
      <w:rPr>
        <w:rFonts w:hint="default"/>
      </w:rPr>
    </w:lvl>
    <w:lvl w:ilvl="3">
      <w:start w:val="1"/>
      <w:numFmt w:val="decimal"/>
      <w:lvlText w:val="%4."/>
      <w:lvlJc w:val="left"/>
      <w:pPr>
        <w:ind w:left="1728" w:hanging="432"/>
      </w:pPr>
      <w:rPr>
        <w:rFonts w:hint="default"/>
        <w:color w:val="auto"/>
      </w:rPr>
    </w:lvl>
    <w:lvl w:ilvl="4">
      <w:start w:val="1"/>
      <w:numFmt w:val="lowerLetter"/>
      <w:lvlText w:val="%5."/>
      <w:lvlJc w:val="left"/>
      <w:pPr>
        <w:ind w:left="2160" w:hanging="432"/>
      </w:pPr>
      <w:rPr>
        <w:rFonts w:hint="default"/>
      </w:rPr>
    </w:lvl>
    <w:lvl w:ilvl="5">
      <w:start w:val="1"/>
      <w:numFmt w:val="lowerRoman"/>
      <w:lvlText w:val="%6."/>
      <w:lvlJc w:val="left"/>
      <w:pPr>
        <w:ind w:left="2592" w:hanging="432"/>
      </w:pPr>
      <w:rPr>
        <w:rFonts w:hint="default"/>
      </w:rPr>
    </w:lvl>
    <w:lvl w:ilvl="6">
      <w:start w:val="1"/>
      <w:numFmt w:val="decimal"/>
      <w:lvlText w:val="%7."/>
      <w:lvlJc w:val="left"/>
      <w:pPr>
        <w:ind w:left="3024" w:hanging="432"/>
      </w:pPr>
      <w:rPr>
        <w:rFonts w:hint="default"/>
      </w:rPr>
    </w:lvl>
    <w:lvl w:ilvl="7">
      <w:start w:val="1"/>
      <w:numFmt w:val="lowerLetter"/>
      <w:lvlText w:val="%8."/>
      <w:lvlJc w:val="left"/>
      <w:pPr>
        <w:ind w:left="3456" w:hanging="432"/>
      </w:pPr>
      <w:rPr>
        <w:rFonts w:hint="default"/>
      </w:rPr>
    </w:lvl>
    <w:lvl w:ilvl="8">
      <w:start w:val="1"/>
      <w:numFmt w:val="lowerRoman"/>
      <w:lvlText w:val="%9."/>
      <w:lvlJc w:val="left"/>
      <w:pPr>
        <w:ind w:left="3888" w:hanging="432"/>
      </w:pPr>
      <w:rPr>
        <w:rFonts w:hint="default"/>
      </w:rPr>
    </w:lvl>
  </w:abstractNum>
  <w:abstractNum w:abstractNumId="22" w15:restartNumberingAfterBreak="0">
    <w:nsid w:val="5ED4430F"/>
    <w:multiLevelType w:val="multilevel"/>
    <w:tmpl w:val="80162A86"/>
    <w:lvl w:ilvl="0">
      <w:start w:val="1"/>
      <w:numFmt w:val="decimal"/>
      <w:pStyle w:val="TableListNumber11"/>
      <w:lvlText w:val="%1."/>
      <w:lvlJc w:val="left"/>
      <w:pPr>
        <w:ind w:left="216" w:hanging="216"/>
      </w:pPr>
      <w:rPr>
        <w:rFonts w:hint="default"/>
      </w:rPr>
    </w:lvl>
    <w:lvl w:ilvl="1">
      <w:start w:val="1"/>
      <w:numFmt w:val="lowerLetter"/>
      <w:lvlText w:val="%2."/>
      <w:lvlJc w:val="left"/>
      <w:pPr>
        <w:ind w:left="864" w:hanging="432"/>
      </w:pPr>
      <w:rPr>
        <w:rFonts w:hint="default"/>
      </w:rPr>
    </w:lvl>
    <w:lvl w:ilvl="2">
      <w:start w:val="1"/>
      <w:numFmt w:val="lowerRoman"/>
      <w:lvlText w:val="%3."/>
      <w:lvlJc w:val="left"/>
      <w:pPr>
        <w:ind w:left="1296" w:hanging="432"/>
      </w:pPr>
      <w:rPr>
        <w:rFonts w:hint="default"/>
      </w:rPr>
    </w:lvl>
    <w:lvl w:ilvl="3">
      <w:start w:val="1"/>
      <w:numFmt w:val="decimal"/>
      <w:lvlText w:val="%4."/>
      <w:lvlJc w:val="left"/>
      <w:pPr>
        <w:ind w:left="1728" w:hanging="432"/>
      </w:pPr>
      <w:rPr>
        <w:rFonts w:hint="default"/>
        <w:color w:val="auto"/>
      </w:rPr>
    </w:lvl>
    <w:lvl w:ilvl="4">
      <w:start w:val="1"/>
      <w:numFmt w:val="lowerLetter"/>
      <w:lvlText w:val="%5."/>
      <w:lvlJc w:val="left"/>
      <w:pPr>
        <w:ind w:left="2160" w:hanging="432"/>
      </w:pPr>
      <w:rPr>
        <w:rFonts w:hint="default"/>
      </w:rPr>
    </w:lvl>
    <w:lvl w:ilvl="5">
      <w:start w:val="1"/>
      <w:numFmt w:val="lowerRoman"/>
      <w:lvlText w:val="%6."/>
      <w:lvlJc w:val="left"/>
      <w:pPr>
        <w:ind w:left="2592" w:hanging="432"/>
      </w:pPr>
      <w:rPr>
        <w:rFonts w:hint="default"/>
      </w:rPr>
    </w:lvl>
    <w:lvl w:ilvl="6">
      <w:start w:val="1"/>
      <w:numFmt w:val="decimal"/>
      <w:lvlText w:val="%7."/>
      <w:lvlJc w:val="left"/>
      <w:pPr>
        <w:ind w:left="3024" w:hanging="432"/>
      </w:pPr>
      <w:rPr>
        <w:rFonts w:hint="default"/>
      </w:rPr>
    </w:lvl>
    <w:lvl w:ilvl="7">
      <w:start w:val="1"/>
      <w:numFmt w:val="lowerLetter"/>
      <w:lvlText w:val="%8."/>
      <w:lvlJc w:val="left"/>
      <w:pPr>
        <w:ind w:left="3456" w:hanging="432"/>
      </w:pPr>
      <w:rPr>
        <w:rFonts w:hint="default"/>
      </w:rPr>
    </w:lvl>
    <w:lvl w:ilvl="8">
      <w:start w:val="1"/>
      <w:numFmt w:val="lowerRoman"/>
      <w:lvlText w:val="%9."/>
      <w:lvlJc w:val="left"/>
      <w:pPr>
        <w:ind w:left="3888" w:hanging="432"/>
      </w:pPr>
      <w:rPr>
        <w:rFonts w:hint="default"/>
      </w:rPr>
    </w:lvl>
  </w:abstractNum>
  <w:abstractNum w:abstractNumId="23" w15:restartNumberingAfterBreak="0">
    <w:nsid w:val="5EE36FBE"/>
    <w:multiLevelType w:val="multilevel"/>
    <w:tmpl w:val="93BC1A86"/>
    <w:lvl w:ilvl="0">
      <w:start w:val="1"/>
      <w:numFmt w:val="decimal"/>
      <w:pStyle w:val="Reference"/>
      <w:lvlText w:val="%1."/>
      <w:lvlJc w:val="left"/>
      <w:pPr>
        <w:ind w:left="432" w:hanging="432"/>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63307652"/>
    <w:multiLevelType w:val="multilevel"/>
    <w:tmpl w:val="455EA8F4"/>
    <w:lvl w:ilvl="0">
      <w:start w:val="1"/>
      <w:numFmt w:val="lowerLetter"/>
      <w:pStyle w:val="TableListAlpha11"/>
      <w:lvlText w:val="%1)"/>
      <w:lvlJc w:val="left"/>
      <w:pPr>
        <w:ind w:left="216" w:hanging="216"/>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6418370D"/>
    <w:multiLevelType w:val="multilevel"/>
    <w:tmpl w:val="4086B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721DDD"/>
    <w:multiLevelType w:val="multilevel"/>
    <w:tmpl w:val="B1209E38"/>
    <w:lvl w:ilvl="0">
      <w:start w:val="1"/>
      <w:numFmt w:val="lowerLetter"/>
      <w:pStyle w:val="TableListAlpha9"/>
      <w:lvlText w:val="%1)"/>
      <w:lvlJc w:val="left"/>
      <w:pPr>
        <w:ind w:left="216" w:hanging="216"/>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65746AF0"/>
    <w:multiLevelType w:val="multilevel"/>
    <w:tmpl w:val="56D212EC"/>
    <w:styleLink w:val="Rochebulleted"/>
    <w:lvl w:ilvl="0">
      <w:start w:val="1"/>
      <w:numFmt w:val="bullet"/>
      <w:lvlText w:val=""/>
      <w:lvlJc w:val="left"/>
      <w:pPr>
        <w:ind w:left="432" w:hanging="432"/>
      </w:pPr>
      <w:rPr>
        <w:rFonts w:ascii="Symbol" w:hAnsi="Symbol" w:hint="default"/>
      </w:rPr>
    </w:lvl>
    <w:lvl w:ilvl="1">
      <w:start w:val="1"/>
      <w:numFmt w:val="bullet"/>
      <w:lvlText w:val="o"/>
      <w:lvlJc w:val="left"/>
      <w:pPr>
        <w:ind w:left="864" w:hanging="432"/>
      </w:pPr>
      <w:rPr>
        <w:rFonts w:ascii="Courier New" w:hAnsi="Courier New" w:hint="default"/>
        <w:color w:val="auto"/>
      </w:rPr>
    </w:lvl>
    <w:lvl w:ilvl="2">
      <w:start w:val="1"/>
      <w:numFmt w:val="bullet"/>
      <w:lvlText w:val=""/>
      <w:lvlJc w:val="left"/>
      <w:pPr>
        <w:ind w:left="1296" w:hanging="432"/>
      </w:pPr>
      <w:rPr>
        <w:rFonts w:ascii="Wingdings" w:hAnsi="Wingdings" w:hint="default"/>
      </w:rPr>
    </w:lvl>
    <w:lvl w:ilvl="3">
      <w:start w:val="1"/>
      <w:numFmt w:val="bullet"/>
      <w:lvlText w:val=""/>
      <w:lvlJc w:val="left"/>
      <w:pPr>
        <w:ind w:left="1728" w:hanging="432"/>
      </w:pPr>
      <w:rPr>
        <w:rFonts w:ascii="Symbol" w:hAnsi="Symbol" w:hint="default"/>
      </w:rPr>
    </w:lvl>
    <w:lvl w:ilvl="4">
      <w:start w:val="1"/>
      <w:numFmt w:val="bullet"/>
      <w:lvlText w:val="o"/>
      <w:lvlJc w:val="left"/>
      <w:pPr>
        <w:ind w:left="2160" w:hanging="432"/>
      </w:pPr>
      <w:rPr>
        <w:rFonts w:ascii="Courier New" w:hAnsi="Courier New" w:hint="default"/>
      </w:rPr>
    </w:lvl>
    <w:lvl w:ilvl="5">
      <w:start w:val="1"/>
      <w:numFmt w:val="bullet"/>
      <w:lvlText w:val=""/>
      <w:lvlJc w:val="left"/>
      <w:pPr>
        <w:ind w:left="2592" w:hanging="432"/>
      </w:pPr>
      <w:rPr>
        <w:rFonts w:ascii="Wingdings" w:hAnsi="Wingdings" w:hint="default"/>
      </w:rPr>
    </w:lvl>
    <w:lvl w:ilvl="6">
      <w:start w:val="1"/>
      <w:numFmt w:val="bullet"/>
      <w:lvlText w:val=""/>
      <w:lvlJc w:val="left"/>
      <w:pPr>
        <w:ind w:left="3024" w:hanging="432"/>
      </w:pPr>
      <w:rPr>
        <w:rFonts w:ascii="Symbol" w:hAnsi="Symbol" w:hint="default"/>
      </w:rPr>
    </w:lvl>
    <w:lvl w:ilvl="7">
      <w:start w:val="1"/>
      <w:numFmt w:val="bullet"/>
      <w:lvlText w:val="o"/>
      <w:lvlJc w:val="left"/>
      <w:pPr>
        <w:ind w:left="3456" w:hanging="432"/>
      </w:pPr>
      <w:rPr>
        <w:rFonts w:ascii="Courier New" w:hAnsi="Courier New" w:hint="default"/>
      </w:rPr>
    </w:lvl>
    <w:lvl w:ilvl="8">
      <w:start w:val="1"/>
      <w:numFmt w:val="bullet"/>
      <w:lvlText w:val=""/>
      <w:lvlJc w:val="left"/>
      <w:pPr>
        <w:ind w:left="3888" w:hanging="432"/>
      </w:pPr>
      <w:rPr>
        <w:rFonts w:ascii="Wingdings" w:hAnsi="Wingdings" w:hint="default"/>
      </w:rPr>
    </w:lvl>
  </w:abstractNum>
  <w:abstractNum w:abstractNumId="28" w15:restartNumberingAfterBreak="0">
    <w:nsid w:val="661D22D8"/>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79210C7"/>
    <w:multiLevelType w:val="multilevel"/>
    <w:tmpl w:val="8224395C"/>
    <w:lvl w:ilvl="0">
      <w:start w:val="1"/>
      <w:numFmt w:val="decimal"/>
      <w:pStyle w:val="TableListNumber9"/>
      <w:lvlText w:val="%1."/>
      <w:lvlJc w:val="left"/>
      <w:pPr>
        <w:ind w:left="216" w:hanging="216"/>
      </w:pPr>
      <w:rPr>
        <w:rFonts w:hint="default"/>
      </w:rPr>
    </w:lvl>
    <w:lvl w:ilvl="1">
      <w:start w:val="1"/>
      <w:numFmt w:val="lowerLetter"/>
      <w:lvlText w:val="%2."/>
      <w:lvlJc w:val="left"/>
      <w:pPr>
        <w:ind w:left="864" w:hanging="432"/>
      </w:pPr>
      <w:rPr>
        <w:rFonts w:hint="default"/>
      </w:rPr>
    </w:lvl>
    <w:lvl w:ilvl="2">
      <w:start w:val="1"/>
      <w:numFmt w:val="lowerRoman"/>
      <w:lvlText w:val="%3."/>
      <w:lvlJc w:val="left"/>
      <w:pPr>
        <w:ind w:left="1296" w:hanging="432"/>
      </w:pPr>
      <w:rPr>
        <w:rFonts w:hint="default"/>
      </w:rPr>
    </w:lvl>
    <w:lvl w:ilvl="3">
      <w:start w:val="1"/>
      <w:numFmt w:val="decimal"/>
      <w:lvlText w:val="%4."/>
      <w:lvlJc w:val="left"/>
      <w:pPr>
        <w:ind w:left="1728" w:hanging="432"/>
      </w:pPr>
      <w:rPr>
        <w:rFonts w:hint="default"/>
        <w:color w:val="auto"/>
      </w:rPr>
    </w:lvl>
    <w:lvl w:ilvl="4">
      <w:start w:val="1"/>
      <w:numFmt w:val="lowerLetter"/>
      <w:lvlText w:val="%5."/>
      <w:lvlJc w:val="left"/>
      <w:pPr>
        <w:ind w:left="2160" w:hanging="432"/>
      </w:pPr>
      <w:rPr>
        <w:rFonts w:hint="default"/>
      </w:rPr>
    </w:lvl>
    <w:lvl w:ilvl="5">
      <w:start w:val="1"/>
      <w:numFmt w:val="lowerRoman"/>
      <w:lvlText w:val="%6."/>
      <w:lvlJc w:val="left"/>
      <w:pPr>
        <w:ind w:left="2592" w:hanging="432"/>
      </w:pPr>
      <w:rPr>
        <w:rFonts w:hint="default"/>
      </w:rPr>
    </w:lvl>
    <w:lvl w:ilvl="6">
      <w:start w:val="1"/>
      <w:numFmt w:val="decimal"/>
      <w:lvlText w:val="%7."/>
      <w:lvlJc w:val="left"/>
      <w:pPr>
        <w:ind w:left="3024" w:hanging="432"/>
      </w:pPr>
      <w:rPr>
        <w:rFonts w:hint="default"/>
      </w:rPr>
    </w:lvl>
    <w:lvl w:ilvl="7">
      <w:start w:val="1"/>
      <w:numFmt w:val="lowerLetter"/>
      <w:lvlText w:val="%8."/>
      <w:lvlJc w:val="left"/>
      <w:pPr>
        <w:ind w:left="3456" w:hanging="432"/>
      </w:pPr>
      <w:rPr>
        <w:rFonts w:hint="default"/>
      </w:rPr>
    </w:lvl>
    <w:lvl w:ilvl="8">
      <w:start w:val="1"/>
      <w:numFmt w:val="lowerRoman"/>
      <w:lvlText w:val="%9."/>
      <w:lvlJc w:val="left"/>
      <w:pPr>
        <w:ind w:left="3888" w:hanging="432"/>
      </w:pPr>
      <w:rPr>
        <w:rFonts w:hint="default"/>
      </w:rPr>
    </w:lvl>
  </w:abstractNum>
  <w:num w:numId="1" w16cid:durableId="1347441103">
    <w:abstractNumId w:val="16"/>
  </w:num>
  <w:num w:numId="2" w16cid:durableId="2060208551">
    <w:abstractNumId w:val="5"/>
  </w:num>
  <w:num w:numId="3" w16cid:durableId="2138139255">
    <w:abstractNumId w:val="28"/>
  </w:num>
  <w:num w:numId="4" w16cid:durableId="1954357286">
    <w:abstractNumId w:val="17"/>
  </w:num>
  <w:num w:numId="5" w16cid:durableId="1062488228">
    <w:abstractNumId w:val="8"/>
  </w:num>
  <w:num w:numId="6" w16cid:durableId="1832746263">
    <w:abstractNumId w:val="23"/>
  </w:num>
  <w:num w:numId="7" w16cid:durableId="2137135118">
    <w:abstractNumId w:val="21"/>
  </w:num>
  <w:num w:numId="8" w16cid:durableId="775440701">
    <w:abstractNumId w:val="27"/>
  </w:num>
  <w:num w:numId="9" w16cid:durableId="761491750">
    <w:abstractNumId w:val="0"/>
  </w:num>
  <w:num w:numId="10" w16cid:durableId="1374303368">
    <w:abstractNumId w:val="9"/>
  </w:num>
  <w:num w:numId="11" w16cid:durableId="1153062919">
    <w:abstractNumId w:val="24"/>
  </w:num>
  <w:num w:numId="12" w16cid:durableId="1306282188">
    <w:abstractNumId w:val="26"/>
  </w:num>
  <w:num w:numId="13" w16cid:durableId="290206160">
    <w:abstractNumId w:val="13"/>
  </w:num>
  <w:num w:numId="14" w16cid:durableId="1246114383">
    <w:abstractNumId w:val="6"/>
  </w:num>
  <w:num w:numId="15" w16cid:durableId="785471290">
    <w:abstractNumId w:val="12"/>
  </w:num>
  <w:num w:numId="16" w16cid:durableId="844710569">
    <w:abstractNumId w:val="1"/>
  </w:num>
  <w:num w:numId="17" w16cid:durableId="1122267839">
    <w:abstractNumId w:val="18"/>
  </w:num>
  <w:num w:numId="18" w16cid:durableId="217473331">
    <w:abstractNumId w:val="11"/>
  </w:num>
  <w:num w:numId="19" w16cid:durableId="559512809">
    <w:abstractNumId w:val="14"/>
  </w:num>
  <w:num w:numId="20" w16cid:durableId="385303762">
    <w:abstractNumId w:val="19"/>
  </w:num>
  <w:num w:numId="21" w16cid:durableId="1769276869">
    <w:abstractNumId w:val="10"/>
  </w:num>
  <w:num w:numId="22" w16cid:durableId="357858821">
    <w:abstractNumId w:val="3"/>
  </w:num>
  <w:num w:numId="23" w16cid:durableId="329604782">
    <w:abstractNumId w:val="22"/>
  </w:num>
  <w:num w:numId="24" w16cid:durableId="659577565">
    <w:abstractNumId w:val="29"/>
  </w:num>
  <w:num w:numId="25" w16cid:durableId="1404988610">
    <w:abstractNumId w:val="25"/>
    <w:lvlOverride w:ilvl="0">
      <w:startOverride w:val="1"/>
    </w:lvlOverride>
  </w:num>
  <w:num w:numId="26" w16cid:durableId="1779989155">
    <w:abstractNumId w:val="15"/>
  </w:num>
  <w:num w:numId="27" w16cid:durableId="701173518">
    <w:abstractNumId w:val="20"/>
  </w:num>
  <w:num w:numId="28" w16cid:durableId="1948851271">
    <w:abstractNumId w:val="4"/>
  </w:num>
  <w:num w:numId="29" w16cid:durableId="2016150625">
    <w:abstractNumId w:val="7"/>
  </w:num>
  <w:num w:numId="30" w16cid:durableId="1884887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31"/>
    <w:rsid w:val="000F2382"/>
    <w:rsid w:val="000F5436"/>
    <w:rsid w:val="002A440C"/>
    <w:rsid w:val="003463D3"/>
    <w:rsid w:val="003918BB"/>
    <w:rsid w:val="003C4F09"/>
    <w:rsid w:val="004316F6"/>
    <w:rsid w:val="00441CEB"/>
    <w:rsid w:val="004D13F1"/>
    <w:rsid w:val="00580742"/>
    <w:rsid w:val="00594331"/>
    <w:rsid w:val="00603758"/>
    <w:rsid w:val="00622194"/>
    <w:rsid w:val="006A09FD"/>
    <w:rsid w:val="00747146"/>
    <w:rsid w:val="007F572A"/>
    <w:rsid w:val="00884A1B"/>
    <w:rsid w:val="0089487E"/>
    <w:rsid w:val="00903492"/>
    <w:rsid w:val="00933CDA"/>
    <w:rsid w:val="009612BD"/>
    <w:rsid w:val="00A4709D"/>
    <w:rsid w:val="00A713CE"/>
    <w:rsid w:val="00AC2772"/>
    <w:rsid w:val="00AF5DA0"/>
    <w:rsid w:val="00B010BA"/>
    <w:rsid w:val="00B532C3"/>
    <w:rsid w:val="00B574A6"/>
    <w:rsid w:val="00B663D7"/>
    <w:rsid w:val="00BC5971"/>
    <w:rsid w:val="00BF2F29"/>
    <w:rsid w:val="00C16AA6"/>
    <w:rsid w:val="00C4299A"/>
    <w:rsid w:val="00C814BB"/>
    <w:rsid w:val="00D0163F"/>
    <w:rsid w:val="00D47EF3"/>
    <w:rsid w:val="00D72292"/>
    <w:rsid w:val="00DD6CC9"/>
    <w:rsid w:val="00DE532C"/>
    <w:rsid w:val="00E03383"/>
    <w:rsid w:val="00E2483B"/>
    <w:rsid w:val="00E42C5A"/>
    <w:rsid w:val="00E4742C"/>
    <w:rsid w:val="00E672D0"/>
    <w:rsid w:val="00E72D20"/>
    <w:rsid w:val="00E750D9"/>
    <w:rsid w:val="00F054D2"/>
    <w:rsid w:val="00F33ABC"/>
    <w:rsid w:val="00FC2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8FE89"/>
  <w15:chartTrackingRefBased/>
  <w15:docId w15:val="{1DA41A7D-D1A6-42A7-BF23-87CE49A5D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94331"/>
    <w:pPr>
      <w:spacing w:after="0" w:line="240" w:lineRule="auto"/>
    </w:pPr>
    <w:rPr>
      <w:rFonts w:ascii="Arial" w:eastAsia="SimSun" w:hAnsi="Arial" w:cs="Times New Roman"/>
      <w:kern w:val="0"/>
      <w:sz w:val="24"/>
      <w:szCs w:val="24"/>
      <w:lang w:eastAsia="zh-CN"/>
      <w14:ligatures w14:val="none"/>
    </w:rPr>
  </w:style>
  <w:style w:type="paragraph" w:styleId="Heading1">
    <w:name w:val="heading 1"/>
    <w:basedOn w:val="Normal"/>
    <w:next w:val="Normal"/>
    <w:link w:val="Heading1Char"/>
    <w:qFormat/>
    <w:rsid w:val="005943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5943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5943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5943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5943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433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433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433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433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4331"/>
    <w:rPr>
      <w:rFonts w:asciiTheme="majorHAnsi" w:eastAsiaTheme="majorEastAsia" w:hAnsiTheme="majorHAnsi" w:cstheme="majorBidi"/>
      <w:color w:val="0F4761" w:themeColor="accent1" w:themeShade="BF"/>
      <w:sz w:val="40"/>
      <w:szCs w:val="40"/>
      <w:lang w:val="en-AU"/>
    </w:rPr>
  </w:style>
  <w:style w:type="character" w:customStyle="1" w:styleId="Heading2Char">
    <w:name w:val="Heading 2 Char"/>
    <w:basedOn w:val="DefaultParagraphFont"/>
    <w:link w:val="Heading2"/>
    <w:uiPriority w:val="9"/>
    <w:semiHidden/>
    <w:rsid w:val="00594331"/>
    <w:rPr>
      <w:rFonts w:asciiTheme="majorHAnsi" w:eastAsiaTheme="majorEastAsia" w:hAnsiTheme="majorHAnsi" w:cstheme="majorBidi"/>
      <w:color w:val="0F4761" w:themeColor="accent1" w:themeShade="BF"/>
      <w:sz w:val="32"/>
      <w:szCs w:val="32"/>
      <w:lang w:val="en-AU"/>
    </w:rPr>
  </w:style>
  <w:style w:type="character" w:customStyle="1" w:styleId="Heading3Char">
    <w:name w:val="Heading 3 Char"/>
    <w:basedOn w:val="DefaultParagraphFont"/>
    <w:link w:val="Heading3"/>
    <w:uiPriority w:val="9"/>
    <w:semiHidden/>
    <w:rsid w:val="00594331"/>
    <w:rPr>
      <w:rFonts w:eastAsiaTheme="majorEastAsia" w:cstheme="majorBidi"/>
      <w:color w:val="0F4761" w:themeColor="accent1" w:themeShade="BF"/>
      <w:sz w:val="28"/>
      <w:szCs w:val="28"/>
      <w:lang w:val="en-AU"/>
    </w:rPr>
  </w:style>
  <w:style w:type="character" w:customStyle="1" w:styleId="Heading4Char">
    <w:name w:val="Heading 4 Char"/>
    <w:basedOn w:val="DefaultParagraphFont"/>
    <w:link w:val="Heading4"/>
    <w:uiPriority w:val="9"/>
    <w:semiHidden/>
    <w:rsid w:val="00594331"/>
    <w:rPr>
      <w:rFonts w:eastAsiaTheme="majorEastAsia" w:cstheme="majorBidi"/>
      <w:i/>
      <w:iCs/>
      <w:color w:val="0F4761" w:themeColor="accent1" w:themeShade="BF"/>
      <w:lang w:val="en-AU"/>
    </w:rPr>
  </w:style>
  <w:style w:type="character" w:customStyle="1" w:styleId="Heading5Char">
    <w:name w:val="Heading 5 Char"/>
    <w:basedOn w:val="DefaultParagraphFont"/>
    <w:link w:val="Heading5"/>
    <w:uiPriority w:val="9"/>
    <w:semiHidden/>
    <w:rsid w:val="00594331"/>
    <w:rPr>
      <w:rFonts w:eastAsiaTheme="majorEastAsia" w:cstheme="majorBidi"/>
      <w:color w:val="0F4761" w:themeColor="accent1" w:themeShade="BF"/>
      <w:lang w:val="en-AU"/>
    </w:rPr>
  </w:style>
  <w:style w:type="character" w:customStyle="1" w:styleId="Heading6Char">
    <w:name w:val="Heading 6 Char"/>
    <w:basedOn w:val="DefaultParagraphFont"/>
    <w:link w:val="Heading6"/>
    <w:uiPriority w:val="9"/>
    <w:semiHidden/>
    <w:rsid w:val="00594331"/>
    <w:rPr>
      <w:rFonts w:eastAsiaTheme="majorEastAsia" w:cstheme="majorBidi"/>
      <w:i/>
      <w:iCs/>
      <w:color w:val="595959" w:themeColor="text1" w:themeTint="A6"/>
      <w:lang w:val="en-AU"/>
    </w:rPr>
  </w:style>
  <w:style w:type="character" w:customStyle="1" w:styleId="Heading7Char">
    <w:name w:val="Heading 7 Char"/>
    <w:basedOn w:val="DefaultParagraphFont"/>
    <w:link w:val="Heading7"/>
    <w:uiPriority w:val="9"/>
    <w:semiHidden/>
    <w:rsid w:val="00594331"/>
    <w:rPr>
      <w:rFonts w:eastAsiaTheme="majorEastAsia" w:cstheme="majorBidi"/>
      <w:color w:val="595959" w:themeColor="text1" w:themeTint="A6"/>
      <w:lang w:val="en-AU"/>
    </w:rPr>
  </w:style>
  <w:style w:type="character" w:customStyle="1" w:styleId="Heading8Char">
    <w:name w:val="Heading 8 Char"/>
    <w:basedOn w:val="DefaultParagraphFont"/>
    <w:link w:val="Heading8"/>
    <w:uiPriority w:val="9"/>
    <w:semiHidden/>
    <w:rsid w:val="00594331"/>
    <w:rPr>
      <w:rFonts w:eastAsiaTheme="majorEastAsia" w:cstheme="majorBidi"/>
      <w:i/>
      <w:iCs/>
      <w:color w:val="272727" w:themeColor="text1" w:themeTint="D8"/>
      <w:lang w:val="en-AU"/>
    </w:rPr>
  </w:style>
  <w:style w:type="character" w:customStyle="1" w:styleId="Heading9Char">
    <w:name w:val="Heading 9 Char"/>
    <w:basedOn w:val="DefaultParagraphFont"/>
    <w:link w:val="Heading9"/>
    <w:uiPriority w:val="9"/>
    <w:semiHidden/>
    <w:rsid w:val="00594331"/>
    <w:rPr>
      <w:rFonts w:eastAsiaTheme="majorEastAsia" w:cstheme="majorBidi"/>
      <w:color w:val="272727" w:themeColor="text1" w:themeTint="D8"/>
      <w:lang w:val="en-AU"/>
    </w:rPr>
  </w:style>
  <w:style w:type="paragraph" w:styleId="Title">
    <w:name w:val="Title"/>
    <w:basedOn w:val="Normal"/>
    <w:next w:val="Normal"/>
    <w:link w:val="TitleChar"/>
    <w:uiPriority w:val="10"/>
    <w:qFormat/>
    <w:rsid w:val="0059433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4331"/>
    <w:rPr>
      <w:rFonts w:asciiTheme="majorHAnsi" w:eastAsiaTheme="majorEastAsia" w:hAnsiTheme="majorHAnsi" w:cstheme="majorBidi"/>
      <w:spacing w:val="-10"/>
      <w:kern w:val="28"/>
      <w:sz w:val="56"/>
      <w:szCs w:val="56"/>
      <w:lang w:val="en-AU"/>
    </w:rPr>
  </w:style>
  <w:style w:type="paragraph" w:styleId="Subtitle">
    <w:name w:val="Subtitle"/>
    <w:basedOn w:val="Normal"/>
    <w:next w:val="Normal"/>
    <w:link w:val="SubtitleChar"/>
    <w:uiPriority w:val="11"/>
    <w:qFormat/>
    <w:rsid w:val="005943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4331"/>
    <w:rPr>
      <w:rFonts w:eastAsiaTheme="majorEastAsia" w:cstheme="majorBidi"/>
      <w:color w:val="595959" w:themeColor="text1" w:themeTint="A6"/>
      <w:spacing w:val="15"/>
      <w:sz w:val="28"/>
      <w:szCs w:val="28"/>
      <w:lang w:val="en-AU"/>
    </w:rPr>
  </w:style>
  <w:style w:type="paragraph" w:styleId="Quote">
    <w:name w:val="Quote"/>
    <w:basedOn w:val="Normal"/>
    <w:next w:val="Normal"/>
    <w:link w:val="QuoteChar"/>
    <w:uiPriority w:val="29"/>
    <w:qFormat/>
    <w:rsid w:val="00594331"/>
    <w:pPr>
      <w:spacing w:before="160"/>
      <w:jc w:val="center"/>
    </w:pPr>
    <w:rPr>
      <w:i/>
      <w:iCs/>
      <w:color w:val="404040" w:themeColor="text1" w:themeTint="BF"/>
    </w:rPr>
  </w:style>
  <w:style w:type="character" w:customStyle="1" w:styleId="QuoteChar">
    <w:name w:val="Quote Char"/>
    <w:basedOn w:val="DefaultParagraphFont"/>
    <w:link w:val="Quote"/>
    <w:uiPriority w:val="29"/>
    <w:rsid w:val="00594331"/>
    <w:rPr>
      <w:i/>
      <w:iCs/>
      <w:color w:val="404040" w:themeColor="text1" w:themeTint="BF"/>
      <w:lang w:val="en-AU"/>
    </w:rPr>
  </w:style>
  <w:style w:type="paragraph" w:styleId="ListParagraph">
    <w:name w:val="List Paragraph"/>
    <w:basedOn w:val="Normal"/>
    <w:qFormat/>
    <w:rsid w:val="00594331"/>
    <w:pPr>
      <w:ind w:left="720"/>
      <w:contextualSpacing/>
    </w:pPr>
  </w:style>
  <w:style w:type="character" w:styleId="IntenseEmphasis">
    <w:name w:val="Intense Emphasis"/>
    <w:basedOn w:val="DefaultParagraphFont"/>
    <w:uiPriority w:val="21"/>
    <w:qFormat/>
    <w:rsid w:val="00594331"/>
    <w:rPr>
      <w:i/>
      <w:iCs/>
      <w:color w:val="0F4761" w:themeColor="accent1" w:themeShade="BF"/>
    </w:rPr>
  </w:style>
  <w:style w:type="paragraph" w:styleId="IntenseQuote">
    <w:name w:val="Intense Quote"/>
    <w:basedOn w:val="Normal"/>
    <w:next w:val="Normal"/>
    <w:link w:val="IntenseQuoteChar"/>
    <w:uiPriority w:val="30"/>
    <w:qFormat/>
    <w:rsid w:val="005943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4331"/>
    <w:rPr>
      <w:i/>
      <w:iCs/>
      <w:color w:val="0F4761" w:themeColor="accent1" w:themeShade="BF"/>
      <w:lang w:val="en-AU"/>
    </w:rPr>
  </w:style>
  <w:style w:type="character" w:styleId="IntenseReference">
    <w:name w:val="Intense Reference"/>
    <w:basedOn w:val="DefaultParagraphFont"/>
    <w:uiPriority w:val="32"/>
    <w:qFormat/>
    <w:rsid w:val="00594331"/>
    <w:rPr>
      <w:b/>
      <w:bCs/>
      <w:smallCaps/>
      <w:color w:val="0F4761" w:themeColor="accent1" w:themeShade="BF"/>
      <w:spacing w:val="5"/>
    </w:rPr>
  </w:style>
  <w:style w:type="table" w:customStyle="1" w:styleId="TableNormal0">
    <w:name w:val="TableNormal"/>
    <w:rsid w:val="00594331"/>
    <w:pPr>
      <w:spacing w:after="0" w:line="240" w:lineRule="auto"/>
    </w:pPr>
    <w:rPr>
      <w:rFonts w:ascii="Arial" w:eastAsiaTheme="minorEastAsia" w:hAnsi="Arial" w:cs="Arial"/>
      <w:kern w:val="0"/>
      <w:sz w:val="24"/>
      <w:szCs w:val="24"/>
      <w:lang w:eastAsia="de-CH"/>
      <w14:ligatures w14:val="none"/>
    </w:rPr>
    <w:tblPr>
      <w:tblCellMar>
        <w:top w:w="0" w:type="dxa"/>
        <w:left w:w="0" w:type="dxa"/>
        <w:bottom w:w="0" w:type="dxa"/>
        <w:right w:w="0" w:type="dxa"/>
      </w:tblCellMar>
    </w:tblPr>
  </w:style>
  <w:style w:type="paragraph" w:styleId="CommentText">
    <w:name w:val="annotation text"/>
    <w:aliases w:val=" Char,Char"/>
    <w:basedOn w:val="Normal"/>
    <w:link w:val="CommentTextChar"/>
    <w:uiPriority w:val="99"/>
    <w:unhideWhenUsed/>
    <w:rsid w:val="00594331"/>
    <w:rPr>
      <w:sz w:val="20"/>
      <w:szCs w:val="20"/>
    </w:rPr>
  </w:style>
  <w:style w:type="character" w:customStyle="1" w:styleId="CommentTextChar">
    <w:name w:val="Comment Text Char"/>
    <w:aliases w:val=" Char Char,Char Char"/>
    <w:basedOn w:val="DefaultParagraphFont"/>
    <w:link w:val="CommentText"/>
    <w:uiPriority w:val="99"/>
    <w:rsid w:val="00594331"/>
    <w:rPr>
      <w:rFonts w:ascii="Arial" w:eastAsia="SimSun" w:hAnsi="Arial" w:cs="Times New Roman"/>
      <w:kern w:val="0"/>
      <w:sz w:val="20"/>
      <w:szCs w:val="20"/>
      <w:lang w:eastAsia="zh-CN"/>
      <w14:ligatures w14:val="none"/>
    </w:rPr>
  </w:style>
  <w:style w:type="character" w:styleId="CommentReference">
    <w:name w:val="annotation reference"/>
    <w:basedOn w:val="DefaultParagraphFont"/>
    <w:uiPriority w:val="99"/>
    <w:rsid w:val="00594331"/>
    <w:rPr>
      <w:sz w:val="16"/>
      <w:szCs w:val="16"/>
    </w:rPr>
  </w:style>
  <w:style w:type="paragraph" w:styleId="CommentSubject">
    <w:name w:val="annotation subject"/>
    <w:basedOn w:val="CommentText"/>
    <w:next w:val="CommentText"/>
    <w:link w:val="CommentSubjectChar"/>
    <w:uiPriority w:val="99"/>
    <w:semiHidden/>
    <w:unhideWhenUsed/>
    <w:rsid w:val="00594331"/>
    <w:rPr>
      <w:b/>
      <w:bCs/>
    </w:rPr>
  </w:style>
  <w:style w:type="character" w:customStyle="1" w:styleId="CommentSubjectChar">
    <w:name w:val="Comment Subject Char"/>
    <w:basedOn w:val="CommentTextChar"/>
    <w:link w:val="CommentSubject"/>
    <w:uiPriority w:val="99"/>
    <w:semiHidden/>
    <w:rsid w:val="00594331"/>
    <w:rPr>
      <w:rFonts w:ascii="Arial" w:eastAsia="SimSun" w:hAnsi="Arial" w:cs="Times New Roman"/>
      <w:b/>
      <w:bCs/>
      <w:kern w:val="0"/>
      <w:sz w:val="20"/>
      <w:szCs w:val="20"/>
      <w:lang w:eastAsia="zh-CN"/>
      <w14:ligatures w14:val="none"/>
    </w:rPr>
  </w:style>
  <w:style w:type="paragraph" w:styleId="ListBullet">
    <w:name w:val="List Bullet"/>
    <w:aliases w:val="Bullet list,Listlist Bullet"/>
    <w:basedOn w:val="Normal"/>
    <w:link w:val="ListBulletChar"/>
    <w:rsid w:val="00594331"/>
    <w:pPr>
      <w:numPr>
        <w:numId w:val="14"/>
      </w:numPr>
      <w:tabs>
        <w:tab w:val="clear" w:pos="432"/>
      </w:tabs>
      <w:spacing w:after="100" w:line="280" w:lineRule="atLeast"/>
      <w:ind w:left="0" w:firstLine="0"/>
    </w:pPr>
    <w:rPr>
      <w:sz w:val="22"/>
    </w:rPr>
  </w:style>
  <w:style w:type="character" w:customStyle="1" w:styleId="ListBulletChar">
    <w:name w:val="List Bullet Char"/>
    <w:aliases w:val="Bullet list Char,Listlist Bullet Char"/>
    <w:link w:val="ListBullet"/>
    <w:rsid w:val="00594331"/>
    <w:rPr>
      <w:rFonts w:ascii="Arial" w:eastAsia="SimSun" w:hAnsi="Arial" w:cs="Times New Roman"/>
      <w:kern w:val="0"/>
      <w:szCs w:val="24"/>
      <w:lang w:eastAsia="zh-CN"/>
      <w14:ligatures w14:val="none"/>
    </w:rPr>
  </w:style>
  <w:style w:type="paragraph" w:customStyle="1" w:styleId="xInstrux">
    <w:name w:val="xInstrux"/>
    <w:basedOn w:val="Normal"/>
    <w:link w:val="xInstruxChar"/>
    <w:rsid w:val="00594331"/>
    <w:pPr>
      <w:spacing w:after="120" w:line="280" w:lineRule="exact"/>
    </w:pPr>
    <w:rPr>
      <w:rFonts w:eastAsia="Times New Roman"/>
      <w:b/>
      <w:color w:val="FF0000"/>
      <w:sz w:val="20"/>
      <w:szCs w:val="28"/>
      <w:lang w:eastAsia="ja-JP"/>
    </w:rPr>
  </w:style>
  <w:style w:type="character" w:customStyle="1" w:styleId="xInstruxChar">
    <w:name w:val="xInstrux Char"/>
    <w:basedOn w:val="DefaultParagraphFont"/>
    <w:link w:val="xInstrux"/>
    <w:rsid w:val="00594331"/>
    <w:rPr>
      <w:rFonts w:ascii="Arial" w:eastAsia="Times New Roman" w:hAnsi="Arial" w:cs="Times New Roman"/>
      <w:b/>
      <w:color w:val="FF0000"/>
      <w:kern w:val="0"/>
      <w:sz w:val="20"/>
      <w:szCs w:val="28"/>
      <w:lang w:eastAsia="ja-JP"/>
      <w14:ligatures w14:val="none"/>
    </w:rPr>
  </w:style>
  <w:style w:type="paragraph" w:customStyle="1" w:styleId="Paragraph">
    <w:name w:val="Paragraph"/>
    <w:aliases w:val="p"/>
    <w:basedOn w:val="Normal"/>
    <w:link w:val="ParagraphChar"/>
    <w:qFormat/>
    <w:rsid w:val="00594331"/>
    <w:pPr>
      <w:spacing w:after="250" w:line="300" w:lineRule="atLeast"/>
    </w:pPr>
    <w:rPr>
      <w:sz w:val="22"/>
    </w:rPr>
  </w:style>
  <w:style w:type="paragraph" w:customStyle="1" w:styleId="AppSPTitle">
    <w:name w:val="App SP Title"/>
    <w:basedOn w:val="Normal"/>
    <w:next w:val="Paragraph"/>
    <w:rsid w:val="00594331"/>
    <w:pPr>
      <w:keepNext/>
      <w:keepLines/>
      <w:pageBreakBefore/>
      <w:numPr>
        <w:numId w:val="17"/>
      </w:numPr>
      <w:spacing w:after="200" w:line="280" w:lineRule="exact"/>
      <w:jc w:val="center"/>
      <w:outlineLvl w:val="0"/>
    </w:pPr>
    <w:rPr>
      <w:b/>
      <w:sz w:val="28"/>
    </w:rPr>
  </w:style>
  <w:style w:type="paragraph" w:customStyle="1" w:styleId="AppContd">
    <w:name w:val="App Contd"/>
    <w:basedOn w:val="AppTitle"/>
    <w:next w:val="Paragraph"/>
    <w:rsid w:val="00594331"/>
  </w:style>
  <w:style w:type="paragraph" w:customStyle="1" w:styleId="FigureTitle">
    <w:name w:val="Figure Title"/>
    <w:basedOn w:val="Normal"/>
    <w:next w:val="FigureHolder"/>
    <w:qFormat/>
    <w:rsid w:val="00594331"/>
    <w:pPr>
      <w:keepNext/>
      <w:keepLines/>
      <w:tabs>
        <w:tab w:val="left" w:pos="1152"/>
      </w:tabs>
      <w:spacing w:before="40" w:after="160" w:line="280" w:lineRule="exact"/>
      <w:ind w:left="1152" w:hanging="1152"/>
    </w:pPr>
    <w:rPr>
      <w:b/>
    </w:rPr>
  </w:style>
  <w:style w:type="paragraph" w:customStyle="1" w:styleId="FigureHolder">
    <w:name w:val="Figure Holder"/>
    <w:basedOn w:val="Normal"/>
    <w:next w:val="TabFigNote"/>
    <w:qFormat/>
    <w:rsid w:val="00594331"/>
    <w:pPr>
      <w:keepNext/>
      <w:keepLines/>
      <w:spacing w:after="120" w:line="240" w:lineRule="atLeast"/>
      <w:jc w:val="center"/>
    </w:pPr>
  </w:style>
  <w:style w:type="paragraph" w:customStyle="1" w:styleId="TabFigNote">
    <w:name w:val="TabFig Note"/>
    <w:basedOn w:val="Normal"/>
    <w:qFormat/>
    <w:rsid w:val="00594331"/>
    <w:pPr>
      <w:keepNext/>
      <w:keepLines/>
      <w:spacing w:before="40" w:line="240" w:lineRule="exact"/>
      <w:ind w:left="29"/>
    </w:pPr>
    <w:rPr>
      <w:sz w:val="20"/>
    </w:rPr>
  </w:style>
  <w:style w:type="paragraph" w:customStyle="1" w:styleId="AppFigureTitle">
    <w:name w:val="App Figure Title"/>
    <w:basedOn w:val="FigureTitle"/>
    <w:next w:val="FigureHolder"/>
    <w:rsid w:val="00594331"/>
  </w:style>
  <w:style w:type="paragraph" w:customStyle="1" w:styleId="AppSPHeading1">
    <w:name w:val="App SP Heading 1"/>
    <w:basedOn w:val="Normal"/>
    <w:next w:val="Paragraph"/>
    <w:rsid w:val="00594331"/>
    <w:pPr>
      <w:keepNext/>
      <w:numPr>
        <w:ilvl w:val="1"/>
        <w:numId w:val="17"/>
      </w:numPr>
      <w:tabs>
        <w:tab w:val="left" w:pos="1412"/>
      </w:tabs>
      <w:spacing w:after="160" w:line="300" w:lineRule="exact"/>
      <w:outlineLvl w:val="1"/>
    </w:pPr>
    <w:rPr>
      <w:b/>
      <w:caps/>
      <w:u w:val="single"/>
    </w:rPr>
  </w:style>
  <w:style w:type="paragraph" w:customStyle="1" w:styleId="AppSPHeading2">
    <w:name w:val="App SP Heading 2"/>
    <w:basedOn w:val="AppSPHeading1"/>
    <w:next w:val="Paragraph"/>
    <w:rsid w:val="00594331"/>
    <w:pPr>
      <w:numPr>
        <w:ilvl w:val="2"/>
      </w:numPr>
      <w:spacing w:after="100" w:line="260" w:lineRule="exact"/>
      <w:outlineLvl w:val="2"/>
    </w:pPr>
    <w:rPr>
      <w:u w:val="none"/>
    </w:rPr>
  </w:style>
  <w:style w:type="paragraph" w:customStyle="1" w:styleId="AppSPHeading3">
    <w:name w:val="App SP Heading 3"/>
    <w:basedOn w:val="AppSPHeading2"/>
    <w:next w:val="Paragraph"/>
    <w:rsid w:val="00594331"/>
    <w:pPr>
      <w:numPr>
        <w:ilvl w:val="3"/>
      </w:numPr>
      <w:spacing w:after="60" w:line="280" w:lineRule="exact"/>
      <w:outlineLvl w:val="3"/>
    </w:pPr>
    <w:rPr>
      <w:caps w:val="0"/>
      <w:u w:val="single"/>
    </w:rPr>
  </w:style>
  <w:style w:type="paragraph" w:customStyle="1" w:styleId="AppSPHeading4">
    <w:name w:val="App SP Heading 4"/>
    <w:basedOn w:val="AppSPHeading3"/>
    <w:next w:val="Paragraph"/>
    <w:rsid w:val="00594331"/>
    <w:pPr>
      <w:numPr>
        <w:ilvl w:val="4"/>
      </w:numPr>
      <w:spacing w:after="20" w:line="260" w:lineRule="exact"/>
      <w:outlineLvl w:val="4"/>
    </w:pPr>
    <w:rPr>
      <w:u w:val="none"/>
    </w:rPr>
  </w:style>
  <w:style w:type="paragraph" w:customStyle="1" w:styleId="TableTitle">
    <w:name w:val="Table Title"/>
    <w:basedOn w:val="FigureTitle"/>
    <w:next w:val="Paragraph"/>
    <w:qFormat/>
    <w:rsid w:val="00594331"/>
  </w:style>
  <w:style w:type="paragraph" w:customStyle="1" w:styleId="AppTableTitle">
    <w:name w:val="App Table Title"/>
    <w:basedOn w:val="TableTitle"/>
    <w:next w:val="Paragraph"/>
    <w:rsid w:val="00594331"/>
  </w:style>
  <w:style w:type="paragraph" w:customStyle="1" w:styleId="SynopsisDash">
    <w:name w:val="Synopsis Dash"/>
    <w:basedOn w:val="ListDash"/>
    <w:rsid w:val="00594331"/>
    <w:pPr>
      <w:keepLines/>
      <w:numPr>
        <w:numId w:val="0"/>
      </w:numPr>
      <w:spacing w:after="80" w:line="220" w:lineRule="exact"/>
      <w:ind w:right="72"/>
    </w:pPr>
    <w:rPr>
      <w:sz w:val="20"/>
      <w:szCs w:val="22"/>
    </w:rPr>
  </w:style>
  <w:style w:type="paragraph" w:customStyle="1" w:styleId="TableCell9Left">
    <w:name w:val="Table Cell 9 Left"/>
    <w:basedOn w:val="Normal"/>
    <w:rsid w:val="00594331"/>
    <w:pPr>
      <w:keepLines/>
      <w:spacing w:before="50" w:after="50" w:line="240" w:lineRule="exact"/>
    </w:pPr>
    <w:rPr>
      <w:sz w:val="18"/>
      <w:szCs w:val="22"/>
    </w:rPr>
  </w:style>
  <w:style w:type="paragraph" w:customStyle="1" w:styleId="CNFigureTitle">
    <w:name w:val="CN Figure Title"/>
    <w:basedOn w:val="FigureTitle"/>
    <w:next w:val="FigureHolder"/>
    <w:rsid w:val="00594331"/>
    <w:pPr>
      <w:tabs>
        <w:tab w:val="clear" w:pos="1152"/>
        <w:tab w:val="left" w:pos="2520"/>
      </w:tabs>
      <w:ind w:left="2520" w:hanging="2520"/>
    </w:pPr>
  </w:style>
  <w:style w:type="paragraph" w:customStyle="1" w:styleId="TabFigContd">
    <w:name w:val="TabFig Contd"/>
    <w:basedOn w:val="Normal"/>
    <w:next w:val="Paragraph"/>
    <w:rsid w:val="00594331"/>
    <w:pPr>
      <w:keepNext/>
      <w:keepLines/>
      <w:pageBreakBefore/>
      <w:tabs>
        <w:tab w:val="left" w:pos="1152"/>
      </w:tabs>
      <w:spacing w:before="40" w:after="160" w:line="280" w:lineRule="exact"/>
      <w:ind w:left="1152" w:hanging="1152"/>
    </w:pPr>
    <w:rPr>
      <w:b/>
    </w:rPr>
  </w:style>
  <w:style w:type="paragraph" w:customStyle="1" w:styleId="CNTabFigContd">
    <w:name w:val="CN TabFig Contd"/>
    <w:basedOn w:val="TabFigContd"/>
    <w:next w:val="Paragraph"/>
    <w:rsid w:val="00594331"/>
    <w:pPr>
      <w:tabs>
        <w:tab w:val="clear" w:pos="1152"/>
        <w:tab w:val="left" w:pos="2520"/>
      </w:tabs>
      <w:ind w:left="2520" w:hanging="2520"/>
    </w:pPr>
  </w:style>
  <w:style w:type="paragraph" w:customStyle="1" w:styleId="CNTableTitle">
    <w:name w:val="CN Table Title"/>
    <w:basedOn w:val="CNFigureTitle"/>
    <w:next w:val="Paragraph"/>
    <w:rsid w:val="00594331"/>
  </w:style>
  <w:style w:type="paragraph" w:customStyle="1" w:styleId="TableCell9Center">
    <w:name w:val="Table Cell 9 Center"/>
    <w:basedOn w:val="TableCell9Left"/>
    <w:rsid w:val="00594331"/>
    <w:pPr>
      <w:jc w:val="center"/>
    </w:pPr>
  </w:style>
  <w:style w:type="paragraph" w:styleId="Footer">
    <w:name w:val="footer"/>
    <w:basedOn w:val="Normal"/>
    <w:link w:val="FooterChar"/>
    <w:rsid w:val="00594331"/>
    <w:pPr>
      <w:tabs>
        <w:tab w:val="right" w:pos="8640"/>
      </w:tabs>
    </w:pPr>
    <w:rPr>
      <w:sz w:val="20"/>
    </w:rPr>
  </w:style>
  <w:style w:type="character" w:customStyle="1" w:styleId="FooterChar">
    <w:name w:val="Footer Char"/>
    <w:basedOn w:val="DefaultParagraphFont"/>
    <w:link w:val="Footer"/>
    <w:rsid w:val="00594331"/>
    <w:rPr>
      <w:rFonts w:ascii="Arial" w:eastAsia="SimSun" w:hAnsi="Arial" w:cs="Times New Roman"/>
      <w:kern w:val="0"/>
      <w:sz w:val="20"/>
      <w:szCs w:val="24"/>
      <w:lang w:eastAsia="zh-CN"/>
      <w14:ligatures w14:val="none"/>
    </w:rPr>
  </w:style>
  <w:style w:type="paragraph" w:customStyle="1" w:styleId="XHeadNonCN">
    <w:name w:val="X Head NonCN"/>
    <w:basedOn w:val="XHead"/>
    <w:next w:val="Paragraph"/>
    <w:rsid w:val="00594331"/>
  </w:style>
  <w:style w:type="paragraph" w:styleId="Header">
    <w:name w:val="header"/>
    <w:basedOn w:val="Normal"/>
    <w:link w:val="HeaderChar"/>
    <w:rsid w:val="00594331"/>
    <w:pPr>
      <w:tabs>
        <w:tab w:val="center" w:pos="4320"/>
        <w:tab w:val="right" w:pos="8640"/>
      </w:tabs>
    </w:pPr>
    <w:rPr>
      <w:b/>
    </w:rPr>
  </w:style>
  <w:style w:type="character" w:customStyle="1" w:styleId="HeaderChar">
    <w:name w:val="Header Char"/>
    <w:basedOn w:val="DefaultParagraphFont"/>
    <w:link w:val="Header"/>
    <w:rsid w:val="00594331"/>
    <w:rPr>
      <w:rFonts w:ascii="Arial" w:eastAsia="SimSun" w:hAnsi="Arial" w:cs="Times New Roman"/>
      <w:b/>
      <w:kern w:val="0"/>
      <w:sz w:val="24"/>
      <w:szCs w:val="24"/>
      <w:lang w:eastAsia="zh-CN"/>
      <w14:ligatures w14:val="none"/>
    </w:rPr>
  </w:style>
  <w:style w:type="paragraph" w:customStyle="1" w:styleId="Heading1NoNum">
    <w:name w:val="Heading 1 NoNum"/>
    <w:basedOn w:val="Normal"/>
    <w:next w:val="Paragraph"/>
    <w:qFormat/>
    <w:rsid w:val="00594331"/>
    <w:pPr>
      <w:keepNext/>
      <w:spacing w:after="160" w:line="300" w:lineRule="exact"/>
      <w:outlineLvl w:val="0"/>
    </w:pPr>
    <w:rPr>
      <w:b/>
      <w:caps/>
      <w:u w:val="single"/>
    </w:rPr>
  </w:style>
  <w:style w:type="paragraph" w:customStyle="1" w:styleId="Heading2NoNum">
    <w:name w:val="Heading 2 NoNum"/>
    <w:basedOn w:val="Heading1NoNum"/>
    <w:next w:val="Paragraph"/>
    <w:rsid w:val="00594331"/>
    <w:pPr>
      <w:spacing w:after="0" w:line="260" w:lineRule="exact"/>
      <w:outlineLvl w:val="1"/>
    </w:pPr>
    <w:rPr>
      <w:u w:val="none"/>
    </w:rPr>
  </w:style>
  <w:style w:type="paragraph" w:customStyle="1" w:styleId="Heading3NoNum">
    <w:name w:val="Heading 3 NoNum"/>
    <w:basedOn w:val="Heading2NoNum"/>
    <w:next w:val="Paragraph"/>
    <w:rsid w:val="00594331"/>
    <w:pPr>
      <w:spacing w:after="60" w:line="280" w:lineRule="exact"/>
      <w:outlineLvl w:val="2"/>
    </w:pPr>
    <w:rPr>
      <w:caps w:val="0"/>
      <w:u w:val="single"/>
    </w:rPr>
  </w:style>
  <w:style w:type="paragraph" w:customStyle="1" w:styleId="Heading4NoNum">
    <w:name w:val="Heading 4 NoNum"/>
    <w:basedOn w:val="Heading3NoNum"/>
    <w:next w:val="Paragraph"/>
    <w:rsid w:val="00594331"/>
    <w:pPr>
      <w:spacing w:after="20" w:line="260" w:lineRule="exact"/>
      <w:outlineLvl w:val="3"/>
    </w:pPr>
    <w:rPr>
      <w:u w:val="none"/>
    </w:rPr>
  </w:style>
  <w:style w:type="paragraph" w:customStyle="1" w:styleId="Heading5NoNum">
    <w:name w:val="Heading 5 NoNum"/>
    <w:basedOn w:val="Heading4NoNum"/>
    <w:next w:val="Paragraph"/>
    <w:qFormat/>
    <w:rsid w:val="00594331"/>
    <w:pPr>
      <w:outlineLvl w:val="4"/>
    </w:pPr>
  </w:style>
  <w:style w:type="paragraph" w:customStyle="1" w:styleId="HeadingCentNoNum">
    <w:name w:val="Heading CentNoNum"/>
    <w:basedOn w:val="Normal"/>
    <w:next w:val="Paragraph"/>
    <w:rsid w:val="00594331"/>
    <w:pPr>
      <w:keepNext/>
      <w:spacing w:after="300" w:line="280" w:lineRule="exact"/>
      <w:jc w:val="center"/>
    </w:pPr>
    <w:rPr>
      <w:b/>
      <w:caps/>
      <w:sz w:val="28"/>
    </w:rPr>
  </w:style>
  <w:style w:type="paragraph" w:customStyle="1" w:styleId="XHead2">
    <w:name w:val="X Head 2"/>
    <w:basedOn w:val="Heading1"/>
    <w:next w:val="Paragraph"/>
    <w:rsid w:val="00594331"/>
  </w:style>
  <w:style w:type="character" w:customStyle="1" w:styleId="HiddenChar">
    <w:name w:val="Hidden:Char"/>
    <w:qFormat/>
    <w:rsid w:val="00594331"/>
    <w:rPr>
      <w:rFonts w:ascii="Arial" w:hAnsi="Arial"/>
      <w:i/>
      <w:dstrike w:val="0"/>
      <w:vanish/>
      <w:color w:val="008000"/>
      <w:sz w:val="20"/>
      <w:u w:val="dotted"/>
      <w:vertAlign w:val="baseline"/>
      <w:lang w:val="en-US"/>
    </w:rPr>
  </w:style>
  <w:style w:type="paragraph" w:customStyle="1" w:styleId="HiddenPara">
    <w:name w:val="Hidden:Para"/>
    <w:rsid w:val="00594331"/>
    <w:pPr>
      <w:spacing w:after="120" w:line="240" w:lineRule="auto"/>
    </w:pPr>
    <w:rPr>
      <w:rFonts w:ascii="Arial" w:eastAsia="SimSun" w:hAnsi="Arial" w:cs="Times New Roman"/>
      <w:b/>
      <w:vanish/>
      <w:color w:val="008000"/>
      <w:kern w:val="0"/>
      <w:sz w:val="20"/>
      <w:szCs w:val="24"/>
      <w:u w:val="dotted"/>
      <w:lang w:eastAsia="zh-CN"/>
      <w14:ligatures w14:val="none"/>
    </w:rPr>
  </w:style>
  <w:style w:type="character" w:styleId="Hyperlink">
    <w:name w:val="Hyperlink"/>
    <w:uiPriority w:val="99"/>
    <w:rsid w:val="00594331"/>
    <w:rPr>
      <w:color w:val="0000FF"/>
      <w:u w:val="none"/>
    </w:rPr>
  </w:style>
  <w:style w:type="paragraph" w:customStyle="1" w:styleId="ListAlpha">
    <w:name w:val="List Alpha"/>
    <w:basedOn w:val="Normal"/>
    <w:rsid w:val="00594331"/>
    <w:pPr>
      <w:numPr>
        <w:numId w:val="4"/>
      </w:numPr>
      <w:spacing w:after="100" w:line="280" w:lineRule="atLeast"/>
      <w:ind w:left="0" w:firstLine="0"/>
    </w:pPr>
    <w:rPr>
      <w:sz w:val="22"/>
    </w:rPr>
  </w:style>
  <w:style w:type="paragraph" w:customStyle="1" w:styleId="ListDash">
    <w:name w:val="List Dash"/>
    <w:basedOn w:val="Normal"/>
    <w:rsid w:val="00594331"/>
    <w:pPr>
      <w:numPr>
        <w:numId w:val="15"/>
      </w:numPr>
      <w:tabs>
        <w:tab w:val="clear" w:pos="432"/>
      </w:tabs>
      <w:spacing w:after="100" w:line="280" w:lineRule="atLeast"/>
      <w:ind w:left="0" w:firstLine="0"/>
    </w:pPr>
    <w:rPr>
      <w:sz w:val="22"/>
    </w:rPr>
  </w:style>
  <w:style w:type="paragraph" w:customStyle="1" w:styleId="TableCell11Left">
    <w:name w:val="Table Cell 11 Left"/>
    <w:basedOn w:val="Normal"/>
    <w:rsid w:val="00594331"/>
    <w:pPr>
      <w:keepLines/>
      <w:spacing w:before="50" w:after="50" w:line="240" w:lineRule="exact"/>
    </w:pPr>
    <w:rPr>
      <w:sz w:val="22"/>
    </w:rPr>
  </w:style>
  <w:style w:type="paragraph" w:customStyle="1" w:styleId="TableCell10Center">
    <w:name w:val="Table Cell 10 Center"/>
    <w:basedOn w:val="TableCell10Left"/>
    <w:link w:val="TableCell10CenterChar"/>
    <w:qFormat/>
    <w:rsid w:val="00594331"/>
    <w:pPr>
      <w:jc w:val="center"/>
    </w:pPr>
  </w:style>
  <w:style w:type="paragraph" w:customStyle="1" w:styleId="TableCell10Left">
    <w:name w:val="Table Cell 10 Left"/>
    <w:basedOn w:val="Normal"/>
    <w:link w:val="TableCell10LeftChar"/>
    <w:qFormat/>
    <w:rsid w:val="00594331"/>
    <w:pPr>
      <w:keepLines/>
      <w:spacing w:before="50" w:after="50" w:line="240" w:lineRule="exact"/>
    </w:pPr>
    <w:rPr>
      <w:sz w:val="20"/>
    </w:rPr>
  </w:style>
  <w:style w:type="paragraph" w:styleId="ListNumber">
    <w:name w:val="List Number"/>
    <w:basedOn w:val="TableListAlpha10"/>
    <w:rsid w:val="00594331"/>
    <w:pPr>
      <w:numPr>
        <w:numId w:val="16"/>
      </w:numPr>
      <w:ind w:left="0" w:firstLine="0"/>
    </w:pPr>
    <w:rPr>
      <w:sz w:val="22"/>
    </w:rPr>
  </w:style>
  <w:style w:type="paragraph" w:customStyle="1" w:styleId="TableListText10">
    <w:name w:val="Table List Text 10"/>
    <w:basedOn w:val="ListText"/>
    <w:rsid w:val="00594331"/>
    <w:pPr>
      <w:ind w:left="216"/>
    </w:pPr>
    <w:rPr>
      <w:sz w:val="20"/>
    </w:rPr>
  </w:style>
  <w:style w:type="paragraph" w:customStyle="1" w:styleId="ListText">
    <w:name w:val="List Text"/>
    <w:basedOn w:val="Normal"/>
    <w:qFormat/>
    <w:rsid w:val="00594331"/>
    <w:pPr>
      <w:spacing w:after="100" w:line="280" w:lineRule="atLeast"/>
      <w:ind w:left="432"/>
    </w:pPr>
    <w:rPr>
      <w:sz w:val="22"/>
    </w:rPr>
  </w:style>
  <w:style w:type="paragraph" w:customStyle="1" w:styleId="ParagraphList">
    <w:name w:val="Paragraph List"/>
    <w:basedOn w:val="Paragraph"/>
    <w:next w:val="Paragraph"/>
    <w:qFormat/>
    <w:rsid w:val="00594331"/>
    <w:pPr>
      <w:keepNext/>
      <w:spacing w:after="100"/>
    </w:pPr>
  </w:style>
  <w:style w:type="paragraph" w:customStyle="1" w:styleId="ParagraphSpace">
    <w:name w:val="Paragraph Space"/>
    <w:basedOn w:val="Paragraph"/>
    <w:next w:val="Paragraph"/>
    <w:qFormat/>
    <w:rsid w:val="00594331"/>
    <w:pPr>
      <w:spacing w:after="0" w:line="120" w:lineRule="exact"/>
    </w:pPr>
  </w:style>
  <w:style w:type="paragraph" w:customStyle="1" w:styleId="Reference">
    <w:name w:val="Reference"/>
    <w:basedOn w:val="Normal"/>
    <w:qFormat/>
    <w:rsid w:val="00594331"/>
    <w:pPr>
      <w:numPr>
        <w:numId w:val="6"/>
      </w:numPr>
      <w:spacing w:after="170" w:line="280" w:lineRule="exact"/>
      <w:ind w:left="0" w:firstLine="0"/>
    </w:pPr>
    <w:rPr>
      <w:sz w:val="22"/>
    </w:rPr>
  </w:style>
  <w:style w:type="paragraph" w:customStyle="1" w:styleId="SAS8">
    <w:name w:val="SAS 8"/>
    <w:basedOn w:val="Normal"/>
    <w:rsid w:val="00594331"/>
    <w:pPr>
      <w:spacing w:line="150" w:lineRule="exact"/>
    </w:pPr>
    <w:rPr>
      <w:rFonts w:ascii="Courier New" w:hAnsi="Courier New"/>
      <w:spacing w:val="-10"/>
      <w:sz w:val="16"/>
    </w:rPr>
  </w:style>
  <w:style w:type="paragraph" w:customStyle="1" w:styleId="SynopsisBullet">
    <w:name w:val="Synopsis Bullet"/>
    <w:basedOn w:val="ListBullet"/>
    <w:rsid w:val="00594331"/>
    <w:pPr>
      <w:keepLines/>
      <w:numPr>
        <w:numId w:val="9"/>
      </w:numPr>
      <w:tabs>
        <w:tab w:val="clear" w:pos="432"/>
      </w:tabs>
      <w:spacing w:after="80" w:line="220" w:lineRule="exact"/>
      <w:ind w:left="0" w:right="72" w:firstLine="0"/>
    </w:pPr>
    <w:rPr>
      <w:sz w:val="20"/>
    </w:rPr>
  </w:style>
  <w:style w:type="paragraph" w:customStyle="1" w:styleId="SynopsisHead1">
    <w:name w:val="Synopsis Head 1"/>
    <w:basedOn w:val="Normal"/>
    <w:next w:val="SynopsisText"/>
    <w:rsid w:val="00594331"/>
    <w:pPr>
      <w:keepNext/>
      <w:keepLines/>
      <w:spacing w:before="120" w:after="40" w:line="220" w:lineRule="exact"/>
      <w:ind w:left="72" w:right="72"/>
    </w:pPr>
    <w:rPr>
      <w:b/>
      <w:caps/>
      <w:sz w:val="20"/>
      <w:u w:val="single"/>
    </w:rPr>
  </w:style>
  <w:style w:type="paragraph" w:customStyle="1" w:styleId="SynopsisText">
    <w:name w:val="Synopsis Text"/>
    <w:basedOn w:val="Normal"/>
    <w:rsid w:val="00594331"/>
    <w:pPr>
      <w:spacing w:after="60" w:line="220" w:lineRule="exact"/>
      <w:ind w:left="72" w:right="72"/>
    </w:pPr>
    <w:rPr>
      <w:sz w:val="20"/>
    </w:rPr>
  </w:style>
  <w:style w:type="paragraph" w:customStyle="1" w:styleId="SynopsisHead2">
    <w:name w:val="Synopsis Head 2"/>
    <w:basedOn w:val="SynopsisHead1"/>
    <w:next w:val="SynopsisText"/>
    <w:rsid w:val="00594331"/>
    <w:pPr>
      <w:spacing w:before="80"/>
    </w:pPr>
    <w:rPr>
      <w:u w:val="none"/>
    </w:rPr>
  </w:style>
  <w:style w:type="paragraph" w:customStyle="1" w:styleId="SynopsisSpace">
    <w:name w:val="Synopsis Space"/>
    <w:basedOn w:val="SynopsisText"/>
    <w:next w:val="SynopsisText"/>
    <w:rsid w:val="00594331"/>
    <w:pPr>
      <w:spacing w:line="120" w:lineRule="exact"/>
    </w:pPr>
    <w:rPr>
      <w:sz w:val="12"/>
    </w:rPr>
  </w:style>
  <w:style w:type="paragraph" w:customStyle="1" w:styleId="TabFigFooter">
    <w:name w:val="TabFig Footer"/>
    <w:basedOn w:val="TabFigNote"/>
    <w:qFormat/>
    <w:rsid w:val="00594331"/>
    <w:pPr>
      <w:ind w:left="245" w:hanging="216"/>
    </w:pPr>
  </w:style>
  <w:style w:type="paragraph" w:customStyle="1" w:styleId="TableCell12Left">
    <w:name w:val="Table Cell 12 Left"/>
    <w:basedOn w:val="Normal"/>
    <w:rsid w:val="00594331"/>
    <w:pPr>
      <w:keepLines/>
      <w:spacing w:before="50" w:after="50" w:line="240" w:lineRule="exact"/>
    </w:pPr>
  </w:style>
  <w:style w:type="paragraph" w:customStyle="1" w:styleId="TableCell12Center">
    <w:name w:val="Table Cell 12 Center"/>
    <w:basedOn w:val="TableCell12Left"/>
    <w:rsid w:val="00594331"/>
    <w:pPr>
      <w:jc w:val="center"/>
    </w:pPr>
  </w:style>
  <w:style w:type="paragraph" w:styleId="TableofFigures">
    <w:name w:val="table of figures"/>
    <w:basedOn w:val="Normal"/>
    <w:qFormat/>
    <w:rsid w:val="00594331"/>
    <w:pPr>
      <w:tabs>
        <w:tab w:val="right" w:leader="dot" w:pos="8640"/>
      </w:tabs>
      <w:ind w:left="1584" w:right="562" w:hanging="1584"/>
    </w:pPr>
  </w:style>
  <w:style w:type="paragraph" w:customStyle="1" w:styleId="TableofCNFigures">
    <w:name w:val="Table of CN Figures"/>
    <w:basedOn w:val="TableofFigures"/>
    <w:next w:val="Paragraph"/>
    <w:rsid w:val="00594331"/>
    <w:pPr>
      <w:ind w:left="2716" w:right="1695" w:hanging="2716"/>
    </w:pPr>
  </w:style>
  <w:style w:type="paragraph" w:customStyle="1" w:styleId="TOC">
    <w:name w:val="TOC"/>
    <w:basedOn w:val="Normal"/>
    <w:next w:val="Normal"/>
    <w:qFormat/>
    <w:rsid w:val="00594331"/>
    <w:pPr>
      <w:keepNext/>
      <w:keepLines/>
      <w:tabs>
        <w:tab w:val="center" w:pos="4320"/>
        <w:tab w:val="right" w:pos="8640"/>
      </w:tabs>
      <w:spacing w:before="397" w:after="227" w:line="280" w:lineRule="exact"/>
    </w:pPr>
    <w:rPr>
      <w:b/>
    </w:rPr>
  </w:style>
  <w:style w:type="paragraph" w:styleId="TOC1">
    <w:name w:val="toc 1"/>
    <w:basedOn w:val="Normal"/>
    <w:next w:val="Normal"/>
    <w:uiPriority w:val="39"/>
    <w:rsid w:val="00594331"/>
    <w:pPr>
      <w:tabs>
        <w:tab w:val="right" w:leader="dot" w:pos="8640"/>
      </w:tabs>
      <w:spacing w:before="227" w:after="113" w:line="280" w:lineRule="exact"/>
      <w:ind w:left="1440" w:right="561" w:hanging="1440"/>
    </w:pPr>
    <w:rPr>
      <w:caps/>
    </w:rPr>
  </w:style>
  <w:style w:type="paragraph" w:customStyle="1" w:styleId="TOC1XHeadSub">
    <w:name w:val="TOC 1 XHeadSub"/>
    <w:basedOn w:val="TOC1"/>
    <w:rsid w:val="00594331"/>
    <w:rPr>
      <w:caps w:val="0"/>
    </w:rPr>
  </w:style>
  <w:style w:type="paragraph" w:styleId="TOC2">
    <w:name w:val="toc 2"/>
    <w:basedOn w:val="TOC1"/>
    <w:next w:val="Normal"/>
    <w:uiPriority w:val="39"/>
    <w:rsid w:val="00594331"/>
    <w:pPr>
      <w:spacing w:before="0"/>
      <w:ind w:left="1800"/>
    </w:pPr>
    <w:rPr>
      <w:caps w:val="0"/>
    </w:rPr>
  </w:style>
  <w:style w:type="paragraph" w:customStyle="1" w:styleId="TOC2XHeadSub">
    <w:name w:val="TOC 2 XHeadSub"/>
    <w:basedOn w:val="TOC2"/>
    <w:rsid w:val="00594331"/>
  </w:style>
  <w:style w:type="paragraph" w:styleId="TOC3">
    <w:name w:val="toc 3"/>
    <w:basedOn w:val="TOC2"/>
    <w:next w:val="Normal"/>
    <w:uiPriority w:val="39"/>
    <w:rsid w:val="00594331"/>
  </w:style>
  <w:style w:type="paragraph" w:styleId="TOC4">
    <w:name w:val="toc 4"/>
    <w:basedOn w:val="TOC3"/>
    <w:next w:val="Normal"/>
    <w:uiPriority w:val="39"/>
    <w:rsid w:val="00594331"/>
  </w:style>
  <w:style w:type="paragraph" w:styleId="TOC5">
    <w:name w:val="toc 5"/>
    <w:basedOn w:val="TOC4"/>
    <w:next w:val="Normal"/>
    <w:rsid w:val="00594331"/>
  </w:style>
  <w:style w:type="paragraph" w:customStyle="1" w:styleId="TOCHead">
    <w:name w:val="TOC Head"/>
    <w:basedOn w:val="TOC"/>
    <w:next w:val="Normal"/>
    <w:rsid w:val="00594331"/>
    <w:rPr>
      <w:caps/>
    </w:rPr>
  </w:style>
  <w:style w:type="paragraph" w:customStyle="1" w:styleId="XHead">
    <w:name w:val="X Head"/>
    <w:basedOn w:val="Normal"/>
    <w:next w:val="Paragraph"/>
    <w:rsid w:val="00594331"/>
    <w:pPr>
      <w:keepNext/>
      <w:tabs>
        <w:tab w:val="left" w:pos="1411"/>
      </w:tabs>
      <w:spacing w:after="160" w:line="320" w:lineRule="exact"/>
      <w:ind w:left="1411" w:hanging="1411"/>
      <w:outlineLvl w:val="0"/>
    </w:pPr>
    <w:rPr>
      <w:b/>
      <w:caps/>
      <w:sz w:val="26"/>
    </w:rPr>
  </w:style>
  <w:style w:type="paragraph" w:customStyle="1" w:styleId="SynopsisHead3">
    <w:name w:val="Synopsis Head 3"/>
    <w:basedOn w:val="SynopsisHead2"/>
    <w:next w:val="SynopsisText"/>
    <w:rsid w:val="00594331"/>
    <w:rPr>
      <w:caps w:val="0"/>
      <w:u w:val="single"/>
    </w:rPr>
  </w:style>
  <w:style w:type="paragraph" w:customStyle="1" w:styleId="SynopsisHead4">
    <w:name w:val="Synopsis Head 4"/>
    <w:basedOn w:val="SynopsisHead3"/>
    <w:next w:val="SynopsisText"/>
    <w:rsid w:val="00594331"/>
    <w:rPr>
      <w:u w:val="none"/>
    </w:rPr>
  </w:style>
  <w:style w:type="paragraph" w:customStyle="1" w:styleId="ParagraphLabel">
    <w:name w:val="Paragraph Label"/>
    <w:basedOn w:val="Normal"/>
    <w:next w:val="Paragraph"/>
    <w:qFormat/>
    <w:rsid w:val="00594331"/>
    <w:pPr>
      <w:keepNext/>
      <w:spacing w:after="20" w:line="260" w:lineRule="exact"/>
    </w:pPr>
    <w:rPr>
      <w:b/>
      <w:iCs/>
      <w:sz w:val="22"/>
      <w:szCs w:val="20"/>
    </w:rPr>
  </w:style>
  <w:style w:type="paragraph" w:customStyle="1" w:styleId="ListofTabFigs">
    <w:name w:val="List of TabFigs"/>
    <w:basedOn w:val="TableofFigures"/>
    <w:rsid w:val="00594331"/>
    <w:pPr>
      <w:ind w:left="1944" w:hanging="1944"/>
    </w:pPr>
  </w:style>
  <w:style w:type="paragraph" w:customStyle="1" w:styleId="ListofCNTabFigs">
    <w:name w:val="List of CN TabFigs"/>
    <w:basedOn w:val="TableofFigures"/>
    <w:rsid w:val="00594331"/>
    <w:pPr>
      <w:ind w:left="1944" w:hanging="1944"/>
    </w:pPr>
  </w:style>
  <w:style w:type="paragraph" w:customStyle="1" w:styleId="TableCell11Center">
    <w:name w:val="Table Cell 11 Center"/>
    <w:basedOn w:val="TableCell11Left"/>
    <w:rsid w:val="00594331"/>
    <w:pPr>
      <w:jc w:val="center"/>
    </w:pPr>
  </w:style>
  <w:style w:type="paragraph" w:customStyle="1" w:styleId="Citation">
    <w:name w:val="Citation"/>
    <w:basedOn w:val="Reference"/>
    <w:qFormat/>
    <w:rsid w:val="00594331"/>
    <w:pPr>
      <w:numPr>
        <w:numId w:val="0"/>
      </w:numPr>
      <w:ind w:left="567" w:hanging="567"/>
    </w:pPr>
    <w:rPr>
      <w:noProof/>
    </w:rPr>
  </w:style>
  <w:style w:type="numbering" w:styleId="ArticleSection">
    <w:name w:val="Outline List 3"/>
    <w:basedOn w:val="NoList"/>
    <w:rsid w:val="00594331"/>
    <w:pPr>
      <w:numPr>
        <w:numId w:val="5"/>
      </w:numPr>
    </w:pPr>
  </w:style>
  <w:style w:type="character" w:styleId="EndnoteReference">
    <w:name w:val="endnote reference"/>
    <w:basedOn w:val="DefaultParagraphFont"/>
    <w:rsid w:val="00594331"/>
    <w:rPr>
      <w:vertAlign w:val="superscript"/>
    </w:rPr>
  </w:style>
  <w:style w:type="paragraph" w:styleId="EndnoteText">
    <w:name w:val="endnote text"/>
    <w:basedOn w:val="Normal"/>
    <w:link w:val="EndnoteTextChar"/>
    <w:rsid w:val="00594331"/>
    <w:rPr>
      <w:sz w:val="20"/>
      <w:szCs w:val="20"/>
    </w:rPr>
  </w:style>
  <w:style w:type="character" w:customStyle="1" w:styleId="EndnoteTextChar">
    <w:name w:val="Endnote Text Char"/>
    <w:basedOn w:val="DefaultParagraphFont"/>
    <w:link w:val="EndnoteText"/>
    <w:rsid w:val="00594331"/>
    <w:rPr>
      <w:rFonts w:ascii="Arial" w:eastAsia="SimSun" w:hAnsi="Arial" w:cs="Times New Roman"/>
      <w:kern w:val="0"/>
      <w:sz w:val="20"/>
      <w:szCs w:val="20"/>
      <w:lang w:eastAsia="zh-CN"/>
      <w14:ligatures w14:val="none"/>
    </w:rPr>
  </w:style>
  <w:style w:type="character" w:styleId="FollowedHyperlink">
    <w:name w:val="FollowedHyperlink"/>
    <w:basedOn w:val="DefaultParagraphFont"/>
    <w:semiHidden/>
    <w:rsid w:val="00594331"/>
    <w:rPr>
      <w:color w:val="0000FF"/>
      <w:u w:val="none"/>
    </w:rPr>
  </w:style>
  <w:style w:type="paragraph" w:customStyle="1" w:styleId="TableListText11">
    <w:name w:val="Table List Text 11"/>
    <w:basedOn w:val="ListText"/>
    <w:rsid w:val="00594331"/>
    <w:pPr>
      <w:ind w:left="216"/>
    </w:pPr>
  </w:style>
  <w:style w:type="paragraph" w:customStyle="1" w:styleId="TableListTextBold11">
    <w:name w:val="Table List Text Bold 11"/>
    <w:basedOn w:val="TableListText11"/>
    <w:rsid w:val="00594331"/>
    <w:rPr>
      <w:b/>
      <w:bCs/>
    </w:rPr>
  </w:style>
  <w:style w:type="paragraph" w:styleId="List">
    <w:name w:val="List"/>
    <w:basedOn w:val="Normal"/>
    <w:rsid w:val="00594331"/>
    <w:pPr>
      <w:ind w:left="432" w:hanging="432"/>
      <w:contextualSpacing/>
    </w:pPr>
    <w:rPr>
      <w:sz w:val="22"/>
    </w:rPr>
  </w:style>
  <w:style w:type="paragraph" w:styleId="List2">
    <w:name w:val="List 2"/>
    <w:basedOn w:val="List"/>
    <w:rsid w:val="00594331"/>
    <w:pPr>
      <w:ind w:left="864"/>
    </w:pPr>
  </w:style>
  <w:style w:type="paragraph" w:styleId="List3">
    <w:name w:val="List 3"/>
    <w:basedOn w:val="List2"/>
    <w:rsid w:val="00594331"/>
    <w:pPr>
      <w:ind w:left="1296"/>
    </w:pPr>
  </w:style>
  <w:style w:type="paragraph" w:styleId="List4">
    <w:name w:val="List 4"/>
    <w:basedOn w:val="List3"/>
    <w:rsid w:val="00594331"/>
    <w:pPr>
      <w:ind w:left="1728"/>
    </w:pPr>
  </w:style>
  <w:style w:type="paragraph" w:styleId="List5">
    <w:name w:val="List 5"/>
    <w:basedOn w:val="List4"/>
    <w:rsid w:val="00594331"/>
    <w:pPr>
      <w:ind w:left="2160"/>
    </w:pPr>
  </w:style>
  <w:style w:type="paragraph" w:styleId="ListBullet2">
    <w:name w:val="List Bullet 2"/>
    <w:basedOn w:val="ListBullet"/>
    <w:rsid w:val="00594331"/>
    <w:pPr>
      <w:tabs>
        <w:tab w:val="left" w:pos="864"/>
      </w:tabs>
      <w:ind w:left="864"/>
    </w:pPr>
  </w:style>
  <w:style w:type="paragraph" w:styleId="ListBullet3">
    <w:name w:val="List Bullet 3"/>
    <w:basedOn w:val="ListBullet"/>
    <w:rsid w:val="00594331"/>
    <w:pPr>
      <w:tabs>
        <w:tab w:val="num" w:pos="1296"/>
      </w:tabs>
      <w:ind w:left="1296"/>
    </w:pPr>
  </w:style>
  <w:style w:type="paragraph" w:styleId="ListBullet4">
    <w:name w:val="List Bullet 4"/>
    <w:basedOn w:val="ListBullet"/>
    <w:rsid w:val="00594331"/>
    <w:pPr>
      <w:tabs>
        <w:tab w:val="num" w:pos="1728"/>
      </w:tabs>
      <w:ind w:left="1728"/>
    </w:pPr>
  </w:style>
  <w:style w:type="paragraph" w:styleId="ListBullet5">
    <w:name w:val="List Bullet 5"/>
    <w:basedOn w:val="ListBullet"/>
    <w:rsid w:val="00594331"/>
    <w:pPr>
      <w:tabs>
        <w:tab w:val="num" w:pos="2160"/>
      </w:tabs>
      <w:ind w:left="2160"/>
    </w:pPr>
  </w:style>
  <w:style w:type="paragraph" w:styleId="ListNumber2">
    <w:name w:val="List Number 2"/>
    <w:basedOn w:val="ListNumber"/>
    <w:rsid w:val="00594331"/>
    <w:pPr>
      <w:numPr>
        <w:numId w:val="18"/>
      </w:numPr>
      <w:ind w:left="0" w:firstLine="0"/>
    </w:pPr>
  </w:style>
  <w:style w:type="paragraph" w:styleId="ListNumber3">
    <w:name w:val="List Number 3"/>
    <w:basedOn w:val="ListNumber"/>
    <w:rsid w:val="00594331"/>
    <w:pPr>
      <w:numPr>
        <w:numId w:val="19"/>
      </w:numPr>
      <w:ind w:left="0" w:firstLine="0"/>
    </w:pPr>
  </w:style>
  <w:style w:type="paragraph" w:styleId="ListNumber4">
    <w:name w:val="List Number 4"/>
    <w:basedOn w:val="ListNumber"/>
    <w:rsid w:val="00594331"/>
    <w:pPr>
      <w:numPr>
        <w:numId w:val="20"/>
      </w:numPr>
      <w:ind w:left="0" w:firstLine="0"/>
    </w:pPr>
  </w:style>
  <w:style w:type="paragraph" w:styleId="ListNumber5">
    <w:name w:val="List Number 5"/>
    <w:basedOn w:val="ListNumber"/>
    <w:rsid w:val="00594331"/>
    <w:pPr>
      <w:numPr>
        <w:numId w:val="21"/>
      </w:numPr>
      <w:ind w:left="0" w:firstLine="0"/>
    </w:pPr>
  </w:style>
  <w:style w:type="character" w:styleId="PageNumber">
    <w:name w:val="page number"/>
    <w:basedOn w:val="DefaultParagraphFont"/>
    <w:rsid w:val="00594331"/>
  </w:style>
  <w:style w:type="paragraph" w:styleId="TOC6">
    <w:name w:val="toc 6"/>
    <w:basedOn w:val="TOC5"/>
    <w:next w:val="Normal"/>
    <w:semiHidden/>
    <w:rsid w:val="00594331"/>
  </w:style>
  <w:style w:type="paragraph" w:styleId="TOC7">
    <w:name w:val="toc 7"/>
    <w:basedOn w:val="TOC6"/>
    <w:next w:val="Normal"/>
    <w:semiHidden/>
    <w:rsid w:val="00594331"/>
  </w:style>
  <w:style w:type="paragraph" w:styleId="TOC8">
    <w:name w:val="toc 8"/>
    <w:basedOn w:val="TOC7"/>
    <w:next w:val="Normal"/>
    <w:semiHidden/>
    <w:rsid w:val="00594331"/>
  </w:style>
  <w:style w:type="paragraph" w:styleId="TOCHeading">
    <w:name w:val="TOC Heading"/>
    <w:basedOn w:val="Heading1"/>
    <w:next w:val="Normal"/>
    <w:qFormat/>
    <w:rsid w:val="00594331"/>
    <w:pPr>
      <w:keepLines w:val="0"/>
      <w:spacing w:before="240" w:after="60"/>
      <w:outlineLvl w:val="9"/>
    </w:pPr>
    <w:rPr>
      <w:rFonts w:ascii="Arial" w:hAnsi="Arial"/>
      <w:b/>
      <w:bCs/>
      <w:color w:val="auto"/>
      <w:kern w:val="32"/>
      <w:sz w:val="32"/>
      <w:szCs w:val="32"/>
      <w:lang w:eastAsia="ja-JP"/>
    </w:rPr>
  </w:style>
  <w:style w:type="paragraph" w:customStyle="1" w:styleId="TableListBullet11">
    <w:name w:val="Table List Bullet 11"/>
    <w:basedOn w:val="ListBullet"/>
    <w:rsid w:val="00594331"/>
    <w:pPr>
      <w:numPr>
        <w:numId w:val="13"/>
      </w:numPr>
      <w:ind w:left="0" w:firstLine="0"/>
    </w:pPr>
  </w:style>
  <w:style w:type="paragraph" w:customStyle="1" w:styleId="AttTitle">
    <w:name w:val="Att Title"/>
    <w:basedOn w:val="Normal"/>
    <w:next w:val="Paragraph"/>
    <w:rsid w:val="00594331"/>
    <w:pPr>
      <w:keepNext/>
      <w:keepLines/>
      <w:pageBreakBefore/>
      <w:spacing w:after="200" w:line="280" w:lineRule="exact"/>
      <w:jc w:val="center"/>
      <w:outlineLvl w:val="0"/>
    </w:pPr>
    <w:rPr>
      <w:b/>
      <w:sz w:val="28"/>
    </w:rPr>
  </w:style>
  <w:style w:type="paragraph" w:customStyle="1" w:styleId="SynopsisHeadUnderlined">
    <w:name w:val="Synopsis Head Underlined"/>
    <w:basedOn w:val="SynopsisHead1"/>
    <w:next w:val="SynopsisText"/>
    <w:rsid w:val="00594331"/>
    <w:pPr>
      <w:pBdr>
        <w:bottom w:val="single" w:sz="4" w:space="1" w:color="auto"/>
      </w:pBdr>
    </w:pPr>
    <w:rPr>
      <w:u w:val="none"/>
    </w:rPr>
  </w:style>
  <w:style w:type="paragraph" w:customStyle="1" w:styleId="ListBulletBold">
    <w:name w:val="List Bullet Bold"/>
    <w:basedOn w:val="ListBullet"/>
    <w:rsid w:val="00594331"/>
    <w:rPr>
      <w:b/>
      <w:bCs/>
    </w:rPr>
  </w:style>
  <w:style w:type="paragraph" w:customStyle="1" w:styleId="ListDashBold">
    <w:name w:val="List Dash Bold"/>
    <w:basedOn w:val="ListDash"/>
    <w:rsid w:val="00594331"/>
    <w:rPr>
      <w:b/>
      <w:bCs/>
    </w:rPr>
  </w:style>
  <w:style w:type="paragraph" w:customStyle="1" w:styleId="TableListTextBold10">
    <w:name w:val="Table List Text Bold 10"/>
    <w:basedOn w:val="TableListText10"/>
    <w:rsid w:val="00594331"/>
    <w:rPr>
      <w:b/>
      <w:bCs/>
    </w:rPr>
  </w:style>
  <w:style w:type="paragraph" w:customStyle="1" w:styleId="TableListBullet9">
    <w:name w:val="Table List Bullet 9"/>
    <w:basedOn w:val="ListBullet"/>
    <w:rsid w:val="00594331"/>
    <w:pPr>
      <w:spacing w:before="50" w:after="50" w:line="240" w:lineRule="exact"/>
      <w:ind w:left="216" w:hanging="216"/>
    </w:pPr>
    <w:rPr>
      <w:sz w:val="18"/>
      <w:szCs w:val="18"/>
    </w:rPr>
  </w:style>
  <w:style w:type="paragraph" w:customStyle="1" w:styleId="TableListBullet10">
    <w:name w:val="Table List Bullet 10"/>
    <w:basedOn w:val="ListBullet"/>
    <w:rsid w:val="00594331"/>
    <w:pPr>
      <w:spacing w:before="50" w:after="50" w:line="240" w:lineRule="exact"/>
      <w:ind w:left="216" w:hanging="216"/>
    </w:pPr>
    <w:rPr>
      <w:sz w:val="20"/>
      <w:szCs w:val="20"/>
    </w:rPr>
  </w:style>
  <w:style w:type="paragraph" w:customStyle="1" w:styleId="SynopsisHead5">
    <w:name w:val="Synopsis Head 5"/>
    <w:basedOn w:val="SynopsisText"/>
    <w:rsid w:val="00594331"/>
    <w:rPr>
      <w:u w:val="single"/>
    </w:rPr>
  </w:style>
  <w:style w:type="paragraph" w:styleId="Caption">
    <w:name w:val="caption"/>
    <w:basedOn w:val="Normal"/>
    <w:next w:val="Normal"/>
    <w:rsid w:val="00594331"/>
    <w:pPr>
      <w:keepNext/>
      <w:spacing w:after="20" w:line="260" w:lineRule="exact"/>
    </w:pPr>
    <w:rPr>
      <w:b/>
      <w:bCs/>
      <w:szCs w:val="20"/>
    </w:rPr>
  </w:style>
  <w:style w:type="paragraph" w:customStyle="1" w:styleId="AppTitle">
    <w:name w:val="App Title"/>
    <w:basedOn w:val="Normal"/>
    <w:next w:val="Normal"/>
    <w:rsid w:val="00594331"/>
    <w:pPr>
      <w:keepNext/>
      <w:keepLines/>
      <w:pageBreakBefore/>
      <w:spacing w:after="200" w:line="280" w:lineRule="exact"/>
      <w:jc w:val="center"/>
      <w:outlineLvl w:val="0"/>
    </w:pPr>
    <w:rPr>
      <w:b/>
      <w:sz w:val="28"/>
    </w:rPr>
  </w:style>
  <w:style w:type="paragraph" w:customStyle="1" w:styleId="AppHeading1">
    <w:name w:val="App Heading 1"/>
    <w:basedOn w:val="Normal"/>
    <w:next w:val="Paragraph"/>
    <w:rsid w:val="00594331"/>
    <w:pPr>
      <w:keepNext/>
      <w:spacing w:after="160" w:line="300" w:lineRule="exact"/>
      <w:outlineLvl w:val="1"/>
    </w:pPr>
    <w:rPr>
      <w:b/>
      <w:caps/>
      <w:u w:val="single"/>
    </w:rPr>
  </w:style>
  <w:style w:type="paragraph" w:customStyle="1" w:styleId="AppHeading2">
    <w:name w:val="App Heading 2"/>
    <w:basedOn w:val="AppHeading1"/>
    <w:next w:val="Paragraph"/>
    <w:rsid w:val="00594331"/>
    <w:pPr>
      <w:spacing w:after="100" w:line="260" w:lineRule="exact"/>
      <w:outlineLvl w:val="2"/>
    </w:pPr>
    <w:rPr>
      <w:u w:val="none"/>
    </w:rPr>
  </w:style>
  <w:style w:type="paragraph" w:customStyle="1" w:styleId="AppHeading3">
    <w:name w:val="App Heading 3"/>
    <w:basedOn w:val="AppHeading2"/>
    <w:next w:val="Paragraph"/>
    <w:rsid w:val="00594331"/>
    <w:pPr>
      <w:spacing w:after="60" w:line="280" w:lineRule="exact"/>
      <w:outlineLvl w:val="3"/>
    </w:pPr>
    <w:rPr>
      <w:caps w:val="0"/>
      <w:u w:val="single"/>
    </w:rPr>
  </w:style>
  <w:style w:type="paragraph" w:customStyle="1" w:styleId="AppHeading4">
    <w:name w:val="App Heading 4"/>
    <w:basedOn w:val="AppHeading3"/>
    <w:next w:val="Paragraph"/>
    <w:rsid w:val="00594331"/>
    <w:pPr>
      <w:spacing w:after="20" w:line="260" w:lineRule="exact"/>
      <w:outlineLvl w:val="4"/>
    </w:pPr>
    <w:rPr>
      <w:u w:val="none"/>
    </w:rPr>
  </w:style>
  <w:style w:type="paragraph" w:customStyle="1" w:styleId="AttTableTitle">
    <w:name w:val="Att Table Title"/>
    <w:basedOn w:val="AppTableTitle"/>
    <w:next w:val="Paragraph"/>
    <w:rsid w:val="00594331"/>
  </w:style>
  <w:style w:type="paragraph" w:customStyle="1" w:styleId="AttFigureTitle">
    <w:name w:val="Att Figure Title"/>
    <w:basedOn w:val="AppFigureTitle"/>
    <w:next w:val="Paragraph"/>
    <w:rsid w:val="00594331"/>
  </w:style>
  <w:style w:type="numbering" w:customStyle="1" w:styleId="Rochealphanumeric">
    <w:name w:val="Roche alphanumeric"/>
    <w:basedOn w:val="NoList"/>
    <w:uiPriority w:val="99"/>
    <w:rsid w:val="00594331"/>
    <w:pPr>
      <w:numPr>
        <w:numId w:val="7"/>
      </w:numPr>
    </w:pPr>
  </w:style>
  <w:style w:type="numbering" w:customStyle="1" w:styleId="Rochebulleted">
    <w:name w:val="Roche bulleted"/>
    <w:basedOn w:val="NoList"/>
    <w:uiPriority w:val="99"/>
    <w:rsid w:val="00594331"/>
    <w:pPr>
      <w:numPr>
        <w:numId w:val="8"/>
      </w:numPr>
    </w:pPr>
  </w:style>
  <w:style w:type="character" w:customStyle="1" w:styleId="CnNumber">
    <w:name w:val="CnNumber"/>
    <w:basedOn w:val="DefaultParagraphFont"/>
    <w:uiPriority w:val="1"/>
    <w:rsid w:val="00594331"/>
  </w:style>
  <w:style w:type="character" w:customStyle="1" w:styleId="Cn2Number">
    <w:name w:val="Cn2Number"/>
    <w:basedOn w:val="DefaultParagraphFont"/>
    <w:uiPriority w:val="1"/>
    <w:rsid w:val="00594331"/>
  </w:style>
  <w:style w:type="numbering" w:customStyle="1" w:styleId="111111">
    <w:name w:val="111111"/>
    <w:rsid w:val="00594331"/>
    <w:pPr>
      <w:numPr>
        <w:numId w:val="2"/>
      </w:numPr>
    </w:pPr>
  </w:style>
  <w:style w:type="numbering" w:customStyle="1" w:styleId="1ai">
    <w:name w:val="1ai"/>
    <w:rsid w:val="00594331"/>
    <w:pPr>
      <w:numPr>
        <w:numId w:val="3"/>
      </w:numPr>
    </w:pPr>
  </w:style>
  <w:style w:type="paragraph" w:customStyle="1" w:styleId="TableListText9">
    <w:name w:val="Table List Text 9"/>
    <w:basedOn w:val="ListText"/>
    <w:rsid w:val="00594331"/>
    <w:pPr>
      <w:ind w:left="216"/>
    </w:pPr>
    <w:rPr>
      <w:sz w:val="18"/>
      <w:szCs w:val="20"/>
    </w:rPr>
  </w:style>
  <w:style w:type="paragraph" w:customStyle="1" w:styleId="TableListDash11">
    <w:name w:val="Table List Dash 11"/>
    <w:basedOn w:val="ListDash"/>
    <w:rsid w:val="00594331"/>
    <w:pPr>
      <w:ind w:left="216" w:hanging="216"/>
    </w:pPr>
  </w:style>
  <w:style w:type="paragraph" w:customStyle="1" w:styleId="TableListDash10">
    <w:name w:val="Table List Dash 10"/>
    <w:basedOn w:val="ListDash"/>
    <w:rsid w:val="00594331"/>
    <w:pPr>
      <w:ind w:left="216" w:hanging="216"/>
    </w:pPr>
    <w:rPr>
      <w:sz w:val="20"/>
      <w:szCs w:val="21"/>
    </w:rPr>
  </w:style>
  <w:style w:type="paragraph" w:customStyle="1" w:styleId="TableListDash9">
    <w:name w:val="Table List Dash 9"/>
    <w:basedOn w:val="ListDash"/>
    <w:rsid w:val="00594331"/>
    <w:pPr>
      <w:ind w:left="216" w:hanging="216"/>
    </w:pPr>
    <w:rPr>
      <w:sz w:val="18"/>
    </w:rPr>
  </w:style>
  <w:style w:type="paragraph" w:customStyle="1" w:styleId="TableListAlpha9">
    <w:name w:val="Table List Alpha 9"/>
    <w:basedOn w:val="ListAlpha"/>
    <w:rsid w:val="00594331"/>
    <w:pPr>
      <w:numPr>
        <w:numId w:val="12"/>
      </w:numPr>
      <w:ind w:left="0" w:firstLine="0"/>
    </w:pPr>
    <w:rPr>
      <w:sz w:val="18"/>
      <w:szCs w:val="18"/>
    </w:rPr>
  </w:style>
  <w:style w:type="paragraph" w:customStyle="1" w:styleId="TableListAlpha10">
    <w:name w:val="Table List Alpha 10"/>
    <w:basedOn w:val="ListAlpha"/>
    <w:rsid w:val="00594331"/>
    <w:pPr>
      <w:numPr>
        <w:numId w:val="10"/>
      </w:numPr>
      <w:ind w:left="0" w:firstLine="0"/>
    </w:pPr>
    <w:rPr>
      <w:sz w:val="20"/>
      <w:szCs w:val="20"/>
    </w:rPr>
  </w:style>
  <w:style w:type="paragraph" w:customStyle="1" w:styleId="TableListAlpha11">
    <w:name w:val="Table List Alpha 11"/>
    <w:basedOn w:val="ListAlpha"/>
    <w:rsid w:val="00594331"/>
    <w:pPr>
      <w:numPr>
        <w:numId w:val="11"/>
      </w:numPr>
      <w:ind w:left="0" w:firstLine="0"/>
    </w:pPr>
  </w:style>
  <w:style w:type="paragraph" w:customStyle="1" w:styleId="TableListNumber9">
    <w:name w:val="Table List Number 9"/>
    <w:basedOn w:val="ListNumber"/>
    <w:rsid w:val="00594331"/>
    <w:pPr>
      <w:numPr>
        <w:numId w:val="24"/>
      </w:numPr>
      <w:ind w:left="0" w:firstLine="0"/>
    </w:pPr>
    <w:rPr>
      <w:sz w:val="18"/>
      <w:szCs w:val="18"/>
    </w:rPr>
  </w:style>
  <w:style w:type="paragraph" w:customStyle="1" w:styleId="TableListNumber10">
    <w:name w:val="Table List Number 10"/>
    <w:basedOn w:val="ListNumber"/>
    <w:rsid w:val="00594331"/>
    <w:pPr>
      <w:numPr>
        <w:numId w:val="22"/>
      </w:numPr>
      <w:ind w:left="0" w:firstLine="0"/>
    </w:pPr>
    <w:rPr>
      <w:sz w:val="20"/>
    </w:rPr>
  </w:style>
  <w:style w:type="paragraph" w:customStyle="1" w:styleId="TableListNumber11">
    <w:name w:val="Table List Number 11"/>
    <w:basedOn w:val="ListNumber"/>
    <w:rsid w:val="00594331"/>
    <w:pPr>
      <w:numPr>
        <w:numId w:val="23"/>
      </w:numPr>
      <w:ind w:left="0" w:firstLine="0"/>
    </w:pPr>
  </w:style>
  <w:style w:type="character" w:customStyle="1" w:styleId="ParagraphChar">
    <w:name w:val="Paragraph Char"/>
    <w:aliases w:val="p Char"/>
    <w:link w:val="Paragraph"/>
    <w:qFormat/>
    <w:rsid w:val="00594331"/>
    <w:rPr>
      <w:rFonts w:ascii="Arial" w:eastAsia="SimSun" w:hAnsi="Arial" w:cs="Times New Roman"/>
      <w:kern w:val="0"/>
      <w:szCs w:val="24"/>
      <w:lang w:eastAsia="zh-CN"/>
      <w14:ligatures w14:val="none"/>
    </w:rPr>
  </w:style>
  <w:style w:type="paragraph" w:styleId="Revision">
    <w:name w:val="Revision"/>
    <w:hidden/>
    <w:uiPriority w:val="99"/>
    <w:semiHidden/>
    <w:rsid w:val="00594331"/>
    <w:pPr>
      <w:spacing w:after="0" w:line="240" w:lineRule="auto"/>
    </w:pPr>
    <w:rPr>
      <w:rFonts w:ascii="Arial" w:eastAsia="SimSun" w:hAnsi="Arial" w:cs="Times New Roman"/>
      <w:kern w:val="0"/>
      <w:sz w:val="24"/>
      <w:szCs w:val="24"/>
      <w:lang w:eastAsia="zh-CN"/>
      <w14:ligatures w14:val="none"/>
    </w:rPr>
  </w:style>
  <w:style w:type="character" w:styleId="Mention">
    <w:name w:val="Mention"/>
    <w:basedOn w:val="DefaultParagraphFont"/>
    <w:uiPriority w:val="99"/>
    <w:unhideWhenUsed/>
    <w:rsid w:val="00594331"/>
    <w:rPr>
      <w:color w:val="2B579A"/>
      <w:shd w:val="clear" w:color="auto" w:fill="E1DFDD"/>
    </w:rPr>
  </w:style>
  <w:style w:type="character" w:styleId="UnresolvedMention">
    <w:name w:val="Unresolved Mention"/>
    <w:basedOn w:val="DefaultParagraphFont"/>
    <w:uiPriority w:val="99"/>
    <w:unhideWhenUsed/>
    <w:rsid w:val="00594331"/>
    <w:rPr>
      <w:color w:val="605E5C"/>
      <w:shd w:val="clear" w:color="auto" w:fill="E1DFDD"/>
    </w:rPr>
  </w:style>
  <w:style w:type="table" w:styleId="TableGrid">
    <w:name w:val="Table Grid"/>
    <w:basedOn w:val="TableNormal"/>
    <w:uiPriority w:val="39"/>
    <w:rsid w:val="00594331"/>
    <w:pPr>
      <w:spacing w:after="0" w:line="240" w:lineRule="auto"/>
    </w:pPr>
    <w:rPr>
      <w:rFonts w:ascii="Arial" w:eastAsiaTheme="minorEastAsia" w:hAnsi="Arial" w:cs="Arial"/>
      <w:kern w:val="0"/>
      <w:sz w:val="24"/>
      <w:szCs w:val="24"/>
      <w:lang w:eastAsia="de-CH"/>
      <w14:ligatures w14:val="none"/>
    </w:rPr>
    <w:tblPr/>
  </w:style>
  <w:style w:type="paragraph" w:styleId="BalloonText">
    <w:name w:val="Balloon Text"/>
    <w:basedOn w:val="Normal"/>
    <w:link w:val="BalloonTextChar"/>
    <w:uiPriority w:val="99"/>
    <w:semiHidden/>
    <w:unhideWhenUsed/>
    <w:rsid w:val="005943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331"/>
    <w:rPr>
      <w:rFonts w:ascii="Segoe UI" w:eastAsia="SimSun" w:hAnsi="Segoe UI" w:cs="Segoe UI"/>
      <w:kern w:val="0"/>
      <w:sz w:val="18"/>
      <w:szCs w:val="18"/>
      <w:lang w:eastAsia="zh-CN"/>
      <w14:ligatures w14:val="none"/>
    </w:rPr>
  </w:style>
  <w:style w:type="character" w:customStyle="1" w:styleId="citation-part">
    <w:name w:val="citation-part"/>
    <w:basedOn w:val="DefaultParagraphFont"/>
    <w:rsid w:val="00594331"/>
  </w:style>
  <w:style w:type="character" w:customStyle="1" w:styleId="docsum-pmid">
    <w:name w:val="docsum-pmid"/>
    <w:basedOn w:val="DefaultParagraphFont"/>
    <w:rsid w:val="00594331"/>
  </w:style>
  <w:style w:type="character" w:customStyle="1" w:styleId="title-text">
    <w:name w:val="title-text"/>
    <w:basedOn w:val="DefaultParagraphFont"/>
    <w:rsid w:val="00594331"/>
  </w:style>
  <w:style w:type="character" w:styleId="Emphasis">
    <w:name w:val="Emphasis"/>
    <w:basedOn w:val="DefaultParagraphFont"/>
    <w:uiPriority w:val="20"/>
    <w:qFormat/>
    <w:rsid w:val="00594331"/>
    <w:rPr>
      <w:i/>
      <w:iCs/>
    </w:rPr>
  </w:style>
  <w:style w:type="character" w:customStyle="1" w:styleId="TableCell10CenterChar">
    <w:name w:val="Table Cell 10 Center Char"/>
    <w:link w:val="TableCell10Center"/>
    <w:locked/>
    <w:rsid w:val="00594331"/>
    <w:rPr>
      <w:rFonts w:ascii="Arial" w:eastAsia="SimSun" w:hAnsi="Arial" w:cs="Times New Roman"/>
      <w:kern w:val="0"/>
      <w:sz w:val="20"/>
      <w:szCs w:val="24"/>
      <w:lang w:eastAsia="zh-CN"/>
      <w14:ligatures w14:val="none"/>
    </w:rPr>
  </w:style>
  <w:style w:type="character" w:customStyle="1" w:styleId="TableCell10LeftChar">
    <w:name w:val="Table Cell 10 Left Char"/>
    <w:link w:val="TableCell10Left"/>
    <w:rsid w:val="00594331"/>
    <w:rPr>
      <w:rFonts w:ascii="Arial" w:eastAsia="SimSun" w:hAnsi="Arial" w:cs="Times New Roman"/>
      <w:kern w:val="0"/>
      <w:sz w:val="20"/>
      <w:szCs w:val="24"/>
      <w:lang w:eastAsia="zh-CN"/>
      <w14:ligatures w14:val="none"/>
    </w:rPr>
  </w:style>
  <w:style w:type="paragraph" w:customStyle="1" w:styleId="EndNoteBibliographyTitle">
    <w:name w:val="EndNote Bibliography Title"/>
    <w:basedOn w:val="Normal"/>
    <w:link w:val="EndNoteBibliographyTitleChar"/>
    <w:rsid w:val="00594331"/>
    <w:pPr>
      <w:jc w:val="center"/>
    </w:pPr>
    <w:rPr>
      <w:rFonts w:cs="Arial"/>
      <w:noProof/>
      <w:sz w:val="22"/>
    </w:rPr>
  </w:style>
  <w:style w:type="character" w:customStyle="1" w:styleId="EndNoteBibliographyTitleChar">
    <w:name w:val="EndNote Bibliography Title Char"/>
    <w:basedOn w:val="ParagraphChar"/>
    <w:link w:val="EndNoteBibliographyTitle"/>
    <w:rsid w:val="00594331"/>
    <w:rPr>
      <w:rFonts w:ascii="Arial" w:eastAsia="SimSun" w:hAnsi="Arial" w:cs="Arial"/>
      <w:noProof/>
      <w:kern w:val="0"/>
      <w:szCs w:val="24"/>
      <w:lang w:eastAsia="zh-CN"/>
      <w14:ligatures w14:val="none"/>
    </w:rPr>
  </w:style>
  <w:style w:type="paragraph" w:customStyle="1" w:styleId="EndNoteBibliography">
    <w:name w:val="EndNote Bibliography"/>
    <w:basedOn w:val="Normal"/>
    <w:link w:val="EndNoteBibliographyChar"/>
    <w:rsid w:val="00594331"/>
    <w:rPr>
      <w:rFonts w:cs="Arial"/>
      <w:noProof/>
      <w:sz w:val="22"/>
    </w:rPr>
  </w:style>
  <w:style w:type="character" w:customStyle="1" w:styleId="EndNoteBibliographyChar">
    <w:name w:val="EndNote Bibliography Char"/>
    <w:basedOn w:val="ParagraphChar"/>
    <w:link w:val="EndNoteBibliography"/>
    <w:rsid w:val="00594331"/>
    <w:rPr>
      <w:rFonts w:ascii="Arial" w:eastAsia="SimSun" w:hAnsi="Arial" w:cs="Arial"/>
      <w:noProof/>
      <w:kern w:val="0"/>
      <w:szCs w:val="24"/>
      <w:lang w:eastAsia="zh-CN"/>
      <w14:ligatures w14:val="none"/>
    </w:rPr>
  </w:style>
  <w:style w:type="character" w:styleId="PlaceholderText">
    <w:name w:val="Placeholder Text"/>
    <w:basedOn w:val="DefaultParagraphFont"/>
    <w:uiPriority w:val="99"/>
    <w:semiHidden/>
    <w:rsid w:val="00594331"/>
    <w:rPr>
      <w:color w:val="666666"/>
    </w:rPr>
  </w:style>
  <w:style w:type="table" w:customStyle="1" w:styleId="TableGrid1">
    <w:name w:val="Table Grid1"/>
    <w:basedOn w:val="TableNormal"/>
    <w:next w:val="TableGrid"/>
    <w:uiPriority w:val="59"/>
    <w:rsid w:val="00E672D0"/>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921</TotalTime>
  <Pages>23</Pages>
  <Words>4387</Words>
  <Characters>16719</Characters>
  <Application>Microsoft Office Word</Application>
  <DocSecurity>0</DocSecurity>
  <Lines>4179</Lines>
  <Paragraphs>1507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Aniruddha Raja Choudhury</dc:creator>
  <cp:keywords/>
  <dc:description/>
  <cp:lastModifiedBy>Aniruddha Raja Choudhury</cp:lastModifiedBy>
  <cp:revision>9</cp:revision>
  <dcterms:created xsi:type="dcterms:W3CDTF">2026-01-13T08:45:00Z</dcterms:created>
  <dcterms:modified xsi:type="dcterms:W3CDTF">2026-01-14T00:14:00Z</dcterms:modified>
</cp:coreProperties>
</file>