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4ABD" w14:textId="5884A5E9" w:rsidR="00174A5E" w:rsidRPr="00174A5E" w:rsidRDefault="006A1DE7" w:rsidP="007806F3">
      <w:pPr>
        <w:rPr>
          <w:rFonts w:hint="eastAsia"/>
          <w:b/>
          <w:bCs/>
        </w:rPr>
      </w:pPr>
      <w:r w:rsidRPr="00DB1C74">
        <w:rPr>
          <w:rFonts w:hint="eastAsia"/>
          <w:b/>
          <w:bCs/>
        </w:rPr>
        <w:t>[</w:t>
      </w:r>
      <w:r w:rsidR="00174A5E" w:rsidRPr="00174A5E">
        <w:rPr>
          <w:rFonts w:hint="eastAsia"/>
          <w:b/>
          <w:bCs/>
        </w:rPr>
        <w:t>Additional file</w:t>
      </w:r>
      <w:r w:rsidRPr="00DB1C74">
        <w:rPr>
          <w:rFonts w:hint="eastAsia"/>
          <w:b/>
          <w:bCs/>
        </w:rPr>
        <w:t xml:space="preserve"> 8] Roles of differentially expressed, positively correlated miRNAs (included and expanded set) in the pathological process of AD</w:t>
      </w:r>
    </w:p>
    <w:tbl>
      <w:tblPr>
        <w:tblStyle w:val="af4"/>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417"/>
        <w:gridCol w:w="3969"/>
        <w:gridCol w:w="3119"/>
        <w:gridCol w:w="2693"/>
        <w:gridCol w:w="1195"/>
      </w:tblGrid>
      <w:tr w:rsidR="006A1DE7" w:rsidRPr="00977B7F" w14:paraId="64F5AB24" w14:textId="77777777" w:rsidTr="00DD68F2">
        <w:tc>
          <w:tcPr>
            <w:tcW w:w="1555" w:type="dxa"/>
            <w:tcBorders>
              <w:top w:val="single" w:sz="4" w:space="0" w:color="auto"/>
              <w:bottom w:val="single" w:sz="4" w:space="0" w:color="auto"/>
            </w:tcBorders>
            <w:vAlign w:val="center"/>
          </w:tcPr>
          <w:p w14:paraId="70FE38A3"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miRNA</w:t>
            </w:r>
          </w:p>
        </w:tc>
        <w:tc>
          <w:tcPr>
            <w:tcW w:w="5386" w:type="dxa"/>
            <w:gridSpan w:val="2"/>
            <w:tcBorders>
              <w:top w:val="single" w:sz="4" w:space="0" w:color="auto"/>
              <w:bottom w:val="single" w:sz="4" w:space="0" w:color="auto"/>
            </w:tcBorders>
            <w:vAlign w:val="center"/>
          </w:tcPr>
          <w:p w14:paraId="63CFBD79"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b/>
                <w:bCs/>
                <w:kern w:val="2"/>
                <w:sz w:val="21"/>
                <w:szCs w:val="22"/>
                <w14:ligatures w14:val="standardContextual"/>
              </w:rPr>
              <w:t>Target</w:t>
            </w:r>
            <w:r w:rsidRPr="00977B7F">
              <w:rPr>
                <w:rFonts w:asciiTheme="minorHAnsi" w:eastAsiaTheme="minorEastAsia" w:hAnsiTheme="minorHAnsi" w:cstheme="minorBidi" w:hint="eastAsia"/>
                <w:b/>
                <w:bCs/>
                <w:kern w:val="2"/>
                <w:sz w:val="21"/>
                <w:szCs w:val="22"/>
                <w14:ligatures w14:val="standardContextual"/>
              </w:rPr>
              <w:t xml:space="preserve"> / </w:t>
            </w:r>
            <w:r w:rsidRPr="00977B7F">
              <w:rPr>
                <w:rFonts w:asciiTheme="minorHAnsi" w:eastAsiaTheme="minorEastAsia" w:hAnsiTheme="minorHAnsi" w:cstheme="minorBidi"/>
                <w:b/>
                <w:bCs/>
                <w:kern w:val="2"/>
                <w:sz w:val="21"/>
                <w:szCs w:val="22"/>
                <w14:ligatures w14:val="standardContextual"/>
              </w:rPr>
              <w:t>Pathways</w:t>
            </w:r>
          </w:p>
        </w:tc>
        <w:tc>
          <w:tcPr>
            <w:tcW w:w="3119" w:type="dxa"/>
            <w:tcBorders>
              <w:top w:val="single" w:sz="4" w:space="0" w:color="auto"/>
              <w:bottom w:val="single" w:sz="4" w:space="0" w:color="auto"/>
            </w:tcBorders>
            <w:vAlign w:val="center"/>
          </w:tcPr>
          <w:p w14:paraId="33A4B954"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Experimental Validation</w:t>
            </w:r>
          </w:p>
        </w:tc>
        <w:tc>
          <w:tcPr>
            <w:tcW w:w="2693" w:type="dxa"/>
            <w:tcBorders>
              <w:top w:val="single" w:sz="4" w:space="0" w:color="auto"/>
              <w:bottom w:val="single" w:sz="4" w:space="0" w:color="auto"/>
            </w:tcBorders>
            <w:vAlign w:val="center"/>
          </w:tcPr>
          <w:p w14:paraId="51669458"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b/>
                <w:bCs/>
                <w:kern w:val="2"/>
                <w:sz w:val="21"/>
                <w:szCs w:val="22"/>
                <w14:ligatures w14:val="standardContextual"/>
              </w:rPr>
              <w:t>Model System</w:t>
            </w:r>
          </w:p>
        </w:tc>
        <w:tc>
          <w:tcPr>
            <w:tcW w:w="1195" w:type="dxa"/>
            <w:tcBorders>
              <w:top w:val="single" w:sz="4" w:space="0" w:color="auto"/>
              <w:bottom w:val="single" w:sz="4" w:space="0" w:color="auto"/>
            </w:tcBorders>
            <w:vAlign w:val="center"/>
          </w:tcPr>
          <w:p w14:paraId="6755E316"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b/>
                <w:bCs/>
                <w:kern w:val="2"/>
                <w:sz w:val="21"/>
                <w:szCs w:val="22"/>
                <w14:ligatures w14:val="standardContextual"/>
              </w:rPr>
              <w:t>Reference</w:t>
            </w:r>
          </w:p>
        </w:tc>
      </w:tr>
      <w:tr w:rsidR="006A1DE7" w14:paraId="75ADCA30" w14:textId="77777777" w:rsidTr="00DD68F2">
        <w:tc>
          <w:tcPr>
            <w:tcW w:w="1555" w:type="dxa"/>
            <w:vMerge w:val="restart"/>
            <w:tcBorders>
              <w:top w:val="single" w:sz="4" w:space="0" w:color="auto"/>
            </w:tcBorders>
            <w:vAlign w:val="center"/>
          </w:tcPr>
          <w:p w14:paraId="3FB3705A"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bookmarkStart w:id="0" w:name="OLE_LINK32"/>
            <w:r w:rsidRPr="00977B7F">
              <w:rPr>
                <w:rFonts w:asciiTheme="minorHAnsi" w:eastAsiaTheme="minorEastAsia" w:hAnsiTheme="minorHAnsi" w:cstheme="minorBidi" w:hint="eastAsia"/>
                <w:b/>
                <w:bCs/>
                <w:kern w:val="2"/>
                <w:sz w:val="21"/>
                <w:szCs w:val="22"/>
                <w14:ligatures w14:val="standardContextual"/>
              </w:rPr>
              <w:t>miR-202-3p*</w:t>
            </w:r>
            <w:bookmarkEnd w:id="0"/>
          </w:p>
        </w:tc>
        <w:tc>
          <w:tcPr>
            <w:tcW w:w="1417" w:type="dxa"/>
            <w:tcBorders>
              <w:top w:val="single" w:sz="4" w:space="0" w:color="auto"/>
            </w:tcBorders>
            <w:vAlign w:val="center"/>
          </w:tcPr>
          <w:p w14:paraId="61E9F23A"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b/>
                <w:bCs/>
                <w:kern w:val="2"/>
                <w:sz w:val="21"/>
                <w:szCs w:val="22"/>
                <w14:ligatures w14:val="standardContextual"/>
              </w:rPr>
              <w:t>functional target</w:t>
            </w:r>
          </w:p>
        </w:tc>
        <w:tc>
          <w:tcPr>
            <w:tcW w:w="3969" w:type="dxa"/>
            <w:tcBorders>
              <w:top w:val="single" w:sz="4" w:space="0" w:color="auto"/>
            </w:tcBorders>
            <w:vAlign w:val="center"/>
          </w:tcPr>
          <w:p w14:paraId="66FE8A7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β</w:t>
            </w:r>
            <w:r w:rsidRPr="00977B7F">
              <w:rPr>
                <w:rFonts w:asciiTheme="minorHAnsi" w:eastAsiaTheme="minorEastAsia" w:hAnsiTheme="minorHAnsi" w:cstheme="minorBidi"/>
                <w:kern w:val="2"/>
                <w:sz w:val="21"/>
                <w:szCs w:val="22"/>
                <w14:ligatures w14:val="standardContextual"/>
              </w:rPr>
              <w:t>-catenin</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w:t>
            </w:r>
            <w:r w:rsidRPr="00977B7F">
              <w:rPr>
                <w:rFonts w:asciiTheme="minorHAnsi" w:eastAsiaTheme="minorEastAsia" w:hAnsiTheme="minorHAnsi" w:cstheme="minorBidi" w:hint="eastAsia"/>
                <w:kern w:val="2"/>
                <w:sz w:val="21"/>
                <w:szCs w:val="22"/>
                <w14:ligatures w14:val="standardContextual"/>
              </w:rPr>
              <w:t xml:space="preserve">&amp; </w:t>
            </w:r>
            <w:r w:rsidRPr="00977B7F">
              <w:rPr>
                <w:rFonts w:asciiTheme="minorHAnsi" w:eastAsiaTheme="minorEastAsia" w:hAnsiTheme="minorHAnsi" w:cstheme="minorBidi"/>
                <w:kern w:val="2"/>
                <w:sz w:val="21"/>
                <w:szCs w:val="22"/>
                <w14:ligatures w14:val="standardContextual"/>
              </w:rPr>
              <w:t>Gli1</w:t>
            </w:r>
            <w:r w:rsidRPr="00977B7F">
              <w:rPr>
                <w:rFonts w:asciiTheme="minorHAnsi" w:eastAsiaTheme="minorEastAsia" w:hAnsiTheme="minorHAnsi" w:cstheme="minorBidi" w:hint="eastAsia"/>
                <w:kern w:val="2"/>
                <w:sz w:val="21"/>
                <w:szCs w:val="22"/>
                <w14:ligatures w14:val="standardContextual"/>
              </w:rPr>
              <w:t>↓</w:t>
            </w:r>
          </w:p>
        </w:tc>
        <w:tc>
          <w:tcPr>
            <w:tcW w:w="3119" w:type="dxa"/>
            <w:vMerge w:val="restart"/>
            <w:tcBorders>
              <w:top w:val="single" w:sz="4" w:space="0" w:color="auto"/>
            </w:tcBorders>
            <w:vAlign w:val="center"/>
          </w:tcPr>
          <w:p w14:paraId="4E13BB12"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RT-qPCR, Western blot, immunofluorescence double staining, </w:t>
            </w:r>
            <w:proofErr w:type="spellStart"/>
            <w:r w:rsidRPr="00977B7F">
              <w:rPr>
                <w:rFonts w:asciiTheme="minorHAnsi" w:eastAsiaTheme="minorEastAsia" w:hAnsiTheme="minorHAnsi" w:cstheme="minorBidi"/>
                <w:kern w:val="2"/>
                <w:sz w:val="21"/>
                <w:szCs w:val="22"/>
                <w14:ligatures w14:val="standardContextual"/>
              </w:rPr>
              <w:t>BrdU</w:t>
            </w:r>
            <w:proofErr w:type="spellEnd"/>
            <w:r w:rsidRPr="00977B7F">
              <w:rPr>
                <w:rFonts w:asciiTheme="minorHAnsi" w:eastAsiaTheme="minorEastAsia" w:hAnsiTheme="minorHAnsi" w:cstheme="minorBidi"/>
                <w:kern w:val="2"/>
                <w:sz w:val="21"/>
                <w:szCs w:val="22"/>
                <w14:ligatures w14:val="standardContextual"/>
              </w:rPr>
              <w:t xml:space="preserve"> incorporation</w:t>
            </w:r>
          </w:p>
        </w:tc>
        <w:tc>
          <w:tcPr>
            <w:tcW w:w="2693" w:type="dxa"/>
            <w:vMerge w:val="restart"/>
            <w:tcBorders>
              <w:top w:val="single" w:sz="4" w:space="0" w:color="auto"/>
            </w:tcBorders>
            <w:vAlign w:val="center"/>
          </w:tcPr>
          <w:p w14:paraId="65FC7D5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IL-1β</w:t>
            </w:r>
            <w:r w:rsidRPr="00977B7F">
              <w:rPr>
                <w:rFonts w:asciiTheme="minorHAnsi" w:eastAsiaTheme="minorEastAsia" w:hAnsiTheme="minorHAnsi" w:cstheme="minorBidi" w:hint="eastAsia"/>
                <w:kern w:val="2"/>
                <w:sz w:val="21"/>
                <w:szCs w:val="22"/>
                <w14:ligatures w14:val="standardContextual"/>
              </w:rPr>
              <w:t xml:space="preserve">-treated </w:t>
            </w:r>
            <w:r w:rsidRPr="00977B7F">
              <w:rPr>
                <w:rFonts w:asciiTheme="minorHAnsi" w:eastAsiaTheme="minorEastAsia" w:hAnsiTheme="minorHAnsi" w:cstheme="minorBidi"/>
                <w:kern w:val="2"/>
                <w:sz w:val="21"/>
                <w:szCs w:val="22"/>
                <w14:ligatures w14:val="standardContextual"/>
              </w:rPr>
              <w:t>Primary rat oligodendrocyte precursor cells (OPCs)</w:t>
            </w:r>
          </w:p>
        </w:tc>
        <w:tc>
          <w:tcPr>
            <w:tcW w:w="1195" w:type="dxa"/>
            <w:vMerge w:val="restart"/>
            <w:tcBorders>
              <w:top w:val="single" w:sz="4" w:space="0" w:color="auto"/>
            </w:tcBorders>
            <w:vAlign w:val="center"/>
          </w:tcPr>
          <w:p w14:paraId="2260C68D" w14:textId="5EC1E8A9"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Li Y et al., 2020</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_Ref218541312 \r \h  \* MERGEFORMAT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w:t>
            </w:r>
            <w:r w:rsidR="00F54E30" w:rsidRPr="00F54E30">
              <w:rPr>
                <w:rFonts w:hint="eastAsia"/>
                <w:vertAlign w:val="superscript"/>
              </w:rPr>
              <w:fldChar w:fldCharType="end"/>
            </w:r>
          </w:p>
        </w:tc>
      </w:tr>
      <w:tr w:rsidR="006A1DE7" w14:paraId="07B27538" w14:textId="77777777" w:rsidTr="00DD68F2">
        <w:tc>
          <w:tcPr>
            <w:tcW w:w="1555" w:type="dxa"/>
            <w:vMerge/>
            <w:vAlign w:val="center"/>
          </w:tcPr>
          <w:p w14:paraId="273291C5"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5A0EEFA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0A0BF51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miR-202-3p↑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w:t>
            </w:r>
            <w:r w:rsidRPr="00977B7F">
              <w:rPr>
                <w:rFonts w:asciiTheme="minorHAnsi" w:eastAsiaTheme="minorEastAsia" w:hAnsiTheme="minorHAnsi" w:cstheme="minorBidi" w:hint="eastAsia"/>
                <w:kern w:val="2"/>
                <w:sz w:val="21"/>
                <w:szCs w:val="22"/>
                <w14:ligatures w14:val="standardContextual"/>
              </w:rPr>
              <w:t>β</w:t>
            </w:r>
            <w:r w:rsidRPr="00977B7F">
              <w:rPr>
                <w:rFonts w:asciiTheme="minorHAnsi" w:eastAsiaTheme="minorEastAsia" w:hAnsiTheme="minorHAnsi" w:cstheme="minorBidi"/>
                <w:kern w:val="2"/>
                <w:sz w:val="21"/>
                <w:szCs w:val="22"/>
                <w14:ligatures w14:val="standardContextual"/>
              </w:rPr>
              <w:t>-catenin</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Gli1</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OPC proliferation</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/differentiation</w:t>
            </w:r>
            <w:r w:rsidRPr="00977B7F">
              <w:rPr>
                <w:rFonts w:asciiTheme="minorHAnsi" w:eastAsiaTheme="minorEastAsia" w:hAnsiTheme="minorHAnsi" w:cstheme="minorBidi" w:hint="eastAsia"/>
                <w:kern w:val="2"/>
                <w:sz w:val="21"/>
                <w:szCs w:val="22"/>
                <w14:ligatures w14:val="standardContextual"/>
              </w:rPr>
              <w:t>↑</w:t>
            </w:r>
          </w:p>
        </w:tc>
        <w:tc>
          <w:tcPr>
            <w:tcW w:w="3119" w:type="dxa"/>
            <w:vMerge/>
            <w:vAlign w:val="center"/>
          </w:tcPr>
          <w:p w14:paraId="07C73C85"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2693" w:type="dxa"/>
            <w:vMerge/>
            <w:vAlign w:val="center"/>
          </w:tcPr>
          <w:p w14:paraId="01696BC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445839E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01FABFAC" w14:textId="77777777" w:rsidTr="00DD68F2">
        <w:tc>
          <w:tcPr>
            <w:tcW w:w="1555" w:type="dxa"/>
            <w:vMerge w:val="restart"/>
            <w:vAlign w:val="center"/>
          </w:tcPr>
          <w:p w14:paraId="64478E8D"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miR-27a-3p</w:t>
            </w:r>
          </w:p>
        </w:tc>
        <w:tc>
          <w:tcPr>
            <w:tcW w:w="1417" w:type="dxa"/>
            <w:vAlign w:val="center"/>
          </w:tcPr>
          <w:p w14:paraId="2834B3AE"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b/>
                <w:bCs/>
                <w:kern w:val="2"/>
                <w:sz w:val="21"/>
                <w:szCs w:val="22"/>
                <w14:ligatures w14:val="standardContextual"/>
              </w:rPr>
              <w:t>direct target</w:t>
            </w:r>
          </w:p>
        </w:tc>
        <w:tc>
          <w:tcPr>
            <w:tcW w:w="3969" w:type="dxa"/>
            <w:vAlign w:val="center"/>
          </w:tcPr>
          <w:p w14:paraId="08DDE8B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GSK3β</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bottom"/>
          </w:tcPr>
          <w:p w14:paraId="44365BEC"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Luciferase reporter assay, qPCR, Western blot</w:t>
            </w:r>
          </w:p>
        </w:tc>
        <w:tc>
          <w:tcPr>
            <w:tcW w:w="2693" w:type="dxa"/>
            <w:vMerge w:val="restart"/>
            <w:vAlign w:val="center"/>
          </w:tcPr>
          <w:p w14:paraId="74714E9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Human cerebral microvascular endothelial cell line </w:t>
            </w:r>
            <w:proofErr w:type="spellStart"/>
            <w:r w:rsidRPr="00977B7F">
              <w:rPr>
                <w:rFonts w:asciiTheme="minorHAnsi" w:eastAsiaTheme="minorEastAsia" w:hAnsiTheme="minorHAnsi" w:cstheme="minorBidi"/>
                <w:kern w:val="2"/>
                <w:sz w:val="21"/>
                <w:szCs w:val="22"/>
                <w14:ligatures w14:val="standardContextual"/>
              </w:rPr>
              <w:t>hCMEC</w:t>
            </w:r>
            <w:proofErr w:type="spellEnd"/>
            <w:r w:rsidRPr="00977B7F">
              <w:rPr>
                <w:rFonts w:asciiTheme="minorHAnsi" w:eastAsiaTheme="minorEastAsia" w:hAnsiTheme="minorHAnsi" w:cstheme="minorBidi"/>
                <w:kern w:val="2"/>
                <w:sz w:val="21"/>
                <w:szCs w:val="22"/>
                <w14:ligatures w14:val="standardContextual"/>
              </w:rPr>
              <w:t>/D3</w:t>
            </w:r>
          </w:p>
        </w:tc>
        <w:tc>
          <w:tcPr>
            <w:tcW w:w="1195" w:type="dxa"/>
            <w:vMerge w:val="restart"/>
            <w:vAlign w:val="center"/>
          </w:tcPr>
          <w:p w14:paraId="39E0D93D" w14:textId="0DF81A5A"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hint="eastAsia"/>
                <w:kern w:val="2"/>
                <w:sz w:val="21"/>
                <w:szCs w:val="22"/>
                <w14:ligatures w14:val="standardContextual"/>
              </w:rPr>
              <w:t>Harati</w:t>
            </w:r>
            <w:proofErr w:type="spellEnd"/>
            <w:r w:rsidRPr="00977B7F">
              <w:rPr>
                <w:rFonts w:asciiTheme="minorHAnsi" w:eastAsiaTheme="minorEastAsia" w:hAnsiTheme="minorHAnsi" w:cstheme="minorBidi" w:hint="eastAsia"/>
                <w:kern w:val="2"/>
                <w:sz w:val="21"/>
                <w:szCs w:val="22"/>
                <w14:ligatures w14:val="standardContextual"/>
              </w:rPr>
              <w:t xml:space="preserve"> R et al., 2022</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_Ref218541329 \r \h  \* MERGEFORMAT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[2]</w:t>
            </w:r>
            <w:r w:rsidR="00F54E30" w:rsidRPr="00F54E30">
              <w:rPr>
                <w:rFonts w:hint="eastAsia"/>
                <w:vertAlign w:val="superscript"/>
              </w:rPr>
              <w:fldChar w:fldCharType="end"/>
            </w:r>
          </w:p>
        </w:tc>
      </w:tr>
      <w:tr w:rsidR="006A1DE7" w14:paraId="65A5C387" w14:textId="77777777" w:rsidTr="00DD68F2">
        <w:tc>
          <w:tcPr>
            <w:tcW w:w="1555" w:type="dxa"/>
            <w:vMerge/>
            <w:vAlign w:val="center"/>
          </w:tcPr>
          <w:p w14:paraId="0B97DA0B"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5B948015"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6B029D4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miR-27a-3p↑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GSK3</w:t>
            </w:r>
            <w:r w:rsidRPr="00977B7F">
              <w:rPr>
                <w:rFonts w:asciiTheme="minorHAnsi" w:eastAsiaTheme="minorEastAsia" w:hAnsiTheme="minorHAnsi" w:cstheme="minorBidi" w:hint="eastAsia"/>
                <w:kern w:val="2"/>
                <w:sz w:val="21"/>
                <w:szCs w:val="22"/>
                <w14:ligatures w14:val="standardContextual"/>
              </w:rPr>
              <w:t>β↓</w:t>
            </w:r>
            <w:r w:rsidRPr="00977B7F">
              <w:rPr>
                <w:rFonts w:asciiTheme="minorHAnsi" w:eastAsiaTheme="minorEastAsia" w:hAnsiTheme="minorHAnsi" w:cstheme="minorBidi"/>
                <w:kern w:val="2"/>
                <w:sz w:val="21"/>
                <w:szCs w:val="22"/>
                <w14:ligatures w14:val="standardContextual"/>
              </w:rPr>
              <w:t xml:space="preserve">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w:t>
            </w:r>
            <w:r w:rsidRPr="00977B7F">
              <w:rPr>
                <w:rFonts w:asciiTheme="minorHAnsi" w:eastAsiaTheme="minorEastAsia" w:hAnsiTheme="minorHAnsi" w:cstheme="minorBidi" w:hint="eastAsia"/>
                <w:kern w:val="2"/>
                <w:sz w:val="21"/>
                <w:szCs w:val="22"/>
                <w14:ligatures w14:val="standardContextual"/>
              </w:rPr>
              <w:t>β</w:t>
            </w:r>
            <w:r w:rsidRPr="00977B7F">
              <w:rPr>
                <w:rFonts w:asciiTheme="minorHAnsi" w:eastAsiaTheme="minorEastAsia" w:hAnsiTheme="minorHAnsi" w:cstheme="minorBidi"/>
                <w:kern w:val="2"/>
                <w:sz w:val="21"/>
                <w:szCs w:val="22"/>
                <w14:ligatures w14:val="standardContextual"/>
              </w:rPr>
              <w:t>-catenin</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claudin-5</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w:t>
            </w:r>
            <w:proofErr w:type="spellStart"/>
            <w:r w:rsidRPr="00977B7F">
              <w:rPr>
                <w:rFonts w:asciiTheme="minorHAnsi" w:eastAsiaTheme="minorEastAsia" w:hAnsiTheme="minorHAnsi" w:cstheme="minorBidi"/>
                <w:kern w:val="2"/>
                <w:sz w:val="21"/>
                <w:szCs w:val="22"/>
                <w14:ligatures w14:val="standardContextual"/>
              </w:rPr>
              <w:t>occludin</w:t>
            </w:r>
            <w:proofErr w:type="spellEnd"/>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TEER</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、permeability↓</w:t>
            </w:r>
          </w:p>
        </w:tc>
        <w:tc>
          <w:tcPr>
            <w:tcW w:w="3119" w:type="dxa"/>
            <w:vAlign w:val="center"/>
          </w:tcPr>
          <w:p w14:paraId="5E58A0C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TEER measurement, FITC-dextran permeability assay, Western blot, qPCR</w:t>
            </w:r>
          </w:p>
        </w:tc>
        <w:tc>
          <w:tcPr>
            <w:tcW w:w="2693" w:type="dxa"/>
            <w:vMerge/>
            <w:vAlign w:val="center"/>
          </w:tcPr>
          <w:p w14:paraId="091CF96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379837E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45EEAECB" w14:textId="77777777" w:rsidTr="00DD68F2">
        <w:tc>
          <w:tcPr>
            <w:tcW w:w="1555" w:type="dxa"/>
            <w:vMerge/>
            <w:vAlign w:val="center"/>
          </w:tcPr>
          <w:p w14:paraId="234B02BD"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0FB4C755"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b/>
                <w:bCs/>
                <w:kern w:val="2"/>
                <w:sz w:val="21"/>
                <w:szCs w:val="22"/>
                <w14:ligatures w14:val="standardContextual"/>
              </w:rPr>
              <w:t>functional target</w:t>
            </w:r>
          </w:p>
        </w:tc>
        <w:tc>
          <w:tcPr>
            <w:tcW w:w="3969" w:type="dxa"/>
            <w:vAlign w:val="center"/>
          </w:tcPr>
          <w:p w14:paraId="254FC3F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lncRNA NEAT1 could bind to miR-27a-3p</w:t>
            </w:r>
          </w:p>
        </w:tc>
        <w:tc>
          <w:tcPr>
            <w:tcW w:w="3119" w:type="dxa"/>
            <w:vAlign w:val="center"/>
          </w:tcPr>
          <w:p w14:paraId="001DF4D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Dual luciferase reporter assay</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RNA pull-down experiments</w:t>
            </w:r>
          </w:p>
        </w:tc>
        <w:tc>
          <w:tcPr>
            <w:tcW w:w="2693" w:type="dxa"/>
            <w:vAlign w:val="center"/>
          </w:tcPr>
          <w:p w14:paraId="184767C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Aβ</w:t>
            </w:r>
            <w:r w:rsidRPr="00977B7F">
              <w:rPr>
                <w:rFonts w:ascii="Cambria Math" w:eastAsiaTheme="minorEastAsia" w:hAnsi="Cambria Math" w:cs="Cambria Math"/>
                <w:kern w:val="2"/>
                <w:sz w:val="21"/>
                <w:szCs w:val="22"/>
                <w14:ligatures w14:val="standardContextual"/>
              </w:rPr>
              <w:t>₁₋₄₀</w:t>
            </w:r>
            <w:r w:rsidRPr="00977B7F">
              <w:rPr>
                <w:rFonts w:asciiTheme="minorHAnsi" w:eastAsiaTheme="minorEastAsia" w:hAnsiTheme="minorHAnsi" w:cstheme="minorBidi"/>
                <w:kern w:val="2"/>
                <w:sz w:val="21"/>
                <w:szCs w:val="22"/>
                <w14:ligatures w14:val="standardContextual"/>
              </w:rPr>
              <w:t>-induced human neuroblastoma SH-SY5Y cells</w:t>
            </w:r>
          </w:p>
        </w:tc>
        <w:tc>
          <w:tcPr>
            <w:tcW w:w="1195" w:type="dxa"/>
            <w:vMerge w:val="restart"/>
            <w:vAlign w:val="center"/>
          </w:tcPr>
          <w:p w14:paraId="066403B3" w14:textId="08611AAF"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Dong LX et al., 2021</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_Ref218541346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[3]</w:t>
            </w:r>
            <w:r w:rsidR="00F54E30" w:rsidRPr="00F54E30">
              <w:rPr>
                <w:rFonts w:hint="eastAsia"/>
                <w:vertAlign w:val="superscript"/>
              </w:rPr>
              <w:fldChar w:fldCharType="end"/>
            </w:r>
          </w:p>
        </w:tc>
      </w:tr>
      <w:tr w:rsidR="006A1DE7" w14:paraId="4A5A4575" w14:textId="77777777" w:rsidTr="00DD68F2">
        <w:tc>
          <w:tcPr>
            <w:tcW w:w="1555" w:type="dxa"/>
            <w:vMerge/>
            <w:vAlign w:val="center"/>
          </w:tcPr>
          <w:p w14:paraId="70B479B1"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56AD667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b/>
                <w:bCs/>
                <w:kern w:val="2"/>
                <w:sz w:val="21"/>
                <w:szCs w:val="22"/>
                <w14:ligatures w14:val="standardContextual"/>
              </w:rPr>
              <w:t>protein levels</w:t>
            </w:r>
          </w:p>
        </w:tc>
        <w:tc>
          <w:tcPr>
            <w:tcW w:w="3969" w:type="dxa"/>
            <w:vAlign w:val="center"/>
          </w:tcPr>
          <w:p w14:paraId="55401A0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w:t>
            </w:r>
            <w:r w:rsidRPr="00977B7F">
              <w:rPr>
                <w:rFonts w:asciiTheme="minorHAnsi" w:eastAsiaTheme="minorEastAsia" w:hAnsiTheme="minorHAnsi" w:cstheme="minorBidi" w:hint="eastAsia"/>
                <w:kern w:val="2"/>
                <w:sz w:val="21"/>
                <w:szCs w:val="22"/>
                <w14:ligatures w14:val="standardContextual"/>
              </w:rPr>
              <w:t>R</w:t>
            </w:r>
            <w:r w:rsidRPr="00977B7F">
              <w:rPr>
                <w:rFonts w:asciiTheme="minorHAnsi" w:eastAsiaTheme="minorEastAsia" w:hAnsiTheme="minorHAnsi" w:cstheme="minorBidi"/>
                <w:kern w:val="2"/>
                <w:sz w:val="21"/>
                <w:szCs w:val="22"/>
                <w14:ligatures w14:val="standardContextual"/>
              </w:rPr>
              <w:t>-27a-3</w:t>
            </w:r>
            <w:r w:rsidRPr="00977B7F">
              <w:rPr>
                <w:rFonts w:asciiTheme="minorHAnsi" w:eastAsiaTheme="minorEastAsia" w:hAnsiTheme="minorHAnsi" w:cstheme="minorBidi" w:hint="eastAsia"/>
                <w:kern w:val="2"/>
                <w:sz w:val="21"/>
                <w:szCs w:val="22"/>
                <w14:ligatures w14:val="standardContextual"/>
              </w:rPr>
              <w:t>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BACE1, APP, Aβ, Tau</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p-Tau</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173346A0"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Western blot</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qPCR</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flow cytometry</w:t>
            </w:r>
          </w:p>
        </w:tc>
        <w:tc>
          <w:tcPr>
            <w:tcW w:w="2693" w:type="dxa"/>
            <w:vAlign w:val="center"/>
          </w:tcPr>
          <w:p w14:paraId="252937E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Rat hippocampal Aβ</w:t>
            </w:r>
            <w:r w:rsidRPr="00977B7F">
              <w:rPr>
                <w:rFonts w:ascii="Cambria Math" w:eastAsiaTheme="minorEastAsia" w:hAnsi="Cambria Math" w:cs="Cambria Math"/>
                <w:kern w:val="2"/>
                <w:sz w:val="21"/>
                <w:szCs w:val="22"/>
                <w14:ligatures w14:val="standardContextual"/>
              </w:rPr>
              <w:t>₁₋₄₀</w:t>
            </w:r>
            <w:r w:rsidRPr="00977B7F">
              <w:rPr>
                <w:rFonts w:asciiTheme="minorHAnsi" w:eastAsiaTheme="minorEastAsia" w:hAnsiTheme="minorHAnsi" w:cstheme="minorBidi"/>
                <w:kern w:val="2"/>
                <w:sz w:val="21"/>
                <w:szCs w:val="22"/>
                <w14:ligatures w14:val="standardContextual"/>
              </w:rPr>
              <w:t xml:space="preserve"> injection</w:t>
            </w:r>
          </w:p>
        </w:tc>
        <w:tc>
          <w:tcPr>
            <w:tcW w:w="1195" w:type="dxa"/>
            <w:vMerge/>
            <w:vAlign w:val="center"/>
          </w:tcPr>
          <w:p w14:paraId="395343BC"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5B43EA51" w14:textId="77777777" w:rsidTr="00DD68F2">
        <w:tc>
          <w:tcPr>
            <w:tcW w:w="1555" w:type="dxa"/>
            <w:vMerge/>
            <w:vAlign w:val="center"/>
          </w:tcPr>
          <w:p w14:paraId="04278242"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7ABCCEE7"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b/>
                <w:bCs/>
                <w:kern w:val="2"/>
                <w:sz w:val="21"/>
                <w:szCs w:val="22"/>
                <w14:ligatures w14:val="standardContextual"/>
              </w:rPr>
              <w:t>indirect target</w:t>
            </w:r>
          </w:p>
        </w:tc>
        <w:tc>
          <w:tcPr>
            <w:tcW w:w="3969" w:type="dxa"/>
            <w:vAlign w:val="center"/>
          </w:tcPr>
          <w:p w14:paraId="385A653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miR-27a-3p</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consistent with</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CYP46A1</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7EE994A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qPCR</w:t>
            </w:r>
          </w:p>
        </w:tc>
        <w:tc>
          <w:tcPr>
            <w:tcW w:w="2693" w:type="dxa"/>
            <w:vAlign w:val="center"/>
          </w:tcPr>
          <w:p w14:paraId="61F94BF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Primary cultured astrocytes from C57BL/6J mice treated with Aβ</w:t>
            </w:r>
            <w:r w:rsidRPr="00977B7F">
              <w:rPr>
                <w:rFonts w:ascii="Cambria Math" w:eastAsiaTheme="minorEastAsia" w:hAnsi="Cambria Math" w:cs="Cambria Math"/>
                <w:kern w:val="2"/>
                <w:sz w:val="21"/>
                <w:szCs w:val="22"/>
                <w14:ligatures w14:val="standardContextual"/>
              </w:rPr>
              <w:t>₁₋₄₂</w:t>
            </w:r>
            <w:r w:rsidRPr="00977B7F">
              <w:rPr>
                <w:rFonts w:asciiTheme="minorHAnsi" w:eastAsiaTheme="minorEastAsia" w:hAnsiTheme="minorHAnsi" w:cstheme="minorBidi"/>
                <w:kern w:val="2"/>
                <w:sz w:val="21"/>
                <w:szCs w:val="22"/>
                <w14:ligatures w14:val="standardContextual"/>
              </w:rPr>
              <w:t xml:space="preserve"> </w:t>
            </w:r>
          </w:p>
        </w:tc>
        <w:tc>
          <w:tcPr>
            <w:tcW w:w="1195" w:type="dxa"/>
            <w:vMerge w:val="restart"/>
            <w:vAlign w:val="center"/>
          </w:tcPr>
          <w:p w14:paraId="33E46002" w14:textId="60CB4FA7"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hint="eastAsia"/>
                <w:kern w:val="2"/>
                <w:sz w:val="21"/>
                <w:szCs w:val="22"/>
                <w14:ligatures w14:val="standardContextual"/>
              </w:rPr>
              <w:t>Jaberian</w:t>
            </w:r>
            <w:proofErr w:type="spellEnd"/>
            <w:r w:rsidRPr="00977B7F">
              <w:rPr>
                <w:rFonts w:asciiTheme="minorHAnsi" w:eastAsiaTheme="minorEastAsia" w:hAnsiTheme="minorHAnsi" w:cstheme="minorBidi" w:hint="eastAsia"/>
                <w:kern w:val="2"/>
                <w:sz w:val="21"/>
                <w:szCs w:val="22"/>
                <w14:ligatures w14:val="standardContextual"/>
              </w:rPr>
              <w:t xml:space="preserve"> Asl B et al., 2025</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_Ref218541352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[4]</w:t>
            </w:r>
            <w:r w:rsidR="00F54E30" w:rsidRPr="00F54E30">
              <w:rPr>
                <w:rFonts w:hint="eastAsia"/>
                <w:vertAlign w:val="superscript"/>
              </w:rPr>
              <w:fldChar w:fldCharType="end"/>
            </w:r>
          </w:p>
        </w:tc>
      </w:tr>
      <w:tr w:rsidR="006A1DE7" w14:paraId="4BF8AE3C" w14:textId="77777777" w:rsidTr="00DD68F2">
        <w:tc>
          <w:tcPr>
            <w:tcW w:w="1555" w:type="dxa"/>
            <w:vMerge/>
            <w:vAlign w:val="center"/>
          </w:tcPr>
          <w:p w14:paraId="57810B1A"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0C93D0F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1DC387F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miR-27a-3p</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CYP46A1-mediated cholesterol efflux</w:t>
            </w:r>
            <w:r w:rsidRPr="00977B7F">
              <w:rPr>
                <w:rFonts w:asciiTheme="minorHAnsi" w:eastAsiaTheme="minorEastAsia" w:hAnsiTheme="minorHAnsi" w:cstheme="minorBidi" w:hint="eastAsia"/>
                <w:kern w:val="2"/>
                <w:sz w:val="21"/>
                <w:szCs w:val="22"/>
                <w14:ligatures w14:val="standardContextual"/>
              </w:rPr>
              <w:t>（brain cholesterol clearance）</w:t>
            </w:r>
          </w:p>
        </w:tc>
        <w:tc>
          <w:tcPr>
            <w:tcW w:w="3119" w:type="dxa"/>
            <w:vAlign w:val="center"/>
          </w:tcPr>
          <w:p w14:paraId="7144D7F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qPCR</w:t>
            </w:r>
          </w:p>
        </w:tc>
        <w:tc>
          <w:tcPr>
            <w:tcW w:w="2693" w:type="dxa"/>
            <w:vAlign w:val="center"/>
          </w:tcPr>
          <w:p w14:paraId="791DFD8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Neonatal C57BL/6J mouse primary astrocytes</w:t>
            </w:r>
          </w:p>
        </w:tc>
        <w:tc>
          <w:tcPr>
            <w:tcW w:w="1195" w:type="dxa"/>
            <w:vMerge/>
            <w:vAlign w:val="center"/>
          </w:tcPr>
          <w:p w14:paraId="0E93824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5D34AE10" w14:textId="77777777" w:rsidTr="00DD68F2">
        <w:tc>
          <w:tcPr>
            <w:tcW w:w="1555" w:type="dxa"/>
            <w:vMerge w:val="restart"/>
            <w:vAlign w:val="center"/>
          </w:tcPr>
          <w:p w14:paraId="1E411D99"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miR-202-5p*</w:t>
            </w:r>
          </w:p>
        </w:tc>
        <w:tc>
          <w:tcPr>
            <w:tcW w:w="1417" w:type="dxa"/>
            <w:vAlign w:val="center"/>
          </w:tcPr>
          <w:p w14:paraId="43193C57"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b/>
                <w:bCs/>
                <w:kern w:val="2"/>
                <w:sz w:val="21"/>
                <w:szCs w:val="22"/>
                <w14:ligatures w14:val="standardContextual"/>
              </w:rPr>
              <w:t>direct target</w:t>
            </w:r>
          </w:p>
        </w:tc>
        <w:tc>
          <w:tcPr>
            <w:tcW w:w="3969" w:type="dxa"/>
            <w:vAlign w:val="center"/>
          </w:tcPr>
          <w:p w14:paraId="3A2CB39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APP</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5FF192F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Dual-luciferase reporter assay</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p>
        </w:tc>
        <w:tc>
          <w:tcPr>
            <w:tcW w:w="2693" w:type="dxa"/>
            <w:vAlign w:val="center"/>
          </w:tcPr>
          <w:p w14:paraId="51A0375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Rat pheochromocytoma PC12 cells</w:t>
            </w:r>
          </w:p>
        </w:tc>
        <w:tc>
          <w:tcPr>
            <w:tcW w:w="1195" w:type="dxa"/>
            <w:vMerge w:val="restart"/>
            <w:vAlign w:val="center"/>
          </w:tcPr>
          <w:p w14:paraId="0A78F3FC" w14:textId="2399CA08"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Dong LH et al., 2021</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_Ref218541356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[5]</w:t>
            </w:r>
            <w:r w:rsidR="00F54E30" w:rsidRPr="00F54E30">
              <w:rPr>
                <w:rFonts w:hint="eastAsia"/>
                <w:vertAlign w:val="superscript"/>
              </w:rPr>
              <w:fldChar w:fldCharType="end"/>
            </w:r>
          </w:p>
        </w:tc>
      </w:tr>
      <w:tr w:rsidR="006A1DE7" w14:paraId="4ADCBD47" w14:textId="77777777" w:rsidTr="00DD68F2">
        <w:tc>
          <w:tcPr>
            <w:tcW w:w="1555" w:type="dxa"/>
            <w:vMerge/>
            <w:vAlign w:val="center"/>
          </w:tcPr>
          <w:p w14:paraId="49067966"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186C12E0"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051CE68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miR-202-5p↑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APP</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Aβ</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apoptosis</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40C4AA00"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TUNEL apoptosis assay</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xml:space="preserve"> MTT cell viability assay</w:t>
            </w:r>
          </w:p>
        </w:tc>
        <w:tc>
          <w:tcPr>
            <w:tcW w:w="2693" w:type="dxa"/>
            <w:vAlign w:val="center"/>
          </w:tcPr>
          <w:p w14:paraId="53BA9D7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Rat pheochromocytoma PC12 cells</w:t>
            </w:r>
            <w:r w:rsidRPr="00977B7F">
              <w:rPr>
                <w:rFonts w:asciiTheme="minorHAnsi" w:eastAsiaTheme="minorEastAsia" w:hAnsiTheme="minorHAnsi" w:cstheme="minorBidi" w:hint="eastAsia"/>
                <w:kern w:val="2"/>
                <w:sz w:val="21"/>
                <w:szCs w:val="22"/>
                <w14:ligatures w14:val="standardContextual"/>
              </w:rPr>
              <w:t xml:space="preserve"> treated with </w:t>
            </w:r>
            <w:r w:rsidRPr="00977B7F">
              <w:rPr>
                <w:rFonts w:asciiTheme="minorHAnsi" w:eastAsiaTheme="minorEastAsia" w:hAnsiTheme="minorHAnsi" w:cstheme="minorBidi"/>
                <w:kern w:val="2"/>
                <w:sz w:val="21"/>
                <w:szCs w:val="22"/>
                <w14:ligatures w14:val="standardContextual"/>
              </w:rPr>
              <w:t>Aβ</w:t>
            </w:r>
          </w:p>
        </w:tc>
        <w:tc>
          <w:tcPr>
            <w:tcW w:w="1195" w:type="dxa"/>
            <w:vMerge/>
            <w:vAlign w:val="center"/>
          </w:tcPr>
          <w:p w14:paraId="393895EF"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6424A71D" w14:textId="77777777" w:rsidTr="00DD68F2">
        <w:tc>
          <w:tcPr>
            <w:tcW w:w="1555" w:type="dxa"/>
            <w:vMerge/>
            <w:vAlign w:val="center"/>
          </w:tcPr>
          <w:p w14:paraId="11562343"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30938C58"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b/>
                <w:bCs/>
                <w:kern w:val="2"/>
                <w:sz w:val="21"/>
                <w:szCs w:val="22"/>
                <w14:ligatures w14:val="standardContextual"/>
              </w:rPr>
              <w:t>direct target</w:t>
            </w:r>
          </w:p>
        </w:tc>
        <w:tc>
          <w:tcPr>
            <w:tcW w:w="3969" w:type="dxa"/>
            <w:vAlign w:val="center"/>
          </w:tcPr>
          <w:p w14:paraId="277BDEF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eIF4E↓</w:t>
            </w:r>
          </w:p>
        </w:tc>
        <w:tc>
          <w:tcPr>
            <w:tcW w:w="3119" w:type="dxa"/>
            <w:vAlign w:val="center"/>
          </w:tcPr>
          <w:p w14:paraId="562673A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 xml:space="preserve">Dual-luciferase reporter assay + RIP assay </w:t>
            </w:r>
          </w:p>
        </w:tc>
        <w:tc>
          <w:tcPr>
            <w:tcW w:w="2693" w:type="dxa"/>
            <w:vAlign w:val="center"/>
          </w:tcPr>
          <w:p w14:paraId="1C2F2B5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Mouse neuroblastoma N2a cells subjected to OGD/R</w:t>
            </w:r>
          </w:p>
        </w:tc>
        <w:tc>
          <w:tcPr>
            <w:tcW w:w="1195" w:type="dxa"/>
            <w:vMerge w:val="restart"/>
            <w:vAlign w:val="center"/>
          </w:tcPr>
          <w:p w14:paraId="589EEE31" w14:textId="06B8B354"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Li B et al.,2019</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_Ref218541361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[6]</w:t>
            </w:r>
            <w:r w:rsidR="00F54E30" w:rsidRPr="00F54E30">
              <w:rPr>
                <w:rFonts w:hint="eastAsia"/>
                <w:vertAlign w:val="superscript"/>
              </w:rPr>
              <w:fldChar w:fldCharType="end"/>
            </w:r>
          </w:p>
        </w:tc>
      </w:tr>
      <w:tr w:rsidR="006A1DE7" w14:paraId="76817E22" w14:textId="77777777" w:rsidTr="00DD68F2">
        <w:tc>
          <w:tcPr>
            <w:tcW w:w="1555" w:type="dxa"/>
            <w:vMerge/>
            <w:vAlign w:val="center"/>
          </w:tcPr>
          <w:p w14:paraId="6D2BF127"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49CF5B68"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bookmarkStart w:id="1" w:name="OLE_LINK10"/>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bookmarkEnd w:id="1"/>
          </w:p>
        </w:tc>
        <w:tc>
          <w:tcPr>
            <w:tcW w:w="3969" w:type="dxa"/>
            <w:vAlign w:val="center"/>
          </w:tcPr>
          <w:p w14:paraId="32F2708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miR-202-5p↑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p-Akt, p-GSK-3β, p-c-Raf, p-BAD</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Akt/GSK-3β</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signaling pathway</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19D403C0"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Western blot</w:t>
            </w:r>
          </w:p>
        </w:tc>
        <w:tc>
          <w:tcPr>
            <w:tcW w:w="2693" w:type="dxa"/>
            <w:vAlign w:val="center"/>
          </w:tcPr>
          <w:p w14:paraId="75A0974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N2a cells + SD rat middle cerebral artery occlusion model</w:t>
            </w:r>
          </w:p>
        </w:tc>
        <w:tc>
          <w:tcPr>
            <w:tcW w:w="1195" w:type="dxa"/>
            <w:vMerge/>
            <w:vAlign w:val="center"/>
          </w:tcPr>
          <w:p w14:paraId="2CD8069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77D9AF82" w14:textId="77777777" w:rsidTr="00DD68F2">
        <w:tc>
          <w:tcPr>
            <w:tcW w:w="1555" w:type="dxa"/>
            <w:vMerge w:val="restart"/>
            <w:vAlign w:val="center"/>
          </w:tcPr>
          <w:p w14:paraId="60D0CFCB"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miR-137-3p</w:t>
            </w:r>
          </w:p>
          <w:p w14:paraId="45C078E3"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(miR-137)</w:t>
            </w:r>
          </w:p>
        </w:tc>
        <w:tc>
          <w:tcPr>
            <w:tcW w:w="1417" w:type="dxa"/>
            <w:vAlign w:val="center"/>
          </w:tcPr>
          <w:p w14:paraId="03EA63A7"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f</w:t>
            </w:r>
            <w:r w:rsidRPr="00405CDF">
              <w:rPr>
                <w:rFonts w:asciiTheme="minorHAnsi" w:eastAsiaTheme="minorEastAsia" w:hAnsiTheme="minorHAnsi" w:cstheme="minorBidi"/>
                <w:b/>
                <w:bCs/>
                <w:kern w:val="2"/>
                <w:sz w:val="21"/>
                <w:szCs w:val="22"/>
                <w14:ligatures w14:val="standardContextual"/>
              </w:rPr>
              <w:t>unctional target</w:t>
            </w:r>
          </w:p>
        </w:tc>
        <w:tc>
          <w:tcPr>
            <w:tcW w:w="3969" w:type="dxa"/>
            <w:vAlign w:val="center"/>
          </w:tcPr>
          <w:p w14:paraId="51FDA03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TNFAIP1</w:t>
            </w:r>
            <w:bookmarkStart w:id="2" w:name="OLE_LINK4"/>
            <w:r w:rsidRPr="00977B7F">
              <w:rPr>
                <w:rFonts w:asciiTheme="minorHAnsi" w:eastAsiaTheme="minorEastAsia" w:hAnsiTheme="minorHAnsi" w:cstheme="minorBidi" w:hint="eastAsia"/>
                <w:kern w:val="2"/>
                <w:sz w:val="21"/>
                <w:szCs w:val="22"/>
                <w14:ligatures w14:val="standardContextual"/>
              </w:rPr>
              <w:t>↓</w:t>
            </w:r>
            <w:bookmarkEnd w:id="2"/>
          </w:p>
        </w:tc>
        <w:tc>
          <w:tcPr>
            <w:tcW w:w="3119" w:type="dxa"/>
            <w:vAlign w:val="center"/>
          </w:tcPr>
          <w:p w14:paraId="09F8075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qPCR + RIP assay </w:t>
            </w:r>
          </w:p>
        </w:tc>
        <w:tc>
          <w:tcPr>
            <w:tcW w:w="2693" w:type="dxa"/>
            <w:vAlign w:val="center"/>
          </w:tcPr>
          <w:p w14:paraId="0B3E78A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HEK293T</w:t>
            </w:r>
            <w:r w:rsidRPr="00977B7F">
              <w:rPr>
                <w:rFonts w:asciiTheme="minorHAnsi" w:eastAsiaTheme="minorEastAsia" w:hAnsiTheme="minorHAnsi" w:cstheme="minorBidi" w:hint="eastAsia"/>
                <w:kern w:val="2"/>
                <w:sz w:val="21"/>
                <w:szCs w:val="22"/>
                <w14:ligatures w14:val="standardContextual"/>
              </w:rPr>
              <w:t xml:space="preserve"> cells</w:t>
            </w:r>
          </w:p>
        </w:tc>
        <w:tc>
          <w:tcPr>
            <w:tcW w:w="1195" w:type="dxa"/>
            <w:vMerge w:val="restart"/>
            <w:vAlign w:val="center"/>
          </w:tcPr>
          <w:p w14:paraId="76A6CB7F" w14:textId="62ECD4A5"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Li Y et al.,2022</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_Ref218541365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[7]</w:t>
            </w:r>
            <w:r w:rsidR="00F54E30" w:rsidRPr="00F54E30">
              <w:rPr>
                <w:rFonts w:hint="eastAsia"/>
                <w:vertAlign w:val="superscript"/>
              </w:rPr>
              <w:fldChar w:fldCharType="end"/>
            </w:r>
          </w:p>
        </w:tc>
      </w:tr>
      <w:tr w:rsidR="006A1DE7" w14:paraId="0A746D6E" w14:textId="77777777" w:rsidTr="00DD68F2">
        <w:tc>
          <w:tcPr>
            <w:tcW w:w="1555" w:type="dxa"/>
            <w:vMerge/>
            <w:vAlign w:val="center"/>
          </w:tcPr>
          <w:p w14:paraId="752F0F7A"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2971A1E6"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075CC1A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miR-137</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TNFAIP1</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apoptosis</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autophagy</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amyloidosis</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0C7E205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TUNEL apoptosis assay</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autophagy fluorescence assay</w:t>
            </w:r>
            <w:r w:rsidRPr="00977B7F">
              <w:rPr>
                <w:rFonts w:asciiTheme="minorHAnsi" w:eastAsiaTheme="minorEastAsia" w:hAnsiTheme="minorHAnsi" w:cstheme="minorBidi" w:hint="eastAsia"/>
                <w:kern w:val="2"/>
                <w:sz w:val="21"/>
                <w:szCs w:val="22"/>
                <w14:ligatures w14:val="standardContextual"/>
              </w:rPr>
              <w:t xml:space="preserve"> + </w:t>
            </w:r>
            <w:proofErr w:type="spellStart"/>
            <w:r w:rsidRPr="00977B7F">
              <w:rPr>
                <w:rFonts w:asciiTheme="minorHAnsi" w:eastAsiaTheme="minorEastAsia" w:hAnsiTheme="minorHAnsi" w:cstheme="minorBidi"/>
                <w:kern w:val="2"/>
                <w:sz w:val="21"/>
                <w:szCs w:val="22"/>
                <w14:ligatures w14:val="standardContextual"/>
              </w:rPr>
              <w:t>AlphaLISA</w:t>
            </w:r>
            <w:proofErr w:type="spellEnd"/>
            <w:r w:rsidRPr="00977B7F">
              <w:rPr>
                <w:rFonts w:asciiTheme="minorHAnsi" w:eastAsiaTheme="minorEastAsia" w:hAnsiTheme="minorHAnsi" w:cstheme="minorBidi"/>
                <w:kern w:val="2"/>
                <w:sz w:val="21"/>
                <w:szCs w:val="22"/>
                <w14:ligatures w14:val="standardContextual"/>
              </w:rPr>
              <w:t xml:space="preserve"> amyloidosis assay</w:t>
            </w:r>
          </w:p>
        </w:tc>
        <w:tc>
          <w:tcPr>
            <w:tcW w:w="2693" w:type="dxa"/>
            <w:vAlign w:val="center"/>
          </w:tcPr>
          <w:p w14:paraId="5DABD9C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Aβ</w:t>
            </w:r>
            <w:r w:rsidRPr="00977B7F">
              <w:rPr>
                <w:rFonts w:ascii="Cambria Math" w:eastAsiaTheme="minorEastAsia" w:hAnsi="Cambria Math" w:cs="Cambria Math"/>
                <w:kern w:val="2"/>
                <w:sz w:val="21"/>
                <w:szCs w:val="22"/>
                <w14:ligatures w14:val="standardContextual"/>
              </w:rPr>
              <w:t>₂₅₋₃₅</w:t>
            </w:r>
            <w:r w:rsidRPr="00977B7F">
              <w:rPr>
                <w:rFonts w:asciiTheme="minorHAnsi" w:eastAsiaTheme="minorEastAsia" w:hAnsiTheme="minorHAnsi" w:cstheme="minorBidi"/>
                <w:kern w:val="2"/>
                <w:sz w:val="21"/>
                <w:szCs w:val="22"/>
                <w14:ligatures w14:val="standardContextual"/>
              </w:rPr>
              <w:t>-induced human neuroblastoma SH-SY5Y cells</w:t>
            </w:r>
          </w:p>
        </w:tc>
        <w:tc>
          <w:tcPr>
            <w:tcW w:w="1195" w:type="dxa"/>
            <w:vMerge/>
            <w:vAlign w:val="center"/>
          </w:tcPr>
          <w:p w14:paraId="24CDE91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3B675703" w14:textId="77777777" w:rsidTr="00DD68F2">
        <w:tc>
          <w:tcPr>
            <w:tcW w:w="1555" w:type="dxa"/>
            <w:vMerge/>
            <w:vAlign w:val="center"/>
          </w:tcPr>
          <w:p w14:paraId="2F96C66A"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4646A5DA"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1F5571C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TNFAIP1</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2BFA305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Dual-luciferase reporter assay + qPCR/Western blot expression validation</w:t>
            </w:r>
          </w:p>
        </w:tc>
        <w:tc>
          <w:tcPr>
            <w:tcW w:w="2693" w:type="dxa"/>
            <w:vAlign w:val="center"/>
          </w:tcPr>
          <w:p w14:paraId="381C4B2C"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m</w:t>
            </w:r>
            <w:r w:rsidRPr="00977B7F">
              <w:rPr>
                <w:rFonts w:asciiTheme="minorHAnsi" w:eastAsiaTheme="minorEastAsia" w:hAnsiTheme="minorHAnsi" w:cstheme="minorBidi"/>
                <w:kern w:val="2"/>
                <w:sz w:val="21"/>
                <w:szCs w:val="22"/>
                <w14:ligatures w14:val="standardContextual"/>
              </w:rPr>
              <w:t>ouse neuroblastoma N2a</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cells + primary mouse cortical neurons</w:t>
            </w:r>
          </w:p>
        </w:tc>
        <w:tc>
          <w:tcPr>
            <w:tcW w:w="1195" w:type="dxa"/>
            <w:vMerge w:val="restart"/>
            <w:vAlign w:val="center"/>
          </w:tcPr>
          <w:p w14:paraId="307CB638" w14:textId="0217A506"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He D et al.,2017</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_Ref218541369 \r \h </w:instrText>
            </w:r>
            <w:r w:rsidR="00F54E30">
              <w:rPr>
                <w:rFonts w:asciiTheme="minorHAnsi" w:eastAsiaTheme="minorEastAsia" w:hAnsiTheme="minorHAnsi" w:cstheme="minorBidi" w:hint="eastAsia"/>
                <w:kern w:val="2"/>
                <w:sz w:val="21"/>
                <w:szCs w:val="22"/>
                <w:vertAlign w:val="superscript"/>
                <w14:ligatures w14:val="standardContextual"/>
              </w:rPr>
              <w:instrText xml:space="preserve"> \* MERGEFORMAT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[8]</w:t>
            </w:r>
            <w:r w:rsidR="00F54E30" w:rsidRPr="00F54E30">
              <w:rPr>
                <w:rFonts w:hint="eastAsia"/>
                <w:vertAlign w:val="superscript"/>
              </w:rPr>
              <w:fldChar w:fldCharType="end"/>
            </w:r>
          </w:p>
        </w:tc>
      </w:tr>
      <w:tr w:rsidR="006A1DE7" w14:paraId="02268271" w14:textId="77777777" w:rsidTr="00DD68F2">
        <w:tc>
          <w:tcPr>
            <w:tcW w:w="1555" w:type="dxa"/>
            <w:vMerge/>
            <w:vAlign w:val="center"/>
          </w:tcPr>
          <w:p w14:paraId="0681F1AC"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4221165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0A62228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miR-137</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TNFAIP1</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NF-</w:t>
            </w:r>
            <w:proofErr w:type="spellStart"/>
            <w:r w:rsidRPr="00977B7F">
              <w:rPr>
                <w:rFonts w:asciiTheme="minorHAnsi" w:eastAsiaTheme="minorEastAsia" w:hAnsiTheme="minorHAnsi" w:cstheme="minorBidi"/>
                <w:kern w:val="2"/>
                <w:sz w:val="21"/>
                <w:szCs w:val="22"/>
                <w14:ligatures w14:val="standardContextual"/>
              </w:rPr>
              <w:t>κB</w:t>
            </w:r>
            <w:proofErr w:type="spellEnd"/>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apoptosis</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Caspase-3 </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NF-</w:t>
            </w:r>
            <w:proofErr w:type="spellStart"/>
            <w:r w:rsidRPr="00977B7F">
              <w:rPr>
                <w:rFonts w:asciiTheme="minorHAnsi" w:eastAsiaTheme="minorEastAsia" w:hAnsiTheme="minorHAnsi" w:cstheme="minorBidi"/>
                <w:kern w:val="2"/>
                <w:sz w:val="21"/>
                <w:szCs w:val="22"/>
                <w14:ligatures w14:val="standardContextual"/>
              </w:rPr>
              <w:t>κB</w:t>
            </w:r>
            <w:proofErr w:type="spellEnd"/>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signaling pathway</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71D36D9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MTT viability assay</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flow cytometry apoptosis assay+Caspase-3 activity assay</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ELISA</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xml:space="preserve">Western blot </w:t>
            </w:r>
          </w:p>
        </w:tc>
        <w:tc>
          <w:tcPr>
            <w:tcW w:w="2693" w:type="dxa"/>
            <w:vAlign w:val="center"/>
          </w:tcPr>
          <w:p w14:paraId="5720C7F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primary neurons and N2a cell model only</w:t>
            </w:r>
          </w:p>
        </w:tc>
        <w:tc>
          <w:tcPr>
            <w:tcW w:w="1195" w:type="dxa"/>
            <w:vMerge/>
            <w:vAlign w:val="center"/>
          </w:tcPr>
          <w:p w14:paraId="1FA46E4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13A28E96" w14:textId="77777777" w:rsidTr="00DD68F2">
        <w:tc>
          <w:tcPr>
            <w:tcW w:w="1555" w:type="dxa"/>
            <w:vMerge/>
            <w:vAlign w:val="center"/>
          </w:tcPr>
          <w:p w14:paraId="1A66DFD3"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77A57306"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213AA810"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PTN</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624E437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Dual-luciferase reporter assay + </w:t>
            </w: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 + Western blot</w:t>
            </w:r>
          </w:p>
        </w:tc>
        <w:tc>
          <w:tcPr>
            <w:tcW w:w="2693" w:type="dxa"/>
            <w:vAlign w:val="center"/>
          </w:tcPr>
          <w:p w14:paraId="6F7EAA9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Human neuroblastoma SK-N-SH cells</w:t>
            </w:r>
          </w:p>
        </w:tc>
        <w:tc>
          <w:tcPr>
            <w:tcW w:w="1195" w:type="dxa"/>
            <w:vMerge w:val="restart"/>
            <w:vAlign w:val="center"/>
          </w:tcPr>
          <w:p w14:paraId="6962F01E" w14:textId="1BC90B6B"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Yang L et al.,2020</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_Ref218541372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[9]</w:t>
            </w:r>
            <w:r w:rsidR="00F54E30" w:rsidRPr="00F54E30">
              <w:rPr>
                <w:rFonts w:hint="eastAsia"/>
                <w:vertAlign w:val="superscript"/>
              </w:rPr>
              <w:fldChar w:fldCharType="end"/>
            </w:r>
          </w:p>
        </w:tc>
      </w:tr>
      <w:tr w:rsidR="006A1DE7" w14:paraId="20BE67EA" w14:textId="77777777" w:rsidTr="00DD68F2">
        <w:tc>
          <w:tcPr>
            <w:tcW w:w="1555" w:type="dxa"/>
            <w:vMerge/>
            <w:vAlign w:val="center"/>
          </w:tcPr>
          <w:p w14:paraId="5E44C23E"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0EDCB5BE"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4434FF1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miR-137</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PTN</w:t>
            </w:r>
            <w:bookmarkStart w:id="3" w:name="OLE_LINK16"/>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bookmarkEnd w:id="3"/>
            <w:r w:rsidRPr="00977B7F">
              <w:rPr>
                <w:rFonts w:asciiTheme="minorHAnsi" w:eastAsiaTheme="minorEastAsia" w:hAnsiTheme="minorHAnsi" w:cstheme="minorBidi"/>
                <w:kern w:val="2"/>
                <w:sz w:val="21"/>
                <w:szCs w:val="22"/>
                <w14:ligatures w14:val="standardContextual"/>
              </w:rPr>
              <w:t xml:space="preserve"> phosphorylation of PTN/PTPRZ pathway proteins</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apoptosis</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402B9AC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Western blot</w:t>
            </w:r>
            <w:r w:rsidRPr="00977B7F">
              <w:rPr>
                <w:rFonts w:asciiTheme="minorHAnsi" w:eastAsiaTheme="minorEastAsia" w:hAnsiTheme="minorHAnsi" w:cstheme="minorBidi" w:hint="eastAsia"/>
                <w:kern w:val="2"/>
                <w:sz w:val="21"/>
                <w:szCs w:val="22"/>
                <w14:ligatures w14:val="standardContextual"/>
              </w:rPr>
              <w:t xml:space="preserve"> + f</w:t>
            </w:r>
            <w:r w:rsidRPr="00977B7F">
              <w:rPr>
                <w:rFonts w:asciiTheme="minorHAnsi" w:eastAsiaTheme="minorEastAsia" w:hAnsiTheme="minorHAnsi" w:cstheme="minorBidi"/>
                <w:kern w:val="2"/>
                <w:sz w:val="21"/>
                <w:szCs w:val="22"/>
                <w14:ligatures w14:val="standardContextual"/>
              </w:rPr>
              <w:t xml:space="preserve">low cytometry </w:t>
            </w:r>
          </w:p>
        </w:tc>
        <w:tc>
          <w:tcPr>
            <w:tcW w:w="2693" w:type="dxa"/>
            <w:vAlign w:val="center"/>
          </w:tcPr>
          <w:p w14:paraId="63DDBAA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SK-N-SH cells</w:t>
            </w:r>
          </w:p>
        </w:tc>
        <w:tc>
          <w:tcPr>
            <w:tcW w:w="1195" w:type="dxa"/>
            <w:vMerge/>
            <w:vAlign w:val="center"/>
          </w:tcPr>
          <w:p w14:paraId="4C4F7EC0"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38DAE031" w14:textId="77777777" w:rsidTr="00DD68F2">
        <w:tc>
          <w:tcPr>
            <w:tcW w:w="1555" w:type="dxa"/>
            <w:vMerge/>
            <w:vAlign w:val="center"/>
          </w:tcPr>
          <w:p w14:paraId="43A53F85"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35829E0B"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6EF5E5D5"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KREMEN1</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6A7F146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Dual-luciferase reporter assay + </w:t>
            </w: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 + Western blot</w:t>
            </w:r>
          </w:p>
        </w:tc>
        <w:tc>
          <w:tcPr>
            <w:tcW w:w="2693" w:type="dxa"/>
            <w:vAlign w:val="center"/>
          </w:tcPr>
          <w:p w14:paraId="283F000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HEK293 cells + SH-SY5Y cells and human primary neurons </w:t>
            </w:r>
          </w:p>
        </w:tc>
        <w:tc>
          <w:tcPr>
            <w:tcW w:w="1195" w:type="dxa"/>
            <w:vMerge w:val="restart"/>
            <w:vAlign w:val="center"/>
          </w:tcPr>
          <w:p w14:paraId="13F1A886" w14:textId="7B9C39BD"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Wang H et al.,2019</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_Ref218541375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[10]</w:t>
            </w:r>
            <w:r w:rsidR="00F54E30" w:rsidRPr="00F54E30">
              <w:rPr>
                <w:rFonts w:hint="eastAsia"/>
                <w:vertAlign w:val="superscript"/>
              </w:rPr>
              <w:fldChar w:fldCharType="end"/>
            </w:r>
          </w:p>
        </w:tc>
      </w:tr>
      <w:tr w:rsidR="006A1DE7" w14:paraId="453A263B" w14:textId="77777777" w:rsidTr="00DD68F2">
        <w:tc>
          <w:tcPr>
            <w:tcW w:w="1555" w:type="dxa"/>
            <w:vMerge/>
            <w:vAlign w:val="center"/>
          </w:tcPr>
          <w:p w14:paraId="3FD78487"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4A0408E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17D597C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miR-137</w:t>
            </w:r>
            <w:r w:rsidRPr="00977B7F">
              <w:rPr>
                <w:rFonts w:asciiTheme="minorHAnsi" w:eastAsiaTheme="minorEastAsia" w:hAnsiTheme="minorHAnsi" w:cstheme="minorBidi" w:hint="eastAsia"/>
                <w:kern w:val="2"/>
                <w:sz w:val="21"/>
                <w:szCs w:val="22"/>
                <w14:ligatures w14:val="standardContextual"/>
              </w:rPr>
              <w:t>↑</w:t>
            </w:r>
            <w:bookmarkStart w:id="4" w:name="OLE_LINK22"/>
            <w:r w:rsidRPr="00977B7F">
              <w:rPr>
                <w:rFonts w:ascii="Cambria Math" w:eastAsiaTheme="minorEastAsia" w:hAnsi="Cambria Math" w:cs="Cambria Math"/>
                <w:kern w:val="2"/>
                <w:sz w:val="21"/>
                <w:szCs w:val="22"/>
                <w14:ligatures w14:val="standardContextual"/>
              </w:rPr>
              <w:t>⇒</w:t>
            </w:r>
            <w:bookmarkEnd w:id="4"/>
            <w:r w:rsidRPr="00977B7F">
              <w:rPr>
                <w:rFonts w:asciiTheme="minorHAnsi" w:eastAsiaTheme="minorEastAsia" w:hAnsiTheme="minorHAnsi" w:cstheme="minorBidi"/>
                <w:kern w:val="2"/>
                <w:sz w:val="21"/>
                <w:szCs w:val="22"/>
                <w14:ligatures w14:val="standardContextual"/>
              </w:rPr>
              <w:t>KREMEN1</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Aβ-induced </w:t>
            </w:r>
            <w:r w:rsidRPr="00977B7F">
              <w:rPr>
                <w:rFonts w:asciiTheme="minorHAnsi" w:eastAsiaTheme="minorEastAsia" w:hAnsiTheme="minorHAnsi" w:cstheme="minorBidi"/>
                <w:kern w:val="2"/>
                <w:sz w:val="21"/>
                <w:szCs w:val="22"/>
                <w14:ligatures w14:val="standardContextual"/>
              </w:rPr>
              <w:lastRenderedPageBreak/>
              <w:t>apoptosis</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cell viability and MMP</w:t>
            </w:r>
            <w:bookmarkStart w:id="5" w:name="OLE_LINK21"/>
            <w:r w:rsidRPr="00977B7F">
              <w:rPr>
                <w:rFonts w:asciiTheme="minorHAnsi" w:eastAsiaTheme="minorEastAsia" w:hAnsiTheme="minorHAnsi" w:cstheme="minorBidi" w:hint="eastAsia"/>
                <w:kern w:val="2"/>
                <w:sz w:val="21"/>
                <w:szCs w:val="22"/>
                <w14:ligatures w14:val="standardContextual"/>
              </w:rPr>
              <w:t>↑</w:t>
            </w:r>
            <w:bookmarkEnd w:id="5"/>
          </w:p>
        </w:tc>
        <w:tc>
          <w:tcPr>
            <w:tcW w:w="3119" w:type="dxa"/>
            <w:vAlign w:val="center"/>
          </w:tcPr>
          <w:p w14:paraId="782C605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lastRenderedPageBreak/>
              <w:t>MTT assay</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 xml:space="preserve">Flow cytometry </w:t>
            </w:r>
            <w:r w:rsidRPr="00977B7F">
              <w:rPr>
                <w:rFonts w:asciiTheme="minorHAnsi" w:eastAsiaTheme="minorEastAsia" w:hAnsiTheme="minorHAnsi" w:cstheme="minorBidi" w:hint="eastAsia"/>
                <w:kern w:val="2"/>
                <w:sz w:val="21"/>
                <w:szCs w:val="22"/>
                <w14:ligatures w14:val="standardContextual"/>
              </w:rPr>
              <w:lastRenderedPageBreak/>
              <w:t>+</w:t>
            </w:r>
            <w:r w:rsidRPr="00977B7F">
              <w:rPr>
                <w:rFonts w:asciiTheme="minorHAnsi" w:eastAsiaTheme="minorEastAsia" w:hAnsiTheme="minorHAnsi" w:cstheme="minorBidi"/>
                <w:kern w:val="2"/>
                <w:sz w:val="21"/>
                <w:szCs w:val="22"/>
                <w14:ligatures w14:val="standardContextual"/>
              </w:rPr>
              <w:t>JC-1 MMP assay</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p>
        </w:tc>
        <w:tc>
          <w:tcPr>
            <w:tcW w:w="2693" w:type="dxa"/>
            <w:vAlign w:val="center"/>
          </w:tcPr>
          <w:p w14:paraId="5977F80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lastRenderedPageBreak/>
              <w:t xml:space="preserve">SH-SY5Y cells and human </w:t>
            </w:r>
            <w:r w:rsidRPr="00977B7F">
              <w:rPr>
                <w:rFonts w:asciiTheme="minorHAnsi" w:eastAsiaTheme="minorEastAsia" w:hAnsiTheme="minorHAnsi" w:cstheme="minorBidi"/>
                <w:kern w:val="2"/>
                <w:sz w:val="21"/>
                <w:szCs w:val="22"/>
                <w14:ligatures w14:val="standardContextual"/>
              </w:rPr>
              <w:lastRenderedPageBreak/>
              <w:t>primary neurons </w:t>
            </w:r>
          </w:p>
        </w:tc>
        <w:tc>
          <w:tcPr>
            <w:tcW w:w="1195" w:type="dxa"/>
            <w:vMerge/>
            <w:vAlign w:val="center"/>
          </w:tcPr>
          <w:p w14:paraId="6A727D3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2375E49A" w14:textId="77777777" w:rsidTr="00DD68F2">
        <w:tc>
          <w:tcPr>
            <w:tcW w:w="1555" w:type="dxa"/>
            <w:vMerge w:val="restart"/>
            <w:vAlign w:val="center"/>
          </w:tcPr>
          <w:p w14:paraId="62D98650"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miR-26b-5p*</w:t>
            </w:r>
          </w:p>
        </w:tc>
        <w:tc>
          <w:tcPr>
            <w:tcW w:w="1417" w:type="dxa"/>
            <w:vAlign w:val="center"/>
          </w:tcPr>
          <w:p w14:paraId="4E02A5F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56A50A8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MME↓</w:t>
            </w:r>
          </w:p>
        </w:tc>
        <w:tc>
          <w:tcPr>
            <w:tcW w:w="3119" w:type="dxa"/>
            <w:vAlign w:val="center"/>
          </w:tcPr>
          <w:p w14:paraId="1492DB0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Dual-luciferase reporter assay + RT-qPCR + Western blot</w:t>
            </w:r>
          </w:p>
        </w:tc>
        <w:tc>
          <w:tcPr>
            <w:tcW w:w="2693" w:type="dxa"/>
            <w:vAlign w:val="center"/>
          </w:tcPr>
          <w:p w14:paraId="60E9758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293T cells + PC12 cells</w:t>
            </w:r>
          </w:p>
        </w:tc>
        <w:tc>
          <w:tcPr>
            <w:tcW w:w="1195" w:type="dxa"/>
            <w:vMerge w:val="restart"/>
            <w:vAlign w:val="center"/>
          </w:tcPr>
          <w:p w14:paraId="774EC203" w14:textId="1BA5FBA0"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Chen L et al.,2025</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_Ref218541379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[11]</w:t>
            </w:r>
            <w:r w:rsidR="00F54E30" w:rsidRPr="00F54E30">
              <w:rPr>
                <w:rFonts w:hint="eastAsia"/>
                <w:vertAlign w:val="superscript"/>
              </w:rPr>
              <w:fldChar w:fldCharType="end"/>
            </w:r>
          </w:p>
        </w:tc>
      </w:tr>
      <w:tr w:rsidR="006A1DE7" w14:paraId="5492DD5F" w14:textId="77777777" w:rsidTr="00DD68F2">
        <w:tc>
          <w:tcPr>
            <w:tcW w:w="1555" w:type="dxa"/>
            <w:vMerge/>
            <w:vAlign w:val="center"/>
          </w:tcPr>
          <w:p w14:paraId="7CCFB6FE"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47AC2050"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3160889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miR-26b-5p</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MME</w:t>
            </w:r>
            <w:bookmarkStart w:id="6" w:name="OLE_LINK20"/>
            <w:r w:rsidRPr="00977B7F">
              <w:rPr>
                <w:rFonts w:asciiTheme="minorHAnsi" w:eastAsiaTheme="minorEastAsia" w:hAnsiTheme="minorHAnsi" w:cstheme="minorBidi" w:hint="eastAsia"/>
                <w:kern w:val="2"/>
                <w:sz w:val="21"/>
                <w:szCs w:val="22"/>
                <w14:ligatures w14:val="standardContextual"/>
              </w:rPr>
              <w:t>↓</w:t>
            </w:r>
            <w:bookmarkEnd w:id="6"/>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Aβ degradation</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apoptosis and oxidative stress↑</w:t>
            </w:r>
          </w:p>
        </w:tc>
        <w:tc>
          <w:tcPr>
            <w:tcW w:w="3119" w:type="dxa"/>
            <w:vAlign w:val="center"/>
          </w:tcPr>
          <w:p w14:paraId="5F64AF1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MTT assay</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LDH release</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Flow cytometry</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MDA/SOD/CAT assays</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p>
        </w:tc>
        <w:tc>
          <w:tcPr>
            <w:tcW w:w="2693" w:type="dxa"/>
            <w:vAlign w:val="center"/>
          </w:tcPr>
          <w:p w14:paraId="349D117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rat pheochromocytoma PC12 cells</w:t>
            </w:r>
          </w:p>
        </w:tc>
        <w:tc>
          <w:tcPr>
            <w:tcW w:w="1195" w:type="dxa"/>
            <w:vMerge/>
            <w:vAlign w:val="center"/>
          </w:tcPr>
          <w:p w14:paraId="08B2F5F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16B0AE9E" w14:textId="77777777" w:rsidTr="00DD68F2">
        <w:tc>
          <w:tcPr>
            <w:tcW w:w="1555" w:type="dxa"/>
            <w:vMerge/>
            <w:vAlign w:val="center"/>
          </w:tcPr>
          <w:p w14:paraId="21435AC8"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2FFE794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f</w:t>
            </w:r>
            <w:r w:rsidRPr="00405CDF">
              <w:rPr>
                <w:rFonts w:asciiTheme="minorHAnsi" w:eastAsiaTheme="minorEastAsia" w:hAnsiTheme="minorHAnsi" w:cstheme="minorBidi"/>
                <w:b/>
                <w:bCs/>
                <w:kern w:val="2"/>
                <w:sz w:val="21"/>
                <w:szCs w:val="22"/>
                <w14:ligatures w14:val="standardContextual"/>
              </w:rPr>
              <w:t>unctional target</w:t>
            </w:r>
          </w:p>
        </w:tc>
        <w:tc>
          <w:tcPr>
            <w:tcW w:w="3969" w:type="dxa"/>
            <w:vAlign w:val="center"/>
          </w:tcPr>
          <w:p w14:paraId="507EA135"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CYP27B1</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24FB4BF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w:t>
            </w:r>
          </w:p>
        </w:tc>
        <w:tc>
          <w:tcPr>
            <w:tcW w:w="2693" w:type="dxa"/>
            <w:vMerge w:val="restart"/>
            <w:vAlign w:val="center"/>
          </w:tcPr>
          <w:p w14:paraId="579F0BA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Primary rat cortical neurons</w:t>
            </w:r>
          </w:p>
        </w:tc>
        <w:tc>
          <w:tcPr>
            <w:tcW w:w="1195" w:type="dxa"/>
            <w:vMerge w:val="restart"/>
            <w:vAlign w:val="center"/>
          </w:tcPr>
          <w:p w14:paraId="0B8F6209" w14:textId="4A2B79BB"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 xml:space="preserve">Dursun E et </w:t>
            </w:r>
            <w:r w:rsidRPr="00F54E30">
              <w:rPr>
                <w:rFonts w:asciiTheme="minorHAnsi" w:eastAsiaTheme="minorEastAsia" w:hAnsiTheme="minorHAnsi" w:cstheme="minorBidi" w:hint="eastAsia"/>
                <w:kern w:val="2"/>
                <w:sz w:val="21"/>
                <w:szCs w:val="22"/>
                <w:vertAlign w:val="superscript"/>
                <w14:ligatures w14:val="standardContextual"/>
              </w:rPr>
              <w:t>al.,2019</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_Ref218541382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[12]</w:t>
            </w:r>
            <w:r w:rsidR="00F54E30" w:rsidRPr="00F54E30">
              <w:rPr>
                <w:rFonts w:hint="eastAsia"/>
                <w:vertAlign w:val="superscript"/>
              </w:rPr>
              <w:fldChar w:fldCharType="end"/>
            </w:r>
          </w:p>
        </w:tc>
      </w:tr>
      <w:tr w:rsidR="006A1DE7" w14:paraId="7D1D0933" w14:textId="77777777" w:rsidTr="00DD68F2">
        <w:tc>
          <w:tcPr>
            <w:tcW w:w="1555" w:type="dxa"/>
            <w:vMerge/>
            <w:vAlign w:val="center"/>
          </w:tcPr>
          <w:p w14:paraId="1327917B"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7004EA5B"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bookmarkStart w:id="7" w:name="OLE_LINK23"/>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bookmarkEnd w:id="7"/>
          </w:p>
        </w:tc>
        <w:tc>
          <w:tcPr>
            <w:tcW w:w="3969" w:type="dxa"/>
            <w:vAlign w:val="center"/>
          </w:tcPr>
          <w:p w14:paraId="079F9AA0"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miR-26b-5p</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CYP27B1</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active vitamin D synthesis</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affects neuronal differentiation and survival</w:t>
            </w:r>
          </w:p>
        </w:tc>
        <w:tc>
          <w:tcPr>
            <w:tcW w:w="3119" w:type="dxa"/>
            <w:vAlign w:val="center"/>
          </w:tcPr>
          <w:p w14:paraId="10FB9F7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w:t>
            </w:r>
          </w:p>
        </w:tc>
        <w:tc>
          <w:tcPr>
            <w:tcW w:w="2693" w:type="dxa"/>
            <w:vMerge/>
            <w:vAlign w:val="center"/>
          </w:tcPr>
          <w:p w14:paraId="2020E8E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2992BB02"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6E0CE9C8" w14:textId="77777777" w:rsidTr="00DD68F2">
        <w:tc>
          <w:tcPr>
            <w:tcW w:w="1555" w:type="dxa"/>
            <w:vAlign w:val="center"/>
          </w:tcPr>
          <w:p w14:paraId="5DF6E2AF"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miR-511-3p</w:t>
            </w:r>
          </w:p>
        </w:tc>
        <w:tc>
          <w:tcPr>
            <w:tcW w:w="1417" w:type="dxa"/>
            <w:vAlign w:val="center"/>
          </w:tcPr>
          <w:p w14:paraId="636348D6"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72EE1DD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miR-511-3p</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inflammatory cytokines</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IL-1β、IL-6、TNF-α</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Aβ-induced cell damage and inflammation</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33FBDB1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ELISA</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MTT</w:t>
            </w:r>
          </w:p>
        </w:tc>
        <w:tc>
          <w:tcPr>
            <w:tcW w:w="2693" w:type="dxa"/>
            <w:vAlign w:val="center"/>
          </w:tcPr>
          <w:p w14:paraId="601098F5"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Aβ</w:t>
            </w:r>
            <w:r w:rsidRPr="00977B7F">
              <w:rPr>
                <w:rFonts w:ascii="Cambria Math" w:eastAsiaTheme="minorEastAsia" w:hAnsi="Cambria Math" w:cs="Cambria Math"/>
                <w:kern w:val="2"/>
                <w:sz w:val="21"/>
                <w:szCs w:val="22"/>
                <w14:ligatures w14:val="standardContextual"/>
              </w:rPr>
              <w:t>₁₋₄₀</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treated SH-SY5Y cells</w:t>
            </w:r>
          </w:p>
        </w:tc>
        <w:tc>
          <w:tcPr>
            <w:tcW w:w="1195" w:type="dxa"/>
            <w:vAlign w:val="center"/>
          </w:tcPr>
          <w:p w14:paraId="77C8D128" w14:textId="69FB3C5D"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Wang T et al.,2023</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_Ref218541389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[13]</w:t>
            </w:r>
            <w:r w:rsidR="00F54E30" w:rsidRPr="00F54E30">
              <w:rPr>
                <w:rFonts w:hint="eastAsia"/>
                <w:vertAlign w:val="superscript"/>
              </w:rPr>
              <w:fldChar w:fldCharType="end"/>
            </w:r>
          </w:p>
        </w:tc>
      </w:tr>
      <w:tr w:rsidR="006A1DE7" w14:paraId="6D0746F5" w14:textId="77777777" w:rsidTr="00DD68F2">
        <w:tc>
          <w:tcPr>
            <w:tcW w:w="1555" w:type="dxa"/>
            <w:vMerge w:val="restart"/>
            <w:vAlign w:val="center"/>
          </w:tcPr>
          <w:p w14:paraId="0071A069" w14:textId="77777777" w:rsidR="006A1DE7" w:rsidRPr="00977B7F" w:rsidRDefault="006A1DE7" w:rsidP="00A7231C">
            <w:pPr>
              <w:tabs>
                <w:tab w:val="left" w:pos="547"/>
              </w:tabs>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miR-148a-3p</w:t>
            </w:r>
          </w:p>
        </w:tc>
        <w:tc>
          <w:tcPr>
            <w:tcW w:w="1417" w:type="dxa"/>
            <w:vMerge w:val="restart"/>
            <w:vAlign w:val="center"/>
          </w:tcPr>
          <w:p w14:paraId="22238E46"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4915DAC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p35（encoded by</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CDK5R1）</w:t>
            </w:r>
          </w:p>
        </w:tc>
        <w:tc>
          <w:tcPr>
            <w:tcW w:w="3119" w:type="dxa"/>
            <w:vMerge w:val="restart"/>
            <w:vAlign w:val="center"/>
          </w:tcPr>
          <w:p w14:paraId="66764D2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Dual-luciferase reporter + </w:t>
            </w: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 + Western blot</w:t>
            </w:r>
          </w:p>
        </w:tc>
        <w:tc>
          <w:tcPr>
            <w:tcW w:w="2693" w:type="dxa"/>
            <w:vMerge w:val="restart"/>
            <w:vAlign w:val="center"/>
          </w:tcPr>
          <w:p w14:paraId="637BDA3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HEK293 cells</w:t>
            </w:r>
          </w:p>
        </w:tc>
        <w:tc>
          <w:tcPr>
            <w:tcW w:w="1195" w:type="dxa"/>
            <w:vMerge w:val="restart"/>
            <w:vAlign w:val="center"/>
          </w:tcPr>
          <w:p w14:paraId="21705205" w14:textId="60227EBD"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Zeng L et al.,2021</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_Ref218541394 \r \h </w:instrText>
            </w:r>
            <w:r w:rsidR="00F54E30">
              <w:rPr>
                <w:rFonts w:asciiTheme="minorHAnsi" w:eastAsiaTheme="minorEastAsia" w:hAnsiTheme="minorHAnsi" w:cstheme="minorBidi" w:hint="eastAsia"/>
                <w:kern w:val="2"/>
                <w:sz w:val="21"/>
                <w:szCs w:val="22"/>
                <w:vertAlign w:val="superscript"/>
                <w14:ligatures w14:val="standardContextual"/>
              </w:rPr>
              <w:instrText xml:space="preserve"> \* MERGEFORMAT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[14]</w:t>
            </w:r>
            <w:r w:rsidR="00F54E30" w:rsidRPr="00F54E30">
              <w:rPr>
                <w:rFonts w:hint="eastAsia"/>
                <w:vertAlign w:val="superscript"/>
              </w:rPr>
              <w:fldChar w:fldCharType="end"/>
            </w:r>
          </w:p>
        </w:tc>
      </w:tr>
      <w:tr w:rsidR="006A1DE7" w14:paraId="4B3EBF8B" w14:textId="77777777" w:rsidTr="00DD68F2">
        <w:tc>
          <w:tcPr>
            <w:tcW w:w="1555" w:type="dxa"/>
            <w:vMerge/>
            <w:vAlign w:val="center"/>
          </w:tcPr>
          <w:p w14:paraId="4B3A073C"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Merge/>
            <w:vAlign w:val="center"/>
          </w:tcPr>
          <w:p w14:paraId="0C3467BC"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3969" w:type="dxa"/>
            <w:vAlign w:val="center"/>
          </w:tcPr>
          <w:p w14:paraId="517C501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PTEN</w:t>
            </w:r>
          </w:p>
        </w:tc>
        <w:tc>
          <w:tcPr>
            <w:tcW w:w="3119" w:type="dxa"/>
            <w:vMerge/>
            <w:vAlign w:val="center"/>
          </w:tcPr>
          <w:p w14:paraId="2919766C"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2693" w:type="dxa"/>
            <w:vMerge/>
            <w:vAlign w:val="center"/>
          </w:tcPr>
          <w:p w14:paraId="50E0CE92"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5B619FD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5E71417E" w14:textId="77777777" w:rsidTr="00DD68F2">
        <w:tc>
          <w:tcPr>
            <w:tcW w:w="1555" w:type="dxa"/>
            <w:vMerge/>
            <w:vAlign w:val="center"/>
          </w:tcPr>
          <w:p w14:paraId="414724AB"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Merge w:val="restart"/>
            <w:vAlign w:val="center"/>
          </w:tcPr>
          <w:p w14:paraId="6156808C"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4E8E5F30"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miR-148a-3p↑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p35↓</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CDK5 activity↓</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p</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tau↓</w:t>
            </w:r>
          </w:p>
        </w:tc>
        <w:tc>
          <w:tcPr>
            <w:tcW w:w="3119" w:type="dxa"/>
            <w:vAlign w:val="center"/>
          </w:tcPr>
          <w:p w14:paraId="46E6969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Western blot+ Co-IP for p35-CDK5 binding</w:t>
            </w:r>
          </w:p>
        </w:tc>
        <w:tc>
          <w:tcPr>
            <w:tcW w:w="2693" w:type="dxa"/>
            <w:vMerge w:val="restart"/>
            <w:vAlign w:val="center"/>
          </w:tcPr>
          <w:p w14:paraId="172C1D1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SH-SY5Y with Swedish APP</w:t>
            </w:r>
          </w:p>
        </w:tc>
        <w:tc>
          <w:tcPr>
            <w:tcW w:w="1195" w:type="dxa"/>
            <w:vMerge/>
            <w:vAlign w:val="center"/>
          </w:tcPr>
          <w:p w14:paraId="1265977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04ACA2A5" w14:textId="77777777" w:rsidTr="00DD68F2">
        <w:tc>
          <w:tcPr>
            <w:tcW w:w="1555" w:type="dxa"/>
            <w:vMerge/>
            <w:vAlign w:val="center"/>
          </w:tcPr>
          <w:p w14:paraId="39EA699F"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Merge/>
            <w:vAlign w:val="center"/>
          </w:tcPr>
          <w:p w14:paraId="70E2D359"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3969" w:type="dxa"/>
            <w:vAlign w:val="center"/>
          </w:tcPr>
          <w:p w14:paraId="48D2EE5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miR-148a-3p↑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PTEN↓</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Akt-p↑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CREB-p↑</w:t>
            </w:r>
            <w:bookmarkStart w:id="8" w:name="OLE_LINK25"/>
            <w:r w:rsidRPr="00977B7F">
              <w:rPr>
                <w:rFonts w:ascii="Cambria Math" w:eastAsiaTheme="minorEastAsia" w:hAnsi="Cambria Math" w:cs="Cambria Math"/>
                <w:kern w:val="2"/>
                <w:sz w:val="21"/>
                <w:szCs w:val="22"/>
                <w14:ligatures w14:val="standardContextual"/>
              </w:rPr>
              <w:t>⇒</w:t>
            </w:r>
            <w:bookmarkEnd w:id="8"/>
            <w:r w:rsidRPr="00977B7F">
              <w:rPr>
                <w:rFonts w:asciiTheme="minorHAnsi" w:eastAsiaTheme="minorEastAsia" w:hAnsiTheme="minorHAnsi" w:cstheme="minorBidi"/>
                <w:kern w:val="2"/>
                <w:sz w:val="21"/>
                <w:szCs w:val="22"/>
                <w14:ligatures w14:val="standardContextual"/>
              </w:rPr>
              <w:t xml:space="preserve"> miR-148a-3p</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PTEN/Akt/CREB feed-forward loop</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tau phosphorylation↓</w:t>
            </w:r>
          </w:p>
        </w:tc>
        <w:tc>
          <w:tcPr>
            <w:tcW w:w="3119" w:type="dxa"/>
            <w:vAlign w:val="center"/>
          </w:tcPr>
          <w:p w14:paraId="5F0DBCB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Western blot + </w:t>
            </w:r>
            <w:proofErr w:type="spellStart"/>
            <w:r w:rsidRPr="00977B7F">
              <w:rPr>
                <w:rFonts w:asciiTheme="minorHAnsi" w:eastAsiaTheme="minorEastAsia" w:hAnsiTheme="minorHAnsi" w:cstheme="minorBidi"/>
                <w:kern w:val="2"/>
                <w:sz w:val="21"/>
                <w:szCs w:val="22"/>
                <w14:ligatures w14:val="standardContextual"/>
              </w:rPr>
              <w:t>ChIP</w:t>
            </w:r>
            <w:proofErr w:type="spellEnd"/>
            <w:r w:rsidRPr="00977B7F">
              <w:rPr>
                <w:rFonts w:asciiTheme="minorHAnsi" w:eastAsiaTheme="minorEastAsia" w:hAnsiTheme="minorHAnsi" w:cstheme="minorBidi"/>
                <w:kern w:val="2"/>
                <w:sz w:val="21"/>
                <w:szCs w:val="22"/>
                <w14:ligatures w14:val="standardContextual"/>
              </w:rPr>
              <w:t xml:space="preserve"> + promoter-luciferase reporter</w:t>
            </w:r>
          </w:p>
        </w:tc>
        <w:tc>
          <w:tcPr>
            <w:tcW w:w="2693" w:type="dxa"/>
            <w:vMerge/>
            <w:vAlign w:val="center"/>
          </w:tcPr>
          <w:p w14:paraId="2D0CCAA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5EC69E1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66FC04BC" w14:textId="77777777" w:rsidTr="00DD68F2">
        <w:tc>
          <w:tcPr>
            <w:tcW w:w="1555" w:type="dxa"/>
            <w:vMerge w:val="restart"/>
            <w:vAlign w:val="center"/>
          </w:tcPr>
          <w:p w14:paraId="6DE83AD4"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miR-340-5p</w:t>
            </w:r>
          </w:p>
        </w:tc>
        <w:tc>
          <w:tcPr>
            <w:tcW w:w="1417" w:type="dxa"/>
            <w:vAlign w:val="center"/>
          </w:tcPr>
          <w:p w14:paraId="0125BB46"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1F8E216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POT1</w:t>
            </w:r>
          </w:p>
        </w:tc>
        <w:tc>
          <w:tcPr>
            <w:tcW w:w="3119" w:type="dxa"/>
            <w:vAlign w:val="center"/>
          </w:tcPr>
          <w:p w14:paraId="2AA4565F"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 xml:space="preserve">Dual-luciferase reporter + </w:t>
            </w:r>
            <w:proofErr w:type="spellStart"/>
            <w:r w:rsidRPr="00977B7F">
              <w:rPr>
                <w:rFonts w:asciiTheme="minorHAnsi" w:eastAsiaTheme="minorEastAsia" w:hAnsiTheme="minorHAnsi" w:cstheme="minorBidi" w:hint="eastAsia"/>
                <w:kern w:val="2"/>
                <w:sz w:val="21"/>
                <w:szCs w:val="22"/>
                <w14:ligatures w14:val="standardContextual"/>
              </w:rPr>
              <w:t>qRT</w:t>
            </w:r>
            <w:proofErr w:type="spellEnd"/>
            <w:r w:rsidRPr="00977B7F">
              <w:rPr>
                <w:rFonts w:asciiTheme="minorHAnsi" w:eastAsiaTheme="minorEastAsia" w:hAnsiTheme="minorHAnsi" w:cstheme="minorBidi" w:hint="eastAsia"/>
                <w:kern w:val="2"/>
                <w:sz w:val="21"/>
                <w:szCs w:val="22"/>
                <w14:ligatures w14:val="standardContextual"/>
              </w:rPr>
              <w:t>-PCR + Western blot</w:t>
            </w:r>
          </w:p>
        </w:tc>
        <w:tc>
          <w:tcPr>
            <w:tcW w:w="2693" w:type="dxa"/>
            <w:vAlign w:val="center"/>
          </w:tcPr>
          <w:p w14:paraId="7D92335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HEK293 cells</w:t>
            </w:r>
          </w:p>
        </w:tc>
        <w:tc>
          <w:tcPr>
            <w:tcW w:w="1195" w:type="dxa"/>
            <w:vMerge w:val="restart"/>
            <w:vAlign w:val="center"/>
          </w:tcPr>
          <w:p w14:paraId="6CC89B55" w14:textId="1A81C999"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Li X et al.,2021</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_Ref218541404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[15]</w:t>
            </w:r>
            <w:r w:rsidR="00F54E30" w:rsidRPr="00F54E30">
              <w:rPr>
                <w:rFonts w:hint="eastAsia"/>
                <w:vertAlign w:val="superscript"/>
              </w:rPr>
              <w:fldChar w:fldCharType="end"/>
            </w:r>
          </w:p>
        </w:tc>
      </w:tr>
      <w:tr w:rsidR="006A1DE7" w14:paraId="3E388406" w14:textId="77777777" w:rsidTr="00DD68F2">
        <w:tc>
          <w:tcPr>
            <w:tcW w:w="1555" w:type="dxa"/>
            <w:vMerge/>
            <w:vAlign w:val="center"/>
          </w:tcPr>
          <w:p w14:paraId="6D4EA00C"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Merge w:val="restart"/>
            <w:vAlign w:val="center"/>
          </w:tcPr>
          <w:p w14:paraId="7C5EE0F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bookmarkStart w:id="9" w:name="OLE_LINK33"/>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bookmarkEnd w:id="9"/>
          </w:p>
        </w:tc>
        <w:tc>
          <w:tcPr>
            <w:tcW w:w="3969" w:type="dxa"/>
            <w:vAlign w:val="center"/>
          </w:tcPr>
          <w:p w14:paraId="5EE8960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 xml:space="preserve">miR-340-5p↑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 xml:space="preserve"> POT1↓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 xml:space="preserve"> telomerase </w:t>
            </w:r>
            <w:r w:rsidRPr="00977B7F">
              <w:rPr>
                <w:rFonts w:asciiTheme="minorHAnsi" w:eastAsiaTheme="minorEastAsia" w:hAnsiTheme="minorHAnsi" w:cstheme="minorBidi" w:hint="eastAsia"/>
                <w:kern w:val="2"/>
                <w:sz w:val="21"/>
                <w:szCs w:val="22"/>
                <w14:ligatures w14:val="standardContextual"/>
              </w:rPr>
              <w:lastRenderedPageBreak/>
              <w:t xml:space="preserve">recruitment↑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 xml:space="preserve"> telomere length↑ </w:t>
            </w:r>
            <w:bookmarkStart w:id="10" w:name="OLE_LINK31"/>
            <w:r w:rsidRPr="00977B7F">
              <w:rPr>
                <w:rFonts w:ascii="Cambria Math" w:eastAsiaTheme="minorEastAsia" w:hAnsi="Cambria Math" w:cs="Cambria Math"/>
                <w:kern w:val="2"/>
                <w:sz w:val="21"/>
                <w:szCs w:val="22"/>
                <w14:ligatures w14:val="standardContextual"/>
              </w:rPr>
              <w:t>⇒</w:t>
            </w:r>
            <w:bookmarkEnd w:id="10"/>
            <w:r w:rsidRPr="00977B7F">
              <w:rPr>
                <w:rFonts w:asciiTheme="minorHAnsi" w:eastAsiaTheme="minorEastAsia" w:hAnsiTheme="minorHAnsi" w:cstheme="minorBidi" w:hint="eastAsia"/>
                <w:kern w:val="2"/>
                <w:sz w:val="21"/>
                <w:szCs w:val="22"/>
                <w14:ligatures w14:val="standardContextual"/>
              </w:rPr>
              <w:t xml:space="preserve"> cellular senescence↓ </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 xml:space="preserve"> AD symptoms alleviated</w:t>
            </w:r>
          </w:p>
        </w:tc>
        <w:tc>
          <w:tcPr>
            <w:tcW w:w="3119" w:type="dxa"/>
            <w:vAlign w:val="center"/>
          </w:tcPr>
          <w:p w14:paraId="1BD07CF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lastRenderedPageBreak/>
              <w:t xml:space="preserve">TRF + TRAP-ELISA+ SA-β-Gal + </w:t>
            </w:r>
            <w:r w:rsidRPr="00977B7F">
              <w:rPr>
                <w:rFonts w:asciiTheme="minorHAnsi" w:eastAsiaTheme="minorEastAsia" w:hAnsiTheme="minorHAnsi" w:cstheme="minorBidi"/>
                <w:kern w:val="2"/>
                <w:sz w:val="21"/>
                <w:szCs w:val="22"/>
                <w14:ligatures w14:val="standardContextual"/>
              </w:rPr>
              <w:lastRenderedPageBreak/>
              <w:t>behavioral tests</w:t>
            </w:r>
          </w:p>
        </w:tc>
        <w:tc>
          <w:tcPr>
            <w:tcW w:w="2693" w:type="dxa"/>
            <w:vAlign w:val="center"/>
          </w:tcPr>
          <w:p w14:paraId="2856AAD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lastRenderedPageBreak/>
              <w:t xml:space="preserve">HT22 mouse hippocampal </w:t>
            </w:r>
            <w:r w:rsidRPr="00977B7F">
              <w:rPr>
                <w:rFonts w:asciiTheme="minorHAnsi" w:eastAsiaTheme="minorEastAsia" w:hAnsiTheme="minorHAnsi" w:cstheme="minorBidi"/>
                <w:kern w:val="2"/>
                <w:sz w:val="21"/>
                <w:szCs w:val="22"/>
                <w14:ligatures w14:val="standardContextual"/>
              </w:rPr>
              <w:lastRenderedPageBreak/>
              <w:t>neuronal cells</w:t>
            </w:r>
            <w:r w:rsidRPr="00977B7F">
              <w:rPr>
                <w:rFonts w:asciiTheme="minorHAnsi" w:eastAsiaTheme="minorEastAsia" w:hAnsiTheme="minorHAnsi" w:cstheme="minorBidi" w:hint="eastAsia"/>
                <w:kern w:val="2"/>
                <w:sz w:val="21"/>
                <w:szCs w:val="22"/>
                <w14:ligatures w14:val="standardContextual"/>
              </w:rPr>
              <w:t xml:space="preserve"> i</w:t>
            </w:r>
            <w:r w:rsidRPr="00977B7F">
              <w:rPr>
                <w:rFonts w:asciiTheme="minorHAnsi" w:eastAsiaTheme="minorEastAsia" w:hAnsiTheme="minorHAnsi" w:cstheme="minorBidi"/>
                <w:kern w:val="2"/>
                <w:sz w:val="21"/>
                <w:szCs w:val="22"/>
                <w14:ligatures w14:val="standardContextual"/>
              </w:rPr>
              <w:t>nduced with Aβ42 oligomers</w:t>
            </w:r>
          </w:p>
        </w:tc>
        <w:tc>
          <w:tcPr>
            <w:tcW w:w="1195" w:type="dxa"/>
            <w:vMerge/>
            <w:vAlign w:val="center"/>
          </w:tcPr>
          <w:p w14:paraId="1FE563F5"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765F94AE" w14:textId="77777777" w:rsidTr="00DD68F2">
        <w:tc>
          <w:tcPr>
            <w:tcW w:w="1555" w:type="dxa"/>
            <w:vMerge/>
            <w:vAlign w:val="center"/>
          </w:tcPr>
          <w:p w14:paraId="192DA1BD"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Merge/>
            <w:vAlign w:val="center"/>
          </w:tcPr>
          <w:p w14:paraId="06A2950C"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3969" w:type="dxa"/>
            <w:vAlign w:val="center"/>
          </w:tcPr>
          <w:p w14:paraId="263CA87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miR-340-5p↑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POT1↓</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telomerase activity↑</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telomere length↑</w:t>
            </w:r>
            <w:proofErr w:type="gramStart"/>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xml:space="preserve"> A</w:t>
            </w:r>
            <w:proofErr w:type="gramEnd"/>
            <w:r w:rsidRPr="00977B7F">
              <w:rPr>
                <w:rFonts w:asciiTheme="minorHAnsi" w:eastAsiaTheme="minorEastAsia" w:hAnsiTheme="minorHAnsi" w:cstheme="minorBidi"/>
                <w:kern w:val="2"/>
                <w:sz w:val="21"/>
                <w:szCs w:val="22"/>
                <w14:ligatures w14:val="standardContextual"/>
              </w:rPr>
              <w:t>β1–42↓</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cognitive improvement</w:t>
            </w:r>
          </w:p>
        </w:tc>
        <w:tc>
          <w:tcPr>
            <w:tcW w:w="3119" w:type="dxa"/>
            <w:vAlign w:val="center"/>
          </w:tcPr>
          <w:p w14:paraId="0018363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Morris water maze + passive avoidance + TRF + TRAP-ELISA + Aβ1–42 IHC</w:t>
            </w:r>
          </w:p>
        </w:tc>
        <w:tc>
          <w:tcPr>
            <w:tcW w:w="2693" w:type="dxa"/>
            <w:vAlign w:val="center"/>
          </w:tcPr>
          <w:p w14:paraId="3BE503BF"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D-galactose</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induced ICR mice</w:t>
            </w:r>
          </w:p>
        </w:tc>
        <w:tc>
          <w:tcPr>
            <w:tcW w:w="1195" w:type="dxa"/>
            <w:vMerge/>
            <w:vAlign w:val="center"/>
          </w:tcPr>
          <w:p w14:paraId="5BCD847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4325F076" w14:textId="77777777" w:rsidTr="00DD68F2">
        <w:tc>
          <w:tcPr>
            <w:tcW w:w="1555" w:type="dxa"/>
            <w:vMerge w:val="restart"/>
            <w:vAlign w:val="center"/>
          </w:tcPr>
          <w:p w14:paraId="4BD7D40B"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miR-222-3p*</w:t>
            </w:r>
          </w:p>
        </w:tc>
        <w:tc>
          <w:tcPr>
            <w:tcW w:w="1417" w:type="dxa"/>
            <w:vAlign w:val="center"/>
          </w:tcPr>
          <w:p w14:paraId="31EE7526"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f</w:t>
            </w:r>
            <w:r w:rsidRPr="00405CDF">
              <w:rPr>
                <w:rFonts w:asciiTheme="minorHAnsi" w:eastAsiaTheme="minorEastAsia" w:hAnsiTheme="minorHAnsi" w:cstheme="minorBidi"/>
                <w:b/>
                <w:bCs/>
                <w:kern w:val="2"/>
                <w:sz w:val="21"/>
                <w:szCs w:val="22"/>
                <w14:ligatures w14:val="standardContextual"/>
              </w:rPr>
              <w:t>unctional target</w:t>
            </w:r>
          </w:p>
        </w:tc>
        <w:tc>
          <w:tcPr>
            <w:tcW w:w="3969" w:type="dxa"/>
            <w:vAlign w:val="center"/>
          </w:tcPr>
          <w:p w14:paraId="241113C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FERMT2↓</w:t>
            </w:r>
          </w:p>
        </w:tc>
        <w:tc>
          <w:tcPr>
            <w:tcW w:w="3119" w:type="dxa"/>
            <w:vAlign w:val="center"/>
          </w:tcPr>
          <w:p w14:paraId="3E2FFB5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Western blot</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 xml:space="preserve">APP metabolism functional </w:t>
            </w:r>
            <w:proofErr w:type="spellStart"/>
            <w:r w:rsidRPr="00977B7F">
              <w:rPr>
                <w:rFonts w:asciiTheme="minorHAnsi" w:eastAsiaTheme="minorEastAsia" w:hAnsiTheme="minorHAnsi" w:cstheme="minorBidi"/>
                <w:kern w:val="2"/>
                <w:sz w:val="21"/>
                <w:szCs w:val="22"/>
                <w14:ligatures w14:val="standardContextual"/>
              </w:rPr>
              <w:t>experimen</w:t>
            </w:r>
            <w:proofErr w:type="spellEnd"/>
          </w:p>
        </w:tc>
        <w:tc>
          <w:tcPr>
            <w:tcW w:w="2693" w:type="dxa"/>
            <w:vAlign w:val="center"/>
          </w:tcPr>
          <w:p w14:paraId="51C9970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HEK293 cells, HeLa cells</w:t>
            </w:r>
          </w:p>
        </w:tc>
        <w:tc>
          <w:tcPr>
            <w:tcW w:w="1195" w:type="dxa"/>
            <w:vMerge w:val="restart"/>
            <w:vAlign w:val="center"/>
          </w:tcPr>
          <w:p w14:paraId="3DB42616" w14:textId="5A37DA3E"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hint="eastAsia"/>
                <w:kern w:val="2"/>
                <w:sz w:val="21"/>
                <w:szCs w:val="22"/>
                <w14:ligatures w14:val="standardContextual"/>
              </w:rPr>
              <w:t>Eysert</w:t>
            </w:r>
            <w:proofErr w:type="spellEnd"/>
            <w:r w:rsidRPr="00977B7F">
              <w:rPr>
                <w:rFonts w:asciiTheme="minorHAnsi" w:eastAsiaTheme="minorEastAsia" w:hAnsiTheme="minorHAnsi" w:cstheme="minorBidi" w:hint="eastAsia"/>
                <w:kern w:val="2"/>
                <w:sz w:val="21"/>
                <w:szCs w:val="22"/>
                <w14:ligatures w14:val="standardContextual"/>
              </w:rPr>
              <w:t xml:space="preserve"> </w:t>
            </w:r>
            <w:proofErr w:type="gramStart"/>
            <w:r w:rsidRPr="00977B7F">
              <w:rPr>
                <w:rFonts w:asciiTheme="minorHAnsi" w:eastAsiaTheme="minorEastAsia" w:hAnsiTheme="minorHAnsi" w:cstheme="minorBidi" w:hint="eastAsia"/>
                <w:kern w:val="2"/>
                <w:sz w:val="21"/>
                <w:szCs w:val="22"/>
                <w14:ligatures w14:val="standardContextual"/>
              </w:rPr>
              <w:t>F  et al.</w:t>
            </w:r>
            <w:proofErr w:type="gramEnd"/>
            <w:r w:rsidRPr="00977B7F">
              <w:rPr>
                <w:rFonts w:asciiTheme="minorHAnsi" w:eastAsiaTheme="minorEastAsia" w:hAnsiTheme="minorHAnsi" w:cstheme="minorBidi" w:hint="eastAsia"/>
                <w:kern w:val="2"/>
                <w:sz w:val="21"/>
                <w:szCs w:val="22"/>
                <w14:ligatures w14:val="standardContextual"/>
              </w:rPr>
              <w:t>,2021</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_Ref218541409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[16]</w:t>
            </w:r>
            <w:r w:rsidR="00F54E30" w:rsidRPr="00F54E30">
              <w:rPr>
                <w:rFonts w:hint="eastAsia"/>
                <w:vertAlign w:val="superscript"/>
              </w:rPr>
              <w:fldChar w:fldCharType="end"/>
            </w:r>
          </w:p>
        </w:tc>
      </w:tr>
      <w:tr w:rsidR="006A1DE7" w14:paraId="680A8356" w14:textId="77777777" w:rsidTr="00DD68F2">
        <w:tc>
          <w:tcPr>
            <w:tcW w:w="1555" w:type="dxa"/>
            <w:vMerge/>
            <w:vAlign w:val="center"/>
          </w:tcPr>
          <w:p w14:paraId="2186A9DF"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462FA308"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2C8E4DA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miR-222-3p↑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FERMT2</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APP cell surface level</w:t>
            </w:r>
            <w:r w:rsidRPr="00977B7F">
              <w:rPr>
                <w:rFonts w:asciiTheme="minorHAnsi" w:eastAsiaTheme="minorEastAsia" w:hAnsiTheme="minorHAnsi" w:cstheme="minorBidi" w:hint="eastAsia"/>
                <w:kern w:val="2"/>
                <w:sz w:val="21"/>
                <w:szCs w:val="22"/>
                <w14:ligatures w14:val="standardContextual"/>
              </w:rPr>
              <w:t>↑</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A</w:t>
            </w:r>
            <w:r w:rsidRPr="00977B7F">
              <w:rPr>
                <w:rFonts w:asciiTheme="minorHAnsi" w:eastAsiaTheme="minorEastAsia" w:hAnsiTheme="minorHAnsi" w:cstheme="minorBidi" w:hint="eastAsia"/>
                <w:kern w:val="2"/>
                <w:sz w:val="21"/>
                <w:szCs w:val="22"/>
                <w14:ligatures w14:val="standardContextual"/>
              </w:rPr>
              <w:t>β</w:t>
            </w:r>
            <w:r w:rsidRPr="00977B7F">
              <w:rPr>
                <w:rFonts w:asciiTheme="minorHAnsi" w:eastAsiaTheme="minorEastAsia" w:hAnsiTheme="minorHAnsi" w:cstheme="minorBidi"/>
                <w:kern w:val="2"/>
                <w:sz w:val="21"/>
                <w:szCs w:val="22"/>
                <w14:ligatures w14:val="standardContextual"/>
              </w:rPr>
              <w:t xml:space="preserve"> secretion</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w:t>
            </w:r>
            <w:proofErr w:type="spellStart"/>
            <w:r w:rsidRPr="00977B7F">
              <w:rPr>
                <w:rFonts w:asciiTheme="minorHAnsi" w:eastAsiaTheme="minorEastAsia" w:hAnsiTheme="minorHAnsi" w:cstheme="minorBidi"/>
                <w:kern w:val="2"/>
                <w:sz w:val="21"/>
                <w:szCs w:val="22"/>
                <w14:ligatures w14:val="standardContextual"/>
              </w:rPr>
              <w:t>sAPP</w:t>
            </w:r>
            <w:proofErr w:type="spellEnd"/>
            <w:r w:rsidRPr="00977B7F">
              <w:rPr>
                <w:rFonts w:asciiTheme="minorHAnsi" w:eastAsiaTheme="minorEastAsia" w:hAnsiTheme="minorHAnsi" w:cstheme="minorBidi" w:hint="eastAsia"/>
                <w:kern w:val="2"/>
                <w:sz w:val="21"/>
                <w:szCs w:val="22"/>
                <w14:ligatures w14:val="standardContextual"/>
              </w:rPr>
              <w:t>α</w:t>
            </w:r>
            <w:r w:rsidRPr="00977B7F">
              <w:rPr>
                <w:rFonts w:asciiTheme="minorHAnsi" w:eastAsiaTheme="minorEastAsia" w:hAnsiTheme="minorHAnsi" w:cstheme="minorBidi"/>
                <w:kern w:val="2"/>
                <w:sz w:val="21"/>
                <w:szCs w:val="22"/>
                <w14:ligatures w14:val="standardContextual"/>
              </w:rPr>
              <w:t xml:space="preserve"> secretion</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6A4536FC"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Western blot</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 xml:space="preserve">Cell-surface </w:t>
            </w:r>
            <w:proofErr w:type="spellStart"/>
            <w:r w:rsidRPr="00977B7F">
              <w:rPr>
                <w:rFonts w:asciiTheme="minorHAnsi" w:eastAsiaTheme="minorEastAsia" w:hAnsiTheme="minorHAnsi" w:cstheme="minorBidi"/>
                <w:kern w:val="2"/>
                <w:sz w:val="21"/>
                <w:szCs w:val="22"/>
                <w14:ligatures w14:val="standardContextual"/>
              </w:rPr>
              <w:t>biotinylation</w:t>
            </w:r>
            <w:proofErr w:type="spellEnd"/>
            <w:r w:rsidRPr="00977B7F">
              <w:rPr>
                <w:rFonts w:asciiTheme="minorHAnsi" w:eastAsiaTheme="minorEastAsia" w:hAnsiTheme="minorHAnsi" w:cstheme="minorBidi"/>
                <w:kern w:val="2"/>
                <w:sz w:val="21"/>
                <w:szCs w:val="22"/>
                <w14:ligatures w14:val="standardContextual"/>
              </w:rPr>
              <w:t xml:space="preserve"> assay</w:t>
            </w:r>
            <w:r w:rsidRPr="00977B7F">
              <w:rPr>
                <w:rFonts w:asciiTheme="minorHAnsi" w:eastAsiaTheme="minorEastAsia" w:hAnsiTheme="minorHAnsi" w:cstheme="minorBidi" w:hint="eastAsia"/>
                <w:kern w:val="2"/>
                <w:sz w:val="21"/>
                <w:szCs w:val="22"/>
                <w14:ligatures w14:val="standardContextual"/>
              </w:rPr>
              <w:t xml:space="preserve"> </w:t>
            </w:r>
            <w:proofErr w:type="gramStart"/>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xml:space="preserve"> Alpha</w:t>
            </w:r>
            <w:proofErr w:type="gramEnd"/>
            <w:r w:rsidRPr="00977B7F">
              <w:rPr>
                <w:rFonts w:asciiTheme="minorHAnsi" w:eastAsiaTheme="minorEastAsia" w:hAnsiTheme="minorHAnsi" w:cstheme="minorBidi"/>
                <w:kern w:val="2"/>
                <w:sz w:val="21"/>
                <w:szCs w:val="22"/>
                <w14:ligatures w14:val="standardContextual"/>
              </w:rPr>
              <w:t>-LISA assay</w:t>
            </w:r>
          </w:p>
        </w:tc>
        <w:tc>
          <w:tcPr>
            <w:tcW w:w="2693" w:type="dxa"/>
            <w:vAlign w:val="center"/>
          </w:tcPr>
          <w:p w14:paraId="7C5B5A6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HEK293-APP695WT cells</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Primary neurons: Postnatal day 0 (P0) rat hippocampal neurons</w:t>
            </w:r>
          </w:p>
        </w:tc>
        <w:tc>
          <w:tcPr>
            <w:tcW w:w="1195" w:type="dxa"/>
            <w:vMerge/>
            <w:vAlign w:val="center"/>
          </w:tcPr>
          <w:p w14:paraId="57A8211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3BCFF068" w14:textId="77777777" w:rsidTr="00DD68F2">
        <w:tc>
          <w:tcPr>
            <w:tcW w:w="1555" w:type="dxa"/>
            <w:vMerge w:val="restart"/>
            <w:vAlign w:val="center"/>
          </w:tcPr>
          <w:p w14:paraId="765D707A"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miR-193a-3p</w:t>
            </w:r>
          </w:p>
        </w:tc>
        <w:tc>
          <w:tcPr>
            <w:tcW w:w="1417" w:type="dxa"/>
            <w:vAlign w:val="center"/>
          </w:tcPr>
          <w:p w14:paraId="79B0EA48"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1318D700"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PTEN</w:t>
            </w:r>
            <w:r w:rsidRPr="00977B7F">
              <w:rPr>
                <w:rFonts w:asciiTheme="minorHAnsi" w:eastAsiaTheme="minorEastAsia" w:hAnsiTheme="minorHAnsi" w:cstheme="minorBidi" w:hint="eastAsia"/>
                <w:kern w:val="2"/>
                <w:sz w:val="21"/>
                <w:szCs w:val="22"/>
                <w14:ligatures w14:val="standardContextual"/>
              </w:rPr>
              <w:t>↓</w:t>
            </w:r>
          </w:p>
        </w:tc>
        <w:tc>
          <w:tcPr>
            <w:tcW w:w="3119" w:type="dxa"/>
            <w:vAlign w:val="center"/>
          </w:tcPr>
          <w:p w14:paraId="3AFCE4C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Dual-luciferase reporter + </w:t>
            </w: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 + Western blot</w:t>
            </w:r>
          </w:p>
        </w:tc>
        <w:tc>
          <w:tcPr>
            <w:tcW w:w="2693" w:type="dxa"/>
            <w:vMerge w:val="restart"/>
            <w:vAlign w:val="center"/>
          </w:tcPr>
          <w:p w14:paraId="12E28975"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PC12 rat pheochromocytoma cells / SH-SY5Y human neuroblastoma cells</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Aβ25–35 induction</w:t>
            </w:r>
          </w:p>
        </w:tc>
        <w:tc>
          <w:tcPr>
            <w:tcW w:w="1195" w:type="dxa"/>
            <w:vMerge w:val="restart"/>
            <w:vAlign w:val="center"/>
          </w:tcPr>
          <w:p w14:paraId="17C00015" w14:textId="6E3E8A2C"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Cao F et al.,2019</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_Ref218541413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[17]</w:t>
            </w:r>
            <w:r w:rsidR="00F54E30" w:rsidRPr="00F54E30">
              <w:rPr>
                <w:rFonts w:hint="eastAsia"/>
                <w:vertAlign w:val="superscript"/>
              </w:rPr>
              <w:fldChar w:fldCharType="end"/>
            </w:r>
          </w:p>
        </w:tc>
      </w:tr>
      <w:tr w:rsidR="006A1DE7" w14:paraId="768764B4" w14:textId="77777777" w:rsidTr="00DD68F2">
        <w:tc>
          <w:tcPr>
            <w:tcW w:w="1555" w:type="dxa"/>
            <w:vMerge/>
            <w:vAlign w:val="center"/>
          </w:tcPr>
          <w:p w14:paraId="3346AA43"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38FE961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19D0003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miR-193a-3p↑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PTEN↓</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PI3K-AKT activity↑</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cell viability↑, apoptosis↓, alleviates Aβ toxicity</w:t>
            </w:r>
          </w:p>
        </w:tc>
        <w:tc>
          <w:tcPr>
            <w:tcW w:w="3119" w:type="dxa"/>
            <w:vAlign w:val="center"/>
          </w:tcPr>
          <w:p w14:paraId="5BA40E7F"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MTT+ Flow cytometry </w:t>
            </w:r>
          </w:p>
        </w:tc>
        <w:tc>
          <w:tcPr>
            <w:tcW w:w="2693" w:type="dxa"/>
            <w:vMerge/>
            <w:vAlign w:val="center"/>
          </w:tcPr>
          <w:p w14:paraId="3FCD0EE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38C19BE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E31D56" w14:paraId="3DE8A0DE" w14:textId="77777777" w:rsidTr="00DD68F2">
        <w:tc>
          <w:tcPr>
            <w:tcW w:w="1555" w:type="dxa"/>
            <w:vAlign w:val="center"/>
          </w:tcPr>
          <w:p w14:paraId="1BC72E90" w14:textId="72C331E3" w:rsidR="00E31D56" w:rsidRPr="00977B7F" w:rsidRDefault="00E31D56" w:rsidP="00A7231C">
            <w:pPr>
              <w:jc w:val="center"/>
              <w:rPr>
                <w:b/>
                <w:bCs/>
              </w:rPr>
            </w:pPr>
            <w:r w:rsidRPr="00E31D56">
              <w:rPr>
                <w:rFonts w:asciiTheme="minorHAnsi" w:eastAsiaTheme="minorEastAsia" w:hAnsiTheme="minorHAnsi" w:cstheme="minorBidi" w:hint="eastAsia"/>
                <w:b/>
                <w:bCs/>
                <w:kern w:val="2"/>
                <w:sz w:val="21"/>
                <w:szCs w:val="22"/>
                <w14:ligatures w14:val="standardContextual"/>
              </w:rPr>
              <w:t>miR-223-5p*</w:t>
            </w:r>
          </w:p>
        </w:tc>
        <w:tc>
          <w:tcPr>
            <w:tcW w:w="12393" w:type="dxa"/>
            <w:gridSpan w:val="5"/>
            <w:vAlign w:val="center"/>
          </w:tcPr>
          <w:p w14:paraId="0E2F0BE9" w14:textId="754BFF38" w:rsidR="00E31D56" w:rsidRPr="00405CDF" w:rsidRDefault="00E31D56" w:rsidP="00A7231C">
            <w:pPr>
              <w:rPr>
                <w:b/>
                <w:bCs/>
              </w:rPr>
            </w:pPr>
            <w:r w:rsidRPr="00405CDF">
              <w:rPr>
                <w:rFonts w:hint="eastAsia"/>
                <w:b/>
                <w:bCs/>
              </w:rPr>
              <w:t>-</w:t>
            </w:r>
          </w:p>
        </w:tc>
      </w:tr>
      <w:tr w:rsidR="006A1DE7" w14:paraId="154FAAF4" w14:textId="77777777" w:rsidTr="00DD68F2">
        <w:tc>
          <w:tcPr>
            <w:tcW w:w="1555" w:type="dxa"/>
            <w:vMerge w:val="restart"/>
            <w:vAlign w:val="center"/>
          </w:tcPr>
          <w:p w14:paraId="788EE2B4"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miR-331-3p</w:t>
            </w:r>
          </w:p>
        </w:tc>
        <w:tc>
          <w:tcPr>
            <w:tcW w:w="1417" w:type="dxa"/>
            <w:vAlign w:val="center"/>
          </w:tcPr>
          <w:p w14:paraId="1C9BFDCB"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2764058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Sqstm1</w:t>
            </w:r>
          </w:p>
        </w:tc>
        <w:tc>
          <w:tcPr>
            <w:tcW w:w="3119" w:type="dxa"/>
            <w:vAlign w:val="center"/>
          </w:tcPr>
          <w:p w14:paraId="4334C90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Dual-luciferase reporter assay</w:t>
            </w:r>
            <w:r w:rsidRPr="00977B7F">
              <w:rPr>
                <w:rFonts w:asciiTheme="minorHAnsi" w:eastAsiaTheme="minorEastAsia" w:hAnsiTheme="minorHAnsi" w:cstheme="minorBidi" w:hint="eastAsia"/>
                <w:kern w:val="2"/>
                <w:sz w:val="21"/>
                <w:szCs w:val="22"/>
                <w14:ligatures w14:val="standardContextual"/>
              </w:rPr>
              <w:t xml:space="preserve"> + </w:t>
            </w: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p>
        </w:tc>
        <w:tc>
          <w:tcPr>
            <w:tcW w:w="2693" w:type="dxa"/>
            <w:vAlign w:val="center"/>
          </w:tcPr>
          <w:p w14:paraId="5B113290"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293T cells</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SH-SY5Y cells</w:t>
            </w:r>
            <w:r w:rsidRPr="00977B7F">
              <w:rPr>
                <w:rFonts w:asciiTheme="minorHAnsi" w:eastAsiaTheme="minorEastAsia" w:hAnsiTheme="minorHAnsi" w:cstheme="minorBidi" w:hint="eastAsia"/>
                <w:kern w:val="2"/>
                <w:sz w:val="21"/>
                <w:szCs w:val="22"/>
                <w14:ligatures w14:val="standardContextual"/>
              </w:rPr>
              <w:t xml:space="preserve"> + </w:t>
            </w:r>
            <w:proofErr w:type="spellStart"/>
            <w:r w:rsidRPr="00977B7F">
              <w:rPr>
                <w:rFonts w:asciiTheme="minorHAnsi" w:eastAsiaTheme="minorEastAsia" w:hAnsiTheme="minorHAnsi" w:cstheme="minorBidi"/>
                <w:kern w:val="2"/>
                <w:sz w:val="21"/>
                <w:szCs w:val="22"/>
                <w14:ligatures w14:val="standardContextual"/>
              </w:rPr>
              <w:t>APPswe</w:t>
            </w:r>
            <w:proofErr w:type="spellEnd"/>
            <w:r w:rsidRPr="00977B7F">
              <w:rPr>
                <w:rFonts w:asciiTheme="minorHAnsi" w:eastAsiaTheme="minorEastAsia" w:hAnsiTheme="minorHAnsi" w:cstheme="minorBidi"/>
                <w:kern w:val="2"/>
                <w:sz w:val="21"/>
                <w:szCs w:val="22"/>
                <w14:ligatures w14:val="standardContextual"/>
              </w:rPr>
              <w:t>/PS1dE9 transgenic AD mice</w:t>
            </w:r>
          </w:p>
        </w:tc>
        <w:tc>
          <w:tcPr>
            <w:tcW w:w="1195" w:type="dxa"/>
            <w:vMerge w:val="restart"/>
            <w:vAlign w:val="center"/>
          </w:tcPr>
          <w:p w14:paraId="3DCDA56A" w14:textId="34934DF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Chen ML et al.,2021</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_Ref218541416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[18]</w:t>
            </w:r>
            <w:r w:rsidR="00F54E30" w:rsidRPr="00F54E30">
              <w:rPr>
                <w:rFonts w:hint="eastAsia"/>
                <w:vertAlign w:val="superscript"/>
              </w:rPr>
              <w:fldChar w:fldCharType="end"/>
            </w:r>
          </w:p>
        </w:tc>
      </w:tr>
      <w:tr w:rsidR="006A1DE7" w14:paraId="3B87FEFC" w14:textId="77777777" w:rsidTr="00DD68F2">
        <w:tc>
          <w:tcPr>
            <w:tcW w:w="1555" w:type="dxa"/>
            <w:vMerge/>
            <w:vAlign w:val="center"/>
          </w:tcPr>
          <w:p w14:paraId="2C5E0525"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2DF82041"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22FA1FD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miR-331-3p↑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Sqstm1↓</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autophagy activity↓</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Aβ clearance↓</w:t>
            </w:r>
          </w:p>
        </w:tc>
        <w:tc>
          <w:tcPr>
            <w:tcW w:w="3119" w:type="dxa"/>
            <w:vAlign w:val="center"/>
          </w:tcPr>
          <w:p w14:paraId="70A4B78C"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Western blot</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Immunofluorescence</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behavioral tests</w:t>
            </w:r>
          </w:p>
        </w:tc>
        <w:tc>
          <w:tcPr>
            <w:tcW w:w="2693" w:type="dxa"/>
            <w:vAlign w:val="center"/>
          </w:tcPr>
          <w:p w14:paraId="7A226F6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kern w:val="2"/>
                <w:sz w:val="21"/>
                <w:szCs w:val="22"/>
                <w14:ligatures w14:val="standardContextual"/>
              </w:rPr>
              <w:t>APPswe</w:t>
            </w:r>
            <w:proofErr w:type="spellEnd"/>
            <w:r w:rsidRPr="00977B7F">
              <w:rPr>
                <w:rFonts w:asciiTheme="minorHAnsi" w:eastAsiaTheme="minorEastAsia" w:hAnsiTheme="minorHAnsi" w:cstheme="minorBidi"/>
                <w:kern w:val="2"/>
                <w:sz w:val="21"/>
                <w:szCs w:val="22"/>
                <w14:ligatures w14:val="standardContextual"/>
              </w:rPr>
              <w:t>/PS1dE9 transgenic AD mice</w:t>
            </w:r>
          </w:p>
        </w:tc>
        <w:tc>
          <w:tcPr>
            <w:tcW w:w="1195" w:type="dxa"/>
            <w:vMerge/>
            <w:vAlign w:val="center"/>
          </w:tcPr>
          <w:p w14:paraId="1618412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00BE93F0" w14:textId="77777777" w:rsidTr="00DD68F2">
        <w:tc>
          <w:tcPr>
            <w:tcW w:w="1555" w:type="dxa"/>
            <w:vMerge/>
            <w:vAlign w:val="center"/>
          </w:tcPr>
          <w:p w14:paraId="6B4DDB84"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24EB4C38"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71D7BE2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VHL</w:t>
            </w:r>
          </w:p>
        </w:tc>
        <w:tc>
          <w:tcPr>
            <w:tcW w:w="3119" w:type="dxa"/>
            <w:vAlign w:val="center"/>
          </w:tcPr>
          <w:p w14:paraId="7CA6FF1C"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Dual-luciferase reporter assay</w:t>
            </w:r>
            <w:r w:rsidRPr="00977B7F">
              <w:rPr>
                <w:rFonts w:asciiTheme="minorHAnsi" w:eastAsiaTheme="minorEastAsia" w:hAnsiTheme="minorHAnsi" w:cstheme="minorBidi" w:hint="eastAsia"/>
                <w:kern w:val="2"/>
                <w:sz w:val="21"/>
                <w:szCs w:val="22"/>
                <w14:ligatures w14:val="standardContextual"/>
              </w:rPr>
              <w:t xml:space="preserve"> + </w:t>
            </w: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p>
        </w:tc>
        <w:tc>
          <w:tcPr>
            <w:tcW w:w="2693" w:type="dxa"/>
            <w:vMerge w:val="restart"/>
            <w:vAlign w:val="center"/>
          </w:tcPr>
          <w:p w14:paraId="2D95DBA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Aβ</w:t>
            </w:r>
            <w:r w:rsidRPr="00977B7F">
              <w:rPr>
                <w:rFonts w:ascii="Cambria Math" w:eastAsiaTheme="minorEastAsia" w:hAnsi="Cambria Math" w:cs="Cambria Math"/>
                <w:kern w:val="2"/>
                <w:sz w:val="21"/>
                <w:szCs w:val="22"/>
                <w14:ligatures w14:val="standardContextual"/>
              </w:rPr>
              <w:t>₁₋₄₀</w:t>
            </w:r>
            <w:r w:rsidRPr="00977B7F">
              <w:rPr>
                <w:rFonts w:asciiTheme="minorHAnsi" w:eastAsiaTheme="minorEastAsia" w:hAnsiTheme="minorHAnsi" w:cstheme="minorBidi"/>
                <w:kern w:val="2"/>
                <w:sz w:val="21"/>
                <w:szCs w:val="22"/>
                <w14:ligatures w14:val="standardContextual"/>
              </w:rPr>
              <w:t>-induced</w:t>
            </w:r>
            <w:r w:rsidRPr="00977B7F">
              <w:rPr>
                <w:rFonts w:asciiTheme="minorHAnsi" w:eastAsiaTheme="minorEastAsia" w:hAnsiTheme="minorHAnsi" w:cstheme="minorBidi" w:hint="eastAsia"/>
                <w:kern w:val="2"/>
                <w:sz w:val="21"/>
                <w:szCs w:val="22"/>
                <w14:ligatures w14:val="standardContextual"/>
              </w:rPr>
              <w:t> </w:t>
            </w:r>
            <w:r w:rsidRPr="00977B7F">
              <w:rPr>
                <w:rFonts w:asciiTheme="minorHAnsi" w:eastAsiaTheme="minorEastAsia" w:hAnsiTheme="minorHAnsi" w:cstheme="minorBidi"/>
                <w:kern w:val="2"/>
                <w:sz w:val="21"/>
                <w:szCs w:val="22"/>
                <w14:ligatures w14:val="standardContextual"/>
              </w:rPr>
              <w:t>SH-SY5Y human neuroblastoma cells</w:t>
            </w:r>
          </w:p>
        </w:tc>
        <w:tc>
          <w:tcPr>
            <w:tcW w:w="1195" w:type="dxa"/>
            <w:vMerge w:val="restart"/>
            <w:vAlign w:val="center"/>
          </w:tcPr>
          <w:p w14:paraId="69190AC2" w14:textId="053C48C6"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Liu Q et al.,2020</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_Ref218541419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[19]</w:t>
            </w:r>
            <w:r w:rsidR="00F54E30" w:rsidRPr="00F54E30">
              <w:rPr>
                <w:rFonts w:hint="eastAsia"/>
                <w:vertAlign w:val="superscript"/>
              </w:rPr>
              <w:fldChar w:fldCharType="end"/>
            </w:r>
          </w:p>
        </w:tc>
      </w:tr>
      <w:tr w:rsidR="006A1DE7" w14:paraId="18E2707B" w14:textId="77777777" w:rsidTr="00DD68F2">
        <w:tc>
          <w:tcPr>
            <w:tcW w:w="1555" w:type="dxa"/>
            <w:vMerge/>
            <w:vAlign w:val="center"/>
          </w:tcPr>
          <w:p w14:paraId="2A3E2166"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2C941D46"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4933D5E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miR-331-3p↑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VHL↓</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cell viability↑, inflammation↓</w:t>
            </w:r>
          </w:p>
        </w:tc>
        <w:tc>
          <w:tcPr>
            <w:tcW w:w="3119" w:type="dxa"/>
            <w:vAlign w:val="center"/>
          </w:tcPr>
          <w:p w14:paraId="64A16AA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MTT</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ELISA</w:t>
            </w:r>
            <w:r w:rsidRPr="00977B7F">
              <w:rPr>
                <w:rFonts w:asciiTheme="minorHAnsi" w:eastAsiaTheme="minorEastAsia" w:hAnsiTheme="minorHAnsi" w:cstheme="minorBidi" w:hint="eastAsia"/>
                <w:kern w:val="2"/>
                <w:sz w:val="21"/>
                <w:szCs w:val="22"/>
                <w14:ligatures w14:val="standardContextual"/>
              </w:rPr>
              <w:t xml:space="preserve"> + </w:t>
            </w: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w:t>
            </w:r>
          </w:p>
        </w:tc>
        <w:tc>
          <w:tcPr>
            <w:tcW w:w="2693" w:type="dxa"/>
            <w:vMerge/>
            <w:vAlign w:val="center"/>
          </w:tcPr>
          <w:p w14:paraId="1F854A2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577AB0E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4DC807A5" w14:textId="77777777" w:rsidTr="00DD68F2">
        <w:tc>
          <w:tcPr>
            <w:tcW w:w="1555" w:type="dxa"/>
            <w:vMerge w:val="restart"/>
            <w:vAlign w:val="center"/>
          </w:tcPr>
          <w:p w14:paraId="4201E63E"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miR-133b</w:t>
            </w:r>
          </w:p>
        </w:tc>
        <w:tc>
          <w:tcPr>
            <w:tcW w:w="1417" w:type="dxa"/>
            <w:vAlign w:val="center"/>
          </w:tcPr>
          <w:p w14:paraId="5DEA9DE8"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0CB8AEC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EGFR</w:t>
            </w:r>
          </w:p>
        </w:tc>
        <w:tc>
          <w:tcPr>
            <w:tcW w:w="3119" w:type="dxa"/>
            <w:vAlign w:val="center"/>
          </w:tcPr>
          <w:p w14:paraId="241554BF"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Dual-luciferase reporter assay</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RT-qPCR</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p>
        </w:tc>
        <w:tc>
          <w:tcPr>
            <w:tcW w:w="2693" w:type="dxa"/>
            <w:vAlign w:val="center"/>
          </w:tcPr>
          <w:p w14:paraId="6160D80F"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Aβ</w:t>
            </w:r>
            <w:r w:rsidRPr="00977B7F">
              <w:rPr>
                <w:rFonts w:ascii="Cambria Math" w:eastAsiaTheme="minorEastAsia" w:hAnsi="Cambria Math" w:cs="Cambria Math"/>
                <w:kern w:val="2"/>
                <w:sz w:val="21"/>
                <w:szCs w:val="22"/>
                <w14:ligatures w14:val="standardContextual"/>
              </w:rPr>
              <w:t>₁₋₄₀</w:t>
            </w:r>
            <w:r w:rsidRPr="00977B7F">
              <w:rPr>
                <w:rFonts w:asciiTheme="minorHAnsi" w:eastAsiaTheme="minorEastAsia" w:hAnsiTheme="minorHAnsi" w:cstheme="minorBidi"/>
                <w:kern w:val="2"/>
                <w:sz w:val="21"/>
                <w:szCs w:val="22"/>
                <w14:ligatures w14:val="standardContextual"/>
              </w:rPr>
              <w:t>-induced</w:t>
            </w:r>
            <w:r w:rsidRPr="00977B7F">
              <w:rPr>
                <w:rFonts w:asciiTheme="minorHAnsi" w:eastAsiaTheme="minorEastAsia" w:hAnsiTheme="minorHAnsi" w:cstheme="minorBidi" w:hint="eastAsia"/>
                <w:kern w:val="2"/>
                <w:sz w:val="21"/>
                <w:szCs w:val="22"/>
                <w14:ligatures w14:val="standardContextual"/>
              </w:rPr>
              <w:t> </w:t>
            </w:r>
            <w:r w:rsidRPr="00977B7F">
              <w:rPr>
                <w:rFonts w:asciiTheme="minorHAnsi" w:eastAsiaTheme="minorEastAsia" w:hAnsiTheme="minorHAnsi" w:cstheme="minorBidi"/>
                <w:kern w:val="2"/>
                <w:sz w:val="21"/>
                <w:szCs w:val="22"/>
                <w14:ligatures w14:val="standardContextual"/>
              </w:rPr>
              <w:t>SH-SY5Y human neuroblastoma cells</w:t>
            </w:r>
          </w:p>
        </w:tc>
        <w:tc>
          <w:tcPr>
            <w:tcW w:w="1195" w:type="dxa"/>
            <w:vMerge w:val="restart"/>
            <w:vAlign w:val="center"/>
          </w:tcPr>
          <w:p w14:paraId="5B4DABE3" w14:textId="26651545"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Yang Q et al.,2019</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_Ref218541425 \r \h </w:instrText>
            </w:r>
            <w:r w:rsidR="00F54E30">
              <w:rPr>
                <w:rFonts w:asciiTheme="minorHAnsi" w:eastAsiaTheme="minorEastAsia" w:hAnsiTheme="minorHAnsi" w:cstheme="minorBidi" w:hint="eastAsia"/>
                <w:kern w:val="2"/>
                <w:sz w:val="21"/>
                <w:szCs w:val="22"/>
                <w:vertAlign w:val="superscript"/>
                <w14:ligatures w14:val="standardContextual"/>
              </w:rPr>
              <w:instrText xml:space="preserve"> \* MERGEFORMAT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[20]</w:t>
            </w:r>
            <w:r w:rsidR="00F54E30" w:rsidRPr="00F54E30">
              <w:rPr>
                <w:rFonts w:hint="eastAsia"/>
                <w:vertAlign w:val="superscript"/>
              </w:rPr>
              <w:fldChar w:fldCharType="end"/>
            </w:r>
          </w:p>
        </w:tc>
      </w:tr>
      <w:tr w:rsidR="006A1DE7" w14:paraId="4C673AA0" w14:textId="77777777" w:rsidTr="00DD68F2">
        <w:tc>
          <w:tcPr>
            <w:tcW w:w="1555" w:type="dxa"/>
            <w:vMerge/>
            <w:vAlign w:val="center"/>
          </w:tcPr>
          <w:p w14:paraId="0DDA192A"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03041A08"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4F675A1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miR-133b↑</w:t>
            </w:r>
            <w:bookmarkStart w:id="11" w:name="OLE_LINK35"/>
            <w:r w:rsidRPr="00977B7F">
              <w:rPr>
                <w:rFonts w:ascii="Cambria Math" w:eastAsiaTheme="minorEastAsia" w:hAnsi="Cambria Math" w:cs="Cambria Math"/>
                <w:kern w:val="2"/>
                <w:sz w:val="21"/>
                <w:szCs w:val="22"/>
                <w14:ligatures w14:val="standardContextual"/>
              </w:rPr>
              <w:t>⇒</w:t>
            </w:r>
            <w:bookmarkEnd w:id="11"/>
            <w:r w:rsidRPr="00977B7F">
              <w:rPr>
                <w:rFonts w:asciiTheme="minorHAnsi" w:eastAsiaTheme="minorEastAsia" w:hAnsiTheme="minorHAnsi" w:cstheme="minorBidi"/>
                <w:kern w:val="2"/>
                <w:sz w:val="21"/>
                <w:szCs w:val="22"/>
                <w14:ligatures w14:val="standardContextual"/>
              </w:rPr>
              <w:t>EGFR↓</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cell viability↑, apoptosis↓</w:t>
            </w:r>
          </w:p>
        </w:tc>
        <w:tc>
          <w:tcPr>
            <w:tcW w:w="3119" w:type="dxa"/>
            <w:vAlign w:val="center"/>
          </w:tcPr>
          <w:p w14:paraId="4AF8964D"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MTT</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Flow cytometry</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RT-qPCR</w:t>
            </w:r>
          </w:p>
        </w:tc>
        <w:tc>
          <w:tcPr>
            <w:tcW w:w="2693" w:type="dxa"/>
            <w:vAlign w:val="center"/>
          </w:tcPr>
          <w:p w14:paraId="3DAAE64F"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bookmarkStart w:id="12" w:name="OLE_LINK34"/>
            <w:r w:rsidRPr="00977B7F">
              <w:rPr>
                <w:rFonts w:asciiTheme="minorHAnsi" w:eastAsiaTheme="minorEastAsia" w:hAnsiTheme="minorHAnsi" w:cstheme="minorBidi"/>
                <w:kern w:val="2"/>
                <w:sz w:val="21"/>
                <w:szCs w:val="22"/>
                <w14:ligatures w14:val="standardContextual"/>
              </w:rPr>
              <w:t>Aβ</w:t>
            </w:r>
            <w:r w:rsidRPr="00977B7F">
              <w:rPr>
                <w:rFonts w:ascii="Cambria Math" w:eastAsiaTheme="minorEastAsia" w:hAnsi="Cambria Math" w:cs="Cambria Math"/>
                <w:kern w:val="2"/>
                <w:sz w:val="21"/>
                <w:szCs w:val="22"/>
                <w14:ligatures w14:val="standardContextual"/>
              </w:rPr>
              <w:t>₁₋₄₀</w:t>
            </w:r>
            <w:r w:rsidRPr="00977B7F">
              <w:rPr>
                <w:rFonts w:asciiTheme="minorHAnsi" w:eastAsiaTheme="minorEastAsia" w:hAnsiTheme="minorHAnsi" w:cstheme="minorBidi"/>
                <w:kern w:val="2"/>
                <w:sz w:val="21"/>
                <w:szCs w:val="22"/>
                <w14:ligatures w14:val="standardContextual"/>
              </w:rPr>
              <w:t>-induced</w:t>
            </w:r>
            <w:r w:rsidRPr="00977B7F">
              <w:rPr>
                <w:rFonts w:asciiTheme="minorHAnsi" w:eastAsiaTheme="minorEastAsia" w:hAnsiTheme="minorHAnsi" w:cstheme="minorBidi" w:hint="eastAsia"/>
                <w:kern w:val="2"/>
                <w:sz w:val="21"/>
                <w:szCs w:val="22"/>
                <w14:ligatures w14:val="standardContextual"/>
              </w:rPr>
              <w:t> </w:t>
            </w:r>
            <w:bookmarkEnd w:id="12"/>
            <w:r w:rsidRPr="00977B7F">
              <w:rPr>
                <w:rFonts w:asciiTheme="minorHAnsi" w:eastAsiaTheme="minorEastAsia" w:hAnsiTheme="minorHAnsi" w:cstheme="minorBidi"/>
                <w:kern w:val="2"/>
                <w:sz w:val="21"/>
                <w:szCs w:val="22"/>
                <w14:ligatures w14:val="standardContextual"/>
              </w:rPr>
              <w:t>SH-SY5Y human neuroblastoma cells</w:t>
            </w:r>
          </w:p>
        </w:tc>
        <w:tc>
          <w:tcPr>
            <w:tcW w:w="1195" w:type="dxa"/>
            <w:vMerge/>
            <w:vAlign w:val="center"/>
          </w:tcPr>
          <w:p w14:paraId="6052327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081603D7" w14:textId="77777777" w:rsidTr="00DD68F2">
        <w:tc>
          <w:tcPr>
            <w:tcW w:w="1555" w:type="dxa"/>
            <w:vMerge w:val="restart"/>
            <w:vAlign w:val="center"/>
          </w:tcPr>
          <w:p w14:paraId="2F40F0D4"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miR-211-5p*</w:t>
            </w:r>
          </w:p>
        </w:tc>
        <w:tc>
          <w:tcPr>
            <w:tcW w:w="1417" w:type="dxa"/>
            <w:vAlign w:val="center"/>
          </w:tcPr>
          <w:p w14:paraId="6963D3A6"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35BB70F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Ngn2</w:t>
            </w:r>
          </w:p>
        </w:tc>
        <w:tc>
          <w:tcPr>
            <w:tcW w:w="3119" w:type="dxa"/>
            <w:vAlign w:val="center"/>
          </w:tcPr>
          <w:p w14:paraId="72E91ED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Dual-luciferase reporter assay</w:t>
            </w:r>
            <w:r w:rsidRPr="00977B7F">
              <w:rPr>
                <w:rFonts w:asciiTheme="minorHAnsi" w:eastAsiaTheme="minorEastAsia" w:hAnsiTheme="minorHAnsi" w:cstheme="minorBidi" w:hint="eastAsia"/>
                <w:kern w:val="2"/>
                <w:sz w:val="21"/>
                <w:szCs w:val="22"/>
                <w14:ligatures w14:val="standardContextual"/>
              </w:rPr>
              <w:t xml:space="preserve"> + </w:t>
            </w: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p>
        </w:tc>
        <w:tc>
          <w:tcPr>
            <w:tcW w:w="2693" w:type="dxa"/>
            <w:vMerge w:val="restart"/>
            <w:vAlign w:val="center"/>
          </w:tcPr>
          <w:p w14:paraId="74506AD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Aβ</w:t>
            </w:r>
            <w:r w:rsidRPr="00977B7F">
              <w:rPr>
                <w:rFonts w:ascii="Cambria Math" w:eastAsiaTheme="minorEastAsia" w:hAnsi="Cambria Math" w:cs="Cambria Math"/>
                <w:kern w:val="2"/>
                <w:sz w:val="21"/>
                <w:szCs w:val="22"/>
                <w14:ligatures w14:val="standardContextual"/>
              </w:rPr>
              <w:t>₁₋₄₂</w:t>
            </w:r>
            <w:r w:rsidRPr="00977B7F">
              <w:rPr>
                <w:rFonts w:asciiTheme="minorHAnsi" w:eastAsiaTheme="minorEastAsia" w:hAnsiTheme="minorHAnsi" w:cstheme="minorBidi"/>
                <w:kern w:val="2"/>
                <w:sz w:val="21"/>
                <w:szCs w:val="22"/>
                <w14:ligatures w14:val="standardContextual"/>
              </w:rPr>
              <w:t>-</w:t>
            </w:r>
            <w:proofErr w:type="gramStart"/>
            <w:r w:rsidRPr="00977B7F">
              <w:rPr>
                <w:rFonts w:asciiTheme="minorHAnsi" w:eastAsiaTheme="minorEastAsia" w:hAnsiTheme="minorHAnsi" w:cstheme="minorBidi"/>
                <w:kern w:val="2"/>
                <w:sz w:val="21"/>
                <w:szCs w:val="22"/>
                <w14:ligatures w14:val="standardContextual"/>
              </w:rPr>
              <w:t>induced</w:t>
            </w:r>
            <w:r w:rsidRPr="00977B7F">
              <w:rPr>
                <w:rFonts w:asciiTheme="minorHAnsi" w:eastAsiaTheme="minorEastAsia" w:hAnsiTheme="minorHAnsi" w:cstheme="minorBidi" w:hint="eastAsia"/>
                <w:kern w:val="2"/>
                <w:sz w:val="21"/>
                <w:szCs w:val="22"/>
                <w14:ligatures w14:val="standardContextual"/>
              </w:rPr>
              <w:t> </w:t>
            </w:r>
            <w:r w:rsidRPr="00977B7F">
              <w:rPr>
                <w:rFonts w:asciiTheme="minorHAnsi" w:eastAsiaTheme="minorEastAsia" w:hAnsiTheme="minorHAnsi" w:cstheme="minorBidi"/>
                <w:kern w:val="2"/>
                <w:sz w:val="21"/>
                <w:szCs w:val="22"/>
                <w14:ligatures w14:val="standardContextual"/>
              </w:rPr>
              <w:t xml:space="preserve"> PC</w:t>
            </w:r>
            <w:proofErr w:type="gramEnd"/>
            <w:r w:rsidRPr="00977B7F">
              <w:rPr>
                <w:rFonts w:asciiTheme="minorHAnsi" w:eastAsiaTheme="minorEastAsia" w:hAnsiTheme="minorHAnsi" w:cstheme="minorBidi"/>
                <w:kern w:val="2"/>
                <w:sz w:val="21"/>
                <w:szCs w:val="22"/>
                <w14:ligatures w14:val="standardContextual"/>
              </w:rPr>
              <w:t>12 rat pheochromocytoma cells</w:t>
            </w:r>
          </w:p>
        </w:tc>
        <w:tc>
          <w:tcPr>
            <w:tcW w:w="1195" w:type="dxa"/>
            <w:vMerge w:val="restart"/>
            <w:vAlign w:val="center"/>
          </w:tcPr>
          <w:p w14:paraId="4C20241B" w14:textId="2651CE2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Liu XH et al.,2021</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_Ref218541432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[21]</w:t>
            </w:r>
            <w:r w:rsidR="00F54E30" w:rsidRPr="00F54E30">
              <w:rPr>
                <w:rFonts w:hint="eastAsia"/>
                <w:vertAlign w:val="superscript"/>
              </w:rPr>
              <w:fldChar w:fldCharType="end"/>
            </w:r>
          </w:p>
        </w:tc>
      </w:tr>
      <w:tr w:rsidR="006A1DE7" w14:paraId="03622976" w14:textId="77777777" w:rsidTr="00DD68F2">
        <w:tc>
          <w:tcPr>
            <w:tcW w:w="1555" w:type="dxa"/>
            <w:vMerge/>
            <w:vAlign w:val="center"/>
          </w:tcPr>
          <w:p w14:paraId="4F9E1563"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7EA75F56"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7601676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miR-211↑</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Ngn2↓</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PI3K/Akt phosphorylation↓</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proliferation↓, apoptosis↑</w:t>
            </w:r>
          </w:p>
        </w:tc>
        <w:tc>
          <w:tcPr>
            <w:tcW w:w="3119" w:type="dxa"/>
            <w:vAlign w:val="center"/>
          </w:tcPr>
          <w:p w14:paraId="2EE9536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Western blot</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MTT</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Colony formation</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TUNEL &amp; Flow cytometry</w:t>
            </w:r>
          </w:p>
        </w:tc>
        <w:tc>
          <w:tcPr>
            <w:tcW w:w="2693" w:type="dxa"/>
            <w:vMerge/>
            <w:vAlign w:val="center"/>
          </w:tcPr>
          <w:p w14:paraId="4831870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2F163E5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1442256E" w14:textId="77777777" w:rsidTr="00DD68F2">
        <w:tc>
          <w:tcPr>
            <w:tcW w:w="1555" w:type="dxa"/>
            <w:vMerge/>
            <w:vAlign w:val="center"/>
          </w:tcPr>
          <w:p w14:paraId="67DD3A87"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2D1B42C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09DCCDA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NUAK1</w:t>
            </w:r>
          </w:p>
        </w:tc>
        <w:tc>
          <w:tcPr>
            <w:tcW w:w="3119" w:type="dxa"/>
            <w:vAlign w:val="center"/>
          </w:tcPr>
          <w:p w14:paraId="76CACDA5"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r w:rsidRPr="00977B7F">
              <w:rPr>
                <w:rFonts w:asciiTheme="minorHAnsi" w:eastAsiaTheme="minorEastAsia" w:hAnsiTheme="minorHAnsi" w:cstheme="minorBidi" w:hint="eastAsia"/>
                <w:kern w:val="2"/>
                <w:sz w:val="21"/>
                <w:szCs w:val="22"/>
                <w14:ligatures w14:val="standardContextual"/>
              </w:rPr>
              <w:t xml:space="preserve"> + </w:t>
            </w:r>
            <w:bookmarkStart w:id="13" w:name="OLE_LINK39"/>
            <w:r w:rsidRPr="00977B7F">
              <w:rPr>
                <w:rFonts w:asciiTheme="minorHAnsi" w:eastAsiaTheme="minorEastAsia" w:hAnsiTheme="minorHAnsi" w:cstheme="minorBidi"/>
                <w:kern w:val="2"/>
                <w:sz w:val="21"/>
                <w:szCs w:val="22"/>
                <w14:ligatures w14:val="standardContextual"/>
              </w:rPr>
              <w:t>Dual-</w:t>
            </w:r>
            <w:bookmarkEnd w:id="13"/>
            <w:r w:rsidRPr="00977B7F">
              <w:rPr>
                <w:rFonts w:asciiTheme="minorHAnsi" w:eastAsiaTheme="minorEastAsia" w:hAnsiTheme="minorHAnsi" w:cstheme="minorBidi"/>
                <w:kern w:val="2"/>
                <w:sz w:val="21"/>
                <w:szCs w:val="22"/>
                <w14:ligatures w14:val="standardContextual"/>
              </w:rPr>
              <w:t>luciferase assay</w:t>
            </w:r>
          </w:p>
        </w:tc>
        <w:tc>
          <w:tcPr>
            <w:tcW w:w="2693" w:type="dxa"/>
            <w:vAlign w:val="center"/>
          </w:tcPr>
          <w:p w14:paraId="5D40197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Neuro2A mouse neuroblastoma cells</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Primary mouse cortical neurons（E18.5）</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APP/PS1 double transgenic AD mouse model</w:t>
            </w:r>
          </w:p>
        </w:tc>
        <w:tc>
          <w:tcPr>
            <w:tcW w:w="1195" w:type="dxa"/>
            <w:vMerge w:val="restart"/>
            <w:vAlign w:val="center"/>
          </w:tcPr>
          <w:p w14:paraId="7F1CF078" w14:textId="6379573B"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Fan C et al.,2016</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_Ref218541434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[22]</w:t>
            </w:r>
            <w:r w:rsidR="00F54E30" w:rsidRPr="00F54E30">
              <w:rPr>
                <w:rFonts w:hint="eastAsia"/>
                <w:vertAlign w:val="superscript"/>
              </w:rPr>
              <w:fldChar w:fldCharType="end"/>
            </w:r>
          </w:p>
        </w:tc>
      </w:tr>
      <w:tr w:rsidR="006A1DE7" w14:paraId="0AD6CEFD" w14:textId="77777777" w:rsidTr="00DD68F2">
        <w:tc>
          <w:tcPr>
            <w:tcW w:w="1555" w:type="dxa"/>
            <w:vMerge/>
            <w:vAlign w:val="center"/>
          </w:tcPr>
          <w:p w14:paraId="48A2ADEC"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23F72315"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5B09A921"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miR-211-5p↑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NUAK1↓</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neurite length↓, branching↓</w:t>
            </w:r>
          </w:p>
        </w:tc>
        <w:tc>
          <w:tcPr>
            <w:tcW w:w="3119" w:type="dxa"/>
            <w:vAlign w:val="center"/>
          </w:tcPr>
          <w:p w14:paraId="1CAA424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Immunofluorescence</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ImageJ quantification</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MTT</w:t>
            </w:r>
          </w:p>
        </w:tc>
        <w:tc>
          <w:tcPr>
            <w:tcW w:w="2693" w:type="dxa"/>
            <w:vAlign w:val="center"/>
          </w:tcPr>
          <w:p w14:paraId="4ABDC88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Aβ</w:t>
            </w:r>
            <w:r w:rsidRPr="00977B7F">
              <w:rPr>
                <w:rFonts w:ascii="Cambria Math" w:eastAsiaTheme="minorEastAsia" w:hAnsi="Cambria Math" w:cs="Cambria Math"/>
                <w:kern w:val="2"/>
                <w:sz w:val="21"/>
                <w:szCs w:val="22"/>
                <w14:ligatures w14:val="standardContextual"/>
              </w:rPr>
              <w:t>₁₋₄₂</w:t>
            </w:r>
            <w:r w:rsidRPr="00977B7F">
              <w:rPr>
                <w:rFonts w:asciiTheme="minorHAnsi" w:eastAsiaTheme="minorEastAsia" w:hAnsiTheme="minorHAnsi" w:cstheme="minorBidi"/>
                <w:kern w:val="2"/>
                <w:sz w:val="21"/>
                <w:szCs w:val="22"/>
                <w14:ligatures w14:val="standardContextual"/>
              </w:rPr>
              <w:t>-treated primary cortical neuron model</w:t>
            </w:r>
          </w:p>
        </w:tc>
        <w:tc>
          <w:tcPr>
            <w:tcW w:w="1195" w:type="dxa"/>
            <w:vMerge/>
            <w:vAlign w:val="center"/>
          </w:tcPr>
          <w:p w14:paraId="6DC3C7D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60EDC8AC" w14:textId="77777777" w:rsidTr="00DD68F2">
        <w:tc>
          <w:tcPr>
            <w:tcW w:w="1555" w:type="dxa"/>
            <w:vMerge/>
            <w:vAlign w:val="center"/>
          </w:tcPr>
          <w:p w14:paraId="6DCF7CD3"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4BF49E57"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026B5AD5"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NEP</w:t>
            </w:r>
          </w:p>
        </w:tc>
        <w:tc>
          <w:tcPr>
            <w:tcW w:w="3119" w:type="dxa"/>
            <w:vAlign w:val="center"/>
          </w:tcPr>
          <w:p w14:paraId="6B884E1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dual-luciferase reporter assay</w:t>
            </w:r>
          </w:p>
        </w:tc>
        <w:tc>
          <w:tcPr>
            <w:tcW w:w="2693" w:type="dxa"/>
            <w:vAlign w:val="center"/>
          </w:tcPr>
          <w:p w14:paraId="6728580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SH-SY5Y human neuroblastoma cells</w:t>
            </w:r>
          </w:p>
        </w:tc>
        <w:tc>
          <w:tcPr>
            <w:tcW w:w="1195" w:type="dxa"/>
            <w:vMerge w:val="restart"/>
            <w:vAlign w:val="center"/>
          </w:tcPr>
          <w:p w14:paraId="11C580E0" w14:textId="0EEDC52C"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Chen H et al.,2024</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_Ref218541444 \r \h </w:instrText>
            </w:r>
            <w:r w:rsidR="00F54E30">
              <w:rPr>
                <w:rFonts w:asciiTheme="minorHAnsi" w:eastAsiaTheme="minorEastAsia" w:hAnsiTheme="minorHAnsi" w:cstheme="minorBidi" w:hint="eastAsia"/>
                <w:kern w:val="2"/>
                <w:sz w:val="21"/>
                <w:szCs w:val="22"/>
                <w:vertAlign w:val="superscript"/>
                <w14:ligatures w14:val="standardContextual"/>
              </w:rPr>
              <w:instrText xml:space="preserve"> \* MERGEFORMAT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[23]</w:t>
            </w:r>
            <w:r w:rsidR="00F54E30" w:rsidRPr="00F54E30">
              <w:rPr>
                <w:rFonts w:hint="eastAsia"/>
                <w:vertAlign w:val="superscript"/>
              </w:rPr>
              <w:fldChar w:fldCharType="end"/>
            </w:r>
          </w:p>
        </w:tc>
      </w:tr>
      <w:tr w:rsidR="006A1DE7" w14:paraId="78500C5D" w14:textId="77777777" w:rsidTr="00DD68F2">
        <w:tc>
          <w:tcPr>
            <w:tcW w:w="1555" w:type="dxa"/>
            <w:vMerge/>
            <w:vAlign w:val="center"/>
          </w:tcPr>
          <w:p w14:paraId="1D384A46"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13862677"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1C7E5E34"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miR-211-5p↑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NEP↓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decreased Aβ clearance</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enhanced neurotoxicity</w:t>
            </w:r>
          </w:p>
        </w:tc>
        <w:tc>
          <w:tcPr>
            <w:tcW w:w="3119" w:type="dxa"/>
            <w:vAlign w:val="center"/>
          </w:tcPr>
          <w:p w14:paraId="36F0A27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Annexin V/PI staining</w:t>
            </w:r>
            <w:bookmarkStart w:id="14" w:name="OLE_LINK37"/>
            <w:r w:rsidRPr="00977B7F">
              <w:rPr>
                <w:rFonts w:asciiTheme="minorHAnsi" w:eastAsiaTheme="minorEastAsia" w:hAnsiTheme="minorHAnsi" w:cstheme="minorBidi" w:hint="eastAsia"/>
                <w:kern w:val="2"/>
                <w:sz w:val="21"/>
                <w:szCs w:val="22"/>
                <w14:ligatures w14:val="standardContextual"/>
              </w:rPr>
              <w:t xml:space="preserve"> </w:t>
            </w:r>
            <w:bookmarkEnd w:id="14"/>
            <w:r w:rsidRPr="00977B7F">
              <w:rPr>
                <w:rFonts w:asciiTheme="minorHAnsi" w:eastAsiaTheme="minorEastAsia" w:hAnsiTheme="minorHAnsi" w:cstheme="minorBidi"/>
                <w:kern w:val="2"/>
                <w:sz w:val="21"/>
                <w:szCs w:val="22"/>
                <w14:ligatures w14:val="standardContextual"/>
              </w:rPr>
              <w:t xml:space="preserve">+ </w:t>
            </w:r>
            <w:proofErr w:type="spellStart"/>
            <w:r w:rsidRPr="00977B7F">
              <w:rPr>
                <w:rFonts w:asciiTheme="minorHAnsi" w:eastAsiaTheme="minorEastAsia" w:hAnsiTheme="minorHAnsi" w:cstheme="minorBidi"/>
                <w:kern w:val="2"/>
                <w:sz w:val="21"/>
                <w:szCs w:val="22"/>
                <w14:ligatures w14:val="standardContextual"/>
              </w:rPr>
              <w:t>Transwell</w:t>
            </w:r>
            <w:proofErr w:type="spellEnd"/>
            <w:r w:rsidRPr="00977B7F">
              <w:rPr>
                <w:rFonts w:asciiTheme="minorHAnsi" w:eastAsiaTheme="minorEastAsia" w:hAnsiTheme="minorHAnsi" w:cstheme="minorBidi"/>
                <w:kern w:val="2"/>
                <w:sz w:val="21"/>
                <w:szCs w:val="22"/>
                <w14:ligatures w14:val="standardContextual"/>
              </w:rPr>
              <w:t xml:space="preserve"> migration assay</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ELISA</w:t>
            </w:r>
          </w:p>
        </w:tc>
        <w:tc>
          <w:tcPr>
            <w:tcW w:w="2693" w:type="dxa"/>
            <w:vAlign w:val="center"/>
          </w:tcPr>
          <w:p w14:paraId="48969F0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Aβ1-40-treated SH-SY5Y cell model</w:t>
            </w:r>
          </w:p>
        </w:tc>
        <w:tc>
          <w:tcPr>
            <w:tcW w:w="1195" w:type="dxa"/>
            <w:vMerge/>
            <w:vAlign w:val="center"/>
          </w:tcPr>
          <w:p w14:paraId="5560A969"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5E8D6474" w14:textId="77777777" w:rsidTr="00DD68F2">
        <w:tc>
          <w:tcPr>
            <w:tcW w:w="1555" w:type="dxa"/>
            <w:vMerge/>
            <w:vAlign w:val="center"/>
          </w:tcPr>
          <w:p w14:paraId="31F74937"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76C09F84"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56B4714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SIRT1</w:t>
            </w:r>
          </w:p>
        </w:tc>
        <w:tc>
          <w:tcPr>
            <w:tcW w:w="3119" w:type="dxa"/>
            <w:vAlign w:val="center"/>
          </w:tcPr>
          <w:p w14:paraId="636B9BF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luciferase reporter assay</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lastRenderedPageBreak/>
              <w:t>immunofluorescence</w:t>
            </w:r>
          </w:p>
        </w:tc>
        <w:tc>
          <w:tcPr>
            <w:tcW w:w="2693" w:type="dxa"/>
            <w:vMerge w:val="restart"/>
            <w:vAlign w:val="center"/>
          </w:tcPr>
          <w:p w14:paraId="324B62B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lastRenderedPageBreak/>
              <w:t>Rats intracerebroventricular injection of STZ</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Neuro-</w:t>
            </w:r>
            <w:r w:rsidRPr="00977B7F">
              <w:rPr>
                <w:rFonts w:asciiTheme="minorHAnsi" w:eastAsiaTheme="minorEastAsia" w:hAnsiTheme="minorHAnsi" w:cstheme="minorBidi"/>
                <w:kern w:val="2"/>
                <w:sz w:val="21"/>
                <w:szCs w:val="22"/>
                <w14:ligatures w14:val="standardContextual"/>
              </w:rPr>
              <w:lastRenderedPageBreak/>
              <w:t>2a: transfected with Aβ1-42</w:t>
            </w:r>
          </w:p>
        </w:tc>
        <w:tc>
          <w:tcPr>
            <w:tcW w:w="1195" w:type="dxa"/>
            <w:vMerge w:val="restart"/>
            <w:vAlign w:val="center"/>
          </w:tcPr>
          <w:p w14:paraId="1117F136" w14:textId="5717BE45"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lastRenderedPageBreak/>
              <w:t>Zhu R et al.,2020</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_Ref218541449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[24]</w:t>
            </w:r>
            <w:r w:rsidR="00F54E30" w:rsidRPr="00F54E30">
              <w:rPr>
                <w:rFonts w:hint="eastAsia"/>
                <w:vertAlign w:val="superscript"/>
              </w:rPr>
              <w:fldChar w:fldCharType="end"/>
            </w:r>
          </w:p>
        </w:tc>
      </w:tr>
      <w:tr w:rsidR="006A1DE7" w14:paraId="68A0C634" w14:textId="77777777" w:rsidTr="00DD68F2">
        <w:tc>
          <w:tcPr>
            <w:tcW w:w="1555" w:type="dxa"/>
            <w:vMerge/>
            <w:vAlign w:val="center"/>
          </w:tcPr>
          <w:p w14:paraId="7153AD0D"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3222AFAE"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77BA65AC"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miR-211-5p↑</w:t>
            </w:r>
            <w:bookmarkStart w:id="15" w:name="OLE_LINK38"/>
            <w:r w:rsidRPr="00977B7F">
              <w:rPr>
                <w:rFonts w:ascii="Cambria Math" w:eastAsiaTheme="minorEastAsia" w:hAnsi="Cambria Math" w:cs="Cambria Math"/>
                <w:kern w:val="2"/>
                <w:sz w:val="21"/>
                <w:szCs w:val="22"/>
                <w14:ligatures w14:val="standardContextual"/>
              </w:rPr>
              <w:t>⇒</w:t>
            </w:r>
            <w:bookmarkEnd w:id="15"/>
            <w:r w:rsidRPr="00977B7F">
              <w:rPr>
                <w:rFonts w:asciiTheme="minorHAnsi" w:eastAsiaTheme="minorEastAsia" w:hAnsiTheme="minorHAnsi" w:cstheme="minorBidi"/>
                <w:kern w:val="2"/>
                <w:sz w:val="21"/>
                <w:szCs w:val="22"/>
                <w14:ligatures w14:val="standardContextual"/>
              </w:rPr>
              <w:t>SIRT1↓</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Nrf2↓</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HO-1↓</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oxidative stress↑ (MDA/ROS↑, SOD/GSH/GPX↓)</w:t>
            </w:r>
          </w:p>
        </w:tc>
        <w:tc>
          <w:tcPr>
            <w:tcW w:w="3119" w:type="dxa"/>
            <w:vAlign w:val="center"/>
          </w:tcPr>
          <w:p w14:paraId="44DB71E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Annexin V/PI staining</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w:t>
            </w:r>
            <w:proofErr w:type="spellStart"/>
            <w:r w:rsidRPr="00977B7F">
              <w:rPr>
                <w:rFonts w:asciiTheme="minorHAnsi" w:eastAsiaTheme="minorEastAsia" w:hAnsiTheme="minorHAnsi" w:cstheme="minorBidi"/>
                <w:kern w:val="2"/>
                <w:sz w:val="21"/>
                <w:szCs w:val="22"/>
                <w14:ligatures w14:val="standardContextual"/>
              </w:rPr>
              <w:t>Transwell</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ELISA</w:t>
            </w:r>
            <w:proofErr w:type="spellEnd"/>
          </w:p>
        </w:tc>
        <w:tc>
          <w:tcPr>
            <w:tcW w:w="2693" w:type="dxa"/>
            <w:vMerge/>
            <w:vAlign w:val="center"/>
          </w:tcPr>
          <w:p w14:paraId="31AE16B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7EAA5C3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461E05A8" w14:textId="77777777" w:rsidTr="00DD68F2">
        <w:tc>
          <w:tcPr>
            <w:tcW w:w="1555" w:type="dxa"/>
            <w:vMerge w:val="restart"/>
            <w:vAlign w:val="center"/>
          </w:tcPr>
          <w:p w14:paraId="7AE0AE73"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977B7F">
              <w:rPr>
                <w:rFonts w:asciiTheme="minorHAnsi" w:eastAsiaTheme="minorEastAsia" w:hAnsiTheme="minorHAnsi" w:cstheme="minorBidi" w:hint="eastAsia"/>
                <w:b/>
                <w:bCs/>
                <w:kern w:val="2"/>
                <w:sz w:val="21"/>
                <w:szCs w:val="22"/>
                <w14:ligatures w14:val="standardContextual"/>
              </w:rPr>
              <w:t>miR-342-3p</w:t>
            </w:r>
          </w:p>
        </w:tc>
        <w:tc>
          <w:tcPr>
            <w:tcW w:w="1417" w:type="dxa"/>
            <w:vAlign w:val="center"/>
          </w:tcPr>
          <w:p w14:paraId="189171C2"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1EC5DC3F"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miR-342-3p↑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JNK/c-Jun activation↑</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neuronal apoptosis↑</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Aβ deposition↑</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cognitive decline worsens</w:t>
            </w:r>
          </w:p>
        </w:tc>
        <w:tc>
          <w:tcPr>
            <w:tcW w:w="3119" w:type="dxa"/>
            <w:vAlign w:val="center"/>
          </w:tcPr>
          <w:p w14:paraId="279F1C4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 xml:space="preserve">Western blot </w:t>
            </w:r>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MTT viability, IHC </w:t>
            </w:r>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ELISA (Aβ1-40/42)</w:t>
            </w:r>
          </w:p>
        </w:tc>
        <w:tc>
          <w:tcPr>
            <w:tcW w:w="2693" w:type="dxa"/>
            <w:vAlign w:val="center"/>
          </w:tcPr>
          <w:p w14:paraId="1E0C9CE6"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3xTg-AD mice + HT22 cells</w:t>
            </w:r>
          </w:p>
        </w:tc>
        <w:tc>
          <w:tcPr>
            <w:tcW w:w="1195" w:type="dxa"/>
            <w:vAlign w:val="center"/>
          </w:tcPr>
          <w:p w14:paraId="64EBD382" w14:textId="15522231"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Fu Y et al.,2019</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_Ref218541453 \r \h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[25]</w:t>
            </w:r>
            <w:r w:rsidR="00F54E30" w:rsidRPr="00F54E30">
              <w:rPr>
                <w:rFonts w:hint="eastAsia"/>
                <w:vertAlign w:val="superscript"/>
              </w:rPr>
              <w:fldChar w:fldCharType="end"/>
            </w:r>
          </w:p>
        </w:tc>
      </w:tr>
      <w:tr w:rsidR="006A1DE7" w14:paraId="24858FF6" w14:textId="77777777" w:rsidTr="00DD68F2">
        <w:tc>
          <w:tcPr>
            <w:tcW w:w="1555" w:type="dxa"/>
            <w:vMerge/>
            <w:vAlign w:val="center"/>
          </w:tcPr>
          <w:p w14:paraId="08CBD94C"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Align w:val="center"/>
          </w:tcPr>
          <w:p w14:paraId="0F5BF53B"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d</w:t>
            </w:r>
            <w:r w:rsidRPr="00405CDF">
              <w:rPr>
                <w:rFonts w:asciiTheme="minorHAnsi" w:eastAsiaTheme="minorEastAsia" w:hAnsiTheme="minorHAnsi" w:cstheme="minorBidi"/>
                <w:b/>
                <w:bCs/>
                <w:kern w:val="2"/>
                <w:sz w:val="21"/>
                <w:szCs w:val="22"/>
                <w14:ligatures w14:val="standardContextual"/>
              </w:rPr>
              <w:t>irect target</w:t>
            </w:r>
          </w:p>
        </w:tc>
        <w:tc>
          <w:tcPr>
            <w:tcW w:w="3969" w:type="dxa"/>
            <w:vAlign w:val="center"/>
          </w:tcPr>
          <w:p w14:paraId="55DB89E3"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Chi3l1</w:t>
            </w:r>
          </w:p>
        </w:tc>
        <w:tc>
          <w:tcPr>
            <w:tcW w:w="3119" w:type="dxa"/>
            <w:vAlign w:val="center"/>
          </w:tcPr>
          <w:p w14:paraId="62459ECE"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kern w:val="2"/>
                <w:sz w:val="21"/>
                <w:szCs w:val="22"/>
                <w14:ligatures w14:val="standardContextual"/>
              </w:rPr>
              <w:t>qRT</w:t>
            </w:r>
            <w:proofErr w:type="spellEnd"/>
            <w:r w:rsidRPr="00977B7F">
              <w:rPr>
                <w:rFonts w:asciiTheme="minorHAnsi" w:eastAsiaTheme="minorEastAsia" w:hAnsiTheme="minorHAnsi" w:cstheme="minorBidi"/>
                <w:kern w:val="2"/>
                <w:sz w:val="21"/>
                <w:szCs w:val="22"/>
                <w14:ligatures w14:val="standardContextual"/>
              </w:rPr>
              <w:t>-PCR</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Western blot</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Dual-luciferase assay</w:t>
            </w:r>
          </w:p>
        </w:tc>
        <w:tc>
          <w:tcPr>
            <w:tcW w:w="2693" w:type="dxa"/>
            <w:vMerge w:val="restart"/>
            <w:vAlign w:val="center"/>
          </w:tcPr>
          <w:p w14:paraId="23EA40C5"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roofErr w:type="spellStart"/>
            <w:r w:rsidRPr="00977B7F">
              <w:rPr>
                <w:rFonts w:asciiTheme="minorHAnsi" w:eastAsiaTheme="minorEastAsia" w:hAnsiTheme="minorHAnsi" w:cstheme="minorBidi"/>
                <w:kern w:val="2"/>
                <w:sz w:val="21"/>
                <w:szCs w:val="22"/>
                <w14:ligatures w14:val="standardContextual"/>
              </w:rPr>
              <w:t>APPsw-Tg</w:t>
            </w:r>
            <w:proofErr w:type="spellEnd"/>
            <w:r w:rsidRPr="00977B7F">
              <w:rPr>
                <w:rFonts w:asciiTheme="minorHAnsi" w:eastAsiaTheme="minorEastAsia" w:hAnsiTheme="minorHAnsi" w:cstheme="minorBidi"/>
                <w:kern w:val="2"/>
                <w:sz w:val="21"/>
                <w:szCs w:val="22"/>
                <w14:ligatures w14:val="standardContextual"/>
              </w:rPr>
              <w:t xml:space="preserve"> mice + </w:t>
            </w:r>
            <w:proofErr w:type="spellStart"/>
            <w:r w:rsidRPr="00977B7F">
              <w:rPr>
                <w:rFonts w:asciiTheme="minorHAnsi" w:eastAsiaTheme="minorEastAsia" w:hAnsiTheme="minorHAnsi" w:cstheme="minorBidi"/>
                <w:kern w:val="2"/>
                <w:sz w:val="21"/>
                <w:szCs w:val="22"/>
                <w14:ligatures w14:val="standardContextual"/>
              </w:rPr>
              <w:t>ApoE</w:t>
            </w:r>
            <w:proofErr w:type="spellEnd"/>
            <w:r w:rsidRPr="00977B7F">
              <w:rPr>
                <w:rFonts w:asciiTheme="minorHAnsi" w:eastAsiaTheme="minorEastAsia" w:hAnsiTheme="minorHAnsi" w:cstheme="minorBidi" w:hint="eastAsia"/>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mice (atherosclerosis model) + HUVEC/</w:t>
            </w:r>
            <w:proofErr w:type="spellStart"/>
            <w:r w:rsidRPr="00977B7F">
              <w:rPr>
                <w:rFonts w:asciiTheme="minorHAnsi" w:eastAsiaTheme="minorEastAsia" w:hAnsiTheme="minorHAnsi" w:cstheme="minorBidi"/>
                <w:kern w:val="2"/>
                <w:sz w:val="21"/>
                <w:szCs w:val="22"/>
                <w14:ligatures w14:val="standardContextual"/>
              </w:rPr>
              <w:t>iMAEC</w:t>
            </w:r>
            <w:proofErr w:type="spellEnd"/>
            <w:r w:rsidRPr="00977B7F">
              <w:rPr>
                <w:rFonts w:asciiTheme="minorHAnsi" w:eastAsiaTheme="minorEastAsia" w:hAnsiTheme="minorHAnsi" w:cstheme="minorBidi"/>
                <w:kern w:val="2"/>
                <w:sz w:val="21"/>
                <w:szCs w:val="22"/>
                <w14:ligatures w14:val="standardContextual"/>
              </w:rPr>
              <w:t>/VSMC (human/mouse endothelial and smooth muscle cells)</w:t>
            </w:r>
          </w:p>
        </w:tc>
        <w:tc>
          <w:tcPr>
            <w:tcW w:w="1195" w:type="dxa"/>
            <w:vMerge w:val="restart"/>
            <w:vAlign w:val="center"/>
          </w:tcPr>
          <w:p w14:paraId="6CC389AC" w14:textId="52B1D8F0"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hint="eastAsia"/>
                <w:kern w:val="2"/>
                <w:sz w:val="21"/>
                <w:szCs w:val="22"/>
                <w14:ligatures w14:val="standardContextual"/>
              </w:rPr>
              <w:t>Jung YY et al.,2018</w:t>
            </w:r>
            <w:r w:rsidR="00F54E30" w:rsidRPr="00F54E30">
              <w:rPr>
                <w:rFonts w:hint="eastAsia"/>
                <w:vertAlign w:val="superscript"/>
              </w:rPr>
              <w:fldChar w:fldCharType="begin"/>
            </w:r>
            <w:r w:rsidR="00F54E30" w:rsidRPr="00F54E30">
              <w:rPr>
                <w:rFonts w:asciiTheme="minorHAnsi" w:eastAsiaTheme="minorEastAsia" w:hAnsiTheme="minorHAnsi" w:cstheme="minorBidi" w:hint="eastAsia"/>
                <w:kern w:val="2"/>
                <w:sz w:val="21"/>
                <w:szCs w:val="22"/>
                <w:vertAlign w:val="superscript"/>
                <w14:ligatures w14:val="standardContextual"/>
              </w:rPr>
              <w:instrText xml:space="preserve"> REF _Ref218541456 \r \h </w:instrText>
            </w:r>
            <w:r w:rsidR="00F54E30">
              <w:rPr>
                <w:rFonts w:asciiTheme="minorHAnsi" w:eastAsiaTheme="minorEastAsia" w:hAnsiTheme="minorHAnsi" w:cstheme="minorBidi" w:hint="eastAsia"/>
                <w:kern w:val="2"/>
                <w:sz w:val="21"/>
                <w:szCs w:val="22"/>
                <w:vertAlign w:val="superscript"/>
                <w14:ligatures w14:val="standardContextual"/>
              </w:rPr>
              <w:instrText xml:space="preserve"> \* MERGEFORMAT </w:instrText>
            </w:r>
            <w:r w:rsidR="00F54E30" w:rsidRPr="00F54E30">
              <w:rPr>
                <w:rFonts w:hint="eastAsia"/>
                <w:vertAlign w:val="superscript"/>
              </w:rPr>
            </w:r>
            <w:r w:rsidR="00F54E30" w:rsidRPr="00F54E30">
              <w:rPr>
                <w:rFonts w:hint="eastAsia"/>
                <w:vertAlign w:val="superscript"/>
              </w:rPr>
              <w:fldChar w:fldCharType="separate"/>
            </w:r>
            <w:r w:rsidR="00F54E30" w:rsidRPr="00F54E30">
              <w:rPr>
                <w:rFonts w:asciiTheme="minorHAnsi" w:eastAsiaTheme="minorEastAsia" w:hAnsiTheme="minorHAnsi" w:cstheme="minorBidi" w:hint="eastAsia"/>
                <w:kern w:val="2"/>
                <w:sz w:val="21"/>
                <w:szCs w:val="22"/>
                <w:vertAlign w:val="superscript"/>
                <w14:ligatures w14:val="standardContextual"/>
              </w:rPr>
              <w:t>[26]</w:t>
            </w:r>
            <w:r w:rsidR="00F54E30" w:rsidRPr="00F54E30">
              <w:rPr>
                <w:rFonts w:hint="eastAsia"/>
                <w:vertAlign w:val="superscript"/>
              </w:rPr>
              <w:fldChar w:fldCharType="end"/>
            </w:r>
          </w:p>
        </w:tc>
      </w:tr>
      <w:tr w:rsidR="006A1DE7" w14:paraId="4D805368" w14:textId="77777777" w:rsidTr="00DD68F2">
        <w:trPr>
          <w:trHeight w:val="994"/>
        </w:trPr>
        <w:tc>
          <w:tcPr>
            <w:tcW w:w="1555" w:type="dxa"/>
            <w:vMerge/>
            <w:vAlign w:val="center"/>
          </w:tcPr>
          <w:p w14:paraId="32F0893D"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Merge w:val="restart"/>
            <w:vAlign w:val="center"/>
          </w:tcPr>
          <w:p w14:paraId="50CDBDD4" w14:textId="77777777" w:rsidR="006A1DE7" w:rsidRPr="00405CDF" w:rsidRDefault="006A1DE7" w:rsidP="00A7231C">
            <w:pPr>
              <w:jc w:val="center"/>
              <w:rPr>
                <w:rFonts w:asciiTheme="minorHAnsi" w:eastAsiaTheme="minorEastAsia" w:hAnsiTheme="minorHAnsi" w:cstheme="minorBidi" w:hint="eastAsia"/>
                <w:b/>
                <w:bCs/>
                <w:kern w:val="2"/>
                <w:sz w:val="21"/>
                <w:szCs w:val="22"/>
                <w14:ligatures w14:val="standardContextual"/>
              </w:rPr>
            </w:pPr>
            <w:r w:rsidRPr="00405CDF">
              <w:rPr>
                <w:rFonts w:asciiTheme="minorHAnsi" w:eastAsiaTheme="minorEastAsia" w:hAnsiTheme="minorHAnsi" w:cstheme="minorBidi" w:hint="eastAsia"/>
                <w:b/>
                <w:bCs/>
                <w:kern w:val="2"/>
                <w:sz w:val="21"/>
                <w:szCs w:val="22"/>
                <w14:ligatures w14:val="standardContextual"/>
              </w:rPr>
              <w:t>p</w:t>
            </w:r>
            <w:r w:rsidRPr="00405CDF">
              <w:rPr>
                <w:rFonts w:asciiTheme="minorHAnsi" w:eastAsiaTheme="minorEastAsia" w:hAnsiTheme="minorHAnsi" w:cstheme="minorBidi"/>
                <w:b/>
                <w:bCs/>
                <w:kern w:val="2"/>
                <w:sz w:val="21"/>
                <w:szCs w:val="22"/>
                <w14:ligatures w14:val="standardContextual"/>
              </w:rPr>
              <w:t>athway</w:t>
            </w:r>
          </w:p>
        </w:tc>
        <w:tc>
          <w:tcPr>
            <w:tcW w:w="3969" w:type="dxa"/>
            <w:vAlign w:val="center"/>
          </w:tcPr>
          <w:p w14:paraId="7FF8519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bookmarkStart w:id="16" w:name="OLE_LINK74"/>
            <w:r w:rsidRPr="00977B7F">
              <w:rPr>
                <w:rFonts w:asciiTheme="minorHAnsi" w:eastAsiaTheme="minorEastAsia" w:hAnsiTheme="minorHAnsi" w:cstheme="minorBidi"/>
                <w:kern w:val="2"/>
                <w:sz w:val="21"/>
                <w:szCs w:val="22"/>
                <w14:ligatures w14:val="standardContextual"/>
              </w:rPr>
              <w:t>miR-342-3p↓</w:t>
            </w:r>
            <w:r w:rsidRPr="00977B7F">
              <w:rPr>
                <w:rFonts w:ascii="Cambria Math" w:eastAsiaTheme="minorEastAsia" w:hAnsi="Cambria Math" w:cs="Cambria Math"/>
                <w:kern w:val="2"/>
                <w:sz w:val="21"/>
                <w:szCs w:val="22"/>
                <w14:ligatures w14:val="standardContextual"/>
              </w:rPr>
              <w:t>⇒</w:t>
            </w:r>
            <w:bookmarkEnd w:id="16"/>
            <w:r w:rsidRPr="00977B7F">
              <w:rPr>
                <w:rFonts w:asciiTheme="minorHAnsi" w:eastAsiaTheme="minorEastAsia" w:hAnsiTheme="minorHAnsi" w:cstheme="minorBidi"/>
                <w:kern w:val="2"/>
                <w:sz w:val="21"/>
                <w:szCs w:val="22"/>
                <w14:ligatures w14:val="standardContextual"/>
              </w:rPr>
              <w:t>Chi3l1↑</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VCAM1/ICAM1↑, </w:t>
            </w:r>
            <w:proofErr w:type="spellStart"/>
            <w:r w:rsidRPr="00977B7F">
              <w:rPr>
                <w:rFonts w:asciiTheme="minorHAnsi" w:eastAsiaTheme="minorEastAsia" w:hAnsiTheme="minorHAnsi" w:cstheme="minorBidi"/>
                <w:kern w:val="2"/>
                <w:sz w:val="21"/>
                <w:szCs w:val="22"/>
                <w14:ligatures w14:val="standardContextual"/>
              </w:rPr>
              <w:t>eNOS</w:t>
            </w:r>
            <w:proofErr w:type="spellEnd"/>
            <w:r w:rsidRPr="00977B7F">
              <w:rPr>
                <w:rFonts w:asciiTheme="minorHAnsi" w:eastAsiaTheme="minorEastAsia" w:hAnsiTheme="minorHAnsi" w:cstheme="minorBidi"/>
                <w:kern w:val="2"/>
                <w:sz w:val="21"/>
                <w:szCs w:val="22"/>
                <w14:ligatures w14:val="standardContextual"/>
              </w:rPr>
              <w:t>↓, NO↓</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EC inflammation↑</w:t>
            </w:r>
            <w:r w:rsidRPr="00977B7F">
              <w:rPr>
                <w:rFonts w:asciiTheme="minorHAnsi" w:eastAsiaTheme="minorEastAsia" w:hAnsiTheme="minorHAnsi" w:cstheme="minorBidi" w:hint="eastAsia"/>
                <w:kern w:val="2"/>
                <w:sz w:val="21"/>
                <w:szCs w:val="22"/>
                <w14:ligatures w14:val="standardContextual"/>
              </w:rPr>
              <w:t xml:space="preserve">; </w:t>
            </w:r>
          </w:p>
        </w:tc>
        <w:tc>
          <w:tcPr>
            <w:tcW w:w="3119" w:type="dxa"/>
            <w:vMerge w:val="restart"/>
            <w:vAlign w:val="center"/>
          </w:tcPr>
          <w:p w14:paraId="745F1D6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qPCR</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NO assay</w:t>
            </w:r>
            <w:r w:rsidRPr="00977B7F">
              <w:rPr>
                <w:rFonts w:asciiTheme="minorHAnsi" w:eastAsiaTheme="minorEastAsia" w:hAnsiTheme="minorHAnsi" w:cstheme="minorBidi" w:hint="eastAsia"/>
                <w:kern w:val="2"/>
                <w:sz w:val="21"/>
                <w:szCs w:val="22"/>
                <w14:ligatures w14:val="standardContextual"/>
              </w:rPr>
              <w:t xml:space="preserve"> + </w:t>
            </w:r>
            <w:r w:rsidRPr="00977B7F">
              <w:rPr>
                <w:rFonts w:asciiTheme="minorHAnsi" w:eastAsiaTheme="minorEastAsia" w:hAnsiTheme="minorHAnsi" w:cstheme="minorBidi"/>
                <w:kern w:val="2"/>
                <w:sz w:val="21"/>
                <w:szCs w:val="22"/>
                <w14:ligatures w14:val="standardContextual"/>
              </w:rPr>
              <w:t>THP-1 monocyte adhesion assay</w:t>
            </w:r>
            <w:r w:rsidRPr="00977B7F">
              <w:rPr>
                <w:rFonts w:asciiTheme="minorHAnsi" w:eastAsiaTheme="minorEastAsia" w:hAnsiTheme="minorHAnsi" w:cstheme="minorBidi" w:hint="eastAsia"/>
                <w:kern w:val="2"/>
                <w:sz w:val="21"/>
                <w:szCs w:val="22"/>
                <w14:ligatures w14:val="standardContextual"/>
              </w:rPr>
              <w:t xml:space="preserve"> </w:t>
            </w:r>
            <w:proofErr w:type="gramStart"/>
            <w:r w:rsidRPr="00977B7F">
              <w:rPr>
                <w:rFonts w:asciiTheme="minorHAnsi" w:eastAsiaTheme="minorEastAsia" w:hAnsiTheme="minorHAnsi" w:cstheme="minorBidi" w:hint="eastAsia"/>
                <w:kern w:val="2"/>
                <w:sz w:val="21"/>
                <w:szCs w:val="22"/>
                <w14:ligatures w14:val="standardContextual"/>
              </w:rPr>
              <w:t xml:space="preserve">+ </w:t>
            </w:r>
            <w:r w:rsidRPr="00977B7F">
              <w:rPr>
                <w:rFonts w:asciiTheme="minorHAnsi" w:eastAsiaTheme="minorEastAsia" w:hAnsiTheme="minorHAnsi" w:cstheme="minorBidi"/>
                <w:kern w:val="2"/>
                <w:sz w:val="21"/>
                <w:szCs w:val="22"/>
                <w14:ligatures w14:val="standardContextual"/>
              </w:rPr>
              <w:t xml:space="preserve"> VSMC</w:t>
            </w:r>
            <w:proofErr w:type="gramEnd"/>
            <w:r w:rsidRPr="00977B7F">
              <w:rPr>
                <w:rFonts w:asciiTheme="minorHAnsi" w:eastAsiaTheme="minorEastAsia" w:hAnsiTheme="minorHAnsi" w:cstheme="minorBidi"/>
                <w:kern w:val="2"/>
                <w:sz w:val="21"/>
                <w:szCs w:val="22"/>
                <w14:ligatures w14:val="standardContextual"/>
              </w:rPr>
              <w:t xml:space="preserve"> migration/proliferation assays (</w:t>
            </w:r>
            <w:proofErr w:type="spellStart"/>
            <w:r w:rsidRPr="00977B7F">
              <w:rPr>
                <w:rFonts w:asciiTheme="minorHAnsi" w:eastAsiaTheme="minorEastAsia" w:hAnsiTheme="minorHAnsi" w:cstheme="minorBidi"/>
                <w:kern w:val="2"/>
                <w:sz w:val="21"/>
                <w:szCs w:val="22"/>
                <w14:ligatures w14:val="standardContextual"/>
              </w:rPr>
              <w:t>BrdU</w:t>
            </w:r>
            <w:proofErr w:type="spellEnd"/>
            <w:r w:rsidRPr="00977B7F">
              <w:rPr>
                <w:rFonts w:asciiTheme="minorHAnsi" w:eastAsiaTheme="minorEastAsia" w:hAnsiTheme="minorHAnsi" w:cstheme="minorBidi"/>
                <w:kern w:val="2"/>
                <w:sz w:val="21"/>
                <w:szCs w:val="22"/>
                <w14:ligatures w14:val="standardContextual"/>
              </w:rPr>
              <w:t>, Wound healing)</w:t>
            </w:r>
          </w:p>
        </w:tc>
        <w:tc>
          <w:tcPr>
            <w:tcW w:w="2693" w:type="dxa"/>
            <w:vMerge/>
            <w:vAlign w:val="center"/>
          </w:tcPr>
          <w:p w14:paraId="7FF86C9B"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786B754F"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r w:rsidR="006A1DE7" w14:paraId="267FE520" w14:textId="77777777" w:rsidTr="00DD68F2">
        <w:trPr>
          <w:trHeight w:val="993"/>
        </w:trPr>
        <w:tc>
          <w:tcPr>
            <w:tcW w:w="1555" w:type="dxa"/>
            <w:vMerge/>
            <w:vAlign w:val="center"/>
          </w:tcPr>
          <w:p w14:paraId="4F0C926C" w14:textId="77777777" w:rsidR="006A1DE7" w:rsidRPr="00977B7F" w:rsidRDefault="006A1DE7" w:rsidP="00A7231C">
            <w:pPr>
              <w:jc w:val="center"/>
              <w:rPr>
                <w:rFonts w:asciiTheme="minorHAnsi" w:eastAsiaTheme="minorEastAsia" w:hAnsiTheme="minorHAnsi" w:cstheme="minorBidi" w:hint="eastAsia"/>
                <w:b/>
                <w:bCs/>
                <w:kern w:val="2"/>
                <w:sz w:val="21"/>
                <w:szCs w:val="22"/>
                <w14:ligatures w14:val="standardContextual"/>
              </w:rPr>
            </w:pPr>
          </w:p>
        </w:tc>
        <w:tc>
          <w:tcPr>
            <w:tcW w:w="1417" w:type="dxa"/>
            <w:vMerge/>
            <w:vAlign w:val="center"/>
          </w:tcPr>
          <w:p w14:paraId="305A2AAD" w14:textId="77777777" w:rsidR="006A1DE7" w:rsidRPr="00977B7F" w:rsidRDefault="006A1DE7" w:rsidP="00A7231C">
            <w:pPr>
              <w:jc w:val="center"/>
              <w:rPr>
                <w:rFonts w:asciiTheme="minorHAnsi" w:eastAsiaTheme="minorEastAsia" w:hAnsiTheme="minorHAnsi" w:cstheme="minorBidi" w:hint="eastAsia"/>
                <w:kern w:val="2"/>
                <w:sz w:val="21"/>
                <w:szCs w:val="22"/>
                <w14:ligatures w14:val="standardContextual"/>
              </w:rPr>
            </w:pPr>
          </w:p>
        </w:tc>
        <w:tc>
          <w:tcPr>
            <w:tcW w:w="3969" w:type="dxa"/>
            <w:vAlign w:val="center"/>
          </w:tcPr>
          <w:p w14:paraId="0E2408D7"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r w:rsidRPr="00977B7F">
              <w:rPr>
                <w:rFonts w:asciiTheme="minorHAnsi" w:eastAsiaTheme="minorEastAsia" w:hAnsiTheme="minorHAnsi" w:cstheme="minorBidi"/>
                <w:kern w:val="2"/>
                <w:sz w:val="21"/>
                <w:szCs w:val="22"/>
                <w14:ligatures w14:val="standardContextual"/>
              </w:rPr>
              <w:t>miR-342-3p↓</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Chi3l1↑</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PDGF-BB-induced VSMC migration/proliferation↑</w:t>
            </w:r>
            <w:r w:rsidRPr="00977B7F">
              <w:rPr>
                <w:rFonts w:ascii="Cambria Math" w:eastAsiaTheme="minorEastAsia" w:hAnsi="Cambria Math" w:cs="Cambria Math"/>
                <w:kern w:val="2"/>
                <w:sz w:val="21"/>
                <w:szCs w:val="22"/>
                <w14:ligatures w14:val="standardContextual"/>
              </w:rPr>
              <w:t>⇒</w:t>
            </w:r>
            <w:r w:rsidRPr="00977B7F">
              <w:rPr>
                <w:rFonts w:asciiTheme="minorHAnsi" w:eastAsiaTheme="minorEastAsia" w:hAnsiTheme="minorHAnsi" w:cstheme="minorBidi"/>
                <w:kern w:val="2"/>
                <w:sz w:val="21"/>
                <w:szCs w:val="22"/>
                <w14:ligatures w14:val="standardContextual"/>
              </w:rPr>
              <w:t xml:space="preserve"> atherosclerotic plaque formation</w:t>
            </w:r>
          </w:p>
        </w:tc>
        <w:tc>
          <w:tcPr>
            <w:tcW w:w="3119" w:type="dxa"/>
            <w:vMerge/>
            <w:vAlign w:val="center"/>
          </w:tcPr>
          <w:p w14:paraId="1773D95A"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2693" w:type="dxa"/>
            <w:vMerge/>
            <w:vAlign w:val="center"/>
          </w:tcPr>
          <w:p w14:paraId="526622D8"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c>
          <w:tcPr>
            <w:tcW w:w="1195" w:type="dxa"/>
            <w:vMerge/>
            <w:vAlign w:val="center"/>
          </w:tcPr>
          <w:p w14:paraId="33538772" w14:textId="77777777" w:rsidR="006A1DE7" w:rsidRPr="00977B7F" w:rsidRDefault="006A1DE7" w:rsidP="00A7231C">
            <w:pPr>
              <w:rPr>
                <w:rFonts w:asciiTheme="minorHAnsi" w:eastAsiaTheme="minorEastAsia" w:hAnsiTheme="minorHAnsi" w:cstheme="minorBidi" w:hint="eastAsia"/>
                <w:kern w:val="2"/>
                <w:sz w:val="21"/>
                <w:szCs w:val="22"/>
                <w14:ligatures w14:val="standardContextual"/>
              </w:rPr>
            </w:pPr>
          </w:p>
        </w:tc>
      </w:tr>
    </w:tbl>
    <w:p w14:paraId="0C46A080" w14:textId="3A00F346" w:rsidR="007806F3" w:rsidRPr="008E66CB" w:rsidRDefault="007806F3" w:rsidP="007806F3">
      <w:pPr>
        <w:rPr>
          <w:rFonts w:hint="eastAsia"/>
        </w:rPr>
      </w:pPr>
      <w:bookmarkStart w:id="17" w:name="_Hlk218540869"/>
      <w:r>
        <w:t>Note: * miRNAs added through the matching-and-expansion procedure.</w:t>
      </w:r>
    </w:p>
    <w:bookmarkEnd w:id="17"/>
    <w:p w14:paraId="78AF31B9" w14:textId="77777777" w:rsidR="008B4C98" w:rsidRDefault="008B4C98">
      <w:pPr>
        <w:rPr>
          <w:rFonts w:hint="eastAsia"/>
        </w:rPr>
      </w:pPr>
    </w:p>
    <w:p w14:paraId="0A9B50F1" w14:textId="77777777" w:rsidR="00FF7BA5" w:rsidRPr="006A1DE7" w:rsidRDefault="00FF7BA5">
      <w:pPr>
        <w:rPr>
          <w:rFonts w:hint="eastAsia"/>
          <w:b/>
          <w:bCs/>
        </w:rPr>
        <w:sectPr w:rsidR="00FF7BA5" w:rsidRPr="006A1DE7" w:rsidSect="00D36C31">
          <w:pgSz w:w="16838" w:h="11906" w:orient="landscape"/>
          <w:pgMar w:top="1800" w:right="1440" w:bottom="1800" w:left="1440" w:header="851" w:footer="992" w:gutter="0"/>
          <w:cols w:space="425"/>
          <w:docGrid w:type="lines" w:linePitch="312"/>
        </w:sectPr>
      </w:pPr>
    </w:p>
    <w:p w14:paraId="413C6936" w14:textId="3FA69346" w:rsidR="00D36C31" w:rsidRDefault="00D36C31">
      <w:pPr>
        <w:rPr>
          <w:rFonts w:hint="eastAsia"/>
          <w:b/>
          <w:bCs/>
        </w:rPr>
      </w:pPr>
      <w:r w:rsidRPr="002A42CF">
        <w:rPr>
          <w:rFonts w:hint="eastAsia"/>
          <w:b/>
          <w:bCs/>
        </w:rPr>
        <w:lastRenderedPageBreak/>
        <w:t>References</w:t>
      </w:r>
    </w:p>
    <w:p w14:paraId="4E6184A6" w14:textId="77777777" w:rsidR="00FF7BA5" w:rsidRPr="00C209D9" w:rsidRDefault="00FF7BA5" w:rsidP="00FF7BA5">
      <w:pPr>
        <w:pStyle w:val="a9"/>
        <w:numPr>
          <w:ilvl w:val="0"/>
          <w:numId w:val="1"/>
        </w:numPr>
        <w:rPr>
          <w:rFonts w:hint="eastAsia"/>
        </w:rPr>
      </w:pPr>
      <w:bookmarkStart w:id="18" w:name="_msocom_1"/>
      <w:bookmarkStart w:id="19" w:name="_Ref218541312"/>
      <w:bookmarkStart w:id="20" w:name="OLE_LINK122"/>
      <w:bookmarkEnd w:id="18"/>
      <w:r w:rsidRPr="00C209D9">
        <w:rPr>
          <w:rFonts w:hint="eastAsia"/>
        </w:rPr>
        <w:t xml:space="preserve">Li Y, Liu L, Ding X, </w:t>
      </w:r>
      <w:bookmarkStart w:id="21" w:name="OLE_LINK123"/>
      <w:r w:rsidRPr="00C209D9">
        <w:rPr>
          <w:rFonts w:hint="eastAsia"/>
        </w:rPr>
        <w:t>Liu Y, Yang Q, Ren B. Interleukin</w:t>
      </w:r>
      <w:r w:rsidRPr="00C209D9">
        <w:rPr>
          <w:rFonts w:hint="eastAsia"/>
        </w:rPr>
        <w:noBreakHyphen/>
        <w:t xml:space="preserve">1β attenuates the proliferation and differentiation of oligodendrocyte </w:t>
      </w:r>
      <w:bookmarkEnd w:id="21"/>
      <w:r w:rsidRPr="00C209D9">
        <w:rPr>
          <w:rFonts w:hint="eastAsia"/>
        </w:rPr>
        <w:t>precursor cells through regulation of the microRNA</w:t>
      </w:r>
      <w:r w:rsidRPr="00C209D9">
        <w:rPr>
          <w:rFonts w:hint="eastAsia"/>
        </w:rPr>
        <w:noBreakHyphen/>
        <w:t>202</w:t>
      </w:r>
      <w:r w:rsidRPr="00C209D9">
        <w:rPr>
          <w:rFonts w:hint="eastAsia"/>
        </w:rPr>
        <w:noBreakHyphen/>
        <w:t>3p/β</w:t>
      </w:r>
      <w:r w:rsidRPr="00C209D9">
        <w:rPr>
          <w:rFonts w:hint="eastAsia"/>
        </w:rPr>
        <w:noBreakHyphen/>
        <w:t xml:space="preserve">catenin/Gli1 axis. Int J Mol Med. 2020 Sep;46(3):1217-1224. </w:t>
      </w:r>
      <w:proofErr w:type="spellStart"/>
      <w:r w:rsidRPr="00C209D9">
        <w:rPr>
          <w:rFonts w:hint="eastAsia"/>
        </w:rPr>
        <w:t>doi</w:t>
      </w:r>
      <w:proofErr w:type="spellEnd"/>
      <w:r w:rsidRPr="00C209D9">
        <w:rPr>
          <w:rFonts w:hint="eastAsia"/>
        </w:rPr>
        <w:t xml:space="preserve">: 10.3892/ijmm.2020.4648. </w:t>
      </w:r>
      <w:proofErr w:type="spellStart"/>
      <w:r w:rsidRPr="00C209D9">
        <w:rPr>
          <w:rFonts w:hint="eastAsia"/>
        </w:rPr>
        <w:t>Epub</w:t>
      </w:r>
      <w:proofErr w:type="spellEnd"/>
      <w:r w:rsidRPr="00C209D9">
        <w:rPr>
          <w:rFonts w:hint="eastAsia"/>
        </w:rPr>
        <w:t xml:space="preserve"> 2020 Jun 18. PMID: 32582975.</w:t>
      </w:r>
      <w:bookmarkEnd w:id="19"/>
    </w:p>
    <w:p w14:paraId="0E2AA5AE" w14:textId="77777777" w:rsidR="00FF7BA5" w:rsidRPr="00C209D9" w:rsidRDefault="00FF7BA5" w:rsidP="00FF7BA5">
      <w:pPr>
        <w:pStyle w:val="a9"/>
        <w:numPr>
          <w:ilvl w:val="0"/>
          <w:numId w:val="1"/>
        </w:numPr>
        <w:rPr>
          <w:rFonts w:hint="eastAsia"/>
        </w:rPr>
      </w:pPr>
      <w:bookmarkStart w:id="22" w:name="_msocom_2"/>
      <w:bookmarkStart w:id="23" w:name="_Ref218541329"/>
      <w:bookmarkEnd w:id="22"/>
      <w:proofErr w:type="spellStart"/>
      <w:r w:rsidRPr="00C209D9">
        <w:rPr>
          <w:rFonts w:hint="eastAsia"/>
        </w:rPr>
        <w:t>Harati</w:t>
      </w:r>
      <w:proofErr w:type="spellEnd"/>
      <w:r w:rsidRPr="00C209D9">
        <w:rPr>
          <w:rFonts w:hint="eastAsia"/>
        </w:rPr>
        <w:t xml:space="preserve"> R, Hammad S, Tlili A, Mahfood M, </w:t>
      </w:r>
      <w:proofErr w:type="spellStart"/>
      <w:r w:rsidRPr="00C209D9">
        <w:rPr>
          <w:rFonts w:hint="eastAsia"/>
        </w:rPr>
        <w:t>Mabondzo</w:t>
      </w:r>
      <w:proofErr w:type="spellEnd"/>
      <w:r w:rsidRPr="00C209D9">
        <w:rPr>
          <w:rFonts w:hint="eastAsia"/>
        </w:rPr>
        <w:t xml:space="preserve"> A, Hamoudi R. miR-27a-3p regulates expression of intercellular junctions at the brain endothelium and controls the endothelial barrier permeability. </w:t>
      </w:r>
      <w:proofErr w:type="spellStart"/>
      <w:r w:rsidRPr="00C209D9">
        <w:rPr>
          <w:rFonts w:hint="eastAsia"/>
        </w:rPr>
        <w:t>PLoS</w:t>
      </w:r>
      <w:proofErr w:type="spellEnd"/>
      <w:r w:rsidRPr="00C209D9">
        <w:rPr>
          <w:rFonts w:hint="eastAsia"/>
        </w:rPr>
        <w:t xml:space="preserve"> One. 2022 Jan 13;17(1</w:t>
      </w:r>
      <w:proofErr w:type="gramStart"/>
      <w:r w:rsidRPr="00C209D9">
        <w:rPr>
          <w:rFonts w:hint="eastAsia"/>
        </w:rPr>
        <w:t>):e</w:t>
      </w:r>
      <w:proofErr w:type="gramEnd"/>
      <w:r w:rsidRPr="00C209D9">
        <w:rPr>
          <w:rFonts w:hint="eastAsia"/>
        </w:rPr>
        <w:t xml:space="preserve">0262152. </w:t>
      </w:r>
      <w:proofErr w:type="spellStart"/>
      <w:r w:rsidRPr="00C209D9">
        <w:rPr>
          <w:rFonts w:hint="eastAsia"/>
        </w:rPr>
        <w:t>doi</w:t>
      </w:r>
      <w:proofErr w:type="spellEnd"/>
      <w:r w:rsidRPr="00C209D9">
        <w:rPr>
          <w:rFonts w:hint="eastAsia"/>
        </w:rPr>
        <w:t>: 10.1371/journal.pone.0262152. PMID: 35025943; PMCID: PMC8758013.</w:t>
      </w:r>
      <w:bookmarkEnd w:id="23"/>
    </w:p>
    <w:p w14:paraId="1522C1BB" w14:textId="77777777" w:rsidR="00FF7BA5" w:rsidRPr="00C209D9" w:rsidRDefault="00FF7BA5" w:rsidP="00FF7BA5">
      <w:pPr>
        <w:pStyle w:val="a9"/>
        <w:numPr>
          <w:ilvl w:val="0"/>
          <w:numId w:val="1"/>
        </w:numPr>
        <w:rPr>
          <w:rFonts w:hint="eastAsia"/>
        </w:rPr>
      </w:pPr>
      <w:bookmarkStart w:id="24" w:name="_msocom_3"/>
      <w:bookmarkStart w:id="25" w:name="_Ref218541346"/>
      <w:bookmarkEnd w:id="24"/>
      <w:r w:rsidRPr="00C209D9">
        <w:rPr>
          <w:rFonts w:hint="eastAsia"/>
        </w:rPr>
        <w:t xml:space="preserve">Dong LX, Zhang YY, Bao HL, Liu Y, Zhang GW, An FM. LncRNA NEAT1 promotes Alzheimer's disease by down regulating micro-27a-3p. Am J </w:t>
      </w:r>
      <w:proofErr w:type="spellStart"/>
      <w:r w:rsidRPr="00C209D9">
        <w:rPr>
          <w:rFonts w:hint="eastAsia"/>
        </w:rPr>
        <w:t>Transl</w:t>
      </w:r>
      <w:proofErr w:type="spellEnd"/>
      <w:r w:rsidRPr="00C209D9">
        <w:rPr>
          <w:rFonts w:hint="eastAsia"/>
        </w:rPr>
        <w:t xml:space="preserve"> Res. 2021 Aug 15;13(8):8885-8896. PMID: 34540002; PMCID: PMC8430163.</w:t>
      </w:r>
      <w:bookmarkEnd w:id="25"/>
    </w:p>
    <w:p w14:paraId="716EDB47" w14:textId="77777777" w:rsidR="00FF7BA5" w:rsidRPr="00C209D9" w:rsidRDefault="00FF7BA5" w:rsidP="00FF7BA5">
      <w:pPr>
        <w:pStyle w:val="a9"/>
        <w:numPr>
          <w:ilvl w:val="0"/>
          <w:numId w:val="1"/>
        </w:numPr>
        <w:rPr>
          <w:rFonts w:hint="eastAsia"/>
        </w:rPr>
      </w:pPr>
      <w:bookmarkStart w:id="26" w:name="_msocom_4"/>
      <w:bookmarkStart w:id="27" w:name="_Ref218541352"/>
      <w:bookmarkEnd w:id="26"/>
      <w:proofErr w:type="spellStart"/>
      <w:r w:rsidRPr="00C209D9">
        <w:rPr>
          <w:rFonts w:hint="eastAsia"/>
        </w:rPr>
        <w:t>Jaberian</w:t>
      </w:r>
      <w:proofErr w:type="spellEnd"/>
      <w:r w:rsidRPr="00C209D9">
        <w:rPr>
          <w:rFonts w:hint="eastAsia"/>
        </w:rPr>
        <w:t xml:space="preserve"> Asl B, Nazeri Z, Pezeshki SP, </w:t>
      </w:r>
      <w:proofErr w:type="spellStart"/>
      <w:r w:rsidRPr="00C209D9">
        <w:rPr>
          <w:rFonts w:hint="eastAsia"/>
        </w:rPr>
        <w:t>Kheirollah</w:t>
      </w:r>
      <w:proofErr w:type="spellEnd"/>
      <w:r w:rsidRPr="00C209D9">
        <w:rPr>
          <w:rFonts w:hint="eastAsia"/>
        </w:rPr>
        <w:t xml:space="preserve"> A, </w:t>
      </w:r>
      <w:proofErr w:type="spellStart"/>
      <w:r w:rsidRPr="00C209D9">
        <w:rPr>
          <w:rFonts w:hint="eastAsia"/>
        </w:rPr>
        <w:t>Azizidoost</w:t>
      </w:r>
      <w:proofErr w:type="spellEnd"/>
      <w:r w:rsidRPr="00C209D9">
        <w:rPr>
          <w:rFonts w:hint="eastAsia"/>
        </w:rPr>
        <w:t xml:space="preserve"> S, </w:t>
      </w:r>
      <w:proofErr w:type="spellStart"/>
      <w:r w:rsidRPr="00C209D9">
        <w:rPr>
          <w:rFonts w:hint="eastAsia"/>
        </w:rPr>
        <w:t>Adelipour</w:t>
      </w:r>
      <w:proofErr w:type="spellEnd"/>
      <w:r w:rsidRPr="00C209D9">
        <w:rPr>
          <w:rFonts w:hint="eastAsia"/>
        </w:rPr>
        <w:t xml:space="preserve"> M, </w:t>
      </w:r>
      <w:proofErr w:type="spellStart"/>
      <w:r w:rsidRPr="00C209D9">
        <w:rPr>
          <w:rFonts w:hint="eastAsia"/>
        </w:rPr>
        <w:t>Cheraghzadeh</w:t>
      </w:r>
      <w:proofErr w:type="spellEnd"/>
      <w:r w:rsidRPr="00C209D9">
        <w:rPr>
          <w:rFonts w:hint="eastAsia"/>
        </w:rPr>
        <w:t xml:space="preserve"> M. Effect of Amyloid Beta on Cholesterol Metabolism-Correlated microRNAs in Primary Cultured Astrocytes of C57BL/6J Mice: A Focus on CYP46A1 and APOE Genes. Cell J. 2025 Mar 22;26(11):625-631. </w:t>
      </w:r>
      <w:proofErr w:type="spellStart"/>
      <w:r w:rsidRPr="00C209D9">
        <w:rPr>
          <w:rFonts w:hint="eastAsia"/>
        </w:rPr>
        <w:t>doi</w:t>
      </w:r>
      <w:proofErr w:type="spellEnd"/>
      <w:r w:rsidRPr="00C209D9">
        <w:rPr>
          <w:rFonts w:hint="eastAsia"/>
        </w:rPr>
        <w:t>: 10.22074/cellj.2025.2029261.1587. PMID: 40235143.</w:t>
      </w:r>
      <w:bookmarkEnd w:id="27"/>
    </w:p>
    <w:p w14:paraId="44DF2369" w14:textId="77777777" w:rsidR="00FF7BA5" w:rsidRPr="00C209D9" w:rsidRDefault="00FF7BA5" w:rsidP="00FF7BA5">
      <w:pPr>
        <w:pStyle w:val="a9"/>
        <w:numPr>
          <w:ilvl w:val="0"/>
          <w:numId w:val="1"/>
        </w:numPr>
        <w:rPr>
          <w:rFonts w:hint="eastAsia"/>
        </w:rPr>
      </w:pPr>
      <w:bookmarkStart w:id="28" w:name="_msocom_5"/>
      <w:bookmarkStart w:id="29" w:name="_Ref218541356"/>
      <w:bookmarkEnd w:id="28"/>
      <w:r w:rsidRPr="00C209D9">
        <w:rPr>
          <w:rFonts w:hint="eastAsia"/>
        </w:rPr>
        <w:t xml:space="preserve">Dong LH, Sun L, Zhang WJ, Wang XY, Li JM. Reduced serum miR-202 may promote the progression of Alzheimer's disease patients via targeting amyloid precursor protein. Kaohsiung J Med Sci. 2021 Aug;37(8):730-738. </w:t>
      </w:r>
      <w:proofErr w:type="spellStart"/>
      <w:r w:rsidRPr="00C209D9">
        <w:rPr>
          <w:rFonts w:hint="eastAsia"/>
        </w:rPr>
        <w:t>doi</w:t>
      </w:r>
      <w:proofErr w:type="spellEnd"/>
      <w:r w:rsidRPr="00C209D9">
        <w:rPr>
          <w:rFonts w:hint="eastAsia"/>
        </w:rPr>
        <w:t xml:space="preserve">: 10.1002/kjm2.12391. </w:t>
      </w:r>
      <w:proofErr w:type="spellStart"/>
      <w:r w:rsidRPr="00C209D9">
        <w:rPr>
          <w:rFonts w:hint="eastAsia"/>
        </w:rPr>
        <w:t>Epub</w:t>
      </w:r>
      <w:proofErr w:type="spellEnd"/>
      <w:r w:rsidRPr="00C209D9">
        <w:rPr>
          <w:rFonts w:hint="eastAsia"/>
        </w:rPr>
        <w:t xml:space="preserve"> 2021 May 27. PMID: 34042273; PMCID: PMC11896508.v</w:t>
      </w:r>
      <w:bookmarkEnd w:id="29"/>
    </w:p>
    <w:p w14:paraId="3F5E4D49" w14:textId="77777777" w:rsidR="00FF7BA5" w:rsidRPr="00C209D9" w:rsidRDefault="00FF7BA5" w:rsidP="00FF7BA5">
      <w:pPr>
        <w:pStyle w:val="a9"/>
        <w:numPr>
          <w:ilvl w:val="0"/>
          <w:numId w:val="1"/>
        </w:numPr>
        <w:rPr>
          <w:rFonts w:hint="eastAsia"/>
        </w:rPr>
      </w:pPr>
      <w:bookmarkStart w:id="30" w:name="_msocom_6"/>
      <w:bookmarkStart w:id="31" w:name="_Ref218541361"/>
      <w:bookmarkEnd w:id="30"/>
      <w:r w:rsidRPr="00C209D9">
        <w:rPr>
          <w:rFonts w:hint="eastAsia"/>
        </w:rPr>
        <w:t xml:space="preserve">Li B, Huang Z, Meng J, Yu W, Yang H. MiR-202-5p attenuates neurological deficits and neuronal injury in MCAO model rats and OGD-induced injury in Neuro-2a cells by targeting eIF4E-mediated induction of autophagy and inhibition of Akt/GSK-3β pathway. Mol Cell Probes. 2020 </w:t>
      </w:r>
      <w:proofErr w:type="gramStart"/>
      <w:r w:rsidRPr="00C209D9">
        <w:rPr>
          <w:rFonts w:hint="eastAsia"/>
        </w:rPr>
        <w:t>Jun;51:101497</w:t>
      </w:r>
      <w:proofErr w:type="gramEnd"/>
      <w:r w:rsidRPr="00C209D9">
        <w:rPr>
          <w:rFonts w:hint="eastAsia"/>
        </w:rPr>
        <w:t xml:space="preserve">. </w:t>
      </w:r>
      <w:proofErr w:type="spellStart"/>
      <w:r w:rsidRPr="00C209D9">
        <w:rPr>
          <w:rFonts w:hint="eastAsia"/>
        </w:rPr>
        <w:t>doi</w:t>
      </w:r>
      <w:proofErr w:type="spellEnd"/>
      <w:r w:rsidRPr="00C209D9">
        <w:rPr>
          <w:rFonts w:hint="eastAsia"/>
        </w:rPr>
        <w:t xml:space="preserve">: 10.1016/j.mcp.2019.101497. </w:t>
      </w:r>
      <w:proofErr w:type="spellStart"/>
      <w:r w:rsidRPr="00C209D9">
        <w:rPr>
          <w:rFonts w:hint="eastAsia"/>
        </w:rPr>
        <w:t>Epub</w:t>
      </w:r>
      <w:proofErr w:type="spellEnd"/>
      <w:r w:rsidRPr="00C209D9">
        <w:rPr>
          <w:rFonts w:hint="eastAsia"/>
        </w:rPr>
        <w:t xml:space="preserve"> 2019 Dec 24. PMID: 31877332.</w:t>
      </w:r>
      <w:bookmarkEnd w:id="31"/>
    </w:p>
    <w:p w14:paraId="1FC7B0B4" w14:textId="77777777" w:rsidR="00FF7BA5" w:rsidRPr="00C209D9" w:rsidRDefault="00FF7BA5" w:rsidP="00FF7BA5">
      <w:pPr>
        <w:pStyle w:val="a9"/>
        <w:numPr>
          <w:ilvl w:val="0"/>
          <w:numId w:val="1"/>
        </w:numPr>
        <w:rPr>
          <w:rFonts w:hint="eastAsia"/>
        </w:rPr>
      </w:pPr>
      <w:bookmarkStart w:id="32" w:name="_msocom_7"/>
      <w:bookmarkStart w:id="33" w:name="_Ref218541365"/>
      <w:bookmarkEnd w:id="32"/>
      <w:r w:rsidRPr="00C209D9">
        <w:rPr>
          <w:rFonts w:hint="eastAsia"/>
        </w:rPr>
        <w:t xml:space="preserve">Li Y, Jin L, Wang F, Ren L, Pen R, Bo G, Wang L. Epigenetic axis of SNHG19/miR-137/TNFAIP1 modulates amyloid beta peptide 25-35-induced SH-SY5Y cytotoxicity. Epigenomics. 2022 Feb;14(4):187-198. </w:t>
      </w:r>
      <w:proofErr w:type="spellStart"/>
      <w:r w:rsidRPr="00C209D9">
        <w:rPr>
          <w:rFonts w:hint="eastAsia"/>
        </w:rPr>
        <w:t>doi</w:t>
      </w:r>
      <w:proofErr w:type="spellEnd"/>
      <w:r w:rsidRPr="00C209D9">
        <w:rPr>
          <w:rFonts w:hint="eastAsia"/>
        </w:rPr>
        <w:t xml:space="preserve">: 10.2217/epi-2021-0288. </w:t>
      </w:r>
      <w:proofErr w:type="spellStart"/>
      <w:r w:rsidRPr="00C209D9">
        <w:rPr>
          <w:rFonts w:hint="eastAsia"/>
        </w:rPr>
        <w:t>Epub</w:t>
      </w:r>
      <w:proofErr w:type="spellEnd"/>
      <w:r w:rsidRPr="00C209D9">
        <w:rPr>
          <w:rFonts w:hint="eastAsia"/>
        </w:rPr>
        <w:t xml:space="preserve"> 2022 Feb 16. PMID: 35170354.</w:t>
      </w:r>
      <w:bookmarkEnd w:id="33"/>
    </w:p>
    <w:p w14:paraId="4AD2B24C" w14:textId="77777777" w:rsidR="00FF7BA5" w:rsidRPr="00C209D9" w:rsidRDefault="00FF7BA5" w:rsidP="00FF7BA5">
      <w:pPr>
        <w:pStyle w:val="a9"/>
        <w:numPr>
          <w:ilvl w:val="0"/>
          <w:numId w:val="1"/>
        </w:numPr>
        <w:rPr>
          <w:rFonts w:hint="eastAsia"/>
        </w:rPr>
      </w:pPr>
      <w:bookmarkStart w:id="34" w:name="_msocom_8"/>
      <w:bookmarkStart w:id="35" w:name="_Ref218541369"/>
      <w:bookmarkEnd w:id="34"/>
      <w:r w:rsidRPr="00C209D9">
        <w:rPr>
          <w:rFonts w:hint="eastAsia"/>
        </w:rPr>
        <w:t xml:space="preserve">He D, Tan J, Zhang J. miR-137 attenuates Aβ-induced neurotoxicity through inactivation of NF-κB pathway by targeting TNFAIP1 in Neuro2a cells. </w:t>
      </w:r>
      <w:proofErr w:type="spellStart"/>
      <w:r w:rsidRPr="00C209D9">
        <w:rPr>
          <w:rFonts w:hint="eastAsia"/>
        </w:rPr>
        <w:t>Biochem</w:t>
      </w:r>
      <w:proofErr w:type="spellEnd"/>
      <w:r w:rsidRPr="00C209D9">
        <w:rPr>
          <w:rFonts w:hint="eastAsia"/>
        </w:rPr>
        <w:t xml:space="preserve"> </w:t>
      </w:r>
      <w:proofErr w:type="spellStart"/>
      <w:r w:rsidRPr="00C209D9">
        <w:rPr>
          <w:rFonts w:hint="eastAsia"/>
        </w:rPr>
        <w:t>Biophys</w:t>
      </w:r>
      <w:proofErr w:type="spellEnd"/>
      <w:r w:rsidRPr="00C209D9">
        <w:rPr>
          <w:rFonts w:hint="eastAsia"/>
        </w:rPr>
        <w:t xml:space="preserve"> Res Commun. 2017 Aug 26;490(3):941-947. </w:t>
      </w:r>
      <w:proofErr w:type="spellStart"/>
      <w:r w:rsidRPr="00C209D9">
        <w:rPr>
          <w:rFonts w:hint="eastAsia"/>
        </w:rPr>
        <w:t>doi</w:t>
      </w:r>
      <w:proofErr w:type="spellEnd"/>
      <w:r w:rsidRPr="00C209D9">
        <w:rPr>
          <w:rFonts w:hint="eastAsia"/>
        </w:rPr>
        <w:t xml:space="preserve">: 10.1016/j.bbrc.2017.06.144. </w:t>
      </w:r>
      <w:proofErr w:type="spellStart"/>
      <w:r w:rsidRPr="00C209D9">
        <w:rPr>
          <w:rFonts w:hint="eastAsia"/>
        </w:rPr>
        <w:t>Epub</w:t>
      </w:r>
      <w:proofErr w:type="spellEnd"/>
      <w:r w:rsidRPr="00C209D9">
        <w:rPr>
          <w:rFonts w:hint="eastAsia"/>
        </w:rPr>
        <w:t xml:space="preserve"> 2017 Jun 24. PMID: 28655611.</w:t>
      </w:r>
      <w:bookmarkEnd w:id="35"/>
    </w:p>
    <w:p w14:paraId="100EDD56" w14:textId="77777777" w:rsidR="00FF7BA5" w:rsidRPr="00C209D9" w:rsidRDefault="00FF7BA5" w:rsidP="00FF7BA5">
      <w:pPr>
        <w:pStyle w:val="a9"/>
        <w:numPr>
          <w:ilvl w:val="0"/>
          <w:numId w:val="1"/>
        </w:numPr>
        <w:rPr>
          <w:rFonts w:hint="eastAsia"/>
        </w:rPr>
      </w:pPr>
      <w:bookmarkStart w:id="36" w:name="_msocom_9"/>
      <w:bookmarkStart w:id="37" w:name="_Ref218541372"/>
      <w:bookmarkEnd w:id="36"/>
      <w:r w:rsidRPr="00C209D9">
        <w:rPr>
          <w:rFonts w:hint="eastAsia"/>
        </w:rPr>
        <w:t xml:space="preserve">Yang L, Kang K, Lin Y, Wu Y. Up-regulation of miR-137 can inhibit PTN in target manner to regulate PTN/PTPRZ pathway to prevent cognitive dysfunction caused by propofol. Am J </w:t>
      </w:r>
      <w:proofErr w:type="spellStart"/>
      <w:r w:rsidRPr="00C209D9">
        <w:rPr>
          <w:rFonts w:hint="eastAsia"/>
        </w:rPr>
        <w:t>Transl</w:t>
      </w:r>
      <w:proofErr w:type="spellEnd"/>
      <w:r w:rsidRPr="00C209D9">
        <w:rPr>
          <w:rFonts w:hint="eastAsia"/>
        </w:rPr>
        <w:t xml:space="preserve"> Res. 2020 Nov 15;12(11):7490-7500. PMID: 33312384; PMCID: PMC7724353.</w:t>
      </w:r>
      <w:bookmarkEnd w:id="37"/>
    </w:p>
    <w:p w14:paraId="254DE9E9" w14:textId="77777777" w:rsidR="00FF7BA5" w:rsidRPr="00C209D9" w:rsidRDefault="00FF7BA5" w:rsidP="00FF7BA5">
      <w:pPr>
        <w:pStyle w:val="a9"/>
        <w:numPr>
          <w:ilvl w:val="0"/>
          <w:numId w:val="1"/>
        </w:numPr>
        <w:rPr>
          <w:rFonts w:hint="eastAsia"/>
        </w:rPr>
      </w:pPr>
      <w:bookmarkStart w:id="38" w:name="_msocom_10"/>
      <w:bookmarkStart w:id="39" w:name="_Ref218541375"/>
      <w:bookmarkEnd w:id="38"/>
      <w:r w:rsidRPr="00C209D9">
        <w:rPr>
          <w:rFonts w:hint="eastAsia"/>
        </w:rPr>
        <w:t xml:space="preserve">Wang H, Lu B, Chen J. Knockdown of lncRNA SNHG1 attenuated Aβ25-35-inudced neuronal injury via regulating KREMEN1 by acting as a </w:t>
      </w:r>
      <w:proofErr w:type="spellStart"/>
      <w:r w:rsidRPr="00C209D9">
        <w:rPr>
          <w:rFonts w:hint="eastAsia"/>
        </w:rPr>
        <w:t>ceRNA</w:t>
      </w:r>
      <w:proofErr w:type="spellEnd"/>
      <w:r w:rsidRPr="00C209D9">
        <w:rPr>
          <w:rFonts w:hint="eastAsia"/>
        </w:rPr>
        <w:t xml:space="preserve"> of miR-137 in neuronal cells. </w:t>
      </w:r>
      <w:proofErr w:type="spellStart"/>
      <w:r w:rsidRPr="00C209D9">
        <w:rPr>
          <w:rFonts w:hint="eastAsia"/>
        </w:rPr>
        <w:t>Biochem</w:t>
      </w:r>
      <w:proofErr w:type="spellEnd"/>
      <w:r w:rsidRPr="00C209D9">
        <w:rPr>
          <w:rFonts w:hint="eastAsia"/>
        </w:rPr>
        <w:t xml:space="preserve"> </w:t>
      </w:r>
      <w:proofErr w:type="spellStart"/>
      <w:r w:rsidRPr="00C209D9">
        <w:rPr>
          <w:rFonts w:hint="eastAsia"/>
        </w:rPr>
        <w:t>Biophys</w:t>
      </w:r>
      <w:proofErr w:type="spellEnd"/>
      <w:r w:rsidRPr="00C209D9">
        <w:rPr>
          <w:rFonts w:hint="eastAsia"/>
        </w:rPr>
        <w:t xml:space="preserve"> Res Commun. 2019 Oct 20;518(3):438-444. </w:t>
      </w:r>
      <w:proofErr w:type="spellStart"/>
      <w:r w:rsidRPr="00C209D9">
        <w:rPr>
          <w:rFonts w:hint="eastAsia"/>
        </w:rPr>
        <w:t>doi</w:t>
      </w:r>
      <w:proofErr w:type="spellEnd"/>
      <w:r w:rsidRPr="00C209D9">
        <w:rPr>
          <w:rFonts w:hint="eastAsia"/>
        </w:rPr>
        <w:t xml:space="preserve">: 10.1016/j.bbrc.2019.08.033. </w:t>
      </w:r>
      <w:proofErr w:type="spellStart"/>
      <w:r w:rsidRPr="00C209D9">
        <w:rPr>
          <w:rFonts w:hint="eastAsia"/>
        </w:rPr>
        <w:t>Epub</w:t>
      </w:r>
      <w:proofErr w:type="spellEnd"/>
      <w:r w:rsidRPr="00C209D9">
        <w:rPr>
          <w:rFonts w:hint="eastAsia"/>
        </w:rPr>
        <w:t xml:space="preserve"> 2019 Aug 23. PMID: 31447119.v</w:t>
      </w:r>
      <w:bookmarkEnd w:id="39"/>
    </w:p>
    <w:p w14:paraId="391355EE" w14:textId="77777777" w:rsidR="00FF7BA5" w:rsidRPr="00C209D9" w:rsidRDefault="00FF7BA5" w:rsidP="00FF7BA5">
      <w:pPr>
        <w:pStyle w:val="a9"/>
        <w:numPr>
          <w:ilvl w:val="0"/>
          <w:numId w:val="1"/>
        </w:numPr>
        <w:rPr>
          <w:rFonts w:hint="eastAsia"/>
        </w:rPr>
      </w:pPr>
      <w:bookmarkStart w:id="40" w:name="_msocom_11"/>
      <w:bookmarkStart w:id="41" w:name="_Ref218541379"/>
      <w:bookmarkEnd w:id="40"/>
      <w:r w:rsidRPr="00C209D9">
        <w:rPr>
          <w:rFonts w:hint="eastAsia"/>
        </w:rPr>
        <w:t>Chen L, Yan X</w:t>
      </w:r>
      <w:bookmarkStart w:id="42" w:name="OLE_LINK124"/>
      <w:r w:rsidRPr="00C209D9">
        <w:rPr>
          <w:rFonts w:hint="eastAsia"/>
        </w:rPr>
        <w:t xml:space="preserve">. LncRNA NORAD sponging to miR-26b-5p represses the progression of Alzheimer's disease in vitro by upregulating MME expression. Cytotechnology. 2025 Feb;77(1):41. </w:t>
      </w:r>
      <w:proofErr w:type="spellStart"/>
      <w:r w:rsidRPr="00C209D9">
        <w:rPr>
          <w:rFonts w:hint="eastAsia"/>
        </w:rPr>
        <w:t>doi</w:t>
      </w:r>
      <w:proofErr w:type="spellEnd"/>
      <w:r w:rsidRPr="00C209D9">
        <w:rPr>
          <w:rFonts w:hint="eastAsia"/>
        </w:rPr>
        <w:t>: 1</w:t>
      </w:r>
      <w:bookmarkEnd w:id="42"/>
      <w:r w:rsidRPr="00C209D9">
        <w:rPr>
          <w:rFonts w:hint="eastAsia"/>
        </w:rPr>
        <w:t xml:space="preserve">0.1007/s10616-024-00691-6. </w:t>
      </w:r>
      <w:proofErr w:type="spellStart"/>
      <w:r w:rsidRPr="00C209D9">
        <w:rPr>
          <w:rFonts w:hint="eastAsia"/>
        </w:rPr>
        <w:t>Epub</w:t>
      </w:r>
      <w:proofErr w:type="spellEnd"/>
      <w:r w:rsidRPr="00C209D9">
        <w:rPr>
          <w:rFonts w:hint="eastAsia"/>
        </w:rPr>
        <w:t xml:space="preserve"> 2025 Jan 10. PMID: 39803415; </w:t>
      </w:r>
      <w:r w:rsidRPr="00C209D9">
        <w:rPr>
          <w:rFonts w:hint="eastAsia"/>
        </w:rPr>
        <w:lastRenderedPageBreak/>
        <w:t>PMCID: PMC11723864.</w:t>
      </w:r>
      <w:bookmarkEnd w:id="41"/>
    </w:p>
    <w:p w14:paraId="35D44D79" w14:textId="77777777" w:rsidR="00FF7BA5" w:rsidRPr="00C209D9" w:rsidRDefault="00FF7BA5" w:rsidP="00FF7BA5">
      <w:pPr>
        <w:pStyle w:val="a9"/>
        <w:numPr>
          <w:ilvl w:val="0"/>
          <w:numId w:val="1"/>
        </w:numPr>
        <w:rPr>
          <w:rFonts w:hint="eastAsia"/>
        </w:rPr>
      </w:pPr>
      <w:bookmarkStart w:id="43" w:name="_msocom_12"/>
      <w:bookmarkStart w:id="44" w:name="_Ref218541382"/>
      <w:bookmarkEnd w:id="43"/>
      <w:r w:rsidRPr="00C209D9">
        <w:rPr>
          <w:rFonts w:hint="eastAsia"/>
        </w:rPr>
        <w:t>Dursun E, Candaş E, Yı</w:t>
      </w:r>
      <w:proofErr w:type="spellStart"/>
      <w:r w:rsidRPr="00C209D9">
        <w:rPr>
          <w:rFonts w:hint="eastAsia"/>
        </w:rPr>
        <w:t>lmazer</w:t>
      </w:r>
      <w:proofErr w:type="spellEnd"/>
      <w:r w:rsidRPr="00C209D9">
        <w:rPr>
          <w:rFonts w:hint="eastAsia"/>
        </w:rPr>
        <w:t xml:space="preserve"> S, Gezen-Ak D. Amyloid Beta 1-42 Alters the Expression of miRNAs in Cortical Neurons. J Mol Neurosci. 2019 Feb;67(2):181-192. </w:t>
      </w:r>
      <w:proofErr w:type="spellStart"/>
      <w:r w:rsidRPr="00C209D9">
        <w:rPr>
          <w:rFonts w:hint="eastAsia"/>
        </w:rPr>
        <w:t>doi</w:t>
      </w:r>
      <w:proofErr w:type="spellEnd"/>
      <w:r w:rsidRPr="00C209D9">
        <w:rPr>
          <w:rFonts w:hint="eastAsia"/>
        </w:rPr>
        <w:t xml:space="preserve">: 10.1007/s12031-018-1223-y. </w:t>
      </w:r>
      <w:proofErr w:type="spellStart"/>
      <w:r w:rsidRPr="00C209D9">
        <w:rPr>
          <w:rFonts w:hint="eastAsia"/>
        </w:rPr>
        <w:t>Epub</w:t>
      </w:r>
      <w:proofErr w:type="spellEnd"/>
      <w:r w:rsidRPr="00C209D9">
        <w:rPr>
          <w:rFonts w:hint="eastAsia"/>
        </w:rPr>
        <w:t xml:space="preserve"> 2018 Dec 4. PMID: 30515701.</w:t>
      </w:r>
      <w:bookmarkEnd w:id="44"/>
    </w:p>
    <w:p w14:paraId="2CACF5C6" w14:textId="77777777" w:rsidR="00FF7BA5" w:rsidRPr="00C209D9" w:rsidRDefault="00FF7BA5" w:rsidP="00FF7BA5">
      <w:pPr>
        <w:pStyle w:val="a9"/>
        <w:numPr>
          <w:ilvl w:val="0"/>
          <w:numId w:val="1"/>
        </w:numPr>
        <w:rPr>
          <w:rFonts w:hint="eastAsia"/>
        </w:rPr>
      </w:pPr>
      <w:bookmarkStart w:id="45" w:name="_msocom_13"/>
      <w:bookmarkStart w:id="46" w:name="_Ref218541389"/>
      <w:bookmarkEnd w:id="45"/>
      <w:r w:rsidRPr="00C209D9">
        <w:rPr>
          <w:rFonts w:hint="eastAsia"/>
        </w:rPr>
        <w:t xml:space="preserve">Wang T, Zhao W, Liu Y, Yang D, He G, Wang Z. MicroRNA-511-3p regulates Aβ1-40 induced decreased cell viability and serves as a candidate biomarker in Alzheimer's disease. Exp </w:t>
      </w:r>
      <w:proofErr w:type="spellStart"/>
      <w:r w:rsidRPr="00C209D9">
        <w:rPr>
          <w:rFonts w:hint="eastAsia"/>
        </w:rPr>
        <w:t>Gerontol</w:t>
      </w:r>
      <w:proofErr w:type="spellEnd"/>
      <w:r w:rsidRPr="00C209D9">
        <w:rPr>
          <w:rFonts w:hint="eastAsia"/>
        </w:rPr>
        <w:t xml:space="preserve">. 2023 </w:t>
      </w:r>
      <w:proofErr w:type="gramStart"/>
      <w:r w:rsidRPr="00C209D9">
        <w:rPr>
          <w:rFonts w:hint="eastAsia"/>
        </w:rPr>
        <w:t>Jul;178:112195</w:t>
      </w:r>
      <w:proofErr w:type="gramEnd"/>
      <w:r w:rsidRPr="00C209D9">
        <w:rPr>
          <w:rFonts w:hint="eastAsia"/>
        </w:rPr>
        <w:t xml:space="preserve">. </w:t>
      </w:r>
      <w:proofErr w:type="spellStart"/>
      <w:r w:rsidRPr="00C209D9">
        <w:rPr>
          <w:rFonts w:hint="eastAsia"/>
        </w:rPr>
        <w:t>doi</w:t>
      </w:r>
      <w:proofErr w:type="spellEnd"/>
      <w:r w:rsidRPr="00C209D9">
        <w:rPr>
          <w:rFonts w:hint="eastAsia"/>
        </w:rPr>
        <w:t xml:space="preserve">: 10.1016/j.exger.2023.112195. </w:t>
      </w:r>
      <w:proofErr w:type="spellStart"/>
      <w:r w:rsidRPr="00C209D9">
        <w:rPr>
          <w:rFonts w:hint="eastAsia"/>
        </w:rPr>
        <w:t>Epub</w:t>
      </w:r>
      <w:proofErr w:type="spellEnd"/>
      <w:r w:rsidRPr="00C209D9">
        <w:rPr>
          <w:rFonts w:hint="eastAsia"/>
        </w:rPr>
        <w:t xml:space="preserve"> 2023 May 25. PMID: 37121335.</w:t>
      </w:r>
      <w:bookmarkEnd w:id="46"/>
    </w:p>
    <w:p w14:paraId="025D661B" w14:textId="77777777" w:rsidR="00FF7BA5" w:rsidRPr="00C209D9" w:rsidRDefault="00FF7BA5" w:rsidP="00FF7BA5">
      <w:pPr>
        <w:pStyle w:val="a9"/>
        <w:numPr>
          <w:ilvl w:val="0"/>
          <w:numId w:val="1"/>
        </w:numPr>
        <w:rPr>
          <w:rFonts w:hint="eastAsia"/>
        </w:rPr>
      </w:pPr>
      <w:bookmarkStart w:id="47" w:name="_msocom_14"/>
      <w:bookmarkStart w:id="48" w:name="_Ref218541394"/>
      <w:bookmarkEnd w:id="47"/>
      <w:r w:rsidRPr="00C209D9">
        <w:rPr>
          <w:rFonts w:hint="eastAsia"/>
        </w:rPr>
        <w:t xml:space="preserve">Zeng L, Jiang H, Ashraf GM, Liu J, Wang L, Zhao K, Liu M, Li Z, Liu R. Implications of miR-148a-3p/p35/PTEN signaling in tau hyperphosphorylation and autoregulatory feedforward of Akt/CREB in Alzheimer's disease. Mol Ther Nucleic Acids. 2021 Nov </w:t>
      </w:r>
      <w:proofErr w:type="gramStart"/>
      <w:r w:rsidRPr="00C209D9">
        <w:rPr>
          <w:rFonts w:hint="eastAsia"/>
        </w:rPr>
        <w:t>29;27:256</w:t>
      </w:r>
      <w:proofErr w:type="gramEnd"/>
      <w:r w:rsidRPr="00C209D9">
        <w:rPr>
          <w:rFonts w:hint="eastAsia"/>
        </w:rPr>
        <w:t xml:space="preserve">-275. </w:t>
      </w:r>
      <w:proofErr w:type="spellStart"/>
      <w:r w:rsidRPr="00C209D9">
        <w:rPr>
          <w:rFonts w:hint="eastAsia"/>
        </w:rPr>
        <w:t>doi</w:t>
      </w:r>
      <w:proofErr w:type="spellEnd"/>
      <w:r w:rsidRPr="00C209D9">
        <w:rPr>
          <w:rFonts w:hint="eastAsia"/>
        </w:rPr>
        <w:t xml:space="preserve">: 10.1016/j.omtn.2021.11.019. Erratum in: Mol Ther Nucleic Acids. 2023 Oct </w:t>
      </w:r>
      <w:proofErr w:type="gramStart"/>
      <w:r w:rsidRPr="00C209D9">
        <w:rPr>
          <w:rFonts w:hint="eastAsia"/>
        </w:rPr>
        <w:t>25;34:102059</w:t>
      </w:r>
      <w:proofErr w:type="gramEnd"/>
      <w:r w:rsidRPr="00C209D9">
        <w:rPr>
          <w:rFonts w:hint="eastAsia"/>
        </w:rPr>
        <w:t xml:space="preserve">. </w:t>
      </w:r>
      <w:proofErr w:type="spellStart"/>
      <w:r w:rsidRPr="00C209D9">
        <w:rPr>
          <w:rFonts w:hint="eastAsia"/>
        </w:rPr>
        <w:t>doi</w:t>
      </w:r>
      <w:proofErr w:type="spellEnd"/>
      <w:r w:rsidRPr="00C209D9">
        <w:rPr>
          <w:rFonts w:hint="eastAsia"/>
        </w:rPr>
        <w:t>: 10.1016/j.omtn.2023.102059. PMID: 35024240; PMCID: PMC8714918.</w:t>
      </w:r>
      <w:bookmarkEnd w:id="48"/>
    </w:p>
    <w:p w14:paraId="5422BDA0" w14:textId="77777777" w:rsidR="00FF7BA5" w:rsidRPr="00C209D9" w:rsidRDefault="00FF7BA5" w:rsidP="00FF7BA5">
      <w:pPr>
        <w:pStyle w:val="a9"/>
        <w:numPr>
          <w:ilvl w:val="0"/>
          <w:numId w:val="1"/>
        </w:numPr>
        <w:rPr>
          <w:rFonts w:hint="eastAsia"/>
        </w:rPr>
      </w:pPr>
      <w:bookmarkStart w:id="49" w:name="_msocom_15"/>
      <w:bookmarkStart w:id="50" w:name="_Ref218541404"/>
      <w:bookmarkEnd w:id="49"/>
      <w:r w:rsidRPr="00C209D9">
        <w:rPr>
          <w:rFonts w:hint="eastAsia"/>
        </w:rPr>
        <w:t xml:space="preserve">Li X, Zhang J, Yang Y, Wu Q, Ning H. MicroRNA-340-5p increases telomere length by targeting telomere protein POT1 to improve Alzheimer's disease in mice. Cell Biol Int. 2021 Jun;45(6):1306-1315. </w:t>
      </w:r>
      <w:proofErr w:type="spellStart"/>
      <w:r w:rsidRPr="00C209D9">
        <w:rPr>
          <w:rFonts w:hint="eastAsia"/>
        </w:rPr>
        <w:t>doi</w:t>
      </w:r>
      <w:proofErr w:type="spellEnd"/>
      <w:r w:rsidRPr="00C209D9">
        <w:rPr>
          <w:rFonts w:hint="eastAsia"/>
        </w:rPr>
        <w:t xml:space="preserve">: 10.1002/cbin.11576. </w:t>
      </w:r>
      <w:proofErr w:type="spellStart"/>
      <w:r w:rsidRPr="00C209D9">
        <w:rPr>
          <w:rFonts w:hint="eastAsia"/>
        </w:rPr>
        <w:t>Epub</w:t>
      </w:r>
      <w:proofErr w:type="spellEnd"/>
      <w:r w:rsidRPr="00C209D9">
        <w:rPr>
          <w:rFonts w:hint="eastAsia"/>
        </w:rPr>
        <w:t xml:space="preserve"> 2021 Mar 19. PMID: 33624913.Li X, Zhang J, Yang Y, Wu Q, Ning H. MicroRNA-340-5p increases telomere length by targeting telomere protein POT1 to improve Alzheimer's disease in mice. Cell Biol Int. 2021 Jun;45(6):1306-1315. </w:t>
      </w:r>
      <w:proofErr w:type="spellStart"/>
      <w:r w:rsidRPr="00C209D9">
        <w:rPr>
          <w:rFonts w:hint="eastAsia"/>
        </w:rPr>
        <w:t>doi</w:t>
      </w:r>
      <w:proofErr w:type="spellEnd"/>
      <w:r w:rsidRPr="00C209D9">
        <w:rPr>
          <w:rFonts w:hint="eastAsia"/>
        </w:rPr>
        <w:t xml:space="preserve">: 10.1002/cbin.11576. </w:t>
      </w:r>
      <w:proofErr w:type="spellStart"/>
      <w:r w:rsidRPr="00C209D9">
        <w:rPr>
          <w:rFonts w:hint="eastAsia"/>
        </w:rPr>
        <w:t>Epub</w:t>
      </w:r>
      <w:proofErr w:type="spellEnd"/>
      <w:r w:rsidRPr="00C209D9">
        <w:rPr>
          <w:rFonts w:hint="eastAsia"/>
        </w:rPr>
        <w:t xml:space="preserve"> 2021 Mar 19. PMID: 33624913.</w:t>
      </w:r>
      <w:bookmarkEnd w:id="50"/>
    </w:p>
    <w:p w14:paraId="53D17639" w14:textId="77777777" w:rsidR="00FF7BA5" w:rsidRPr="00C209D9" w:rsidRDefault="00FF7BA5" w:rsidP="00FF7BA5">
      <w:pPr>
        <w:pStyle w:val="a9"/>
        <w:numPr>
          <w:ilvl w:val="0"/>
          <w:numId w:val="1"/>
        </w:numPr>
        <w:rPr>
          <w:rFonts w:hint="eastAsia"/>
        </w:rPr>
      </w:pPr>
      <w:bookmarkStart w:id="51" w:name="_msocom_16"/>
      <w:bookmarkStart w:id="52" w:name="_Ref218541409"/>
      <w:bookmarkEnd w:id="51"/>
      <w:proofErr w:type="spellStart"/>
      <w:r w:rsidRPr="00C209D9">
        <w:rPr>
          <w:rFonts w:hint="eastAsia"/>
        </w:rPr>
        <w:t>Eysert</w:t>
      </w:r>
      <w:proofErr w:type="spellEnd"/>
      <w:r w:rsidRPr="00C209D9">
        <w:rPr>
          <w:rFonts w:hint="eastAsia"/>
        </w:rPr>
        <w:t xml:space="preserve"> F, Coulon A, </w:t>
      </w:r>
      <w:proofErr w:type="spellStart"/>
      <w:r w:rsidRPr="00C209D9">
        <w:rPr>
          <w:rFonts w:hint="eastAsia"/>
        </w:rPr>
        <w:t>Boscher</w:t>
      </w:r>
      <w:proofErr w:type="spellEnd"/>
      <w:r w:rsidRPr="00C209D9">
        <w:rPr>
          <w:rFonts w:hint="eastAsia"/>
        </w:rPr>
        <w:t xml:space="preserve"> E, </w:t>
      </w:r>
      <w:proofErr w:type="spellStart"/>
      <w:r w:rsidRPr="00C209D9">
        <w:rPr>
          <w:rFonts w:hint="eastAsia"/>
        </w:rPr>
        <w:t>Vreulx</w:t>
      </w:r>
      <w:proofErr w:type="spellEnd"/>
      <w:r w:rsidRPr="00C209D9">
        <w:rPr>
          <w:rFonts w:hint="eastAsia"/>
        </w:rPr>
        <w:t xml:space="preserve"> AC, Flaig A, Mendes T, Hughes S, Grenier-Boley B, </w:t>
      </w:r>
      <w:proofErr w:type="spellStart"/>
      <w:r w:rsidRPr="00C209D9">
        <w:rPr>
          <w:rFonts w:hint="eastAsia"/>
        </w:rPr>
        <w:t>Hanoulle</w:t>
      </w:r>
      <w:proofErr w:type="spellEnd"/>
      <w:r w:rsidRPr="00C209D9">
        <w:rPr>
          <w:rFonts w:hint="eastAsia"/>
        </w:rPr>
        <w:t xml:space="preserve"> X, </w:t>
      </w:r>
      <w:proofErr w:type="spellStart"/>
      <w:r w:rsidRPr="00C209D9">
        <w:rPr>
          <w:rFonts w:hint="eastAsia"/>
        </w:rPr>
        <w:t>Demiautte</w:t>
      </w:r>
      <w:proofErr w:type="spellEnd"/>
      <w:r w:rsidRPr="00C209D9">
        <w:rPr>
          <w:rFonts w:hint="eastAsia"/>
        </w:rPr>
        <w:t xml:space="preserve"> F, Bauer C, Marttinen M, </w:t>
      </w:r>
      <w:proofErr w:type="spellStart"/>
      <w:r w:rsidRPr="00C209D9">
        <w:rPr>
          <w:rFonts w:hint="eastAsia"/>
        </w:rPr>
        <w:t>Takalo</w:t>
      </w:r>
      <w:proofErr w:type="spellEnd"/>
      <w:r w:rsidRPr="00C209D9">
        <w:rPr>
          <w:rFonts w:hint="eastAsia"/>
        </w:rPr>
        <w:t xml:space="preserve"> M, </w:t>
      </w:r>
      <w:proofErr w:type="spellStart"/>
      <w:r w:rsidRPr="00C209D9">
        <w:rPr>
          <w:rFonts w:hint="eastAsia"/>
        </w:rPr>
        <w:t>Amouyel</w:t>
      </w:r>
      <w:proofErr w:type="spellEnd"/>
      <w:r w:rsidRPr="00C209D9">
        <w:rPr>
          <w:rFonts w:hint="eastAsia"/>
        </w:rPr>
        <w:t xml:space="preserve"> P, Desai S, Pike I, Hiltunen M, Ché</w:t>
      </w:r>
      <w:proofErr w:type="spellStart"/>
      <w:r w:rsidRPr="00C209D9">
        <w:rPr>
          <w:rFonts w:hint="eastAsia"/>
        </w:rPr>
        <w:t>cler</w:t>
      </w:r>
      <w:proofErr w:type="spellEnd"/>
      <w:r w:rsidRPr="00C209D9">
        <w:rPr>
          <w:rFonts w:hint="eastAsia"/>
        </w:rPr>
        <w:t xml:space="preserve"> F, Farinelli M, Delay C, </w:t>
      </w:r>
      <w:proofErr w:type="spellStart"/>
      <w:r w:rsidRPr="00C209D9">
        <w:rPr>
          <w:rFonts w:hint="eastAsia"/>
        </w:rPr>
        <w:t>Malmanche</w:t>
      </w:r>
      <w:proofErr w:type="spellEnd"/>
      <w:r w:rsidRPr="00C209D9">
        <w:rPr>
          <w:rFonts w:hint="eastAsia"/>
        </w:rPr>
        <w:t xml:space="preserve"> N, Hé</w:t>
      </w:r>
      <w:proofErr w:type="spellStart"/>
      <w:r w:rsidRPr="00C209D9">
        <w:rPr>
          <w:rFonts w:hint="eastAsia"/>
        </w:rPr>
        <w:t>bert</w:t>
      </w:r>
      <w:proofErr w:type="spellEnd"/>
      <w:r w:rsidRPr="00C209D9">
        <w:rPr>
          <w:rFonts w:hint="eastAsia"/>
        </w:rPr>
        <w:t xml:space="preserve"> SS, Dumont J, Kilinc D, Lambert JC, Chapuis J. Alzheimer's genetic risk factor FERMT2 (Kindlin-2) controls axonal growth and synaptic plasticity in an APP-dependent manner. Mol Psychiatry. 2021 Oct;26(10):5592-5607. </w:t>
      </w:r>
      <w:proofErr w:type="spellStart"/>
      <w:r w:rsidRPr="00C209D9">
        <w:rPr>
          <w:rFonts w:hint="eastAsia"/>
        </w:rPr>
        <w:t>doi</w:t>
      </w:r>
      <w:proofErr w:type="spellEnd"/>
      <w:r w:rsidRPr="00C209D9">
        <w:rPr>
          <w:rFonts w:hint="eastAsia"/>
        </w:rPr>
        <w:t xml:space="preserve">: 10.1038/s41380-020-00926-w. </w:t>
      </w:r>
      <w:proofErr w:type="spellStart"/>
      <w:r w:rsidRPr="00C209D9">
        <w:rPr>
          <w:rFonts w:hint="eastAsia"/>
        </w:rPr>
        <w:t>Epub</w:t>
      </w:r>
      <w:proofErr w:type="spellEnd"/>
      <w:r w:rsidRPr="00C209D9">
        <w:rPr>
          <w:rFonts w:hint="eastAsia"/>
        </w:rPr>
        <w:t xml:space="preserve"> 2020 Nov 3. Erratum in: Mol Psychiatry. 2021 Oct;26(10):5608. </w:t>
      </w:r>
      <w:proofErr w:type="spellStart"/>
      <w:r w:rsidRPr="00C209D9">
        <w:rPr>
          <w:rFonts w:hint="eastAsia"/>
        </w:rPr>
        <w:t>doi</w:t>
      </w:r>
      <w:proofErr w:type="spellEnd"/>
      <w:r w:rsidRPr="00C209D9">
        <w:rPr>
          <w:rFonts w:hint="eastAsia"/>
        </w:rPr>
        <w:t>: 10.1038/s41380-020-01015-8. PMID: 33144711; PMCID: PMC8758496.</w:t>
      </w:r>
      <w:bookmarkEnd w:id="52"/>
    </w:p>
    <w:p w14:paraId="25B1440C" w14:textId="77777777" w:rsidR="00FF7BA5" w:rsidRPr="00C209D9" w:rsidRDefault="00FF7BA5" w:rsidP="00FF7BA5">
      <w:pPr>
        <w:pStyle w:val="a9"/>
        <w:numPr>
          <w:ilvl w:val="0"/>
          <w:numId w:val="1"/>
        </w:numPr>
        <w:rPr>
          <w:rFonts w:hint="eastAsia"/>
        </w:rPr>
      </w:pPr>
      <w:bookmarkStart w:id="53" w:name="_msocom_17"/>
      <w:bookmarkStart w:id="54" w:name="_Ref218541413"/>
      <w:bookmarkEnd w:id="53"/>
      <w:r w:rsidRPr="00C209D9">
        <w:rPr>
          <w:rFonts w:hint="eastAsia"/>
        </w:rPr>
        <w:t xml:space="preserve">Cao F, Liu Z, Sun G. Diagnostic value of miR-193a-3p in Alzheimer's disease and miR-193a-3p attenuates amyloid-β induced neurotoxicity by targeting PTEN. Exp </w:t>
      </w:r>
      <w:proofErr w:type="spellStart"/>
      <w:r w:rsidRPr="00C209D9">
        <w:rPr>
          <w:rFonts w:hint="eastAsia"/>
        </w:rPr>
        <w:t>Gerontol</w:t>
      </w:r>
      <w:proofErr w:type="spellEnd"/>
      <w:r w:rsidRPr="00C209D9">
        <w:rPr>
          <w:rFonts w:hint="eastAsia"/>
        </w:rPr>
        <w:t xml:space="preserve">. 2020 </w:t>
      </w:r>
      <w:proofErr w:type="gramStart"/>
      <w:r w:rsidRPr="00C209D9">
        <w:rPr>
          <w:rFonts w:hint="eastAsia"/>
        </w:rPr>
        <w:t>Feb;130:110814</w:t>
      </w:r>
      <w:proofErr w:type="gramEnd"/>
      <w:r w:rsidRPr="00C209D9">
        <w:rPr>
          <w:rFonts w:hint="eastAsia"/>
        </w:rPr>
        <w:t xml:space="preserve">. </w:t>
      </w:r>
      <w:proofErr w:type="spellStart"/>
      <w:r w:rsidRPr="00C209D9">
        <w:rPr>
          <w:rFonts w:hint="eastAsia"/>
        </w:rPr>
        <w:t>doi</w:t>
      </w:r>
      <w:proofErr w:type="spellEnd"/>
      <w:r w:rsidRPr="00C209D9">
        <w:rPr>
          <w:rFonts w:hint="eastAsia"/>
        </w:rPr>
        <w:t xml:space="preserve">: 10.1016/j.exger.2019.110814. </w:t>
      </w:r>
      <w:proofErr w:type="spellStart"/>
      <w:r w:rsidRPr="00C209D9">
        <w:rPr>
          <w:rFonts w:hint="eastAsia"/>
        </w:rPr>
        <w:t>Epub</w:t>
      </w:r>
      <w:proofErr w:type="spellEnd"/>
      <w:r w:rsidRPr="00C209D9">
        <w:rPr>
          <w:rFonts w:hint="eastAsia"/>
        </w:rPr>
        <w:t xml:space="preserve"> 2019 Dec 16. PMID: 31857133.</w:t>
      </w:r>
      <w:bookmarkEnd w:id="54"/>
    </w:p>
    <w:p w14:paraId="1C8C43F2" w14:textId="77777777" w:rsidR="00FF7BA5" w:rsidRPr="00C209D9" w:rsidRDefault="00FF7BA5" w:rsidP="00FF7BA5">
      <w:pPr>
        <w:pStyle w:val="a9"/>
        <w:numPr>
          <w:ilvl w:val="0"/>
          <w:numId w:val="1"/>
        </w:numPr>
        <w:rPr>
          <w:rFonts w:hint="eastAsia"/>
        </w:rPr>
      </w:pPr>
      <w:bookmarkStart w:id="55" w:name="_msocom_18"/>
      <w:bookmarkStart w:id="56" w:name="_Ref218541416"/>
      <w:bookmarkEnd w:id="55"/>
      <w:r w:rsidRPr="00C209D9">
        <w:rPr>
          <w:rFonts w:hint="eastAsia"/>
        </w:rPr>
        <w:t xml:space="preserve">Chen ML, Hong CG, Yue T, Li HM, Duan R, Hu WB, Cao J, Wang ZX, Chen CY, Hu XK, Wu B, Liu HM, Tan YJ, Liu JH, Luo ZW, Zhang Y, Rao SS, Luo MJ, Yin H, Wang YY, Xia K, Tang SY, Xie H, Liu ZZ. Inhibition of miR-331-3p and miR-9-5p ameliorates Alzheimer's disease by enhancing autophagy. </w:t>
      </w:r>
      <w:proofErr w:type="spellStart"/>
      <w:r w:rsidRPr="00C209D9">
        <w:rPr>
          <w:rFonts w:hint="eastAsia"/>
        </w:rPr>
        <w:t>Theranostics</w:t>
      </w:r>
      <w:proofErr w:type="spellEnd"/>
      <w:r w:rsidRPr="00C209D9">
        <w:rPr>
          <w:rFonts w:hint="eastAsia"/>
        </w:rPr>
        <w:t xml:space="preserve">. 2021 Jan 1;11(5):2395-2409. </w:t>
      </w:r>
      <w:proofErr w:type="spellStart"/>
      <w:r w:rsidRPr="00C209D9">
        <w:rPr>
          <w:rFonts w:hint="eastAsia"/>
        </w:rPr>
        <w:t>doi</w:t>
      </w:r>
      <w:proofErr w:type="spellEnd"/>
      <w:r w:rsidRPr="00C209D9">
        <w:rPr>
          <w:rFonts w:hint="eastAsia"/>
        </w:rPr>
        <w:t xml:space="preserve">: 10.7150/thno.47408. Erratum in: </w:t>
      </w:r>
      <w:proofErr w:type="spellStart"/>
      <w:r w:rsidRPr="00C209D9">
        <w:rPr>
          <w:rFonts w:hint="eastAsia"/>
        </w:rPr>
        <w:t>Theranostics</w:t>
      </w:r>
      <w:proofErr w:type="spellEnd"/>
      <w:r w:rsidRPr="00C209D9">
        <w:rPr>
          <w:rFonts w:hint="eastAsia"/>
        </w:rPr>
        <w:t xml:space="preserve">. 2021 Oct 2;11(20):9774. </w:t>
      </w:r>
      <w:proofErr w:type="spellStart"/>
      <w:r w:rsidRPr="00C209D9">
        <w:rPr>
          <w:rFonts w:hint="eastAsia"/>
        </w:rPr>
        <w:t>doi</w:t>
      </w:r>
      <w:proofErr w:type="spellEnd"/>
      <w:r w:rsidRPr="00C209D9">
        <w:rPr>
          <w:rFonts w:hint="eastAsia"/>
        </w:rPr>
        <w:t>: 10.7150/thno.67227. PMID: 33500732; PMCID: PMC7797673.</w:t>
      </w:r>
      <w:bookmarkEnd w:id="56"/>
    </w:p>
    <w:p w14:paraId="4C176E9C" w14:textId="77777777" w:rsidR="00FF7BA5" w:rsidRPr="00C209D9" w:rsidRDefault="00FF7BA5" w:rsidP="00FF7BA5">
      <w:pPr>
        <w:pStyle w:val="a9"/>
        <w:numPr>
          <w:ilvl w:val="0"/>
          <w:numId w:val="1"/>
        </w:numPr>
        <w:rPr>
          <w:rFonts w:hint="eastAsia"/>
        </w:rPr>
      </w:pPr>
      <w:bookmarkStart w:id="57" w:name="_msocom_19"/>
      <w:bookmarkStart w:id="58" w:name="_Ref218541419"/>
      <w:bookmarkEnd w:id="57"/>
      <w:r w:rsidRPr="00C209D9">
        <w:rPr>
          <w:rFonts w:hint="eastAsia"/>
        </w:rPr>
        <w:t>Liu Q, Lei C. Neuroprotective effects of miR-331-3p through improved cell viability and inflammatory marker</w:t>
      </w:r>
      <w:bookmarkStart w:id="59" w:name="OLE_LINK125"/>
      <w:r w:rsidRPr="00C209D9">
        <w:rPr>
          <w:rFonts w:hint="eastAsia"/>
        </w:rPr>
        <w:t xml:space="preserve"> expression: Correlation of serum miR-331-3p levels with diagnosis and severity of Alzheimer's disease. Exp </w:t>
      </w:r>
      <w:proofErr w:type="spellStart"/>
      <w:r w:rsidRPr="00C209D9">
        <w:rPr>
          <w:rFonts w:hint="eastAsia"/>
        </w:rPr>
        <w:t>Gerontol</w:t>
      </w:r>
      <w:proofErr w:type="spellEnd"/>
      <w:r w:rsidRPr="00C209D9">
        <w:rPr>
          <w:rFonts w:hint="eastAsia"/>
        </w:rPr>
        <w:t xml:space="preserve">. 2021 </w:t>
      </w:r>
      <w:proofErr w:type="gramStart"/>
      <w:r w:rsidRPr="00C209D9">
        <w:rPr>
          <w:rFonts w:hint="eastAsia"/>
        </w:rPr>
        <w:t>Feb;144:111187</w:t>
      </w:r>
      <w:proofErr w:type="gramEnd"/>
      <w:r w:rsidRPr="00C209D9">
        <w:rPr>
          <w:rFonts w:hint="eastAsia"/>
        </w:rPr>
        <w:t xml:space="preserve">. </w:t>
      </w:r>
      <w:proofErr w:type="spellStart"/>
      <w:r w:rsidRPr="00C209D9">
        <w:rPr>
          <w:rFonts w:hint="eastAsia"/>
        </w:rPr>
        <w:t>doi</w:t>
      </w:r>
      <w:proofErr w:type="spellEnd"/>
      <w:r w:rsidRPr="00C209D9">
        <w:rPr>
          <w:rFonts w:hint="eastAsia"/>
        </w:rPr>
        <w:t>: 10.1016/j.exger.2020.11</w:t>
      </w:r>
      <w:bookmarkEnd w:id="59"/>
      <w:r w:rsidRPr="00C209D9">
        <w:rPr>
          <w:rFonts w:hint="eastAsia"/>
        </w:rPr>
        <w:t xml:space="preserve">1187. </w:t>
      </w:r>
      <w:proofErr w:type="spellStart"/>
      <w:r w:rsidRPr="00C209D9">
        <w:rPr>
          <w:rFonts w:hint="eastAsia"/>
        </w:rPr>
        <w:t>Epub</w:t>
      </w:r>
      <w:proofErr w:type="spellEnd"/>
      <w:r w:rsidRPr="00C209D9">
        <w:rPr>
          <w:rFonts w:hint="eastAsia"/>
        </w:rPr>
        <w:t xml:space="preserve"> 2020 Dec 3. PMID: 33279668.</w:t>
      </w:r>
      <w:bookmarkEnd w:id="58"/>
    </w:p>
    <w:p w14:paraId="39FB2C64" w14:textId="77777777" w:rsidR="00FF7BA5" w:rsidRPr="00C209D9" w:rsidRDefault="00FF7BA5" w:rsidP="00FF7BA5">
      <w:pPr>
        <w:pStyle w:val="a9"/>
        <w:numPr>
          <w:ilvl w:val="0"/>
          <w:numId w:val="1"/>
        </w:numPr>
        <w:rPr>
          <w:rFonts w:hint="eastAsia"/>
        </w:rPr>
      </w:pPr>
      <w:bookmarkStart w:id="60" w:name="_msocom_20"/>
      <w:bookmarkStart w:id="61" w:name="_Ref218541425"/>
      <w:bookmarkEnd w:id="60"/>
      <w:r w:rsidRPr="00C209D9">
        <w:rPr>
          <w:rFonts w:hint="eastAsia"/>
        </w:rPr>
        <w:t>Yang Q, Zha</w:t>
      </w:r>
      <w:bookmarkStart w:id="62" w:name="OLE_LINK126"/>
      <w:r w:rsidRPr="00C209D9">
        <w:rPr>
          <w:rFonts w:hint="eastAsia"/>
        </w:rPr>
        <w:t xml:space="preserve">o Q, Yin Y. miR-133b is a potential diagnostic biomarker for Alzheimer's </w:t>
      </w:r>
      <w:r w:rsidRPr="00C209D9">
        <w:rPr>
          <w:rFonts w:hint="eastAsia"/>
        </w:rPr>
        <w:lastRenderedPageBreak/>
        <w:t xml:space="preserve">disease and has a neuroprotective role. Exp Ther Med. 2019 Oct;18(4):2711-2718. </w:t>
      </w:r>
      <w:proofErr w:type="spellStart"/>
      <w:r w:rsidRPr="00C209D9">
        <w:rPr>
          <w:rFonts w:hint="eastAsia"/>
        </w:rPr>
        <w:t>doi</w:t>
      </w:r>
      <w:proofErr w:type="spellEnd"/>
      <w:r w:rsidRPr="00C209D9">
        <w:rPr>
          <w:rFonts w:hint="eastAsia"/>
        </w:rPr>
        <w:t>: 10.3892/etm.2019.7</w:t>
      </w:r>
      <w:bookmarkEnd w:id="62"/>
      <w:r w:rsidRPr="00C209D9">
        <w:rPr>
          <w:rFonts w:hint="eastAsia"/>
        </w:rPr>
        <w:t xml:space="preserve">855. </w:t>
      </w:r>
      <w:proofErr w:type="spellStart"/>
      <w:r w:rsidRPr="00C209D9">
        <w:rPr>
          <w:rFonts w:hint="eastAsia"/>
        </w:rPr>
        <w:t>Epub</w:t>
      </w:r>
      <w:proofErr w:type="spellEnd"/>
      <w:r w:rsidRPr="00C209D9">
        <w:rPr>
          <w:rFonts w:hint="eastAsia"/>
        </w:rPr>
        <w:t xml:space="preserve"> 2019 Aug 5. PMID: 31572518; PMCID: PMC6755445.</w:t>
      </w:r>
      <w:bookmarkEnd w:id="61"/>
    </w:p>
    <w:p w14:paraId="73E2CA5F" w14:textId="77777777" w:rsidR="00FF7BA5" w:rsidRPr="00C209D9" w:rsidRDefault="00FF7BA5" w:rsidP="00FF7BA5">
      <w:pPr>
        <w:pStyle w:val="a9"/>
        <w:numPr>
          <w:ilvl w:val="0"/>
          <w:numId w:val="1"/>
        </w:numPr>
        <w:rPr>
          <w:rFonts w:hint="eastAsia"/>
        </w:rPr>
      </w:pPr>
      <w:bookmarkStart w:id="63" w:name="_msocom_21"/>
      <w:bookmarkStart w:id="64" w:name="_Ref218541432"/>
      <w:bookmarkEnd w:id="63"/>
      <w:r w:rsidRPr="00C209D9">
        <w:rPr>
          <w:rFonts w:hint="eastAsia"/>
        </w:rPr>
        <w:t xml:space="preserve">Liu XH, Ning FB, Zhao DP, Chang YY, Wu HM, Zhang WH, Yu AL. Role of miR-211 in a PC12 cell model of Alzheimer's disease via regulation of </w:t>
      </w:r>
      <w:proofErr w:type="spellStart"/>
      <w:r w:rsidRPr="00C209D9">
        <w:rPr>
          <w:rFonts w:hint="eastAsia"/>
        </w:rPr>
        <w:t>neurogenin</w:t>
      </w:r>
      <w:proofErr w:type="spellEnd"/>
      <w:r w:rsidRPr="00C209D9">
        <w:rPr>
          <w:rFonts w:hint="eastAsia"/>
        </w:rPr>
        <w:t xml:space="preserve"> 2. Exp Physiol. 2021 Apr;106(4):1061-1071. </w:t>
      </w:r>
      <w:proofErr w:type="spellStart"/>
      <w:r w:rsidRPr="00C209D9">
        <w:rPr>
          <w:rFonts w:hint="eastAsia"/>
        </w:rPr>
        <w:t>doi</w:t>
      </w:r>
      <w:proofErr w:type="spellEnd"/>
      <w:r w:rsidRPr="00C209D9">
        <w:rPr>
          <w:rFonts w:hint="eastAsia"/>
        </w:rPr>
        <w:t xml:space="preserve">: 10.1113/EP088953. </w:t>
      </w:r>
      <w:proofErr w:type="spellStart"/>
      <w:r w:rsidRPr="00C209D9">
        <w:rPr>
          <w:rFonts w:hint="eastAsia"/>
        </w:rPr>
        <w:t>Epub</w:t>
      </w:r>
      <w:proofErr w:type="spellEnd"/>
      <w:r w:rsidRPr="00C209D9">
        <w:rPr>
          <w:rFonts w:hint="eastAsia"/>
        </w:rPr>
        <w:t xml:space="preserve"> 2021 Mar 2. PMID: 33527539.</w:t>
      </w:r>
      <w:bookmarkEnd w:id="64"/>
    </w:p>
    <w:p w14:paraId="5E7A9ABE" w14:textId="77777777" w:rsidR="00FF7BA5" w:rsidRPr="00C209D9" w:rsidRDefault="00FF7BA5" w:rsidP="00FF7BA5">
      <w:pPr>
        <w:pStyle w:val="a9"/>
        <w:numPr>
          <w:ilvl w:val="0"/>
          <w:numId w:val="1"/>
        </w:numPr>
        <w:rPr>
          <w:rFonts w:hint="eastAsia"/>
        </w:rPr>
      </w:pPr>
      <w:bookmarkStart w:id="65" w:name="_msocom_22"/>
      <w:bookmarkStart w:id="66" w:name="_Ref218541434"/>
      <w:bookmarkEnd w:id="65"/>
      <w:r w:rsidRPr="00C209D9">
        <w:rPr>
          <w:rFonts w:hint="eastAsia"/>
        </w:rPr>
        <w:t xml:space="preserve">Fan C, Wu Q, Ye X, Luo H, Yan D, Xiong Y, Zhu H, Diao Y, Zhang W, Wan J. Role of miR-211 in Neuronal Differentiation and Viability: Implications to Pathogenesis of Alzheimer's Disease. Front Aging </w:t>
      </w:r>
      <w:proofErr w:type="spellStart"/>
      <w:r w:rsidRPr="00C209D9">
        <w:rPr>
          <w:rFonts w:hint="eastAsia"/>
        </w:rPr>
        <w:t>Neurosci</w:t>
      </w:r>
      <w:proofErr w:type="spellEnd"/>
      <w:r w:rsidRPr="00C209D9">
        <w:rPr>
          <w:rFonts w:hint="eastAsia"/>
        </w:rPr>
        <w:t xml:space="preserve">. 2016 Jul </w:t>
      </w:r>
      <w:proofErr w:type="gramStart"/>
      <w:r w:rsidRPr="00C209D9">
        <w:rPr>
          <w:rFonts w:hint="eastAsia"/>
        </w:rPr>
        <w:t>8;8:166</w:t>
      </w:r>
      <w:proofErr w:type="gramEnd"/>
      <w:r w:rsidRPr="00C209D9">
        <w:rPr>
          <w:rFonts w:hint="eastAsia"/>
        </w:rPr>
        <w:t xml:space="preserve">. </w:t>
      </w:r>
      <w:proofErr w:type="spellStart"/>
      <w:r w:rsidRPr="00C209D9">
        <w:rPr>
          <w:rFonts w:hint="eastAsia"/>
        </w:rPr>
        <w:t>doi</w:t>
      </w:r>
      <w:proofErr w:type="spellEnd"/>
      <w:r w:rsidRPr="00C209D9">
        <w:rPr>
          <w:rFonts w:hint="eastAsia"/>
        </w:rPr>
        <w:t>: 10.3389/fnagi.2016.00166. PMID: 27458373; PMCID: PMC4937029.</w:t>
      </w:r>
      <w:bookmarkEnd w:id="66"/>
    </w:p>
    <w:p w14:paraId="208F4B29" w14:textId="77777777" w:rsidR="00FF7BA5" w:rsidRPr="00C209D9" w:rsidRDefault="00FF7BA5" w:rsidP="00FF7BA5">
      <w:pPr>
        <w:pStyle w:val="a9"/>
        <w:numPr>
          <w:ilvl w:val="0"/>
          <w:numId w:val="1"/>
        </w:numPr>
        <w:rPr>
          <w:rFonts w:hint="eastAsia"/>
        </w:rPr>
      </w:pPr>
      <w:bookmarkStart w:id="67" w:name="_msocom_23"/>
      <w:bookmarkStart w:id="68" w:name="_Ref218541444"/>
      <w:bookmarkEnd w:id="67"/>
      <w:r w:rsidRPr="00C209D9">
        <w:rPr>
          <w:rFonts w:hint="eastAsia"/>
        </w:rPr>
        <w:t xml:space="preserve">Chen H, Huang Z, Lei A, Yu X, Shen M, Wu D. miRNA-211-5p inhibition enhances the protective effect of </w:t>
      </w:r>
      <w:proofErr w:type="spellStart"/>
      <w:r w:rsidRPr="00C209D9">
        <w:rPr>
          <w:rFonts w:hint="eastAsia"/>
        </w:rPr>
        <w:t>hucMSC</w:t>
      </w:r>
      <w:proofErr w:type="spellEnd"/>
      <w:r w:rsidRPr="00C209D9">
        <w:rPr>
          <w:rFonts w:hint="eastAsia"/>
        </w:rPr>
        <w:t xml:space="preserve">-derived exosome in Aβ1-40 -induced SH-SY5Y cells by increasing NEP expression. J </w:t>
      </w:r>
      <w:proofErr w:type="spellStart"/>
      <w:r w:rsidRPr="00C209D9">
        <w:rPr>
          <w:rFonts w:hint="eastAsia"/>
        </w:rPr>
        <w:t>Biochem</w:t>
      </w:r>
      <w:proofErr w:type="spellEnd"/>
      <w:r w:rsidRPr="00C209D9">
        <w:rPr>
          <w:rFonts w:hint="eastAsia"/>
        </w:rPr>
        <w:t xml:space="preserve"> Mol </w:t>
      </w:r>
      <w:proofErr w:type="spellStart"/>
      <w:r w:rsidRPr="00C209D9">
        <w:rPr>
          <w:rFonts w:hint="eastAsia"/>
        </w:rPr>
        <w:t>Toxicol</w:t>
      </w:r>
      <w:proofErr w:type="spellEnd"/>
      <w:r w:rsidRPr="00C209D9">
        <w:rPr>
          <w:rFonts w:hint="eastAsia"/>
        </w:rPr>
        <w:t>. 2024 Jan;38(1</w:t>
      </w:r>
      <w:proofErr w:type="gramStart"/>
      <w:r w:rsidRPr="00C209D9">
        <w:rPr>
          <w:rFonts w:hint="eastAsia"/>
        </w:rPr>
        <w:t>):e</w:t>
      </w:r>
      <w:proofErr w:type="gramEnd"/>
      <w:r w:rsidRPr="00C209D9">
        <w:rPr>
          <w:rFonts w:hint="eastAsia"/>
        </w:rPr>
        <w:t xml:space="preserve">23624. </w:t>
      </w:r>
      <w:proofErr w:type="spellStart"/>
      <w:r w:rsidRPr="00C209D9">
        <w:rPr>
          <w:rFonts w:hint="eastAsia"/>
        </w:rPr>
        <w:t>doi</w:t>
      </w:r>
      <w:proofErr w:type="spellEnd"/>
      <w:r w:rsidRPr="00C209D9">
        <w:rPr>
          <w:rFonts w:hint="eastAsia"/>
        </w:rPr>
        <w:t>: 10.1002/jbt.23624. PMID: 38229323.</w:t>
      </w:r>
      <w:bookmarkEnd w:id="68"/>
    </w:p>
    <w:p w14:paraId="34431918" w14:textId="77777777" w:rsidR="00FF7BA5" w:rsidRPr="00C209D9" w:rsidRDefault="00FF7BA5" w:rsidP="00FF7BA5">
      <w:pPr>
        <w:pStyle w:val="a9"/>
        <w:numPr>
          <w:ilvl w:val="0"/>
          <w:numId w:val="1"/>
        </w:numPr>
        <w:rPr>
          <w:rFonts w:hint="eastAsia"/>
        </w:rPr>
      </w:pPr>
      <w:bookmarkStart w:id="69" w:name="_msocom_24"/>
      <w:bookmarkStart w:id="70" w:name="_Ref218541449"/>
      <w:bookmarkEnd w:id="69"/>
      <w:r w:rsidRPr="00C209D9">
        <w:rPr>
          <w:rFonts w:hint="eastAsia"/>
        </w:rPr>
        <w:t xml:space="preserve">Zhu R, Qi X, Liu C, Wang D, Li L, Liu X, Hou Y, Su X, Lin H. The silent information regulator 1 pathway attenuates ROS-induced oxidative stress in Alzheimer's disease. J </w:t>
      </w:r>
      <w:proofErr w:type="spellStart"/>
      <w:r w:rsidRPr="00C209D9">
        <w:rPr>
          <w:rFonts w:hint="eastAsia"/>
        </w:rPr>
        <w:t>Integr</w:t>
      </w:r>
      <w:proofErr w:type="spellEnd"/>
      <w:r w:rsidRPr="00C209D9">
        <w:rPr>
          <w:rFonts w:hint="eastAsia"/>
        </w:rPr>
        <w:t xml:space="preserve"> </w:t>
      </w:r>
      <w:proofErr w:type="spellStart"/>
      <w:r w:rsidRPr="00C209D9">
        <w:rPr>
          <w:rFonts w:hint="eastAsia"/>
        </w:rPr>
        <w:t>Neurosci</w:t>
      </w:r>
      <w:proofErr w:type="spellEnd"/>
      <w:r w:rsidRPr="00C209D9">
        <w:rPr>
          <w:rFonts w:hint="eastAsia"/>
        </w:rPr>
        <w:t xml:space="preserve">. 2020 Jun 30;19(2):321-332. </w:t>
      </w:r>
      <w:proofErr w:type="spellStart"/>
      <w:r w:rsidRPr="00C209D9">
        <w:rPr>
          <w:rFonts w:hint="eastAsia"/>
        </w:rPr>
        <w:t>doi</w:t>
      </w:r>
      <w:proofErr w:type="spellEnd"/>
      <w:r w:rsidRPr="00C209D9">
        <w:rPr>
          <w:rFonts w:hint="eastAsia"/>
        </w:rPr>
        <w:t>: 10.31083/j.jin.2020.02.1151. PMID: 32706196.</w:t>
      </w:r>
      <w:bookmarkEnd w:id="70"/>
    </w:p>
    <w:p w14:paraId="0D268636" w14:textId="77777777" w:rsidR="00FF7BA5" w:rsidRPr="00C209D9" w:rsidRDefault="00FF7BA5" w:rsidP="00FF7BA5">
      <w:pPr>
        <w:pStyle w:val="a9"/>
        <w:numPr>
          <w:ilvl w:val="0"/>
          <w:numId w:val="1"/>
        </w:numPr>
        <w:rPr>
          <w:rFonts w:hint="eastAsia"/>
        </w:rPr>
      </w:pPr>
      <w:bookmarkStart w:id="71" w:name="_msocom_25"/>
      <w:bookmarkStart w:id="72" w:name="_Ref218541453"/>
      <w:bookmarkEnd w:id="71"/>
      <w:r w:rsidRPr="00C209D9">
        <w:rPr>
          <w:rFonts w:hint="eastAsia"/>
        </w:rPr>
        <w:t xml:space="preserve">Fu Y, Hu X, Zheng C, Sun G, Xu J, Luo S, Cao P. Intrahippocampal miR-342-3p inhibition reduces β-amyloid plaques and ameliorates learning and memory in Alzheimer's disease. </w:t>
      </w:r>
      <w:proofErr w:type="spellStart"/>
      <w:r w:rsidRPr="00C209D9">
        <w:rPr>
          <w:rFonts w:hint="eastAsia"/>
        </w:rPr>
        <w:t>Metab</w:t>
      </w:r>
      <w:proofErr w:type="spellEnd"/>
      <w:r w:rsidRPr="00C209D9">
        <w:rPr>
          <w:rFonts w:hint="eastAsia"/>
        </w:rPr>
        <w:t xml:space="preserve"> Brain Dis. 2019 Oct;34(5):1355-1363. </w:t>
      </w:r>
      <w:proofErr w:type="spellStart"/>
      <w:r w:rsidRPr="00C209D9">
        <w:rPr>
          <w:rFonts w:hint="eastAsia"/>
        </w:rPr>
        <w:t>doi</w:t>
      </w:r>
      <w:proofErr w:type="spellEnd"/>
      <w:r w:rsidRPr="00C209D9">
        <w:rPr>
          <w:rFonts w:hint="eastAsia"/>
        </w:rPr>
        <w:t xml:space="preserve">: 10.1007/s11011-019-00438-9. </w:t>
      </w:r>
      <w:proofErr w:type="spellStart"/>
      <w:r w:rsidRPr="00C209D9">
        <w:rPr>
          <w:rFonts w:hint="eastAsia"/>
        </w:rPr>
        <w:t>Epub</w:t>
      </w:r>
      <w:proofErr w:type="spellEnd"/>
      <w:r w:rsidRPr="00C209D9">
        <w:rPr>
          <w:rFonts w:hint="eastAsia"/>
        </w:rPr>
        <w:t xml:space="preserve"> 2019 May 27. PMID: 31134481.</w:t>
      </w:r>
      <w:bookmarkEnd w:id="72"/>
    </w:p>
    <w:p w14:paraId="74793626" w14:textId="17EFEAC6" w:rsidR="002A42CF" w:rsidRPr="002A42CF" w:rsidRDefault="00FF7BA5" w:rsidP="004C3D26">
      <w:pPr>
        <w:pStyle w:val="a9"/>
        <w:numPr>
          <w:ilvl w:val="0"/>
          <w:numId w:val="1"/>
        </w:numPr>
        <w:rPr>
          <w:rFonts w:hint="eastAsia"/>
        </w:rPr>
      </w:pPr>
      <w:bookmarkStart w:id="73" w:name="_msocom_26"/>
      <w:bookmarkStart w:id="74" w:name="_Ref218541456"/>
      <w:bookmarkEnd w:id="73"/>
      <w:r w:rsidRPr="00C209D9">
        <w:rPr>
          <w:rFonts w:hint="eastAsia"/>
        </w:rPr>
        <w:t xml:space="preserve">Jung YY, Kim KC, Park MH, Seo Y, Park H, Park MH, Chang J, Hwang DY, Han SB, Kim S, Son DJ, Hong JT. Atherosclerosis is exacerbated by chitinase-3-like-1 in amyloid precursor protein transgenic mice. </w:t>
      </w:r>
      <w:proofErr w:type="spellStart"/>
      <w:r w:rsidRPr="00C209D9">
        <w:rPr>
          <w:rFonts w:hint="eastAsia"/>
        </w:rPr>
        <w:t>Theranostics</w:t>
      </w:r>
      <w:proofErr w:type="spellEnd"/>
      <w:r w:rsidRPr="00C209D9">
        <w:rPr>
          <w:rFonts w:hint="eastAsia"/>
        </w:rPr>
        <w:t xml:space="preserve">. 2018 Jan 1;8(3):749-766. </w:t>
      </w:r>
      <w:proofErr w:type="spellStart"/>
      <w:r w:rsidRPr="00C209D9">
        <w:rPr>
          <w:rFonts w:hint="eastAsia"/>
        </w:rPr>
        <w:t>doi</w:t>
      </w:r>
      <w:proofErr w:type="spellEnd"/>
      <w:r w:rsidRPr="00C209D9">
        <w:rPr>
          <w:rFonts w:hint="eastAsia"/>
        </w:rPr>
        <w:t>: 10.7150/thno.20183. PMID: 29344304; PMCID: PMC5771091.</w:t>
      </w:r>
      <w:bookmarkEnd w:id="20"/>
      <w:bookmarkEnd w:id="74"/>
    </w:p>
    <w:sectPr w:rsidR="002A42CF" w:rsidRPr="002A42CF" w:rsidSect="00FF7B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A971" w14:textId="77777777" w:rsidR="00D27EBC" w:rsidRDefault="00D27EBC" w:rsidP="00D36C31">
      <w:pPr>
        <w:rPr>
          <w:rFonts w:hint="eastAsia"/>
        </w:rPr>
      </w:pPr>
      <w:r>
        <w:separator/>
      </w:r>
    </w:p>
  </w:endnote>
  <w:endnote w:type="continuationSeparator" w:id="0">
    <w:p w14:paraId="277C6E85" w14:textId="77777777" w:rsidR="00D27EBC" w:rsidRDefault="00D27EBC" w:rsidP="00D36C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092B" w14:textId="77777777" w:rsidR="00D27EBC" w:rsidRDefault="00D27EBC" w:rsidP="00D36C31">
      <w:pPr>
        <w:rPr>
          <w:rFonts w:hint="eastAsia"/>
        </w:rPr>
      </w:pPr>
      <w:r>
        <w:separator/>
      </w:r>
    </w:p>
  </w:footnote>
  <w:footnote w:type="continuationSeparator" w:id="0">
    <w:p w14:paraId="435EB49B" w14:textId="77777777" w:rsidR="00D27EBC" w:rsidRDefault="00D27EBC" w:rsidP="00D36C3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E483E"/>
    <w:multiLevelType w:val="hybridMultilevel"/>
    <w:tmpl w:val="8B6673C0"/>
    <w:lvl w:ilvl="0" w:tplc="F292699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2171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8B"/>
    <w:rsid w:val="000904D0"/>
    <w:rsid w:val="00120249"/>
    <w:rsid w:val="0012288B"/>
    <w:rsid w:val="0014297D"/>
    <w:rsid w:val="00174A5E"/>
    <w:rsid w:val="001D2AF9"/>
    <w:rsid w:val="002A42CF"/>
    <w:rsid w:val="003F5289"/>
    <w:rsid w:val="00405CDF"/>
    <w:rsid w:val="004C3D26"/>
    <w:rsid w:val="006A1DE7"/>
    <w:rsid w:val="007341CD"/>
    <w:rsid w:val="007806F3"/>
    <w:rsid w:val="008708B3"/>
    <w:rsid w:val="008B4C98"/>
    <w:rsid w:val="00907ED8"/>
    <w:rsid w:val="009E2B09"/>
    <w:rsid w:val="00C044F3"/>
    <w:rsid w:val="00CD4552"/>
    <w:rsid w:val="00D27EBC"/>
    <w:rsid w:val="00D36C31"/>
    <w:rsid w:val="00DB1C74"/>
    <w:rsid w:val="00DD68F2"/>
    <w:rsid w:val="00E31D56"/>
    <w:rsid w:val="00F24A11"/>
    <w:rsid w:val="00F54E30"/>
    <w:rsid w:val="00F8053B"/>
    <w:rsid w:val="00FF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6232C"/>
  <w15:chartTrackingRefBased/>
  <w15:docId w15:val="{263C11E3-5468-43D0-B8D7-97C39DBD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C31"/>
    <w:pPr>
      <w:widowControl w:val="0"/>
      <w:jc w:val="both"/>
    </w:pPr>
  </w:style>
  <w:style w:type="paragraph" w:styleId="1">
    <w:name w:val="heading 1"/>
    <w:basedOn w:val="a"/>
    <w:next w:val="a"/>
    <w:link w:val="10"/>
    <w:uiPriority w:val="9"/>
    <w:qFormat/>
    <w:rsid w:val="00122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88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2288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88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88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2288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88B"/>
    <w:rPr>
      <w:rFonts w:cstheme="majorBidi"/>
      <w:color w:val="2F5496" w:themeColor="accent1" w:themeShade="BF"/>
      <w:sz w:val="28"/>
      <w:szCs w:val="28"/>
    </w:rPr>
  </w:style>
  <w:style w:type="character" w:customStyle="1" w:styleId="50">
    <w:name w:val="标题 5 字符"/>
    <w:basedOn w:val="a0"/>
    <w:link w:val="5"/>
    <w:uiPriority w:val="9"/>
    <w:semiHidden/>
    <w:rsid w:val="0012288B"/>
    <w:rPr>
      <w:rFonts w:cstheme="majorBidi"/>
      <w:color w:val="2F5496" w:themeColor="accent1" w:themeShade="BF"/>
      <w:sz w:val="24"/>
      <w:szCs w:val="24"/>
    </w:rPr>
  </w:style>
  <w:style w:type="character" w:customStyle="1" w:styleId="60">
    <w:name w:val="标题 6 字符"/>
    <w:basedOn w:val="a0"/>
    <w:link w:val="6"/>
    <w:uiPriority w:val="9"/>
    <w:semiHidden/>
    <w:rsid w:val="0012288B"/>
    <w:rPr>
      <w:rFonts w:cstheme="majorBidi"/>
      <w:b/>
      <w:bCs/>
      <w:color w:val="2F5496" w:themeColor="accent1" w:themeShade="BF"/>
    </w:rPr>
  </w:style>
  <w:style w:type="character" w:customStyle="1" w:styleId="70">
    <w:name w:val="标题 7 字符"/>
    <w:basedOn w:val="a0"/>
    <w:link w:val="7"/>
    <w:uiPriority w:val="9"/>
    <w:semiHidden/>
    <w:rsid w:val="0012288B"/>
    <w:rPr>
      <w:rFonts w:cstheme="majorBidi"/>
      <w:b/>
      <w:bCs/>
      <w:color w:val="595959" w:themeColor="text1" w:themeTint="A6"/>
    </w:rPr>
  </w:style>
  <w:style w:type="character" w:customStyle="1" w:styleId="80">
    <w:name w:val="标题 8 字符"/>
    <w:basedOn w:val="a0"/>
    <w:link w:val="8"/>
    <w:uiPriority w:val="9"/>
    <w:semiHidden/>
    <w:rsid w:val="0012288B"/>
    <w:rPr>
      <w:rFonts w:cstheme="majorBidi"/>
      <w:color w:val="595959" w:themeColor="text1" w:themeTint="A6"/>
    </w:rPr>
  </w:style>
  <w:style w:type="character" w:customStyle="1" w:styleId="90">
    <w:name w:val="标题 9 字符"/>
    <w:basedOn w:val="a0"/>
    <w:link w:val="9"/>
    <w:uiPriority w:val="9"/>
    <w:semiHidden/>
    <w:rsid w:val="0012288B"/>
    <w:rPr>
      <w:rFonts w:eastAsiaTheme="majorEastAsia" w:cstheme="majorBidi"/>
      <w:color w:val="595959" w:themeColor="text1" w:themeTint="A6"/>
    </w:rPr>
  </w:style>
  <w:style w:type="paragraph" w:styleId="a3">
    <w:name w:val="Title"/>
    <w:basedOn w:val="a"/>
    <w:next w:val="a"/>
    <w:link w:val="a4"/>
    <w:uiPriority w:val="10"/>
    <w:qFormat/>
    <w:rsid w:val="001228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8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88B"/>
    <w:pPr>
      <w:spacing w:before="160" w:after="160"/>
      <w:jc w:val="center"/>
    </w:pPr>
    <w:rPr>
      <w:i/>
      <w:iCs/>
      <w:color w:val="404040" w:themeColor="text1" w:themeTint="BF"/>
    </w:rPr>
  </w:style>
  <w:style w:type="character" w:customStyle="1" w:styleId="a8">
    <w:name w:val="引用 字符"/>
    <w:basedOn w:val="a0"/>
    <w:link w:val="a7"/>
    <w:uiPriority w:val="29"/>
    <w:rsid w:val="0012288B"/>
    <w:rPr>
      <w:i/>
      <w:iCs/>
      <w:color w:val="404040" w:themeColor="text1" w:themeTint="BF"/>
    </w:rPr>
  </w:style>
  <w:style w:type="paragraph" w:styleId="a9">
    <w:name w:val="List Paragraph"/>
    <w:basedOn w:val="a"/>
    <w:uiPriority w:val="34"/>
    <w:qFormat/>
    <w:rsid w:val="0012288B"/>
    <w:pPr>
      <w:ind w:left="720"/>
      <w:contextualSpacing/>
    </w:pPr>
  </w:style>
  <w:style w:type="character" w:styleId="aa">
    <w:name w:val="Intense Emphasis"/>
    <w:basedOn w:val="a0"/>
    <w:uiPriority w:val="21"/>
    <w:qFormat/>
    <w:rsid w:val="0012288B"/>
    <w:rPr>
      <w:i/>
      <w:iCs/>
      <w:color w:val="2F5496" w:themeColor="accent1" w:themeShade="BF"/>
    </w:rPr>
  </w:style>
  <w:style w:type="paragraph" w:styleId="ab">
    <w:name w:val="Intense Quote"/>
    <w:basedOn w:val="a"/>
    <w:next w:val="a"/>
    <w:link w:val="ac"/>
    <w:uiPriority w:val="30"/>
    <w:qFormat/>
    <w:rsid w:val="00122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88B"/>
    <w:rPr>
      <w:i/>
      <w:iCs/>
      <w:color w:val="2F5496" w:themeColor="accent1" w:themeShade="BF"/>
    </w:rPr>
  </w:style>
  <w:style w:type="character" w:styleId="ad">
    <w:name w:val="Intense Reference"/>
    <w:basedOn w:val="a0"/>
    <w:uiPriority w:val="32"/>
    <w:qFormat/>
    <w:rsid w:val="0012288B"/>
    <w:rPr>
      <w:b/>
      <w:bCs/>
      <w:smallCaps/>
      <w:color w:val="2F5496" w:themeColor="accent1" w:themeShade="BF"/>
      <w:spacing w:val="5"/>
    </w:rPr>
  </w:style>
  <w:style w:type="paragraph" w:styleId="ae">
    <w:name w:val="header"/>
    <w:basedOn w:val="a"/>
    <w:link w:val="af"/>
    <w:uiPriority w:val="99"/>
    <w:unhideWhenUsed/>
    <w:rsid w:val="00D36C31"/>
    <w:pPr>
      <w:tabs>
        <w:tab w:val="center" w:pos="4153"/>
        <w:tab w:val="right" w:pos="8306"/>
      </w:tabs>
      <w:snapToGrid w:val="0"/>
      <w:jc w:val="center"/>
    </w:pPr>
    <w:rPr>
      <w:sz w:val="18"/>
      <w:szCs w:val="18"/>
    </w:rPr>
  </w:style>
  <w:style w:type="character" w:customStyle="1" w:styleId="af">
    <w:name w:val="页眉 字符"/>
    <w:basedOn w:val="a0"/>
    <w:link w:val="ae"/>
    <w:uiPriority w:val="99"/>
    <w:rsid w:val="00D36C31"/>
    <w:rPr>
      <w:sz w:val="18"/>
      <w:szCs w:val="18"/>
    </w:rPr>
  </w:style>
  <w:style w:type="paragraph" w:styleId="af0">
    <w:name w:val="footer"/>
    <w:basedOn w:val="a"/>
    <w:link w:val="af1"/>
    <w:uiPriority w:val="99"/>
    <w:unhideWhenUsed/>
    <w:rsid w:val="00D36C31"/>
    <w:pPr>
      <w:tabs>
        <w:tab w:val="center" w:pos="4153"/>
        <w:tab w:val="right" w:pos="8306"/>
      </w:tabs>
      <w:snapToGrid w:val="0"/>
      <w:jc w:val="left"/>
    </w:pPr>
    <w:rPr>
      <w:sz w:val="18"/>
      <w:szCs w:val="18"/>
    </w:rPr>
  </w:style>
  <w:style w:type="character" w:customStyle="1" w:styleId="af1">
    <w:name w:val="页脚 字符"/>
    <w:basedOn w:val="a0"/>
    <w:link w:val="af0"/>
    <w:uiPriority w:val="99"/>
    <w:rsid w:val="00D36C31"/>
    <w:rPr>
      <w:sz w:val="18"/>
      <w:szCs w:val="18"/>
    </w:rPr>
  </w:style>
  <w:style w:type="paragraph" w:styleId="af2">
    <w:name w:val="annotation text"/>
    <w:basedOn w:val="a"/>
    <w:link w:val="af3"/>
    <w:uiPriority w:val="99"/>
    <w:unhideWhenUsed/>
    <w:qFormat/>
    <w:rsid w:val="00D36C31"/>
    <w:pPr>
      <w:jc w:val="left"/>
    </w:pPr>
  </w:style>
  <w:style w:type="character" w:customStyle="1" w:styleId="af3">
    <w:name w:val="批注文字 字符"/>
    <w:basedOn w:val="a0"/>
    <w:link w:val="af2"/>
    <w:uiPriority w:val="99"/>
    <w:qFormat/>
    <w:rsid w:val="00D36C31"/>
  </w:style>
  <w:style w:type="table" w:styleId="af4">
    <w:name w:val="Table Grid"/>
    <w:basedOn w:val="a1"/>
    <w:uiPriority w:val="39"/>
    <w:qFormat/>
    <w:rsid w:val="00D36C31"/>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2564</Words>
  <Characters>15077</Characters>
  <Application>Microsoft Office Word</Application>
  <DocSecurity>0</DocSecurity>
  <Lines>685</Lines>
  <Paragraphs>332</Paragraphs>
  <ScaleCrop>false</ScaleCrop>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Chen</dc:creator>
  <cp:keywords/>
  <dc:description/>
  <cp:lastModifiedBy>Jane Chen</cp:lastModifiedBy>
  <cp:revision>17</cp:revision>
  <dcterms:created xsi:type="dcterms:W3CDTF">2026-01-05T13:09:00Z</dcterms:created>
  <dcterms:modified xsi:type="dcterms:W3CDTF">2026-01-05T16:50:00Z</dcterms:modified>
</cp:coreProperties>
</file>