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F1FE" w14:textId="77777777" w:rsidR="00082C83" w:rsidRPr="00070EF1" w:rsidRDefault="00082C83" w:rsidP="00082C83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70EF1">
        <w:rPr>
          <w:rFonts w:ascii="Times New Roman" w:hAnsi="Times New Roman" w:cs="Times New Roman"/>
          <w:sz w:val="20"/>
          <w:szCs w:val="20"/>
        </w:rPr>
        <w:t>Supplementary Table 1. Predictors included in final prediction models for low 5-min Apgar scores</w:t>
      </w:r>
      <w:r w:rsidRPr="00070EF1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PlainTab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970"/>
        <w:gridCol w:w="3487"/>
      </w:tblGrid>
      <w:tr w:rsidR="00082C83" w:rsidRPr="00070EF1" w14:paraId="68CB0DA9" w14:textId="77777777" w:rsidTr="001F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27CE2963" w14:textId="77777777" w:rsidR="00082C83" w:rsidRPr="00070EF1" w:rsidRDefault="00082C83" w:rsidP="001F1F4C">
            <w:pPr>
              <w:spacing w:line="360" w:lineRule="auto"/>
              <w:rPr>
                <w:rFonts w:asciiTheme="majorHAnsi" w:hAnsiTheme="majorHAnsi" w:cstheme="majorHAnsi"/>
                <w:b w:val="0"/>
                <w:bCs w:val="0"/>
                <w:szCs w:val="20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Cs w:val="20"/>
              </w:rPr>
              <w:t>Predictor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2B1675EF" w14:textId="77777777" w:rsidR="00082C83" w:rsidRPr="00070EF1" w:rsidRDefault="00082C83" w:rsidP="001F1F4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Cs w:val="20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Cs w:val="20"/>
              </w:rPr>
              <w:t>Definition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17B729CB" w14:textId="77777777" w:rsidR="00082C83" w:rsidRPr="00070EF1" w:rsidRDefault="00082C83" w:rsidP="001F1F4C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Cs w:val="20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Cs w:val="20"/>
              </w:rPr>
              <w:t>Coding</w:t>
            </w:r>
          </w:p>
        </w:tc>
      </w:tr>
      <w:tr w:rsidR="00082C83" w:rsidRPr="00070EF1" w14:paraId="1B8FB0BB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tcBorders>
              <w:top w:val="single" w:sz="4" w:space="0" w:color="auto"/>
            </w:tcBorders>
          </w:tcPr>
          <w:p w14:paraId="50D80015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Antenatal care visits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14:paraId="098810DB" w14:textId="77777777" w:rsidR="00082C83" w:rsidRPr="00070EF1" w:rsidRDefault="00082C83" w:rsidP="001F1F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Total number of antenatal visits made (regardless of the place of such visits) before admission for delivery.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43FB5243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Continuous (number of visits)</w:t>
            </w:r>
          </w:p>
        </w:tc>
      </w:tr>
      <w:tr w:rsidR="00082C83" w:rsidRPr="00070EF1" w14:paraId="7DD57EAA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27BA7FC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Antenatal haemorrhage</w:t>
            </w:r>
          </w:p>
        </w:tc>
        <w:tc>
          <w:tcPr>
            <w:tcW w:w="2970" w:type="dxa"/>
          </w:tcPr>
          <w:p w14:paraId="0CE85547" w14:textId="77777777" w:rsidR="00082C83" w:rsidRPr="00070EF1" w:rsidRDefault="00082C83" w:rsidP="001F1F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Vaginal bleeding at 28 weeks of gestation or later that is unrelated to labour and delivery.</w:t>
            </w:r>
          </w:p>
        </w:tc>
        <w:tc>
          <w:tcPr>
            <w:tcW w:w="3487" w:type="dxa"/>
          </w:tcPr>
          <w:p w14:paraId="481C3978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 xml:space="preserve">Yes / No </w:t>
            </w:r>
          </w:p>
        </w:tc>
      </w:tr>
      <w:tr w:rsidR="00082C83" w:rsidRPr="00070EF1" w14:paraId="115F6849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2694A4E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Cardiac/renal disease</w:t>
            </w:r>
          </w:p>
        </w:tc>
        <w:tc>
          <w:tcPr>
            <w:tcW w:w="2970" w:type="dxa"/>
          </w:tcPr>
          <w:p w14:paraId="1C544045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As marked on ANC card.</w:t>
            </w:r>
          </w:p>
        </w:tc>
        <w:tc>
          <w:tcPr>
            <w:tcW w:w="3487" w:type="dxa"/>
          </w:tcPr>
          <w:p w14:paraId="673257CE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067F5771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43061F5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Diabetes mellitus or </w:t>
            </w:r>
          </w:p>
          <w:p w14:paraId="1F2AB8A4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gestational diabetes</w:t>
            </w:r>
          </w:p>
        </w:tc>
        <w:tc>
          <w:tcPr>
            <w:tcW w:w="2970" w:type="dxa"/>
          </w:tcPr>
          <w:p w14:paraId="44FA2DBD" w14:textId="77777777" w:rsidR="00082C83" w:rsidRPr="00070EF1" w:rsidRDefault="00082C83" w:rsidP="001F1F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Diabetes mellitus and/or gestational diabetes, as marked on ANC card</w:t>
            </w:r>
          </w:p>
        </w:tc>
        <w:tc>
          <w:tcPr>
            <w:tcW w:w="3487" w:type="dxa"/>
          </w:tcPr>
          <w:p w14:paraId="4CB99469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27A48EE3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E4A2E9D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Gestational age</w:t>
            </w:r>
          </w:p>
        </w:tc>
        <w:tc>
          <w:tcPr>
            <w:tcW w:w="2970" w:type="dxa"/>
          </w:tcPr>
          <w:p w14:paraId="5EEB2F73" w14:textId="77777777" w:rsidR="00082C83" w:rsidRPr="00070EF1" w:rsidRDefault="00082C83" w:rsidP="001F1F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Best obstetric estimate of gestational age (in completed weeks) at delivery, based on an estimation from existing obstetrical data (preferred) or estimated by physical examination. </w:t>
            </w:r>
          </w:p>
        </w:tc>
        <w:tc>
          <w:tcPr>
            <w:tcW w:w="3487" w:type="dxa"/>
          </w:tcPr>
          <w:p w14:paraId="7F8836A0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Continuous (weeks)</w:t>
            </w:r>
          </w:p>
        </w:tc>
      </w:tr>
      <w:tr w:rsidR="00082C83" w:rsidRPr="00070EF1" w14:paraId="0BA0C710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F0A708E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HIV</w:t>
            </w:r>
          </w:p>
        </w:tc>
        <w:tc>
          <w:tcPr>
            <w:tcW w:w="2970" w:type="dxa"/>
          </w:tcPr>
          <w:p w14:paraId="7E8CEC78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Status of mother at admission for delivery.</w:t>
            </w:r>
          </w:p>
        </w:tc>
        <w:tc>
          <w:tcPr>
            <w:tcW w:w="3487" w:type="dxa"/>
          </w:tcPr>
          <w:p w14:paraId="7F58C594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Positive / Negative / Unknown</w:t>
            </w:r>
          </w:p>
        </w:tc>
      </w:tr>
      <w:tr w:rsidR="00082C83" w:rsidRPr="00070EF1" w14:paraId="358D2B4C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20173E0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Hypertensive disorders</w:t>
            </w:r>
          </w:p>
        </w:tc>
        <w:tc>
          <w:tcPr>
            <w:tcW w:w="2970" w:type="dxa"/>
          </w:tcPr>
          <w:p w14:paraId="7CC721A7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As marked on ANC card.</w:t>
            </w:r>
          </w:p>
        </w:tc>
        <w:tc>
          <w:tcPr>
            <w:tcW w:w="3487" w:type="dxa"/>
          </w:tcPr>
          <w:p w14:paraId="7E62F63B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7BC5172F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3C2D1D0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Last pregnancy outcome*</w:t>
            </w:r>
          </w:p>
        </w:tc>
        <w:tc>
          <w:tcPr>
            <w:tcW w:w="2970" w:type="dxa"/>
          </w:tcPr>
          <w:p w14:paraId="63F7CBD0" w14:textId="77777777" w:rsidR="00082C83" w:rsidRPr="00070EF1" w:rsidRDefault="00082C83" w:rsidP="001F1F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Outcome of immediate previous pregnancy</w:t>
            </w:r>
          </w:p>
        </w:tc>
        <w:tc>
          <w:tcPr>
            <w:tcW w:w="3487" w:type="dxa"/>
          </w:tcPr>
          <w:p w14:paraId="3452CDB2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 xml:space="preserve">Abortion or miscarriage / Stillbirth / </w:t>
            </w:r>
          </w:p>
          <w:p w14:paraId="67A9E50D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Neonatal death / Baby alive at 28 days</w:t>
            </w:r>
          </w:p>
        </w:tc>
      </w:tr>
      <w:tr w:rsidR="00082C83" w:rsidRPr="00070EF1" w14:paraId="430BF975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531762C1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Malaria</w:t>
            </w:r>
          </w:p>
        </w:tc>
        <w:tc>
          <w:tcPr>
            <w:tcW w:w="2970" w:type="dxa"/>
          </w:tcPr>
          <w:p w14:paraId="4334698B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As marked on ANC card.</w:t>
            </w:r>
          </w:p>
        </w:tc>
        <w:tc>
          <w:tcPr>
            <w:tcW w:w="3487" w:type="dxa"/>
          </w:tcPr>
          <w:p w14:paraId="4CC1D4C2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1E0ABAD9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D6DD552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Maternal age</w:t>
            </w:r>
          </w:p>
        </w:tc>
        <w:tc>
          <w:tcPr>
            <w:tcW w:w="2970" w:type="dxa"/>
          </w:tcPr>
          <w:p w14:paraId="399D8022" w14:textId="77777777" w:rsidR="00082C83" w:rsidRPr="00070EF1" w:rsidRDefault="00082C83" w:rsidP="001F1F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Age of mother in completed years, recorded from hospital records or calculated from date of birth</w:t>
            </w:r>
          </w:p>
        </w:tc>
        <w:tc>
          <w:tcPr>
            <w:tcW w:w="3487" w:type="dxa"/>
          </w:tcPr>
          <w:p w14:paraId="6A496DEB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Continuous (years)</w:t>
            </w:r>
          </w:p>
        </w:tc>
      </w:tr>
      <w:tr w:rsidR="00082C83" w:rsidRPr="00070EF1" w14:paraId="22BFC2B4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CAECE95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Parity*</w:t>
            </w:r>
          </w:p>
        </w:tc>
        <w:tc>
          <w:tcPr>
            <w:tcW w:w="2970" w:type="dxa"/>
          </w:tcPr>
          <w:p w14:paraId="7937E2FF" w14:textId="77777777" w:rsidR="00082C83" w:rsidRPr="00070EF1" w:rsidRDefault="00082C83" w:rsidP="001F1F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Number of previous deliveries (stillbirths and live births) excluding current delivery. Including both vaginal and c-section deliveries, excluding abortions or miscarriages.</w:t>
            </w:r>
          </w:p>
        </w:tc>
        <w:tc>
          <w:tcPr>
            <w:tcW w:w="3487" w:type="dxa"/>
          </w:tcPr>
          <w:p w14:paraId="700C4BAB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Continuous (number of births)</w:t>
            </w:r>
          </w:p>
        </w:tc>
      </w:tr>
      <w:tr w:rsidR="00082C83" w:rsidRPr="00070EF1" w14:paraId="2CFEF7C8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19D364E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Pre-labour membrane rupture</w:t>
            </w:r>
          </w:p>
        </w:tc>
        <w:tc>
          <w:tcPr>
            <w:tcW w:w="2970" w:type="dxa"/>
          </w:tcPr>
          <w:p w14:paraId="773909AD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As marked on ANC card.</w:t>
            </w:r>
          </w:p>
        </w:tc>
        <w:tc>
          <w:tcPr>
            <w:tcW w:w="3487" w:type="dxa"/>
          </w:tcPr>
          <w:p w14:paraId="62352CA7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5510DD25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C7489D3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Previous C-section*</w:t>
            </w:r>
          </w:p>
        </w:tc>
        <w:tc>
          <w:tcPr>
            <w:tcW w:w="2970" w:type="dxa"/>
          </w:tcPr>
          <w:p w14:paraId="2DD83926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Previous caesarean section</w:t>
            </w:r>
          </w:p>
        </w:tc>
        <w:tc>
          <w:tcPr>
            <w:tcW w:w="3487" w:type="dxa"/>
          </w:tcPr>
          <w:p w14:paraId="5B1523F2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4FA9F798" w14:textId="77777777" w:rsidTr="001F1F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300B34E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Severe anaemia</w:t>
            </w:r>
          </w:p>
        </w:tc>
        <w:tc>
          <w:tcPr>
            <w:tcW w:w="2970" w:type="dxa"/>
          </w:tcPr>
          <w:p w14:paraId="4CEB692A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Hb &lt;7g/l. As marked on ANC card.</w:t>
            </w:r>
          </w:p>
        </w:tc>
        <w:tc>
          <w:tcPr>
            <w:tcW w:w="3487" w:type="dxa"/>
          </w:tcPr>
          <w:p w14:paraId="7E2E4214" w14:textId="77777777" w:rsidR="00082C83" w:rsidRPr="00070EF1" w:rsidRDefault="00082C83" w:rsidP="001F1F4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Yes / No</w:t>
            </w:r>
          </w:p>
        </w:tc>
      </w:tr>
      <w:tr w:rsidR="00082C83" w:rsidRPr="00070EF1" w14:paraId="12C33972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68C6580" w14:textId="77777777" w:rsidR="00082C83" w:rsidRPr="00070EF1" w:rsidRDefault="00082C83" w:rsidP="001F1F4C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070EF1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Syphilis</w:t>
            </w:r>
          </w:p>
        </w:tc>
        <w:tc>
          <w:tcPr>
            <w:tcW w:w="2970" w:type="dxa"/>
          </w:tcPr>
          <w:p w14:paraId="131EACD4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70EF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Status of mother at admission for delivery.</w:t>
            </w:r>
          </w:p>
        </w:tc>
        <w:tc>
          <w:tcPr>
            <w:tcW w:w="3487" w:type="dxa"/>
          </w:tcPr>
          <w:p w14:paraId="1AD905E1" w14:textId="77777777" w:rsidR="00082C83" w:rsidRPr="00070EF1" w:rsidRDefault="00082C83" w:rsidP="001F1F4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</w:rPr>
            </w:pPr>
            <w:r w:rsidRPr="00070EF1">
              <w:rPr>
                <w:rFonts w:ascii="Times New Roman" w:hAnsi="Times New Roman" w:cs="Times New Roman"/>
                <w:sz w:val="18"/>
                <w:szCs w:val="18"/>
              </w:rPr>
              <w:t>Positive / Negative / Unknown</w:t>
            </w:r>
          </w:p>
        </w:tc>
      </w:tr>
    </w:tbl>
    <w:p w14:paraId="1FD58CAB" w14:textId="77777777" w:rsidR="00FB0C6B" w:rsidRPr="00070EF1" w:rsidRDefault="00FB0C6B" w:rsidP="00082C8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46F211A" w14:textId="1D3BF292" w:rsidR="00082C83" w:rsidRPr="00070EF1" w:rsidRDefault="00082C83" w:rsidP="00082C83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ANC = Antenatal care. </w:t>
      </w:r>
      <w:r w:rsidRPr="00070EF1">
        <w:rPr>
          <w:rFonts w:ascii="Times New Roman" w:hAnsi="Times New Roman" w:cs="Times New Roman"/>
          <w:sz w:val="20"/>
          <w:szCs w:val="20"/>
        </w:rPr>
        <w:t xml:space="preserve">*Predictor only considered for the parous model. </w:t>
      </w:r>
    </w:p>
    <w:p w14:paraId="15768EB7" w14:textId="77777777" w:rsidR="00082C83" w:rsidRPr="00070EF1" w:rsidRDefault="00082C83">
      <w:r w:rsidRPr="00070EF1">
        <w:br w:type="page"/>
      </w:r>
    </w:p>
    <w:p w14:paraId="7C032380" w14:textId="2B003B75" w:rsidR="00082C83" w:rsidRPr="00070EF1" w:rsidRDefault="00082C83">
      <w:r w:rsidRPr="00070EF1">
        <w:rPr>
          <w:rFonts w:ascii="Times New Roman" w:hAnsi="Times New Roman" w:cs="Times New Roman"/>
          <w:sz w:val="20"/>
          <w:szCs w:val="20"/>
        </w:rPr>
        <w:lastRenderedPageBreak/>
        <w:t>Supplementary Table 2. TRIPOD Checklist: Prediction Model Development and Validation</w:t>
      </w:r>
    </w:p>
    <w:tbl>
      <w:tblPr>
        <w:tblStyle w:val="TableGrid"/>
        <w:tblW w:w="10390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496"/>
        <w:gridCol w:w="630"/>
        <w:gridCol w:w="5760"/>
        <w:gridCol w:w="2064"/>
      </w:tblGrid>
      <w:tr w:rsidR="00082C83" w:rsidRPr="00070EF1" w14:paraId="28E22A1C" w14:textId="77777777" w:rsidTr="001F1F4C">
        <w:trPr>
          <w:jc w:val="center"/>
        </w:trPr>
        <w:tc>
          <w:tcPr>
            <w:tcW w:w="1440" w:type="dxa"/>
            <w:tcBorders>
              <w:right w:val="nil"/>
            </w:tcBorders>
            <w:shd w:val="clear" w:color="auto" w:fill="F6C5AC" w:themeFill="accent2" w:themeFillTint="66"/>
          </w:tcPr>
          <w:p w14:paraId="596C7C40" w14:textId="77777777" w:rsidR="00082C83" w:rsidRPr="00070EF1" w:rsidRDefault="00082C83" w:rsidP="001F1F4C">
            <w:pPr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b/>
                <w:sz w:val="16"/>
                <w:szCs w:val="16"/>
              </w:rPr>
              <w:t>Section/Topic</w:t>
            </w:r>
          </w:p>
        </w:tc>
        <w:tc>
          <w:tcPr>
            <w:tcW w:w="496" w:type="dxa"/>
            <w:tcBorders>
              <w:left w:val="nil"/>
              <w:right w:val="nil"/>
            </w:tcBorders>
            <w:shd w:val="clear" w:color="auto" w:fill="F6C5AC" w:themeFill="accent2" w:themeFillTint="66"/>
          </w:tcPr>
          <w:p w14:paraId="31E78B07" w14:textId="77777777" w:rsidR="00082C83" w:rsidRPr="00070EF1" w:rsidRDefault="00082C83" w:rsidP="001F1F4C">
            <w:pPr>
              <w:ind w:left="-432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b/>
                <w:sz w:val="16"/>
                <w:szCs w:val="16"/>
              </w:rPr>
              <w:t>Item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F6C5AC" w:themeFill="accent2" w:themeFillTint="66"/>
            <w:vAlign w:val="center"/>
          </w:tcPr>
          <w:p w14:paraId="1ACD54FA" w14:textId="77777777" w:rsidR="00082C83" w:rsidRPr="00070EF1" w:rsidRDefault="00082C83" w:rsidP="001F1F4C">
            <w:pPr>
              <w:jc w:val="center"/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5760" w:type="dxa"/>
            <w:tcBorders>
              <w:left w:val="nil"/>
              <w:right w:val="nil"/>
            </w:tcBorders>
            <w:shd w:val="clear" w:color="auto" w:fill="F6C5AC" w:themeFill="accent2" w:themeFillTint="66"/>
          </w:tcPr>
          <w:p w14:paraId="5241AE98" w14:textId="77777777" w:rsidR="00082C83" w:rsidRPr="00070EF1" w:rsidRDefault="00082C83" w:rsidP="001F1F4C">
            <w:pPr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b/>
                <w:sz w:val="16"/>
                <w:szCs w:val="16"/>
              </w:rPr>
              <w:t>Checklist Item</w:t>
            </w:r>
          </w:p>
        </w:tc>
        <w:tc>
          <w:tcPr>
            <w:tcW w:w="2064" w:type="dxa"/>
            <w:tcBorders>
              <w:left w:val="nil"/>
            </w:tcBorders>
            <w:shd w:val="clear" w:color="auto" w:fill="F6C5AC" w:themeFill="accent2" w:themeFillTint="66"/>
          </w:tcPr>
          <w:p w14:paraId="3CD3EAC4" w14:textId="77777777" w:rsidR="00082C83" w:rsidRPr="00070EF1" w:rsidRDefault="00082C83" w:rsidP="001F1F4C">
            <w:pPr>
              <w:jc w:val="center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b/>
                <w:sz w:val="16"/>
                <w:szCs w:val="16"/>
              </w:rPr>
              <w:t>Page</w:t>
            </w:r>
          </w:p>
        </w:tc>
      </w:tr>
      <w:tr w:rsidR="00082C83" w:rsidRPr="00070EF1" w14:paraId="5F178C38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077643E6" w14:textId="77777777" w:rsidR="00082C83" w:rsidRPr="00070EF1" w:rsidRDefault="00082C83" w:rsidP="001F1F4C">
            <w:pPr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b/>
                <w:sz w:val="16"/>
                <w:szCs w:val="16"/>
              </w:rPr>
              <w:t>Title and abstract</w:t>
            </w:r>
          </w:p>
        </w:tc>
      </w:tr>
      <w:tr w:rsidR="00082C83" w:rsidRPr="00070EF1" w14:paraId="5FF35008" w14:textId="77777777" w:rsidTr="001F1F4C">
        <w:trPr>
          <w:jc w:val="center"/>
        </w:trPr>
        <w:tc>
          <w:tcPr>
            <w:tcW w:w="1440" w:type="dxa"/>
            <w:vAlign w:val="center"/>
          </w:tcPr>
          <w:p w14:paraId="256B2CFE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Title</w:t>
            </w:r>
          </w:p>
        </w:tc>
        <w:tc>
          <w:tcPr>
            <w:tcW w:w="496" w:type="dxa"/>
            <w:vAlign w:val="center"/>
          </w:tcPr>
          <w:p w14:paraId="1BA9CE4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</w:t>
            </w:r>
          </w:p>
        </w:tc>
        <w:tc>
          <w:tcPr>
            <w:tcW w:w="630" w:type="dxa"/>
            <w:vAlign w:val="center"/>
          </w:tcPr>
          <w:p w14:paraId="5C5BA155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4249196A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Identify the study as developing and/or validating a multivariable prediction model, the target population, and the outcome to be predicted.</w:t>
            </w:r>
          </w:p>
        </w:tc>
        <w:tc>
          <w:tcPr>
            <w:tcW w:w="2064" w:type="dxa"/>
            <w:vAlign w:val="center"/>
          </w:tcPr>
          <w:p w14:paraId="0960C1B1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1, Title page</w:t>
            </w:r>
          </w:p>
        </w:tc>
      </w:tr>
      <w:tr w:rsidR="00082C83" w:rsidRPr="00070EF1" w14:paraId="252FBAB5" w14:textId="77777777" w:rsidTr="001F1F4C">
        <w:trPr>
          <w:jc w:val="center"/>
        </w:trPr>
        <w:tc>
          <w:tcPr>
            <w:tcW w:w="1440" w:type="dxa"/>
            <w:vAlign w:val="center"/>
          </w:tcPr>
          <w:p w14:paraId="14522D9B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Abstract</w:t>
            </w:r>
          </w:p>
        </w:tc>
        <w:tc>
          <w:tcPr>
            <w:tcW w:w="496" w:type="dxa"/>
            <w:vAlign w:val="center"/>
          </w:tcPr>
          <w:p w14:paraId="2FAC5FF6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2</w:t>
            </w:r>
          </w:p>
        </w:tc>
        <w:tc>
          <w:tcPr>
            <w:tcW w:w="630" w:type="dxa"/>
            <w:vAlign w:val="center"/>
          </w:tcPr>
          <w:p w14:paraId="02EA333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trike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6DBC80F3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Provide a summary of objectives, </w:t>
            </w:r>
            <w:r w:rsidRPr="00070EF1">
              <w:rPr>
                <w:rStyle w:val="CommentReference"/>
                <w:rFonts w:eastAsiaTheme="majorEastAsia"/>
              </w:rPr>
              <w:t>study design, setting, participants, sample size</w:t>
            </w:r>
            <w:r w:rsidRPr="00070EF1">
              <w:rPr>
                <w:rFonts w:cs="Tahoma"/>
                <w:sz w:val="16"/>
                <w:szCs w:val="16"/>
              </w:rPr>
              <w:t>, predictors, outcome, statistical analysis, results, and conclusions.</w:t>
            </w:r>
          </w:p>
        </w:tc>
        <w:tc>
          <w:tcPr>
            <w:tcW w:w="2064" w:type="dxa"/>
            <w:vAlign w:val="center"/>
          </w:tcPr>
          <w:p w14:paraId="73ABE9A8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2, Abstract</w:t>
            </w:r>
          </w:p>
        </w:tc>
      </w:tr>
      <w:tr w:rsidR="00082C83" w:rsidRPr="00070EF1" w14:paraId="1AFFE830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331A8227" w14:textId="77777777" w:rsidR="00082C83" w:rsidRPr="00070EF1" w:rsidRDefault="00082C83" w:rsidP="001F1F4C">
            <w:pPr>
              <w:rPr>
                <w:rFonts w:cs="Arial"/>
                <w:b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b/>
                <w:sz w:val="16"/>
                <w:szCs w:val="16"/>
              </w:rPr>
              <w:t>Introduction</w:t>
            </w:r>
          </w:p>
        </w:tc>
      </w:tr>
      <w:tr w:rsidR="00082C83" w:rsidRPr="00070EF1" w14:paraId="6E7A6C90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667B40FE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Background and objectives</w:t>
            </w:r>
          </w:p>
        </w:tc>
        <w:tc>
          <w:tcPr>
            <w:tcW w:w="496" w:type="dxa"/>
            <w:vAlign w:val="center"/>
          </w:tcPr>
          <w:p w14:paraId="21793C06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3a</w:t>
            </w:r>
          </w:p>
        </w:tc>
        <w:tc>
          <w:tcPr>
            <w:tcW w:w="630" w:type="dxa"/>
            <w:vAlign w:val="center"/>
          </w:tcPr>
          <w:p w14:paraId="43006D4C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026DE284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Explain the medical context (including whether diagnostic or prognostic) and rationale for developing or validating the multivariable prediction model, including references to existing models.</w:t>
            </w:r>
          </w:p>
        </w:tc>
        <w:tc>
          <w:tcPr>
            <w:tcW w:w="2064" w:type="dxa"/>
            <w:vAlign w:val="center"/>
          </w:tcPr>
          <w:p w14:paraId="4C9796A1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3, Introduction</w:t>
            </w:r>
          </w:p>
        </w:tc>
      </w:tr>
      <w:tr w:rsidR="00082C83" w:rsidRPr="00070EF1" w14:paraId="4219837B" w14:textId="77777777" w:rsidTr="001F1F4C">
        <w:trPr>
          <w:jc w:val="center"/>
        </w:trPr>
        <w:tc>
          <w:tcPr>
            <w:tcW w:w="1440" w:type="dxa"/>
            <w:vMerge/>
          </w:tcPr>
          <w:p w14:paraId="69A3CB7E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4BC2924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3b</w:t>
            </w:r>
          </w:p>
        </w:tc>
        <w:tc>
          <w:tcPr>
            <w:tcW w:w="630" w:type="dxa"/>
            <w:vAlign w:val="center"/>
          </w:tcPr>
          <w:p w14:paraId="027301D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11A7099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Specify the objectives, including whether the study describes the development or validation of the model or both.</w:t>
            </w:r>
          </w:p>
        </w:tc>
        <w:tc>
          <w:tcPr>
            <w:tcW w:w="2064" w:type="dxa"/>
            <w:vAlign w:val="center"/>
          </w:tcPr>
          <w:p w14:paraId="3E5E48BE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3, Introduction</w:t>
            </w:r>
          </w:p>
        </w:tc>
      </w:tr>
      <w:tr w:rsidR="00082C83" w:rsidRPr="00070EF1" w14:paraId="110FBED3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67D5D315" w14:textId="77777777" w:rsidR="00082C83" w:rsidRPr="00070EF1" w:rsidRDefault="00082C83" w:rsidP="001F1F4C">
            <w:pPr>
              <w:tabs>
                <w:tab w:val="left" w:pos="9695"/>
              </w:tabs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b/>
                <w:sz w:val="16"/>
                <w:szCs w:val="16"/>
              </w:rPr>
              <w:t>Methods</w:t>
            </w:r>
          </w:p>
        </w:tc>
      </w:tr>
      <w:tr w:rsidR="00082C83" w:rsidRPr="00070EF1" w14:paraId="6B4BBC29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2418513D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Source of data</w:t>
            </w:r>
          </w:p>
        </w:tc>
        <w:tc>
          <w:tcPr>
            <w:tcW w:w="496" w:type="dxa"/>
            <w:vAlign w:val="center"/>
          </w:tcPr>
          <w:p w14:paraId="53F1478F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4a</w:t>
            </w:r>
          </w:p>
        </w:tc>
        <w:tc>
          <w:tcPr>
            <w:tcW w:w="630" w:type="dxa"/>
            <w:vAlign w:val="center"/>
          </w:tcPr>
          <w:p w14:paraId="6A530DD7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0F46E998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Describe the study design or source of data (e.g., randomized trial, cohort, or registry data), separately for the development and validation data sets, if applicable.</w:t>
            </w:r>
          </w:p>
        </w:tc>
        <w:tc>
          <w:tcPr>
            <w:tcW w:w="2064" w:type="dxa"/>
            <w:vAlign w:val="center"/>
          </w:tcPr>
          <w:p w14:paraId="2E7C22B1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1</w:t>
            </w:r>
          </w:p>
        </w:tc>
      </w:tr>
      <w:tr w:rsidR="00082C83" w:rsidRPr="00070EF1" w14:paraId="13FA914E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537E6542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32FF724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4b</w:t>
            </w:r>
          </w:p>
        </w:tc>
        <w:tc>
          <w:tcPr>
            <w:tcW w:w="630" w:type="dxa"/>
            <w:vAlign w:val="center"/>
          </w:tcPr>
          <w:p w14:paraId="0CCF53A7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08C8E2F2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Specify the key study dates, including start of accrual; end of accrual; and, if applicable, end of follow-up. </w:t>
            </w:r>
          </w:p>
        </w:tc>
        <w:tc>
          <w:tcPr>
            <w:tcW w:w="2064" w:type="dxa"/>
            <w:vAlign w:val="center"/>
          </w:tcPr>
          <w:p w14:paraId="1DB71703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1</w:t>
            </w:r>
          </w:p>
        </w:tc>
      </w:tr>
      <w:tr w:rsidR="00082C83" w:rsidRPr="00070EF1" w14:paraId="7BEA1FD7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0EA50E31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Participants</w:t>
            </w:r>
          </w:p>
        </w:tc>
        <w:tc>
          <w:tcPr>
            <w:tcW w:w="496" w:type="dxa"/>
            <w:vAlign w:val="center"/>
          </w:tcPr>
          <w:p w14:paraId="6D1E31C2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5a</w:t>
            </w:r>
          </w:p>
        </w:tc>
        <w:tc>
          <w:tcPr>
            <w:tcW w:w="630" w:type="dxa"/>
            <w:vAlign w:val="center"/>
          </w:tcPr>
          <w:p w14:paraId="3A67D604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3C8A1891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Specify key elements of the study setting (e.g., primary care, secondary care, general population) including number and location of centres.</w:t>
            </w:r>
          </w:p>
        </w:tc>
        <w:tc>
          <w:tcPr>
            <w:tcW w:w="2064" w:type="dxa"/>
            <w:vAlign w:val="center"/>
          </w:tcPr>
          <w:p w14:paraId="18DD4699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1</w:t>
            </w:r>
          </w:p>
        </w:tc>
      </w:tr>
      <w:tr w:rsidR="00082C83" w:rsidRPr="00070EF1" w14:paraId="6ADDD34E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5FD46727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72861A2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5b</w:t>
            </w:r>
          </w:p>
        </w:tc>
        <w:tc>
          <w:tcPr>
            <w:tcW w:w="630" w:type="dxa"/>
            <w:vAlign w:val="center"/>
          </w:tcPr>
          <w:p w14:paraId="1DA66C5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496159A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Describe eligibility criteria for participants. </w:t>
            </w:r>
          </w:p>
        </w:tc>
        <w:tc>
          <w:tcPr>
            <w:tcW w:w="2064" w:type="dxa"/>
            <w:vAlign w:val="center"/>
          </w:tcPr>
          <w:p w14:paraId="5CC774EF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2</w:t>
            </w:r>
          </w:p>
        </w:tc>
      </w:tr>
      <w:tr w:rsidR="00082C83" w:rsidRPr="00070EF1" w14:paraId="78BEE06C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5B005969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3772F79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5c</w:t>
            </w:r>
          </w:p>
        </w:tc>
        <w:tc>
          <w:tcPr>
            <w:tcW w:w="630" w:type="dxa"/>
            <w:vAlign w:val="center"/>
          </w:tcPr>
          <w:p w14:paraId="5090817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52C4965D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Give details of treatments received, if relevant. </w:t>
            </w:r>
          </w:p>
        </w:tc>
        <w:tc>
          <w:tcPr>
            <w:tcW w:w="2064" w:type="dxa"/>
            <w:vAlign w:val="center"/>
          </w:tcPr>
          <w:p w14:paraId="5AC95496" w14:textId="77777777" w:rsidR="00082C83" w:rsidRPr="00070EF1" w:rsidRDefault="00082C83" w:rsidP="001F1F4C">
            <w:pPr>
              <w:tabs>
                <w:tab w:val="left" w:pos="742"/>
              </w:tabs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1328292D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4DB47895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Outcome</w:t>
            </w:r>
          </w:p>
        </w:tc>
        <w:tc>
          <w:tcPr>
            <w:tcW w:w="496" w:type="dxa"/>
            <w:vAlign w:val="center"/>
          </w:tcPr>
          <w:p w14:paraId="1F82D4C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6a</w:t>
            </w:r>
          </w:p>
        </w:tc>
        <w:tc>
          <w:tcPr>
            <w:tcW w:w="630" w:type="dxa"/>
            <w:vAlign w:val="center"/>
          </w:tcPr>
          <w:p w14:paraId="792AB32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7627FAF1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  <w:lang w:val="en-US"/>
              </w:rPr>
              <w:t>Clearly define the outcome that is predicted by the prediction model, including how and when assessed</w:t>
            </w:r>
            <w:r w:rsidRPr="00070EF1">
              <w:rPr>
                <w:rFonts w:cs="Tahoma"/>
                <w:sz w:val="16"/>
                <w:szCs w:val="16"/>
              </w:rPr>
              <w:t xml:space="preserve">. </w:t>
            </w:r>
          </w:p>
        </w:tc>
        <w:tc>
          <w:tcPr>
            <w:tcW w:w="2064" w:type="dxa"/>
            <w:vAlign w:val="center"/>
          </w:tcPr>
          <w:p w14:paraId="76D2E1AA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3</w:t>
            </w:r>
          </w:p>
        </w:tc>
      </w:tr>
      <w:tr w:rsidR="00082C83" w:rsidRPr="00070EF1" w14:paraId="1EB26CC2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06C064EA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1DEC160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6b</w:t>
            </w:r>
          </w:p>
        </w:tc>
        <w:tc>
          <w:tcPr>
            <w:tcW w:w="630" w:type="dxa"/>
            <w:vAlign w:val="center"/>
          </w:tcPr>
          <w:p w14:paraId="051542F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BB7ABD8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Report any actions to blind assessment of the outcome to be predicted. </w:t>
            </w:r>
          </w:p>
        </w:tc>
        <w:tc>
          <w:tcPr>
            <w:tcW w:w="2064" w:type="dxa"/>
            <w:vAlign w:val="center"/>
          </w:tcPr>
          <w:p w14:paraId="70483F54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5DB8907E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3E030FE4" w14:textId="77777777" w:rsidR="00082C83" w:rsidRPr="00070EF1" w:rsidRDefault="00082C83" w:rsidP="001F1F4C">
            <w:pPr>
              <w:ind w:left="157"/>
              <w:rPr>
                <w:rFonts w:cs="Tahoma"/>
                <w:bCs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Predictors</w:t>
            </w:r>
          </w:p>
        </w:tc>
        <w:tc>
          <w:tcPr>
            <w:tcW w:w="496" w:type="dxa"/>
            <w:vAlign w:val="center"/>
          </w:tcPr>
          <w:p w14:paraId="1685674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7a</w:t>
            </w:r>
          </w:p>
        </w:tc>
        <w:tc>
          <w:tcPr>
            <w:tcW w:w="630" w:type="dxa"/>
            <w:vAlign w:val="center"/>
          </w:tcPr>
          <w:p w14:paraId="16D7291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57512B14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Clearly define all predictors used in developing or validating the multivariable prediction model, including how and when they were measured.</w:t>
            </w:r>
          </w:p>
        </w:tc>
        <w:tc>
          <w:tcPr>
            <w:tcW w:w="2064" w:type="dxa"/>
            <w:vAlign w:val="center"/>
          </w:tcPr>
          <w:p w14:paraId="5FEE8D88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Supplementary materials</w:t>
            </w:r>
          </w:p>
        </w:tc>
      </w:tr>
      <w:tr w:rsidR="00082C83" w:rsidRPr="00070EF1" w14:paraId="79D9F684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0C8C15CE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752D461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7b</w:t>
            </w:r>
          </w:p>
        </w:tc>
        <w:tc>
          <w:tcPr>
            <w:tcW w:w="630" w:type="dxa"/>
            <w:vAlign w:val="center"/>
          </w:tcPr>
          <w:p w14:paraId="64E7D546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2CEDB952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Report any actions to blind assessment of predictors for the outcome and other predictors. </w:t>
            </w:r>
          </w:p>
        </w:tc>
        <w:tc>
          <w:tcPr>
            <w:tcW w:w="2064" w:type="dxa"/>
            <w:vAlign w:val="center"/>
          </w:tcPr>
          <w:p w14:paraId="36EB3EEE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031770FE" w14:textId="77777777" w:rsidTr="001F1F4C">
        <w:trPr>
          <w:jc w:val="center"/>
        </w:trPr>
        <w:tc>
          <w:tcPr>
            <w:tcW w:w="1440" w:type="dxa"/>
            <w:vAlign w:val="center"/>
          </w:tcPr>
          <w:p w14:paraId="39D31FCA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Sample size</w:t>
            </w:r>
          </w:p>
        </w:tc>
        <w:tc>
          <w:tcPr>
            <w:tcW w:w="496" w:type="dxa"/>
            <w:vAlign w:val="center"/>
          </w:tcPr>
          <w:p w14:paraId="7377493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8</w:t>
            </w:r>
          </w:p>
        </w:tc>
        <w:tc>
          <w:tcPr>
            <w:tcW w:w="630" w:type="dxa"/>
            <w:vAlign w:val="center"/>
          </w:tcPr>
          <w:p w14:paraId="423FE19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27BD9926" w14:textId="77777777" w:rsidR="00082C83" w:rsidRPr="00070EF1" w:rsidRDefault="00082C83" w:rsidP="001F1F4C">
            <w:pPr>
              <w:pStyle w:val="ListParagraph"/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  <w:lang w:val="en-US"/>
              </w:rPr>
              <w:t>Explain how the study size was arrived at.</w:t>
            </w:r>
          </w:p>
        </w:tc>
        <w:tc>
          <w:tcPr>
            <w:tcW w:w="2064" w:type="dxa"/>
            <w:vAlign w:val="center"/>
          </w:tcPr>
          <w:p w14:paraId="2FA90AFE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2</w:t>
            </w:r>
          </w:p>
        </w:tc>
      </w:tr>
      <w:tr w:rsidR="00082C83" w:rsidRPr="00070EF1" w14:paraId="6B34BD69" w14:textId="77777777" w:rsidTr="001F1F4C">
        <w:trPr>
          <w:jc w:val="center"/>
        </w:trPr>
        <w:tc>
          <w:tcPr>
            <w:tcW w:w="1440" w:type="dxa"/>
            <w:vAlign w:val="center"/>
          </w:tcPr>
          <w:p w14:paraId="35567506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Missing data</w:t>
            </w:r>
          </w:p>
        </w:tc>
        <w:tc>
          <w:tcPr>
            <w:tcW w:w="496" w:type="dxa"/>
            <w:vAlign w:val="center"/>
          </w:tcPr>
          <w:p w14:paraId="50D43C3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9</w:t>
            </w:r>
          </w:p>
        </w:tc>
        <w:tc>
          <w:tcPr>
            <w:tcW w:w="630" w:type="dxa"/>
            <w:vAlign w:val="center"/>
          </w:tcPr>
          <w:p w14:paraId="79174DC4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0E0F4A19" w14:textId="77777777" w:rsidR="00082C83" w:rsidRPr="00070EF1" w:rsidRDefault="00082C83" w:rsidP="001F1F4C">
            <w:pPr>
              <w:pStyle w:val="ListParagraph"/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Describe how missing data were handled (e.g., complete-case analysis, single imputation, multiple imputation) with details of any imputation method. </w:t>
            </w:r>
          </w:p>
        </w:tc>
        <w:tc>
          <w:tcPr>
            <w:tcW w:w="2064" w:type="dxa"/>
            <w:vAlign w:val="center"/>
          </w:tcPr>
          <w:p w14:paraId="7B9A5827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5</w:t>
            </w:r>
          </w:p>
        </w:tc>
      </w:tr>
      <w:tr w:rsidR="00082C83" w:rsidRPr="00070EF1" w14:paraId="65C281D0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61535EE7" w14:textId="77777777" w:rsidR="00082C83" w:rsidRPr="00070EF1" w:rsidRDefault="00082C83" w:rsidP="001F1F4C">
            <w:pPr>
              <w:ind w:left="157"/>
              <w:rPr>
                <w:rFonts w:cs="Tahoma"/>
                <w:bCs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Statistical analysis methods</w:t>
            </w:r>
          </w:p>
        </w:tc>
        <w:tc>
          <w:tcPr>
            <w:tcW w:w="496" w:type="dxa"/>
            <w:vAlign w:val="center"/>
          </w:tcPr>
          <w:p w14:paraId="566CA43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10a</w:t>
            </w:r>
          </w:p>
        </w:tc>
        <w:tc>
          <w:tcPr>
            <w:tcW w:w="630" w:type="dxa"/>
            <w:vAlign w:val="center"/>
          </w:tcPr>
          <w:p w14:paraId="20E42207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6AFA36CA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  <w:lang w:val="en-US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Describe how predictors were handled in the analyses. </w:t>
            </w:r>
          </w:p>
        </w:tc>
        <w:tc>
          <w:tcPr>
            <w:tcW w:w="2064" w:type="dxa"/>
            <w:vAlign w:val="center"/>
          </w:tcPr>
          <w:p w14:paraId="1C14D1D4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4</w:t>
            </w:r>
          </w:p>
        </w:tc>
      </w:tr>
      <w:tr w:rsidR="00082C83" w:rsidRPr="00070EF1" w14:paraId="70AB5C36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71FAF38F" w14:textId="77777777" w:rsidR="00082C83" w:rsidRPr="00070EF1" w:rsidRDefault="00082C83" w:rsidP="001F1F4C">
            <w:pPr>
              <w:ind w:left="142"/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435E9D79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10b</w:t>
            </w:r>
          </w:p>
        </w:tc>
        <w:tc>
          <w:tcPr>
            <w:tcW w:w="630" w:type="dxa"/>
            <w:vAlign w:val="center"/>
          </w:tcPr>
          <w:p w14:paraId="1FCC13C9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731FBDEA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  <w:lang w:val="en-US"/>
              </w:rPr>
              <w:t>Specify type of model, all model-building procedures (including any predictor selection), and method for internal validation.</w:t>
            </w:r>
          </w:p>
        </w:tc>
        <w:tc>
          <w:tcPr>
            <w:tcW w:w="2064" w:type="dxa"/>
            <w:vAlign w:val="center"/>
          </w:tcPr>
          <w:p w14:paraId="23C5A72E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5</w:t>
            </w:r>
          </w:p>
        </w:tc>
      </w:tr>
      <w:tr w:rsidR="00082C83" w:rsidRPr="00070EF1" w14:paraId="13729BBA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78FD6EE9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2D94E50B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10c</w:t>
            </w:r>
          </w:p>
        </w:tc>
        <w:tc>
          <w:tcPr>
            <w:tcW w:w="630" w:type="dxa"/>
            <w:vAlign w:val="center"/>
          </w:tcPr>
          <w:p w14:paraId="4423AF56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280A5601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For validation, describe how the predictions were calculated. </w:t>
            </w:r>
          </w:p>
        </w:tc>
        <w:tc>
          <w:tcPr>
            <w:tcW w:w="2064" w:type="dxa"/>
            <w:vAlign w:val="center"/>
          </w:tcPr>
          <w:p w14:paraId="2F921D16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Supplementary materials</w:t>
            </w:r>
          </w:p>
        </w:tc>
      </w:tr>
      <w:tr w:rsidR="00082C83" w:rsidRPr="00070EF1" w14:paraId="3710C3A9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2ECCF408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07BA98FF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10d</w:t>
            </w:r>
          </w:p>
        </w:tc>
        <w:tc>
          <w:tcPr>
            <w:tcW w:w="630" w:type="dxa"/>
            <w:vAlign w:val="center"/>
          </w:tcPr>
          <w:p w14:paraId="1C8C2A0F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48363680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Specify all measures used to assess model performance and, if relevant, to compare multiple models. </w:t>
            </w:r>
          </w:p>
        </w:tc>
        <w:tc>
          <w:tcPr>
            <w:tcW w:w="2064" w:type="dxa"/>
            <w:vAlign w:val="center"/>
          </w:tcPr>
          <w:p w14:paraId="62D5970D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6</w:t>
            </w:r>
          </w:p>
        </w:tc>
      </w:tr>
      <w:tr w:rsidR="00082C83" w:rsidRPr="00070EF1" w14:paraId="2DCDDF3B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192F007D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3B3289F0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10e</w:t>
            </w:r>
          </w:p>
        </w:tc>
        <w:tc>
          <w:tcPr>
            <w:tcW w:w="630" w:type="dxa"/>
            <w:vAlign w:val="center"/>
          </w:tcPr>
          <w:p w14:paraId="1CE27D74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37F386A2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Describe any model updating (e.g., recalibration) arising from the validation, if done.</w:t>
            </w:r>
          </w:p>
        </w:tc>
        <w:tc>
          <w:tcPr>
            <w:tcW w:w="2064" w:type="dxa"/>
            <w:vAlign w:val="center"/>
          </w:tcPr>
          <w:p w14:paraId="1480D73C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5</w:t>
            </w:r>
          </w:p>
        </w:tc>
      </w:tr>
      <w:tr w:rsidR="00082C83" w:rsidRPr="00070EF1" w14:paraId="550E0BEB" w14:textId="77777777" w:rsidTr="001F1F4C">
        <w:trPr>
          <w:jc w:val="center"/>
        </w:trPr>
        <w:tc>
          <w:tcPr>
            <w:tcW w:w="1440" w:type="dxa"/>
            <w:vAlign w:val="center"/>
          </w:tcPr>
          <w:p w14:paraId="4DF9AA62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Risk groups</w:t>
            </w:r>
          </w:p>
        </w:tc>
        <w:tc>
          <w:tcPr>
            <w:tcW w:w="496" w:type="dxa"/>
            <w:vAlign w:val="center"/>
          </w:tcPr>
          <w:p w14:paraId="7E0A442B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30" w:type="dxa"/>
            <w:vAlign w:val="center"/>
          </w:tcPr>
          <w:p w14:paraId="6AE62C44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B3D1648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Provide details on how risk groups were created, if done. </w:t>
            </w:r>
          </w:p>
        </w:tc>
        <w:tc>
          <w:tcPr>
            <w:tcW w:w="2064" w:type="dxa"/>
            <w:vAlign w:val="center"/>
          </w:tcPr>
          <w:p w14:paraId="118C7916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5DCEC233" w14:textId="77777777" w:rsidTr="001F1F4C">
        <w:trPr>
          <w:jc w:val="center"/>
        </w:trPr>
        <w:tc>
          <w:tcPr>
            <w:tcW w:w="1440" w:type="dxa"/>
            <w:vAlign w:val="center"/>
          </w:tcPr>
          <w:p w14:paraId="16EC28CA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Development vs. validation</w:t>
            </w:r>
          </w:p>
        </w:tc>
        <w:tc>
          <w:tcPr>
            <w:tcW w:w="496" w:type="dxa"/>
            <w:vAlign w:val="center"/>
          </w:tcPr>
          <w:p w14:paraId="7CE58ED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12</w:t>
            </w:r>
          </w:p>
        </w:tc>
        <w:tc>
          <w:tcPr>
            <w:tcW w:w="630" w:type="dxa"/>
            <w:vAlign w:val="center"/>
          </w:tcPr>
          <w:p w14:paraId="0DA6D16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53BC7F3C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For validation, identify any differences from the development data in setting, eligibility criteria, outcome, and predictors. </w:t>
            </w:r>
          </w:p>
        </w:tc>
        <w:tc>
          <w:tcPr>
            <w:tcW w:w="2064" w:type="dxa"/>
            <w:vAlign w:val="center"/>
          </w:tcPr>
          <w:p w14:paraId="016A15B0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6</w:t>
            </w:r>
          </w:p>
        </w:tc>
      </w:tr>
      <w:tr w:rsidR="00082C83" w:rsidRPr="00070EF1" w14:paraId="08049D73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5FFD0062" w14:textId="77777777" w:rsidR="00082C83" w:rsidRPr="00070EF1" w:rsidRDefault="00082C83" w:rsidP="001F1F4C">
            <w:pPr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b/>
                <w:color w:val="BFBFBF" w:themeColor="background1" w:themeShade="BF"/>
                <w:sz w:val="16"/>
                <w:szCs w:val="16"/>
              </w:rPr>
              <w:t>Results</w:t>
            </w:r>
          </w:p>
        </w:tc>
      </w:tr>
      <w:tr w:rsidR="00082C83" w:rsidRPr="00070EF1" w14:paraId="0392AD26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34190332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Participants</w:t>
            </w:r>
          </w:p>
        </w:tc>
        <w:tc>
          <w:tcPr>
            <w:tcW w:w="496" w:type="dxa"/>
            <w:vAlign w:val="center"/>
          </w:tcPr>
          <w:p w14:paraId="3E9C5467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13a</w:t>
            </w:r>
          </w:p>
        </w:tc>
        <w:tc>
          <w:tcPr>
            <w:tcW w:w="630" w:type="dxa"/>
            <w:vAlign w:val="center"/>
          </w:tcPr>
          <w:p w14:paraId="0E5ED8F3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67B59A79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Describe the flow of participants through the study, including the number of participants with and without the outcome and, if applicable, a summary of the follow-up time. A diagram may be helpful. </w:t>
            </w:r>
          </w:p>
        </w:tc>
        <w:tc>
          <w:tcPr>
            <w:tcW w:w="2064" w:type="dxa"/>
            <w:vAlign w:val="center"/>
          </w:tcPr>
          <w:p w14:paraId="3CF3F6A3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2</w:t>
            </w:r>
          </w:p>
          <w:p w14:paraId="7649AD85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5, paragraph 1</w:t>
            </w:r>
          </w:p>
        </w:tc>
      </w:tr>
      <w:tr w:rsidR="00082C83" w:rsidRPr="00070EF1" w14:paraId="773BA0C5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2D093896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55CCABA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13b</w:t>
            </w:r>
          </w:p>
        </w:tc>
        <w:tc>
          <w:tcPr>
            <w:tcW w:w="630" w:type="dxa"/>
            <w:vAlign w:val="center"/>
          </w:tcPr>
          <w:p w14:paraId="27E22BB7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2AB3E399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Describe the characteristics of the participants (basic demographics, clinical features, available predictors), including the number of participants with missing data for predictors and outcome. </w:t>
            </w:r>
          </w:p>
        </w:tc>
        <w:tc>
          <w:tcPr>
            <w:tcW w:w="2064" w:type="dxa"/>
            <w:vAlign w:val="center"/>
          </w:tcPr>
          <w:p w14:paraId="522F2F6F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5, paragraph 1</w:t>
            </w:r>
          </w:p>
        </w:tc>
      </w:tr>
      <w:tr w:rsidR="00082C83" w:rsidRPr="00070EF1" w14:paraId="10755F04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4593918A" w14:textId="77777777" w:rsidR="00082C83" w:rsidRPr="00070EF1" w:rsidRDefault="00082C83" w:rsidP="001F1F4C">
            <w:pPr>
              <w:ind w:left="14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49432B3B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13c</w:t>
            </w:r>
          </w:p>
        </w:tc>
        <w:tc>
          <w:tcPr>
            <w:tcW w:w="630" w:type="dxa"/>
            <w:vAlign w:val="center"/>
          </w:tcPr>
          <w:p w14:paraId="30DE56F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5CBA3397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For validation, show a comparison with the development data of the distribution of important variables (demographics, predictors and outcome). </w:t>
            </w:r>
          </w:p>
        </w:tc>
        <w:tc>
          <w:tcPr>
            <w:tcW w:w="2064" w:type="dxa"/>
            <w:vAlign w:val="center"/>
          </w:tcPr>
          <w:p w14:paraId="6E5A121A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46186C82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01CAE1C4" w14:textId="77777777" w:rsidR="00082C83" w:rsidRPr="00070EF1" w:rsidRDefault="00082C83" w:rsidP="001F1F4C">
            <w:pPr>
              <w:ind w:left="157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Model development </w:t>
            </w:r>
          </w:p>
        </w:tc>
        <w:tc>
          <w:tcPr>
            <w:tcW w:w="496" w:type="dxa"/>
            <w:vAlign w:val="center"/>
          </w:tcPr>
          <w:p w14:paraId="5F43D05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14a</w:t>
            </w:r>
          </w:p>
        </w:tc>
        <w:tc>
          <w:tcPr>
            <w:tcW w:w="630" w:type="dxa"/>
            <w:vAlign w:val="center"/>
          </w:tcPr>
          <w:p w14:paraId="479CF6B9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6BB1E282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eastAsiaTheme="majorEastAsia" w:cs="Tahoma"/>
                <w:i/>
                <w:iCs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Specify the number of participants and outcome events in each analysis. </w:t>
            </w:r>
          </w:p>
        </w:tc>
        <w:tc>
          <w:tcPr>
            <w:tcW w:w="2064" w:type="dxa"/>
            <w:vAlign w:val="center"/>
          </w:tcPr>
          <w:p w14:paraId="224B841F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5, paragraph 1</w:t>
            </w:r>
          </w:p>
        </w:tc>
      </w:tr>
      <w:tr w:rsidR="00082C83" w:rsidRPr="00070EF1" w14:paraId="171B5832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32078980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6632B7E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14b</w:t>
            </w:r>
          </w:p>
        </w:tc>
        <w:tc>
          <w:tcPr>
            <w:tcW w:w="630" w:type="dxa"/>
            <w:vAlign w:val="center"/>
          </w:tcPr>
          <w:p w14:paraId="42C63944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498FB474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If done, report the unadjusted association between each candidate predictor and outcome.</w:t>
            </w:r>
          </w:p>
        </w:tc>
        <w:tc>
          <w:tcPr>
            <w:tcW w:w="2064" w:type="dxa"/>
            <w:vAlign w:val="center"/>
          </w:tcPr>
          <w:p w14:paraId="290A9C4F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51ADA8C3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0F13334F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Model specification</w:t>
            </w:r>
          </w:p>
        </w:tc>
        <w:tc>
          <w:tcPr>
            <w:tcW w:w="496" w:type="dxa"/>
            <w:vAlign w:val="center"/>
          </w:tcPr>
          <w:p w14:paraId="6EA41990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15a</w:t>
            </w:r>
          </w:p>
        </w:tc>
        <w:tc>
          <w:tcPr>
            <w:tcW w:w="630" w:type="dxa"/>
            <w:vAlign w:val="center"/>
          </w:tcPr>
          <w:p w14:paraId="2875AE89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45B595F6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Present the full prediction model to allow predictions for individuals (i.e., all regression coefficients, and model intercept or baseline survival at a given time point).</w:t>
            </w:r>
          </w:p>
        </w:tc>
        <w:tc>
          <w:tcPr>
            <w:tcW w:w="2064" w:type="dxa"/>
            <w:vAlign w:val="center"/>
          </w:tcPr>
          <w:p w14:paraId="6246D030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Supplementary materials</w:t>
            </w:r>
          </w:p>
        </w:tc>
      </w:tr>
      <w:tr w:rsidR="00082C83" w:rsidRPr="00070EF1" w14:paraId="7E6AFDFA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0E302D31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694256F0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15b</w:t>
            </w:r>
          </w:p>
        </w:tc>
        <w:tc>
          <w:tcPr>
            <w:tcW w:w="630" w:type="dxa"/>
            <w:vAlign w:val="center"/>
          </w:tcPr>
          <w:p w14:paraId="310E207C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760" w:type="dxa"/>
            <w:vAlign w:val="center"/>
          </w:tcPr>
          <w:p w14:paraId="06011316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Explain how to the use the prediction model.</w:t>
            </w:r>
          </w:p>
        </w:tc>
        <w:tc>
          <w:tcPr>
            <w:tcW w:w="2064" w:type="dxa"/>
            <w:vAlign w:val="center"/>
          </w:tcPr>
          <w:p w14:paraId="7245E4E4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Supplementary materials</w:t>
            </w:r>
          </w:p>
        </w:tc>
      </w:tr>
      <w:tr w:rsidR="00082C83" w:rsidRPr="00070EF1" w14:paraId="66890823" w14:textId="77777777" w:rsidTr="001F1F4C">
        <w:trPr>
          <w:jc w:val="center"/>
        </w:trPr>
        <w:tc>
          <w:tcPr>
            <w:tcW w:w="1440" w:type="dxa"/>
            <w:vAlign w:val="center"/>
          </w:tcPr>
          <w:p w14:paraId="699E6976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Model performance</w:t>
            </w:r>
          </w:p>
        </w:tc>
        <w:tc>
          <w:tcPr>
            <w:tcW w:w="496" w:type="dxa"/>
            <w:vAlign w:val="center"/>
          </w:tcPr>
          <w:p w14:paraId="7D40C7A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16</w:t>
            </w:r>
          </w:p>
        </w:tc>
        <w:tc>
          <w:tcPr>
            <w:tcW w:w="630" w:type="dxa"/>
            <w:vAlign w:val="center"/>
          </w:tcPr>
          <w:p w14:paraId="39375DA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C11AF29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Report performance measures (with CIs) for the prediction model.</w:t>
            </w:r>
          </w:p>
        </w:tc>
        <w:tc>
          <w:tcPr>
            <w:tcW w:w="2064" w:type="dxa"/>
            <w:vAlign w:val="center"/>
          </w:tcPr>
          <w:p w14:paraId="6D796E4A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5, paragraphs 2-3</w:t>
            </w:r>
          </w:p>
        </w:tc>
      </w:tr>
      <w:tr w:rsidR="00082C83" w:rsidRPr="00070EF1" w14:paraId="6B51E81B" w14:textId="77777777" w:rsidTr="001F1F4C">
        <w:trPr>
          <w:jc w:val="center"/>
        </w:trPr>
        <w:tc>
          <w:tcPr>
            <w:tcW w:w="1440" w:type="dxa"/>
            <w:vAlign w:val="center"/>
          </w:tcPr>
          <w:p w14:paraId="320A1F47" w14:textId="77777777" w:rsidR="00082C83" w:rsidRPr="00070EF1" w:rsidRDefault="00082C83" w:rsidP="001F1F4C">
            <w:pPr>
              <w:ind w:left="157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Model-updating</w:t>
            </w:r>
          </w:p>
        </w:tc>
        <w:tc>
          <w:tcPr>
            <w:tcW w:w="496" w:type="dxa"/>
            <w:vAlign w:val="center"/>
          </w:tcPr>
          <w:p w14:paraId="495EA43C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17</w:t>
            </w:r>
          </w:p>
        </w:tc>
        <w:tc>
          <w:tcPr>
            <w:tcW w:w="630" w:type="dxa"/>
            <w:vAlign w:val="center"/>
          </w:tcPr>
          <w:p w14:paraId="4ECF698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0610A183" w14:textId="77777777" w:rsidR="00082C83" w:rsidRPr="00070EF1" w:rsidRDefault="00082C83" w:rsidP="001F1F4C">
            <w:pPr>
              <w:tabs>
                <w:tab w:val="left" w:pos="459"/>
              </w:tabs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If done, report the results from any model updating (i.e., model specification, model performance).</w:t>
            </w:r>
          </w:p>
        </w:tc>
        <w:tc>
          <w:tcPr>
            <w:tcW w:w="2064" w:type="dxa"/>
            <w:vAlign w:val="center"/>
          </w:tcPr>
          <w:p w14:paraId="4710D1EA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Supplementary materials</w:t>
            </w:r>
          </w:p>
        </w:tc>
      </w:tr>
      <w:tr w:rsidR="00082C83" w:rsidRPr="00070EF1" w14:paraId="4708FD9A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40423571" w14:textId="77777777" w:rsidR="00082C83" w:rsidRPr="00070EF1" w:rsidRDefault="00082C83" w:rsidP="001F1F4C">
            <w:pPr>
              <w:rPr>
                <w:rFonts w:cs="Arial"/>
                <w:b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b/>
                <w:color w:val="BFBFBF" w:themeColor="background1" w:themeShade="BF"/>
                <w:sz w:val="16"/>
                <w:szCs w:val="16"/>
              </w:rPr>
              <w:t>Discussion</w:t>
            </w:r>
          </w:p>
        </w:tc>
      </w:tr>
      <w:tr w:rsidR="00082C83" w:rsidRPr="00070EF1" w14:paraId="6DE73D2E" w14:textId="77777777" w:rsidTr="001F1F4C">
        <w:trPr>
          <w:jc w:val="center"/>
        </w:trPr>
        <w:tc>
          <w:tcPr>
            <w:tcW w:w="1440" w:type="dxa"/>
            <w:vAlign w:val="center"/>
          </w:tcPr>
          <w:p w14:paraId="3EF5D6B6" w14:textId="77777777" w:rsidR="00082C83" w:rsidRPr="00070EF1" w:rsidRDefault="00082C83" w:rsidP="001F1F4C">
            <w:pPr>
              <w:ind w:left="152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Limitations</w:t>
            </w:r>
          </w:p>
        </w:tc>
        <w:tc>
          <w:tcPr>
            <w:tcW w:w="496" w:type="dxa"/>
            <w:vAlign w:val="center"/>
          </w:tcPr>
          <w:p w14:paraId="783ACED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18</w:t>
            </w:r>
          </w:p>
        </w:tc>
        <w:tc>
          <w:tcPr>
            <w:tcW w:w="630" w:type="dxa"/>
            <w:vAlign w:val="center"/>
          </w:tcPr>
          <w:p w14:paraId="031D2BCE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1262554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Discuss any limitations of the study (such as nonrepresentative sample, few events per predictor, missing data). </w:t>
            </w:r>
          </w:p>
        </w:tc>
        <w:tc>
          <w:tcPr>
            <w:tcW w:w="2064" w:type="dxa"/>
            <w:vAlign w:val="center"/>
          </w:tcPr>
          <w:p w14:paraId="7F72B06D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6, paragraphs 2-6</w:t>
            </w:r>
          </w:p>
        </w:tc>
      </w:tr>
      <w:tr w:rsidR="00082C83" w:rsidRPr="00070EF1" w14:paraId="2BEEEEE0" w14:textId="77777777" w:rsidTr="001F1F4C">
        <w:trPr>
          <w:jc w:val="center"/>
        </w:trPr>
        <w:tc>
          <w:tcPr>
            <w:tcW w:w="1440" w:type="dxa"/>
            <w:vMerge w:val="restart"/>
            <w:vAlign w:val="center"/>
          </w:tcPr>
          <w:p w14:paraId="5B230A04" w14:textId="77777777" w:rsidR="00082C83" w:rsidRPr="00070EF1" w:rsidRDefault="00082C83" w:rsidP="001F1F4C">
            <w:pPr>
              <w:ind w:left="152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lastRenderedPageBreak/>
              <w:t>Interpretation</w:t>
            </w:r>
          </w:p>
        </w:tc>
        <w:tc>
          <w:tcPr>
            <w:tcW w:w="496" w:type="dxa"/>
            <w:vAlign w:val="center"/>
          </w:tcPr>
          <w:p w14:paraId="6A44227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19a</w:t>
            </w:r>
          </w:p>
        </w:tc>
        <w:tc>
          <w:tcPr>
            <w:tcW w:w="630" w:type="dxa"/>
            <w:vAlign w:val="center"/>
          </w:tcPr>
          <w:p w14:paraId="52EB992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V</w:t>
            </w:r>
          </w:p>
        </w:tc>
        <w:tc>
          <w:tcPr>
            <w:tcW w:w="5760" w:type="dxa"/>
            <w:vAlign w:val="center"/>
          </w:tcPr>
          <w:p w14:paraId="335F7085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For validation, discuss the results with reference to performance in the development data, and any other validation data. </w:t>
            </w:r>
          </w:p>
        </w:tc>
        <w:tc>
          <w:tcPr>
            <w:tcW w:w="2064" w:type="dxa"/>
            <w:vAlign w:val="center"/>
          </w:tcPr>
          <w:p w14:paraId="6F6C61C0" w14:textId="77777777" w:rsidR="00082C83" w:rsidRPr="00070EF1" w:rsidRDefault="00082C83" w:rsidP="001F1F4C">
            <w:pPr>
              <w:pStyle w:val="ListParagraph"/>
              <w:ind w:left="34"/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N/A</w:t>
            </w:r>
          </w:p>
        </w:tc>
      </w:tr>
      <w:tr w:rsidR="00082C83" w:rsidRPr="00070EF1" w14:paraId="1001ABAA" w14:textId="77777777" w:rsidTr="001F1F4C">
        <w:trPr>
          <w:jc w:val="center"/>
        </w:trPr>
        <w:tc>
          <w:tcPr>
            <w:tcW w:w="1440" w:type="dxa"/>
            <w:vMerge/>
            <w:vAlign w:val="center"/>
          </w:tcPr>
          <w:p w14:paraId="084EBF0D" w14:textId="77777777" w:rsidR="00082C83" w:rsidRPr="00070EF1" w:rsidRDefault="00082C83" w:rsidP="001F1F4C">
            <w:pPr>
              <w:ind w:left="152"/>
              <w:rPr>
                <w:rFonts w:cs="Tahoma"/>
                <w:sz w:val="16"/>
                <w:szCs w:val="16"/>
              </w:rPr>
            </w:pPr>
          </w:p>
        </w:tc>
        <w:tc>
          <w:tcPr>
            <w:tcW w:w="496" w:type="dxa"/>
            <w:vAlign w:val="center"/>
          </w:tcPr>
          <w:p w14:paraId="500407A0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19b</w:t>
            </w:r>
          </w:p>
        </w:tc>
        <w:tc>
          <w:tcPr>
            <w:tcW w:w="630" w:type="dxa"/>
            <w:vAlign w:val="center"/>
          </w:tcPr>
          <w:p w14:paraId="45A55DEA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7410BD36" w14:textId="77777777" w:rsidR="00082C83" w:rsidRPr="00070EF1" w:rsidRDefault="00082C83" w:rsidP="001F1F4C">
            <w:pPr>
              <w:pStyle w:val="ListParagraph"/>
              <w:tabs>
                <w:tab w:val="left" w:pos="459"/>
              </w:tabs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Give an overall interpretation of the results, considering objectives, limitations, results from similar studies, and other relevant evidence. </w:t>
            </w:r>
          </w:p>
        </w:tc>
        <w:tc>
          <w:tcPr>
            <w:tcW w:w="2064" w:type="dxa"/>
            <w:vAlign w:val="center"/>
          </w:tcPr>
          <w:p w14:paraId="4137AD57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6, paragraph 7</w:t>
            </w:r>
          </w:p>
        </w:tc>
      </w:tr>
      <w:tr w:rsidR="00082C83" w:rsidRPr="00070EF1" w14:paraId="322CECC8" w14:textId="77777777" w:rsidTr="001F1F4C">
        <w:trPr>
          <w:jc w:val="center"/>
        </w:trPr>
        <w:tc>
          <w:tcPr>
            <w:tcW w:w="1440" w:type="dxa"/>
            <w:vAlign w:val="center"/>
          </w:tcPr>
          <w:p w14:paraId="2B23500E" w14:textId="77777777" w:rsidR="00082C83" w:rsidRPr="00070EF1" w:rsidRDefault="00082C83" w:rsidP="001F1F4C">
            <w:pPr>
              <w:ind w:left="152"/>
              <w:rPr>
                <w:rFonts w:cs="Tahoma"/>
                <w:b/>
                <w:strike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Implications</w:t>
            </w:r>
          </w:p>
        </w:tc>
        <w:tc>
          <w:tcPr>
            <w:tcW w:w="496" w:type="dxa"/>
            <w:vAlign w:val="center"/>
          </w:tcPr>
          <w:p w14:paraId="04C304E1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20</w:t>
            </w:r>
          </w:p>
        </w:tc>
        <w:tc>
          <w:tcPr>
            <w:tcW w:w="630" w:type="dxa"/>
            <w:vAlign w:val="center"/>
          </w:tcPr>
          <w:p w14:paraId="489ECC68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trike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0F14931E" w14:textId="77777777" w:rsidR="00082C83" w:rsidRPr="00070EF1" w:rsidRDefault="00082C83" w:rsidP="001F1F4C">
            <w:pPr>
              <w:ind w:left="34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Discuss the potential clinical use of the model and implications for future research. </w:t>
            </w:r>
          </w:p>
        </w:tc>
        <w:tc>
          <w:tcPr>
            <w:tcW w:w="2064" w:type="dxa"/>
            <w:vAlign w:val="center"/>
          </w:tcPr>
          <w:p w14:paraId="235C9781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6, paragraph 7</w:t>
            </w:r>
          </w:p>
        </w:tc>
      </w:tr>
      <w:tr w:rsidR="00082C83" w:rsidRPr="00070EF1" w14:paraId="767B6567" w14:textId="77777777" w:rsidTr="001F1F4C">
        <w:trPr>
          <w:jc w:val="center"/>
        </w:trPr>
        <w:tc>
          <w:tcPr>
            <w:tcW w:w="10390" w:type="dxa"/>
            <w:gridSpan w:val="5"/>
            <w:shd w:val="clear" w:color="auto" w:fill="F6C5AC" w:themeFill="accent2" w:themeFillTint="66"/>
          </w:tcPr>
          <w:p w14:paraId="008481FD" w14:textId="77777777" w:rsidR="00082C83" w:rsidRPr="00070EF1" w:rsidRDefault="00082C83" w:rsidP="001F1F4C">
            <w:pPr>
              <w:rPr>
                <w:rFonts w:cs="Arial"/>
                <w:b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b/>
                <w:sz w:val="16"/>
                <w:szCs w:val="16"/>
              </w:rPr>
              <w:t>Other information</w:t>
            </w:r>
          </w:p>
        </w:tc>
      </w:tr>
      <w:tr w:rsidR="00082C83" w:rsidRPr="00070EF1" w14:paraId="6C1D1FB1" w14:textId="77777777" w:rsidTr="001F1F4C">
        <w:trPr>
          <w:jc w:val="center"/>
        </w:trPr>
        <w:tc>
          <w:tcPr>
            <w:tcW w:w="1440" w:type="dxa"/>
          </w:tcPr>
          <w:p w14:paraId="76EE1DD9" w14:textId="77777777" w:rsidR="00082C83" w:rsidRPr="00070EF1" w:rsidRDefault="00082C83" w:rsidP="001F1F4C">
            <w:pPr>
              <w:ind w:left="152" w:right="-46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Supplementary information</w:t>
            </w:r>
          </w:p>
        </w:tc>
        <w:tc>
          <w:tcPr>
            <w:tcW w:w="496" w:type="dxa"/>
            <w:vAlign w:val="center"/>
          </w:tcPr>
          <w:p w14:paraId="27FBF5C2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21</w:t>
            </w:r>
          </w:p>
        </w:tc>
        <w:tc>
          <w:tcPr>
            <w:tcW w:w="630" w:type="dxa"/>
            <w:vAlign w:val="center"/>
          </w:tcPr>
          <w:p w14:paraId="080FEAEC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65B4123C" w14:textId="77777777" w:rsidR="00082C83" w:rsidRPr="00070EF1" w:rsidRDefault="00082C83" w:rsidP="001F1F4C">
            <w:pPr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Provide information about the availability of supplementary resources, such as study protocol, Web calculator, and data sets. </w:t>
            </w:r>
          </w:p>
        </w:tc>
        <w:tc>
          <w:tcPr>
            <w:tcW w:w="2064" w:type="dxa"/>
            <w:vAlign w:val="center"/>
          </w:tcPr>
          <w:p w14:paraId="482C71F8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4, paragraph 1</w:t>
            </w:r>
          </w:p>
        </w:tc>
      </w:tr>
      <w:tr w:rsidR="00082C83" w:rsidRPr="00070EF1" w14:paraId="7A82A6C4" w14:textId="77777777" w:rsidTr="001F1F4C">
        <w:trPr>
          <w:jc w:val="center"/>
        </w:trPr>
        <w:tc>
          <w:tcPr>
            <w:tcW w:w="1440" w:type="dxa"/>
          </w:tcPr>
          <w:p w14:paraId="3455B905" w14:textId="77777777" w:rsidR="00082C83" w:rsidRPr="00070EF1" w:rsidRDefault="00082C83" w:rsidP="001F1F4C">
            <w:pPr>
              <w:ind w:left="152"/>
              <w:rPr>
                <w:rFonts w:cs="Tahoma"/>
                <w:b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Funding</w:t>
            </w:r>
          </w:p>
        </w:tc>
        <w:tc>
          <w:tcPr>
            <w:tcW w:w="496" w:type="dxa"/>
            <w:vAlign w:val="center"/>
          </w:tcPr>
          <w:p w14:paraId="57A7C810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>22</w:t>
            </w:r>
          </w:p>
        </w:tc>
        <w:tc>
          <w:tcPr>
            <w:tcW w:w="630" w:type="dxa"/>
            <w:vAlign w:val="center"/>
          </w:tcPr>
          <w:p w14:paraId="5AB2E015" w14:textId="77777777" w:rsidR="00082C83" w:rsidRPr="00070EF1" w:rsidRDefault="00082C83" w:rsidP="001F1F4C">
            <w:pPr>
              <w:ind w:left="-432"/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070EF1">
              <w:rPr>
                <w:rFonts w:cs="Tahoma"/>
                <w:sz w:val="16"/>
                <w:szCs w:val="16"/>
              </w:rPr>
              <w:t>D;V</w:t>
            </w:r>
            <w:proofErr w:type="gramEnd"/>
          </w:p>
        </w:tc>
        <w:tc>
          <w:tcPr>
            <w:tcW w:w="5760" w:type="dxa"/>
            <w:vAlign w:val="center"/>
          </w:tcPr>
          <w:p w14:paraId="1B4B7067" w14:textId="77777777" w:rsidR="00082C83" w:rsidRPr="00070EF1" w:rsidRDefault="00082C83" w:rsidP="001F1F4C">
            <w:pPr>
              <w:rPr>
                <w:rFonts w:cs="Tahoma"/>
                <w:sz w:val="16"/>
                <w:szCs w:val="16"/>
              </w:rPr>
            </w:pPr>
            <w:r w:rsidRPr="00070EF1">
              <w:rPr>
                <w:rFonts w:cs="Tahoma"/>
                <w:sz w:val="16"/>
                <w:szCs w:val="16"/>
              </w:rPr>
              <w:t xml:space="preserve">Give the source of funding and the role of the funders for the present study. </w:t>
            </w:r>
          </w:p>
        </w:tc>
        <w:tc>
          <w:tcPr>
            <w:tcW w:w="2064" w:type="dxa"/>
            <w:vAlign w:val="center"/>
          </w:tcPr>
          <w:p w14:paraId="3823F30A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1, Title page</w:t>
            </w:r>
          </w:p>
          <w:p w14:paraId="562F9562" w14:textId="77777777" w:rsidR="00082C83" w:rsidRPr="00070EF1" w:rsidRDefault="00082C83" w:rsidP="001F1F4C">
            <w:pPr>
              <w:jc w:val="center"/>
              <w:rPr>
                <w:rFonts w:cs="Arial"/>
                <w:color w:val="BFBFBF" w:themeColor="background1" w:themeShade="BF"/>
                <w:sz w:val="16"/>
                <w:szCs w:val="16"/>
              </w:rPr>
            </w:pPr>
            <w:r w:rsidRPr="00070EF1">
              <w:rPr>
                <w:rFonts w:cs="Arial"/>
                <w:color w:val="BFBFBF" w:themeColor="background1" w:themeShade="BF"/>
                <w:sz w:val="16"/>
                <w:szCs w:val="16"/>
              </w:rPr>
              <w:t>Section 2, Abstract</w:t>
            </w:r>
          </w:p>
        </w:tc>
      </w:tr>
    </w:tbl>
    <w:p w14:paraId="2AE6F500" w14:textId="77777777" w:rsidR="00082C83" w:rsidRPr="00070EF1" w:rsidRDefault="00082C83" w:rsidP="00082C83">
      <w:pPr>
        <w:spacing w:line="480" w:lineRule="auto"/>
      </w:pPr>
    </w:p>
    <w:p w14:paraId="306535EF" w14:textId="77777777" w:rsidR="00856537" w:rsidRPr="00070EF1" w:rsidRDefault="00082C83" w:rsidP="00856537">
      <w:pPr>
        <w:rPr>
          <w:rFonts w:ascii="Times New Roman" w:hAnsi="Times New Roman" w:cs="Times New Roman"/>
        </w:rPr>
      </w:pPr>
      <w:r w:rsidRPr="00070EF1">
        <w:rPr>
          <w:rFonts w:ascii="Times New Roman" w:hAnsi="Times New Roman" w:cs="Times New Roman"/>
        </w:rPr>
        <w:br w:type="page"/>
      </w:r>
    </w:p>
    <w:p w14:paraId="68F27DBA" w14:textId="4C4B52B9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lastRenderedPageBreak/>
        <w:t>Supplementary Table 3. Comparison of model performance after optimism-adjustment for nulliparous and parous participants across the control group, intervention group, and the full study population.</w:t>
      </w:r>
    </w:p>
    <w:p w14:paraId="2F6DE57B" w14:textId="77777777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1260"/>
        <w:gridCol w:w="1080"/>
        <w:gridCol w:w="1980"/>
        <w:gridCol w:w="2695"/>
      </w:tblGrid>
      <w:tr w:rsidR="00856537" w:rsidRPr="00070EF1" w14:paraId="7905CE18" w14:textId="77777777" w:rsidTr="001F1F4C">
        <w:tc>
          <w:tcPr>
            <w:tcW w:w="2335" w:type="dxa"/>
          </w:tcPr>
          <w:p w14:paraId="39CE3F55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60" w:type="dxa"/>
          </w:tcPr>
          <w:p w14:paraId="386075E6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>C-statistic</w:t>
            </w:r>
          </w:p>
        </w:tc>
        <w:tc>
          <w:tcPr>
            <w:tcW w:w="1080" w:type="dxa"/>
          </w:tcPr>
          <w:p w14:paraId="6797C01C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>E:O ratio</w:t>
            </w:r>
          </w:p>
        </w:tc>
        <w:tc>
          <w:tcPr>
            <w:tcW w:w="1980" w:type="dxa"/>
          </w:tcPr>
          <w:p w14:paraId="43B1DDEB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>Calibration slope</w:t>
            </w:r>
          </w:p>
        </w:tc>
        <w:tc>
          <w:tcPr>
            <w:tcW w:w="2695" w:type="dxa"/>
          </w:tcPr>
          <w:p w14:paraId="199B61DB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>Calibration-in-the-large</w:t>
            </w:r>
          </w:p>
        </w:tc>
      </w:tr>
      <w:tr w:rsidR="00856537" w:rsidRPr="00070EF1" w14:paraId="17B14BA4" w14:textId="77777777" w:rsidTr="001F1F4C">
        <w:tc>
          <w:tcPr>
            <w:tcW w:w="2335" w:type="dxa"/>
          </w:tcPr>
          <w:p w14:paraId="6EC0701E" w14:textId="77777777" w:rsidR="00856537" w:rsidRPr="00070EF1" w:rsidRDefault="00856537" w:rsidP="001F1F4C">
            <w:pPr>
              <w:spacing w:line="360" w:lineRule="auto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>Nulliparous model</w:t>
            </w:r>
          </w:p>
        </w:tc>
        <w:tc>
          <w:tcPr>
            <w:tcW w:w="1260" w:type="dxa"/>
          </w:tcPr>
          <w:p w14:paraId="679A2369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1080" w:type="dxa"/>
          </w:tcPr>
          <w:p w14:paraId="1F4D5E5F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1980" w:type="dxa"/>
          </w:tcPr>
          <w:p w14:paraId="762A1336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2695" w:type="dxa"/>
          </w:tcPr>
          <w:p w14:paraId="4730015E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</w:tr>
      <w:tr w:rsidR="00856537" w:rsidRPr="00070EF1" w14:paraId="7EAC9A2B" w14:textId="77777777" w:rsidTr="001F1F4C">
        <w:tc>
          <w:tcPr>
            <w:tcW w:w="2335" w:type="dxa"/>
          </w:tcPr>
          <w:p w14:paraId="07AF99EA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Full study population</w:t>
            </w:r>
          </w:p>
        </w:tc>
        <w:tc>
          <w:tcPr>
            <w:tcW w:w="1260" w:type="dxa"/>
          </w:tcPr>
          <w:p w14:paraId="76B0567C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0.662</w:t>
            </w:r>
          </w:p>
        </w:tc>
        <w:tc>
          <w:tcPr>
            <w:tcW w:w="1080" w:type="dxa"/>
          </w:tcPr>
          <w:p w14:paraId="65F2C0E4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0.990</w:t>
            </w:r>
          </w:p>
        </w:tc>
        <w:tc>
          <w:tcPr>
            <w:tcW w:w="1980" w:type="dxa"/>
          </w:tcPr>
          <w:p w14:paraId="2CDECF9C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0.983</w:t>
            </w:r>
          </w:p>
        </w:tc>
        <w:tc>
          <w:tcPr>
            <w:tcW w:w="2695" w:type="dxa"/>
          </w:tcPr>
          <w:p w14:paraId="7ACF52E8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0.003</w:t>
            </w:r>
          </w:p>
        </w:tc>
      </w:tr>
      <w:tr w:rsidR="00856537" w:rsidRPr="00070EF1" w14:paraId="6489E4B9" w14:textId="77777777" w:rsidTr="001F1F4C">
        <w:tc>
          <w:tcPr>
            <w:tcW w:w="2335" w:type="dxa"/>
          </w:tcPr>
          <w:p w14:paraId="3EA3689F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Control group</w:t>
            </w:r>
          </w:p>
        </w:tc>
        <w:tc>
          <w:tcPr>
            <w:tcW w:w="1260" w:type="dxa"/>
          </w:tcPr>
          <w:p w14:paraId="1DF15F20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0.676</w:t>
            </w:r>
          </w:p>
        </w:tc>
        <w:tc>
          <w:tcPr>
            <w:tcW w:w="1080" w:type="dxa"/>
          </w:tcPr>
          <w:p w14:paraId="4FDB0D6A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0.993</w:t>
            </w:r>
          </w:p>
        </w:tc>
        <w:tc>
          <w:tcPr>
            <w:tcW w:w="1980" w:type="dxa"/>
          </w:tcPr>
          <w:p w14:paraId="219E7D97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0.974</w:t>
            </w:r>
          </w:p>
        </w:tc>
        <w:tc>
          <w:tcPr>
            <w:tcW w:w="2695" w:type="dxa"/>
          </w:tcPr>
          <w:p w14:paraId="5844DAC7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-0.001</w:t>
            </w:r>
          </w:p>
        </w:tc>
      </w:tr>
      <w:tr w:rsidR="00856537" w:rsidRPr="00070EF1" w14:paraId="50916728" w14:textId="77777777" w:rsidTr="001F1F4C">
        <w:tc>
          <w:tcPr>
            <w:tcW w:w="2335" w:type="dxa"/>
          </w:tcPr>
          <w:p w14:paraId="191884A5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Intervention group</w:t>
            </w:r>
          </w:p>
        </w:tc>
        <w:tc>
          <w:tcPr>
            <w:tcW w:w="1260" w:type="dxa"/>
          </w:tcPr>
          <w:p w14:paraId="5CA575F2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0.655</w:t>
            </w:r>
          </w:p>
        </w:tc>
        <w:tc>
          <w:tcPr>
            <w:tcW w:w="1080" w:type="dxa"/>
          </w:tcPr>
          <w:p w14:paraId="52AAB41B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1.005</w:t>
            </w:r>
          </w:p>
        </w:tc>
        <w:tc>
          <w:tcPr>
            <w:tcW w:w="1980" w:type="dxa"/>
          </w:tcPr>
          <w:p w14:paraId="79CC5EED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0.975</w:t>
            </w:r>
          </w:p>
        </w:tc>
        <w:tc>
          <w:tcPr>
            <w:tcW w:w="2695" w:type="dxa"/>
          </w:tcPr>
          <w:p w14:paraId="30629240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0.003</w:t>
            </w:r>
          </w:p>
        </w:tc>
      </w:tr>
      <w:tr w:rsidR="00856537" w:rsidRPr="00070EF1" w14:paraId="24BA649C" w14:textId="77777777" w:rsidTr="001F1F4C">
        <w:tc>
          <w:tcPr>
            <w:tcW w:w="2335" w:type="dxa"/>
          </w:tcPr>
          <w:p w14:paraId="752F556D" w14:textId="77777777" w:rsidR="00856537" w:rsidRPr="00070EF1" w:rsidRDefault="00856537" w:rsidP="001F1F4C">
            <w:pPr>
              <w:spacing w:line="360" w:lineRule="auto"/>
              <w:rPr>
                <w:rFonts w:cs="Arial"/>
                <w:b/>
                <w:bCs/>
              </w:rPr>
            </w:pPr>
            <w:r w:rsidRPr="00070EF1">
              <w:rPr>
                <w:rFonts w:cs="Arial"/>
                <w:b/>
                <w:bCs/>
              </w:rPr>
              <w:t xml:space="preserve">Parous model </w:t>
            </w:r>
          </w:p>
        </w:tc>
        <w:tc>
          <w:tcPr>
            <w:tcW w:w="1260" w:type="dxa"/>
          </w:tcPr>
          <w:p w14:paraId="33ED2604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1080" w:type="dxa"/>
          </w:tcPr>
          <w:p w14:paraId="2BD84531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1980" w:type="dxa"/>
          </w:tcPr>
          <w:p w14:paraId="22E32532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  <w:tc>
          <w:tcPr>
            <w:tcW w:w="2695" w:type="dxa"/>
          </w:tcPr>
          <w:p w14:paraId="7F16B212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</w:p>
        </w:tc>
      </w:tr>
      <w:tr w:rsidR="00856537" w:rsidRPr="00070EF1" w14:paraId="3F994705" w14:textId="77777777" w:rsidTr="001F1F4C">
        <w:tc>
          <w:tcPr>
            <w:tcW w:w="2335" w:type="dxa"/>
          </w:tcPr>
          <w:p w14:paraId="1DB2891E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Full study population</w:t>
            </w:r>
          </w:p>
        </w:tc>
        <w:tc>
          <w:tcPr>
            <w:tcW w:w="1260" w:type="dxa"/>
          </w:tcPr>
          <w:p w14:paraId="65431292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0.732</w:t>
            </w:r>
          </w:p>
        </w:tc>
        <w:tc>
          <w:tcPr>
            <w:tcW w:w="1080" w:type="dxa"/>
          </w:tcPr>
          <w:p w14:paraId="592C609A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0.993</w:t>
            </w:r>
          </w:p>
        </w:tc>
        <w:tc>
          <w:tcPr>
            <w:tcW w:w="1980" w:type="dxa"/>
          </w:tcPr>
          <w:p w14:paraId="1682CD90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0.994</w:t>
            </w:r>
          </w:p>
        </w:tc>
        <w:tc>
          <w:tcPr>
            <w:tcW w:w="2695" w:type="dxa"/>
          </w:tcPr>
          <w:p w14:paraId="3314CA15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-0.001</w:t>
            </w:r>
          </w:p>
        </w:tc>
      </w:tr>
      <w:tr w:rsidR="00856537" w:rsidRPr="00070EF1" w14:paraId="0CBA1672" w14:textId="77777777" w:rsidTr="001F1F4C">
        <w:tc>
          <w:tcPr>
            <w:tcW w:w="2335" w:type="dxa"/>
          </w:tcPr>
          <w:p w14:paraId="764657EA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Control group</w:t>
            </w:r>
          </w:p>
        </w:tc>
        <w:tc>
          <w:tcPr>
            <w:tcW w:w="1260" w:type="dxa"/>
          </w:tcPr>
          <w:p w14:paraId="03A7A8B1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0.742</w:t>
            </w:r>
          </w:p>
        </w:tc>
        <w:tc>
          <w:tcPr>
            <w:tcW w:w="1080" w:type="dxa"/>
          </w:tcPr>
          <w:p w14:paraId="51FF4B5E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1.007</w:t>
            </w:r>
          </w:p>
        </w:tc>
        <w:tc>
          <w:tcPr>
            <w:tcW w:w="1980" w:type="dxa"/>
          </w:tcPr>
          <w:p w14:paraId="49FB3069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0.989</w:t>
            </w:r>
          </w:p>
        </w:tc>
        <w:tc>
          <w:tcPr>
            <w:tcW w:w="2695" w:type="dxa"/>
          </w:tcPr>
          <w:p w14:paraId="447D0F20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0.001</w:t>
            </w:r>
          </w:p>
        </w:tc>
      </w:tr>
      <w:tr w:rsidR="00856537" w:rsidRPr="00070EF1" w14:paraId="2C82D7B3" w14:textId="77777777" w:rsidTr="001F1F4C">
        <w:tc>
          <w:tcPr>
            <w:tcW w:w="2335" w:type="dxa"/>
          </w:tcPr>
          <w:p w14:paraId="59FBC265" w14:textId="77777777" w:rsidR="00856537" w:rsidRPr="00070EF1" w:rsidRDefault="00856537" w:rsidP="001F1F4C">
            <w:pPr>
              <w:spacing w:line="360" w:lineRule="auto"/>
              <w:rPr>
                <w:rFonts w:cs="Arial"/>
              </w:rPr>
            </w:pPr>
            <w:r w:rsidRPr="00070EF1">
              <w:rPr>
                <w:rFonts w:cs="Arial"/>
              </w:rPr>
              <w:t>Intervention group</w:t>
            </w:r>
          </w:p>
        </w:tc>
        <w:tc>
          <w:tcPr>
            <w:tcW w:w="1260" w:type="dxa"/>
          </w:tcPr>
          <w:p w14:paraId="2A5D7243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0.729</w:t>
            </w:r>
          </w:p>
        </w:tc>
        <w:tc>
          <w:tcPr>
            <w:tcW w:w="1080" w:type="dxa"/>
          </w:tcPr>
          <w:p w14:paraId="5DF53873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0.993</w:t>
            </w:r>
          </w:p>
        </w:tc>
        <w:tc>
          <w:tcPr>
            <w:tcW w:w="1980" w:type="dxa"/>
          </w:tcPr>
          <w:p w14:paraId="238371E4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0.992</w:t>
            </w:r>
          </w:p>
        </w:tc>
        <w:tc>
          <w:tcPr>
            <w:tcW w:w="2695" w:type="dxa"/>
          </w:tcPr>
          <w:p w14:paraId="04B4F0B4" w14:textId="77777777" w:rsidR="00856537" w:rsidRPr="00070EF1" w:rsidRDefault="00856537" w:rsidP="001F1F4C">
            <w:pPr>
              <w:spacing w:line="360" w:lineRule="auto"/>
              <w:jc w:val="right"/>
              <w:rPr>
                <w:rFonts w:cs="Arial"/>
              </w:rPr>
            </w:pPr>
            <w:r w:rsidRPr="00070EF1">
              <w:rPr>
                <w:rFonts w:cs="Arial"/>
              </w:rPr>
              <w:t>0.001</w:t>
            </w:r>
          </w:p>
        </w:tc>
      </w:tr>
    </w:tbl>
    <w:p w14:paraId="3100F419" w14:textId="6CDCAD55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</w:p>
    <w:p w14:paraId="52CD3AC5" w14:textId="77777777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br w:type="page"/>
      </w:r>
    </w:p>
    <w:p w14:paraId="485DD7D8" w14:textId="1F444074" w:rsidR="0060040C" w:rsidRPr="00070EF1" w:rsidRDefault="0060040C" w:rsidP="0060040C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lastRenderedPageBreak/>
        <w:t xml:space="preserve">Supplementary Figure 1. </w:t>
      </w: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>Optimism-adjusted calibration plot for prediction model for low 5-minute Apgar scores in nulliparous mothers (n=</w:t>
      </w:r>
      <w:r w:rsidRPr="00070EF1">
        <w:rPr>
          <w:rFonts w:ascii="Times New Roman" w:hAnsi="Times New Roman" w:cs="Times New Roman"/>
          <w:sz w:val="20"/>
          <w:szCs w:val="20"/>
        </w:rPr>
        <w:t xml:space="preserve">50,106) </w:t>
      </w: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>with additional predictors: birth weight and foetal presentation.</w:t>
      </w:r>
    </w:p>
    <w:p w14:paraId="73F775E5" w14:textId="77777777" w:rsidR="0060040C" w:rsidRPr="00070EF1" w:rsidRDefault="0060040C" w:rsidP="0085653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CF0EB8B" w14:textId="77777777" w:rsidR="00856537" w:rsidRPr="00070EF1" w:rsidRDefault="00856537" w:rsidP="0085653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C5D3FE9" w14:textId="6069AB74" w:rsidR="00856537" w:rsidRPr="00070EF1" w:rsidRDefault="00856537" w:rsidP="00856537">
      <w:pPr>
        <w:rPr>
          <w:rFonts w:ascii="Times New Roman" w:hAnsi="Times New Roman" w:cs="Times New Roman"/>
        </w:rPr>
      </w:pPr>
      <w:r w:rsidRPr="00070EF1">
        <w:rPr>
          <w:noProof/>
        </w:rPr>
        <w:drawing>
          <wp:inline distT="0" distB="0" distL="0" distR="0" wp14:anchorId="50E36ADD" wp14:editId="3F878570">
            <wp:extent cx="5554494" cy="3309389"/>
            <wp:effectExtent l="0" t="0" r="0" b="5715"/>
            <wp:docPr id="1664436217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36217" name="Picture 4" descr="A screenshot of a computer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1" t="21395" r="24877" b="2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62" cy="331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54CB1" w14:textId="77777777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br w:type="page"/>
      </w:r>
    </w:p>
    <w:p w14:paraId="50C4A52F" w14:textId="20B84303" w:rsidR="00856537" w:rsidRPr="00070EF1" w:rsidRDefault="00856537" w:rsidP="0060040C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lastRenderedPageBreak/>
        <w:t xml:space="preserve">Supplementary Table </w:t>
      </w:r>
      <w:r w:rsidR="00D966E4" w:rsidRPr="00070EF1">
        <w:rPr>
          <w:rFonts w:ascii="Times New Roman" w:hAnsi="Times New Roman" w:cs="Times New Roman"/>
          <w:sz w:val="20"/>
          <w:szCs w:val="20"/>
        </w:rPr>
        <w:t>4</w:t>
      </w:r>
      <w:r w:rsidRPr="00070EF1">
        <w:rPr>
          <w:rFonts w:ascii="Times New Roman" w:hAnsi="Times New Roman" w:cs="Times New Roman"/>
          <w:sz w:val="20"/>
          <w:szCs w:val="20"/>
        </w:rPr>
        <w:t xml:space="preserve">. </w:t>
      </w:r>
      <w:r w:rsidR="0060040C"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>Coefficients of nulliparous model with additional predictors: birth weight and foetal presentation</w:t>
      </w:r>
      <w:r w:rsidR="003410D7"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0040C"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before and after internal validation.  </w:t>
      </w:r>
    </w:p>
    <w:tbl>
      <w:tblPr>
        <w:tblW w:w="8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212"/>
        <w:gridCol w:w="244"/>
        <w:gridCol w:w="969"/>
        <w:gridCol w:w="1170"/>
        <w:gridCol w:w="1080"/>
        <w:gridCol w:w="1620"/>
        <w:gridCol w:w="1046"/>
        <w:gridCol w:w="1046"/>
      </w:tblGrid>
      <w:tr w:rsidR="00856537" w:rsidRPr="00070EF1" w14:paraId="5201C441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736FC10A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/>
                <w:sz w:val="16"/>
                <w:szCs w:val="16"/>
              </w:rPr>
              <w:t xml:space="preserve">Predictor  </w:t>
            </w: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214D89CE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/>
                <w:sz w:val="16"/>
                <w:szCs w:val="16"/>
              </w:rPr>
              <w:t>Coefficient (</w:t>
            </w:r>
            <w:r w:rsidRPr="00070EF1">
              <w:rPr>
                <w:rFonts w:ascii="Arial" w:hAnsi="Arial" w:cs="Arial"/>
                <w:sz w:val="16"/>
                <w:szCs w:val="16"/>
              </w:rPr>
              <w:t>β)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36AC7057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/>
                <w:sz w:val="16"/>
                <w:szCs w:val="16"/>
              </w:rPr>
              <w:t>Odds ratio</w:t>
            </w:r>
          </w:p>
        </w:tc>
        <w:tc>
          <w:tcPr>
            <w:tcW w:w="1620" w:type="dxa"/>
            <w:shd w:val="clear" w:color="auto" w:fill="F2F2F2" w:themeFill="background1" w:themeFillShade="F2"/>
            <w:noWrap/>
            <w:vAlign w:val="center"/>
          </w:tcPr>
          <w:p w14:paraId="105E7E8B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/>
                <w:sz w:val="16"/>
                <w:szCs w:val="16"/>
              </w:rPr>
              <w:t xml:space="preserve">Optimism-adjusted </w:t>
            </w:r>
          </w:p>
          <w:p w14:paraId="1429522C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/>
                <w:sz w:val="16"/>
                <w:szCs w:val="16"/>
              </w:rPr>
              <w:t>Coefficient* (</w:t>
            </w:r>
            <w:r w:rsidRPr="00070EF1">
              <w:rPr>
                <w:rFonts w:ascii="Arial" w:hAnsi="Arial" w:cs="Arial"/>
                <w:sz w:val="16"/>
                <w:szCs w:val="16"/>
              </w:rPr>
              <w:t>β)</w:t>
            </w:r>
          </w:p>
        </w:tc>
        <w:tc>
          <w:tcPr>
            <w:tcW w:w="2092" w:type="dxa"/>
            <w:gridSpan w:val="2"/>
            <w:shd w:val="clear" w:color="auto" w:fill="F2F2F2" w:themeFill="background1" w:themeFillShade="F2"/>
            <w:noWrap/>
            <w:vAlign w:val="center"/>
          </w:tcPr>
          <w:p w14:paraId="104213E4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(95% Confidence Interval) </w:t>
            </w:r>
          </w:p>
        </w:tc>
      </w:tr>
      <w:tr w:rsidR="00856537" w:rsidRPr="00070EF1" w14:paraId="186363C6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14:paraId="28D2D4D2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Maternal age</w:t>
            </w:r>
          </w:p>
        </w:tc>
        <w:tc>
          <w:tcPr>
            <w:tcW w:w="1170" w:type="dxa"/>
            <w:noWrap/>
            <w:vAlign w:val="center"/>
            <w:hideMark/>
          </w:tcPr>
          <w:p w14:paraId="3B3B42A6" w14:textId="6B867A9A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0.012</w:t>
            </w:r>
          </w:p>
        </w:tc>
        <w:tc>
          <w:tcPr>
            <w:tcW w:w="1080" w:type="dxa"/>
            <w:vAlign w:val="center"/>
          </w:tcPr>
          <w:p w14:paraId="6B78A348" w14:textId="0FB8820B" w:rsidR="00856537" w:rsidRPr="00070EF1" w:rsidRDefault="00D966E4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0.988</w:t>
            </w:r>
          </w:p>
        </w:tc>
        <w:tc>
          <w:tcPr>
            <w:tcW w:w="1620" w:type="dxa"/>
            <w:noWrap/>
            <w:vAlign w:val="center"/>
            <w:hideMark/>
          </w:tcPr>
          <w:p w14:paraId="0E1CFE37" w14:textId="07C00BC0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0.012</w:t>
            </w:r>
          </w:p>
        </w:tc>
        <w:tc>
          <w:tcPr>
            <w:tcW w:w="1046" w:type="dxa"/>
            <w:noWrap/>
            <w:vAlign w:val="center"/>
            <w:hideMark/>
          </w:tcPr>
          <w:p w14:paraId="09513D9B" w14:textId="137CD8F6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0.023,</w:t>
            </w:r>
          </w:p>
        </w:tc>
        <w:tc>
          <w:tcPr>
            <w:tcW w:w="1046" w:type="dxa"/>
            <w:vAlign w:val="center"/>
          </w:tcPr>
          <w:p w14:paraId="0CB50A93" w14:textId="7A8A3B6D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0.001)</w:t>
            </w:r>
          </w:p>
        </w:tc>
      </w:tr>
      <w:tr w:rsidR="00856537" w:rsidRPr="00070EF1" w14:paraId="76E25FC9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37F76983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Gestational age</w:t>
            </w:r>
          </w:p>
        </w:tc>
        <w:tc>
          <w:tcPr>
            <w:tcW w:w="1170" w:type="dxa"/>
            <w:noWrap/>
            <w:vAlign w:val="center"/>
          </w:tcPr>
          <w:p w14:paraId="2997A47A" w14:textId="4A07A598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0.057</w:t>
            </w:r>
          </w:p>
        </w:tc>
        <w:tc>
          <w:tcPr>
            <w:tcW w:w="1080" w:type="dxa"/>
            <w:vAlign w:val="center"/>
          </w:tcPr>
          <w:p w14:paraId="398DA6A6" w14:textId="0BA114B7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0.944</w:t>
            </w:r>
          </w:p>
        </w:tc>
        <w:tc>
          <w:tcPr>
            <w:tcW w:w="1620" w:type="dxa"/>
            <w:noWrap/>
            <w:vAlign w:val="center"/>
          </w:tcPr>
          <w:p w14:paraId="0A3F0F57" w14:textId="4EA01F8C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0.056</w:t>
            </w:r>
          </w:p>
        </w:tc>
        <w:tc>
          <w:tcPr>
            <w:tcW w:w="1046" w:type="dxa"/>
            <w:noWrap/>
            <w:vAlign w:val="center"/>
          </w:tcPr>
          <w:p w14:paraId="303C38B3" w14:textId="650720C4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0.075,</w:t>
            </w:r>
          </w:p>
        </w:tc>
        <w:tc>
          <w:tcPr>
            <w:tcW w:w="1046" w:type="dxa"/>
            <w:vAlign w:val="center"/>
          </w:tcPr>
          <w:p w14:paraId="1157F86E" w14:textId="5FE449A0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0.038)</w:t>
            </w:r>
          </w:p>
        </w:tc>
      </w:tr>
      <w:tr w:rsidR="00856537" w:rsidRPr="00070EF1" w14:paraId="29D86483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65819B54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Antenatal care visits</w:t>
            </w:r>
          </w:p>
        </w:tc>
        <w:tc>
          <w:tcPr>
            <w:tcW w:w="1170" w:type="dxa"/>
            <w:noWrap/>
            <w:vAlign w:val="center"/>
          </w:tcPr>
          <w:p w14:paraId="3830C25A" w14:textId="2B3EC40E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0.039</w:t>
            </w:r>
          </w:p>
        </w:tc>
        <w:tc>
          <w:tcPr>
            <w:tcW w:w="1080" w:type="dxa"/>
            <w:vAlign w:val="center"/>
          </w:tcPr>
          <w:p w14:paraId="419CD28F" w14:textId="434853C6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0.962</w:t>
            </w:r>
          </w:p>
        </w:tc>
        <w:tc>
          <w:tcPr>
            <w:tcW w:w="1620" w:type="dxa"/>
            <w:noWrap/>
            <w:vAlign w:val="center"/>
          </w:tcPr>
          <w:p w14:paraId="384685F3" w14:textId="4BEE264B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0.039</w:t>
            </w:r>
          </w:p>
        </w:tc>
        <w:tc>
          <w:tcPr>
            <w:tcW w:w="1046" w:type="dxa"/>
            <w:noWrap/>
            <w:vAlign w:val="center"/>
          </w:tcPr>
          <w:p w14:paraId="048D987E" w14:textId="4F94F68D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0.062,</w:t>
            </w:r>
          </w:p>
        </w:tc>
        <w:tc>
          <w:tcPr>
            <w:tcW w:w="1046" w:type="dxa"/>
            <w:vAlign w:val="center"/>
          </w:tcPr>
          <w:p w14:paraId="471FCBC0" w14:textId="5D16DE26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0.015)</w:t>
            </w:r>
          </w:p>
        </w:tc>
      </w:tr>
      <w:tr w:rsidR="00856537" w:rsidRPr="00070EF1" w14:paraId="358335FF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6D94AE4F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Antepartum haemorrhage</w:t>
            </w:r>
          </w:p>
        </w:tc>
        <w:tc>
          <w:tcPr>
            <w:tcW w:w="1170" w:type="dxa"/>
            <w:noWrap/>
            <w:vAlign w:val="center"/>
          </w:tcPr>
          <w:p w14:paraId="7BEFF9CB" w14:textId="7DCE3CA0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1.634</w:t>
            </w:r>
          </w:p>
        </w:tc>
        <w:tc>
          <w:tcPr>
            <w:tcW w:w="1080" w:type="dxa"/>
            <w:vAlign w:val="center"/>
          </w:tcPr>
          <w:p w14:paraId="404ECC91" w14:textId="3D776C45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5.125</w:t>
            </w:r>
          </w:p>
        </w:tc>
        <w:tc>
          <w:tcPr>
            <w:tcW w:w="1620" w:type="dxa"/>
            <w:noWrap/>
            <w:vAlign w:val="center"/>
          </w:tcPr>
          <w:p w14:paraId="2A0ABF34" w14:textId="22AB3DAB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1.606</w:t>
            </w:r>
          </w:p>
        </w:tc>
        <w:tc>
          <w:tcPr>
            <w:tcW w:w="1046" w:type="dxa"/>
            <w:noWrap/>
            <w:vAlign w:val="center"/>
          </w:tcPr>
          <w:p w14:paraId="7955F046" w14:textId="7A265646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(1.329,</w:t>
            </w:r>
          </w:p>
        </w:tc>
        <w:tc>
          <w:tcPr>
            <w:tcW w:w="1046" w:type="dxa"/>
            <w:vAlign w:val="center"/>
          </w:tcPr>
          <w:p w14:paraId="70EFAB15" w14:textId="3C97E950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1.884)</w:t>
            </w:r>
          </w:p>
        </w:tc>
      </w:tr>
      <w:tr w:rsidR="00856537" w:rsidRPr="00070EF1" w14:paraId="37B3EAF7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05BB4ABC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Pre-labour membrane rupture</w:t>
            </w:r>
          </w:p>
        </w:tc>
        <w:tc>
          <w:tcPr>
            <w:tcW w:w="1170" w:type="dxa"/>
            <w:noWrap/>
            <w:vAlign w:val="center"/>
          </w:tcPr>
          <w:p w14:paraId="7D2ED2A1" w14:textId="0CFA487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0.127</w:t>
            </w:r>
          </w:p>
        </w:tc>
        <w:tc>
          <w:tcPr>
            <w:tcW w:w="1080" w:type="dxa"/>
            <w:vAlign w:val="center"/>
          </w:tcPr>
          <w:p w14:paraId="08535D82" w14:textId="3215AB89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0.881</w:t>
            </w:r>
          </w:p>
        </w:tc>
        <w:tc>
          <w:tcPr>
            <w:tcW w:w="1620" w:type="dxa"/>
            <w:noWrap/>
            <w:vAlign w:val="center"/>
          </w:tcPr>
          <w:p w14:paraId="0136F0D0" w14:textId="7C733751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0.125</w:t>
            </w:r>
          </w:p>
        </w:tc>
        <w:tc>
          <w:tcPr>
            <w:tcW w:w="1046" w:type="dxa"/>
            <w:noWrap/>
            <w:vAlign w:val="center"/>
          </w:tcPr>
          <w:p w14:paraId="33C111F6" w14:textId="312A5B7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0.339,</w:t>
            </w:r>
          </w:p>
        </w:tc>
        <w:tc>
          <w:tcPr>
            <w:tcW w:w="1046" w:type="dxa"/>
            <w:vAlign w:val="center"/>
          </w:tcPr>
          <w:p w14:paraId="10DADF44" w14:textId="3EDBC94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0.090)</w:t>
            </w:r>
          </w:p>
        </w:tc>
      </w:tr>
      <w:tr w:rsidR="00856537" w:rsidRPr="00070EF1" w14:paraId="17D41441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0C49CADB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Hypertensive disorders</w:t>
            </w:r>
          </w:p>
        </w:tc>
        <w:tc>
          <w:tcPr>
            <w:tcW w:w="1170" w:type="dxa"/>
            <w:noWrap/>
            <w:vAlign w:val="center"/>
          </w:tcPr>
          <w:p w14:paraId="05F7E983" w14:textId="01D69643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0.267</w:t>
            </w:r>
          </w:p>
        </w:tc>
        <w:tc>
          <w:tcPr>
            <w:tcW w:w="1080" w:type="dxa"/>
            <w:vAlign w:val="center"/>
          </w:tcPr>
          <w:p w14:paraId="12C5F1AD" w14:textId="079262D4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1.306</w:t>
            </w:r>
          </w:p>
        </w:tc>
        <w:tc>
          <w:tcPr>
            <w:tcW w:w="1620" w:type="dxa"/>
            <w:noWrap/>
            <w:vAlign w:val="center"/>
          </w:tcPr>
          <w:p w14:paraId="4ED53E55" w14:textId="0212E358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0.263</w:t>
            </w:r>
          </w:p>
        </w:tc>
        <w:tc>
          <w:tcPr>
            <w:tcW w:w="1046" w:type="dxa"/>
            <w:noWrap/>
            <w:vAlign w:val="center"/>
          </w:tcPr>
          <w:p w14:paraId="65C51D77" w14:textId="1922E34F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(0.132,</w:t>
            </w:r>
          </w:p>
        </w:tc>
        <w:tc>
          <w:tcPr>
            <w:tcW w:w="1046" w:type="dxa"/>
            <w:vAlign w:val="center"/>
          </w:tcPr>
          <w:p w14:paraId="56084F39" w14:textId="1B9EA30C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0.394)</w:t>
            </w:r>
          </w:p>
        </w:tc>
      </w:tr>
      <w:tr w:rsidR="00856537" w:rsidRPr="00070EF1" w14:paraId="0CE89747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3E19AD39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Cardiac/renal diseases</w:t>
            </w:r>
          </w:p>
        </w:tc>
        <w:tc>
          <w:tcPr>
            <w:tcW w:w="1170" w:type="dxa"/>
            <w:noWrap/>
            <w:vAlign w:val="center"/>
          </w:tcPr>
          <w:p w14:paraId="7A17329A" w14:textId="361DA25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0.147</w:t>
            </w:r>
          </w:p>
        </w:tc>
        <w:tc>
          <w:tcPr>
            <w:tcW w:w="1080" w:type="dxa"/>
            <w:vAlign w:val="center"/>
          </w:tcPr>
          <w:p w14:paraId="66FD4869" w14:textId="186183FF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0.863</w:t>
            </w:r>
          </w:p>
        </w:tc>
        <w:tc>
          <w:tcPr>
            <w:tcW w:w="1620" w:type="dxa"/>
            <w:noWrap/>
            <w:vAlign w:val="center"/>
          </w:tcPr>
          <w:p w14:paraId="1DCFD7C3" w14:textId="4C5B107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0.144</w:t>
            </w:r>
          </w:p>
        </w:tc>
        <w:tc>
          <w:tcPr>
            <w:tcW w:w="1046" w:type="dxa"/>
            <w:noWrap/>
            <w:vAlign w:val="center"/>
          </w:tcPr>
          <w:p w14:paraId="499511BB" w14:textId="279B3D52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0.980,</w:t>
            </w:r>
          </w:p>
        </w:tc>
        <w:tc>
          <w:tcPr>
            <w:tcW w:w="1046" w:type="dxa"/>
            <w:vAlign w:val="center"/>
          </w:tcPr>
          <w:p w14:paraId="76D60E1E" w14:textId="2418D13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0.691)</w:t>
            </w:r>
          </w:p>
        </w:tc>
      </w:tr>
      <w:tr w:rsidR="00856537" w:rsidRPr="00070EF1" w14:paraId="6A1A5582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5200345E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Diabetes mellitus or     gestational diabetes</w:t>
            </w:r>
          </w:p>
        </w:tc>
        <w:tc>
          <w:tcPr>
            <w:tcW w:w="1170" w:type="dxa"/>
            <w:noWrap/>
            <w:vAlign w:val="center"/>
          </w:tcPr>
          <w:p w14:paraId="6CE5CF1D" w14:textId="7F243D99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0.619</w:t>
            </w:r>
          </w:p>
        </w:tc>
        <w:tc>
          <w:tcPr>
            <w:tcW w:w="1080" w:type="dxa"/>
            <w:vAlign w:val="center"/>
          </w:tcPr>
          <w:p w14:paraId="47478AFD" w14:textId="1238FEC1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0.538</w:t>
            </w:r>
          </w:p>
        </w:tc>
        <w:tc>
          <w:tcPr>
            <w:tcW w:w="1620" w:type="dxa"/>
            <w:noWrap/>
            <w:vAlign w:val="center"/>
          </w:tcPr>
          <w:p w14:paraId="1EABE4B4" w14:textId="515299AE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0.608</w:t>
            </w:r>
          </w:p>
        </w:tc>
        <w:tc>
          <w:tcPr>
            <w:tcW w:w="1046" w:type="dxa"/>
            <w:noWrap/>
            <w:vAlign w:val="center"/>
          </w:tcPr>
          <w:p w14:paraId="43718A3C" w14:textId="273DB85D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1.286,</w:t>
            </w:r>
          </w:p>
        </w:tc>
        <w:tc>
          <w:tcPr>
            <w:tcW w:w="1046" w:type="dxa"/>
            <w:vAlign w:val="center"/>
          </w:tcPr>
          <w:p w14:paraId="75D0E627" w14:textId="2961BB25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0.070)</w:t>
            </w:r>
          </w:p>
        </w:tc>
      </w:tr>
      <w:tr w:rsidR="00856537" w:rsidRPr="00070EF1" w14:paraId="13008278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0F4F5949" w14:textId="481AC272" w:rsidR="00856537" w:rsidRPr="00070EF1" w:rsidRDefault="00856537" w:rsidP="001F1F4C">
            <w:pPr>
              <w:ind w:right="387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Syphilis                     </w:t>
            </w:r>
            <w:r w:rsidRPr="00070EF1">
              <w:rPr>
                <w:rFonts w:ascii="Arial" w:hAnsi="Arial" w:cs="Arial"/>
                <w:color w:val="000000" w:themeColor="text1"/>
                <w:sz w:val="10"/>
                <w:szCs w:val="10"/>
              </w:rPr>
              <w:t>Reference: Negative</w:t>
            </w:r>
          </w:p>
        </w:tc>
        <w:tc>
          <w:tcPr>
            <w:tcW w:w="1170" w:type="dxa"/>
            <w:noWrap/>
            <w:vAlign w:val="center"/>
          </w:tcPr>
          <w:p w14:paraId="7220FF10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76E5F5D5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20" w:type="dxa"/>
            <w:noWrap/>
            <w:vAlign w:val="center"/>
          </w:tcPr>
          <w:p w14:paraId="6F14D14E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6" w:type="dxa"/>
            <w:noWrap/>
            <w:vAlign w:val="center"/>
          </w:tcPr>
          <w:p w14:paraId="0CAE90F4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6" w:type="dxa"/>
            <w:vAlign w:val="center"/>
          </w:tcPr>
          <w:p w14:paraId="1FFB9E9C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6537" w:rsidRPr="00070EF1" w14:paraId="4377E6FD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1599E720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170" w:type="dxa"/>
            <w:noWrap/>
            <w:vAlign w:val="center"/>
          </w:tcPr>
          <w:p w14:paraId="4C446C93" w14:textId="5CCE1E84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0.510</w:t>
            </w:r>
          </w:p>
        </w:tc>
        <w:tc>
          <w:tcPr>
            <w:tcW w:w="1080" w:type="dxa"/>
            <w:vAlign w:val="center"/>
          </w:tcPr>
          <w:p w14:paraId="780614D9" w14:textId="7DD8C1C5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1.666</w:t>
            </w:r>
          </w:p>
        </w:tc>
        <w:tc>
          <w:tcPr>
            <w:tcW w:w="1620" w:type="dxa"/>
            <w:noWrap/>
            <w:vAlign w:val="center"/>
          </w:tcPr>
          <w:p w14:paraId="1C5AB3AF" w14:textId="7EB8148C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0.502</w:t>
            </w:r>
          </w:p>
        </w:tc>
        <w:tc>
          <w:tcPr>
            <w:tcW w:w="1046" w:type="dxa"/>
            <w:noWrap/>
            <w:vAlign w:val="center"/>
          </w:tcPr>
          <w:p w14:paraId="5EABF4CC" w14:textId="2C1065FA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0.032,</w:t>
            </w:r>
          </w:p>
        </w:tc>
        <w:tc>
          <w:tcPr>
            <w:tcW w:w="1046" w:type="dxa"/>
            <w:vAlign w:val="center"/>
          </w:tcPr>
          <w:p w14:paraId="05DB271B" w14:textId="2B60ED85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1.036)</w:t>
            </w:r>
          </w:p>
        </w:tc>
      </w:tr>
      <w:tr w:rsidR="00856537" w:rsidRPr="00070EF1" w14:paraId="52E133C7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69E549E1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Unknown</w:t>
            </w:r>
          </w:p>
        </w:tc>
        <w:tc>
          <w:tcPr>
            <w:tcW w:w="1170" w:type="dxa"/>
            <w:noWrap/>
            <w:vAlign w:val="center"/>
          </w:tcPr>
          <w:p w14:paraId="1C503201" w14:textId="68B31D75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0.234</w:t>
            </w:r>
          </w:p>
        </w:tc>
        <w:tc>
          <w:tcPr>
            <w:tcW w:w="1080" w:type="dxa"/>
            <w:vAlign w:val="center"/>
          </w:tcPr>
          <w:p w14:paraId="4B9B0E1B" w14:textId="28684061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1.263</w:t>
            </w:r>
          </w:p>
        </w:tc>
        <w:tc>
          <w:tcPr>
            <w:tcW w:w="1620" w:type="dxa"/>
            <w:noWrap/>
            <w:vAlign w:val="center"/>
          </w:tcPr>
          <w:p w14:paraId="1678EF10" w14:textId="4CEEBE4C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0.230</w:t>
            </w:r>
          </w:p>
        </w:tc>
        <w:tc>
          <w:tcPr>
            <w:tcW w:w="1046" w:type="dxa"/>
            <w:noWrap/>
            <w:vAlign w:val="center"/>
          </w:tcPr>
          <w:p w14:paraId="3877F6B4" w14:textId="4DC7E483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(0.143,</w:t>
            </w:r>
          </w:p>
        </w:tc>
        <w:tc>
          <w:tcPr>
            <w:tcW w:w="1046" w:type="dxa"/>
            <w:vAlign w:val="center"/>
          </w:tcPr>
          <w:p w14:paraId="6D403293" w14:textId="0B73D5CD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0.317)</w:t>
            </w:r>
          </w:p>
        </w:tc>
      </w:tr>
      <w:tr w:rsidR="00856537" w:rsidRPr="00070EF1" w14:paraId="45FEAAE4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248C353B" w14:textId="578CD9D5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HIV                                    </w:t>
            </w:r>
            <w:r w:rsidRPr="00070EF1">
              <w:rPr>
                <w:rFonts w:ascii="Arial" w:hAnsi="Arial" w:cs="Arial"/>
                <w:color w:val="000000" w:themeColor="text1"/>
                <w:sz w:val="10"/>
                <w:szCs w:val="10"/>
              </w:rPr>
              <w:t>Reference: Negative</w:t>
            </w:r>
          </w:p>
        </w:tc>
        <w:tc>
          <w:tcPr>
            <w:tcW w:w="1170" w:type="dxa"/>
            <w:noWrap/>
            <w:vAlign w:val="center"/>
          </w:tcPr>
          <w:p w14:paraId="31E2ED67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69BA6181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20" w:type="dxa"/>
            <w:noWrap/>
            <w:vAlign w:val="center"/>
          </w:tcPr>
          <w:p w14:paraId="2E3B90F1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6" w:type="dxa"/>
            <w:noWrap/>
            <w:vAlign w:val="center"/>
          </w:tcPr>
          <w:p w14:paraId="3E3449CA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6" w:type="dxa"/>
            <w:vAlign w:val="center"/>
          </w:tcPr>
          <w:p w14:paraId="76FF94DC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6537" w:rsidRPr="00070EF1" w14:paraId="10B34C0D" w14:textId="77777777" w:rsidTr="001F1F4C">
        <w:trPr>
          <w:trHeight w:val="368"/>
          <w:jc w:val="center"/>
        </w:trPr>
        <w:tc>
          <w:tcPr>
            <w:tcW w:w="1212" w:type="dxa"/>
            <w:shd w:val="clear" w:color="auto" w:fill="F2F2F2" w:themeFill="background1" w:themeFillShade="F2"/>
            <w:noWrap/>
            <w:vAlign w:val="center"/>
          </w:tcPr>
          <w:p w14:paraId="55EEC71E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213" w:type="dxa"/>
            <w:gridSpan w:val="2"/>
            <w:shd w:val="clear" w:color="auto" w:fill="F2F2F2" w:themeFill="background1" w:themeFillShade="F2"/>
            <w:vAlign w:val="center"/>
          </w:tcPr>
          <w:p w14:paraId="44599F04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70" w:type="dxa"/>
            <w:noWrap/>
            <w:vAlign w:val="center"/>
          </w:tcPr>
          <w:p w14:paraId="3D36437B" w14:textId="0D71A1D8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0.139</w:t>
            </w:r>
          </w:p>
        </w:tc>
        <w:tc>
          <w:tcPr>
            <w:tcW w:w="1080" w:type="dxa"/>
            <w:vAlign w:val="center"/>
          </w:tcPr>
          <w:p w14:paraId="65C79628" w14:textId="6DFD1C8F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0.870</w:t>
            </w:r>
          </w:p>
        </w:tc>
        <w:tc>
          <w:tcPr>
            <w:tcW w:w="1620" w:type="dxa"/>
            <w:noWrap/>
            <w:vAlign w:val="center"/>
          </w:tcPr>
          <w:p w14:paraId="34D85985" w14:textId="5BD817BF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0.137</w:t>
            </w:r>
          </w:p>
        </w:tc>
        <w:tc>
          <w:tcPr>
            <w:tcW w:w="1046" w:type="dxa"/>
            <w:noWrap/>
            <w:vAlign w:val="center"/>
          </w:tcPr>
          <w:p w14:paraId="6AEF06C0" w14:textId="66A35BCB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sz w:val="16"/>
                <w:szCs w:val="16"/>
              </w:rPr>
              <w:t>(−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0.490,</w:t>
            </w:r>
          </w:p>
        </w:tc>
        <w:tc>
          <w:tcPr>
            <w:tcW w:w="1046" w:type="dxa"/>
            <w:vAlign w:val="center"/>
          </w:tcPr>
          <w:p w14:paraId="6EE2DFDE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0.217)</w:t>
            </w:r>
          </w:p>
        </w:tc>
      </w:tr>
      <w:tr w:rsidR="00856537" w:rsidRPr="00070EF1" w14:paraId="4953EC23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497940B3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Unknown</w:t>
            </w:r>
          </w:p>
        </w:tc>
        <w:tc>
          <w:tcPr>
            <w:tcW w:w="1170" w:type="dxa"/>
            <w:noWrap/>
            <w:vAlign w:val="center"/>
          </w:tcPr>
          <w:p w14:paraId="4BB3F2C9" w14:textId="0ADEDE35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0.180</w:t>
            </w:r>
          </w:p>
        </w:tc>
        <w:tc>
          <w:tcPr>
            <w:tcW w:w="1080" w:type="dxa"/>
            <w:vAlign w:val="center"/>
          </w:tcPr>
          <w:p w14:paraId="5175E81A" w14:textId="56DD20C6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1.197</w:t>
            </w:r>
          </w:p>
        </w:tc>
        <w:tc>
          <w:tcPr>
            <w:tcW w:w="1620" w:type="dxa"/>
            <w:noWrap/>
            <w:vAlign w:val="center"/>
          </w:tcPr>
          <w:p w14:paraId="33561A8B" w14:textId="1F5D1D64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0.177</w:t>
            </w:r>
          </w:p>
        </w:tc>
        <w:tc>
          <w:tcPr>
            <w:tcW w:w="1046" w:type="dxa"/>
            <w:noWrap/>
            <w:vAlign w:val="center"/>
          </w:tcPr>
          <w:p w14:paraId="09450BF5" w14:textId="38E1345E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(0.054,</w:t>
            </w:r>
          </w:p>
        </w:tc>
        <w:tc>
          <w:tcPr>
            <w:tcW w:w="1046" w:type="dxa"/>
            <w:vAlign w:val="center"/>
          </w:tcPr>
          <w:p w14:paraId="38E87817" w14:textId="7C4475B2" w:rsidR="00856537" w:rsidRPr="00070EF1" w:rsidRDefault="00856537" w:rsidP="001F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0.299)</w:t>
            </w:r>
          </w:p>
        </w:tc>
      </w:tr>
      <w:tr w:rsidR="00856537" w:rsidRPr="00070EF1" w14:paraId="70BAED5B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3396D621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Malaria</w:t>
            </w:r>
          </w:p>
        </w:tc>
        <w:tc>
          <w:tcPr>
            <w:tcW w:w="1170" w:type="dxa"/>
            <w:noWrap/>
            <w:vAlign w:val="center"/>
          </w:tcPr>
          <w:p w14:paraId="3CA17A8B" w14:textId="5AFE0A92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0.248</w:t>
            </w:r>
          </w:p>
        </w:tc>
        <w:tc>
          <w:tcPr>
            <w:tcW w:w="1080" w:type="dxa"/>
            <w:vAlign w:val="center"/>
          </w:tcPr>
          <w:p w14:paraId="19E6F613" w14:textId="0446B9C8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1.282</w:t>
            </w:r>
          </w:p>
        </w:tc>
        <w:tc>
          <w:tcPr>
            <w:tcW w:w="1620" w:type="dxa"/>
            <w:noWrap/>
            <w:vAlign w:val="center"/>
          </w:tcPr>
          <w:p w14:paraId="4C7AE6A2" w14:textId="7D733D6B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0.244</w:t>
            </w:r>
          </w:p>
        </w:tc>
        <w:tc>
          <w:tcPr>
            <w:tcW w:w="1046" w:type="dxa"/>
            <w:noWrap/>
            <w:vAlign w:val="center"/>
          </w:tcPr>
          <w:p w14:paraId="21EEA361" w14:textId="20247B4D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(-0.035,</w:t>
            </w:r>
          </w:p>
        </w:tc>
        <w:tc>
          <w:tcPr>
            <w:tcW w:w="1046" w:type="dxa"/>
            <w:vAlign w:val="center"/>
          </w:tcPr>
          <w:p w14:paraId="5AFE8180" w14:textId="675201B0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0.523)</w:t>
            </w:r>
          </w:p>
        </w:tc>
      </w:tr>
      <w:tr w:rsidR="00856537" w:rsidRPr="00070EF1" w14:paraId="087E603A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14:paraId="4E309E70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Severe anaemia</w:t>
            </w:r>
          </w:p>
        </w:tc>
        <w:tc>
          <w:tcPr>
            <w:tcW w:w="1170" w:type="dxa"/>
            <w:noWrap/>
            <w:vAlign w:val="center"/>
            <w:hideMark/>
          </w:tcPr>
          <w:p w14:paraId="3A3B1B8F" w14:textId="10A651A2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0.789</w:t>
            </w:r>
          </w:p>
        </w:tc>
        <w:tc>
          <w:tcPr>
            <w:tcW w:w="1080" w:type="dxa"/>
            <w:vAlign w:val="center"/>
          </w:tcPr>
          <w:p w14:paraId="089D13DF" w14:textId="2C3D6CB9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2.202</w:t>
            </w:r>
          </w:p>
        </w:tc>
        <w:tc>
          <w:tcPr>
            <w:tcW w:w="1620" w:type="dxa"/>
            <w:noWrap/>
            <w:vAlign w:val="center"/>
            <w:hideMark/>
          </w:tcPr>
          <w:p w14:paraId="0D0FFA1A" w14:textId="39836994" w:rsidR="00856537" w:rsidRPr="00070EF1" w:rsidRDefault="00856537" w:rsidP="001F1F4C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0.776</w:t>
            </w:r>
          </w:p>
        </w:tc>
        <w:tc>
          <w:tcPr>
            <w:tcW w:w="1046" w:type="dxa"/>
            <w:noWrap/>
            <w:vAlign w:val="center"/>
            <w:hideMark/>
          </w:tcPr>
          <w:p w14:paraId="38FA71BE" w14:textId="2A9883B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(0.469,</w:t>
            </w:r>
          </w:p>
        </w:tc>
        <w:tc>
          <w:tcPr>
            <w:tcW w:w="1046" w:type="dxa"/>
            <w:vAlign w:val="center"/>
          </w:tcPr>
          <w:p w14:paraId="7AEA45A2" w14:textId="05A3CDA8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1.083)</w:t>
            </w:r>
          </w:p>
        </w:tc>
      </w:tr>
      <w:tr w:rsidR="00856537" w:rsidRPr="00070EF1" w14:paraId="160F3719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5497D761" w14:textId="6C1D4A04" w:rsidR="00856537" w:rsidRPr="00070EF1" w:rsidRDefault="00D277E6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Foetal presentation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           </w:t>
            </w:r>
            <w:r w:rsidR="00856537" w:rsidRPr="00070EF1">
              <w:rPr>
                <w:rFonts w:ascii="Arial" w:hAnsi="Arial" w:cs="Arial"/>
                <w:color w:val="000000" w:themeColor="text1"/>
                <w:sz w:val="10"/>
                <w:szCs w:val="10"/>
              </w:rPr>
              <w:t>Reference: Negative</w:t>
            </w:r>
          </w:p>
        </w:tc>
        <w:tc>
          <w:tcPr>
            <w:tcW w:w="1170" w:type="dxa"/>
            <w:noWrap/>
            <w:vAlign w:val="center"/>
          </w:tcPr>
          <w:p w14:paraId="602E8F3C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7539D952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20" w:type="dxa"/>
            <w:noWrap/>
            <w:vAlign w:val="center"/>
          </w:tcPr>
          <w:p w14:paraId="4753078A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46" w:type="dxa"/>
            <w:noWrap/>
            <w:vAlign w:val="center"/>
          </w:tcPr>
          <w:p w14:paraId="5755106C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46" w:type="dxa"/>
            <w:vAlign w:val="center"/>
          </w:tcPr>
          <w:p w14:paraId="7563F086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6537" w:rsidRPr="00070EF1" w14:paraId="743DE343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0D8F5874" w14:textId="31D17CCD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  Breech</w:t>
            </w:r>
          </w:p>
        </w:tc>
        <w:tc>
          <w:tcPr>
            <w:tcW w:w="1170" w:type="dxa"/>
            <w:noWrap/>
            <w:vAlign w:val="center"/>
          </w:tcPr>
          <w:p w14:paraId="4F41200C" w14:textId="2B78A84D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0.758</w:t>
            </w:r>
          </w:p>
        </w:tc>
        <w:tc>
          <w:tcPr>
            <w:tcW w:w="1080" w:type="dxa"/>
            <w:vAlign w:val="center"/>
          </w:tcPr>
          <w:p w14:paraId="10775842" w14:textId="7D92363A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2.134</w:t>
            </w:r>
          </w:p>
        </w:tc>
        <w:tc>
          <w:tcPr>
            <w:tcW w:w="1620" w:type="dxa"/>
            <w:noWrap/>
            <w:vAlign w:val="center"/>
          </w:tcPr>
          <w:p w14:paraId="4D81A508" w14:textId="5B3F6A2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0.745</w:t>
            </w:r>
          </w:p>
        </w:tc>
        <w:tc>
          <w:tcPr>
            <w:tcW w:w="1046" w:type="dxa"/>
            <w:noWrap/>
            <w:vAlign w:val="center"/>
          </w:tcPr>
          <w:p w14:paraId="01A50192" w14:textId="749CB0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(0.569,</w:t>
            </w:r>
          </w:p>
        </w:tc>
        <w:tc>
          <w:tcPr>
            <w:tcW w:w="1046" w:type="dxa"/>
            <w:vAlign w:val="center"/>
          </w:tcPr>
          <w:p w14:paraId="3239F377" w14:textId="795CA1C0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0.921)</w:t>
            </w:r>
          </w:p>
        </w:tc>
      </w:tr>
      <w:tr w:rsidR="00856537" w:rsidRPr="00070EF1" w14:paraId="24AA512B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60CD98C9" w14:textId="4CAD941F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  Transverse</w:t>
            </w:r>
          </w:p>
        </w:tc>
        <w:tc>
          <w:tcPr>
            <w:tcW w:w="1170" w:type="dxa"/>
            <w:noWrap/>
            <w:vAlign w:val="center"/>
          </w:tcPr>
          <w:p w14:paraId="4A6B447D" w14:textId="73F7955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1.131</w:t>
            </w:r>
          </w:p>
        </w:tc>
        <w:tc>
          <w:tcPr>
            <w:tcW w:w="1080" w:type="dxa"/>
            <w:vAlign w:val="center"/>
          </w:tcPr>
          <w:p w14:paraId="102F57B7" w14:textId="345AB672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3.097</w:t>
            </w:r>
          </w:p>
        </w:tc>
        <w:tc>
          <w:tcPr>
            <w:tcW w:w="1620" w:type="dxa"/>
            <w:noWrap/>
            <w:vAlign w:val="center"/>
          </w:tcPr>
          <w:p w14:paraId="0344B4F7" w14:textId="430D5AD1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1.111</w:t>
            </w:r>
          </w:p>
        </w:tc>
        <w:tc>
          <w:tcPr>
            <w:tcW w:w="1046" w:type="dxa"/>
            <w:noWrap/>
            <w:vAlign w:val="center"/>
          </w:tcPr>
          <w:p w14:paraId="7DDF2505" w14:textId="3A2ABAD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(0.428,</w:t>
            </w:r>
          </w:p>
        </w:tc>
        <w:tc>
          <w:tcPr>
            <w:tcW w:w="1046" w:type="dxa"/>
            <w:vAlign w:val="center"/>
          </w:tcPr>
          <w:p w14:paraId="749C20FC" w14:textId="7E4AF685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1.795)</w:t>
            </w:r>
          </w:p>
        </w:tc>
      </w:tr>
      <w:tr w:rsidR="00856537" w:rsidRPr="00070EF1" w14:paraId="799C7FCB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34231050" w14:textId="055E9D0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Birth weight </w:t>
            </w:r>
          </w:p>
        </w:tc>
        <w:tc>
          <w:tcPr>
            <w:tcW w:w="1170" w:type="dxa"/>
            <w:noWrap/>
            <w:vAlign w:val="center"/>
          </w:tcPr>
          <w:p w14:paraId="4035A627" w14:textId="35C06D01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-0.001</w:t>
            </w:r>
          </w:p>
        </w:tc>
        <w:tc>
          <w:tcPr>
            <w:tcW w:w="1080" w:type="dxa"/>
            <w:vAlign w:val="center"/>
          </w:tcPr>
          <w:p w14:paraId="6533FEE2" w14:textId="26256371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0.999</w:t>
            </w:r>
          </w:p>
        </w:tc>
        <w:tc>
          <w:tcPr>
            <w:tcW w:w="1620" w:type="dxa"/>
            <w:noWrap/>
            <w:vAlign w:val="center"/>
          </w:tcPr>
          <w:p w14:paraId="16C60057" w14:textId="2E901025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-0.001</w:t>
            </w:r>
          </w:p>
        </w:tc>
        <w:tc>
          <w:tcPr>
            <w:tcW w:w="1046" w:type="dxa"/>
            <w:noWrap/>
            <w:vAlign w:val="center"/>
          </w:tcPr>
          <w:p w14:paraId="4507D416" w14:textId="144FB73C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(-0.001,</w:t>
            </w:r>
          </w:p>
        </w:tc>
        <w:tc>
          <w:tcPr>
            <w:tcW w:w="1046" w:type="dxa"/>
            <w:vAlign w:val="center"/>
          </w:tcPr>
          <w:p w14:paraId="58601899" w14:textId="3FF9558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0.001)</w:t>
            </w:r>
          </w:p>
        </w:tc>
      </w:tr>
      <w:tr w:rsidR="00856537" w:rsidRPr="00070EF1" w14:paraId="4426592C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733E34A9" w14:textId="38BD814D" w:rsidR="00856537" w:rsidRPr="00070EF1" w:rsidRDefault="00856537" w:rsidP="001F1F4C">
            <w:pPr>
              <w:ind w:right="20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Country                         </w:t>
            </w:r>
            <w:r w:rsidRPr="00070EF1">
              <w:rPr>
                <w:rFonts w:ascii="Arial" w:hAnsi="Arial" w:cs="Arial"/>
                <w:color w:val="000000" w:themeColor="text1"/>
                <w:sz w:val="10"/>
                <w:szCs w:val="10"/>
              </w:rPr>
              <w:t>Reference: Tanzania</w:t>
            </w:r>
          </w:p>
        </w:tc>
        <w:tc>
          <w:tcPr>
            <w:tcW w:w="1170" w:type="dxa"/>
            <w:noWrap/>
            <w:vAlign w:val="center"/>
          </w:tcPr>
          <w:p w14:paraId="34771BF3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587809F9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20" w:type="dxa"/>
            <w:noWrap/>
            <w:vAlign w:val="center"/>
          </w:tcPr>
          <w:p w14:paraId="1023875A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46" w:type="dxa"/>
            <w:noWrap/>
            <w:vAlign w:val="center"/>
          </w:tcPr>
          <w:p w14:paraId="3E0C3EC5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46" w:type="dxa"/>
            <w:vAlign w:val="center"/>
          </w:tcPr>
          <w:p w14:paraId="76D0D272" w14:textId="77777777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6537" w:rsidRPr="00070EF1" w14:paraId="26A2B11A" w14:textId="77777777" w:rsidTr="001F1F4C">
        <w:trPr>
          <w:trHeight w:val="368"/>
          <w:jc w:val="center"/>
        </w:trPr>
        <w:tc>
          <w:tcPr>
            <w:tcW w:w="1456" w:type="dxa"/>
            <w:gridSpan w:val="2"/>
            <w:shd w:val="clear" w:color="auto" w:fill="F2F2F2" w:themeFill="background1" w:themeFillShade="F2"/>
            <w:noWrap/>
            <w:vAlign w:val="center"/>
          </w:tcPr>
          <w:p w14:paraId="0E37CD45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Benin</w:t>
            </w:r>
          </w:p>
        </w:tc>
        <w:tc>
          <w:tcPr>
            <w:tcW w:w="969" w:type="dxa"/>
            <w:shd w:val="clear" w:color="auto" w:fill="F2F2F2" w:themeFill="background1" w:themeFillShade="F2"/>
            <w:vAlign w:val="center"/>
          </w:tcPr>
          <w:p w14:paraId="0DCA9335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70" w:type="dxa"/>
            <w:noWrap/>
            <w:vAlign w:val="center"/>
          </w:tcPr>
          <w:p w14:paraId="2F7E0224" w14:textId="7683063B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1.237</w:t>
            </w:r>
          </w:p>
        </w:tc>
        <w:tc>
          <w:tcPr>
            <w:tcW w:w="1080" w:type="dxa"/>
            <w:vAlign w:val="center"/>
          </w:tcPr>
          <w:p w14:paraId="1024E72A" w14:textId="1675FEB8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3.445</w:t>
            </w:r>
          </w:p>
        </w:tc>
        <w:tc>
          <w:tcPr>
            <w:tcW w:w="1620" w:type="dxa"/>
            <w:noWrap/>
            <w:vAlign w:val="center"/>
          </w:tcPr>
          <w:p w14:paraId="72C4DFB1" w14:textId="6B3E7A93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1.216</w:t>
            </w:r>
          </w:p>
        </w:tc>
        <w:tc>
          <w:tcPr>
            <w:tcW w:w="1046" w:type="dxa"/>
            <w:noWrap/>
            <w:vAlign w:val="center"/>
          </w:tcPr>
          <w:p w14:paraId="05C6744D" w14:textId="655D481C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(1.050,</w:t>
            </w:r>
          </w:p>
        </w:tc>
        <w:tc>
          <w:tcPr>
            <w:tcW w:w="1046" w:type="dxa"/>
            <w:vAlign w:val="center"/>
          </w:tcPr>
          <w:p w14:paraId="29687023" w14:textId="07541E43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1.382)</w:t>
            </w:r>
          </w:p>
        </w:tc>
      </w:tr>
      <w:tr w:rsidR="00856537" w:rsidRPr="00070EF1" w14:paraId="03505654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4A7109BD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Malawi </w:t>
            </w:r>
          </w:p>
        </w:tc>
        <w:tc>
          <w:tcPr>
            <w:tcW w:w="1170" w:type="dxa"/>
            <w:noWrap/>
            <w:vAlign w:val="center"/>
          </w:tcPr>
          <w:p w14:paraId="6D8F6296" w14:textId="695E4DC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0.397</w:t>
            </w:r>
          </w:p>
        </w:tc>
        <w:tc>
          <w:tcPr>
            <w:tcW w:w="1080" w:type="dxa"/>
            <w:vAlign w:val="center"/>
          </w:tcPr>
          <w:p w14:paraId="30C606E9" w14:textId="79BD416A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1.487</w:t>
            </w:r>
          </w:p>
        </w:tc>
        <w:tc>
          <w:tcPr>
            <w:tcW w:w="1620" w:type="dxa"/>
            <w:noWrap/>
            <w:vAlign w:val="center"/>
          </w:tcPr>
          <w:p w14:paraId="3803DA35" w14:textId="2CB15AB2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0.390</w:t>
            </w:r>
          </w:p>
        </w:tc>
        <w:tc>
          <w:tcPr>
            <w:tcW w:w="1046" w:type="dxa"/>
            <w:noWrap/>
            <w:vAlign w:val="center"/>
          </w:tcPr>
          <w:p w14:paraId="06D6FAA0" w14:textId="35A1662D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(0.229,</w:t>
            </w:r>
          </w:p>
        </w:tc>
        <w:tc>
          <w:tcPr>
            <w:tcW w:w="1046" w:type="dxa"/>
            <w:vAlign w:val="center"/>
          </w:tcPr>
          <w:p w14:paraId="005977AA" w14:textId="336CC7B0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0.550)</w:t>
            </w:r>
          </w:p>
        </w:tc>
      </w:tr>
      <w:tr w:rsidR="00856537" w:rsidRPr="00070EF1" w14:paraId="24579C56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3C0C9661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color w:val="000000" w:themeColor="text1"/>
                <w:sz w:val="14"/>
                <w:szCs w:val="14"/>
              </w:rPr>
              <w:t>Uganda</w:t>
            </w:r>
          </w:p>
        </w:tc>
        <w:tc>
          <w:tcPr>
            <w:tcW w:w="1170" w:type="dxa"/>
            <w:noWrap/>
            <w:vAlign w:val="center"/>
          </w:tcPr>
          <w:p w14:paraId="49F1E27D" w14:textId="28E9511E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1.067</w:t>
            </w:r>
          </w:p>
        </w:tc>
        <w:tc>
          <w:tcPr>
            <w:tcW w:w="1080" w:type="dxa"/>
            <w:vAlign w:val="center"/>
          </w:tcPr>
          <w:p w14:paraId="5F8AB877" w14:textId="2CA15F4D" w:rsidR="00856537" w:rsidRPr="00070EF1" w:rsidRDefault="00D966E4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2.905</w:t>
            </w:r>
          </w:p>
        </w:tc>
        <w:tc>
          <w:tcPr>
            <w:tcW w:w="1620" w:type="dxa"/>
            <w:noWrap/>
            <w:vAlign w:val="center"/>
          </w:tcPr>
          <w:p w14:paraId="67D38C03" w14:textId="514EB116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1.049</w:t>
            </w:r>
          </w:p>
        </w:tc>
        <w:tc>
          <w:tcPr>
            <w:tcW w:w="1046" w:type="dxa"/>
            <w:noWrap/>
            <w:vAlign w:val="center"/>
          </w:tcPr>
          <w:p w14:paraId="39AF46AD" w14:textId="1AA9F5E4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(0.885,</w:t>
            </w:r>
          </w:p>
        </w:tc>
        <w:tc>
          <w:tcPr>
            <w:tcW w:w="1046" w:type="dxa"/>
            <w:vAlign w:val="center"/>
          </w:tcPr>
          <w:p w14:paraId="143730CB" w14:textId="7E0F3581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1.212)</w:t>
            </w:r>
          </w:p>
        </w:tc>
      </w:tr>
      <w:tr w:rsidR="00856537" w:rsidRPr="00070EF1" w14:paraId="0252ED7D" w14:textId="77777777" w:rsidTr="001F1F4C">
        <w:trPr>
          <w:trHeight w:val="368"/>
          <w:jc w:val="center"/>
        </w:trPr>
        <w:tc>
          <w:tcPr>
            <w:tcW w:w="2425" w:type="dxa"/>
            <w:gridSpan w:val="3"/>
            <w:shd w:val="clear" w:color="auto" w:fill="F2F2F2" w:themeFill="background1" w:themeFillShade="F2"/>
            <w:noWrap/>
            <w:vAlign w:val="center"/>
          </w:tcPr>
          <w:p w14:paraId="79DCEB09" w14:textId="53C70BFF" w:rsidR="00856537" w:rsidRPr="00070EF1" w:rsidRDefault="00856537" w:rsidP="001F1F4C">
            <w:pPr>
              <w:rPr>
                <w:rFonts w:ascii="Arial" w:hAnsi="Arial" w:cs="Arial"/>
                <w:i/>
                <w:iCs/>
                <w:color w:val="000000" w:themeColor="text1"/>
                <w:sz w:val="10"/>
                <w:szCs w:val="10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Model intercept (</w:t>
            </w:r>
            <w:r w:rsidRPr="00070EF1">
              <w:rPr>
                <w:rStyle w:val="mord"/>
                <w:rFonts w:ascii="Arial" w:hAnsi="Arial" w:cs="Arial"/>
                <w:sz w:val="16"/>
                <w:szCs w:val="16"/>
              </w:rPr>
              <w:t>β</w:t>
            </w:r>
            <w:r w:rsidRPr="00070EF1">
              <w:rPr>
                <w:rStyle w:val="mord"/>
                <w:rFonts w:ascii="Arial" w:hAnsi="Arial" w:cs="Arial"/>
                <w:sz w:val="16"/>
                <w:szCs w:val="16"/>
                <w:vertAlign w:val="subscript"/>
              </w:rPr>
              <w:t>0)</w:t>
            </w:r>
          </w:p>
        </w:tc>
        <w:tc>
          <w:tcPr>
            <w:tcW w:w="1170" w:type="dxa"/>
            <w:noWrap/>
            <w:vAlign w:val="center"/>
          </w:tcPr>
          <w:p w14:paraId="2B31B5B3" w14:textId="2B292F32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0.505</w:t>
            </w:r>
          </w:p>
        </w:tc>
        <w:tc>
          <w:tcPr>
            <w:tcW w:w="1080" w:type="dxa"/>
            <w:vAlign w:val="center"/>
          </w:tcPr>
          <w:p w14:paraId="2D14706A" w14:textId="3BA69B98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20" w:type="dxa"/>
            <w:noWrap/>
            <w:vAlign w:val="center"/>
          </w:tcPr>
          <w:p w14:paraId="04296AED" w14:textId="6B0B9E6D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0.453</w:t>
            </w:r>
          </w:p>
        </w:tc>
        <w:tc>
          <w:tcPr>
            <w:tcW w:w="1046" w:type="dxa"/>
            <w:noWrap/>
            <w:vAlign w:val="center"/>
          </w:tcPr>
          <w:p w14:paraId="43F7C676" w14:textId="51353171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(0.415,</w:t>
            </w:r>
          </w:p>
        </w:tc>
        <w:tc>
          <w:tcPr>
            <w:tcW w:w="1046" w:type="dxa"/>
            <w:vAlign w:val="center"/>
          </w:tcPr>
          <w:p w14:paraId="138577D5" w14:textId="2B084F03" w:rsidR="00856537" w:rsidRPr="00070EF1" w:rsidRDefault="00856537" w:rsidP="001F1F4C">
            <w:pPr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0.491)</w:t>
            </w:r>
          </w:p>
        </w:tc>
      </w:tr>
    </w:tbl>
    <w:p w14:paraId="66445186" w14:textId="77777777" w:rsidR="00856537" w:rsidRPr="00070EF1" w:rsidRDefault="00856537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br w:type="page"/>
      </w:r>
    </w:p>
    <w:p w14:paraId="0D68783C" w14:textId="1CB56797" w:rsidR="0060040C" w:rsidRPr="00070EF1" w:rsidRDefault="0060040C" w:rsidP="0060040C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lastRenderedPageBreak/>
        <w:t xml:space="preserve">Supplementary Figure 2. </w:t>
      </w: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>Optimism-adjusted calibration plot for prediction model for low 5-minute Apgar scores in parous mothers (n=</w:t>
      </w:r>
      <w:r w:rsidRPr="00070EF1">
        <w:rPr>
          <w:rFonts w:ascii="Times New Roman" w:hAnsi="Times New Roman" w:cs="Times New Roman"/>
          <w:sz w:val="20"/>
          <w:szCs w:val="20"/>
        </w:rPr>
        <w:t>74,270)</w:t>
      </w: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additional predictors: birth weight and foetal presentation.</w:t>
      </w:r>
    </w:p>
    <w:p w14:paraId="16ED0592" w14:textId="77777777" w:rsidR="00D966E4" w:rsidRPr="00070EF1" w:rsidRDefault="00D966E4">
      <w:pPr>
        <w:rPr>
          <w:rFonts w:ascii="Times New Roman" w:hAnsi="Times New Roman" w:cs="Times New Roman"/>
          <w:lang w:val="en-US"/>
        </w:rPr>
      </w:pPr>
    </w:p>
    <w:p w14:paraId="40282DD6" w14:textId="7762A649" w:rsidR="00D966E4" w:rsidRPr="00070EF1" w:rsidRDefault="00D966E4" w:rsidP="00D966E4">
      <w:pPr>
        <w:jc w:val="center"/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4E5F92A" wp14:editId="57EF8522">
            <wp:extent cx="5419725" cy="3124312"/>
            <wp:effectExtent l="0" t="0" r="3175" b="0"/>
            <wp:docPr id="1476331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31902" name="Picture 1" descr="A screenshot of a compute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8235" r="40864" b="3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70" cy="314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D8D55" w14:textId="77777777" w:rsidR="00D966E4" w:rsidRPr="00070EF1" w:rsidRDefault="00D966E4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br w:type="page"/>
      </w:r>
    </w:p>
    <w:p w14:paraId="1FE7E6F6" w14:textId="4B81828E" w:rsidR="0060040C" w:rsidRPr="00070EF1" w:rsidRDefault="0060040C" w:rsidP="0060040C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</w:rPr>
        <w:lastRenderedPageBreak/>
        <w:t xml:space="preserve">Supplementary Table 5. </w:t>
      </w: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Coefficients of parous model with additional predictors: birth weight and foetal presentation. before and after internal validation.  </w:t>
      </w:r>
    </w:p>
    <w:tbl>
      <w:tblPr>
        <w:tblStyle w:val="PlainTab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5"/>
        <w:gridCol w:w="1680"/>
        <w:gridCol w:w="1168"/>
        <w:gridCol w:w="1134"/>
        <w:gridCol w:w="1276"/>
        <w:gridCol w:w="33"/>
        <w:gridCol w:w="1101"/>
        <w:gridCol w:w="1133"/>
      </w:tblGrid>
      <w:tr w:rsidR="00856537" w:rsidRPr="00070EF1" w14:paraId="7949986C" w14:textId="77777777" w:rsidTr="001F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  <w:vAlign w:val="center"/>
          </w:tcPr>
          <w:p w14:paraId="37A04D77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Predictor</w:t>
            </w:r>
          </w:p>
        </w:tc>
        <w:tc>
          <w:tcPr>
            <w:tcW w:w="1168" w:type="dxa"/>
            <w:shd w:val="clear" w:color="auto" w:fill="F2F2F2" w:themeFill="background1" w:themeFillShade="F2"/>
            <w:noWrap/>
            <w:vAlign w:val="center"/>
          </w:tcPr>
          <w:p w14:paraId="1BC8A42D" w14:textId="77777777" w:rsidR="00856537" w:rsidRPr="00070EF1" w:rsidRDefault="00856537" w:rsidP="001F1F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Coefficient (β)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7B4F12EF" w14:textId="77777777" w:rsidR="00856537" w:rsidRPr="00070EF1" w:rsidRDefault="00856537" w:rsidP="001F1F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Odds ratio</w:t>
            </w:r>
          </w:p>
        </w:tc>
        <w:tc>
          <w:tcPr>
            <w:tcW w:w="1309" w:type="dxa"/>
            <w:gridSpan w:val="2"/>
            <w:shd w:val="clear" w:color="auto" w:fill="F2F2F2" w:themeFill="background1" w:themeFillShade="F2"/>
            <w:noWrap/>
            <w:vAlign w:val="center"/>
          </w:tcPr>
          <w:p w14:paraId="23964AB2" w14:textId="77777777" w:rsidR="00856537" w:rsidRPr="00070EF1" w:rsidRDefault="00856537" w:rsidP="001F1F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Optimism-adjusted</w:t>
            </w:r>
          </w:p>
          <w:p w14:paraId="57BC497B" w14:textId="77777777" w:rsidR="00856537" w:rsidRPr="00070EF1" w:rsidRDefault="00856537" w:rsidP="001F1F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coefficient (</w:t>
            </w:r>
            <w:r w:rsidRPr="00070EF1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β)</w:t>
            </w:r>
          </w:p>
        </w:tc>
        <w:tc>
          <w:tcPr>
            <w:tcW w:w="2234" w:type="dxa"/>
            <w:gridSpan w:val="2"/>
            <w:shd w:val="clear" w:color="auto" w:fill="F2F2F2" w:themeFill="background1" w:themeFillShade="F2"/>
            <w:noWrap/>
            <w:vAlign w:val="center"/>
          </w:tcPr>
          <w:p w14:paraId="6D5BE413" w14:textId="77777777" w:rsidR="00856537" w:rsidRPr="00070EF1" w:rsidRDefault="00856537" w:rsidP="001F1F4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(95% Confidence Interval)</w:t>
            </w:r>
          </w:p>
        </w:tc>
      </w:tr>
      <w:tr w:rsidR="00856537" w:rsidRPr="00070EF1" w14:paraId="7059CF86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  <w:vAlign w:val="center"/>
          </w:tcPr>
          <w:p w14:paraId="17695A41" w14:textId="77777777" w:rsidR="00856537" w:rsidRPr="00070EF1" w:rsidRDefault="00856537" w:rsidP="001F1F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3FB81C32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1E86EE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09" w:type="dxa"/>
            <w:gridSpan w:val="2"/>
            <w:shd w:val="clear" w:color="auto" w:fill="auto"/>
            <w:noWrap/>
            <w:vAlign w:val="center"/>
          </w:tcPr>
          <w:p w14:paraId="4F2B06FE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34" w:type="dxa"/>
            <w:gridSpan w:val="2"/>
            <w:shd w:val="clear" w:color="auto" w:fill="auto"/>
            <w:noWrap/>
            <w:vAlign w:val="center"/>
          </w:tcPr>
          <w:p w14:paraId="40B81065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6537" w:rsidRPr="00070EF1" w14:paraId="0DDEF17D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  <w:hideMark/>
          </w:tcPr>
          <w:p w14:paraId="407B49E8" w14:textId="77777777" w:rsidR="00856537" w:rsidRPr="00070EF1" w:rsidRDefault="00856537" w:rsidP="001F1F4C">
            <w:pPr>
              <w:jc w:val="both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Maternal age</w:t>
            </w:r>
          </w:p>
        </w:tc>
        <w:tc>
          <w:tcPr>
            <w:tcW w:w="1168" w:type="dxa"/>
            <w:shd w:val="clear" w:color="auto" w:fill="FFFFFF" w:themeFill="background1"/>
            <w:noWrap/>
            <w:hideMark/>
          </w:tcPr>
          <w:p w14:paraId="54CF1748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−0.010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14:paraId="27BD025E" w14:textId="05F74908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0.990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14:paraId="1910A87E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−0.010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  <w:hideMark/>
          </w:tcPr>
          <w:p w14:paraId="2F1CA32B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(−0.017,</w:t>
            </w:r>
          </w:p>
        </w:tc>
        <w:tc>
          <w:tcPr>
            <w:tcW w:w="1133" w:type="dxa"/>
            <w:shd w:val="clear" w:color="auto" w:fill="FFFFFF" w:themeFill="background1"/>
          </w:tcPr>
          <w:p w14:paraId="78AC87B4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−0.003)</w:t>
            </w:r>
          </w:p>
        </w:tc>
      </w:tr>
      <w:tr w:rsidR="00856537" w:rsidRPr="00070EF1" w14:paraId="209BF094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3CE30DDF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Gestational age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6D97E619" w14:textId="539BB68A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0C0D80" w:rsidRPr="00070EF1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088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7632EDC" w14:textId="11A7C107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0.916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3309AFC6" w14:textId="6B7F392F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088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15A91088" w14:textId="3D95A655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103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11EBDD78" w14:textId="0DCF8F75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07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2)</w:t>
            </w:r>
          </w:p>
        </w:tc>
      </w:tr>
      <w:tr w:rsidR="00856537" w:rsidRPr="00070EF1" w14:paraId="412988A6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19692925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Antenatal care visits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725C3FF0" w14:textId="47577236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80DCFAD" w14:textId="17BD08DA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0C6B18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90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24E4F27F" w14:textId="54E9F78A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099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7E37B305" w14:textId="42F3FC10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(−0.1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39DBD28F" w14:textId="27B28061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79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0681C79A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716C13D4" w14:textId="77777777" w:rsidR="00856537" w:rsidRPr="00070EF1" w:rsidRDefault="00856537" w:rsidP="001F1F4C">
            <w:pPr>
              <w:jc w:val="both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Parity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5A41AFD0" w14:textId="4B82C3A6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0.12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502ABE3" w14:textId="15492167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1.134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7288D776" w14:textId="7BB8EE64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06BECC52" w14:textId="434B37AE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101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60B12268" w14:textId="430B2985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4BA68B86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3BD30DED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Antepartum haemorrhage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2ACA12AB" w14:textId="07E0F8F0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1.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878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53AEE3C" w14:textId="5F316125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6.541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60D22B8B" w14:textId="6A7408AF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871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79DD52BA" w14:textId="35CB630C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(1.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714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3ABBA49A" w14:textId="741F880E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027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126213CB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4F437CE1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Pre-labour membrane rupture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6B1A9E79" w14:textId="16B6A3E8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73E86E2" w14:textId="79449A32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0.765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34C980C4" w14:textId="1ABFC5F9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266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315DB200" w14:textId="7BBB0271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431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728278D2" w14:textId="6C8109E2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102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6DD8E283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579DFDD4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Hypertensive disorders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631F98DD" w14:textId="6FDE9245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344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E3830DF" w14:textId="34F90C79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1.411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5CB7CC01" w14:textId="19E817B8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343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121A18E9" w14:textId="3724653A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233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0E3A4E42" w14:textId="26647C0E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452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4D11D539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34769FB2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Cardiac/renal diseases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45D93CEA" w14:textId="7F9DF2BD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A02C143" w14:textId="61118B26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0.964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16BD0288" w14:textId="6FA2C885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6C16D10D" w14:textId="50EC338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575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425EE206" w14:textId="2731061C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01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3A435FBD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402DCBC4" w14:textId="77777777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Diabetes mellitus or gestational diabetes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37EEF2CC" w14:textId="55F34558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4E558B8" w14:textId="12F2EDF0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1.067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4D89782A" w14:textId="547090EE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2DD3BD9F" w14:textId="0712735D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(−0.3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6,</w:t>
            </w:r>
          </w:p>
        </w:tc>
        <w:tc>
          <w:tcPr>
            <w:tcW w:w="1133" w:type="dxa"/>
            <w:shd w:val="clear" w:color="auto" w:fill="FFFFFF" w:themeFill="background1"/>
          </w:tcPr>
          <w:p w14:paraId="2F1E58DA" w14:textId="340F79CF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466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48EA696A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  <w:hideMark/>
          </w:tcPr>
          <w:p w14:paraId="2E4616E6" w14:textId="77777777" w:rsidR="000C0D80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Syphilis                            </w:t>
            </w:r>
          </w:p>
          <w:p w14:paraId="45BCA682" w14:textId="746A54DA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  <w:t>Reference: Negative</w:t>
            </w:r>
          </w:p>
        </w:tc>
        <w:tc>
          <w:tcPr>
            <w:tcW w:w="1168" w:type="dxa"/>
            <w:shd w:val="clear" w:color="auto" w:fill="FFFFFF" w:themeFill="background1"/>
            <w:noWrap/>
            <w:hideMark/>
          </w:tcPr>
          <w:p w14:paraId="714CA2B0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14:paraId="240A357F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14:paraId="36B310D8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noWrap/>
            <w:hideMark/>
          </w:tcPr>
          <w:p w14:paraId="0E9A01CB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45437B9F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  <w:tr w:rsidR="00856537" w:rsidRPr="00070EF1" w14:paraId="252870B5" w14:textId="77777777" w:rsidTr="0060040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F2F2F2" w:themeFill="background1" w:themeFillShade="F2"/>
            <w:noWrap/>
          </w:tcPr>
          <w:p w14:paraId="63DADB80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5E23AF17" w14:textId="77777777" w:rsidR="00856537" w:rsidRPr="00070EF1" w:rsidRDefault="00856537" w:rsidP="001F1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1A00ED49" w14:textId="336D4D98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09BBA86" w14:textId="65AC5B05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1.738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614F7893" w14:textId="77E29070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0.5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40D18DB2" w14:textId="348AF659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(0.1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65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4235CDE4" w14:textId="641E78A0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36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23F764D6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1B78912B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0"/>
                <w:szCs w:val="10"/>
              </w:rPr>
            </w:pPr>
            <w:r w:rsidRPr="00070EF1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Unknown</w:t>
            </w:r>
          </w:p>
        </w:tc>
        <w:tc>
          <w:tcPr>
            <w:tcW w:w="1680" w:type="dxa"/>
          </w:tcPr>
          <w:p w14:paraId="7B65E80C" w14:textId="77777777" w:rsidR="00856537" w:rsidRPr="00070EF1" w:rsidRDefault="00856537" w:rsidP="001F1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0F8414DD" w14:textId="4AA3865F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921298A" w14:textId="09D791BB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1.186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6843895E" w14:textId="14962FCE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01F9CD1E" w14:textId="333CCA30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95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673EB5F0" w14:textId="31CAA9D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  <w:p w14:paraId="6BD6A150" w14:textId="77777777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56537" w:rsidRPr="00070EF1" w14:paraId="518CA100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7B16CFB6" w14:textId="77777777" w:rsidR="000C0D80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HIV                                  </w:t>
            </w:r>
          </w:p>
          <w:p w14:paraId="64E4396F" w14:textId="51E93804" w:rsidR="00856537" w:rsidRPr="00070EF1" w:rsidRDefault="00856537" w:rsidP="001F1F4C">
            <w:pPr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  <w:t>Reference: Negative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227C5368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14:paraId="16988ED5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</w:tcPr>
          <w:p w14:paraId="75AC30E1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69DC2E15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3EE0CFB1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  <w:tr w:rsidR="00856537" w:rsidRPr="00070EF1" w14:paraId="723FBEBC" w14:textId="77777777" w:rsidTr="00600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1B0965D4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680" w:type="dxa"/>
          </w:tcPr>
          <w:p w14:paraId="52942DE9" w14:textId="77777777" w:rsidR="00856537" w:rsidRPr="00070EF1" w:rsidRDefault="00856537" w:rsidP="001F1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19B230D1" w14:textId="33F5D5E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4078E5A" w14:textId="54987AAE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0.726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10ECF707" w14:textId="5DB8A542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6DCD8355" w14:textId="1646F101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515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00345223" w14:textId="6A8D4605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122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76D91A05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F2F2F2" w:themeFill="background1" w:themeFillShade="F2"/>
            <w:noWrap/>
          </w:tcPr>
          <w:p w14:paraId="12853115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Unknown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1AB89B05" w14:textId="77777777" w:rsidR="00856537" w:rsidRPr="00070EF1" w:rsidRDefault="00856537" w:rsidP="001F1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371FBE9F" w14:textId="3D35C82B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7E0AF41" w14:textId="6CF67EE2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1.190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61B0341E" w14:textId="7F92FFE3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3FCC4521" w14:textId="5FB808B2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068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1A84E1DA" w14:textId="3DE3A9BE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280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79288840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01C82A01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Malaria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77002953" w14:textId="77ABEB43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C3E4180" w14:textId="27420190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0.997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5B63AEEE" w14:textId="743662CC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−0.003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1A3ABBBA" w14:textId="2C6F1039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310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5A408B30" w14:textId="2B410910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0.3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2D2E7437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  <w:hideMark/>
          </w:tcPr>
          <w:p w14:paraId="22FFFAF5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Severe anaemia</w:t>
            </w:r>
          </w:p>
        </w:tc>
        <w:tc>
          <w:tcPr>
            <w:tcW w:w="1168" w:type="dxa"/>
            <w:shd w:val="clear" w:color="auto" w:fill="FFFFFF" w:themeFill="background1"/>
            <w:noWrap/>
            <w:hideMark/>
          </w:tcPr>
          <w:p w14:paraId="514B5EA5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0.907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14:paraId="537AD162" w14:textId="02EF21DA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2.478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14:paraId="29BF7698" w14:textId="5FD0B99A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  <w:hideMark/>
          </w:tcPr>
          <w:p w14:paraId="31355E77" w14:textId="2A3AA3E5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(0.67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6775CC60" w14:textId="3188F67F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2216D433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6A2D26B0" w14:textId="77777777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Previous caesarean section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61321D6E" w14:textId="38F9D1F3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−0.4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A9FE997" w14:textId="04009813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0.634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43D11D86" w14:textId="0AFD4AC9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−0.4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48666516" w14:textId="79C1478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(−0.5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1B40DACE" w14:textId="42B05203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−0.3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4D5E2BAA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5CFFF162" w14:textId="77777777" w:rsidR="000C0D80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Last pregnancy outcome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60D76751" w14:textId="352B664A" w:rsidR="00856537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  <w:t>Reference: Baby alive at 28 days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42A37082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14:paraId="131FFC27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</w:tcPr>
          <w:p w14:paraId="4D191E3D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7A9DB3B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2A4C54CE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  <w:tr w:rsidR="00856537" w:rsidRPr="00070EF1" w14:paraId="788C8B01" w14:textId="77777777" w:rsidTr="00600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30BE07E1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Abortion/miscarriage</w:t>
            </w:r>
          </w:p>
        </w:tc>
        <w:tc>
          <w:tcPr>
            <w:tcW w:w="1680" w:type="dxa"/>
          </w:tcPr>
          <w:p w14:paraId="05410487" w14:textId="77777777" w:rsidR="00856537" w:rsidRPr="00070EF1" w:rsidRDefault="00856537" w:rsidP="001F1F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2A5774F4" w14:textId="0BD889E6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096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82E7A2C" w14:textId="21E47B68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1.101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2A11D968" w14:textId="091E84C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096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09CE2228" w14:textId="6B9B2BD9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440114EC" w14:textId="444B10C3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12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19089C8E" w14:textId="77777777" w:rsidTr="0060040C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F2F2F2" w:themeFill="background1" w:themeFillShade="F2"/>
            <w:noWrap/>
          </w:tcPr>
          <w:p w14:paraId="42BDAD6F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Stillbirth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01B34FC6" w14:textId="77777777" w:rsidR="00856537" w:rsidRPr="00070EF1" w:rsidRDefault="00856537" w:rsidP="001F1F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5708073D" w14:textId="57F5EFE2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443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A0AA4B9" w14:textId="0977C06B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1.557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355E3DD3" w14:textId="61715B6A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441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7B76A1B6" w14:textId="12D707CA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248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1126D00F" w14:textId="3FD6B999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0.6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66C3553D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7A6AA389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0"/>
                <w:szCs w:val="10"/>
              </w:rPr>
              <w:t xml:space="preserve">  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Neonatal death</w:t>
            </w:r>
          </w:p>
        </w:tc>
        <w:tc>
          <w:tcPr>
            <w:tcW w:w="1680" w:type="dxa"/>
          </w:tcPr>
          <w:p w14:paraId="6810C88F" w14:textId="77777777" w:rsidR="00856537" w:rsidRPr="00070EF1" w:rsidRDefault="00856537" w:rsidP="001F1F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66EB17A6" w14:textId="0F278C2C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  <w:r w:rsidR="000C0D80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3F72540" w14:textId="4EE30315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1.239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1B5D0250" w14:textId="6BA6B18A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A2E666A" w14:textId="7908FEBF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27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411BE8EB" w14:textId="66BB02FF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454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0C0D80" w:rsidRPr="00070EF1" w14:paraId="4B1494A9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0AE3060B" w14:textId="15744EF2" w:rsidR="000C0D80" w:rsidRPr="00070EF1" w:rsidRDefault="00D277E6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Foetal presentation</w:t>
            </w:r>
          </w:p>
          <w:p w14:paraId="4C8BFDE7" w14:textId="3759CB8F" w:rsidR="000C0D80" w:rsidRPr="00070EF1" w:rsidRDefault="000C0D80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  <w:t>Reference: Negative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31986986" w14:textId="77777777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14:paraId="3F151505" w14:textId="77777777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</w:tcPr>
          <w:p w14:paraId="26D42467" w14:textId="77777777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3385571D" w14:textId="77777777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1D6BC941" w14:textId="77777777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  <w:tr w:rsidR="000C0D80" w:rsidRPr="00070EF1" w14:paraId="7D8A7E15" w14:textId="77777777" w:rsidTr="00600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66351080" w14:textId="52C24F14" w:rsidR="000C0D80" w:rsidRPr="00070EF1" w:rsidRDefault="000C0D80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 xml:space="preserve">   Breech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1CC6E7ED" w14:textId="63E2AD57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0.951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5BC3861" w14:textId="70E6DCA8" w:rsidR="000C0D80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2.588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70CBAD70" w14:textId="21984498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0.947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0C99779" w14:textId="65D10BD8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(0.828,</w:t>
            </w:r>
          </w:p>
        </w:tc>
        <w:tc>
          <w:tcPr>
            <w:tcW w:w="1133" w:type="dxa"/>
            <w:shd w:val="clear" w:color="auto" w:fill="FFFFFF" w:themeFill="background1"/>
          </w:tcPr>
          <w:p w14:paraId="60C4EB79" w14:textId="53A1B06D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1.066)</w:t>
            </w:r>
          </w:p>
        </w:tc>
      </w:tr>
      <w:tr w:rsidR="000C0D80" w:rsidRPr="00070EF1" w14:paraId="4F1CD483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6EE4A49A" w14:textId="4A1DF745" w:rsidR="000C0D80" w:rsidRPr="00070EF1" w:rsidRDefault="000C0D80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 xml:space="preserve">   Transverse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548B975D" w14:textId="2C59CA6D" w:rsidR="000C0D80" w:rsidRPr="00070EF1" w:rsidRDefault="00DA06AE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1.009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A3AA886" w14:textId="79A6FC7A" w:rsidR="000C0D80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2.743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075FD913" w14:textId="4585D5F9" w:rsidR="000C0D80" w:rsidRPr="00070EF1" w:rsidRDefault="00DA06AE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1.005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031770D1" w14:textId="1FC04ADE" w:rsidR="000C0D80" w:rsidRPr="00070EF1" w:rsidRDefault="00DA06AE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(0.661,</w:t>
            </w:r>
          </w:p>
        </w:tc>
        <w:tc>
          <w:tcPr>
            <w:tcW w:w="1133" w:type="dxa"/>
            <w:shd w:val="clear" w:color="auto" w:fill="FFFFFF" w:themeFill="background1"/>
          </w:tcPr>
          <w:p w14:paraId="354FBD45" w14:textId="05202FFD" w:rsidR="000C0D80" w:rsidRPr="00070EF1" w:rsidRDefault="00DA06AE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1.350)</w:t>
            </w:r>
          </w:p>
        </w:tc>
      </w:tr>
      <w:tr w:rsidR="000C0D80" w:rsidRPr="00070EF1" w14:paraId="432CA8C5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noWrap/>
          </w:tcPr>
          <w:p w14:paraId="06C884AB" w14:textId="07A580E8" w:rsidR="000C0D80" w:rsidRPr="00070EF1" w:rsidRDefault="000C0D80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Birth weight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559647AC" w14:textId="6810B11E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−0.001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1486A21" w14:textId="3C2BF95B" w:rsidR="000C0D80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0.999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521C22E5" w14:textId="720E0E2D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−0.001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1C7379CB" w14:textId="2F04E19E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(−0.001,</w:t>
            </w:r>
          </w:p>
        </w:tc>
        <w:tc>
          <w:tcPr>
            <w:tcW w:w="1133" w:type="dxa"/>
            <w:shd w:val="clear" w:color="auto" w:fill="FFFFFF" w:themeFill="background1"/>
          </w:tcPr>
          <w:p w14:paraId="15143472" w14:textId="7F30926A" w:rsidR="000C0D80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−0.001)</w:t>
            </w:r>
          </w:p>
        </w:tc>
      </w:tr>
      <w:tr w:rsidR="00856537" w:rsidRPr="00070EF1" w14:paraId="473F5BE9" w14:textId="77777777" w:rsidTr="001F1F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gridSpan w:val="2"/>
            <w:shd w:val="clear" w:color="auto" w:fill="F2F2F2" w:themeFill="background1" w:themeFillShade="F2"/>
            <w:noWrap/>
          </w:tcPr>
          <w:p w14:paraId="55F38097" w14:textId="77777777" w:rsidR="000C0D80" w:rsidRPr="00070EF1" w:rsidRDefault="00856537" w:rsidP="001F1F4C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Country                            </w:t>
            </w:r>
          </w:p>
          <w:p w14:paraId="6EA9E524" w14:textId="61DC27E6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0"/>
                <w:szCs w:val="10"/>
              </w:rPr>
              <w:t>Reference: Tanzania</w:t>
            </w:r>
          </w:p>
        </w:tc>
        <w:tc>
          <w:tcPr>
            <w:tcW w:w="1168" w:type="dxa"/>
            <w:shd w:val="clear" w:color="auto" w:fill="FFFFFF" w:themeFill="background1"/>
            <w:noWrap/>
          </w:tcPr>
          <w:p w14:paraId="06C88A12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14:paraId="56658EE8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</w:tcPr>
          <w:p w14:paraId="1128473B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14159F4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133" w:type="dxa"/>
            <w:shd w:val="clear" w:color="auto" w:fill="FFFFFF" w:themeFill="background1"/>
          </w:tcPr>
          <w:p w14:paraId="5324D655" w14:textId="77777777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</w:tr>
      <w:tr w:rsidR="00856537" w:rsidRPr="00070EF1" w14:paraId="0B2878BD" w14:textId="77777777" w:rsidTr="00600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64B5DC19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Benin</w:t>
            </w:r>
          </w:p>
        </w:tc>
        <w:tc>
          <w:tcPr>
            <w:tcW w:w="1680" w:type="dxa"/>
          </w:tcPr>
          <w:p w14:paraId="2FC99ED9" w14:textId="77777777" w:rsidR="00856537" w:rsidRPr="00070EF1" w:rsidRDefault="00856537" w:rsidP="001F1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64DFB6A8" w14:textId="31C54573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56F4456" w14:textId="4FA7FC3B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3.347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489D9A5E" w14:textId="657EB3E6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6137DD0A" w14:textId="0FB257F4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(1.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069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3727C11E" w14:textId="4CF2C59E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33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7)</w:t>
            </w:r>
          </w:p>
        </w:tc>
      </w:tr>
      <w:tr w:rsidR="00856537" w:rsidRPr="00070EF1" w14:paraId="360D3034" w14:textId="77777777" w:rsidTr="0060040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F2F2F2" w:themeFill="background1" w:themeFillShade="F2"/>
            <w:noWrap/>
          </w:tcPr>
          <w:p w14:paraId="2AACA029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0"/>
                <w:szCs w:val="10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Malawi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3B8912E5" w14:textId="77777777" w:rsidR="00856537" w:rsidRPr="00070EF1" w:rsidRDefault="00856537" w:rsidP="001F1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14A6B868" w14:textId="547F96C9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226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AFD1FC2" w14:textId="309A5EE4" w:rsidR="00856537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1.253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3BB8353C" w14:textId="65E2BC75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24DF1DE2" w14:textId="5BEAE732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.0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84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1E8A2DD6" w14:textId="77FEB5F6" w:rsidR="00856537" w:rsidRPr="00070EF1" w:rsidRDefault="00856537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365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856537" w:rsidRPr="00070EF1" w14:paraId="1E597520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noWrap/>
          </w:tcPr>
          <w:p w14:paraId="32FEFCFA" w14:textId="77777777" w:rsidR="00856537" w:rsidRPr="00070EF1" w:rsidRDefault="00856537" w:rsidP="001F1F4C">
            <w:pPr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 xml:space="preserve">   </w:t>
            </w: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4"/>
                <w:szCs w:val="14"/>
              </w:rPr>
              <w:t>Uganda</w:t>
            </w:r>
          </w:p>
        </w:tc>
        <w:tc>
          <w:tcPr>
            <w:tcW w:w="1680" w:type="dxa"/>
          </w:tcPr>
          <w:p w14:paraId="7B3BE499" w14:textId="77777777" w:rsidR="00856537" w:rsidRPr="00070EF1" w:rsidRDefault="00856537" w:rsidP="001F1F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43BDC35C" w14:textId="0ABF26AD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949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1FC6AF9" w14:textId="0D779657" w:rsidR="00856537" w:rsidRPr="00070EF1" w:rsidRDefault="00C5518C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2.584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2BA0C865" w14:textId="7DFB349B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945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234A0C9" w14:textId="500D7F79" w:rsidR="00856537" w:rsidRPr="00070EF1" w:rsidRDefault="00856537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(0.</w:t>
            </w:r>
            <w:r w:rsidR="00DA06AE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808</w:t>
            </w: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1133" w:type="dxa"/>
            <w:shd w:val="clear" w:color="auto" w:fill="FFFFFF" w:themeFill="background1"/>
          </w:tcPr>
          <w:p w14:paraId="48090D8B" w14:textId="785A413B" w:rsidR="00856537" w:rsidRPr="00070EF1" w:rsidRDefault="00DA06AE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1.083</w:t>
            </w:r>
            <w:r w:rsidR="00856537"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0C0D80" w:rsidRPr="00070EF1" w14:paraId="07BCE032" w14:textId="77777777" w:rsidTr="000C0D8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F2F2F2" w:themeFill="background1" w:themeFillShade="F2"/>
            <w:noWrap/>
          </w:tcPr>
          <w:p w14:paraId="258CEE4F" w14:textId="474A8195" w:rsidR="000C0D80" w:rsidRPr="00070EF1" w:rsidRDefault="000C0D80" w:rsidP="001F1F4C">
            <w:pPr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</w:rPr>
              <w:t>Model intercept (</w:t>
            </w:r>
            <w:r w:rsidRPr="00070EF1">
              <w:rPr>
                <w:rStyle w:val="mord"/>
                <w:rFonts w:ascii="Arial" w:hAnsi="Arial" w:cs="Arial"/>
                <w:b w:val="0"/>
                <w:bCs w:val="0"/>
                <w:sz w:val="16"/>
                <w:szCs w:val="16"/>
              </w:rPr>
              <w:t>β</w:t>
            </w:r>
            <w:r w:rsidRPr="00070EF1">
              <w:rPr>
                <w:rStyle w:val="mord"/>
                <w:rFonts w:ascii="Arial" w:hAnsi="Arial" w:cs="Arial"/>
                <w:b w:val="0"/>
                <w:bCs w:val="0"/>
                <w:sz w:val="16"/>
                <w:szCs w:val="16"/>
                <w:vertAlign w:val="subscript"/>
              </w:rPr>
              <w:t>0)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2A9F01E6" w14:textId="77777777" w:rsidR="000C0D80" w:rsidRPr="00070EF1" w:rsidRDefault="000C0D80" w:rsidP="001F1F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168" w:type="dxa"/>
            <w:shd w:val="clear" w:color="auto" w:fill="FFFFFF" w:themeFill="background1"/>
            <w:noWrap/>
          </w:tcPr>
          <w:p w14:paraId="3118AD0C" w14:textId="097E7C2E" w:rsidR="000C0D80" w:rsidRPr="00070EF1" w:rsidRDefault="00DA06AE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2.317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AB36CB2" w14:textId="1330367A" w:rsidR="000C0D80" w:rsidRPr="00070EF1" w:rsidRDefault="000C0D80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E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</w:tcPr>
          <w:p w14:paraId="705D9924" w14:textId="6B357F73" w:rsidR="000C0D80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2.299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noWrap/>
          </w:tcPr>
          <w:p w14:paraId="51C8E7EC" w14:textId="492CB7FB" w:rsidR="000C0D80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(2.267,</w:t>
            </w:r>
          </w:p>
        </w:tc>
        <w:tc>
          <w:tcPr>
            <w:tcW w:w="1133" w:type="dxa"/>
            <w:shd w:val="clear" w:color="auto" w:fill="FFFFFF" w:themeFill="background1"/>
          </w:tcPr>
          <w:p w14:paraId="23762D84" w14:textId="08EE52EE" w:rsidR="000C0D80" w:rsidRPr="00070EF1" w:rsidRDefault="00C5518C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70EF1">
              <w:rPr>
                <w:rFonts w:ascii="Arial" w:hAnsi="Arial" w:cs="Arial"/>
                <w:color w:val="000000" w:themeColor="text1"/>
                <w:sz w:val="16"/>
                <w:szCs w:val="16"/>
              </w:rPr>
              <w:t>2.331)</w:t>
            </w:r>
          </w:p>
        </w:tc>
      </w:tr>
    </w:tbl>
    <w:p w14:paraId="039A47E4" w14:textId="256133D3" w:rsidR="00856537" w:rsidRPr="00070EF1" w:rsidRDefault="00856537">
      <w:pPr>
        <w:rPr>
          <w:rFonts w:ascii="Times New Roman" w:hAnsi="Times New Roman" w:cs="Times New Roman"/>
          <w:sz w:val="20"/>
          <w:szCs w:val="20"/>
        </w:rPr>
        <w:sectPr w:rsidR="00856537" w:rsidRPr="00070E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D892E6" w14:textId="16E47DAD" w:rsidR="00082C83" w:rsidRPr="00070EF1" w:rsidRDefault="00082C83">
      <w:pPr>
        <w:rPr>
          <w:rFonts w:ascii="Times New Roman" w:hAnsi="Times New Roman" w:cs="Times New Roman"/>
          <w:sz w:val="20"/>
          <w:szCs w:val="20"/>
        </w:rPr>
      </w:pPr>
      <w:r w:rsidRPr="00070EF1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Supplementary Table </w:t>
      </w:r>
      <w:r w:rsidR="00856537" w:rsidRPr="00070EF1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070EF1">
        <w:rPr>
          <w:rFonts w:ascii="Times New Roman" w:hAnsi="Times New Roman" w:cs="Times New Roman"/>
          <w:sz w:val="20"/>
          <w:szCs w:val="20"/>
          <w:lang w:val="en-US"/>
        </w:rPr>
        <w:t xml:space="preserve">. Country- and hospital-specific characteristics of </w:t>
      </w:r>
      <w:r w:rsidRPr="00070EF1">
        <w:rPr>
          <w:rFonts w:ascii="Times New Roman" w:hAnsi="Times New Roman" w:cs="Times New Roman"/>
          <w:sz w:val="20"/>
          <w:szCs w:val="20"/>
        </w:rPr>
        <w:t>124,376 mothers giving birth at 16 hospitals in Benin, Malawi, Tanzania and Uganda between July 2021 and December 2023.</w:t>
      </w:r>
    </w:p>
    <w:tbl>
      <w:tblPr>
        <w:tblStyle w:val="PlainTable4"/>
        <w:tblpPr w:leftFromText="180" w:rightFromText="180" w:vertAnchor="text" w:horzAnchor="margin" w:tblpXSpec="center" w:tblpY="414"/>
        <w:tblW w:w="13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082C83" w:rsidRPr="00070EF1" w14:paraId="717D7CC9" w14:textId="77777777" w:rsidTr="001F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  <w:vAlign w:val="center"/>
          </w:tcPr>
          <w:p w14:paraId="73FDA97C" w14:textId="77777777" w:rsidR="00082C83" w:rsidRPr="00070EF1" w:rsidRDefault="00082C83" w:rsidP="001F1F4C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Country</w:t>
            </w:r>
          </w:p>
        </w:tc>
        <w:tc>
          <w:tcPr>
            <w:tcW w:w="3150" w:type="dxa"/>
            <w:gridSpan w:val="5"/>
            <w:shd w:val="clear" w:color="auto" w:fill="F2F2F2" w:themeFill="background1" w:themeFillShade="F2"/>
            <w:vAlign w:val="center"/>
          </w:tcPr>
          <w:p w14:paraId="655C01E4" w14:textId="77777777" w:rsidR="00082C83" w:rsidRPr="00070EF1" w:rsidRDefault="00082C83" w:rsidP="001F1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Benin</w:t>
            </w:r>
          </w:p>
        </w:tc>
        <w:tc>
          <w:tcPr>
            <w:tcW w:w="3150" w:type="dxa"/>
            <w:gridSpan w:val="5"/>
            <w:shd w:val="clear" w:color="auto" w:fill="F2F2F2" w:themeFill="background1" w:themeFillShade="F2"/>
            <w:vAlign w:val="center"/>
          </w:tcPr>
          <w:p w14:paraId="15C16DCF" w14:textId="77777777" w:rsidR="00082C83" w:rsidRPr="00070EF1" w:rsidRDefault="00082C83" w:rsidP="001F1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Malawi</w:t>
            </w:r>
          </w:p>
        </w:tc>
        <w:tc>
          <w:tcPr>
            <w:tcW w:w="3150" w:type="dxa"/>
            <w:gridSpan w:val="5"/>
            <w:shd w:val="clear" w:color="auto" w:fill="F2F2F2" w:themeFill="background1" w:themeFillShade="F2"/>
            <w:vAlign w:val="center"/>
          </w:tcPr>
          <w:p w14:paraId="389E59D8" w14:textId="77777777" w:rsidR="00082C83" w:rsidRPr="00070EF1" w:rsidRDefault="00082C83" w:rsidP="001F1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Tanzania</w:t>
            </w:r>
          </w:p>
        </w:tc>
        <w:tc>
          <w:tcPr>
            <w:tcW w:w="3150" w:type="dxa"/>
            <w:gridSpan w:val="5"/>
            <w:shd w:val="clear" w:color="auto" w:fill="F2F2F2" w:themeFill="background1" w:themeFillShade="F2"/>
            <w:vAlign w:val="center"/>
          </w:tcPr>
          <w:p w14:paraId="2DE97D6D" w14:textId="77777777" w:rsidR="00082C83" w:rsidRPr="00070EF1" w:rsidRDefault="00082C83" w:rsidP="001F1F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Uganda</w:t>
            </w:r>
          </w:p>
        </w:tc>
      </w:tr>
      <w:tr w:rsidR="00082C83" w:rsidRPr="00070EF1" w14:paraId="1C633F9A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6292214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%</w:t>
            </w:r>
          </w:p>
        </w:tc>
        <w:tc>
          <w:tcPr>
            <w:tcW w:w="2520" w:type="dxa"/>
            <w:gridSpan w:val="4"/>
            <w:shd w:val="clear" w:color="auto" w:fill="FFFFFF" w:themeFill="background1"/>
          </w:tcPr>
          <w:p w14:paraId="230D4B3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500BFAE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19.4</w:t>
            </w:r>
          </w:p>
        </w:tc>
        <w:tc>
          <w:tcPr>
            <w:tcW w:w="2520" w:type="dxa"/>
            <w:gridSpan w:val="4"/>
            <w:shd w:val="clear" w:color="auto" w:fill="FFFFFF" w:themeFill="background1"/>
          </w:tcPr>
          <w:p w14:paraId="76A5ACB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4CE09E4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36.1</w:t>
            </w:r>
          </w:p>
        </w:tc>
        <w:tc>
          <w:tcPr>
            <w:tcW w:w="2520" w:type="dxa"/>
            <w:gridSpan w:val="4"/>
            <w:shd w:val="clear" w:color="auto" w:fill="FFFFFF" w:themeFill="background1"/>
          </w:tcPr>
          <w:p w14:paraId="602619D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30B9F81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16.8</w:t>
            </w:r>
          </w:p>
        </w:tc>
        <w:tc>
          <w:tcPr>
            <w:tcW w:w="2520" w:type="dxa"/>
            <w:gridSpan w:val="4"/>
            <w:shd w:val="clear" w:color="auto" w:fill="FFFFFF" w:themeFill="background1"/>
          </w:tcPr>
          <w:p w14:paraId="6970546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1563453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27.7</w:t>
            </w:r>
          </w:p>
        </w:tc>
      </w:tr>
      <w:tr w:rsidR="00082C83" w:rsidRPr="00070EF1" w14:paraId="1ED5F0D0" w14:textId="77777777" w:rsidTr="001F1F4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268BAAA6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Hospital</w:t>
            </w:r>
          </w:p>
        </w:tc>
        <w:tc>
          <w:tcPr>
            <w:tcW w:w="630" w:type="dxa"/>
          </w:tcPr>
          <w:p w14:paraId="571E628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</w:t>
            </w:r>
          </w:p>
        </w:tc>
        <w:tc>
          <w:tcPr>
            <w:tcW w:w="630" w:type="dxa"/>
          </w:tcPr>
          <w:p w14:paraId="43B6555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</w:t>
            </w:r>
          </w:p>
        </w:tc>
        <w:tc>
          <w:tcPr>
            <w:tcW w:w="630" w:type="dxa"/>
          </w:tcPr>
          <w:p w14:paraId="44F4E05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</w:t>
            </w:r>
          </w:p>
        </w:tc>
        <w:tc>
          <w:tcPr>
            <w:tcW w:w="630" w:type="dxa"/>
          </w:tcPr>
          <w:p w14:paraId="014E6AF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86AD3B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7548AD4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5</w:t>
            </w:r>
          </w:p>
        </w:tc>
        <w:tc>
          <w:tcPr>
            <w:tcW w:w="630" w:type="dxa"/>
          </w:tcPr>
          <w:p w14:paraId="002B8E8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6</w:t>
            </w:r>
          </w:p>
        </w:tc>
        <w:tc>
          <w:tcPr>
            <w:tcW w:w="630" w:type="dxa"/>
          </w:tcPr>
          <w:p w14:paraId="22068FF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7</w:t>
            </w:r>
          </w:p>
        </w:tc>
        <w:tc>
          <w:tcPr>
            <w:tcW w:w="630" w:type="dxa"/>
          </w:tcPr>
          <w:p w14:paraId="70CD5A1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8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106BD9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4AA30B9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</w:t>
            </w:r>
          </w:p>
        </w:tc>
        <w:tc>
          <w:tcPr>
            <w:tcW w:w="630" w:type="dxa"/>
          </w:tcPr>
          <w:p w14:paraId="6C0158C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10</w:t>
            </w:r>
          </w:p>
        </w:tc>
        <w:tc>
          <w:tcPr>
            <w:tcW w:w="630" w:type="dxa"/>
          </w:tcPr>
          <w:p w14:paraId="0AB6D25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11</w:t>
            </w:r>
          </w:p>
        </w:tc>
        <w:tc>
          <w:tcPr>
            <w:tcW w:w="630" w:type="dxa"/>
          </w:tcPr>
          <w:p w14:paraId="22AFE83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12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16C379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3F9D326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13</w:t>
            </w:r>
          </w:p>
        </w:tc>
        <w:tc>
          <w:tcPr>
            <w:tcW w:w="630" w:type="dxa"/>
          </w:tcPr>
          <w:p w14:paraId="0CA3B37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14</w:t>
            </w:r>
          </w:p>
        </w:tc>
        <w:tc>
          <w:tcPr>
            <w:tcW w:w="630" w:type="dxa"/>
          </w:tcPr>
          <w:p w14:paraId="7F28EDD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15</w:t>
            </w:r>
          </w:p>
        </w:tc>
        <w:tc>
          <w:tcPr>
            <w:tcW w:w="630" w:type="dxa"/>
          </w:tcPr>
          <w:p w14:paraId="603841F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16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94889A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082C83" w:rsidRPr="00070EF1" w14:paraId="1AE6D837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0841BEE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n</w:t>
            </w:r>
          </w:p>
        </w:tc>
        <w:tc>
          <w:tcPr>
            <w:tcW w:w="630" w:type="dxa"/>
            <w:shd w:val="clear" w:color="auto" w:fill="FFFFFF" w:themeFill="background1"/>
          </w:tcPr>
          <w:p w14:paraId="37302E1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4481</w:t>
            </w:r>
          </w:p>
        </w:tc>
        <w:tc>
          <w:tcPr>
            <w:tcW w:w="630" w:type="dxa"/>
            <w:shd w:val="clear" w:color="auto" w:fill="FFFFFF" w:themeFill="background1"/>
          </w:tcPr>
          <w:p w14:paraId="4E63E2E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12211</w:t>
            </w:r>
          </w:p>
        </w:tc>
        <w:tc>
          <w:tcPr>
            <w:tcW w:w="630" w:type="dxa"/>
            <w:shd w:val="clear" w:color="auto" w:fill="FFFFFF" w:themeFill="background1"/>
          </w:tcPr>
          <w:p w14:paraId="690539A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4460</w:t>
            </w:r>
          </w:p>
        </w:tc>
        <w:tc>
          <w:tcPr>
            <w:tcW w:w="630" w:type="dxa"/>
            <w:shd w:val="clear" w:color="auto" w:fill="FFFFFF" w:themeFill="background1"/>
          </w:tcPr>
          <w:p w14:paraId="08824F5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3006</w:t>
            </w:r>
          </w:p>
        </w:tc>
        <w:tc>
          <w:tcPr>
            <w:tcW w:w="630" w:type="dxa"/>
          </w:tcPr>
          <w:p w14:paraId="0A2A2D2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F13BAC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14444</w:t>
            </w:r>
          </w:p>
        </w:tc>
        <w:tc>
          <w:tcPr>
            <w:tcW w:w="630" w:type="dxa"/>
            <w:shd w:val="clear" w:color="auto" w:fill="FFFFFF" w:themeFill="background1"/>
          </w:tcPr>
          <w:p w14:paraId="02F1AE0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13098</w:t>
            </w:r>
          </w:p>
        </w:tc>
        <w:tc>
          <w:tcPr>
            <w:tcW w:w="630" w:type="dxa"/>
            <w:shd w:val="clear" w:color="auto" w:fill="FFFFFF" w:themeFill="background1"/>
          </w:tcPr>
          <w:p w14:paraId="0CAD0EF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9434</w:t>
            </w:r>
          </w:p>
        </w:tc>
        <w:tc>
          <w:tcPr>
            <w:tcW w:w="630" w:type="dxa"/>
            <w:shd w:val="clear" w:color="auto" w:fill="FFFFFF" w:themeFill="background1"/>
          </w:tcPr>
          <w:p w14:paraId="6622FE5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7828</w:t>
            </w:r>
          </w:p>
        </w:tc>
        <w:tc>
          <w:tcPr>
            <w:tcW w:w="630" w:type="dxa"/>
          </w:tcPr>
          <w:p w14:paraId="6783D7F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4801DCA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3240</w:t>
            </w:r>
          </w:p>
        </w:tc>
        <w:tc>
          <w:tcPr>
            <w:tcW w:w="630" w:type="dxa"/>
            <w:shd w:val="clear" w:color="auto" w:fill="FFFFFF" w:themeFill="background1"/>
          </w:tcPr>
          <w:p w14:paraId="0A7AC10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8745</w:t>
            </w:r>
          </w:p>
        </w:tc>
        <w:tc>
          <w:tcPr>
            <w:tcW w:w="630" w:type="dxa"/>
            <w:shd w:val="clear" w:color="auto" w:fill="FFFFFF" w:themeFill="background1"/>
          </w:tcPr>
          <w:p w14:paraId="224C9CB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4949</w:t>
            </w:r>
          </w:p>
        </w:tc>
        <w:tc>
          <w:tcPr>
            <w:tcW w:w="630" w:type="dxa"/>
            <w:shd w:val="clear" w:color="auto" w:fill="FFFFFF" w:themeFill="background1"/>
          </w:tcPr>
          <w:p w14:paraId="7023CFA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4000</w:t>
            </w:r>
          </w:p>
        </w:tc>
        <w:tc>
          <w:tcPr>
            <w:tcW w:w="630" w:type="dxa"/>
          </w:tcPr>
          <w:p w14:paraId="28E2DB1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21FCDB7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11727</w:t>
            </w:r>
          </w:p>
        </w:tc>
        <w:tc>
          <w:tcPr>
            <w:tcW w:w="630" w:type="dxa"/>
            <w:shd w:val="clear" w:color="auto" w:fill="FFFFFF" w:themeFill="background1"/>
          </w:tcPr>
          <w:p w14:paraId="7C7BA48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2039</w:t>
            </w:r>
          </w:p>
        </w:tc>
        <w:tc>
          <w:tcPr>
            <w:tcW w:w="630" w:type="dxa"/>
            <w:shd w:val="clear" w:color="auto" w:fill="FFFFFF" w:themeFill="background1"/>
          </w:tcPr>
          <w:p w14:paraId="2E643333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14856</w:t>
            </w:r>
          </w:p>
        </w:tc>
        <w:tc>
          <w:tcPr>
            <w:tcW w:w="630" w:type="dxa"/>
            <w:shd w:val="clear" w:color="auto" w:fill="FFFFFF" w:themeFill="background1"/>
          </w:tcPr>
          <w:p w14:paraId="550D091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5858</w:t>
            </w:r>
          </w:p>
        </w:tc>
        <w:tc>
          <w:tcPr>
            <w:tcW w:w="630" w:type="dxa"/>
          </w:tcPr>
          <w:p w14:paraId="7023725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082C83" w:rsidRPr="00070EF1" w14:paraId="2BAACB83" w14:textId="77777777" w:rsidTr="001F1F4C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250170A7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%</w:t>
            </w:r>
          </w:p>
        </w:tc>
        <w:tc>
          <w:tcPr>
            <w:tcW w:w="630" w:type="dxa"/>
            <w:shd w:val="clear" w:color="auto" w:fill="FFFFFF" w:themeFill="background1"/>
          </w:tcPr>
          <w:p w14:paraId="434B72C3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3.6</w:t>
            </w:r>
          </w:p>
        </w:tc>
        <w:tc>
          <w:tcPr>
            <w:tcW w:w="630" w:type="dxa"/>
            <w:shd w:val="clear" w:color="auto" w:fill="FFFFFF" w:themeFill="background1"/>
          </w:tcPr>
          <w:p w14:paraId="407E703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9.8</w:t>
            </w:r>
          </w:p>
        </w:tc>
        <w:tc>
          <w:tcPr>
            <w:tcW w:w="630" w:type="dxa"/>
            <w:shd w:val="clear" w:color="auto" w:fill="FFFFFF" w:themeFill="background1"/>
          </w:tcPr>
          <w:p w14:paraId="4DA4C65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3.6</w:t>
            </w:r>
          </w:p>
        </w:tc>
        <w:tc>
          <w:tcPr>
            <w:tcW w:w="630" w:type="dxa"/>
            <w:shd w:val="clear" w:color="auto" w:fill="FFFFFF" w:themeFill="background1"/>
          </w:tcPr>
          <w:p w14:paraId="455A3DA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2.4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1FB995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C36738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11.6</w:t>
            </w:r>
          </w:p>
        </w:tc>
        <w:tc>
          <w:tcPr>
            <w:tcW w:w="630" w:type="dxa"/>
            <w:shd w:val="clear" w:color="auto" w:fill="FFFFFF" w:themeFill="background1"/>
          </w:tcPr>
          <w:p w14:paraId="6FF9C79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10.5</w:t>
            </w:r>
          </w:p>
        </w:tc>
        <w:tc>
          <w:tcPr>
            <w:tcW w:w="630" w:type="dxa"/>
            <w:shd w:val="clear" w:color="auto" w:fill="FFFFFF" w:themeFill="background1"/>
          </w:tcPr>
          <w:p w14:paraId="5C6BFB9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7.6</w:t>
            </w:r>
          </w:p>
        </w:tc>
        <w:tc>
          <w:tcPr>
            <w:tcW w:w="630" w:type="dxa"/>
            <w:shd w:val="clear" w:color="auto" w:fill="FFFFFF" w:themeFill="background1"/>
          </w:tcPr>
          <w:p w14:paraId="359FF88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6.3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50DDB4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0FA2589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2.6</w:t>
            </w:r>
          </w:p>
        </w:tc>
        <w:tc>
          <w:tcPr>
            <w:tcW w:w="630" w:type="dxa"/>
            <w:shd w:val="clear" w:color="auto" w:fill="FFFFFF" w:themeFill="background1"/>
          </w:tcPr>
          <w:p w14:paraId="622E3163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7.0</w:t>
            </w:r>
          </w:p>
        </w:tc>
        <w:tc>
          <w:tcPr>
            <w:tcW w:w="630" w:type="dxa"/>
            <w:shd w:val="clear" w:color="auto" w:fill="FFFFFF" w:themeFill="background1"/>
          </w:tcPr>
          <w:p w14:paraId="21297F3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4.0</w:t>
            </w:r>
          </w:p>
        </w:tc>
        <w:tc>
          <w:tcPr>
            <w:tcW w:w="630" w:type="dxa"/>
            <w:shd w:val="clear" w:color="auto" w:fill="FFFFFF" w:themeFill="background1"/>
          </w:tcPr>
          <w:p w14:paraId="5001B85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3.2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D0ADD1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54D1A21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9.4</w:t>
            </w:r>
          </w:p>
        </w:tc>
        <w:tc>
          <w:tcPr>
            <w:tcW w:w="630" w:type="dxa"/>
            <w:shd w:val="clear" w:color="auto" w:fill="FFFFFF" w:themeFill="background1"/>
          </w:tcPr>
          <w:p w14:paraId="094500B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1.6</w:t>
            </w:r>
          </w:p>
        </w:tc>
        <w:tc>
          <w:tcPr>
            <w:tcW w:w="630" w:type="dxa"/>
            <w:shd w:val="clear" w:color="auto" w:fill="FFFFFF" w:themeFill="background1"/>
          </w:tcPr>
          <w:p w14:paraId="373824B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11.9</w:t>
            </w:r>
          </w:p>
        </w:tc>
        <w:tc>
          <w:tcPr>
            <w:tcW w:w="630" w:type="dxa"/>
            <w:shd w:val="clear" w:color="auto" w:fill="FFFFFF" w:themeFill="background1"/>
          </w:tcPr>
          <w:p w14:paraId="7FE59D4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4.7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6D099D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082C83" w:rsidRPr="00070EF1" w14:paraId="46082145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524E2479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Characteristics</w:t>
            </w:r>
          </w:p>
        </w:tc>
        <w:tc>
          <w:tcPr>
            <w:tcW w:w="630" w:type="dxa"/>
          </w:tcPr>
          <w:p w14:paraId="1ADA258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3DDE714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19AC845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0A5DC56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4A6A414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69562FB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2A71FFF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727550D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19AB251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55BACD3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7A601D2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544B87B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70A3090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399ECB5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1BEC2C2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4E67136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635F856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628E4C8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081A13F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630" w:type="dxa"/>
          </w:tcPr>
          <w:p w14:paraId="6B7D6E9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082C83" w:rsidRPr="00070EF1" w14:paraId="3BA1664C" w14:textId="77777777" w:rsidTr="001F1F4C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40F1377F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 xml:space="preserve">Low 5-minute Apgar score </w:t>
            </w:r>
          </w:p>
        </w:tc>
        <w:tc>
          <w:tcPr>
            <w:tcW w:w="630" w:type="dxa"/>
            <w:shd w:val="clear" w:color="auto" w:fill="FFFFFF" w:themeFill="background1"/>
          </w:tcPr>
          <w:p w14:paraId="00EADE6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9.0</w:t>
            </w:r>
          </w:p>
        </w:tc>
        <w:tc>
          <w:tcPr>
            <w:tcW w:w="630" w:type="dxa"/>
            <w:shd w:val="clear" w:color="auto" w:fill="FFFFFF" w:themeFill="background1"/>
          </w:tcPr>
          <w:p w14:paraId="4D62D20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14.3</w:t>
            </w:r>
          </w:p>
        </w:tc>
        <w:tc>
          <w:tcPr>
            <w:tcW w:w="630" w:type="dxa"/>
            <w:shd w:val="clear" w:color="auto" w:fill="FFFFFF" w:themeFill="background1"/>
          </w:tcPr>
          <w:p w14:paraId="63207B1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10.8</w:t>
            </w:r>
          </w:p>
        </w:tc>
        <w:tc>
          <w:tcPr>
            <w:tcW w:w="630" w:type="dxa"/>
            <w:shd w:val="clear" w:color="auto" w:fill="FFFFFF" w:themeFill="background1"/>
          </w:tcPr>
          <w:p w14:paraId="701EDBC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3.9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AE3150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11.4</w:t>
            </w:r>
          </w:p>
        </w:tc>
        <w:tc>
          <w:tcPr>
            <w:tcW w:w="630" w:type="dxa"/>
            <w:shd w:val="clear" w:color="auto" w:fill="FFFFFF" w:themeFill="background1"/>
          </w:tcPr>
          <w:p w14:paraId="24AA610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5.1</w:t>
            </w:r>
          </w:p>
        </w:tc>
        <w:tc>
          <w:tcPr>
            <w:tcW w:w="630" w:type="dxa"/>
            <w:shd w:val="clear" w:color="auto" w:fill="FFFFFF" w:themeFill="background1"/>
          </w:tcPr>
          <w:p w14:paraId="3758CE9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3.0</w:t>
            </w:r>
          </w:p>
        </w:tc>
        <w:tc>
          <w:tcPr>
            <w:tcW w:w="630" w:type="dxa"/>
            <w:shd w:val="clear" w:color="auto" w:fill="FFFFFF" w:themeFill="background1"/>
          </w:tcPr>
          <w:p w14:paraId="64F94AA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4.8</w:t>
            </w:r>
          </w:p>
        </w:tc>
        <w:tc>
          <w:tcPr>
            <w:tcW w:w="630" w:type="dxa"/>
            <w:shd w:val="clear" w:color="auto" w:fill="FFFFFF" w:themeFill="background1"/>
          </w:tcPr>
          <w:p w14:paraId="4AB2729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4.2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AE2D6F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4.3</w:t>
            </w:r>
          </w:p>
        </w:tc>
        <w:tc>
          <w:tcPr>
            <w:tcW w:w="630" w:type="dxa"/>
            <w:shd w:val="clear" w:color="auto" w:fill="FFFFFF" w:themeFill="background1"/>
          </w:tcPr>
          <w:p w14:paraId="2B5E4A0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4.8</w:t>
            </w:r>
          </w:p>
        </w:tc>
        <w:tc>
          <w:tcPr>
            <w:tcW w:w="630" w:type="dxa"/>
            <w:shd w:val="clear" w:color="auto" w:fill="FFFFFF" w:themeFill="background1"/>
          </w:tcPr>
          <w:p w14:paraId="5B49D4A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2.6</w:t>
            </w:r>
          </w:p>
        </w:tc>
        <w:tc>
          <w:tcPr>
            <w:tcW w:w="630" w:type="dxa"/>
            <w:shd w:val="clear" w:color="auto" w:fill="FFFFFF" w:themeFill="background1"/>
          </w:tcPr>
          <w:p w14:paraId="3A6F6DF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1.5</w:t>
            </w:r>
          </w:p>
        </w:tc>
        <w:tc>
          <w:tcPr>
            <w:tcW w:w="630" w:type="dxa"/>
            <w:shd w:val="clear" w:color="auto" w:fill="FFFFFF" w:themeFill="background1"/>
          </w:tcPr>
          <w:p w14:paraId="5FDAAD7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1.4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33E91E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2.4</w:t>
            </w:r>
          </w:p>
        </w:tc>
        <w:tc>
          <w:tcPr>
            <w:tcW w:w="630" w:type="dxa"/>
            <w:shd w:val="clear" w:color="auto" w:fill="FFFFFF" w:themeFill="background1"/>
          </w:tcPr>
          <w:p w14:paraId="7270A15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8.5</w:t>
            </w:r>
          </w:p>
        </w:tc>
        <w:tc>
          <w:tcPr>
            <w:tcW w:w="630" w:type="dxa"/>
            <w:shd w:val="clear" w:color="auto" w:fill="FFFFFF" w:themeFill="background1"/>
          </w:tcPr>
          <w:p w14:paraId="65EB411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14.4</w:t>
            </w:r>
          </w:p>
        </w:tc>
        <w:tc>
          <w:tcPr>
            <w:tcW w:w="630" w:type="dxa"/>
            <w:shd w:val="clear" w:color="auto" w:fill="FFFFFF" w:themeFill="background1"/>
          </w:tcPr>
          <w:p w14:paraId="0D2C837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7.5</w:t>
            </w:r>
          </w:p>
        </w:tc>
        <w:tc>
          <w:tcPr>
            <w:tcW w:w="630" w:type="dxa"/>
            <w:shd w:val="clear" w:color="auto" w:fill="FFFFFF" w:themeFill="background1"/>
          </w:tcPr>
          <w:p w14:paraId="7FBB647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3.9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309D79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7.6</w:t>
            </w:r>
          </w:p>
        </w:tc>
      </w:tr>
      <w:tr w:rsidR="00082C83" w:rsidRPr="00070EF1" w14:paraId="79CEC009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9DE374B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Maternal age</w:t>
            </w:r>
          </w:p>
          <w:p w14:paraId="1CFC0F3E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(years)</w:t>
            </w:r>
          </w:p>
          <w:p w14:paraId="0CE16C95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F0F464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26</w:t>
            </w:r>
          </w:p>
          <w:p w14:paraId="4808DE53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(22-31)</w:t>
            </w:r>
          </w:p>
        </w:tc>
        <w:tc>
          <w:tcPr>
            <w:tcW w:w="630" w:type="dxa"/>
            <w:shd w:val="clear" w:color="auto" w:fill="FFFFFF" w:themeFill="background1"/>
          </w:tcPr>
          <w:p w14:paraId="1745F4A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71C6ECE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(21-30)</w:t>
            </w:r>
          </w:p>
        </w:tc>
        <w:tc>
          <w:tcPr>
            <w:tcW w:w="630" w:type="dxa"/>
            <w:shd w:val="clear" w:color="auto" w:fill="FFFFFF" w:themeFill="background1"/>
          </w:tcPr>
          <w:p w14:paraId="777C268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29</w:t>
            </w:r>
          </w:p>
          <w:p w14:paraId="70DEC83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(24-33)</w:t>
            </w:r>
          </w:p>
        </w:tc>
        <w:tc>
          <w:tcPr>
            <w:tcW w:w="630" w:type="dxa"/>
            <w:shd w:val="clear" w:color="auto" w:fill="FFFFFF" w:themeFill="background1"/>
          </w:tcPr>
          <w:p w14:paraId="2DB377E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28</w:t>
            </w:r>
          </w:p>
          <w:p w14:paraId="590B293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(24-32)</w:t>
            </w:r>
          </w:p>
        </w:tc>
        <w:tc>
          <w:tcPr>
            <w:tcW w:w="630" w:type="dxa"/>
          </w:tcPr>
          <w:p w14:paraId="1C37FB9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26</w:t>
            </w:r>
          </w:p>
          <w:p w14:paraId="2ABBB1F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(22-31)</w:t>
            </w:r>
          </w:p>
        </w:tc>
        <w:tc>
          <w:tcPr>
            <w:tcW w:w="630" w:type="dxa"/>
            <w:shd w:val="clear" w:color="auto" w:fill="FFFFFF" w:themeFill="background1"/>
          </w:tcPr>
          <w:p w14:paraId="7DA6151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22</w:t>
            </w:r>
          </w:p>
          <w:p w14:paraId="6784B39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(19-28)</w:t>
            </w:r>
          </w:p>
        </w:tc>
        <w:tc>
          <w:tcPr>
            <w:tcW w:w="630" w:type="dxa"/>
            <w:shd w:val="clear" w:color="auto" w:fill="FFFFFF" w:themeFill="background1"/>
          </w:tcPr>
          <w:p w14:paraId="68EB127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22</w:t>
            </w:r>
          </w:p>
          <w:p w14:paraId="1D2FE17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(19-28)</w:t>
            </w:r>
          </w:p>
        </w:tc>
        <w:tc>
          <w:tcPr>
            <w:tcW w:w="630" w:type="dxa"/>
            <w:shd w:val="clear" w:color="auto" w:fill="FFFFFF" w:themeFill="background1"/>
          </w:tcPr>
          <w:p w14:paraId="50E9F06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21</w:t>
            </w:r>
          </w:p>
          <w:p w14:paraId="39B81BD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(19-26)</w:t>
            </w:r>
          </w:p>
        </w:tc>
        <w:tc>
          <w:tcPr>
            <w:tcW w:w="630" w:type="dxa"/>
            <w:shd w:val="clear" w:color="auto" w:fill="FFFFFF" w:themeFill="background1"/>
          </w:tcPr>
          <w:p w14:paraId="67102BE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22</w:t>
            </w:r>
          </w:p>
          <w:p w14:paraId="7271AE0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(19-28)</w:t>
            </w:r>
          </w:p>
        </w:tc>
        <w:tc>
          <w:tcPr>
            <w:tcW w:w="630" w:type="dxa"/>
          </w:tcPr>
          <w:p w14:paraId="0E2E7D0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22 </w:t>
            </w:r>
          </w:p>
          <w:p w14:paraId="287FC68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(19-28)</w:t>
            </w:r>
          </w:p>
        </w:tc>
        <w:tc>
          <w:tcPr>
            <w:tcW w:w="630" w:type="dxa"/>
            <w:shd w:val="clear" w:color="auto" w:fill="FFFFFF" w:themeFill="background1"/>
          </w:tcPr>
          <w:p w14:paraId="48EFA6A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27</w:t>
            </w:r>
          </w:p>
          <w:p w14:paraId="2CD8E8F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(22-33)</w:t>
            </w:r>
          </w:p>
        </w:tc>
        <w:tc>
          <w:tcPr>
            <w:tcW w:w="630" w:type="dxa"/>
            <w:shd w:val="clear" w:color="auto" w:fill="FFFFFF" w:themeFill="background1"/>
          </w:tcPr>
          <w:p w14:paraId="186E7AE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24</w:t>
            </w:r>
          </w:p>
          <w:p w14:paraId="616E306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(20-31)</w:t>
            </w:r>
          </w:p>
        </w:tc>
        <w:tc>
          <w:tcPr>
            <w:tcW w:w="630" w:type="dxa"/>
            <w:shd w:val="clear" w:color="auto" w:fill="FFFFFF" w:themeFill="background1"/>
          </w:tcPr>
          <w:p w14:paraId="5B43F7F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598CDE6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(20-31)</w:t>
            </w:r>
          </w:p>
        </w:tc>
        <w:tc>
          <w:tcPr>
            <w:tcW w:w="630" w:type="dxa"/>
            <w:shd w:val="clear" w:color="auto" w:fill="FFFFFF" w:themeFill="background1"/>
          </w:tcPr>
          <w:p w14:paraId="0C3CF22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1923A39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(20-32)</w:t>
            </w:r>
          </w:p>
        </w:tc>
        <w:tc>
          <w:tcPr>
            <w:tcW w:w="630" w:type="dxa"/>
          </w:tcPr>
          <w:p w14:paraId="0748436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7A4FAFC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(20-32)</w:t>
            </w:r>
          </w:p>
        </w:tc>
        <w:tc>
          <w:tcPr>
            <w:tcW w:w="630" w:type="dxa"/>
            <w:shd w:val="clear" w:color="auto" w:fill="FFFFFF" w:themeFill="background1"/>
          </w:tcPr>
          <w:p w14:paraId="5E1800F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59EA1E7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(21-30)</w:t>
            </w:r>
          </w:p>
        </w:tc>
        <w:tc>
          <w:tcPr>
            <w:tcW w:w="630" w:type="dxa"/>
            <w:shd w:val="clear" w:color="auto" w:fill="FFFFFF" w:themeFill="background1"/>
          </w:tcPr>
          <w:p w14:paraId="059F4BB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25</w:t>
            </w:r>
          </w:p>
          <w:p w14:paraId="4B2883D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(21-30)</w:t>
            </w:r>
          </w:p>
        </w:tc>
        <w:tc>
          <w:tcPr>
            <w:tcW w:w="630" w:type="dxa"/>
            <w:shd w:val="clear" w:color="auto" w:fill="FFFFFF" w:themeFill="background1"/>
          </w:tcPr>
          <w:p w14:paraId="6C55EF0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24</w:t>
            </w:r>
          </w:p>
          <w:p w14:paraId="37C07E7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(20-29)</w:t>
            </w:r>
          </w:p>
        </w:tc>
        <w:tc>
          <w:tcPr>
            <w:tcW w:w="630" w:type="dxa"/>
            <w:shd w:val="clear" w:color="auto" w:fill="FFFFFF" w:themeFill="background1"/>
          </w:tcPr>
          <w:p w14:paraId="6EBFA23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23</w:t>
            </w:r>
          </w:p>
          <w:p w14:paraId="48BF312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(20-28)</w:t>
            </w:r>
          </w:p>
        </w:tc>
        <w:tc>
          <w:tcPr>
            <w:tcW w:w="630" w:type="dxa"/>
          </w:tcPr>
          <w:p w14:paraId="69CCC9A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24</w:t>
            </w:r>
          </w:p>
          <w:p w14:paraId="7061FA5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(20-29)</w:t>
            </w:r>
          </w:p>
        </w:tc>
      </w:tr>
      <w:tr w:rsidR="00082C83" w:rsidRPr="00070EF1" w14:paraId="0962A08B" w14:textId="77777777" w:rsidTr="001F1F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0BAA1C06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Antenatal care visits</w:t>
            </w:r>
          </w:p>
          <w:p w14:paraId="1801C44F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6D4D20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7D8A53B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(3-6)</w:t>
            </w:r>
          </w:p>
        </w:tc>
        <w:tc>
          <w:tcPr>
            <w:tcW w:w="630" w:type="dxa"/>
            <w:shd w:val="clear" w:color="auto" w:fill="FFFFFF" w:themeFill="background1"/>
          </w:tcPr>
          <w:p w14:paraId="3EBBB43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41FE203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4D269D3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5D6A52D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(4-6)</w:t>
            </w:r>
          </w:p>
        </w:tc>
        <w:tc>
          <w:tcPr>
            <w:tcW w:w="630" w:type="dxa"/>
            <w:shd w:val="clear" w:color="auto" w:fill="FFFFFF" w:themeFill="background1"/>
          </w:tcPr>
          <w:p w14:paraId="52FA139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5ECDAAB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(3-6)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31B372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161F92A3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(3-6)</w:t>
            </w:r>
          </w:p>
        </w:tc>
        <w:tc>
          <w:tcPr>
            <w:tcW w:w="630" w:type="dxa"/>
            <w:shd w:val="clear" w:color="auto" w:fill="FFFFFF" w:themeFill="background1"/>
          </w:tcPr>
          <w:p w14:paraId="544924E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151A43E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2BACE54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22E4397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(3-4)</w:t>
            </w:r>
          </w:p>
        </w:tc>
        <w:tc>
          <w:tcPr>
            <w:tcW w:w="630" w:type="dxa"/>
            <w:shd w:val="clear" w:color="auto" w:fill="FFFFFF" w:themeFill="background1"/>
          </w:tcPr>
          <w:p w14:paraId="287C98C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</w:t>
            </w:r>
          </w:p>
          <w:p w14:paraId="4EFE571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(2-4)</w:t>
            </w:r>
          </w:p>
        </w:tc>
        <w:tc>
          <w:tcPr>
            <w:tcW w:w="630" w:type="dxa"/>
            <w:shd w:val="clear" w:color="auto" w:fill="FFFFFF" w:themeFill="background1"/>
          </w:tcPr>
          <w:p w14:paraId="0E5F37A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</w:t>
            </w:r>
          </w:p>
          <w:p w14:paraId="75E649D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(3-4)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EABD74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416FC47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77D20AF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4FFB5C8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(4-6)</w:t>
            </w:r>
          </w:p>
        </w:tc>
        <w:tc>
          <w:tcPr>
            <w:tcW w:w="630" w:type="dxa"/>
            <w:shd w:val="clear" w:color="auto" w:fill="FFFFFF" w:themeFill="background1"/>
          </w:tcPr>
          <w:p w14:paraId="7918924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3EB1CB8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(4-6)</w:t>
            </w:r>
          </w:p>
        </w:tc>
        <w:tc>
          <w:tcPr>
            <w:tcW w:w="630" w:type="dxa"/>
            <w:shd w:val="clear" w:color="auto" w:fill="FFFFFF" w:themeFill="background1"/>
          </w:tcPr>
          <w:p w14:paraId="45DA9473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6D7DCA6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(4-6)</w:t>
            </w:r>
          </w:p>
        </w:tc>
        <w:tc>
          <w:tcPr>
            <w:tcW w:w="630" w:type="dxa"/>
            <w:shd w:val="clear" w:color="auto" w:fill="FFFFFF" w:themeFill="background1"/>
          </w:tcPr>
          <w:p w14:paraId="0DCACE5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6</w:t>
            </w:r>
          </w:p>
          <w:p w14:paraId="385A1833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(5-7)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35F326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</w:t>
            </w:r>
          </w:p>
          <w:p w14:paraId="261D2CA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(4-6)</w:t>
            </w:r>
          </w:p>
        </w:tc>
        <w:tc>
          <w:tcPr>
            <w:tcW w:w="630" w:type="dxa"/>
            <w:shd w:val="clear" w:color="auto" w:fill="FFFFFF" w:themeFill="background1"/>
          </w:tcPr>
          <w:p w14:paraId="4847B68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br/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0233009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79A956C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7072C83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</w:t>
            </w:r>
          </w:p>
          <w:p w14:paraId="7E76DD8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(3-5)</w:t>
            </w:r>
          </w:p>
        </w:tc>
        <w:tc>
          <w:tcPr>
            <w:tcW w:w="630" w:type="dxa"/>
            <w:shd w:val="clear" w:color="auto" w:fill="FFFFFF" w:themeFill="background1"/>
          </w:tcPr>
          <w:p w14:paraId="311DB39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</w:t>
            </w:r>
          </w:p>
          <w:p w14:paraId="5B7FE4E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(3-4)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47D301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4</w:t>
            </w:r>
          </w:p>
          <w:p w14:paraId="61AB72D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(3-5)</w:t>
            </w:r>
          </w:p>
        </w:tc>
      </w:tr>
      <w:tr w:rsidR="00082C83" w:rsidRPr="00070EF1" w14:paraId="6DD8F448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27B5AB92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Gestational age</w:t>
            </w:r>
          </w:p>
          <w:p w14:paraId="7F83C6EB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(weeks)</w:t>
            </w:r>
          </w:p>
          <w:p w14:paraId="7D731F20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447E154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3402E1A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6D9727C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5ADE811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250A5FC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1A09907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(37-39)</w:t>
            </w:r>
          </w:p>
        </w:tc>
        <w:tc>
          <w:tcPr>
            <w:tcW w:w="630" w:type="dxa"/>
            <w:shd w:val="clear" w:color="auto" w:fill="FFFFFF" w:themeFill="background1"/>
          </w:tcPr>
          <w:p w14:paraId="7BF7F50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727FF88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(37-40)</w:t>
            </w:r>
          </w:p>
        </w:tc>
        <w:tc>
          <w:tcPr>
            <w:tcW w:w="630" w:type="dxa"/>
          </w:tcPr>
          <w:p w14:paraId="326EAEA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5B2F4BD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407DEED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3A3FB51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(37-39)</w:t>
            </w:r>
          </w:p>
        </w:tc>
        <w:tc>
          <w:tcPr>
            <w:tcW w:w="630" w:type="dxa"/>
            <w:shd w:val="clear" w:color="auto" w:fill="FFFFFF" w:themeFill="background1"/>
          </w:tcPr>
          <w:p w14:paraId="39134C8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346AFB8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(37-38)</w:t>
            </w:r>
          </w:p>
        </w:tc>
        <w:tc>
          <w:tcPr>
            <w:tcW w:w="630" w:type="dxa"/>
            <w:shd w:val="clear" w:color="auto" w:fill="FFFFFF" w:themeFill="background1"/>
          </w:tcPr>
          <w:p w14:paraId="074158B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70F648E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(37-38)</w:t>
            </w:r>
          </w:p>
        </w:tc>
        <w:tc>
          <w:tcPr>
            <w:tcW w:w="630" w:type="dxa"/>
            <w:shd w:val="clear" w:color="auto" w:fill="FFFFFF" w:themeFill="background1"/>
          </w:tcPr>
          <w:p w14:paraId="3358155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5536BC3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(37-38)</w:t>
            </w:r>
          </w:p>
        </w:tc>
        <w:tc>
          <w:tcPr>
            <w:tcW w:w="630" w:type="dxa"/>
          </w:tcPr>
          <w:p w14:paraId="2FE034A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4750788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(37-38)</w:t>
            </w:r>
          </w:p>
        </w:tc>
        <w:tc>
          <w:tcPr>
            <w:tcW w:w="630" w:type="dxa"/>
            <w:shd w:val="clear" w:color="auto" w:fill="FFFFFF" w:themeFill="background1"/>
          </w:tcPr>
          <w:p w14:paraId="752CC40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516963D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(38-39)</w:t>
            </w:r>
          </w:p>
        </w:tc>
        <w:tc>
          <w:tcPr>
            <w:tcW w:w="630" w:type="dxa"/>
            <w:shd w:val="clear" w:color="auto" w:fill="FFFFFF" w:themeFill="background1"/>
          </w:tcPr>
          <w:p w14:paraId="5326F49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40</w:t>
            </w:r>
          </w:p>
          <w:p w14:paraId="1882DA8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6F06C01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71050C85" w14:textId="335FFCB3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(37-4</w:t>
            </w:r>
            <w:r w:rsidR="00EA3893"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</w:t>
            </w: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630" w:type="dxa"/>
            <w:shd w:val="clear" w:color="auto" w:fill="FFFFFF" w:themeFill="background1"/>
          </w:tcPr>
          <w:p w14:paraId="69BE516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4546162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</w:tcPr>
          <w:p w14:paraId="2CCD2E1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566ED4B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74E45E6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780780E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  <w:shd w:val="clear" w:color="auto" w:fill="FFFFFF" w:themeFill="background1"/>
          </w:tcPr>
          <w:p w14:paraId="52E8B06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43C51A5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(38-39)</w:t>
            </w:r>
          </w:p>
        </w:tc>
        <w:tc>
          <w:tcPr>
            <w:tcW w:w="630" w:type="dxa"/>
            <w:shd w:val="clear" w:color="auto" w:fill="FFFFFF" w:themeFill="background1"/>
          </w:tcPr>
          <w:p w14:paraId="7B90662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38</w:t>
            </w:r>
          </w:p>
          <w:p w14:paraId="6DABCB3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(38-39)</w:t>
            </w:r>
          </w:p>
        </w:tc>
        <w:tc>
          <w:tcPr>
            <w:tcW w:w="630" w:type="dxa"/>
            <w:shd w:val="clear" w:color="auto" w:fill="FFFFFF" w:themeFill="background1"/>
          </w:tcPr>
          <w:p w14:paraId="72A10B1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39</w:t>
            </w:r>
          </w:p>
          <w:p w14:paraId="2732B3F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(38-40)</w:t>
            </w:r>
          </w:p>
        </w:tc>
        <w:tc>
          <w:tcPr>
            <w:tcW w:w="630" w:type="dxa"/>
          </w:tcPr>
          <w:p w14:paraId="5F2FD3E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38</w:t>
            </w:r>
          </w:p>
          <w:p w14:paraId="48E0A9A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(38-40)</w:t>
            </w:r>
          </w:p>
        </w:tc>
      </w:tr>
      <w:tr w:rsidR="00082C83" w:rsidRPr="00070EF1" w14:paraId="2227BFFD" w14:textId="77777777" w:rsidTr="001F1F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37206A17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HIV positive</w:t>
            </w:r>
          </w:p>
        </w:tc>
        <w:tc>
          <w:tcPr>
            <w:tcW w:w="630" w:type="dxa"/>
            <w:shd w:val="clear" w:color="auto" w:fill="FFFFFF" w:themeFill="background1"/>
          </w:tcPr>
          <w:p w14:paraId="7192B87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1.9</w:t>
            </w:r>
          </w:p>
        </w:tc>
        <w:tc>
          <w:tcPr>
            <w:tcW w:w="630" w:type="dxa"/>
            <w:shd w:val="clear" w:color="auto" w:fill="FFFFFF" w:themeFill="background1"/>
          </w:tcPr>
          <w:p w14:paraId="24BB8B5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0.7</w:t>
            </w:r>
          </w:p>
        </w:tc>
        <w:tc>
          <w:tcPr>
            <w:tcW w:w="630" w:type="dxa"/>
            <w:shd w:val="clear" w:color="auto" w:fill="FFFFFF" w:themeFill="background1"/>
          </w:tcPr>
          <w:p w14:paraId="49DD67D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2.4</w:t>
            </w:r>
          </w:p>
        </w:tc>
        <w:tc>
          <w:tcPr>
            <w:tcW w:w="630" w:type="dxa"/>
            <w:shd w:val="clear" w:color="auto" w:fill="FFFFFF" w:themeFill="background1"/>
          </w:tcPr>
          <w:p w14:paraId="4DE577C6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1.0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730CA8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1.3</w:t>
            </w:r>
          </w:p>
        </w:tc>
        <w:tc>
          <w:tcPr>
            <w:tcW w:w="630" w:type="dxa"/>
            <w:shd w:val="clear" w:color="auto" w:fill="FFFFFF" w:themeFill="background1"/>
          </w:tcPr>
          <w:p w14:paraId="25D5C66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3.6</w:t>
            </w:r>
          </w:p>
        </w:tc>
        <w:tc>
          <w:tcPr>
            <w:tcW w:w="630" w:type="dxa"/>
            <w:shd w:val="clear" w:color="auto" w:fill="FFFFFF" w:themeFill="background1"/>
          </w:tcPr>
          <w:p w14:paraId="152A1E5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4.8</w:t>
            </w:r>
          </w:p>
        </w:tc>
        <w:tc>
          <w:tcPr>
            <w:tcW w:w="630" w:type="dxa"/>
            <w:shd w:val="clear" w:color="auto" w:fill="FFFFFF" w:themeFill="background1"/>
          </w:tcPr>
          <w:p w14:paraId="0BDAA1D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1.8</w:t>
            </w:r>
          </w:p>
        </w:tc>
        <w:tc>
          <w:tcPr>
            <w:tcW w:w="630" w:type="dxa"/>
            <w:shd w:val="clear" w:color="auto" w:fill="FFFFFF" w:themeFill="background1"/>
          </w:tcPr>
          <w:p w14:paraId="5D7E507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1E3113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3.3</w:t>
            </w:r>
          </w:p>
        </w:tc>
        <w:tc>
          <w:tcPr>
            <w:tcW w:w="630" w:type="dxa"/>
            <w:shd w:val="clear" w:color="auto" w:fill="FFFFFF" w:themeFill="background1"/>
          </w:tcPr>
          <w:p w14:paraId="0F187F9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2.7</w:t>
            </w:r>
          </w:p>
        </w:tc>
        <w:tc>
          <w:tcPr>
            <w:tcW w:w="630" w:type="dxa"/>
            <w:shd w:val="clear" w:color="auto" w:fill="FFFFFF" w:themeFill="background1"/>
          </w:tcPr>
          <w:p w14:paraId="39E2989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3.6</w:t>
            </w:r>
          </w:p>
        </w:tc>
        <w:tc>
          <w:tcPr>
            <w:tcW w:w="630" w:type="dxa"/>
            <w:shd w:val="clear" w:color="auto" w:fill="FFFFFF" w:themeFill="background1"/>
          </w:tcPr>
          <w:p w14:paraId="4503EA0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2.9</w:t>
            </w:r>
          </w:p>
        </w:tc>
        <w:tc>
          <w:tcPr>
            <w:tcW w:w="630" w:type="dxa"/>
            <w:shd w:val="clear" w:color="auto" w:fill="FFFFFF" w:themeFill="background1"/>
          </w:tcPr>
          <w:p w14:paraId="423642A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1.8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6A88D7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3.0</w:t>
            </w:r>
          </w:p>
        </w:tc>
        <w:tc>
          <w:tcPr>
            <w:tcW w:w="630" w:type="dxa"/>
            <w:shd w:val="clear" w:color="auto" w:fill="FFFFFF" w:themeFill="background1"/>
          </w:tcPr>
          <w:p w14:paraId="7B46CA1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3.9</w:t>
            </w:r>
          </w:p>
        </w:tc>
        <w:tc>
          <w:tcPr>
            <w:tcW w:w="630" w:type="dxa"/>
            <w:shd w:val="clear" w:color="auto" w:fill="FFFFFF" w:themeFill="background1"/>
          </w:tcPr>
          <w:p w14:paraId="65C2D9D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3.9</w:t>
            </w:r>
          </w:p>
        </w:tc>
        <w:tc>
          <w:tcPr>
            <w:tcW w:w="630" w:type="dxa"/>
            <w:shd w:val="clear" w:color="auto" w:fill="FFFFFF" w:themeFill="background1"/>
          </w:tcPr>
          <w:p w14:paraId="7F2C346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3.0</w:t>
            </w:r>
          </w:p>
        </w:tc>
        <w:tc>
          <w:tcPr>
            <w:tcW w:w="630" w:type="dxa"/>
            <w:shd w:val="clear" w:color="auto" w:fill="FFFFFF" w:themeFill="background1"/>
          </w:tcPr>
          <w:p w14:paraId="5DE3DDD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9C33DD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3.2</w:t>
            </w:r>
          </w:p>
        </w:tc>
      </w:tr>
      <w:tr w:rsidR="00082C83" w:rsidRPr="00070EF1" w14:paraId="2ABAADE7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9FD1BCF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Severe anaemia</w:t>
            </w:r>
          </w:p>
          <w:p w14:paraId="2E20B84E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84B559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1.0</w:t>
            </w:r>
          </w:p>
        </w:tc>
        <w:tc>
          <w:tcPr>
            <w:tcW w:w="630" w:type="dxa"/>
            <w:shd w:val="clear" w:color="auto" w:fill="FFFFFF" w:themeFill="background1"/>
          </w:tcPr>
          <w:p w14:paraId="3D1F3FB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1.3</w:t>
            </w:r>
          </w:p>
        </w:tc>
        <w:tc>
          <w:tcPr>
            <w:tcW w:w="630" w:type="dxa"/>
            <w:shd w:val="clear" w:color="auto" w:fill="FFFFFF" w:themeFill="background1"/>
          </w:tcPr>
          <w:p w14:paraId="72DD5D9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6.3</w:t>
            </w:r>
          </w:p>
        </w:tc>
        <w:tc>
          <w:tcPr>
            <w:tcW w:w="630" w:type="dxa"/>
            <w:shd w:val="clear" w:color="auto" w:fill="FFFFFF" w:themeFill="background1"/>
          </w:tcPr>
          <w:p w14:paraId="315BAC6A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0.8</w:t>
            </w:r>
          </w:p>
        </w:tc>
        <w:tc>
          <w:tcPr>
            <w:tcW w:w="630" w:type="dxa"/>
          </w:tcPr>
          <w:p w14:paraId="24F23A7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2.1</w:t>
            </w:r>
          </w:p>
        </w:tc>
        <w:tc>
          <w:tcPr>
            <w:tcW w:w="630" w:type="dxa"/>
            <w:shd w:val="clear" w:color="auto" w:fill="FFFFFF" w:themeFill="background1"/>
          </w:tcPr>
          <w:p w14:paraId="7BB8FC6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0.1</w:t>
            </w:r>
          </w:p>
        </w:tc>
        <w:tc>
          <w:tcPr>
            <w:tcW w:w="630" w:type="dxa"/>
            <w:shd w:val="clear" w:color="auto" w:fill="FFFFFF" w:themeFill="background1"/>
          </w:tcPr>
          <w:p w14:paraId="02B714B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0.1</w:t>
            </w:r>
          </w:p>
        </w:tc>
        <w:tc>
          <w:tcPr>
            <w:tcW w:w="630" w:type="dxa"/>
            <w:shd w:val="clear" w:color="auto" w:fill="FFFFFF" w:themeFill="background1"/>
          </w:tcPr>
          <w:p w14:paraId="44A1A31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0.0</w:t>
            </w:r>
          </w:p>
        </w:tc>
        <w:tc>
          <w:tcPr>
            <w:tcW w:w="630" w:type="dxa"/>
            <w:shd w:val="clear" w:color="auto" w:fill="FFFFFF" w:themeFill="background1"/>
          </w:tcPr>
          <w:p w14:paraId="07FA8C9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0.3</w:t>
            </w:r>
          </w:p>
        </w:tc>
        <w:tc>
          <w:tcPr>
            <w:tcW w:w="630" w:type="dxa"/>
          </w:tcPr>
          <w:p w14:paraId="31EF4DA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0.1</w:t>
            </w:r>
          </w:p>
        </w:tc>
        <w:tc>
          <w:tcPr>
            <w:tcW w:w="630" w:type="dxa"/>
            <w:shd w:val="clear" w:color="auto" w:fill="FFFFFF" w:themeFill="background1"/>
          </w:tcPr>
          <w:p w14:paraId="4483A5C3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1.3</w:t>
            </w:r>
          </w:p>
        </w:tc>
        <w:tc>
          <w:tcPr>
            <w:tcW w:w="630" w:type="dxa"/>
            <w:shd w:val="clear" w:color="auto" w:fill="FFFFFF" w:themeFill="background1"/>
          </w:tcPr>
          <w:p w14:paraId="097B015C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0.6</w:t>
            </w:r>
          </w:p>
        </w:tc>
        <w:tc>
          <w:tcPr>
            <w:tcW w:w="630" w:type="dxa"/>
            <w:shd w:val="clear" w:color="auto" w:fill="FFFFFF" w:themeFill="background1"/>
          </w:tcPr>
          <w:p w14:paraId="4EEFDFE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0.1</w:t>
            </w:r>
          </w:p>
        </w:tc>
        <w:tc>
          <w:tcPr>
            <w:tcW w:w="630" w:type="dxa"/>
            <w:shd w:val="clear" w:color="auto" w:fill="FFFFFF" w:themeFill="background1"/>
          </w:tcPr>
          <w:p w14:paraId="636D13E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0.2</w:t>
            </w:r>
          </w:p>
        </w:tc>
        <w:tc>
          <w:tcPr>
            <w:tcW w:w="630" w:type="dxa"/>
          </w:tcPr>
          <w:p w14:paraId="6AA087B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630" w:type="dxa"/>
            <w:shd w:val="clear" w:color="auto" w:fill="FFFFFF" w:themeFill="background1"/>
          </w:tcPr>
          <w:p w14:paraId="2B833D5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  <w:shd w:val="clear" w:color="auto" w:fill="FFFFFF" w:themeFill="background1"/>
          </w:tcPr>
          <w:p w14:paraId="64D40AF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1.1</w:t>
            </w:r>
          </w:p>
        </w:tc>
        <w:tc>
          <w:tcPr>
            <w:tcW w:w="630" w:type="dxa"/>
            <w:shd w:val="clear" w:color="auto" w:fill="FFFFFF" w:themeFill="background1"/>
          </w:tcPr>
          <w:p w14:paraId="35B67F73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  <w:shd w:val="clear" w:color="auto" w:fill="FFFFFF" w:themeFill="background1"/>
          </w:tcPr>
          <w:p w14:paraId="35443C1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</w:tcPr>
          <w:p w14:paraId="15C11120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0.4</w:t>
            </w:r>
          </w:p>
        </w:tc>
      </w:tr>
      <w:tr w:rsidR="00082C83" w:rsidRPr="00070EF1" w14:paraId="5CB2A13E" w14:textId="77777777" w:rsidTr="001F1F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56AE3003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Referral</w:t>
            </w:r>
          </w:p>
        </w:tc>
        <w:tc>
          <w:tcPr>
            <w:tcW w:w="630" w:type="dxa"/>
            <w:shd w:val="clear" w:color="auto" w:fill="FFFFFF" w:themeFill="background1"/>
          </w:tcPr>
          <w:p w14:paraId="7374CCA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62.8</w:t>
            </w:r>
          </w:p>
        </w:tc>
        <w:tc>
          <w:tcPr>
            <w:tcW w:w="630" w:type="dxa"/>
            <w:shd w:val="clear" w:color="auto" w:fill="FFFFFF" w:themeFill="background1"/>
          </w:tcPr>
          <w:p w14:paraId="62DC6CF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63.9</w:t>
            </w:r>
          </w:p>
        </w:tc>
        <w:tc>
          <w:tcPr>
            <w:tcW w:w="630" w:type="dxa"/>
            <w:shd w:val="clear" w:color="auto" w:fill="FFFFFF" w:themeFill="background1"/>
          </w:tcPr>
          <w:p w14:paraId="3D4D76C8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36.4</w:t>
            </w:r>
          </w:p>
        </w:tc>
        <w:tc>
          <w:tcPr>
            <w:tcW w:w="630" w:type="dxa"/>
            <w:shd w:val="clear" w:color="auto" w:fill="FFFFFF" w:themeFill="background1"/>
          </w:tcPr>
          <w:p w14:paraId="5FD2A6D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30.1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F56FA7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54.4</w:t>
            </w:r>
          </w:p>
        </w:tc>
        <w:tc>
          <w:tcPr>
            <w:tcW w:w="630" w:type="dxa"/>
            <w:shd w:val="clear" w:color="auto" w:fill="FFFFFF" w:themeFill="background1"/>
          </w:tcPr>
          <w:p w14:paraId="36D487B2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32.1</w:t>
            </w:r>
          </w:p>
        </w:tc>
        <w:tc>
          <w:tcPr>
            <w:tcW w:w="630" w:type="dxa"/>
            <w:shd w:val="clear" w:color="auto" w:fill="FFFFFF" w:themeFill="background1"/>
          </w:tcPr>
          <w:p w14:paraId="12667BE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5.1</w:t>
            </w:r>
          </w:p>
        </w:tc>
        <w:tc>
          <w:tcPr>
            <w:tcW w:w="630" w:type="dxa"/>
            <w:shd w:val="clear" w:color="auto" w:fill="FFFFFF" w:themeFill="background1"/>
          </w:tcPr>
          <w:p w14:paraId="00ACF8C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31.2</w:t>
            </w:r>
          </w:p>
        </w:tc>
        <w:tc>
          <w:tcPr>
            <w:tcW w:w="630" w:type="dxa"/>
            <w:shd w:val="clear" w:color="auto" w:fill="FFFFFF" w:themeFill="background1"/>
          </w:tcPr>
          <w:p w14:paraId="06D0E7A7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20.5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753A0B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22.0</w:t>
            </w:r>
          </w:p>
        </w:tc>
        <w:tc>
          <w:tcPr>
            <w:tcW w:w="630" w:type="dxa"/>
            <w:shd w:val="clear" w:color="auto" w:fill="FFFFFF" w:themeFill="background1"/>
          </w:tcPr>
          <w:p w14:paraId="7E49C13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19.5</w:t>
            </w:r>
          </w:p>
        </w:tc>
        <w:tc>
          <w:tcPr>
            <w:tcW w:w="630" w:type="dxa"/>
            <w:shd w:val="clear" w:color="auto" w:fill="FFFFFF" w:themeFill="background1"/>
          </w:tcPr>
          <w:p w14:paraId="6E875C8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1.4</w:t>
            </w:r>
          </w:p>
        </w:tc>
        <w:tc>
          <w:tcPr>
            <w:tcW w:w="630" w:type="dxa"/>
            <w:shd w:val="clear" w:color="auto" w:fill="FFFFFF" w:themeFill="background1"/>
          </w:tcPr>
          <w:p w14:paraId="59F55F9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5.6</w:t>
            </w:r>
          </w:p>
        </w:tc>
        <w:tc>
          <w:tcPr>
            <w:tcW w:w="630" w:type="dxa"/>
            <w:shd w:val="clear" w:color="auto" w:fill="FFFFFF" w:themeFill="background1"/>
          </w:tcPr>
          <w:p w14:paraId="3561E94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3.5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83ED0B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5.6</w:t>
            </w:r>
          </w:p>
        </w:tc>
        <w:tc>
          <w:tcPr>
            <w:tcW w:w="630" w:type="dxa"/>
            <w:shd w:val="clear" w:color="auto" w:fill="FFFFFF" w:themeFill="background1"/>
          </w:tcPr>
          <w:p w14:paraId="6CDA9FE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11.9</w:t>
            </w:r>
          </w:p>
        </w:tc>
        <w:tc>
          <w:tcPr>
            <w:tcW w:w="630" w:type="dxa"/>
            <w:shd w:val="clear" w:color="auto" w:fill="FFFFFF" w:themeFill="background1"/>
          </w:tcPr>
          <w:p w14:paraId="1A343D9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44.1</w:t>
            </w:r>
          </w:p>
        </w:tc>
        <w:tc>
          <w:tcPr>
            <w:tcW w:w="630" w:type="dxa"/>
            <w:shd w:val="clear" w:color="auto" w:fill="FFFFFF" w:themeFill="background1"/>
          </w:tcPr>
          <w:p w14:paraId="612B0B2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20.3</w:t>
            </w:r>
          </w:p>
        </w:tc>
        <w:tc>
          <w:tcPr>
            <w:tcW w:w="630" w:type="dxa"/>
            <w:shd w:val="clear" w:color="auto" w:fill="FFFFFF" w:themeFill="background1"/>
          </w:tcPr>
          <w:p w14:paraId="4B573CA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13.7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CBE543D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17.7</w:t>
            </w:r>
          </w:p>
        </w:tc>
      </w:tr>
      <w:tr w:rsidR="00082C83" w:rsidRPr="00070EF1" w14:paraId="2311348D" w14:textId="77777777" w:rsidTr="001F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BE0B5BE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Antepartum haemorrhage</w:t>
            </w:r>
          </w:p>
        </w:tc>
        <w:tc>
          <w:tcPr>
            <w:tcW w:w="630" w:type="dxa"/>
            <w:shd w:val="clear" w:color="auto" w:fill="FFFFFF" w:themeFill="background1"/>
          </w:tcPr>
          <w:p w14:paraId="06A91B49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1.1</w:t>
            </w:r>
          </w:p>
        </w:tc>
        <w:tc>
          <w:tcPr>
            <w:tcW w:w="630" w:type="dxa"/>
            <w:shd w:val="clear" w:color="auto" w:fill="FFFFFF" w:themeFill="background1"/>
          </w:tcPr>
          <w:p w14:paraId="20886A2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1.5</w:t>
            </w:r>
          </w:p>
        </w:tc>
        <w:tc>
          <w:tcPr>
            <w:tcW w:w="630" w:type="dxa"/>
            <w:shd w:val="clear" w:color="auto" w:fill="FFFFFF" w:themeFill="background1"/>
          </w:tcPr>
          <w:p w14:paraId="2C5D4192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4.9</w:t>
            </w:r>
          </w:p>
        </w:tc>
        <w:tc>
          <w:tcPr>
            <w:tcW w:w="630" w:type="dxa"/>
            <w:shd w:val="clear" w:color="auto" w:fill="FFFFFF" w:themeFill="background1"/>
          </w:tcPr>
          <w:p w14:paraId="10A94AFE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0.6</w:t>
            </w:r>
          </w:p>
        </w:tc>
        <w:tc>
          <w:tcPr>
            <w:tcW w:w="630" w:type="dxa"/>
          </w:tcPr>
          <w:p w14:paraId="49AEBAA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1.9</w:t>
            </w:r>
          </w:p>
        </w:tc>
        <w:tc>
          <w:tcPr>
            <w:tcW w:w="630" w:type="dxa"/>
            <w:shd w:val="clear" w:color="auto" w:fill="FFFFFF" w:themeFill="background1"/>
          </w:tcPr>
          <w:p w14:paraId="4F3B845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  <w:shd w:val="clear" w:color="auto" w:fill="FFFFFF" w:themeFill="background1"/>
          </w:tcPr>
          <w:p w14:paraId="3950D81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0.3</w:t>
            </w:r>
          </w:p>
        </w:tc>
        <w:tc>
          <w:tcPr>
            <w:tcW w:w="630" w:type="dxa"/>
            <w:shd w:val="clear" w:color="auto" w:fill="FFFFFF" w:themeFill="background1"/>
          </w:tcPr>
          <w:p w14:paraId="6D7FE0EB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0.1</w:t>
            </w:r>
          </w:p>
        </w:tc>
        <w:tc>
          <w:tcPr>
            <w:tcW w:w="630" w:type="dxa"/>
            <w:shd w:val="clear" w:color="auto" w:fill="FFFFFF" w:themeFill="background1"/>
          </w:tcPr>
          <w:p w14:paraId="5DE49865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0.8</w:t>
            </w:r>
          </w:p>
        </w:tc>
        <w:tc>
          <w:tcPr>
            <w:tcW w:w="630" w:type="dxa"/>
          </w:tcPr>
          <w:p w14:paraId="25B752A7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  <w:shd w:val="clear" w:color="auto" w:fill="FFFFFF" w:themeFill="background1"/>
          </w:tcPr>
          <w:p w14:paraId="04EAA318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1.5</w:t>
            </w:r>
          </w:p>
        </w:tc>
        <w:tc>
          <w:tcPr>
            <w:tcW w:w="630" w:type="dxa"/>
            <w:shd w:val="clear" w:color="auto" w:fill="FFFFFF" w:themeFill="background1"/>
          </w:tcPr>
          <w:p w14:paraId="387F7BB4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0.4</w:t>
            </w:r>
          </w:p>
        </w:tc>
        <w:tc>
          <w:tcPr>
            <w:tcW w:w="630" w:type="dxa"/>
            <w:shd w:val="clear" w:color="auto" w:fill="FFFFFF" w:themeFill="background1"/>
          </w:tcPr>
          <w:p w14:paraId="0DB973C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0.3</w:t>
            </w:r>
          </w:p>
        </w:tc>
        <w:tc>
          <w:tcPr>
            <w:tcW w:w="630" w:type="dxa"/>
            <w:shd w:val="clear" w:color="auto" w:fill="FFFFFF" w:themeFill="background1"/>
          </w:tcPr>
          <w:p w14:paraId="1E9B1C11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0.3</w:t>
            </w:r>
          </w:p>
        </w:tc>
        <w:tc>
          <w:tcPr>
            <w:tcW w:w="630" w:type="dxa"/>
          </w:tcPr>
          <w:p w14:paraId="3F90874D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0.5</w:t>
            </w:r>
          </w:p>
        </w:tc>
        <w:tc>
          <w:tcPr>
            <w:tcW w:w="630" w:type="dxa"/>
            <w:shd w:val="clear" w:color="auto" w:fill="FFFFFF" w:themeFill="background1"/>
          </w:tcPr>
          <w:p w14:paraId="26A3679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1.6</w:t>
            </w:r>
          </w:p>
        </w:tc>
        <w:tc>
          <w:tcPr>
            <w:tcW w:w="630" w:type="dxa"/>
            <w:shd w:val="clear" w:color="auto" w:fill="FFFFFF" w:themeFill="background1"/>
          </w:tcPr>
          <w:p w14:paraId="65CAFFA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3.6</w:t>
            </w:r>
          </w:p>
        </w:tc>
        <w:tc>
          <w:tcPr>
            <w:tcW w:w="630" w:type="dxa"/>
            <w:shd w:val="clear" w:color="auto" w:fill="FFFFFF" w:themeFill="background1"/>
          </w:tcPr>
          <w:p w14:paraId="37BE68AF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1.0</w:t>
            </w:r>
          </w:p>
        </w:tc>
        <w:tc>
          <w:tcPr>
            <w:tcW w:w="630" w:type="dxa"/>
            <w:shd w:val="clear" w:color="auto" w:fill="FFFFFF" w:themeFill="background1"/>
          </w:tcPr>
          <w:p w14:paraId="1EC2D233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0.9</w:t>
            </w:r>
          </w:p>
        </w:tc>
        <w:tc>
          <w:tcPr>
            <w:tcW w:w="630" w:type="dxa"/>
          </w:tcPr>
          <w:p w14:paraId="3306B316" w14:textId="77777777" w:rsidR="00082C83" w:rsidRPr="00070EF1" w:rsidRDefault="00082C83" w:rsidP="001F1F4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1.3</w:t>
            </w:r>
          </w:p>
        </w:tc>
      </w:tr>
      <w:tr w:rsidR="00082C83" w:rsidRPr="00070EF1" w14:paraId="34985DAD" w14:textId="77777777" w:rsidTr="001F1F4C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2F2F2" w:themeFill="background1" w:themeFillShade="F2"/>
          </w:tcPr>
          <w:p w14:paraId="6619CBBA" w14:textId="77777777" w:rsidR="00082C83" w:rsidRPr="00070EF1" w:rsidRDefault="00082C83" w:rsidP="001F1F4C">
            <w:pPr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b w:val="0"/>
                <w:bCs w:val="0"/>
                <w:sz w:val="13"/>
                <w:szCs w:val="13"/>
              </w:rPr>
              <w:t>Foetal heartbeat at admission</w:t>
            </w:r>
          </w:p>
        </w:tc>
        <w:tc>
          <w:tcPr>
            <w:tcW w:w="630" w:type="dxa"/>
            <w:shd w:val="clear" w:color="auto" w:fill="FFFFFF" w:themeFill="background1"/>
          </w:tcPr>
          <w:p w14:paraId="06A99BDB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95.4</w:t>
            </w:r>
          </w:p>
        </w:tc>
        <w:tc>
          <w:tcPr>
            <w:tcW w:w="630" w:type="dxa"/>
            <w:shd w:val="clear" w:color="auto" w:fill="FFFFFF" w:themeFill="background1"/>
          </w:tcPr>
          <w:p w14:paraId="33CCC8A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91.0</w:t>
            </w:r>
          </w:p>
        </w:tc>
        <w:tc>
          <w:tcPr>
            <w:tcW w:w="630" w:type="dxa"/>
            <w:shd w:val="clear" w:color="auto" w:fill="FFFFFF" w:themeFill="background1"/>
          </w:tcPr>
          <w:p w14:paraId="523A429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93.8</w:t>
            </w:r>
          </w:p>
        </w:tc>
        <w:tc>
          <w:tcPr>
            <w:tcW w:w="630" w:type="dxa"/>
            <w:shd w:val="clear" w:color="auto" w:fill="FFFFFF" w:themeFill="background1"/>
          </w:tcPr>
          <w:p w14:paraId="2019CD9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93.3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8EFC8F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92.6</w:t>
            </w:r>
          </w:p>
        </w:tc>
        <w:tc>
          <w:tcPr>
            <w:tcW w:w="630" w:type="dxa"/>
            <w:shd w:val="clear" w:color="auto" w:fill="FFFFFF" w:themeFill="background1"/>
          </w:tcPr>
          <w:p w14:paraId="41FD28F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91.0</w:t>
            </w:r>
          </w:p>
        </w:tc>
        <w:tc>
          <w:tcPr>
            <w:tcW w:w="630" w:type="dxa"/>
            <w:shd w:val="clear" w:color="auto" w:fill="FFFFFF" w:themeFill="background1"/>
          </w:tcPr>
          <w:p w14:paraId="2819238F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98.3</w:t>
            </w:r>
          </w:p>
        </w:tc>
        <w:tc>
          <w:tcPr>
            <w:tcW w:w="630" w:type="dxa"/>
            <w:shd w:val="clear" w:color="auto" w:fill="FFFFFF" w:themeFill="background1"/>
          </w:tcPr>
          <w:p w14:paraId="6775F5A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96.2</w:t>
            </w:r>
          </w:p>
        </w:tc>
        <w:tc>
          <w:tcPr>
            <w:tcW w:w="630" w:type="dxa"/>
            <w:shd w:val="clear" w:color="auto" w:fill="FFFFFF" w:themeFill="background1"/>
          </w:tcPr>
          <w:p w14:paraId="335DACD5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97.1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BBC44D1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95.3</w:t>
            </w:r>
          </w:p>
        </w:tc>
        <w:tc>
          <w:tcPr>
            <w:tcW w:w="630" w:type="dxa"/>
            <w:shd w:val="clear" w:color="auto" w:fill="FFFFFF" w:themeFill="background1"/>
          </w:tcPr>
          <w:p w14:paraId="70A8CCC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96.3</w:t>
            </w:r>
          </w:p>
        </w:tc>
        <w:tc>
          <w:tcPr>
            <w:tcW w:w="630" w:type="dxa"/>
            <w:shd w:val="clear" w:color="auto" w:fill="FFFFFF" w:themeFill="background1"/>
          </w:tcPr>
          <w:p w14:paraId="16C5F499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98.7</w:t>
            </w:r>
          </w:p>
        </w:tc>
        <w:tc>
          <w:tcPr>
            <w:tcW w:w="630" w:type="dxa"/>
            <w:shd w:val="clear" w:color="auto" w:fill="FFFFFF" w:themeFill="background1"/>
          </w:tcPr>
          <w:p w14:paraId="43454B8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97.2</w:t>
            </w:r>
          </w:p>
        </w:tc>
        <w:tc>
          <w:tcPr>
            <w:tcW w:w="630" w:type="dxa"/>
            <w:shd w:val="clear" w:color="auto" w:fill="FFFFFF" w:themeFill="background1"/>
          </w:tcPr>
          <w:p w14:paraId="546E570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99.0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80C6B40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98.0</w:t>
            </w:r>
          </w:p>
        </w:tc>
        <w:tc>
          <w:tcPr>
            <w:tcW w:w="630" w:type="dxa"/>
            <w:shd w:val="clear" w:color="auto" w:fill="FFFFFF" w:themeFill="background1"/>
          </w:tcPr>
          <w:p w14:paraId="7F7B3E54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93.5</w:t>
            </w:r>
          </w:p>
        </w:tc>
        <w:tc>
          <w:tcPr>
            <w:tcW w:w="630" w:type="dxa"/>
            <w:shd w:val="clear" w:color="auto" w:fill="FFFFFF" w:themeFill="background1"/>
          </w:tcPr>
          <w:p w14:paraId="361312A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81.7</w:t>
            </w:r>
          </w:p>
        </w:tc>
        <w:tc>
          <w:tcPr>
            <w:tcW w:w="630" w:type="dxa"/>
            <w:shd w:val="clear" w:color="auto" w:fill="FFFFFF" w:themeFill="background1"/>
          </w:tcPr>
          <w:p w14:paraId="14C061EC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97.4</w:t>
            </w:r>
          </w:p>
        </w:tc>
        <w:tc>
          <w:tcPr>
            <w:tcW w:w="630" w:type="dxa"/>
            <w:shd w:val="clear" w:color="auto" w:fill="FFFFFF" w:themeFill="background1"/>
          </w:tcPr>
          <w:p w14:paraId="337963DE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95.7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2F8F9EA" w14:textId="77777777" w:rsidR="00082C83" w:rsidRPr="00070EF1" w:rsidRDefault="00082C83" w:rsidP="001F1F4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3"/>
                <w:szCs w:val="13"/>
              </w:rPr>
            </w:pPr>
            <w:r w:rsidRPr="00070EF1">
              <w:rPr>
                <w:rFonts w:asciiTheme="majorHAnsi" w:hAnsiTheme="majorHAnsi" w:cstheme="majorHAnsi"/>
                <w:sz w:val="13"/>
                <w:szCs w:val="13"/>
              </w:rPr>
              <w:t>94.8</w:t>
            </w:r>
          </w:p>
        </w:tc>
      </w:tr>
    </w:tbl>
    <w:p w14:paraId="69CB55EE" w14:textId="77777777" w:rsidR="00082C83" w:rsidRPr="00FB0C6B" w:rsidRDefault="00082C83" w:rsidP="00082C83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070EF1">
        <w:rPr>
          <w:rFonts w:ascii="Times New Roman" w:hAnsi="Times New Roman" w:cs="Times New Roman"/>
          <w:color w:val="000000" w:themeColor="text1"/>
          <w:sz w:val="20"/>
          <w:szCs w:val="20"/>
        </w:rPr>
        <w:t>Categorical variables are presented as percentages and continuous variables as medians with interquartile ranges (IQR).</w:t>
      </w:r>
    </w:p>
    <w:p w14:paraId="76017988" w14:textId="77777777" w:rsidR="00082C83" w:rsidRPr="00082C83" w:rsidRDefault="00082C83" w:rsidP="00082C83">
      <w:pPr>
        <w:spacing w:before="100" w:beforeAutospacing="1" w:after="100" w:afterAutospacing="1" w:line="480" w:lineRule="auto"/>
        <w:rPr>
          <w:rFonts w:ascii="Times New Roman" w:hAnsi="Times New Roman" w:cs="Times New Roman"/>
          <w:sz w:val="20"/>
          <w:szCs w:val="20"/>
          <w:lang w:val="en-US"/>
        </w:rPr>
        <w:sectPr w:rsidR="00082C83" w:rsidRPr="00082C83" w:rsidSect="00082C8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C3D3C8B" w14:textId="77777777" w:rsidR="00082C83" w:rsidRPr="00EA1286" w:rsidRDefault="00082C83" w:rsidP="000D07FB">
      <w:pPr>
        <w:pStyle w:val="BodyText"/>
        <w:spacing w:line="480" w:lineRule="auto"/>
        <w:rPr>
          <w:color w:val="000000" w:themeColor="text1"/>
          <w:sz w:val="24"/>
          <w:szCs w:val="24"/>
        </w:rPr>
      </w:pPr>
    </w:p>
    <w:sectPr w:rsidR="00082C83" w:rsidRPr="00EA1286" w:rsidSect="00082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6BA"/>
    <w:rsid w:val="00070EF1"/>
    <w:rsid w:val="00082C83"/>
    <w:rsid w:val="000945E7"/>
    <w:rsid w:val="000C0D80"/>
    <w:rsid w:val="000C0DF8"/>
    <w:rsid w:val="000C6B18"/>
    <w:rsid w:val="000D07FB"/>
    <w:rsid w:val="001238D1"/>
    <w:rsid w:val="00214512"/>
    <w:rsid w:val="002508CD"/>
    <w:rsid w:val="003410D7"/>
    <w:rsid w:val="005522E6"/>
    <w:rsid w:val="0060040C"/>
    <w:rsid w:val="007730FD"/>
    <w:rsid w:val="00856537"/>
    <w:rsid w:val="008C0FCC"/>
    <w:rsid w:val="009D36BA"/>
    <w:rsid w:val="00AD60BA"/>
    <w:rsid w:val="00C5518C"/>
    <w:rsid w:val="00CA1B4D"/>
    <w:rsid w:val="00CE139D"/>
    <w:rsid w:val="00D100D9"/>
    <w:rsid w:val="00D277E6"/>
    <w:rsid w:val="00D36982"/>
    <w:rsid w:val="00D966E4"/>
    <w:rsid w:val="00DA06AE"/>
    <w:rsid w:val="00DD69C2"/>
    <w:rsid w:val="00E1547E"/>
    <w:rsid w:val="00E46655"/>
    <w:rsid w:val="00EA1286"/>
    <w:rsid w:val="00EA3893"/>
    <w:rsid w:val="00F91BC4"/>
    <w:rsid w:val="00FB0C6B"/>
    <w:rsid w:val="00FD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8C3F2"/>
  <w15:chartTrackingRefBased/>
  <w15:docId w15:val="{65B92A7C-94C6-AB41-B497-98217CC5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98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6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6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6B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6B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6BA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6BA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6BA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6BA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6BA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6BA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6B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D3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6B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6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6B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9D36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6BA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9D36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6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6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6BA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9D36BA"/>
    <w:rPr>
      <w:b/>
      <w:bCs/>
      <w:smallCaps/>
      <w:color w:val="0F4761" w:themeColor="accent1" w:themeShade="BF"/>
      <w:spacing w:val="5"/>
    </w:rPr>
  </w:style>
  <w:style w:type="character" w:customStyle="1" w:styleId="BodyTextChar">
    <w:name w:val="Body Text Char"/>
    <w:basedOn w:val="DefaultParagraphFont"/>
    <w:link w:val="BodyText"/>
    <w:qFormat/>
    <w:rsid w:val="00D36982"/>
    <w:rPr>
      <w:rFonts w:ascii="Times New Roman" w:hAnsi="Times New Roman" w:cs="Times New Roman"/>
      <w:sz w:val="22"/>
      <w:szCs w:val="22"/>
    </w:rPr>
  </w:style>
  <w:style w:type="paragraph" w:styleId="BodyText">
    <w:name w:val="Body Text"/>
    <w:basedOn w:val="Normal"/>
    <w:link w:val="BodyTextChar"/>
    <w:qFormat/>
    <w:rsid w:val="00D36982"/>
    <w:pPr>
      <w:spacing w:before="180" w:after="180" w:line="360" w:lineRule="auto"/>
      <w:jc w:val="both"/>
    </w:pPr>
    <w:rPr>
      <w:rFonts w:ascii="Times New Roman" w:hAnsi="Times New Roman" w:cs="Times New Roman"/>
      <w:sz w:val="22"/>
      <w:szCs w:val="22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D36982"/>
    <w:rPr>
      <w:lang w:val="en-GB"/>
    </w:rPr>
  </w:style>
  <w:style w:type="table" w:styleId="PlainTable4">
    <w:name w:val="Plain Table 4"/>
    <w:basedOn w:val="TableNormal"/>
    <w:uiPriority w:val="44"/>
    <w:rsid w:val="00082C83"/>
    <w:pPr>
      <w:suppressAutoHyphens/>
      <w:spacing w:after="0" w:line="240" w:lineRule="auto"/>
    </w:pPr>
    <w:rPr>
      <w:kern w:val="0"/>
      <w:sz w:val="2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082C83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082C83"/>
    <w:rPr>
      <w:sz w:val="16"/>
      <w:szCs w:val="16"/>
    </w:rPr>
  </w:style>
  <w:style w:type="character" w:customStyle="1" w:styleId="mord">
    <w:name w:val="mord"/>
    <w:basedOn w:val="DefaultParagraphFont"/>
    <w:rsid w:val="00082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Franzén Malmros</dc:creator>
  <cp:keywords/>
  <dc:description/>
  <cp:lastModifiedBy>Michaela Franzén Malmros</cp:lastModifiedBy>
  <cp:revision>2</cp:revision>
  <dcterms:created xsi:type="dcterms:W3CDTF">2025-11-06T08:47:00Z</dcterms:created>
  <dcterms:modified xsi:type="dcterms:W3CDTF">2025-11-06T08:47:00Z</dcterms:modified>
</cp:coreProperties>
</file>