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6C7EB">
      <w:pPr>
        <w:spacing w:line="480" w:lineRule="auto"/>
        <w:jc w:val="center"/>
        <w:rPr>
          <w:rFonts w:hint="default" w:ascii="Times New Roman" w:hAnsi="Times New Roman" w:eastAsia="宋体" w:cs="Times New Roman"/>
          <w:b/>
          <w:bCs/>
          <w:color w:val="auto"/>
          <w:sz w:val="22"/>
          <w:szCs w:val="22"/>
          <w:u w:val="none"/>
        </w:rPr>
      </w:pPr>
      <w:r>
        <w:rPr>
          <w:rFonts w:hint="default" w:ascii="Times New Roman" w:hAnsi="Times New Roman" w:eastAsia="宋体" w:cs="Times New Roman"/>
          <w:b/>
          <w:bCs/>
          <w:color w:val="auto"/>
          <w:sz w:val="22"/>
          <w:szCs w:val="22"/>
          <w:u w:val="none"/>
        </w:rPr>
        <w:t>Supplementary materia</w:t>
      </w:r>
      <w:bookmarkStart w:id="0" w:name="_GoBack"/>
      <w:bookmarkEnd w:id="0"/>
      <w:r>
        <w:rPr>
          <w:rFonts w:hint="default" w:ascii="Times New Roman" w:hAnsi="Times New Roman" w:eastAsia="宋体" w:cs="Times New Roman"/>
          <w:b/>
          <w:bCs/>
          <w:color w:val="auto"/>
          <w:sz w:val="22"/>
          <w:szCs w:val="22"/>
          <w:u w:val="none"/>
        </w:rPr>
        <w:t>ls</w:t>
      </w:r>
    </w:p>
    <w:p w14:paraId="20A2A342">
      <w:pPr>
        <w:spacing w:line="480" w:lineRule="auto"/>
        <w:rPr>
          <w:rFonts w:hint="default" w:ascii="Times New Roman" w:hAnsi="Times New Roman" w:eastAsia="宋体" w:cs="Times New Roman"/>
          <w:b w:val="0"/>
          <w:bCs w:val="0"/>
          <w:color w:val="auto"/>
          <w:sz w:val="22"/>
          <w:szCs w:val="22"/>
          <w:u w:val="none"/>
        </w:rPr>
      </w:pPr>
      <w:r>
        <w:rPr>
          <w:rFonts w:hint="default" w:ascii="Times New Roman" w:hAnsi="Times New Roman" w:eastAsia="宋体" w:cs="Times New Roman"/>
          <w:b w:val="0"/>
          <w:bCs w:val="0"/>
          <w:color w:val="auto"/>
          <w:sz w:val="22"/>
          <w:szCs w:val="22"/>
          <w:u w:val="none"/>
        </w:rPr>
        <w:t xml:space="preserve">The detailed steps </w:t>
      </w:r>
      <w:r>
        <w:rPr>
          <w:rFonts w:hint="eastAsia" w:ascii="Times New Roman" w:hAnsi="Times New Roman" w:eastAsia="宋体" w:cs="Times New Roman"/>
          <w:b w:val="0"/>
          <w:bCs w:val="0"/>
          <w:color w:val="auto"/>
          <w:sz w:val="22"/>
          <w:szCs w:val="22"/>
          <w:u w:val="none"/>
          <w:lang w:val="en-US" w:eastAsia="zh-CN"/>
        </w:rPr>
        <w:t xml:space="preserve">of </w:t>
      </w:r>
      <w:r>
        <w:rPr>
          <w:rFonts w:hint="default" w:ascii="Times New Roman" w:hAnsi="Times New Roman" w:eastAsia="宋体" w:cs="Times New Roman"/>
          <w:b w:val="0"/>
          <w:bCs w:val="0"/>
          <w:color w:val="auto"/>
          <w:sz w:val="22"/>
          <w:szCs w:val="22"/>
          <w:u w:val="none"/>
        </w:rPr>
        <w:t>Rad model development</w:t>
      </w:r>
      <w:r>
        <w:rPr>
          <w:rFonts w:hint="eastAsia" w:ascii="Times New Roman" w:hAnsi="Times New Roman" w:eastAsia="宋体" w:cs="Times New Roman"/>
          <w:b w:val="0"/>
          <w:bCs w:val="0"/>
          <w:color w:val="auto"/>
          <w:sz w:val="22"/>
          <w:szCs w:val="22"/>
          <w:u w:val="none"/>
          <w:lang w:val="en-US" w:eastAsia="zh-CN"/>
        </w:rPr>
        <w:t xml:space="preserve"> using </w:t>
      </w:r>
      <w:r>
        <w:rPr>
          <w:rFonts w:hint="default" w:ascii="Times New Roman" w:hAnsi="Times New Roman" w:eastAsia="宋体" w:cs="Times New Roman"/>
          <w:color w:val="auto"/>
          <w:sz w:val="22"/>
          <w:szCs w:val="22"/>
          <w:u w:val="none"/>
        </w:rPr>
        <w:t xml:space="preserve">FAE software </w:t>
      </w:r>
      <w:r>
        <w:rPr>
          <w:rFonts w:hint="default" w:ascii="Times New Roman" w:hAnsi="Times New Roman" w:eastAsia="宋体" w:cs="Times New Roman"/>
          <w:b w:val="0"/>
          <w:bCs w:val="0"/>
          <w:color w:val="auto"/>
          <w:sz w:val="22"/>
          <w:szCs w:val="22"/>
          <w:u w:val="none"/>
        </w:rPr>
        <w:t>were as follows: (1) The synthetic minority oversampling technique was used to balance positive and negative samples. (2) Z-score normalization was utilized to standardize all features. (3) The Pearson correlation coefficient (PCC</w:t>
      </w:r>
      <w:r>
        <w:rPr>
          <w:rFonts w:hint="default" w:ascii="Times New Roman" w:hAnsi="Times New Roman" w:eastAsia="宋体" w:cs="Times New Roman"/>
          <w:b w:val="0"/>
          <w:bCs w:val="0"/>
          <w:color w:val="auto"/>
          <w:sz w:val="22"/>
          <w:szCs w:val="22"/>
          <w:u w:val="none"/>
        </w:rPr>
        <w:t xml:space="preserve">) between each pair of features was iteratively compared. If the PCC exceeded 0.90, one of the two features was randomly removed. (4) Four feature selectors were utilized, namely analysis of variance (ANOVA), recursive feature elimination (RFE), Kruskal‒Wallis (KW) test, and relief. The number of selected features was set to range from 1 to 15. (5) Four classifiers, including the support vector machine (SVM), linear discriminant analysis (LDA), logistic regression (LR), and LR-Lasso were used to construct the radiomics signatures. A total of 240 radiomics signatures were built. (6) The hyper-parameters of radiomics signatures were determined through 5-fold cross-validation (CV). </w:t>
      </w:r>
    </w:p>
    <w:p w14:paraId="6EF21322"/>
    <w:p w14:paraId="46BA08C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F0583C"/>
    <w:rsid w:val="568F03BD"/>
    <w:rsid w:val="56C37E91"/>
    <w:rsid w:val="67872A0C"/>
    <w:rsid w:val="69D81A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Ascii" w:hAnsiTheme="minorAsci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141</Words>
  <Characters>840</Characters>
  <Lines>0</Lines>
  <Paragraphs>0</Paragraphs>
  <TotalTime>0</TotalTime>
  <ScaleCrop>false</ScaleCrop>
  <LinksUpToDate>false</LinksUpToDate>
  <CharactersWithSpaces>981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2022-10-18T13:20:00Z</dcterms:created>
  <dc:creator>xc z</dc:creator>
  <cp:lastModifiedBy>zxc</cp:lastModifiedBy>
  <dcterms:modified xsi:type="dcterms:W3CDTF">2025-04-27T13:37:24Z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E6CD11624EEF4BA5B639C654A64515C4</vt:lpwstr>
  </property>
  <property fmtid="{D5CDD505-2E9C-101B-9397-08002B2CF9AE}" pid="4" name="KSOTemplateDocerSaveRecord">
    <vt:lpwstr>eyJoZGlkIjoiMDg5YWYwZGNlZDMxYjRmZjY5MzliNGI5MjBiNWVhOWYiLCJ1c2VySWQiOiIyMzYxMzk3OTAifQ==</vt:lpwstr>
  </property>
</Properties>
</file>