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69A4" w:rsidRPr="00FB6AA0" w:rsidRDefault="00FB6AA0">
      <w:pPr>
        <w:rPr>
          <w:rFonts w:ascii="Arial" w:hAnsi="Arial" w:cs="Arial"/>
          <w:sz w:val="24"/>
          <w:szCs w:val="24"/>
          <w:lang w:val="en-US"/>
        </w:rPr>
      </w:pPr>
      <w:r w:rsidRPr="00FB6AA0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SUPPLEMENTARY </w:t>
      </w:r>
      <w:proofErr w:type="gramStart"/>
      <w:r w:rsidRPr="00FB6AA0">
        <w:rPr>
          <w:rFonts w:ascii="Arial" w:hAnsi="Arial" w:cs="Arial"/>
          <w:b/>
          <w:sz w:val="24"/>
          <w:szCs w:val="24"/>
          <w:u w:val="single"/>
          <w:lang w:val="en-US"/>
        </w:rPr>
        <w:t>DATA</w:t>
      </w:r>
      <w:r w:rsidRPr="00FB6AA0">
        <w:rPr>
          <w:rFonts w:ascii="Arial" w:hAnsi="Arial" w:cs="Arial"/>
          <w:sz w:val="24"/>
          <w:szCs w:val="24"/>
          <w:u w:val="single"/>
          <w:lang w:val="en-US"/>
        </w:rPr>
        <w:t> :</w:t>
      </w:r>
      <w:proofErr w:type="gramEnd"/>
      <w:r w:rsidRPr="00FB6AA0">
        <w:rPr>
          <w:rFonts w:ascii="Arial" w:hAnsi="Arial" w:cs="Arial"/>
          <w:sz w:val="24"/>
          <w:szCs w:val="24"/>
          <w:u w:val="single"/>
          <w:lang w:val="en-US"/>
        </w:rPr>
        <w:t xml:space="preserve"> </w:t>
      </w:r>
      <w:r w:rsidRPr="00FB6AA0">
        <w:rPr>
          <w:rFonts w:ascii="Arial" w:hAnsi="Arial" w:cs="Arial"/>
          <w:b/>
          <w:sz w:val="24"/>
          <w:szCs w:val="24"/>
          <w:lang w:val="en-US"/>
        </w:rPr>
        <w:t>The 5-points photographic scale to evaluate HHD and DD clinical severity</w:t>
      </w:r>
    </w:p>
    <w:tbl>
      <w:tblPr>
        <w:tblStyle w:val="Grilledutableau"/>
        <w:tblW w:w="14032" w:type="dxa"/>
        <w:tblLayout w:type="fixed"/>
        <w:tblLook w:val="04A0" w:firstRow="1" w:lastRow="0" w:firstColumn="1" w:lastColumn="0" w:noHBand="0" w:noVBand="1"/>
      </w:tblPr>
      <w:tblGrid>
        <w:gridCol w:w="1555"/>
        <w:gridCol w:w="3827"/>
        <w:gridCol w:w="2410"/>
        <w:gridCol w:w="3827"/>
        <w:gridCol w:w="2413"/>
      </w:tblGrid>
      <w:tr w:rsidR="00FB6AA0" w:rsidRPr="00891003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FB6AA0">
            <w:pPr>
              <w:spacing w:after="120" w:line="259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Severity of affected area</w:t>
            </w:r>
          </w:p>
        </w:tc>
        <w:tc>
          <w:tcPr>
            <w:tcW w:w="6237" w:type="dxa"/>
            <w:gridSpan w:val="2"/>
            <w:shd w:val="clear" w:color="auto" w:fill="DEEAF6" w:themeFill="accent1" w:themeFillTint="33"/>
            <w:vAlign w:val="center"/>
          </w:tcPr>
          <w:p w:rsidR="00FB6AA0" w:rsidRPr="0020647D" w:rsidRDefault="00FB6AA0" w:rsidP="00FB6AA0">
            <w:pPr>
              <w:spacing w:after="120" w:line="259" w:lineRule="auto"/>
              <w:jc w:val="center"/>
              <w:rPr>
                <w:rFonts w:ascii="Arial" w:hAnsi="Arial" w:cs="Arial"/>
                <w:b/>
                <w:sz w:val="24"/>
                <w:lang w:val="en-US"/>
              </w:rPr>
            </w:pPr>
            <w:r w:rsidRPr="0020647D">
              <w:rPr>
                <w:rFonts w:ascii="Arial" w:hAnsi="Arial" w:cs="Arial"/>
                <w:b/>
                <w:sz w:val="24"/>
                <w:lang w:val="en-US"/>
              </w:rPr>
              <w:t>HHD</w:t>
            </w:r>
          </w:p>
        </w:tc>
        <w:tc>
          <w:tcPr>
            <w:tcW w:w="6240" w:type="dxa"/>
            <w:gridSpan w:val="2"/>
            <w:shd w:val="clear" w:color="auto" w:fill="DEEAF6" w:themeFill="accent1" w:themeFillTint="33"/>
            <w:vAlign w:val="center"/>
          </w:tcPr>
          <w:p w:rsidR="00FB6AA0" w:rsidRPr="0020647D" w:rsidRDefault="00FB6AA0" w:rsidP="00FB6AA0">
            <w:pPr>
              <w:spacing w:after="120" w:line="259" w:lineRule="auto"/>
              <w:jc w:val="center"/>
              <w:rPr>
                <w:rFonts w:ascii="Arial" w:hAnsi="Arial" w:cs="Arial"/>
                <w:b/>
                <w:sz w:val="24"/>
                <w:lang w:val="en-US"/>
              </w:rPr>
            </w:pPr>
            <w:r w:rsidRPr="0020647D">
              <w:rPr>
                <w:rFonts w:ascii="Arial" w:hAnsi="Arial" w:cs="Arial"/>
                <w:b/>
                <w:sz w:val="24"/>
                <w:lang w:val="en-US"/>
              </w:rPr>
              <w:t>DD</w:t>
            </w:r>
          </w:p>
        </w:tc>
      </w:tr>
      <w:tr w:rsidR="00FB6AA0" w:rsidRPr="00891003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AC4A17">
            <w:pPr>
              <w:spacing w:before="60" w:after="60" w:line="259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0: None</w:t>
            </w:r>
          </w:p>
        </w:tc>
        <w:tc>
          <w:tcPr>
            <w:tcW w:w="12477" w:type="dxa"/>
            <w:gridSpan w:val="4"/>
          </w:tcPr>
          <w:p w:rsidR="00FB6AA0" w:rsidRPr="00891003" w:rsidRDefault="00FB6AA0" w:rsidP="00AC4A17">
            <w:pPr>
              <w:spacing w:before="60" w:after="60" w:line="259" w:lineRule="auto"/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No cutaneous lesion</w:t>
            </w:r>
          </w:p>
        </w:tc>
      </w:tr>
      <w:tr w:rsidR="00FB6AA0" w:rsidRPr="00571DA5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AC4A17">
            <w:pPr>
              <w:spacing w:line="259" w:lineRule="auto"/>
              <w:jc w:val="center"/>
              <w:rPr>
                <w:rFonts w:ascii="Arial" w:hAnsi="Arial" w:cs="Arial"/>
                <w:b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1: Mild</w:t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 xml:space="preserve">Slightly inflammatory basis </w:t>
            </w:r>
          </w:p>
          <w:p w:rsidR="00FB6AA0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color w:val="000000"/>
                <w:lang w:val="en-US"/>
              </w:rPr>
            </w:pPr>
            <w:r w:rsidRPr="005C3E72">
              <w:rPr>
                <w:rFonts w:ascii="Arial" w:hAnsi="Arial" w:cs="Arial"/>
                <w:color w:val="000000" w:themeColor="text1"/>
                <w:lang w:val="en-US"/>
              </w:rPr>
              <w:t>(&lt; 30cm²)</w:t>
            </w:r>
          </w:p>
        </w:tc>
        <w:tc>
          <w:tcPr>
            <w:tcW w:w="2410" w:type="dxa"/>
            <w:tcBorders>
              <w:left w:val="nil"/>
            </w:tcBorders>
          </w:tcPr>
          <w:p w:rsidR="00FB6AA0" w:rsidRPr="00E54363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0282A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03F8E5F0" wp14:editId="7E99EB3F">
                  <wp:extent cx="1458000" cy="965979"/>
                  <wp:effectExtent l="0" t="0" r="8890" b="5715"/>
                  <wp:docPr id="10" name="Image 10" descr="\\postes.chu-toulouse.fr\users$\DREYFUS.I\Bureau\p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postes.chu-toulouse.fr\users$\DREYFUS.I\Bureau\p2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29" t="9279" r="3643" b="11191"/>
                          <a:stretch/>
                        </pic:blipFill>
                        <pic:spPr bwMode="auto">
                          <a:xfrm>
                            <a:off x="0" y="0"/>
                            <a:ext cx="1458000" cy="965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Pr="00E54363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54363">
              <w:rPr>
                <w:rFonts w:ascii="Arial" w:hAnsi="Arial" w:cs="Arial"/>
                <w:bCs/>
                <w:color w:val="000000" w:themeColor="text1"/>
                <w:lang w:val="en-US"/>
              </w:rPr>
              <w:t>Sparse</w:t>
            </w: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 and slightly inflammatory papules (that may be slightly hyperkeratotic)</w:t>
            </w:r>
          </w:p>
        </w:tc>
        <w:tc>
          <w:tcPr>
            <w:tcW w:w="2413" w:type="dxa"/>
            <w:tcBorders>
              <w:left w:val="nil"/>
            </w:tcBorders>
          </w:tcPr>
          <w:p w:rsidR="00FB6AA0" w:rsidRPr="00E54363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20647D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71E2BF87" wp14:editId="22DA90C3">
                  <wp:extent cx="1457325" cy="971550"/>
                  <wp:effectExtent l="0" t="0" r="9525" b="0"/>
                  <wp:docPr id="3" name="Image 3" descr="\\postes.chu-toulouse.fr\users$\DREYFUS.I\Bureau\fda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postes.chu-toulouse.fr\users$\DREYFUS.I\Bureau\fda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7325" cy="971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AA0" w:rsidRPr="00571DA5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AC4A17">
            <w:pPr>
              <w:spacing w:line="259" w:lineRule="auto"/>
              <w:jc w:val="center"/>
              <w:rPr>
                <w:rFonts w:ascii="Arial" w:hAnsi="Arial" w:cs="Arial"/>
                <w:b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2: Moderate</w:t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Small erosions on a moderate (light red color) inflammatory basis </w:t>
            </w:r>
          </w:p>
          <w:p w:rsidR="00FB6AA0" w:rsidRPr="003B2D53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(</w:t>
            </w:r>
            <w:r w:rsidRPr="005C3E72">
              <w:rPr>
                <w:rFonts w:ascii="Arial" w:hAnsi="Arial" w:cs="Arial"/>
                <w:color w:val="000000" w:themeColor="text1"/>
                <w:lang w:val="en-US"/>
              </w:rPr>
              <w:t>&lt; 30cm²)</w:t>
            </w:r>
          </w:p>
        </w:tc>
        <w:tc>
          <w:tcPr>
            <w:tcW w:w="2410" w:type="dxa"/>
            <w:tcBorders>
              <w:left w:val="nil"/>
            </w:tcBorders>
          </w:tcPr>
          <w:p w:rsidR="00FB6AA0" w:rsidRPr="00571DA5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color w:val="000000"/>
                <w:sz w:val="6"/>
                <w:lang w:val="en-US"/>
              </w:rPr>
            </w:pPr>
            <w:r w:rsidRPr="00E0282A">
              <w:rPr>
                <w:rFonts w:ascii="Arial" w:hAnsi="Arial" w:cs="Arial"/>
                <w:noProof/>
                <w:color w:val="000000"/>
                <w:lang w:eastAsia="fr-FR"/>
              </w:rPr>
              <w:drawing>
                <wp:inline distT="0" distB="0" distL="0" distR="0" wp14:anchorId="35F03FEA" wp14:editId="5CD0BAE3">
                  <wp:extent cx="1457487" cy="988060"/>
                  <wp:effectExtent l="0" t="0" r="9525" b="2540"/>
                  <wp:docPr id="11" name="Image 11" descr="\\postes.chu-toulouse.fr\users$\DREYFUS.I\Bureau\p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postes.chu-toulouse.fr\users$\DREYFUS.I\Bureau\p3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8393" t="20292" r="12666" b="9429"/>
                          <a:stretch/>
                        </pic:blipFill>
                        <pic:spPr bwMode="auto">
                          <a:xfrm>
                            <a:off x="0" y="0"/>
                            <a:ext cx="1458000" cy="9884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Pr="00E54363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Numerous h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>yperkeratotic papules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with moderate inflammation</w:t>
            </w:r>
          </w:p>
          <w:p w:rsidR="00FB6AA0" w:rsidRPr="00E54363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color w:val="000000"/>
                <w:lang w:val="en-US"/>
              </w:rPr>
              <w:t>(l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>ight red color</w:t>
            </w:r>
            <w:r>
              <w:rPr>
                <w:rFonts w:ascii="Arial" w:hAnsi="Arial" w:cs="Arial"/>
                <w:color w:val="000000"/>
                <w:lang w:val="en-US"/>
              </w:rPr>
              <w:t>)</w:t>
            </w:r>
          </w:p>
        </w:tc>
        <w:tc>
          <w:tcPr>
            <w:tcW w:w="2413" w:type="dxa"/>
            <w:tcBorders>
              <w:left w:val="nil"/>
            </w:tcBorders>
          </w:tcPr>
          <w:p w:rsidR="00FB6AA0" w:rsidRPr="00E54363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color w:val="000000"/>
                <w:lang w:val="en-US"/>
              </w:rPr>
            </w:pPr>
            <w:r w:rsidRPr="0020647D">
              <w:rPr>
                <w:rFonts w:ascii="Arial" w:hAnsi="Arial" w:cs="Arial"/>
                <w:noProof/>
                <w:color w:val="000000"/>
                <w:sz w:val="6"/>
                <w:lang w:eastAsia="fr-FR"/>
              </w:rPr>
              <w:drawing>
                <wp:inline distT="0" distB="0" distL="0" distR="0" wp14:anchorId="4E9E9039" wp14:editId="340FBAEA">
                  <wp:extent cx="1458000" cy="1011673"/>
                  <wp:effectExtent l="0" t="0" r="8890" b="0"/>
                  <wp:docPr id="4" name="Image 4" descr="\\postes.chu-toulouse.fr\users$\DREYFUS.I\Bureau\cnjhb,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postes.chu-toulouse.fr\users$\DREYFUS.I\Bureau\cnjhb,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922"/>
                          <a:stretch/>
                        </pic:blipFill>
                        <pic:spPr bwMode="auto">
                          <a:xfrm>
                            <a:off x="0" y="0"/>
                            <a:ext cx="1458000" cy="10116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AA0" w:rsidRPr="00D7469B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AC4A17">
            <w:pPr>
              <w:spacing w:line="259" w:lineRule="auto"/>
              <w:jc w:val="center"/>
              <w:rPr>
                <w:rFonts w:ascii="Arial" w:hAnsi="Arial" w:cs="Arial"/>
                <w:b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3: Severe</w:t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Non confluent ulcerations on a severe (bright red color) inflammatory basis</w:t>
            </w:r>
          </w:p>
          <w:p w:rsidR="00FB6AA0" w:rsidRPr="005C3E72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5C3E72">
              <w:rPr>
                <w:rFonts w:ascii="Arial" w:hAnsi="Arial" w:cs="Arial"/>
                <w:color w:val="000000" w:themeColor="text1"/>
                <w:lang w:val="en-US"/>
              </w:rPr>
              <w:t>(&lt; 30cm²)</w:t>
            </w:r>
          </w:p>
          <w:p w:rsidR="00FB6AA0" w:rsidRPr="005C3E72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6E3284">
              <w:rPr>
                <w:rFonts w:ascii="Arial" w:hAnsi="Arial" w:cs="Arial"/>
                <w:bCs/>
                <w:color w:val="000000" w:themeColor="text1"/>
                <w:lang w:val="en-US"/>
              </w:rPr>
              <w:t>Oozing</w:t>
            </w: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, moderate maceration</w:t>
            </w:r>
          </w:p>
        </w:tc>
        <w:tc>
          <w:tcPr>
            <w:tcW w:w="2410" w:type="dxa"/>
            <w:tcBorders>
              <w:left w:val="nil"/>
            </w:tcBorders>
          </w:tcPr>
          <w:p w:rsidR="00FB6AA0" w:rsidRPr="00E54363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0282A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5A82858A" wp14:editId="5C49D380">
                  <wp:extent cx="1456343" cy="959485"/>
                  <wp:effectExtent l="0" t="0" r="0" b="0"/>
                  <wp:docPr id="12" name="Image 12" descr="\\postes.chu-toulouse.fr\users$\DREYFUS.I\Bureau\p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postes.chu-toulouse.fr\users$\DREYFUS.I\Bureau\p4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640"/>
                          <a:stretch/>
                        </pic:blipFill>
                        <pic:spPr bwMode="auto">
                          <a:xfrm>
                            <a:off x="0" y="0"/>
                            <a:ext cx="1458000" cy="9605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Pr="00DD4479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Confluent 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>(&lt;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>30 cm²)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hyperkeratotic papules with severe inflammation (br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>ight red c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>olor</w:t>
            </w:r>
            <w:r>
              <w:rPr>
                <w:rFonts w:ascii="Arial" w:hAnsi="Arial" w:cs="Arial"/>
                <w:color w:val="000000"/>
                <w:lang w:val="en-US"/>
              </w:rPr>
              <w:t>)</w:t>
            </w:r>
            <w:r w:rsidRPr="00E54363">
              <w:rPr>
                <w:rFonts w:ascii="Arial" w:hAnsi="Arial" w:cs="Arial"/>
                <w:color w:val="000000"/>
                <w:lang w:val="en-US"/>
              </w:rPr>
              <w:t xml:space="preserve"> </w:t>
            </w:r>
          </w:p>
        </w:tc>
        <w:tc>
          <w:tcPr>
            <w:tcW w:w="2413" w:type="dxa"/>
            <w:tcBorders>
              <w:left w:val="nil"/>
            </w:tcBorders>
          </w:tcPr>
          <w:p w:rsidR="00FB6AA0" w:rsidRPr="00E54363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20647D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1743C393" wp14:editId="1DB28B5D">
                  <wp:extent cx="1456690" cy="970757"/>
                  <wp:effectExtent l="0" t="0" r="0" b="1270"/>
                  <wp:docPr id="6" name="Image 6" descr="\\postes.chu-toulouse.fr\users$\DREYFUS.I\Bureau\gjxgj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\\postes.chu-toulouse.fr\users$\DREYFUS.I\Bureau\gjxgj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621" t="7867" r="29258" b="24683"/>
                          <a:stretch/>
                        </pic:blipFill>
                        <pic:spPr bwMode="auto">
                          <a:xfrm>
                            <a:off x="0" y="0"/>
                            <a:ext cx="1458000" cy="971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6AA0" w:rsidRPr="00D7469B" w:rsidTr="00AC4A17">
        <w:tc>
          <w:tcPr>
            <w:tcW w:w="1555" w:type="dxa"/>
            <w:shd w:val="clear" w:color="auto" w:fill="D5DCE4" w:themeFill="text2" w:themeFillTint="33"/>
            <w:vAlign w:val="center"/>
          </w:tcPr>
          <w:p w:rsidR="00FB6AA0" w:rsidRPr="00E13543" w:rsidRDefault="00FB6AA0" w:rsidP="00AC4A17">
            <w:pPr>
              <w:spacing w:line="259" w:lineRule="auto"/>
              <w:jc w:val="center"/>
              <w:rPr>
                <w:rFonts w:ascii="Arial" w:hAnsi="Arial" w:cs="Arial"/>
                <w:b/>
              </w:rPr>
            </w:pPr>
            <w:r w:rsidRPr="00E13543">
              <w:rPr>
                <w:rFonts w:ascii="Arial" w:hAnsi="Arial" w:cs="Arial"/>
                <w:b/>
                <w:lang w:val="en-US"/>
              </w:rPr>
              <w:t>4: Very severe</w:t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Pr="005C3E72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color w:val="000000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Confluents ulcerations on a very severe (bright red or </w:t>
            </w:r>
            <w:proofErr w:type="spellStart"/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purplished</w:t>
            </w:r>
            <w:proofErr w:type="spellEnd"/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 color) inflammatory basis </w:t>
            </w:r>
            <w:r w:rsidRPr="005C3E72">
              <w:rPr>
                <w:rFonts w:ascii="Arial" w:hAnsi="Arial" w:cs="Arial"/>
                <w:color w:val="000000"/>
                <w:lang w:val="en-US"/>
              </w:rPr>
              <w:t>(</w:t>
            </w:r>
            <w:r w:rsidRPr="007D02DB">
              <w:rPr>
                <w:rFonts w:ascii="Arial" w:hAnsi="Arial" w:cs="Arial"/>
                <w:color w:val="000000"/>
                <w:u w:val="single"/>
                <w:lang w:val="en-US"/>
              </w:rPr>
              <w:t>&gt;</w:t>
            </w:r>
            <w:r w:rsidRPr="005C3E72">
              <w:rPr>
                <w:rFonts w:ascii="Arial" w:hAnsi="Arial" w:cs="Arial"/>
                <w:color w:val="000000"/>
                <w:lang w:val="en-US"/>
              </w:rPr>
              <w:t xml:space="preserve"> 30cm²)</w:t>
            </w:r>
          </w:p>
          <w:p w:rsidR="00FB6AA0" w:rsidRPr="005C3E72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6E3284">
              <w:rPr>
                <w:rFonts w:ascii="Arial" w:hAnsi="Arial" w:cs="Arial"/>
                <w:bCs/>
                <w:color w:val="000000" w:themeColor="text1"/>
                <w:lang w:val="en-US"/>
              </w:rPr>
              <w:t>Oozing</w:t>
            </w: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, moderate maceration</w:t>
            </w:r>
          </w:p>
        </w:tc>
        <w:tc>
          <w:tcPr>
            <w:tcW w:w="2410" w:type="dxa"/>
            <w:tcBorders>
              <w:left w:val="nil"/>
            </w:tcBorders>
          </w:tcPr>
          <w:p w:rsidR="00FB6AA0" w:rsidRPr="005C3E72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E0282A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659921A9" wp14:editId="3EAD370C">
                  <wp:extent cx="1458000" cy="969606"/>
                  <wp:effectExtent l="0" t="0" r="0" b="2540"/>
                  <wp:docPr id="13" name="Image 13" descr="\\postes.chu-toulouse.fr\users$\DREYFUS.I\Bureau\p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\\postes.chu-toulouse.fr\users$\DREYFUS.I\Bureau\p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000" cy="9696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  <w:tcBorders>
              <w:right w:val="nil"/>
            </w:tcBorders>
            <w:vAlign w:val="center"/>
          </w:tcPr>
          <w:p w:rsidR="00FB6AA0" w:rsidRPr="00DD4479" w:rsidRDefault="00FB6AA0" w:rsidP="00ED2AED">
            <w:pPr>
              <w:autoSpaceDE w:val="0"/>
              <w:autoSpaceDN w:val="0"/>
              <w:adjustRightInd w:val="0"/>
              <w:spacing w:line="259" w:lineRule="auto"/>
              <w:contextualSpacing/>
              <w:jc w:val="center"/>
              <w:rPr>
                <w:rFonts w:ascii="Arial" w:hAnsi="Arial" w:cs="Arial"/>
                <w:color w:val="000000" w:themeColor="text1"/>
                <w:lang w:val="en-US"/>
              </w:rPr>
            </w:pP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Confluent and e</w:t>
            </w:r>
            <w:r w:rsidRPr="005C3E72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xtensive </w:t>
            </w:r>
            <w:r w:rsidRPr="005C3E72">
              <w:rPr>
                <w:rFonts w:ascii="Arial" w:hAnsi="Arial" w:cs="Arial"/>
                <w:color w:val="000000"/>
                <w:lang w:val="en-US"/>
              </w:rPr>
              <w:t>(</w:t>
            </w:r>
            <w:r w:rsidRPr="002E369D">
              <w:rPr>
                <w:rFonts w:ascii="Arial" w:hAnsi="Arial" w:cs="Arial"/>
                <w:color w:val="000000"/>
                <w:u w:val="single"/>
                <w:lang w:val="en-US"/>
              </w:rPr>
              <w:t>&gt;</w:t>
            </w:r>
            <w:r w:rsidRPr="005C3E72">
              <w:rPr>
                <w:rFonts w:ascii="Arial" w:hAnsi="Arial" w:cs="Arial"/>
                <w:color w:val="000000"/>
                <w:lang w:val="en-US"/>
              </w:rPr>
              <w:t xml:space="preserve"> 30 cm²)</w:t>
            </w:r>
            <w:r>
              <w:rPr>
                <w:rFonts w:ascii="Arial" w:hAnsi="Arial" w:cs="Arial"/>
                <w:color w:val="000000"/>
                <w:lang w:val="en-US"/>
              </w:rPr>
              <w:t xml:space="preserve"> </w:t>
            </w:r>
            <w:r w:rsidRPr="005C3E72">
              <w:rPr>
                <w:rFonts w:ascii="Arial" w:hAnsi="Arial" w:cs="Arial"/>
                <w:bCs/>
                <w:color w:val="000000" w:themeColor="text1"/>
                <w:lang w:val="en-US"/>
              </w:rPr>
              <w:t xml:space="preserve">hyperkeratotic </w:t>
            </w:r>
            <w:r>
              <w:rPr>
                <w:rFonts w:ascii="Arial" w:hAnsi="Arial" w:cs="Arial"/>
                <w:bCs/>
                <w:color w:val="000000" w:themeColor="text1"/>
                <w:lang w:val="en-US"/>
              </w:rPr>
              <w:t>papules with very severe inflammation (b</w:t>
            </w:r>
            <w:r w:rsidRPr="006E3284">
              <w:rPr>
                <w:rFonts w:ascii="Arial" w:hAnsi="Arial" w:cs="Arial"/>
                <w:color w:val="000000" w:themeColor="text1"/>
                <w:lang w:val="en-US"/>
              </w:rPr>
              <w:t>right red</w:t>
            </w:r>
            <w:r>
              <w:rPr>
                <w:rFonts w:ascii="Arial" w:hAnsi="Arial" w:cs="Arial"/>
                <w:color w:val="000000" w:themeColor="text1"/>
                <w:lang w:val="en-US"/>
              </w:rPr>
              <w:t xml:space="preserve"> or </w:t>
            </w:r>
            <w:proofErr w:type="spellStart"/>
            <w:r>
              <w:rPr>
                <w:rFonts w:ascii="Arial" w:hAnsi="Arial" w:cs="Arial"/>
                <w:color w:val="000000" w:themeColor="text1"/>
                <w:lang w:val="en-US"/>
              </w:rPr>
              <w:t>purplished</w:t>
            </w:r>
            <w:proofErr w:type="spellEnd"/>
            <w:r>
              <w:rPr>
                <w:rFonts w:ascii="Arial" w:hAnsi="Arial" w:cs="Arial"/>
                <w:color w:val="000000" w:themeColor="text1"/>
                <w:lang w:val="en-US"/>
              </w:rPr>
              <w:t xml:space="preserve"> color) </w:t>
            </w:r>
          </w:p>
        </w:tc>
        <w:tc>
          <w:tcPr>
            <w:tcW w:w="2413" w:type="dxa"/>
            <w:tcBorders>
              <w:left w:val="nil"/>
            </w:tcBorders>
          </w:tcPr>
          <w:p w:rsidR="00FB6AA0" w:rsidRPr="005C3E72" w:rsidRDefault="00FB6AA0" w:rsidP="00FB6AA0">
            <w:pPr>
              <w:autoSpaceDE w:val="0"/>
              <w:autoSpaceDN w:val="0"/>
              <w:adjustRightInd w:val="0"/>
              <w:spacing w:after="0" w:line="259" w:lineRule="auto"/>
              <w:jc w:val="right"/>
              <w:rPr>
                <w:rFonts w:ascii="Arial" w:hAnsi="Arial" w:cs="Arial"/>
                <w:bCs/>
                <w:color w:val="000000" w:themeColor="text1"/>
                <w:lang w:val="en-US"/>
              </w:rPr>
            </w:pPr>
            <w:r w:rsidRPr="0020647D">
              <w:rPr>
                <w:rFonts w:ascii="Arial" w:hAnsi="Arial" w:cs="Arial"/>
                <w:bCs/>
                <w:noProof/>
                <w:color w:val="000000" w:themeColor="text1"/>
                <w:lang w:eastAsia="fr-FR"/>
              </w:rPr>
              <w:drawing>
                <wp:inline distT="0" distB="0" distL="0" distR="0" wp14:anchorId="16259B5B" wp14:editId="3BC5BD4A">
                  <wp:extent cx="1458000" cy="965809"/>
                  <wp:effectExtent l="0" t="0" r="0" b="6350"/>
                  <wp:docPr id="7" name="Image 7" descr="\\postes.chu-toulouse.fr\users$\DREYFUS.I\Bureau\gfwxf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\\postes.chu-toulouse.fr\users$\DREYFUS.I\Bureau\gfwxf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58000" cy="9658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B6AA0" w:rsidRDefault="00FB6AA0" w:rsidP="00FB6AA0">
      <w:bookmarkStart w:id="0" w:name="_GoBack"/>
      <w:bookmarkEnd w:id="0"/>
    </w:p>
    <w:sectPr w:rsidR="00FB6AA0" w:rsidSect="00FB6AA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AA0"/>
    <w:rsid w:val="00B069A4"/>
    <w:rsid w:val="00ED2AED"/>
    <w:rsid w:val="00FB6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DC8F0E"/>
  <w15:chartTrackingRefBased/>
  <w15:docId w15:val="{E76BDEF1-21CE-46F2-A01C-253614603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B6AA0"/>
    <w:pPr>
      <w:spacing w:after="200" w:line="276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B6A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146</Words>
  <Characters>804</Characters>
  <Application>Microsoft Office Word</Application>
  <DocSecurity>0</DocSecurity>
  <Lines>6</Lines>
  <Paragraphs>1</Paragraphs>
  <ScaleCrop>false</ScaleCrop>
  <Company/>
  <LinksUpToDate>false</LinksUpToDate>
  <CharactersWithSpaces>949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DREYFUS Isabelle</dc:creator>
  <cp:keywords/>
  <dc:description/>
  <cp:lastModifiedBy>DREYFUS Isabelle</cp:lastModifiedBy>
  <cp:revision>2</cp:revision>
  <dcterms:created xsi:type="dcterms:W3CDTF">2019-06-27T12:14:00Z</dcterms:created>
  <dcterms:modified xsi:type="dcterms:W3CDTF">2019-06-27T12:19:00Z</dcterms:modified>
</cp:coreProperties>
</file>