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96F" w:rsidRPr="008A41AD" w:rsidRDefault="0048496F" w:rsidP="0048496F">
      <w:pPr>
        <w:pStyle w:val="Heading1"/>
        <w:spacing w:line="480" w:lineRule="auto"/>
        <w:ind w:firstLine="1"/>
        <w:rPr>
          <w:rFonts w:ascii="Times New Roman" w:hAnsi="Times New Roman" w:cs="Times New Roman"/>
          <w:lang w:eastAsia="ja-JP"/>
        </w:rPr>
      </w:pPr>
      <w:r w:rsidRPr="008A41AD">
        <w:rPr>
          <w:rFonts w:ascii="Times New Roman" w:hAnsi="Times New Roman" w:cs="Times New Roman" w:hint="eastAsia"/>
          <w:lang w:eastAsia="ja-JP"/>
        </w:rPr>
        <w:t>Additional files</w:t>
      </w:r>
    </w:p>
    <w:p w:rsidR="0048496F" w:rsidRPr="008A41AD" w:rsidRDefault="0048496F" w:rsidP="0048496F">
      <w:pPr>
        <w:pStyle w:val="Heading2"/>
        <w:spacing w:line="480" w:lineRule="auto"/>
        <w:rPr>
          <w:lang w:eastAsia="ja-JP"/>
        </w:rPr>
      </w:pPr>
      <w:r w:rsidRPr="008A41AD">
        <w:rPr>
          <w:lang w:eastAsia="ja-JP"/>
        </w:rPr>
        <w:t>Additional file 1</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w:t>
      </w:r>
      <w:r w:rsidRPr="008A41AD">
        <w:rPr>
          <w:lang w:eastAsia="ja-JP"/>
        </w:rPr>
        <w:t>1</w:t>
      </w:r>
      <w:r>
        <w:rPr>
          <w:lang w:eastAsia="ja-JP"/>
        </w:rPr>
        <w:t>.pptx</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Results corresponding to Figure 1 with a larger number of replicates</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sidRPr="0057312D">
        <w:rPr>
          <w:lang w:eastAsia="ja-JP"/>
        </w:rPr>
        <w:t>Boxplots of AUC values (100 trials)</w:t>
      </w:r>
      <w:r>
        <w:rPr>
          <w:lang w:eastAsia="ja-JP"/>
        </w:rPr>
        <w:t xml:space="preserve"> for individual methods with </w:t>
      </w:r>
      <w:r w:rsidRPr="00730AEF">
        <w:rPr>
          <w:i/>
          <w:iCs/>
          <w:lang w:eastAsia="ja-JP"/>
        </w:rPr>
        <w:t>n</w:t>
      </w:r>
      <w:r w:rsidRPr="006D17DD">
        <w:rPr>
          <w:iCs/>
          <w:vertAlign w:val="subscript"/>
          <w:lang w:eastAsia="ja-JP"/>
        </w:rPr>
        <w:t>1</w:t>
      </w:r>
      <w:r w:rsidRPr="00730AEF">
        <w:rPr>
          <w:lang w:eastAsia="ja-JP"/>
        </w:rPr>
        <w:t xml:space="preserve"> =</w:t>
      </w:r>
      <w:r w:rsidRPr="00730AEF">
        <w:rPr>
          <w:i/>
          <w:iCs/>
          <w:lang w:eastAsia="ja-JP"/>
        </w:rPr>
        <w:t xml:space="preserve"> n</w:t>
      </w:r>
      <w:r w:rsidRPr="006D17DD">
        <w:rPr>
          <w:iCs/>
          <w:vertAlign w:val="subscript"/>
          <w:lang w:eastAsia="ja-JP"/>
        </w:rPr>
        <w:t>2</w:t>
      </w:r>
      <w:r w:rsidRPr="00730AEF">
        <w:rPr>
          <w:lang w:eastAsia="ja-JP"/>
        </w:rPr>
        <w:t xml:space="preserve"> = </w:t>
      </w:r>
      <w:r>
        <w:rPr>
          <w:lang w:eastAsia="ja-JP"/>
        </w:rPr>
        <w:t xml:space="preserve">(a) 6, (b) 9, and (c) 12 are shown. In the simulation, </w:t>
      </w:r>
      <w:r w:rsidRPr="009658E6">
        <w:rPr>
          <w:lang w:eastAsia="ja-JP"/>
        </w:rPr>
        <w:t xml:space="preserve">the degree of </w:t>
      </w:r>
      <w:r>
        <w:rPr>
          <w:lang w:eastAsia="ja-JP"/>
        </w:rPr>
        <w:t xml:space="preserve">DE was fixed at 4-fold (i.e., </w:t>
      </w:r>
      <w:r w:rsidRPr="00C5525A">
        <w:rPr>
          <w:i/>
          <w:lang w:eastAsia="ja-JP"/>
        </w:rPr>
        <w:t>FC</w:t>
      </w:r>
      <w:r>
        <w:rPr>
          <w:lang w:eastAsia="ja-JP"/>
        </w:rPr>
        <w:t xml:space="preserve"> = 4).</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2</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onal2.pptx</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Results corresponding to Figure 2 with a larger number of replicates</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sidRPr="0057312D">
        <w:rPr>
          <w:lang w:eastAsia="ja-JP"/>
        </w:rPr>
        <w:t>Boxplots of AUC values (100 trials)</w:t>
      </w:r>
      <w:r>
        <w:rPr>
          <w:lang w:eastAsia="ja-JP"/>
        </w:rPr>
        <w:t xml:space="preserve"> for MBCdeg (</w:t>
      </w:r>
      <w:r w:rsidRPr="00F56FE6">
        <w:rPr>
          <w:i/>
          <w:lang w:eastAsia="ja-JP"/>
        </w:rPr>
        <w:t>K</w:t>
      </w:r>
      <w:r>
        <w:rPr>
          <w:lang w:eastAsia="ja-JP"/>
        </w:rPr>
        <w:t xml:space="preserve"> = 2–4) with </w:t>
      </w:r>
      <w:r w:rsidRPr="00730AEF">
        <w:rPr>
          <w:i/>
          <w:iCs/>
          <w:lang w:eastAsia="ja-JP"/>
        </w:rPr>
        <w:t>n</w:t>
      </w:r>
      <w:r w:rsidRPr="006D17DD">
        <w:rPr>
          <w:iCs/>
          <w:vertAlign w:val="subscript"/>
          <w:lang w:eastAsia="ja-JP"/>
        </w:rPr>
        <w:t>1</w:t>
      </w:r>
      <w:r w:rsidRPr="00730AEF">
        <w:rPr>
          <w:lang w:eastAsia="ja-JP"/>
        </w:rPr>
        <w:t xml:space="preserve"> =</w:t>
      </w:r>
      <w:r w:rsidRPr="00730AEF">
        <w:rPr>
          <w:i/>
          <w:iCs/>
          <w:lang w:eastAsia="ja-JP"/>
        </w:rPr>
        <w:t xml:space="preserve"> n</w:t>
      </w:r>
      <w:r w:rsidRPr="006D17DD">
        <w:rPr>
          <w:iCs/>
          <w:vertAlign w:val="subscript"/>
          <w:lang w:eastAsia="ja-JP"/>
        </w:rPr>
        <w:t>2</w:t>
      </w:r>
      <w:r w:rsidRPr="00730AEF">
        <w:rPr>
          <w:lang w:eastAsia="ja-JP"/>
        </w:rPr>
        <w:t xml:space="preserve"> = </w:t>
      </w:r>
      <w:r>
        <w:rPr>
          <w:lang w:eastAsia="ja-JP"/>
        </w:rPr>
        <w:t>(a) 6, (b) 9, and (c) 12 are shown.</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3</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onal3.pptx</w:t>
      </w:r>
    </w:p>
    <w:p w:rsidR="0048496F" w:rsidRPr="00BF4461"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sidRPr="00BF4461">
        <w:rPr>
          <w:lang w:eastAsia="ja-JP"/>
        </w:rPr>
        <w:t>Effect on different degrees of DE</w:t>
      </w:r>
      <w:r>
        <w:rPr>
          <w:lang w:eastAsia="ja-JP"/>
        </w:rPr>
        <w:t xml:space="preserve"> for the five methods</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sidRPr="0057312D">
        <w:rPr>
          <w:lang w:eastAsia="ja-JP"/>
        </w:rPr>
        <w:t>Boxplots of AUC values (100 trials)</w:t>
      </w:r>
      <w:r>
        <w:rPr>
          <w:lang w:eastAsia="ja-JP"/>
        </w:rPr>
        <w:t xml:space="preserve"> for individual methods with </w:t>
      </w:r>
      <w:r w:rsidRPr="00730AEF">
        <w:rPr>
          <w:i/>
          <w:iCs/>
          <w:lang w:eastAsia="ja-JP"/>
        </w:rPr>
        <w:t>n</w:t>
      </w:r>
      <w:r w:rsidRPr="000B77F2">
        <w:rPr>
          <w:iCs/>
          <w:vertAlign w:val="subscript"/>
          <w:lang w:eastAsia="ja-JP"/>
        </w:rPr>
        <w:t>1</w:t>
      </w:r>
      <w:r w:rsidRPr="00730AEF">
        <w:rPr>
          <w:lang w:eastAsia="ja-JP"/>
        </w:rPr>
        <w:t xml:space="preserve"> =</w:t>
      </w:r>
      <w:r w:rsidRPr="00730AEF">
        <w:rPr>
          <w:i/>
          <w:iCs/>
          <w:lang w:eastAsia="ja-JP"/>
        </w:rPr>
        <w:t xml:space="preserve"> n</w:t>
      </w:r>
      <w:r w:rsidRPr="000B77F2">
        <w:rPr>
          <w:iCs/>
          <w:vertAlign w:val="subscript"/>
          <w:lang w:eastAsia="ja-JP"/>
        </w:rPr>
        <w:t>2</w:t>
      </w:r>
      <w:r w:rsidRPr="00730AEF">
        <w:rPr>
          <w:lang w:eastAsia="ja-JP"/>
        </w:rPr>
        <w:t xml:space="preserve"> =</w:t>
      </w:r>
      <w:r>
        <w:rPr>
          <w:lang w:eastAsia="ja-JP"/>
        </w:rPr>
        <w:t xml:space="preserve"> (a) 3,</w:t>
      </w:r>
      <w:r w:rsidRPr="00730AEF">
        <w:rPr>
          <w:lang w:eastAsia="ja-JP"/>
        </w:rPr>
        <w:t xml:space="preserve"> </w:t>
      </w:r>
      <w:r>
        <w:rPr>
          <w:lang w:eastAsia="ja-JP"/>
        </w:rPr>
        <w:t>(b) 6, (c) 9, and (d) 12 are shown. In contrast to Figure 1 and Additional file 1, simulations were performed using</w:t>
      </w:r>
      <w:r w:rsidRPr="00DB5673">
        <w:rPr>
          <w:lang w:eastAsia="ja-JP"/>
        </w:rPr>
        <w:t xml:space="preserve"> </w:t>
      </w:r>
      <w:r>
        <w:rPr>
          <w:lang w:eastAsia="ja-JP"/>
        </w:rPr>
        <w:t>different degrees of DE.</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4</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onal4.pptx</w:t>
      </w:r>
    </w:p>
    <w:p w:rsidR="0048496F" w:rsidRPr="00BF4461" w:rsidRDefault="0048496F" w:rsidP="0048496F">
      <w:pPr>
        <w:spacing w:line="480" w:lineRule="auto"/>
        <w:rPr>
          <w:lang w:eastAsia="ja-JP"/>
        </w:rPr>
      </w:pPr>
      <w:r w:rsidRPr="008A41AD">
        <w:rPr>
          <w:rFonts w:hint="eastAsia"/>
          <w:b/>
          <w:lang w:eastAsia="ja-JP"/>
        </w:rPr>
        <w:lastRenderedPageBreak/>
        <w:t>Title:</w:t>
      </w:r>
      <w:r w:rsidRPr="008A41AD">
        <w:rPr>
          <w:rFonts w:hint="eastAsia"/>
          <w:lang w:eastAsia="ja-JP"/>
        </w:rPr>
        <w:t xml:space="preserve"> </w:t>
      </w:r>
      <w:r w:rsidRPr="00BF4461">
        <w:rPr>
          <w:lang w:eastAsia="ja-JP"/>
        </w:rPr>
        <w:t>Effect on different degrees of DE</w:t>
      </w:r>
      <w:r>
        <w:rPr>
          <w:lang w:eastAsia="ja-JP"/>
        </w:rPr>
        <w:t xml:space="preserve"> for MBCdeg with </w:t>
      </w:r>
      <w:r w:rsidRPr="00D62602">
        <w:rPr>
          <w:i/>
          <w:lang w:eastAsia="ja-JP"/>
        </w:rPr>
        <w:t>K</w:t>
      </w:r>
      <w:r>
        <w:rPr>
          <w:lang w:eastAsia="ja-JP"/>
        </w:rPr>
        <w:t xml:space="preserve"> = 2–4</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sidRPr="0057312D">
        <w:rPr>
          <w:lang w:eastAsia="ja-JP"/>
        </w:rPr>
        <w:t>Boxplots of AUC values (100 trials)</w:t>
      </w:r>
      <w:r>
        <w:rPr>
          <w:lang w:eastAsia="ja-JP"/>
        </w:rPr>
        <w:t xml:space="preserve"> for MBCdeg (</w:t>
      </w:r>
      <w:r w:rsidRPr="00F56FE6">
        <w:rPr>
          <w:i/>
          <w:lang w:eastAsia="ja-JP"/>
        </w:rPr>
        <w:t>K</w:t>
      </w:r>
      <w:r>
        <w:rPr>
          <w:lang w:eastAsia="ja-JP"/>
        </w:rPr>
        <w:t xml:space="preserve"> = 2–4) with </w:t>
      </w:r>
      <w:r w:rsidRPr="00730AEF">
        <w:rPr>
          <w:i/>
          <w:iCs/>
          <w:lang w:eastAsia="ja-JP"/>
        </w:rPr>
        <w:t>n</w:t>
      </w:r>
      <w:r w:rsidRPr="000B77F2">
        <w:rPr>
          <w:iCs/>
          <w:vertAlign w:val="subscript"/>
          <w:lang w:eastAsia="ja-JP"/>
        </w:rPr>
        <w:t>1</w:t>
      </w:r>
      <w:r w:rsidRPr="00730AEF">
        <w:rPr>
          <w:lang w:eastAsia="ja-JP"/>
        </w:rPr>
        <w:t xml:space="preserve"> =</w:t>
      </w:r>
      <w:r w:rsidRPr="00730AEF">
        <w:rPr>
          <w:i/>
          <w:iCs/>
          <w:lang w:eastAsia="ja-JP"/>
        </w:rPr>
        <w:t xml:space="preserve"> n</w:t>
      </w:r>
      <w:r w:rsidRPr="000B77F2">
        <w:rPr>
          <w:iCs/>
          <w:vertAlign w:val="subscript"/>
          <w:lang w:eastAsia="ja-JP"/>
        </w:rPr>
        <w:t>2</w:t>
      </w:r>
      <w:r w:rsidRPr="00730AEF">
        <w:rPr>
          <w:lang w:eastAsia="ja-JP"/>
        </w:rPr>
        <w:t xml:space="preserve"> =</w:t>
      </w:r>
      <w:r>
        <w:rPr>
          <w:lang w:eastAsia="ja-JP"/>
        </w:rPr>
        <w:t xml:space="preserve"> (a) 3,</w:t>
      </w:r>
      <w:r w:rsidRPr="00730AEF">
        <w:rPr>
          <w:lang w:eastAsia="ja-JP"/>
        </w:rPr>
        <w:t xml:space="preserve"> </w:t>
      </w:r>
      <w:r>
        <w:rPr>
          <w:lang w:eastAsia="ja-JP"/>
        </w:rPr>
        <w:t>(b) 6, (c) 9, and (d) 12 are shown. In contrast to Figure 2 and Additional file 2, simulations were performed using</w:t>
      </w:r>
      <w:r w:rsidRPr="00DB5673">
        <w:rPr>
          <w:lang w:eastAsia="ja-JP"/>
        </w:rPr>
        <w:t xml:space="preserve"> </w:t>
      </w:r>
      <w:r>
        <w:rPr>
          <w:lang w:eastAsia="ja-JP"/>
        </w:rPr>
        <w:t xml:space="preserve">different degrees of DE. </w:t>
      </w:r>
      <w:r w:rsidRPr="00196E66">
        <w:rPr>
          <w:lang w:eastAsia="ja-JP"/>
        </w:rPr>
        <w:t xml:space="preserve">The AUC values for MBCdeg with </w:t>
      </w:r>
      <w:r w:rsidRPr="00196E66">
        <w:rPr>
          <w:i/>
          <w:lang w:eastAsia="ja-JP"/>
        </w:rPr>
        <w:t>K</w:t>
      </w:r>
      <w:r>
        <w:rPr>
          <w:lang w:eastAsia="ja-JP"/>
        </w:rPr>
        <w:t xml:space="preserve"> = 3 we</w:t>
      </w:r>
      <w:r w:rsidRPr="00196E66">
        <w:rPr>
          <w:lang w:eastAsia="ja-JP"/>
        </w:rPr>
        <w:t xml:space="preserve">re almost the same as those in </w:t>
      </w:r>
      <w:r>
        <w:rPr>
          <w:lang w:eastAsia="ja-JP"/>
        </w:rPr>
        <w:t>Additional file 3 (different trials were used)</w:t>
      </w:r>
      <w:r w:rsidRPr="00196E66">
        <w:rPr>
          <w:lang w:eastAsia="ja-JP"/>
        </w:rPr>
        <w:t>.</w:t>
      </w:r>
    </w:p>
    <w:p w:rsidR="0048496F" w:rsidRPr="00971106"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5</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onal5.pptx</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Results corresponding to Figure 3 with a larger number of replicates</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Boxplots of AUC values (5</w:t>
      </w:r>
      <w:r w:rsidRPr="0057312D">
        <w:rPr>
          <w:lang w:eastAsia="ja-JP"/>
        </w:rPr>
        <w:t>0 trials)</w:t>
      </w:r>
      <w:r>
        <w:rPr>
          <w:lang w:eastAsia="ja-JP"/>
        </w:rPr>
        <w:t xml:space="preserve"> for individual methods with </w:t>
      </w:r>
      <w:r w:rsidRPr="00730AEF">
        <w:rPr>
          <w:i/>
          <w:iCs/>
          <w:lang w:eastAsia="ja-JP"/>
        </w:rPr>
        <w:t>n</w:t>
      </w:r>
      <w:r w:rsidRPr="000B77F2">
        <w:rPr>
          <w:iCs/>
          <w:vertAlign w:val="subscript"/>
          <w:lang w:eastAsia="ja-JP"/>
        </w:rPr>
        <w:t>1</w:t>
      </w:r>
      <w:r w:rsidRPr="00730AEF">
        <w:rPr>
          <w:lang w:eastAsia="ja-JP"/>
        </w:rPr>
        <w:t xml:space="preserve"> =</w:t>
      </w:r>
      <w:r w:rsidRPr="00730AEF">
        <w:rPr>
          <w:i/>
          <w:iCs/>
          <w:lang w:eastAsia="ja-JP"/>
        </w:rPr>
        <w:t xml:space="preserve"> n</w:t>
      </w:r>
      <w:r w:rsidRPr="000B77F2">
        <w:rPr>
          <w:iCs/>
          <w:vertAlign w:val="subscript"/>
          <w:lang w:eastAsia="ja-JP"/>
        </w:rPr>
        <w:t>2</w:t>
      </w:r>
      <w:r w:rsidRPr="00730AEF">
        <w:rPr>
          <w:lang w:eastAsia="ja-JP"/>
        </w:rPr>
        <w:t xml:space="preserve"> =</w:t>
      </w:r>
      <w:r>
        <w:rPr>
          <w:lang w:eastAsia="ja-JP"/>
        </w:rPr>
        <w:t xml:space="preserve"> (a) 6, (b) 9, and (c) 12 are shown. </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6</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onal6.pptx</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Results corresponding to Figure 4 with a larger number of replicates</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Boxplots of AUC values (5</w:t>
      </w:r>
      <w:r w:rsidRPr="0057312D">
        <w:rPr>
          <w:lang w:eastAsia="ja-JP"/>
        </w:rPr>
        <w:t>0 trials)</w:t>
      </w:r>
      <w:r>
        <w:rPr>
          <w:lang w:eastAsia="ja-JP"/>
        </w:rPr>
        <w:t xml:space="preserve"> for individual methods with </w:t>
      </w:r>
      <w:r w:rsidRPr="00730AEF">
        <w:rPr>
          <w:i/>
          <w:iCs/>
          <w:lang w:eastAsia="ja-JP"/>
        </w:rPr>
        <w:t>n</w:t>
      </w:r>
      <w:r w:rsidRPr="003E76AC">
        <w:rPr>
          <w:iCs/>
          <w:vertAlign w:val="subscript"/>
          <w:lang w:eastAsia="ja-JP"/>
        </w:rPr>
        <w:t>1</w:t>
      </w:r>
      <w:r w:rsidRPr="00730AEF">
        <w:rPr>
          <w:lang w:eastAsia="ja-JP"/>
        </w:rPr>
        <w:t xml:space="preserve"> =</w:t>
      </w:r>
      <w:r w:rsidRPr="00730AEF">
        <w:rPr>
          <w:i/>
          <w:iCs/>
          <w:lang w:eastAsia="ja-JP"/>
        </w:rPr>
        <w:t xml:space="preserve"> n</w:t>
      </w:r>
      <w:r w:rsidRPr="003E76AC">
        <w:rPr>
          <w:iCs/>
          <w:vertAlign w:val="subscript"/>
          <w:lang w:eastAsia="ja-JP"/>
        </w:rPr>
        <w:t>2</w:t>
      </w:r>
      <w:r w:rsidRPr="00730AEF">
        <w:rPr>
          <w:lang w:eastAsia="ja-JP"/>
        </w:rPr>
        <w:t xml:space="preserve"> =</w:t>
      </w:r>
      <w:r w:rsidRPr="00B31729">
        <w:rPr>
          <w:i/>
          <w:iCs/>
          <w:lang w:eastAsia="ja-JP"/>
        </w:rPr>
        <w:t xml:space="preserve"> </w:t>
      </w:r>
      <w:r w:rsidRPr="00730AEF">
        <w:rPr>
          <w:i/>
          <w:iCs/>
          <w:lang w:eastAsia="ja-JP"/>
        </w:rPr>
        <w:t>n</w:t>
      </w:r>
      <w:r>
        <w:rPr>
          <w:i/>
          <w:iCs/>
          <w:vertAlign w:val="subscript"/>
          <w:lang w:eastAsia="ja-JP"/>
        </w:rPr>
        <w:t>3</w:t>
      </w:r>
      <w:r w:rsidRPr="00730AEF">
        <w:rPr>
          <w:lang w:eastAsia="ja-JP"/>
        </w:rPr>
        <w:t xml:space="preserve"> =</w:t>
      </w:r>
      <w:r>
        <w:rPr>
          <w:lang w:eastAsia="ja-JP"/>
        </w:rPr>
        <w:t xml:space="preserve"> (a) 6, (b) 9, and (c) 12 are shown. </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7</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onal7.pptx</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Results corresponding to Additional file 4 on the three-group simulated data</w:t>
      </w:r>
    </w:p>
    <w:p w:rsidR="0048496F" w:rsidRPr="008A41AD"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Boxplots of AUC values (5</w:t>
      </w:r>
      <w:r w:rsidRPr="0057312D">
        <w:rPr>
          <w:lang w:eastAsia="ja-JP"/>
        </w:rPr>
        <w:t>0 trials)</w:t>
      </w:r>
      <w:r>
        <w:rPr>
          <w:lang w:eastAsia="ja-JP"/>
        </w:rPr>
        <w:t xml:space="preserve"> for individual methods with </w:t>
      </w:r>
      <w:r w:rsidRPr="00730AEF">
        <w:rPr>
          <w:i/>
          <w:iCs/>
          <w:lang w:eastAsia="ja-JP"/>
        </w:rPr>
        <w:t>n</w:t>
      </w:r>
      <w:r w:rsidRPr="003E76AC">
        <w:rPr>
          <w:iCs/>
          <w:vertAlign w:val="subscript"/>
          <w:lang w:eastAsia="ja-JP"/>
        </w:rPr>
        <w:t>1</w:t>
      </w:r>
      <w:r w:rsidRPr="00730AEF">
        <w:rPr>
          <w:lang w:eastAsia="ja-JP"/>
        </w:rPr>
        <w:t xml:space="preserve"> =</w:t>
      </w:r>
      <w:r w:rsidRPr="00730AEF">
        <w:rPr>
          <w:i/>
          <w:iCs/>
          <w:lang w:eastAsia="ja-JP"/>
        </w:rPr>
        <w:t xml:space="preserve"> n</w:t>
      </w:r>
      <w:r w:rsidRPr="003E76AC">
        <w:rPr>
          <w:iCs/>
          <w:vertAlign w:val="subscript"/>
          <w:lang w:eastAsia="ja-JP"/>
        </w:rPr>
        <w:t>2</w:t>
      </w:r>
      <w:r w:rsidRPr="00730AEF">
        <w:rPr>
          <w:lang w:eastAsia="ja-JP"/>
        </w:rPr>
        <w:t xml:space="preserve"> =</w:t>
      </w:r>
      <w:r w:rsidRPr="00B31729">
        <w:rPr>
          <w:i/>
          <w:iCs/>
          <w:lang w:eastAsia="ja-JP"/>
        </w:rPr>
        <w:t xml:space="preserve"> </w:t>
      </w:r>
      <w:r w:rsidRPr="00730AEF">
        <w:rPr>
          <w:i/>
          <w:iCs/>
          <w:lang w:eastAsia="ja-JP"/>
        </w:rPr>
        <w:t>n</w:t>
      </w:r>
      <w:r>
        <w:rPr>
          <w:i/>
          <w:iCs/>
          <w:vertAlign w:val="subscript"/>
          <w:lang w:eastAsia="ja-JP"/>
        </w:rPr>
        <w:t>3</w:t>
      </w:r>
      <w:r w:rsidRPr="00730AEF">
        <w:rPr>
          <w:lang w:eastAsia="ja-JP"/>
        </w:rPr>
        <w:t xml:space="preserve"> =</w:t>
      </w:r>
      <w:r>
        <w:rPr>
          <w:lang w:eastAsia="ja-JP"/>
        </w:rPr>
        <w:t xml:space="preserve"> (a) 3,</w:t>
      </w:r>
      <w:r w:rsidRPr="00730AEF">
        <w:rPr>
          <w:lang w:eastAsia="ja-JP"/>
        </w:rPr>
        <w:t xml:space="preserve"> </w:t>
      </w:r>
      <w:r>
        <w:rPr>
          <w:lang w:eastAsia="ja-JP"/>
        </w:rPr>
        <w:t>(b) 6, (c) 9, and (d) 12 are shown.</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8</w:t>
      </w:r>
    </w:p>
    <w:p w:rsidR="0048496F" w:rsidRPr="008A41AD" w:rsidRDefault="0048496F" w:rsidP="0048496F">
      <w:pPr>
        <w:spacing w:line="480" w:lineRule="auto"/>
        <w:rPr>
          <w:b/>
          <w:lang w:eastAsia="ja-JP"/>
        </w:rPr>
      </w:pPr>
      <w:r w:rsidRPr="008A41AD">
        <w:rPr>
          <w:rFonts w:hint="eastAsia"/>
          <w:b/>
          <w:lang w:eastAsia="ja-JP"/>
        </w:rPr>
        <w:t xml:space="preserve">Name: </w:t>
      </w:r>
      <w:r>
        <w:rPr>
          <w:rFonts w:hint="eastAsia"/>
          <w:lang w:eastAsia="ja-JP"/>
        </w:rPr>
        <w:t>Additi</w:t>
      </w:r>
      <w:r>
        <w:rPr>
          <w:lang w:eastAsia="ja-JP"/>
        </w:rPr>
        <w:t>onal8.xlsx</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Concordance rate between methods for Pickrell data</w:t>
      </w:r>
    </w:p>
    <w:p w:rsidR="0048496F"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This file provides additional information given in Table 4. The “Sheet1” shows the percentage of genes</w:t>
      </w:r>
      <w:r w:rsidRPr="001962B5">
        <w:rPr>
          <w:lang w:eastAsia="ja-JP"/>
        </w:rPr>
        <w:t xml:space="preserve"> assigned to the same pattern </w:t>
      </w:r>
      <w:r>
        <w:rPr>
          <w:lang w:eastAsia="ja-JP"/>
        </w:rPr>
        <w:t xml:space="preserve">that are common between the two methods. For example, DESeq2 and TCC have a total of 51,812 similar patterns, and the concordance rate is therefore calculated as 51,812/51,910 = 0.9981. The “Sheet2” shows the results for each cluster obtained using MBCdeg-based methods: (a-c) MBCdeg1 with </w:t>
      </w:r>
      <w:r w:rsidRPr="006653A0">
        <w:rPr>
          <w:i/>
          <w:lang w:eastAsia="ja-JP"/>
        </w:rPr>
        <w:t>K</w:t>
      </w:r>
      <w:r>
        <w:rPr>
          <w:lang w:eastAsia="ja-JP"/>
        </w:rPr>
        <w:t xml:space="preserve"> = 3-5 and (d-f) MBCdeg2 with </w:t>
      </w:r>
      <w:r w:rsidRPr="006653A0">
        <w:rPr>
          <w:i/>
          <w:lang w:eastAsia="ja-JP"/>
        </w:rPr>
        <w:t>K</w:t>
      </w:r>
      <w:r>
        <w:rPr>
          <w:lang w:eastAsia="ja-JP"/>
        </w:rPr>
        <w:t xml:space="preserve"> = 3-5. The number of genes (column B), centers </w:t>
      </w:r>
      <w:r w:rsidRPr="00442FC7">
        <w:rPr>
          <w:rFonts w:ascii="Symbol" w:hAnsi="Symbol"/>
          <w:lang w:eastAsia="ja-JP"/>
        </w:rPr>
        <w:t></w:t>
      </w:r>
      <w:r>
        <w:rPr>
          <w:lang w:eastAsia="ja-JP"/>
        </w:rPr>
        <w:t xml:space="preserve"> (columns C–E), </w:t>
      </w:r>
      <w:r w:rsidRPr="00442FC7">
        <w:rPr>
          <w:i/>
          <w:lang w:eastAsia="ja-JP"/>
        </w:rPr>
        <w:t>L</w:t>
      </w:r>
      <w:r w:rsidRPr="003E76AC">
        <w:rPr>
          <w:vertAlign w:val="superscript"/>
          <w:lang w:eastAsia="ja-JP"/>
        </w:rPr>
        <w:t>2</w:t>
      </w:r>
      <w:r>
        <w:rPr>
          <w:lang w:eastAsia="ja-JP"/>
        </w:rPr>
        <w:t xml:space="preserve"> Norm (column F), and the patterns assigned (column G) for each cluster are shown.</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9</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rcode_fig1.txt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Figure 1 and Additional file 1</w:t>
      </w:r>
    </w:p>
    <w:p w:rsidR="0048496F"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 xml:space="preserve">By executing this file with the default parameter settings (i.e., 100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0.05, </w:t>
      </w:r>
      <w:r w:rsidRPr="00E8630A">
        <w:rPr>
          <w:i/>
          <w:lang w:eastAsia="ja-JP"/>
        </w:rPr>
        <w:t>P</w:t>
      </w:r>
      <w:r w:rsidRPr="003E76AC">
        <w:rPr>
          <w:vertAlign w:val="subscript"/>
          <w:lang w:eastAsia="ja-JP"/>
        </w:rPr>
        <w:t>1</w:t>
      </w:r>
      <w:r>
        <w:rPr>
          <w:lang w:eastAsia="ja-JP"/>
        </w:rPr>
        <w:t xml:space="preserve"> = 0.5, </w:t>
      </w:r>
      <w:r w:rsidRPr="00C5525A">
        <w:rPr>
          <w:i/>
          <w:lang w:eastAsia="ja-JP"/>
        </w:rPr>
        <w:t>FC</w:t>
      </w:r>
      <w:r>
        <w:rPr>
          <w:lang w:eastAsia="ja-JP"/>
        </w:rPr>
        <w:t xml:space="preserve"> = 4, and </w:t>
      </w:r>
      <w:r w:rsidRPr="00D60D98">
        <w:rPr>
          <w:i/>
          <w:lang w:eastAsia="ja-JP"/>
        </w:rPr>
        <w:t>K</w:t>
      </w:r>
      <w:r>
        <w:rPr>
          <w:lang w:eastAsia="ja-JP"/>
        </w:rPr>
        <w:t xml:space="preserve"> = 3), a tab-delimited text file (named “Fig1_0.05_0.5_3_fixed</w:t>
      </w:r>
      <w:r w:rsidRPr="00D60D98">
        <w:rPr>
          <w:lang w:eastAsia="ja-JP"/>
        </w:rPr>
        <w:t>.txt</w:t>
      </w:r>
      <w:r>
        <w:rPr>
          <w:lang w:eastAsia="ja-JP"/>
        </w:rPr>
        <w:t xml:space="preserve">”) can be obtained. It contains the raw AUC values for five methods using individual trials with </w:t>
      </w:r>
      <w:r w:rsidRPr="004642BB">
        <w:rPr>
          <w:i/>
          <w:lang w:eastAsia="ja-JP"/>
        </w:rPr>
        <w:t>P</w:t>
      </w:r>
      <w:r w:rsidRPr="004642BB">
        <w:rPr>
          <w:i/>
          <w:vertAlign w:val="subscript"/>
          <w:lang w:eastAsia="ja-JP"/>
        </w:rPr>
        <w:t>DEG</w:t>
      </w:r>
      <w:r>
        <w:rPr>
          <w:lang w:eastAsia="ja-JP"/>
        </w:rPr>
        <w:t xml:space="preserve"> = 0.05 and </w:t>
      </w:r>
      <w:r w:rsidRPr="00E8630A">
        <w:rPr>
          <w:i/>
          <w:lang w:eastAsia="ja-JP"/>
        </w:rPr>
        <w:t>P</w:t>
      </w:r>
      <w:r w:rsidRPr="003E76AC">
        <w:rPr>
          <w:vertAlign w:val="subscript"/>
          <w:lang w:eastAsia="ja-JP"/>
        </w:rPr>
        <w:t>1</w:t>
      </w:r>
      <w:r>
        <w:rPr>
          <w:lang w:eastAsia="ja-JP"/>
        </w:rPr>
        <w:t xml:space="preserve"> = 0.5 in Figure 1. All the raw AUC values can be obtained as in Figure 1 by changing the two parameters (i.e.,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 The raw AUC values can also be obtained as in Additional file 1 by changing the four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lastRenderedPageBreak/>
        <w:t xml:space="preserve">Additional file </w:t>
      </w:r>
      <w:r>
        <w:rPr>
          <w:lang w:eastAsia="ja-JP"/>
        </w:rPr>
        <w:t>10</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rcode_fig2.txt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Figure 2 and Additional file 2</w:t>
      </w:r>
    </w:p>
    <w:p w:rsidR="0048496F" w:rsidRPr="00CA6B30"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 xml:space="preserve">By executing this file with the default parameter settings (i.e., 100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0.05, </w:t>
      </w:r>
      <w:r w:rsidRPr="00E8630A">
        <w:rPr>
          <w:i/>
          <w:lang w:eastAsia="ja-JP"/>
        </w:rPr>
        <w:t>P</w:t>
      </w:r>
      <w:r w:rsidRPr="003E76AC">
        <w:rPr>
          <w:vertAlign w:val="subscript"/>
          <w:lang w:eastAsia="ja-JP"/>
        </w:rPr>
        <w:t>1</w:t>
      </w:r>
      <w:r>
        <w:rPr>
          <w:lang w:eastAsia="ja-JP"/>
        </w:rPr>
        <w:t xml:space="preserve"> = 0.5, and </w:t>
      </w:r>
      <w:r w:rsidRPr="00C5525A">
        <w:rPr>
          <w:i/>
          <w:lang w:eastAsia="ja-JP"/>
        </w:rPr>
        <w:t>FC</w:t>
      </w:r>
      <w:r>
        <w:rPr>
          <w:lang w:eastAsia="ja-JP"/>
        </w:rPr>
        <w:t xml:space="preserve"> = 4), one can obtain a tab-delimited text file (named “Fig2_0.05_0.5_3_fixed</w:t>
      </w:r>
      <w:r w:rsidRPr="00D60D98">
        <w:rPr>
          <w:lang w:eastAsia="ja-JP"/>
        </w:rPr>
        <w:t>.txt</w:t>
      </w:r>
      <w:r>
        <w:rPr>
          <w:lang w:eastAsia="ja-JP"/>
        </w:rPr>
        <w:t xml:space="preserve">”) that contains raw AUC values of MBCdeg with </w:t>
      </w:r>
      <w:r w:rsidRPr="00784580">
        <w:rPr>
          <w:i/>
          <w:lang w:eastAsia="ja-JP"/>
        </w:rPr>
        <w:t>K</w:t>
      </w:r>
      <w:r>
        <w:rPr>
          <w:lang w:eastAsia="ja-JP"/>
        </w:rPr>
        <w:t xml:space="preserve"> = 2-4 for individual trials with </w:t>
      </w:r>
      <w:r w:rsidRPr="004642BB">
        <w:rPr>
          <w:i/>
          <w:lang w:eastAsia="ja-JP"/>
        </w:rPr>
        <w:t>P</w:t>
      </w:r>
      <w:r w:rsidRPr="004642BB">
        <w:rPr>
          <w:i/>
          <w:vertAlign w:val="subscript"/>
          <w:lang w:eastAsia="ja-JP"/>
        </w:rPr>
        <w:t>DEG</w:t>
      </w:r>
      <w:r>
        <w:rPr>
          <w:lang w:eastAsia="ja-JP"/>
        </w:rPr>
        <w:t xml:space="preserve"> = 0.05 and </w:t>
      </w:r>
      <w:r w:rsidRPr="00E8630A">
        <w:rPr>
          <w:i/>
          <w:lang w:eastAsia="ja-JP"/>
        </w:rPr>
        <w:t>P</w:t>
      </w:r>
      <w:r w:rsidRPr="003E76AC">
        <w:rPr>
          <w:vertAlign w:val="subscript"/>
          <w:lang w:eastAsia="ja-JP"/>
        </w:rPr>
        <w:t>1</w:t>
      </w:r>
      <w:r>
        <w:rPr>
          <w:lang w:eastAsia="ja-JP"/>
        </w:rPr>
        <w:t xml:space="preserve"> = 0.5 in Figure 2. All the raw AUC values can be obtained as in Figure 2 by changing the two parameters (i.e.,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 The raw AUC values can also be obtained as in Additional file 2 by changing the four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11</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rcode_table1.txt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Table 1</w:t>
      </w:r>
    </w:p>
    <w:p w:rsidR="0048496F"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By executing this file, one can obtain the contents shown in Table 1.</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12</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rcode_add3.txt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Additional file 3</w:t>
      </w:r>
    </w:p>
    <w:p w:rsidR="0048496F" w:rsidRPr="00CA6B30"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 xml:space="preserve">By executing this file with the default parameter settings (i.e., 100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0.05, </w:t>
      </w:r>
      <w:r w:rsidRPr="00E8630A">
        <w:rPr>
          <w:i/>
          <w:lang w:eastAsia="ja-JP"/>
        </w:rPr>
        <w:t>P</w:t>
      </w:r>
      <w:r w:rsidRPr="003E76AC">
        <w:rPr>
          <w:vertAlign w:val="subscript"/>
          <w:lang w:eastAsia="ja-JP"/>
        </w:rPr>
        <w:t>1</w:t>
      </w:r>
      <w:r>
        <w:rPr>
          <w:lang w:eastAsia="ja-JP"/>
        </w:rPr>
        <w:t xml:space="preserve"> = 0.5, </w:t>
      </w:r>
      <w:r w:rsidRPr="00C5525A">
        <w:rPr>
          <w:i/>
          <w:lang w:eastAsia="ja-JP"/>
        </w:rPr>
        <w:t>FC</w:t>
      </w:r>
      <w:r>
        <w:rPr>
          <w:lang w:eastAsia="ja-JP"/>
        </w:rPr>
        <w:t xml:space="preserve"> = 4, and </w:t>
      </w:r>
      <w:r w:rsidRPr="00476CFF">
        <w:rPr>
          <w:i/>
          <w:lang w:eastAsia="ja-JP"/>
        </w:rPr>
        <w:t>K</w:t>
      </w:r>
      <w:r>
        <w:rPr>
          <w:lang w:eastAsia="ja-JP"/>
        </w:rPr>
        <w:t xml:space="preserve"> = 3), one can obtain a tab-delimited text file (named “Add3_0.05_0.5_3_gamma</w:t>
      </w:r>
      <w:r w:rsidRPr="00D60D98">
        <w:rPr>
          <w:lang w:eastAsia="ja-JP"/>
        </w:rPr>
        <w:t>.txt</w:t>
      </w:r>
      <w:r>
        <w:rPr>
          <w:lang w:eastAsia="ja-JP"/>
        </w:rPr>
        <w:t xml:space="preserve">”) that contains raw AUC values of five methods for individual trials with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0.05 and </w:t>
      </w:r>
      <w:r w:rsidRPr="00E8630A">
        <w:rPr>
          <w:i/>
          <w:lang w:eastAsia="ja-JP"/>
        </w:rPr>
        <w:t>P</w:t>
      </w:r>
      <w:r w:rsidRPr="003E76AC">
        <w:rPr>
          <w:vertAlign w:val="subscript"/>
          <w:lang w:eastAsia="ja-JP"/>
        </w:rPr>
        <w:t>1</w:t>
      </w:r>
      <w:r>
        <w:rPr>
          <w:lang w:eastAsia="ja-JP"/>
        </w:rPr>
        <w:t xml:space="preserve"> </w:t>
      </w:r>
      <w:r>
        <w:rPr>
          <w:lang w:eastAsia="ja-JP"/>
        </w:rPr>
        <w:lastRenderedPageBreak/>
        <w:t>= 0.5 in Additional file 3. All the raw AUC values can be obtained as in Additional file 3 by changing the four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13</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rcode_add4.txt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Additional file 4</w:t>
      </w:r>
    </w:p>
    <w:p w:rsidR="0048496F" w:rsidRPr="00CA6B30"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 xml:space="preserve">By executing this file with the default parameter settings (i.e., 100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0.05, </w:t>
      </w:r>
      <w:r w:rsidRPr="00E8630A">
        <w:rPr>
          <w:i/>
          <w:lang w:eastAsia="ja-JP"/>
        </w:rPr>
        <w:t>P</w:t>
      </w:r>
      <w:r w:rsidRPr="003E76AC">
        <w:rPr>
          <w:vertAlign w:val="subscript"/>
          <w:lang w:eastAsia="ja-JP"/>
        </w:rPr>
        <w:t>1</w:t>
      </w:r>
      <w:r>
        <w:rPr>
          <w:lang w:eastAsia="ja-JP"/>
        </w:rPr>
        <w:t xml:space="preserve"> = 0.5, and </w:t>
      </w:r>
      <w:r w:rsidRPr="00C5525A">
        <w:rPr>
          <w:i/>
          <w:lang w:eastAsia="ja-JP"/>
        </w:rPr>
        <w:t>FC</w:t>
      </w:r>
      <w:r>
        <w:rPr>
          <w:lang w:eastAsia="ja-JP"/>
        </w:rPr>
        <w:t xml:space="preserve"> = 4), one can obtain a tab-delimited text file (named “Add4_0.05_0.5_3_gamma</w:t>
      </w:r>
      <w:r w:rsidRPr="00D60D98">
        <w:rPr>
          <w:lang w:eastAsia="ja-JP"/>
        </w:rPr>
        <w:t>.txt</w:t>
      </w:r>
      <w:r>
        <w:rPr>
          <w:lang w:eastAsia="ja-JP"/>
        </w:rPr>
        <w:t xml:space="preserve">”) that contains raw AUC values of MBCdeg with </w:t>
      </w:r>
      <w:r w:rsidRPr="00784580">
        <w:rPr>
          <w:i/>
          <w:lang w:eastAsia="ja-JP"/>
        </w:rPr>
        <w:t>K</w:t>
      </w:r>
      <w:r>
        <w:rPr>
          <w:lang w:eastAsia="ja-JP"/>
        </w:rPr>
        <w:t xml:space="preserve"> = 2-4 for individual trials with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0.05, and </w:t>
      </w:r>
      <w:r w:rsidRPr="00E8630A">
        <w:rPr>
          <w:i/>
          <w:lang w:eastAsia="ja-JP"/>
        </w:rPr>
        <w:t>P</w:t>
      </w:r>
      <w:r w:rsidRPr="003E76AC">
        <w:rPr>
          <w:vertAlign w:val="subscript"/>
          <w:lang w:eastAsia="ja-JP"/>
        </w:rPr>
        <w:t>1</w:t>
      </w:r>
      <w:r>
        <w:rPr>
          <w:lang w:eastAsia="ja-JP"/>
        </w:rPr>
        <w:t xml:space="preserve"> = 0.5 in Additional file 4. All the raw AUC values can be obtained as in Additional file 4 by changing the four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14</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rcode_fig3.txt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Figure 3 and Additional file 5</w:t>
      </w:r>
    </w:p>
    <w:p w:rsidR="0048496F"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 xml:space="preserve">By executing this file with the default parameter settings (i.e., 50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3, </w:t>
      </w:r>
      <w:r w:rsidRPr="004642BB">
        <w:rPr>
          <w:i/>
          <w:lang w:eastAsia="ja-JP"/>
        </w:rPr>
        <w:t>P</w:t>
      </w:r>
      <w:r w:rsidRPr="004642BB">
        <w:rPr>
          <w:i/>
          <w:vertAlign w:val="subscript"/>
          <w:lang w:eastAsia="ja-JP"/>
        </w:rPr>
        <w:t>DEG</w:t>
      </w:r>
      <w:r>
        <w:rPr>
          <w:lang w:eastAsia="ja-JP"/>
        </w:rPr>
        <w:t xml:space="preserve"> = 0.45, </w:t>
      </w:r>
      <w:r w:rsidRPr="00E8630A">
        <w:rPr>
          <w:i/>
          <w:lang w:eastAsia="ja-JP"/>
        </w:rPr>
        <w:t>P</w:t>
      </w:r>
      <w:r w:rsidRPr="003E76AC">
        <w:rPr>
          <w:vertAlign w:val="subscript"/>
          <w:lang w:eastAsia="ja-JP"/>
        </w:rPr>
        <w:t>1</w:t>
      </w:r>
      <w:r>
        <w:rPr>
          <w:lang w:eastAsia="ja-JP"/>
        </w:rPr>
        <w:t xml:space="preserve"> = 0.5, </w:t>
      </w:r>
      <w:r w:rsidRPr="00C5525A">
        <w:rPr>
          <w:i/>
          <w:lang w:eastAsia="ja-JP"/>
        </w:rPr>
        <w:t>FC</w:t>
      </w:r>
      <w:r>
        <w:rPr>
          <w:lang w:eastAsia="ja-JP"/>
        </w:rPr>
        <w:t xml:space="preserve"> = 4, and </w:t>
      </w:r>
      <w:r w:rsidRPr="00D60D98">
        <w:rPr>
          <w:i/>
          <w:lang w:eastAsia="ja-JP"/>
        </w:rPr>
        <w:t>K</w:t>
      </w:r>
      <w:r>
        <w:rPr>
          <w:lang w:eastAsia="ja-JP"/>
        </w:rPr>
        <w:t xml:space="preserve"> = 3), a tab-delimited text file (named “Fig3_0.45_0.5_3_fixed</w:t>
      </w:r>
      <w:r w:rsidRPr="00D60D98">
        <w:rPr>
          <w:lang w:eastAsia="ja-JP"/>
        </w:rPr>
        <w:t>.txt</w:t>
      </w:r>
      <w:r>
        <w:rPr>
          <w:lang w:eastAsia="ja-JP"/>
        </w:rPr>
        <w:t xml:space="preserve">”) can be obtained. It contains the raw AUC values for five methods using individual trials with </w:t>
      </w:r>
      <w:r w:rsidRPr="004642BB">
        <w:rPr>
          <w:i/>
          <w:lang w:eastAsia="ja-JP"/>
        </w:rPr>
        <w:t>P</w:t>
      </w:r>
      <w:r w:rsidRPr="004642BB">
        <w:rPr>
          <w:i/>
          <w:vertAlign w:val="subscript"/>
          <w:lang w:eastAsia="ja-JP"/>
        </w:rPr>
        <w:t>DEG</w:t>
      </w:r>
      <w:r>
        <w:rPr>
          <w:lang w:eastAsia="ja-JP"/>
        </w:rPr>
        <w:t xml:space="preserve"> = 0.45 and </w:t>
      </w:r>
      <w:r w:rsidRPr="00E8630A">
        <w:rPr>
          <w:i/>
          <w:lang w:eastAsia="ja-JP"/>
        </w:rPr>
        <w:t>P</w:t>
      </w:r>
      <w:r w:rsidRPr="003E76AC">
        <w:rPr>
          <w:vertAlign w:val="subscript"/>
          <w:lang w:eastAsia="ja-JP"/>
        </w:rPr>
        <w:t>1</w:t>
      </w:r>
      <w:r>
        <w:rPr>
          <w:lang w:eastAsia="ja-JP"/>
        </w:rPr>
        <w:t xml:space="preserve"> = 0.5 in Figure 3. All the raw AUC values can be obtained as in Figure 3 by changing the two parameters (i.e.,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 The raw AUC values can also be obtained as in Additional file 5 by changing the four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4642BB">
        <w:rPr>
          <w:i/>
          <w:lang w:eastAsia="ja-JP"/>
        </w:rPr>
        <w:t>P</w:t>
      </w:r>
      <w:r w:rsidRPr="004642BB">
        <w:rPr>
          <w:i/>
          <w:vertAlign w:val="subscript"/>
          <w:lang w:eastAsia="ja-JP"/>
        </w:rPr>
        <w:t>DEG</w:t>
      </w:r>
      <w:r>
        <w:rPr>
          <w:lang w:eastAsia="ja-JP"/>
        </w:rPr>
        <w:t xml:space="preserve">, and </w:t>
      </w:r>
      <w:r w:rsidRPr="00E8630A">
        <w:rPr>
          <w:i/>
          <w:lang w:eastAsia="ja-JP"/>
        </w:rPr>
        <w:t>P</w:t>
      </w:r>
      <w:r w:rsidRPr="003E76AC">
        <w:rPr>
          <w:vertAlign w:val="subscript"/>
          <w:lang w:eastAsia="ja-JP"/>
        </w:rPr>
        <w:t>1</w:t>
      </w:r>
      <w:r>
        <w:rPr>
          <w:lang w:eastAsia="ja-JP"/>
        </w:rPr>
        <w:t>).</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lastRenderedPageBreak/>
        <w:t xml:space="preserve">Additional file </w:t>
      </w:r>
      <w:r>
        <w:rPr>
          <w:lang w:eastAsia="ja-JP"/>
        </w:rPr>
        <w:t>15</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rcode_table2.txt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Table 2</w:t>
      </w:r>
    </w:p>
    <w:p w:rsidR="0048496F"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By executing this file, one can obtain the contents shown in Table 2.</w:t>
      </w:r>
    </w:p>
    <w:p w:rsidR="0048496F" w:rsidRPr="004E4D40"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16</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rcode_table3.txt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Table 3</w:t>
      </w:r>
    </w:p>
    <w:p w:rsidR="0048496F"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By executing this file, one can obtain the contents shown in Table 3.</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17</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rcode_fig4.txt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Figure 4 and Additional file 6</w:t>
      </w:r>
    </w:p>
    <w:p w:rsidR="0048496F" w:rsidRDefault="0048496F" w:rsidP="0048496F">
      <w:pPr>
        <w:spacing w:line="480" w:lineRule="auto"/>
        <w:rPr>
          <w:lang w:eastAsia="ja-JP"/>
        </w:rPr>
      </w:pPr>
      <w:r w:rsidRPr="008A41AD">
        <w:rPr>
          <w:rFonts w:hint="eastAsia"/>
          <w:b/>
          <w:lang w:eastAsia="ja-JP"/>
        </w:rPr>
        <w:t>Description:</w:t>
      </w:r>
      <w:r w:rsidRPr="008A41AD">
        <w:rPr>
          <w:rFonts w:hint="eastAsia"/>
          <w:lang w:eastAsia="ja-JP"/>
        </w:rPr>
        <w:t xml:space="preserve"> </w:t>
      </w:r>
      <w:r>
        <w:rPr>
          <w:lang w:eastAsia="ja-JP"/>
        </w:rPr>
        <w:t xml:space="preserve">By executing this file with the default parameter settings (i.e., 50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w:t>
      </w:r>
      <w:r w:rsidRPr="008C37E2">
        <w:rPr>
          <w:i/>
          <w:iCs/>
          <w:lang w:eastAsia="ja-JP"/>
        </w:rPr>
        <w:t>n</w:t>
      </w:r>
      <w:r>
        <w:rPr>
          <w:iCs/>
          <w:vertAlign w:val="subscript"/>
          <w:lang w:eastAsia="ja-JP"/>
        </w:rPr>
        <w:t>3</w:t>
      </w:r>
      <w:r>
        <w:rPr>
          <w:lang w:eastAsia="ja-JP"/>
        </w:rPr>
        <w:t xml:space="preserve"> = 3, </w:t>
      </w:r>
      <w:r w:rsidRPr="004642BB">
        <w:rPr>
          <w:i/>
          <w:lang w:eastAsia="ja-JP"/>
        </w:rPr>
        <w:t>P</w:t>
      </w:r>
      <w:r w:rsidRPr="004642BB">
        <w:rPr>
          <w:i/>
          <w:vertAlign w:val="subscript"/>
          <w:lang w:eastAsia="ja-JP"/>
        </w:rPr>
        <w:t>DEG</w:t>
      </w:r>
      <w:r>
        <w:rPr>
          <w:lang w:eastAsia="ja-JP"/>
        </w:rPr>
        <w:t xml:space="preserve"> = 0.25, </w:t>
      </w:r>
      <w:r w:rsidRPr="00E8630A">
        <w:rPr>
          <w:i/>
          <w:lang w:eastAsia="ja-JP"/>
        </w:rPr>
        <w:t>P</w:t>
      </w:r>
      <w:r w:rsidRPr="003E76AC">
        <w:rPr>
          <w:vertAlign w:val="subscript"/>
          <w:lang w:eastAsia="ja-JP"/>
        </w:rPr>
        <w:t>1</w:t>
      </w:r>
      <w:r>
        <w:rPr>
          <w:lang w:eastAsia="ja-JP"/>
        </w:rPr>
        <w:t xml:space="preserve"> = </w:t>
      </w:r>
      <w:r w:rsidRPr="00E8630A">
        <w:rPr>
          <w:i/>
          <w:lang w:eastAsia="ja-JP"/>
        </w:rPr>
        <w:t>P</w:t>
      </w:r>
      <w:r>
        <w:rPr>
          <w:vertAlign w:val="subscript"/>
          <w:lang w:eastAsia="ja-JP"/>
        </w:rPr>
        <w:t>2</w:t>
      </w:r>
      <w:r>
        <w:rPr>
          <w:lang w:eastAsia="ja-JP"/>
        </w:rPr>
        <w:t xml:space="preserve"> = </w:t>
      </w:r>
      <w:r w:rsidRPr="00E8630A">
        <w:rPr>
          <w:i/>
          <w:lang w:eastAsia="ja-JP"/>
        </w:rPr>
        <w:t>P</w:t>
      </w:r>
      <w:r>
        <w:rPr>
          <w:vertAlign w:val="subscript"/>
          <w:lang w:eastAsia="ja-JP"/>
        </w:rPr>
        <w:t>3</w:t>
      </w:r>
      <w:r>
        <w:rPr>
          <w:lang w:eastAsia="ja-JP"/>
        </w:rPr>
        <w:t xml:space="preserve"> = 1/3, and </w:t>
      </w:r>
      <w:r w:rsidRPr="00C5525A">
        <w:rPr>
          <w:i/>
          <w:lang w:eastAsia="ja-JP"/>
        </w:rPr>
        <w:t>FC</w:t>
      </w:r>
      <w:r>
        <w:rPr>
          <w:lang w:eastAsia="ja-JP"/>
        </w:rPr>
        <w:t xml:space="preserve"> = 4), a tab-delimited text file (named “Fig4_0.25_0.33_3_fixed</w:t>
      </w:r>
      <w:r w:rsidRPr="00D60D98">
        <w:rPr>
          <w:lang w:eastAsia="ja-JP"/>
        </w:rPr>
        <w:t>.txt</w:t>
      </w:r>
      <w:r>
        <w:rPr>
          <w:lang w:eastAsia="ja-JP"/>
        </w:rPr>
        <w:t xml:space="preserve">”) can be obtained. It contains the raw AUC values for five methods using individual trials with </w:t>
      </w:r>
      <w:r w:rsidRPr="00297EE6">
        <w:rPr>
          <w:lang w:eastAsia="ja-JP"/>
        </w:rPr>
        <w:t>(1/3, 1/3, 1/3)</w:t>
      </w:r>
      <w:r>
        <w:rPr>
          <w:lang w:eastAsia="ja-JP"/>
        </w:rPr>
        <w:t xml:space="preserve"> in Figure 4. All the raw AUC values can be obtained as in Figure 3 by changing the three parameters (i.e., </w:t>
      </w:r>
      <w:r w:rsidRPr="00E8630A">
        <w:rPr>
          <w:i/>
          <w:lang w:eastAsia="ja-JP"/>
        </w:rPr>
        <w:t>P</w:t>
      </w:r>
      <w:r w:rsidRPr="003E76AC">
        <w:rPr>
          <w:vertAlign w:val="subscript"/>
          <w:lang w:eastAsia="ja-JP"/>
        </w:rPr>
        <w:t>1</w:t>
      </w:r>
      <w:r>
        <w:rPr>
          <w:lang w:eastAsia="ja-JP"/>
        </w:rPr>
        <w:t xml:space="preserve">, </w:t>
      </w:r>
      <w:r w:rsidRPr="00E8630A">
        <w:rPr>
          <w:i/>
          <w:lang w:eastAsia="ja-JP"/>
        </w:rPr>
        <w:t>P</w:t>
      </w:r>
      <w:r>
        <w:rPr>
          <w:vertAlign w:val="subscript"/>
          <w:lang w:eastAsia="ja-JP"/>
        </w:rPr>
        <w:t>2</w:t>
      </w:r>
      <w:r>
        <w:rPr>
          <w:lang w:eastAsia="ja-JP"/>
        </w:rPr>
        <w:t xml:space="preserve">, and </w:t>
      </w:r>
      <w:r w:rsidRPr="00E8630A">
        <w:rPr>
          <w:i/>
          <w:lang w:eastAsia="ja-JP"/>
        </w:rPr>
        <w:t>P</w:t>
      </w:r>
      <w:r>
        <w:rPr>
          <w:vertAlign w:val="subscript"/>
          <w:lang w:eastAsia="ja-JP"/>
        </w:rPr>
        <w:t>3</w:t>
      </w:r>
      <w:r>
        <w:rPr>
          <w:lang w:eastAsia="ja-JP"/>
        </w:rPr>
        <w:t>). The raw AUC values can also be obtained as in Additional file 6 by changing the six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8C37E2">
        <w:rPr>
          <w:i/>
          <w:iCs/>
          <w:lang w:eastAsia="ja-JP"/>
        </w:rPr>
        <w:t>n</w:t>
      </w:r>
      <w:r>
        <w:rPr>
          <w:iCs/>
          <w:vertAlign w:val="subscript"/>
          <w:lang w:eastAsia="ja-JP"/>
        </w:rPr>
        <w:t>3</w:t>
      </w:r>
      <w:r>
        <w:rPr>
          <w:lang w:eastAsia="ja-JP"/>
        </w:rPr>
        <w:t xml:space="preserve">, </w:t>
      </w:r>
      <w:r w:rsidRPr="00E8630A">
        <w:rPr>
          <w:i/>
          <w:lang w:eastAsia="ja-JP"/>
        </w:rPr>
        <w:t>P</w:t>
      </w:r>
      <w:r w:rsidRPr="003E76AC">
        <w:rPr>
          <w:vertAlign w:val="subscript"/>
          <w:lang w:eastAsia="ja-JP"/>
        </w:rPr>
        <w:t>1</w:t>
      </w:r>
      <w:r>
        <w:rPr>
          <w:lang w:eastAsia="ja-JP"/>
        </w:rPr>
        <w:t xml:space="preserve">, </w:t>
      </w:r>
      <w:r w:rsidRPr="00E8630A">
        <w:rPr>
          <w:i/>
          <w:lang w:eastAsia="ja-JP"/>
        </w:rPr>
        <w:t>P</w:t>
      </w:r>
      <w:r>
        <w:rPr>
          <w:vertAlign w:val="subscript"/>
          <w:lang w:eastAsia="ja-JP"/>
        </w:rPr>
        <w:t>2</w:t>
      </w:r>
      <w:r>
        <w:rPr>
          <w:lang w:eastAsia="ja-JP"/>
        </w:rPr>
        <w:t xml:space="preserve">, and </w:t>
      </w:r>
      <w:r w:rsidRPr="00E8630A">
        <w:rPr>
          <w:i/>
          <w:lang w:eastAsia="ja-JP"/>
        </w:rPr>
        <w:t>P</w:t>
      </w:r>
      <w:r>
        <w:rPr>
          <w:vertAlign w:val="subscript"/>
          <w:lang w:eastAsia="ja-JP"/>
        </w:rPr>
        <w:t>3</w:t>
      </w:r>
      <w:r>
        <w:rPr>
          <w:lang w:eastAsia="ja-JP"/>
        </w:rPr>
        <w:t>).</w:t>
      </w:r>
    </w:p>
    <w:p w:rsidR="0048496F"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18</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rcode_add7.txt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Additional file 7</w:t>
      </w:r>
    </w:p>
    <w:p w:rsidR="0048496F" w:rsidRDefault="0048496F" w:rsidP="0048496F">
      <w:pPr>
        <w:spacing w:line="480" w:lineRule="auto"/>
        <w:rPr>
          <w:lang w:eastAsia="ja-JP"/>
        </w:rPr>
      </w:pPr>
      <w:r w:rsidRPr="008A41AD">
        <w:rPr>
          <w:rFonts w:hint="eastAsia"/>
          <w:b/>
          <w:lang w:eastAsia="ja-JP"/>
        </w:rPr>
        <w:lastRenderedPageBreak/>
        <w:t>Description:</w:t>
      </w:r>
      <w:r w:rsidRPr="008A41AD">
        <w:rPr>
          <w:rFonts w:hint="eastAsia"/>
          <w:lang w:eastAsia="ja-JP"/>
        </w:rPr>
        <w:t xml:space="preserve"> </w:t>
      </w:r>
      <w:r>
        <w:rPr>
          <w:lang w:eastAsia="ja-JP"/>
        </w:rPr>
        <w:t xml:space="preserve">By executing this file with the default parameter settings (i.e., 50 trials, </w:t>
      </w:r>
      <w:r w:rsidRPr="004243FF">
        <w:rPr>
          <w:i/>
          <w:lang w:eastAsia="ja-JP"/>
        </w:rPr>
        <w:t>G</w:t>
      </w:r>
      <w:r>
        <w:rPr>
          <w:lang w:eastAsia="ja-JP"/>
        </w:rPr>
        <w:t xml:space="preserve"> = 10,000,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w:t>
      </w:r>
      <w:r w:rsidRPr="008C37E2">
        <w:rPr>
          <w:i/>
          <w:iCs/>
          <w:lang w:eastAsia="ja-JP"/>
        </w:rPr>
        <w:t>n</w:t>
      </w:r>
      <w:r>
        <w:rPr>
          <w:iCs/>
          <w:vertAlign w:val="subscript"/>
          <w:lang w:eastAsia="ja-JP"/>
        </w:rPr>
        <w:t>3</w:t>
      </w:r>
      <w:r>
        <w:rPr>
          <w:lang w:eastAsia="ja-JP"/>
        </w:rPr>
        <w:t xml:space="preserve"> = 3, </w:t>
      </w:r>
      <w:r w:rsidRPr="004642BB">
        <w:rPr>
          <w:i/>
          <w:lang w:eastAsia="ja-JP"/>
        </w:rPr>
        <w:t>P</w:t>
      </w:r>
      <w:r w:rsidRPr="004642BB">
        <w:rPr>
          <w:i/>
          <w:vertAlign w:val="subscript"/>
          <w:lang w:eastAsia="ja-JP"/>
        </w:rPr>
        <w:t>DEG</w:t>
      </w:r>
      <w:r>
        <w:rPr>
          <w:lang w:eastAsia="ja-JP"/>
        </w:rPr>
        <w:t xml:space="preserve"> = 0.25, </w:t>
      </w:r>
      <w:r w:rsidRPr="00E8630A">
        <w:rPr>
          <w:i/>
          <w:lang w:eastAsia="ja-JP"/>
        </w:rPr>
        <w:t>P</w:t>
      </w:r>
      <w:r w:rsidRPr="003E76AC">
        <w:rPr>
          <w:vertAlign w:val="subscript"/>
          <w:lang w:eastAsia="ja-JP"/>
        </w:rPr>
        <w:t>1</w:t>
      </w:r>
      <w:r>
        <w:rPr>
          <w:lang w:eastAsia="ja-JP"/>
        </w:rPr>
        <w:t xml:space="preserve"> = </w:t>
      </w:r>
      <w:r w:rsidRPr="00E8630A">
        <w:rPr>
          <w:i/>
          <w:lang w:eastAsia="ja-JP"/>
        </w:rPr>
        <w:t>P</w:t>
      </w:r>
      <w:r>
        <w:rPr>
          <w:vertAlign w:val="subscript"/>
          <w:lang w:eastAsia="ja-JP"/>
        </w:rPr>
        <w:t>2</w:t>
      </w:r>
      <w:r>
        <w:rPr>
          <w:lang w:eastAsia="ja-JP"/>
        </w:rPr>
        <w:t xml:space="preserve"> = </w:t>
      </w:r>
      <w:r w:rsidRPr="00E8630A">
        <w:rPr>
          <w:i/>
          <w:lang w:eastAsia="ja-JP"/>
        </w:rPr>
        <w:t>P</w:t>
      </w:r>
      <w:r>
        <w:rPr>
          <w:vertAlign w:val="subscript"/>
          <w:lang w:eastAsia="ja-JP"/>
        </w:rPr>
        <w:t>3</w:t>
      </w:r>
      <w:r>
        <w:rPr>
          <w:lang w:eastAsia="ja-JP"/>
        </w:rPr>
        <w:t xml:space="preserve"> = 1/3, and </w:t>
      </w:r>
      <w:r w:rsidRPr="00C5525A">
        <w:rPr>
          <w:i/>
          <w:lang w:eastAsia="ja-JP"/>
        </w:rPr>
        <w:t>FC</w:t>
      </w:r>
      <w:r>
        <w:rPr>
          <w:lang w:eastAsia="ja-JP"/>
        </w:rPr>
        <w:t xml:space="preserve"> = 4), a tab-delimited text file (named “Add7_0.25_0.33_3_gamma</w:t>
      </w:r>
      <w:r w:rsidRPr="00D60D98">
        <w:rPr>
          <w:lang w:eastAsia="ja-JP"/>
        </w:rPr>
        <w:t>.txt</w:t>
      </w:r>
      <w:r>
        <w:rPr>
          <w:lang w:eastAsia="ja-JP"/>
        </w:rPr>
        <w:t xml:space="preserve">”) can be obtained. It contains the raw AUC values for five methods using individual trials with </w:t>
      </w:r>
      <w:r w:rsidRPr="008C37E2">
        <w:rPr>
          <w:i/>
          <w:iCs/>
          <w:lang w:eastAsia="ja-JP"/>
        </w:rPr>
        <w:t>n</w:t>
      </w:r>
      <w:r w:rsidRPr="003E76AC">
        <w:rPr>
          <w:iCs/>
          <w:vertAlign w:val="subscript"/>
          <w:lang w:eastAsia="ja-JP"/>
        </w:rPr>
        <w:t>1</w:t>
      </w:r>
      <w:r>
        <w:rPr>
          <w:lang w:eastAsia="ja-JP"/>
        </w:rPr>
        <w:t xml:space="preserve"> = </w:t>
      </w:r>
      <w:r w:rsidRPr="008C37E2">
        <w:rPr>
          <w:i/>
          <w:iCs/>
          <w:lang w:eastAsia="ja-JP"/>
        </w:rPr>
        <w:t>n</w:t>
      </w:r>
      <w:r w:rsidRPr="003E76AC">
        <w:rPr>
          <w:iCs/>
          <w:vertAlign w:val="subscript"/>
          <w:lang w:eastAsia="ja-JP"/>
        </w:rPr>
        <w:t>2</w:t>
      </w:r>
      <w:r>
        <w:rPr>
          <w:lang w:eastAsia="ja-JP"/>
        </w:rPr>
        <w:t xml:space="preserve"> = </w:t>
      </w:r>
      <w:r w:rsidRPr="008C37E2">
        <w:rPr>
          <w:i/>
          <w:iCs/>
          <w:lang w:eastAsia="ja-JP"/>
        </w:rPr>
        <w:t>n</w:t>
      </w:r>
      <w:r>
        <w:rPr>
          <w:iCs/>
          <w:vertAlign w:val="subscript"/>
          <w:lang w:eastAsia="ja-JP"/>
        </w:rPr>
        <w:t>3</w:t>
      </w:r>
      <w:r>
        <w:rPr>
          <w:lang w:eastAsia="ja-JP"/>
        </w:rPr>
        <w:t xml:space="preserve"> = 3 and </w:t>
      </w:r>
      <w:r w:rsidRPr="00297EE6">
        <w:rPr>
          <w:lang w:eastAsia="ja-JP"/>
        </w:rPr>
        <w:t>(1/3, 1/3, 1/3)</w:t>
      </w:r>
      <w:r>
        <w:rPr>
          <w:lang w:eastAsia="ja-JP"/>
        </w:rPr>
        <w:t xml:space="preserve"> in Additional file 7. All the raw AUC values can be obtained as in Additional file 7 by changing the six parameters (</w:t>
      </w:r>
      <w:r w:rsidRPr="008C37E2">
        <w:rPr>
          <w:i/>
          <w:iCs/>
          <w:lang w:eastAsia="ja-JP"/>
        </w:rPr>
        <w:t>n</w:t>
      </w:r>
      <w:r w:rsidRPr="003E76AC">
        <w:rPr>
          <w:iCs/>
          <w:vertAlign w:val="subscript"/>
          <w:lang w:eastAsia="ja-JP"/>
        </w:rPr>
        <w:t>1</w:t>
      </w:r>
      <w:r>
        <w:rPr>
          <w:lang w:eastAsia="ja-JP"/>
        </w:rPr>
        <w:t xml:space="preserve">, </w:t>
      </w:r>
      <w:r w:rsidRPr="008C37E2">
        <w:rPr>
          <w:i/>
          <w:iCs/>
          <w:lang w:eastAsia="ja-JP"/>
        </w:rPr>
        <w:t>n</w:t>
      </w:r>
      <w:r w:rsidRPr="003E76AC">
        <w:rPr>
          <w:iCs/>
          <w:vertAlign w:val="subscript"/>
          <w:lang w:eastAsia="ja-JP"/>
        </w:rPr>
        <w:t>2</w:t>
      </w:r>
      <w:r>
        <w:rPr>
          <w:lang w:eastAsia="ja-JP"/>
        </w:rPr>
        <w:t xml:space="preserve">, </w:t>
      </w:r>
      <w:r w:rsidRPr="008C37E2">
        <w:rPr>
          <w:i/>
          <w:iCs/>
          <w:lang w:eastAsia="ja-JP"/>
        </w:rPr>
        <w:t>n</w:t>
      </w:r>
      <w:r>
        <w:rPr>
          <w:iCs/>
          <w:vertAlign w:val="subscript"/>
          <w:lang w:eastAsia="ja-JP"/>
        </w:rPr>
        <w:t>3</w:t>
      </w:r>
      <w:r>
        <w:rPr>
          <w:lang w:eastAsia="ja-JP"/>
        </w:rPr>
        <w:t xml:space="preserve">, </w:t>
      </w:r>
      <w:r w:rsidRPr="00E8630A">
        <w:rPr>
          <w:i/>
          <w:lang w:eastAsia="ja-JP"/>
        </w:rPr>
        <w:t>P</w:t>
      </w:r>
      <w:r w:rsidRPr="003E76AC">
        <w:rPr>
          <w:vertAlign w:val="subscript"/>
          <w:lang w:eastAsia="ja-JP"/>
        </w:rPr>
        <w:t>1</w:t>
      </w:r>
      <w:r>
        <w:rPr>
          <w:lang w:eastAsia="ja-JP"/>
        </w:rPr>
        <w:t xml:space="preserve">, </w:t>
      </w:r>
      <w:r w:rsidRPr="00E8630A">
        <w:rPr>
          <w:i/>
          <w:lang w:eastAsia="ja-JP"/>
        </w:rPr>
        <w:t>P</w:t>
      </w:r>
      <w:r>
        <w:rPr>
          <w:vertAlign w:val="subscript"/>
          <w:lang w:eastAsia="ja-JP"/>
        </w:rPr>
        <w:t>2</w:t>
      </w:r>
      <w:r>
        <w:rPr>
          <w:lang w:eastAsia="ja-JP"/>
        </w:rPr>
        <w:t xml:space="preserve">, and </w:t>
      </w:r>
      <w:r w:rsidRPr="00E8630A">
        <w:rPr>
          <w:i/>
          <w:lang w:eastAsia="ja-JP"/>
        </w:rPr>
        <w:t>P</w:t>
      </w:r>
      <w:r>
        <w:rPr>
          <w:vertAlign w:val="subscript"/>
          <w:lang w:eastAsia="ja-JP"/>
        </w:rPr>
        <w:t>3</w:t>
      </w:r>
      <w:r>
        <w:rPr>
          <w:lang w:eastAsia="ja-JP"/>
        </w:rPr>
        <w:t>).</w:t>
      </w:r>
    </w:p>
    <w:p w:rsidR="0048496F" w:rsidRPr="004E4D40"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19</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rcode_table4.txt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 codes for obtaining Table 4</w:t>
      </w:r>
    </w:p>
    <w:p w:rsidR="0048496F"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By executing this file, one can obtain the contents shown in Table 4 and Additional file 8.</w:t>
      </w:r>
    </w:p>
    <w:p w:rsidR="0048496F" w:rsidRPr="004E4D40"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20</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sample.txt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A two-group sample data containing 2,000 genes and a total of 11 samples</w:t>
      </w:r>
    </w:p>
    <w:p w:rsidR="0048496F"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sidRPr="007753A9">
        <w:rPr>
          <w:lang w:eastAsia="ja-JP"/>
        </w:rPr>
        <w:t xml:space="preserve">This file </w:t>
      </w:r>
      <w:r>
        <w:rPr>
          <w:lang w:eastAsia="ja-JP"/>
        </w:rPr>
        <w:t>can be used as</w:t>
      </w:r>
      <w:r w:rsidRPr="007753A9">
        <w:rPr>
          <w:lang w:eastAsia="ja-JP"/>
        </w:rPr>
        <w:t xml:space="preserve"> a template for the input file when </w:t>
      </w:r>
      <w:r>
        <w:rPr>
          <w:lang w:eastAsia="ja-JP"/>
        </w:rPr>
        <w:t>using MBCdeg. This simulated data</w:t>
      </w:r>
      <w:r w:rsidRPr="007753A9">
        <w:rPr>
          <w:lang w:eastAsia="ja-JP"/>
        </w:rPr>
        <w:t xml:space="preserve"> was generated by the </w:t>
      </w:r>
      <w:r w:rsidRPr="007753A9">
        <w:rPr>
          <w:i/>
          <w:lang w:eastAsia="ja-JP"/>
        </w:rPr>
        <w:t>simulateReadCounts</w:t>
      </w:r>
      <w:r w:rsidRPr="007753A9">
        <w:rPr>
          <w:lang w:eastAsia="ja-JP"/>
        </w:rPr>
        <w:t xml:space="preserve"> function in TCC with following parameters: </w:t>
      </w:r>
      <w:r w:rsidRPr="007753A9">
        <w:rPr>
          <w:i/>
          <w:lang w:eastAsia="ja-JP"/>
        </w:rPr>
        <w:t>G</w:t>
      </w:r>
      <w:r w:rsidRPr="007753A9">
        <w:rPr>
          <w:lang w:eastAsia="ja-JP"/>
        </w:rPr>
        <w:t xml:space="preserve"> = 2</w:t>
      </w:r>
      <w:r>
        <w:rPr>
          <w:lang w:eastAsia="ja-JP"/>
        </w:rPr>
        <w:t>,</w:t>
      </w:r>
      <w:r w:rsidRPr="007753A9">
        <w:rPr>
          <w:lang w:eastAsia="ja-JP"/>
        </w:rPr>
        <w:t xml:space="preserve">000, </w:t>
      </w:r>
      <w:r w:rsidRPr="008C37E2">
        <w:rPr>
          <w:i/>
          <w:iCs/>
          <w:lang w:eastAsia="ja-JP"/>
        </w:rPr>
        <w:t>n</w:t>
      </w:r>
      <w:r w:rsidRPr="003E76AC">
        <w:rPr>
          <w:iCs/>
          <w:vertAlign w:val="subscript"/>
          <w:lang w:eastAsia="ja-JP"/>
        </w:rPr>
        <w:t>1</w:t>
      </w:r>
      <w:r w:rsidRPr="007753A9">
        <w:rPr>
          <w:lang w:eastAsia="ja-JP"/>
        </w:rPr>
        <w:t xml:space="preserve"> = 5, </w:t>
      </w:r>
      <w:r w:rsidRPr="008C37E2">
        <w:rPr>
          <w:i/>
          <w:iCs/>
          <w:lang w:eastAsia="ja-JP"/>
        </w:rPr>
        <w:t>n</w:t>
      </w:r>
      <w:r w:rsidRPr="003E76AC">
        <w:rPr>
          <w:iCs/>
          <w:vertAlign w:val="subscript"/>
          <w:lang w:eastAsia="ja-JP"/>
        </w:rPr>
        <w:t>2</w:t>
      </w:r>
      <w:r w:rsidRPr="007753A9">
        <w:rPr>
          <w:lang w:eastAsia="ja-JP"/>
        </w:rPr>
        <w:t xml:space="preserve"> = 6, </w:t>
      </w:r>
      <w:r w:rsidRPr="004642BB">
        <w:rPr>
          <w:i/>
          <w:lang w:eastAsia="ja-JP"/>
        </w:rPr>
        <w:t>P</w:t>
      </w:r>
      <w:r w:rsidRPr="004642BB">
        <w:rPr>
          <w:i/>
          <w:vertAlign w:val="subscript"/>
          <w:lang w:eastAsia="ja-JP"/>
        </w:rPr>
        <w:t>DEG</w:t>
      </w:r>
      <w:r w:rsidRPr="007753A9">
        <w:rPr>
          <w:lang w:eastAsia="ja-JP"/>
        </w:rPr>
        <w:t xml:space="preserve"> = 0.2, </w:t>
      </w:r>
      <w:r w:rsidRPr="00E8630A">
        <w:rPr>
          <w:i/>
          <w:lang w:eastAsia="ja-JP"/>
        </w:rPr>
        <w:t>P</w:t>
      </w:r>
      <w:r w:rsidRPr="003E76AC">
        <w:rPr>
          <w:vertAlign w:val="subscript"/>
          <w:lang w:eastAsia="ja-JP"/>
        </w:rPr>
        <w:t>1</w:t>
      </w:r>
      <w:r w:rsidRPr="007753A9">
        <w:rPr>
          <w:lang w:eastAsia="ja-JP"/>
        </w:rPr>
        <w:t xml:space="preserve"> = 0.9 (i.e., </w:t>
      </w:r>
      <w:r w:rsidRPr="00E8630A">
        <w:rPr>
          <w:i/>
          <w:lang w:eastAsia="ja-JP"/>
        </w:rPr>
        <w:t>P</w:t>
      </w:r>
      <w:r>
        <w:rPr>
          <w:vertAlign w:val="subscript"/>
          <w:lang w:eastAsia="ja-JP"/>
        </w:rPr>
        <w:t>2</w:t>
      </w:r>
      <w:r w:rsidRPr="007753A9">
        <w:rPr>
          <w:lang w:eastAsia="ja-JP"/>
        </w:rPr>
        <w:t xml:space="preserve"> = 0.1), </w:t>
      </w:r>
      <w:r>
        <w:rPr>
          <w:i/>
          <w:lang w:eastAsia="ja-JP"/>
        </w:rPr>
        <w:t>FC</w:t>
      </w:r>
      <w:r>
        <w:rPr>
          <w:vertAlign w:val="subscript"/>
          <w:lang w:eastAsia="ja-JP"/>
        </w:rPr>
        <w:t>1</w:t>
      </w:r>
      <w:r w:rsidRPr="007753A9">
        <w:rPr>
          <w:lang w:eastAsia="ja-JP"/>
        </w:rPr>
        <w:t xml:space="preserve"> = 4 for up-regulated in group 1, and </w:t>
      </w:r>
      <w:r>
        <w:rPr>
          <w:i/>
          <w:lang w:eastAsia="ja-JP"/>
        </w:rPr>
        <w:t>FC</w:t>
      </w:r>
      <w:r>
        <w:rPr>
          <w:vertAlign w:val="subscript"/>
          <w:lang w:eastAsia="ja-JP"/>
        </w:rPr>
        <w:t>2</w:t>
      </w:r>
      <w:r w:rsidRPr="007753A9">
        <w:rPr>
          <w:lang w:eastAsia="ja-JP"/>
        </w:rPr>
        <w:t xml:space="preserve"> = 9 for up-regulated in group 2. Accordingly, 2</w:t>
      </w:r>
      <w:r>
        <w:rPr>
          <w:lang w:eastAsia="ja-JP"/>
        </w:rPr>
        <w:t>,</w:t>
      </w:r>
      <w:r w:rsidRPr="007753A9">
        <w:rPr>
          <w:lang w:eastAsia="ja-JP"/>
        </w:rPr>
        <w:t>000</w:t>
      </w:r>
      <w:r>
        <w:rPr>
          <w:lang w:eastAsia="ja-JP"/>
        </w:rPr>
        <w:t xml:space="preserve"> </w:t>
      </w:r>
      <w:r w:rsidRPr="00F0153B">
        <w:rPr>
          <w:lang w:eastAsia="ja-JP"/>
        </w:rPr>
        <w:t>×</w:t>
      </w:r>
      <w:r>
        <w:rPr>
          <w:lang w:eastAsia="ja-JP"/>
        </w:rPr>
        <w:t xml:space="preserve"> </w:t>
      </w:r>
      <w:r w:rsidRPr="007753A9">
        <w:rPr>
          <w:lang w:eastAsia="ja-JP"/>
        </w:rPr>
        <w:t>0.2 = 400 genes were designed as DEGs. Of these, the first 90% (i.e., 400</w:t>
      </w:r>
      <w:r>
        <w:rPr>
          <w:lang w:eastAsia="ja-JP"/>
        </w:rPr>
        <w:t xml:space="preserve"> </w:t>
      </w:r>
      <w:r w:rsidRPr="00F0153B">
        <w:rPr>
          <w:lang w:eastAsia="ja-JP"/>
        </w:rPr>
        <w:t>×</w:t>
      </w:r>
      <w:r>
        <w:rPr>
          <w:lang w:eastAsia="ja-JP"/>
        </w:rPr>
        <w:t xml:space="preserve"> </w:t>
      </w:r>
      <w:r w:rsidRPr="007753A9">
        <w:rPr>
          <w:lang w:eastAsia="ja-JP"/>
        </w:rPr>
        <w:t>0.9 = 360 DEG1 genes) were up-regulated in group 1 and the remaining 10% (400</w:t>
      </w:r>
      <w:r>
        <w:rPr>
          <w:lang w:eastAsia="ja-JP"/>
        </w:rPr>
        <w:t xml:space="preserve"> </w:t>
      </w:r>
      <w:r w:rsidRPr="00F0153B">
        <w:rPr>
          <w:lang w:eastAsia="ja-JP"/>
        </w:rPr>
        <w:t>×</w:t>
      </w:r>
      <w:r>
        <w:rPr>
          <w:lang w:eastAsia="ja-JP"/>
        </w:rPr>
        <w:t xml:space="preserve"> </w:t>
      </w:r>
      <w:r w:rsidRPr="007753A9">
        <w:rPr>
          <w:lang w:eastAsia="ja-JP"/>
        </w:rPr>
        <w:t xml:space="preserve">0.1 = 40 DEG2 genes) were up-regulated in group 2. Although the latter gene number is small, the degree of </w:t>
      </w:r>
      <w:r w:rsidRPr="00F0153B">
        <w:rPr>
          <w:i/>
          <w:lang w:eastAsia="ja-JP"/>
        </w:rPr>
        <w:t>FC</w:t>
      </w:r>
      <w:r w:rsidRPr="007753A9">
        <w:rPr>
          <w:lang w:eastAsia="ja-JP"/>
        </w:rPr>
        <w:t xml:space="preserve"> (</w:t>
      </w:r>
      <w:r>
        <w:rPr>
          <w:i/>
          <w:lang w:eastAsia="ja-JP"/>
        </w:rPr>
        <w:t>FC</w:t>
      </w:r>
      <w:r>
        <w:rPr>
          <w:vertAlign w:val="subscript"/>
          <w:lang w:eastAsia="ja-JP"/>
        </w:rPr>
        <w:t>2</w:t>
      </w:r>
      <w:r w:rsidRPr="007753A9">
        <w:rPr>
          <w:lang w:eastAsia="ja-JP"/>
        </w:rPr>
        <w:t xml:space="preserve"> = 9) is much larger than that of </w:t>
      </w:r>
      <w:r w:rsidRPr="007753A9">
        <w:rPr>
          <w:lang w:eastAsia="ja-JP"/>
        </w:rPr>
        <w:lastRenderedPageBreak/>
        <w:t xml:space="preserve">the former (i.e., </w:t>
      </w:r>
      <w:r>
        <w:rPr>
          <w:i/>
          <w:lang w:eastAsia="ja-JP"/>
        </w:rPr>
        <w:t>FC</w:t>
      </w:r>
      <w:r>
        <w:rPr>
          <w:vertAlign w:val="subscript"/>
          <w:lang w:eastAsia="ja-JP"/>
        </w:rPr>
        <w:t>1</w:t>
      </w:r>
      <w:r w:rsidRPr="007753A9">
        <w:rPr>
          <w:lang w:eastAsia="ja-JP"/>
        </w:rPr>
        <w:t xml:space="preserve"> = 4); We hypothesized that the 40 DEG2 genes could also form distinct clusters. Therefore</w:t>
      </w:r>
      <w:r>
        <w:rPr>
          <w:lang w:eastAsia="ja-JP"/>
        </w:rPr>
        <w:t>,</w:t>
      </w:r>
      <w:r w:rsidRPr="007753A9">
        <w:rPr>
          <w:lang w:eastAsia="ja-JP"/>
        </w:rPr>
        <w:t xml:space="preserve"> the truth of this dataset is as follows: the first 360 genes (gene_1, gene_2, ..., and gene_360) have the DEG1 pattern, the next 40 genes (gene_361, gene_362, ..., and gene_400) have the DEG2 pattern, and the remaining 1,600 genes (gene_401, gene_402, ..., gene_2000) have the non-DEG pattern.</w:t>
      </w:r>
    </w:p>
    <w:p w:rsidR="0048496F" w:rsidRPr="004E4D40"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21</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Pr>
          <w:lang w:eastAsia="ja-JP"/>
        </w:rPr>
        <w:t>sample_MBCdeg1.txt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R-code for executing the sample.txt with MBCdeg1</w:t>
      </w:r>
    </w:p>
    <w:p w:rsidR="0048496F" w:rsidRPr="007753A9"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This is an exa</w:t>
      </w:r>
      <w:r w:rsidRPr="00963068">
        <w:rPr>
          <w:lang w:eastAsia="ja-JP"/>
        </w:rPr>
        <w:t xml:space="preserve">mple R code to analyze the two-group sample data ("sample.txt") by using MBCdeg1 with </w:t>
      </w:r>
      <w:r w:rsidRPr="00D849FA">
        <w:rPr>
          <w:i/>
          <w:lang w:eastAsia="ja-JP"/>
        </w:rPr>
        <w:t>K</w:t>
      </w:r>
      <w:r w:rsidRPr="00963068">
        <w:rPr>
          <w:lang w:eastAsia="ja-JP"/>
        </w:rPr>
        <w:t xml:space="preserve"> = 3. Th</w:t>
      </w:r>
      <w:r>
        <w:rPr>
          <w:lang w:eastAsia="ja-JP"/>
        </w:rPr>
        <w:t>e input data compares group A (five replicates) vs. group B (six</w:t>
      </w:r>
      <w:r w:rsidRPr="00963068">
        <w:rPr>
          <w:lang w:eastAsia="ja-JP"/>
        </w:rPr>
        <w:t xml:space="preserve"> replicates). By executing this file with the default parameter settings, one can obtain a tab-delimited text file (named "sample_MBCdeg1.txt") as the output. The output file has seven columns of information added to the right side of the input file. The first three columns (named "1", "2", and "3") correspond to the posterior probabilities (PPs) assigned to individual clusters. The next column (named "PP_nonDEG") corresponds to the PPs determined as non-DEG cluster. In this case, we see the third cluster (named "3") was identified as the non-DEG cluster. The fifth column (named "ranking") </w:t>
      </w:r>
      <w:r>
        <w:rPr>
          <w:lang w:eastAsia="ja-JP"/>
        </w:rPr>
        <w:t>indicates</w:t>
      </w:r>
      <w:r w:rsidRPr="00963068">
        <w:rPr>
          <w:lang w:eastAsia="ja-JP"/>
        </w:rPr>
        <w:t xml:space="preserve"> overall gene ranking that is obtained based on the non-DEG PPs. The sixth column (named "pat") </w:t>
      </w:r>
      <w:r>
        <w:rPr>
          <w:lang w:eastAsia="ja-JP"/>
        </w:rPr>
        <w:t>indicates</w:t>
      </w:r>
      <w:r w:rsidRPr="00963068">
        <w:rPr>
          <w:lang w:eastAsia="ja-JP"/>
        </w:rPr>
        <w:t xml:space="preserve"> the pattern name assigned to each gene (either "DEG1", "DEG2" or "non-DEG"). The information of the last column (named "clust_num") </w:t>
      </w:r>
      <w:r>
        <w:rPr>
          <w:lang w:eastAsia="ja-JP"/>
        </w:rPr>
        <w:t>indicates</w:t>
      </w:r>
      <w:r w:rsidRPr="00963068">
        <w:rPr>
          <w:lang w:eastAsia="ja-JP"/>
        </w:rPr>
        <w:t xml:space="preserve"> the cluster name (either "1", "2" or "3")</w:t>
      </w:r>
      <w:r>
        <w:rPr>
          <w:lang w:eastAsia="ja-JP"/>
        </w:rPr>
        <w:t xml:space="preserve"> </w:t>
      </w:r>
      <w:r w:rsidRPr="00963068">
        <w:rPr>
          <w:lang w:eastAsia="ja-JP"/>
        </w:rPr>
        <w:t xml:space="preserve">is essentially the same as that of the sixth column. In this case, the first, second, and third clusters correspond to DEG2, </w:t>
      </w:r>
      <w:r w:rsidRPr="00963068">
        <w:rPr>
          <w:lang w:eastAsia="ja-JP"/>
        </w:rPr>
        <w:lastRenderedPageBreak/>
        <w:t>DEG1, and non-DEG patterns, respectively. The information displayed on the "R Console" screen may also be useful.</w:t>
      </w:r>
    </w:p>
    <w:p w:rsidR="0048496F" w:rsidRPr="004E4D40" w:rsidRDefault="0048496F" w:rsidP="0048496F">
      <w:pPr>
        <w:spacing w:line="480" w:lineRule="auto"/>
        <w:rPr>
          <w:lang w:eastAsia="ja-JP"/>
        </w:rPr>
      </w:pPr>
    </w:p>
    <w:p w:rsidR="0048496F" w:rsidRPr="008A41AD" w:rsidRDefault="0048496F" w:rsidP="0048496F">
      <w:pPr>
        <w:pStyle w:val="Heading2"/>
        <w:spacing w:line="480" w:lineRule="auto"/>
        <w:rPr>
          <w:lang w:eastAsia="ja-JP"/>
        </w:rPr>
      </w:pPr>
      <w:r w:rsidRPr="008A41AD">
        <w:rPr>
          <w:lang w:eastAsia="ja-JP"/>
        </w:rPr>
        <w:t xml:space="preserve">Additional file </w:t>
      </w:r>
      <w:r>
        <w:rPr>
          <w:lang w:eastAsia="ja-JP"/>
        </w:rPr>
        <w:t>22</w:t>
      </w:r>
    </w:p>
    <w:p w:rsidR="0048496F" w:rsidRPr="008A41AD" w:rsidRDefault="0048496F" w:rsidP="0048496F">
      <w:pPr>
        <w:spacing w:line="480" w:lineRule="auto"/>
        <w:rPr>
          <w:b/>
          <w:lang w:eastAsia="ja-JP"/>
        </w:rPr>
      </w:pPr>
      <w:r w:rsidRPr="008A41AD">
        <w:rPr>
          <w:rFonts w:hint="eastAsia"/>
          <w:b/>
          <w:lang w:eastAsia="ja-JP"/>
        </w:rPr>
        <w:t>Name:</w:t>
      </w:r>
      <w:r w:rsidRPr="00961A67">
        <w:rPr>
          <w:rFonts w:hint="eastAsia"/>
          <w:lang w:eastAsia="ja-JP"/>
        </w:rPr>
        <w:t xml:space="preserve"> </w:t>
      </w:r>
      <w:r w:rsidRPr="00963068">
        <w:rPr>
          <w:lang w:eastAsia="ja-JP"/>
        </w:rPr>
        <w:t>sample_MBCdeg</w:t>
      </w:r>
      <w:r>
        <w:rPr>
          <w:lang w:eastAsia="ja-JP"/>
        </w:rPr>
        <w:t>2.txt</w:t>
      </w:r>
    </w:p>
    <w:p w:rsidR="0048496F" w:rsidRPr="0057312D" w:rsidRDefault="0048496F" w:rsidP="0048496F">
      <w:pPr>
        <w:spacing w:line="480" w:lineRule="auto"/>
        <w:rPr>
          <w:lang w:eastAsia="ja-JP"/>
        </w:rPr>
      </w:pPr>
      <w:r w:rsidRPr="008A41AD">
        <w:rPr>
          <w:rFonts w:hint="eastAsia"/>
          <w:b/>
          <w:lang w:eastAsia="ja-JP"/>
        </w:rPr>
        <w:t>Title:</w:t>
      </w:r>
      <w:r w:rsidRPr="008A41AD">
        <w:rPr>
          <w:rFonts w:hint="eastAsia"/>
          <w:lang w:eastAsia="ja-JP"/>
        </w:rPr>
        <w:t xml:space="preserve"> </w:t>
      </w:r>
      <w:r>
        <w:rPr>
          <w:lang w:eastAsia="ja-JP"/>
        </w:rPr>
        <w:t>R-code for executing the sample.txt with MBCdeg2</w:t>
      </w:r>
    </w:p>
    <w:p w:rsidR="0048496F" w:rsidRDefault="0048496F" w:rsidP="0048496F">
      <w:pPr>
        <w:spacing w:line="480" w:lineRule="auto"/>
        <w:rPr>
          <w:lang w:eastAsia="ja-JP"/>
        </w:rPr>
      </w:pPr>
      <w:r w:rsidRPr="008A41AD">
        <w:rPr>
          <w:rFonts w:hint="eastAsia"/>
          <w:b/>
          <w:lang w:eastAsia="ja-JP"/>
        </w:rPr>
        <w:t>Description:</w:t>
      </w:r>
      <w:r w:rsidRPr="003706AF">
        <w:rPr>
          <w:lang w:eastAsia="ja-JP"/>
        </w:rPr>
        <w:t xml:space="preserve"> </w:t>
      </w:r>
      <w:r>
        <w:rPr>
          <w:lang w:eastAsia="ja-JP"/>
        </w:rPr>
        <w:t>This is an exa</w:t>
      </w:r>
      <w:r w:rsidRPr="001E0D1F">
        <w:rPr>
          <w:lang w:eastAsia="ja-JP"/>
        </w:rPr>
        <w:t xml:space="preserve">mple R code to analyze the two-group sample data ("sample.txt") by using MBCdeg2 with </w:t>
      </w:r>
      <w:r w:rsidRPr="007C3447">
        <w:rPr>
          <w:i/>
          <w:lang w:eastAsia="ja-JP"/>
        </w:rPr>
        <w:t>K</w:t>
      </w:r>
      <w:r w:rsidRPr="001E0D1F">
        <w:rPr>
          <w:lang w:eastAsia="ja-JP"/>
        </w:rPr>
        <w:t xml:space="preserve"> = 3. The others are essentially the same as those described above.</w:t>
      </w:r>
    </w:p>
    <w:p w:rsidR="0048496F" w:rsidRPr="008E2BA8" w:rsidRDefault="0048496F" w:rsidP="0048496F">
      <w:pPr>
        <w:spacing w:line="480" w:lineRule="auto"/>
        <w:rPr>
          <w:lang w:eastAsia="ja-JP"/>
        </w:rPr>
      </w:pPr>
    </w:p>
    <w:p w:rsidR="0048496F" w:rsidRPr="00476CFF" w:rsidRDefault="0048496F" w:rsidP="0048496F">
      <w:pPr>
        <w:spacing w:line="480" w:lineRule="auto"/>
        <w:rPr>
          <w:lang w:eastAsia="ja-JP"/>
        </w:rPr>
      </w:pPr>
    </w:p>
    <w:p w:rsidR="0048496F" w:rsidRDefault="0048496F" w:rsidP="0048496F">
      <w:pPr>
        <w:spacing w:line="480" w:lineRule="auto"/>
        <w:rPr>
          <w:lang w:eastAsia="ja-JP"/>
        </w:rPr>
      </w:pPr>
    </w:p>
    <w:p w:rsidR="0048496F" w:rsidRPr="0009000C" w:rsidRDefault="0048496F" w:rsidP="0048496F">
      <w:pPr>
        <w:spacing w:line="480" w:lineRule="auto"/>
        <w:rPr>
          <w:lang w:eastAsia="ja-JP"/>
        </w:rPr>
      </w:pPr>
    </w:p>
    <w:p w:rsidR="00653F95" w:rsidRDefault="00653F95">
      <w:bookmarkStart w:id="0" w:name="_GoBack"/>
      <w:bookmarkEnd w:id="0"/>
    </w:p>
    <w:sectPr w:rsidR="00653F95" w:rsidSect="00062D53">
      <w:footerReference w:type="default" r:id="rId4"/>
      <w:pgSz w:w="11906" w:h="16838" w:code="9"/>
      <w:pgMar w:top="1440" w:right="1797" w:bottom="1440" w:left="1797" w:header="709" w:footer="709"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23C0" w:rsidRDefault="0048496F">
    <w:pPr>
      <w:pStyle w:val="Footer"/>
      <w:jc w:val="right"/>
    </w:pPr>
    <w:r>
      <w:fldChar w:fldCharType="begin"/>
    </w:r>
    <w:r>
      <w:instrText>PAGE   \* MERGEFORMAT</w:instrText>
    </w:r>
    <w:r>
      <w:fldChar w:fldCharType="separate"/>
    </w:r>
    <w:r w:rsidRPr="0048496F">
      <w:rPr>
        <w:noProof/>
        <w:lang w:val="ja-JP" w:eastAsia="ja-JP"/>
      </w:rPr>
      <w:t>9</w:t>
    </w:r>
    <w:r>
      <w:fldChar w:fldCharType="end"/>
    </w:r>
  </w:p>
  <w:p w:rsidR="008423C0" w:rsidRDefault="0048496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96F"/>
    <w:rsid w:val="0048496F"/>
    <w:rsid w:val="00653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EA6B56-7CDD-4676-9147-0071CC86B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496F"/>
    <w:pPr>
      <w:spacing w:after="0" w:line="240" w:lineRule="auto"/>
    </w:pPr>
    <w:rPr>
      <w:rFonts w:ascii="Times New Roman" w:eastAsia="MS Mincho" w:hAnsi="Times New Roman" w:cs="Times New Roman"/>
      <w:sz w:val="24"/>
      <w:szCs w:val="24"/>
    </w:rPr>
  </w:style>
  <w:style w:type="paragraph" w:styleId="Heading1">
    <w:name w:val="heading 1"/>
    <w:basedOn w:val="Normal"/>
    <w:next w:val="Normal"/>
    <w:link w:val="Heading1Char"/>
    <w:qFormat/>
    <w:rsid w:val="0048496F"/>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48496F"/>
    <w:pPr>
      <w:keepNext/>
      <w:spacing w:before="240" w:after="60"/>
      <w:outlineLvl w:val="1"/>
    </w:pPr>
    <w:rPr>
      <w:rFonts w:ascii="Arial" w:hAnsi="Arial" w:cs="Arial"/>
      <w:b/>
      <w:bCs/>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496F"/>
    <w:rPr>
      <w:rFonts w:ascii="Arial" w:eastAsia="MS Mincho" w:hAnsi="Arial" w:cs="Arial"/>
      <w:b/>
      <w:bCs/>
      <w:kern w:val="32"/>
      <w:sz w:val="32"/>
      <w:szCs w:val="32"/>
    </w:rPr>
  </w:style>
  <w:style w:type="character" w:customStyle="1" w:styleId="Heading2Char">
    <w:name w:val="Heading 2 Char"/>
    <w:basedOn w:val="DefaultParagraphFont"/>
    <w:link w:val="Heading2"/>
    <w:rsid w:val="0048496F"/>
    <w:rPr>
      <w:rFonts w:ascii="Arial" w:eastAsia="MS Mincho" w:hAnsi="Arial" w:cs="Arial"/>
      <w:b/>
      <w:bCs/>
      <w:szCs w:val="28"/>
    </w:rPr>
  </w:style>
  <w:style w:type="paragraph" w:styleId="Footer">
    <w:name w:val="footer"/>
    <w:basedOn w:val="Normal"/>
    <w:link w:val="FooterChar"/>
    <w:uiPriority w:val="99"/>
    <w:rsid w:val="0048496F"/>
    <w:pPr>
      <w:tabs>
        <w:tab w:val="center" w:pos="4252"/>
        <w:tab w:val="right" w:pos="8504"/>
      </w:tabs>
      <w:snapToGrid w:val="0"/>
    </w:pPr>
  </w:style>
  <w:style w:type="character" w:customStyle="1" w:styleId="FooterChar">
    <w:name w:val="Footer Char"/>
    <w:basedOn w:val="DefaultParagraphFont"/>
    <w:link w:val="Footer"/>
    <w:uiPriority w:val="99"/>
    <w:rsid w:val="0048496F"/>
    <w:rPr>
      <w:rFonts w:ascii="Times New Roman" w:eastAsia="MS Mincho" w:hAnsi="Times New Roman" w:cs="Times New Roman"/>
      <w:sz w:val="24"/>
      <w:szCs w:val="24"/>
    </w:rPr>
  </w:style>
  <w:style w:type="character" w:styleId="LineNumber">
    <w:name w:val="line number"/>
    <w:basedOn w:val="DefaultParagraphFont"/>
    <w:uiPriority w:val="99"/>
    <w:semiHidden/>
    <w:unhideWhenUsed/>
    <w:rsid w:val="004849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1621</Words>
  <Characters>9240</Characters>
  <Application>Microsoft Office Word</Application>
  <DocSecurity>0</DocSecurity>
  <Lines>77</Lines>
  <Paragraphs>21</Paragraphs>
  <ScaleCrop>false</ScaleCrop>
  <Company>Springer Nature</Company>
  <LinksUpToDate>false</LinksUpToDate>
  <CharactersWithSpaces>10840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2020-10-07T11:17:00Z</dcterms:created>
  <dcterms:modified xsi:type="dcterms:W3CDTF">2020-10-07T11:17:00Z</dcterms:modified>
</cp:coreProperties>
</file>