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5C5F93AF" w14:textId="77777777" w:rsidR="006F51E0" w:rsidRPr="006F483D" w:rsidRDefault="006F51E0" w:rsidP="006F51E0">
      <w:pPr>
        <w:widowControl/>
        <w:jc w:val="left"/>
        <w:rPr>
          <w:rFonts w:cs="Calibri"/>
        </w:rPr>
      </w:pPr>
    </w:p>
    <w:tbl>
      <w:tblPr>
        <w:tblW w:w="0" w:type="auto"/>
        <w:tblLook w:val="04A0" w:firstRow="1" w:lastRow="0" w:firstColumn="1" w:lastColumn="0" w:noHBand="0" w:noVBand="1"/>
      </w:tblPr>
      <w:tblGrid>
        <w:gridCol w:w="2771"/>
        <w:gridCol w:w="2772"/>
        <w:gridCol w:w="2763"/>
      </w:tblGrid>
      <w:tr w:rsidR="006F51E0" w:rsidRPr="00B25F91" w14:paraId="082AEC43" w14:textId="77777777" w:rsidTr="00650F53">
        <w:tc>
          <w:tcPr>
            <w:tcW w:w="8522" w:type="dxa"/>
            <w:gridSpan w:val="3"/>
            <w:tcBorders>
              <w:bottom w:val="single" w:sz="12" w:space="0" w:color="auto"/>
            </w:tcBorders>
            <w:shd w:val="clear" w:color="auto" w:fill="auto"/>
          </w:tcPr>
          <w:p w14:paraId="59B176E4" w14:textId="3EC37951" w:rsidR="006F51E0" w:rsidRPr="00B25F91" w:rsidRDefault="006F51E0" w:rsidP="00650F53">
            <w:pPr>
              <w:rPr>
                <w:rFonts w:eastAsia="等线" w:cs="Calibri"/>
                <w:b/>
                <w:bCs/>
                <w:color w:val="000000"/>
              </w:rPr>
            </w:pPr>
            <w:r w:rsidRPr="00B25F91">
              <w:rPr>
                <w:rFonts w:cs="Calibri"/>
                <w:b/>
                <w:bCs/>
              </w:rPr>
              <w:t xml:space="preserve">Table </w:t>
            </w:r>
            <w:r w:rsidR="00621655">
              <w:rPr>
                <w:rFonts w:cs="Calibri"/>
                <w:b/>
                <w:bCs/>
              </w:rPr>
              <w:t>S</w:t>
            </w:r>
            <w:r w:rsidRPr="00B25F91">
              <w:rPr>
                <w:rFonts w:cs="Calibri"/>
                <w:b/>
                <w:bCs/>
              </w:rPr>
              <w:t>1. The positive proportion of factors examined in E</w:t>
            </w:r>
            <w:r w:rsidR="00486980">
              <w:rPr>
                <w:rFonts w:cs="Calibri"/>
                <w:b/>
                <w:bCs/>
              </w:rPr>
              <w:t>C</w:t>
            </w:r>
            <w:r w:rsidRPr="00B25F91">
              <w:rPr>
                <w:rFonts w:cs="Calibri"/>
                <w:b/>
                <w:bCs/>
              </w:rPr>
              <w:t>A samples.</w:t>
            </w:r>
          </w:p>
        </w:tc>
      </w:tr>
      <w:tr w:rsidR="006F51E0" w:rsidRPr="00B25F91" w14:paraId="0FD8B869" w14:textId="77777777" w:rsidTr="00650F53">
        <w:tc>
          <w:tcPr>
            <w:tcW w:w="2840" w:type="dxa"/>
            <w:tcBorders>
              <w:top w:val="single" w:sz="12" w:space="0" w:color="auto"/>
              <w:bottom w:val="single" w:sz="12" w:space="0" w:color="auto"/>
            </w:tcBorders>
            <w:shd w:val="clear" w:color="auto" w:fill="auto"/>
          </w:tcPr>
          <w:p w14:paraId="71B67B3D" w14:textId="77777777" w:rsidR="006F51E0" w:rsidRPr="00B25F91" w:rsidRDefault="006F51E0" w:rsidP="00650F53">
            <w:pPr>
              <w:rPr>
                <w:rFonts w:cs="Calibri"/>
                <w:b/>
                <w:bCs/>
              </w:rPr>
            </w:pPr>
          </w:p>
        </w:tc>
        <w:tc>
          <w:tcPr>
            <w:tcW w:w="2841" w:type="dxa"/>
            <w:tcBorders>
              <w:top w:val="single" w:sz="12" w:space="0" w:color="auto"/>
              <w:bottom w:val="single" w:sz="12" w:space="0" w:color="auto"/>
            </w:tcBorders>
            <w:shd w:val="clear" w:color="auto" w:fill="auto"/>
            <w:vAlign w:val="center"/>
          </w:tcPr>
          <w:p w14:paraId="00A2B625" w14:textId="77777777" w:rsidR="006F51E0" w:rsidRPr="00B25F91" w:rsidRDefault="006F51E0" w:rsidP="00650F53">
            <w:pPr>
              <w:rPr>
                <w:rFonts w:cs="Calibri"/>
                <w:b/>
                <w:bCs/>
              </w:rPr>
            </w:pPr>
            <w:r w:rsidRPr="00B25F91">
              <w:rPr>
                <w:rFonts w:eastAsia="等线" w:cs="Calibri"/>
                <w:b/>
                <w:bCs/>
                <w:color w:val="000000"/>
              </w:rPr>
              <w:t>HPVA</w:t>
            </w:r>
          </w:p>
        </w:tc>
        <w:tc>
          <w:tcPr>
            <w:tcW w:w="2841" w:type="dxa"/>
            <w:tcBorders>
              <w:top w:val="single" w:sz="12" w:space="0" w:color="auto"/>
              <w:bottom w:val="single" w:sz="12" w:space="0" w:color="auto"/>
            </w:tcBorders>
            <w:shd w:val="clear" w:color="auto" w:fill="auto"/>
            <w:vAlign w:val="center"/>
          </w:tcPr>
          <w:p w14:paraId="7D325AF7" w14:textId="77777777" w:rsidR="006F51E0" w:rsidRPr="00B25F91" w:rsidRDefault="006F51E0" w:rsidP="00650F53">
            <w:pPr>
              <w:rPr>
                <w:rFonts w:cs="Calibri"/>
                <w:b/>
                <w:bCs/>
              </w:rPr>
            </w:pPr>
            <w:r w:rsidRPr="00B25F91">
              <w:rPr>
                <w:rFonts w:eastAsia="等线" w:cs="Calibri"/>
                <w:b/>
                <w:bCs/>
                <w:color w:val="000000"/>
              </w:rPr>
              <w:t>NPHVA</w:t>
            </w:r>
          </w:p>
        </w:tc>
      </w:tr>
      <w:tr w:rsidR="006F51E0" w:rsidRPr="00B25F91" w14:paraId="35780239" w14:textId="77777777" w:rsidTr="00650F53">
        <w:tc>
          <w:tcPr>
            <w:tcW w:w="2840" w:type="dxa"/>
            <w:tcBorders>
              <w:top w:val="single" w:sz="12" w:space="0" w:color="auto"/>
            </w:tcBorders>
            <w:shd w:val="clear" w:color="auto" w:fill="auto"/>
          </w:tcPr>
          <w:p w14:paraId="08274AC5" w14:textId="77777777" w:rsidR="006F51E0" w:rsidRPr="00B25F91" w:rsidRDefault="006F51E0" w:rsidP="00650F53">
            <w:pPr>
              <w:rPr>
                <w:rFonts w:cs="Calibri"/>
              </w:rPr>
            </w:pPr>
            <w:r w:rsidRPr="00B25F91">
              <w:rPr>
                <w:rFonts w:cs="Calibri"/>
              </w:rPr>
              <w:t>P16 IHC</w:t>
            </w:r>
          </w:p>
        </w:tc>
        <w:tc>
          <w:tcPr>
            <w:tcW w:w="2841" w:type="dxa"/>
            <w:tcBorders>
              <w:top w:val="single" w:sz="12" w:space="0" w:color="auto"/>
            </w:tcBorders>
            <w:shd w:val="clear" w:color="auto" w:fill="auto"/>
          </w:tcPr>
          <w:p w14:paraId="666C2B00" w14:textId="77777777" w:rsidR="006F51E0" w:rsidRPr="00B25F91" w:rsidRDefault="006F51E0" w:rsidP="00650F53">
            <w:pPr>
              <w:rPr>
                <w:rFonts w:cs="Calibri"/>
              </w:rPr>
            </w:pPr>
            <w:r w:rsidRPr="00B25F91">
              <w:rPr>
                <w:rFonts w:cs="Calibri"/>
              </w:rPr>
              <w:t>62.2% (115/185)</w:t>
            </w:r>
          </w:p>
        </w:tc>
        <w:tc>
          <w:tcPr>
            <w:tcW w:w="2841" w:type="dxa"/>
            <w:tcBorders>
              <w:top w:val="single" w:sz="12" w:space="0" w:color="auto"/>
            </w:tcBorders>
            <w:shd w:val="clear" w:color="auto" w:fill="auto"/>
          </w:tcPr>
          <w:p w14:paraId="5EBA8B1F" w14:textId="77777777" w:rsidR="006F51E0" w:rsidRPr="00B25F91" w:rsidRDefault="006F51E0" w:rsidP="00650F53">
            <w:pPr>
              <w:rPr>
                <w:rFonts w:cs="Calibri"/>
              </w:rPr>
            </w:pPr>
            <w:r w:rsidRPr="00B25F91">
              <w:rPr>
                <w:rFonts w:cs="Calibri"/>
              </w:rPr>
              <w:t>20% (3/15)</w:t>
            </w:r>
          </w:p>
        </w:tc>
      </w:tr>
      <w:tr w:rsidR="006F51E0" w:rsidRPr="00B25F91" w14:paraId="3B557D38" w14:textId="77777777" w:rsidTr="00650F53">
        <w:tc>
          <w:tcPr>
            <w:tcW w:w="2840" w:type="dxa"/>
            <w:shd w:val="clear" w:color="auto" w:fill="auto"/>
          </w:tcPr>
          <w:p w14:paraId="57FA1601" w14:textId="77777777" w:rsidR="006F51E0" w:rsidRPr="00B25F91" w:rsidRDefault="006F51E0" w:rsidP="00650F53">
            <w:pPr>
              <w:rPr>
                <w:rFonts w:cs="Calibri"/>
                <w:b/>
              </w:rPr>
            </w:pPr>
            <w:r w:rsidRPr="006F483D">
              <w:rPr>
                <w:rFonts w:cs="Calibri"/>
              </w:rPr>
              <w:t xml:space="preserve">HPV </w:t>
            </w:r>
            <w:r>
              <w:rPr>
                <w:rFonts w:cs="Calibri"/>
              </w:rPr>
              <w:t>DNA</w:t>
            </w:r>
          </w:p>
        </w:tc>
        <w:tc>
          <w:tcPr>
            <w:tcW w:w="2841" w:type="dxa"/>
            <w:shd w:val="clear" w:color="auto" w:fill="auto"/>
          </w:tcPr>
          <w:p w14:paraId="302B0147" w14:textId="77777777" w:rsidR="006F51E0" w:rsidRPr="00B25F91" w:rsidRDefault="006F51E0" w:rsidP="00650F53">
            <w:pPr>
              <w:rPr>
                <w:rFonts w:cs="Calibri"/>
              </w:rPr>
            </w:pPr>
            <w:r w:rsidRPr="00B25F91">
              <w:rPr>
                <w:rFonts w:cs="Calibri"/>
              </w:rPr>
              <w:t>80.6% (108/134)</w:t>
            </w:r>
          </w:p>
        </w:tc>
        <w:tc>
          <w:tcPr>
            <w:tcW w:w="2841" w:type="dxa"/>
            <w:shd w:val="clear" w:color="auto" w:fill="auto"/>
          </w:tcPr>
          <w:p w14:paraId="7CDCBD42" w14:textId="77777777" w:rsidR="006F51E0" w:rsidRPr="00B25F91" w:rsidRDefault="006F51E0" w:rsidP="00650F53">
            <w:pPr>
              <w:rPr>
                <w:rFonts w:cs="Calibri"/>
              </w:rPr>
            </w:pPr>
            <w:r w:rsidRPr="00B25F91">
              <w:rPr>
                <w:rFonts w:cs="Calibri"/>
              </w:rPr>
              <w:t>20% (2/10)</w:t>
            </w:r>
          </w:p>
        </w:tc>
      </w:tr>
      <w:tr w:rsidR="006F51E0" w:rsidRPr="00B25F91" w14:paraId="0C7F8211" w14:textId="77777777" w:rsidTr="00650F53">
        <w:tc>
          <w:tcPr>
            <w:tcW w:w="2840" w:type="dxa"/>
            <w:shd w:val="clear" w:color="auto" w:fill="auto"/>
          </w:tcPr>
          <w:p w14:paraId="59B1AB14" w14:textId="77777777" w:rsidR="006F51E0" w:rsidRPr="00B25F91" w:rsidRDefault="006F51E0" w:rsidP="00650F53">
            <w:pPr>
              <w:rPr>
                <w:rFonts w:cs="Calibri"/>
                <w:b/>
              </w:rPr>
            </w:pPr>
            <w:r w:rsidRPr="006F483D">
              <w:rPr>
                <w:rFonts w:cs="Calibri"/>
              </w:rPr>
              <w:t xml:space="preserve">HPV </w:t>
            </w:r>
            <w:r>
              <w:rPr>
                <w:rFonts w:cs="Calibri"/>
              </w:rPr>
              <w:t>genotype</w:t>
            </w:r>
          </w:p>
        </w:tc>
        <w:tc>
          <w:tcPr>
            <w:tcW w:w="2841" w:type="dxa"/>
            <w:shd w:val="clear" w:color="auto" w:fill="auto"/>
          </w:tcPr>
          <w:p w14:paraId="0FFD0106" w14:textId="77777777" w:rsidR="006F51E0" w:rsidRPr="00B25F91" w:rsidRDefault="006F51E0" w:rsidP="00650F53">
            <w:pPr>
              <w:rPr>
                <w:rFonts w:cs="Calibri"/>
              </w:rPr>
            </w:pPr>
            <w:r w:rsidRPr="00B25F91">
              <w:rPr>
                <w:rFonts w:cs="Calibri"/>
              </w:rPr>
              <w:t>64.6% (115/178)</w:t>
            </w:r>
          </w:p>
        </w:tc>
        <w:tc>
          <w:tcPr>
            <w:tcW w:w="2841" w:type="dxa"/>
            <w:shd w:val="clear" w:color="auto" w:fill="auto"/>
          </w:tcPr>
          <w:p w14:paraId="781D0616" w14:textId="77777777" w:rsidR="006F51E0" w:rsidRPr="00B25F91" w:rsidRDefault="006F51E0" w:rsidP="00650F53">
            <w:pPr>
              <w:rPr>
                <w:rFonts w:cs="Calibri"/>
              </w:rPr>
            </w:pPr>
            <w:r w:rsidRPr="00B25F91">
              <w:rPr>
                <w:rFonts w:cs="Calibri"/>
              </w:rPr>
              <w:t>35.7% (5/14)</w:t>
            </w:r>
          </w:p>
        </w:tc>
      </w:tr>
      <w:tr w:rsidR="006F51E0" w:rsidRPr="00B25F91" w14:paraId="65C98543" w14:textId="77777777" w:rsidTr="00650F53">
        <w:tc>
          <w:tcPr>
            <w:tcW w:w="2840" w:type="dxa"/>
            <w:tcBorders>
              <w:bottom w:val="single" w:sz="12" w:space="0" w:color="auto"/>
            </w:tcBorders>
            <w:shd w:val="clear" w:color="auto" w:fill="auto"/>
          </w:tcPr>
          <w:p w14:paraId="12AD7443" w14:textId="77777777" w:rsidR="006F51E0" w:rsidRPr="00B25F91" w:rsidRDefault="006F51E0" w:rsidP="00650F53">
            <w:pPr>
              <w:rPr>
                <w:rFonts w:cs="Calibri"/>
                <w:b/>
              </w:rPr>
            </w:pPr>
            <w:r w:rsidRPr="006F483D">
              <w:rPr>
                <w:rFonts w:cs="Calibri"/>
              </w:rPr>
              <w:t xml:space="preserve">HPV </w:t>
            </w:r>
            <w:proofErr w:type="spellStart"/>
            <w:r w:rsidRPr="006F483D">
              <w:rPr>
                <w:rFonts w:cs="Calibri"/>
              </w:rPr>
              <w:t>RNAscope</w:t>
            </w:r>
            <w:proofErr w:type="spellEnd"/>
          </w:p>
        </w:tc>
        <w:tc>
          <w:tcPr>
            <w:tcW w:w="2841" w:type="dxa"/>
            <w:tcBorders>
              <w:bottom w:val="single" w:sz="12" w:space="0" w:color="auto"/>
            </w:tcBorders>
            <w:shd w:val="clear" w:color="auto" w:fill="auto"/>
          </w:tcPr>
          <w:p w14:paraId="2351D6A7" w14:textId="77777777" w:rsidR="006F51E0" w:rsidRPr="00B25F91" w:rsidRDefault="006F51E0" w:rsidP="00650F53">
            <w:pPr>
              <w:rPr>
                <w:rFonts w:cs="Calibri"/>
              </w:rPr>
            </w:pPr>
            <w:r w:rsidRPr="00B25F91">
              <w:rPr>
                <w:rFonts w:cs="Calibri"/>
              </w:rPr>
              <w:t>76.2% (141/185)</w:t>
            </w:r>
          </w:p>
        </w:tc>
        <w:tc>
          <w:tcPr>
            <w:tcW w:w="2841" w:type="dxa"/>
            <w:tcBorders>
              <w:bottom w:val="single" w:sz="12" w:space="0" w:color="auto"/>
            </w:tcBorders>
            <w:shd w:val="clear" w:color="auto" w:fill="auto"/>
          </w:tcPr>
          <w:p w14:paraId="15A493DF" w14:textId="77777777" w:rsidR="006F51E0" w:rsidRPr="00B25F91" w:rsidRDefault="006F51E0" w:rsidP="00650F53">
            <w:pPr>
              <w:rPr>
                <w:rFonts w:cs="Calibri"/>
              </w:rPr>
            </w:pPr>
            <w:r w:rsidRPr="00B25F91">
              <w:rPr>
                <w:rFonts w:cs="Calibri"/>
              </w:rPr>
              <w:t>20% (3/15)</w:t>
            </w:r>
          </w:p>
        </w:tc>
      </w:tr>
    </w:tbl>
    <w:p w14:paraId="7F0A3E77" w14:textId="532CBDFD" w:rsidR="006F51E0" w:rsidRPr="006F483D" w:rsidRDefault="006F51E0" w:rsidP="006F51E0">
      <w:pPr>
        <w:rPr>
          <w:rFonts w:cs="Calibri"/>
        </w:rPr>
      </w:pPr>
      <w:r w:rsidRPr="006F483D">
        <w:rPr>
          <w:rFonts w:cs="Calibri"/>
        </w:rPr>
        <w:t xml:space="preserve">HPVA, HPV-associated adenocarcinoma; NHPVA, </w:t>
      </w:r>
      <w:proofErr w:type="spellStart"/>
      <w:r w:rsidRPr="006F483D">
        <w:rPr>
          <w:rFonts w:cs="Calibri"/>
        </w:rPr>
        <w:t>nonHPV</w:t>
      </w:r>
      <w:proofErr w:type="spellEnd"/>
      <w:r w:rsidRPr="006F483D">
        <w:rPr>
          <w:rFonts w:cs="Calibri"/>
        </w:rPr>
        <w:t xml:space="preserve">-associated adenocarcinoma; IHC, </w:t>
      </w:r>
      <w:r w:rsidR="00486980" w:rsidRPr="006F483D">
        <w:rPr>
          <w:rFonts w:cs="Calibri"/>
        </w:rPr>
        <w:t>immunohistochemistry</w:t>
      </w:r>
      <w:r w:rsidRPr="006F483D">
        <w:rPr>
          <w:rFonts w:cs="Calibri"/>
        </w:rPr>
        <w:t>.</w:t>
      </w:r>
    </w:p>
    <w:p w14:paraId="470B6759" w14:textId="77777777" w:rsidR="006F51E0" w:rsidRPr="006F483D" w:rsidRDefault="006F51E0" w:rsidP="006F51E0">
      <w:pPr>
        <w:widowControl/>
        <w:jc w:val="left"/>
        <w:rPr>
          <w:rFonts w:cs="Calibri"/>
          <w:b/>
          <w:bCs/>
        </w:rPr>
      </w:pPr>
    </w:p>
    <w:tbl>
      <w:tblPr>
        <w:tblW w:w="0" w:type="auto"/>
        <w:tblBorders>
          <w:left w:val="single" w:sz="4" w:space="0" w:color="auto"/>
          <w:right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661"/>
        <w:gridCol w:w="1646"/>
        <w:gridCol w:w="1664"/>
        <w:gridCol w:w="1671"/>
        <w:gridCol w:w="1654"/>
      </w:tblGrid>
      <w:tr w:rsidR="006F51E0" w:rsidRPr="00B25F91" w14:paraId="60D2CE62" w14:textId="77777777" w:rsidTr="00650F53">
        <w:trPr>
          <w:trHeight w:val="299"/>
        </w:trPr>
        <w:tc>
          <w:tcPr>
            <w:tcW w:w="8471" w:type="dxa"/>
            <w:gridSpan w:val="5"/>
            <w:tcBorders>
              <w:bottom w:val="single" w:sz="12" w:space="0" w:color="auto"/>
            </w:tcBorders>
            <w:shd w:val="clear" w:color="auto" w:fill="auto"/>
          </w:tcPr>
          <w:p w14:paraId="1B888E96" w14:textId="25172362" w:rsidR="006F51E0" w:rsidRPr="00B25F91" w:rsidRDefault="006F51E0" w:rsidP="00650F53">
            <w:pPr>
              <w:widowControl/>
              <w:jc w:val="left"/>
              <w:rPr>
                <w:rFonts w:cs="Calibri"/>
                <w:b/>
                <w:bCs/>
              </w:rPr>
            </w:pPr>
            <w:r w:rsidRPr="00B25F91">
              <w:rPr>
                <w:rFonts w:cs="Calibri"/>
                <w:b/>
                <w:bCs/>
              </w:rPr>
              <w:t xml:space="preserve">Table </w:t>
            </w:r>
            <w:r w:rsidR="00621655">
              <w:rPr>
                <w:rFonts w:cs="Calibri"/>
                <w:b/>
                <w:bCs/>
              </w:rPr>
              <w:t>S</w:t>
            </w:r>
            <w:r w:rsidRPr="00B25F91">
              <w:rPr>
                <w:rFonts w:cs="Calibri"/>
                <w:b/>
                <w:bCs/>
              </w:rPr>
              <w:t xml:space="preserve">2. Correlation of </w:t>
            </w:r>
            <w:r w:rsidR="006538AA" w:rsidRPr="006538AA">
              <w:rPr>
                <w:rFonts w:cs="Calibri"/>
                <w:b/>
                <w:bCs/>
              </w:rPr>
              <w:t>P16 IHC,</w:t>
            </w:r>
            <w:r w:rsidR="006538AA">
              <w:rPr>
                <w:rFonts w:cs="Calibri"/>
                <w:b/>
                <w:bCs/>
              </w:rPr>
              <w:t xml:space="preserve"> </w:t>
            </w:r>
            <w:r w:rsidRPr="00B25F91">
              <w:rPr>
                <w:rFonts w:cs="Calibri"/>
                <w:b/>
                <w:bCs/>
              </w:rPr>
              <w:t xml:space="preserve">HPV </w:t>
            </w:r>
            <w:r w:rsidR="006538AA">
              <w:rPr>
                <w:rFonts w:cs="Calibri"/>
                <w:b/>
                <w:bCs/>
              </w:rPr>
              <w:t>DNA</w:t>
            </w:r>
            <w:r w:rsidRPr="00B25F91">
              <w:rPr>
                <w:rFonts w:cs="Calibri"/>
                <w:b/>
                <w:bCs/>
              </w:rPr>
              <w:t xml:space="preserve">, HPV </w:t>
            </w:r>
            <w:r w:rsidR="006538AA">
              <w:rPr>
                <w:rFonts w:cs="Calibri"/>
                <w:b/>
                <w:bCs/>
              </w:rPr>
              <w:t>genotype</w:t>
            </w:r>
            <w:r w:rsidRPr="00B25F91">
              <w:rPr>
                <w:rFonts w:cs="Calibri"/>
                <w:b/>
                <w:bCs/>
              </w:rPr>
              <w:t xml:space="preserve"> and HPV </w:t>
            </w:r>
            <w:proofErr w:type="spellStart"/>
            <w:r w:rsidRPr="00B25F91">
              <w:rPr>
                <w:rFonts w:cs="Calibri"/>
                <w:b/>
                <w:bCs/>
              </w:rPr>
              <w:t>RNAscope</w:t>
            </w:r>
            <w:proofErr w:type="spellEnd"/>
            <w:r w:rsidRPr="00B25F91">
              <w:rPr>
                <w:rFonts w:cs="Calibri"/>
                <w:b/>
                <w:bCs/>
              </w:rPr>
              <w:t>.</w:t>
            </w:r>
          </w:p>
        </w:tc>
      </w:tr>
      <w:tr w:rsidR="006F51E0" w:rsidRPr="00B25F91" w14:paraId="427BD598" w14:textId="77777777" w:rsidTr="00650F53">
        <w:trPr>
          <w:trHeight w:val="306"/>
        </w:trPr>
        <w:tc>
          <w:tcPr>
            <w:tcW w:w="1693" w:type="dxa"/>
            <w:tcBorders>
              <w:top w:val="single" w:sz="12" w:space="0" w:color="auto"/>
              <w:bottom w:val="nil"/>
            </w:tcBorders>
            <w:shd w:val="clear" w:color="auto" w:fill="auto"/>
          </w:tcPr>
          <w:p w14:paraId="124460CB" w14:textId="77777777" w:rsidR="006F51E0" w:rsidRPr="00B25F91" w:rsidRDefault="006F51E0" w:rsidP="00650F53">
            <w:pPr>
              <w:widowControl/>
              <w:jc w:val="left"/>
              <w:rPr>
                <w:rFonts w:cs="Calibri"/>
                <w:b/>
                <w:bCs/>
              </w:rPr>
            </w:pPr>
          </w:p>
        </w:tc>
        <w:tc>
          <w:tcPr>
            <w:tcW w:w="1693" w:type="dxa"/>
            <w:tcBorders>
              <w:top w:val="single" w:sz="12" w:space="0" w:color="auto"/>
              <w:bottom w:val="nil"/>
            </w:tcBorders>
            <w:shd w:val="clear" w:color="auto" w:fill="auto"/>
          </w:tcPr>
          <w:p w14:paraId="64420165" w14:textId="77777777" w:rsidR="006F51E0" w:rsidRPr="00B25F91" w:rsidRDefault="006F51E0" w:rsidP="00650F53">
            <w:pPr>
              <w:widowControl/>
              <w:jc w:val="left"/>
              <w:rPr>
                <w:rFonts w:cs="Calibri"/>
                <w:b/>
                <w:bCs/>
              </w:rPr>
            </w:pPr>
          </w:p>
        </w:tc>
        <w:tc>
          <w:tcPr>
            <w:tcW w:w="3388" w:type="dxa"/>
            <w:gridSpan w:val="2"/>
            <w:tcBorders>
              <w:top w:val="nil"/>
              <w:bottom w:val="single" w:sz="12" w:space="0" w:color="auto"/>
            </w:tcBorders>
            <w:shd w:val="clear" w:color="auto" w:fill="auto"/>
          </w:tcPr>
          <w:p w14:paraId="533C5BA1" w14:textId="77777777" w:rsidR="006F51E0" w:rsidRPr="00B25F91" w:rsidRDefault="006F51E0" w:rsidP="00650F53">
            <w:pPr>
              <w:widowControl/>
              <w:jc w:val="center"/>
              <w:rPr>
                <w:rFonts w:cs="Calibri"/>
                <w:b/>
                <w:bCs/>
              </w:rPr>
            </w:pPr>
            <w:r w:rsidRPr="00B25F91">
              <w:rPr>
                <w:rFonts w:cs="Calibri"/>
                <w:b/>
                <w:bCs/>
              </w:rPr>
              <w:t xml:space="preserve">HPV </w:t>
            </w:r>
            <w:proofErr w:type="spellStart"/>
            <w:r w:rsidRPr="00B25F91">
              <w:rPr>
                <w:rFonts w:cs="Calibri"/>
                <w:b/>
                <w:bCs/>
              </w:rPr>
              <w:t>RNAscope</w:t>
            </w:r>
            <w:proofErr w:type="spellEnd"/>
          </w:p>
        </w:tc>
        <w:tc>
          <w:tcPr>
            <w:tcW w:w="1695" w:type="dxa"/>
            <w:tcBorders>
              <w:top w:val="single" w:sz="12" w:space="0" w:color="auto"/>
              <w:bottom w:val="nil"/>
            </w:tcBorders>
            <w:shd w:val="clear" w:color="auto" w:fill="auto"/>
          </w:tcPr>
          <w:p w14:paraId="4D940475" w14:textId="77777777" w:rsidR="006F51E0" w:rsidRPr="00B25F91" w:rsidRDefault="006F51E0" w:rsidP="00650F53">
            <w:pPr>
              <w:widowControl/>
              <w:jc w:val="left"/>
              <w:rPr>
                <w:rFonts w:cs="Calibri"/>
                <w:b/>
                <w:bCs/>
              </w:rPr>
            </w:pPr>
          </w:p>
        </w:tc>
      </w:tr>
      <w:tr w:rsidR="006F51E0" w:rsidRPr="00B25F91" w14:paraId="74FAF54B" w14:textId="77777777" w:rsidTr="00650F53">
        <w:trPr>
          <w:trHeight w:val="299"/>
        </w:trPr>
        <w:tc>
          <w:tcPr>
            <w:tcW w:w="1693" w:type="dxa"/>
            <w:tcBorders>
              <w:top w:val="nil"/>
              <w:bottom w:val="single" w:sz="12" w:space="0" w:color="auto"/>
            </w:tcBorders>
            <w:shd w:val="clear" w:color="auto" w:fill="auto"/>
          </w:tcPr>
          <w:p w14:paraId="23BE00F0" w14:textId="77777777" w:rsidR="006F51E0" w:rsidRPr="00B25F91" w:rsidRDefault="006F51E0" w:rsidP="00650F53">
            <w:pPr>
              <w:widowControl/>
              <w:jc w:val="left"/>
              <w:rPr>
                <w:rFonts w:cs="Calibri"/>
                <w:b/>
                <w:bCs/>
              </w:rPr>
            </w:pPr>
            <w:r w:rsidRPr="00B25F91">
              <w:rPr>
                <w:rFonts w:cs="Calibri"/>
                <w:b/>
                <w:bCs/>
              </w:rPr>
              <w:t>Variable</w:t>
            </w:r>
          </w:p>
        </w:tc>
        <w:tc>
          <w:tcPr>
            <w:tcW w:w="1693" w:type="dxa"/>
            <w:tcBorders>
              <w:top w:val="nil"/>
              <w:bottom w:val="single" w:sz="12" w:space="0" w:color="auto"/>
            </w:tcBorders>
            <w:shd w:val="clear" w:color="auto" w:fill="auto"/>
          </w:tcPr>
          <w:p w14:paraId="4B36AD10" w14:textId="77777777" w:rsidR="006F51E0" w:rsidRPr="00B25F91" w:rsidRDefault="006F51E0" w:rsidP="00650F53">
            <w:pPr>
              <w:widowControl/>
              <w:jc w:val="left"/>
              <w:rPr>
                <w:rFonts w:cs="Calibri"/>
                <w:b/>
                <w:bCs/>
              </w:rPr>
            </w:pPr>
            <w:r w:rsidRPr="00B25F91">
              <w:rPr>
                <w:rFonts w:cs="Calibri"/>
                <w:b/>
                <w:bCs/>
              </w:rPr>
              <w:t>Cases</w:t>
            </w:r>
          </w:p>
        </w:tc>
        <w:tc>
          <w:tcPr>
            <w:tcW w:w="1693" w:type="dxa"/>
            <w:tcBorders>
              <w:top w:val="single" w:sz="12" w:space="0" w:color="auto"/>
              <w:bottom w:val="single" w:sz="12" w:space="0" w:color="auto"/>
            </w:tcBorders>
            <w:shd w:val="clear" w:color="auto" w:fill="auto"/>
          </w:tcPr>
          <w:p w14:paraId="0B9A094B" w14:textId="77777777" w:rsidR="006F51E0" w:rsidRPr="00B25F91" w:rsidRDefault="006F51E0" w:rsidP="00650F53">
            <w:pPr>
              <w:widowControl/>
              <w:jc w:val="left"/>
              <w:rPr>
                <w:rFonts w:cs="Calibri"/>
                <w:b/>
                <w:bCs/>
              </w:rPr>
            </w:pPr>
            <w:r w:rsidRPr="00B25F91">
              <w:rPr>
                <w:rFonts w:cs="Calibri"/>
                <w:b/>
                <w:bCs/>
              </w:rPr>
              <w:t>Negative</w:t>
            </w:r>
          </w:p>
        </w:tc>
        <w:tc>
          <w:tcPr>
            <w:tcW w:w="1695" w:type="dxa"/>
            <w:tcBorders>
              <w:top w:val="single" w:sz="12" w:space="0" w:color="auto"/>
              <w:bottom w:val="single" w:sz="12" w:space="0" w:color="auto"/>
            </w:tcBorders>
            <w:shd w:val="clear" w:color="auto" w:fill="auto"/>
          </w:tcPr>
          <w:p w14:paraId="2F634ADA" w14:textId="77777777" w:rsidR="006F51E0" w:rsidRPr="00B25F91" w:rsidRDefault="006F51E0" w:rsidP="00650F53">
            <w:pPr>
              <w:widowControl/>
              <w:jc w:val="left"/>
              <w:rPr>
                <w:rFonts w:cs="Calibri"/>
                <w:b/>
                <w:bCs/>
              </w:rPr>
            </w:pPr>
            <w:r w:rsidRPr="00B25F91">
              <w:rPr>
                <w:rFonts w:cs="Calibri"/>
                <w:b/>
                <w:bCs/>
              </w:rPr>
              <w:t>Positive</w:t>
            </w:r>
          </w:p>
        </w:tc>
        <w:tc>
          <w:tcPr>
            <w:tcW w:w="1695" w:type="dxa"/>
            <w:tcBorders>
              <w:top w:val="nil"/>
              <w:bottom w:val="single" w:sz="12" w:space="0" w:color="auto"/>
            </w:tcBorders>
            <w:shd w:val="clear" w:color="auto" w:fill="auto"/>
          </w:tcPr>
          <w:p w14:paraId="0F3B676A" w14:textId="77777777" w:rsidR="006F51E0" w:rsidRPr="00B25F91" w:rsidRDefault="006F51E0" w:rsidP="00650F53">
            <w:pPr>
              <w:widowControl/>
              <w:jc w:val="left"/>
              <w:rPr>
                <w:rFonts w:cs="Calibri"/>
                <w:b/>
                <w:bCs/>
              </w:rPr>
            </w:pPr>
            <w:r w:rsidRPr="00B25F91">
              <w:rPr>
                <w:rFonts w:cs="Calibri"/>
                <w:b/>
                <w:bCs/>
                <w:i/>
                <w:iCs/>
              </w:rPr>
              <w:t xml:space="preserve">P </w:t>
            </w:r>
            <w:r w:rsidRPr="00B25F91">
              <w:rPr>
                <w:rFonts w:cs="Calibri"/>
                <w:b/>
                <w:bCs/>
              </w:rPr>
              <w:t>value</w:t>
            </w:r>
          </w:p>
        </w:tc>
      </w:tr>
      <w:tr w:rsidR="006F51E0" w:rsidRPr="00B25F91" w14:paraId="45384B47" w14:textId="77777777" w:rsidTr="00650F53">
        <w:trPr>
          <w:trHeight w:val="299"/>
        </w:trPr>
        <w:tc>
          <w:tcPr>
            <w:tcW w:w="1693" w:type="dxa"/>
            <w:tcBorders>
              <w:top w:val="single" w:sz="12" w:space="0" w:color="auto"/>
            </w:tcBorders>
            <w:shd w:val="clear" w:color="auto" w:fill="auto"/>
          </w:tcPr>
          <w:p w14:paraId="5AA12964" w14:textId="77777777" w:rsidR="006F51E0" w:rsidRPr="00B25F91" w:rsidRDefault="006F51E0" w:rsidP="00650F53">
            <w:pPr>
              <w:widowControl/>
              <w:jc w:val="left"/>
              <w:rPr>
                <w:rFonts w:cs="Calibri"/>
                <w:b/>
                <w:bCs/>
              </w:rPr>
            </w:pPr>
            <w:r w:rsidRPr="00B25F91">
              <w:rPr>
                <w:rFonts w:cs="Calibri"/>
                <w:b/>
                <w:bCs/>
              </w:rPr>
              <w:t>P16 IHC</w:t>
            </w:r>
          </w:p>
        </w:tc>
        <w:tc>
          <w:tcPr>
            <w:tcW w:w="1693" w:type="dxa"/>
            <w:tcBorders>
              <w:top w:val="single" w:sz="12" w:space="0" w:color="auto"/>
            </w:tcBorders>
            <w:shd w:val="clear" w:color="auto" w:fill="auto"/>
          </w:tcPr>
          <w:p w14:paraId="73BDD7F0" w14:textId="77777777" w:rsidR="006F51E0" w:rsidRPr="00B25F91" w:rsidRDefault="006F51E0" w:rsidP="00650F53">
            <w:pPr>
              <w:widowControl/>
              <w:jc w:val="left"/>
              <w:rPr>
                <w:rFonts w:cs="Calibri"/>
              </w:rPr>
            </w:pPr>
          </w:p>
        </w:tc>
        <w:tc>
          <w:tcPr>
            <w:tcW w:w="1693" w:type="dxa"/>
            <w:tcBorders>
              <w:top w:val="single" w:sz="12" w:space="0" w:color="auto"/>
            </w:tcBorders>
            <w:shd w:val="clear" w:color="auto" w:fill="auto"/>
          </w:tcPr>
          <w:p w14:paraId="551200A1" w14:textId="77777777" w:rsidR="006F51E0" w:rsidRPr="00B25F91" w:rsidRDefault="006F51E0" w:rsidP="00650F53">
            <w:pPr>
              <w:widowControl/>
              <w:jc w:val="left"/>
              <w:rPr>
                <w:rFonts w:cs="Calibri"/>
              </w:rPr>
            </w:pPr>
          </w:p>
        </w:tc>
        <w:tc>
          <w:tcPr>
            <w:tcW w:w="1695" w:type="dxa"/>
            <w:tcBorders>
              <w:top w:val="single" w:sz="12" w:space="0" w:color="auto"/>
            </w:tcBorders>
            <w:shd w:val="clear" w:color="auto" w:fill="auto"/>
          </w:tcPr>
          <w:p w14:paraId="2EAF16CD" w14:textId="77777777" w:rsidR="006F51E0" w:rsidRPr="00B25F91" w:rsidRDefault="006F51E0" w:rsidP="00650F53">
            <w:pPr>
              <w:widowControl/>
              <w:jc w:val="left"/>
              <w:rPr>
                <w:rFonts w:cs="Calibri"/>
              </w:rPr>
            </w:pPr>
          </w:p>
        </w:tc>
        <w:tc>
          <w:tcPr>
            <w:tcW w:w="1695" w:type="dxa"/>
            <w:tcBorders>
              <w:top w:val="single" w:sz="12" w:space="0" w:color="auto"/>
            </w:tcBorders>
            <w:shd w:val="clear" w:color="auto" w:fill="auto"/>
          </w:tcPr>
          <w:p w14:paraId="0E0A890C" w14:textId="77777777" w:rsidR="006F51E0" w:rsidRPr="00B25F91" w:rsidRDefault="006F51E0" w:rsidP="00650F53">
            <w:pPr>
              <w:widowControl/>
              <w:jc w:val="left"/>
              <w:rPr>
                <w:rFonts w:cs="Calibri"/>
              </w:rPr>
            </w:pPr>
            <w:r w:rsidRPr="00B25F91">
              <w:rPr>
                <w:rFonts w:cs="Calibri"/>
              </w:rPr>
              <w:t>&lt;0.001</w:t>
            </w:r>
          </w:p>
        </w:tc>
      </w:tr>
      <w:tr w:rsidR="006F51E0" w:rsidRPr="00B25F91" w14:paraId="4A662E6D" w14:textId="77777777" w:rsidTr="00650F53">
        <w:trPr>
          <w:trHeight w:val="306"/>
        </w:trPr>
        <w:tc>
          <w:tcPr>
            <w:tcW w:w="1693" w:type="dxa"/>
            <w:shd w:val="clear" w:color="auto" w:fill="auto"/>
          </w:tcPr>
          <w:p w14:paraId="1BACCC4B" w14:textId="77777777" w:rsidR="006F51E0" w:rsidRPr="00B25F91" w:rsidRDefault="006F51E0" w:rsidP="00650F53">
            <w:pPr>
              <w:widowControl/>
              <w:jc w:val="left"/>
              <w:rPr>
                <w:rFonts w:cs="Calibri"/>
              </w:rPr>
            </w:pPr>
            <w:r w:rsidRPr="00B25F91">
              <w:rPr>
                <w:rFonts w:cs="Calibri"/>
              </w:rPr>
              <w:t>Negative</w:t>
            </w:r>
          </w:p>
        </w:tc>
        <w:tc>
          <w:tcPr>
            <w:tcW w:w="1693" w:type="dxa"/>
            <w:shd w:val="clear" w:color="auto" w:fill="auto"/>
          </w:tcPr>
          <w:p w14:paraId="4F26297E" w14:textId="77777777" w:rsidR="006F51E0" w:rsidRPr="00B25F91" w:rsidRDefault="006F51E0" w:rsidP="00650F53">
            <w:pPr>
              <w:widowControl/>
              <w:jc w:val="left"/>
              <w:rPr>
                <w:rFonts w:cs="Calibri"/>
              </w:rPr>
            </w:pPr>
            <w:r w:rsidRPr="00B25F91">
              <w:rPr>
                <w:rFonts w:cs="Calibri"/>
              </w:rPr>
              <w:t>82</w:t>
            </w:r>
          </w:p>
        </w:tc>
        <w:tc>
          <w:tcPr>
            <w:tcW w:w="1693" w:type="dxa"/>
            <w:shd w:val="clear" w:color="auto" w:fill="auto"/>
          </w:tcPr>
          <w:p w14:paraId="0612B539" w14:textId="77777777" w:rsidR="006F51E0" w:rsidRPr="00B25F91" w:rsidRDefault="006F51E0" w:rsidP="00650F53">
            <w:pPr>
              <w:widowControl/>
              <w:jc w:val="left"/>
              <w:rPr>
                <w:rFonts w:cs="Calibri"/>
              </w:rPr>
            </w:pPr>
            <w:r w:rsidRPr="00B25F91">
              <w:rPr>
                <w:rFonts w:cs="Calibri"/>
              </w:rPr>
              <w:t>41(50%)</w:t>
            </w:r>
          </w:p>
        </w:tc>
        <w:tc>
          <w:tcPr>
            <w:tcW w:w="1695" w:type="dxa"/>
            <w:shd w:val="clear" w:color="auto" w:fill="auto"/>
          </w:tcPr>
          <w:p w14:paraId="16BEF525" w14:textId="77777777" w:rsidR="006F51E0" w:rsidRPr="00B25F91" w:rsidRDefault="006F51E0" w:rsidP="00650F53">
            <w:pPr>
              <w:widowControl/>
              <w:jc w:val="left"/>
              <w:rPr>
                <w:rFonts w:cs="Calibri"/>
              </w:rPr>
            </w:pPr>
            <w:r w:rsidRPr="00B25F91">
              <w:rPr>
                <w:rFonts w:cs="Calibri"/>
              </w:rPr>
              <w:t>41(50%)</w:t>
            </w:r>
          </w:p>
        </w:tc>
        <w:tc>
          <w:tcPr>
            <w:tcW w:w="1695" w:type="dxa"/>
            <w:shd w:val="clear" w:color="auto" w:fill="auto"/>
          </w:tcPr>
          <w:p w14:paraId="36CF5114" w14:textId="77777777" w:rsidR="006F51E0" w:rsidRPr="00B25F91" w:rsidRDefault="006F51E0" w:rsidP="00650F53">
            <w:pPr>
              <w:widowControl/>
              <w:jc w:val="left"/>
              <w:rPr>
                <w:rFonts w:cs="Calibri"/>
              </w:rPr>
            </w:pPr>
          </w:p>
        </w:tc>
      </w:tr>
      <w:tr w:rsidR="006F51E0" w:rsidRPr="00B25F91" w14:paraId="0B2FA014" w14:textId="77777777" w:rsidTr="00650F53">
        <w:trPr>
          <w:trHeight w:val="299"/>
        </w:trPr>
        <w:tc>
          <w:tcPr>
            <w:tcW w:w="1693" w:type="dxa"/>
            <w:shd w:val="clear" w:color="auto" w:fill="auto"/>
          </w:tcPr>
          <w:p w14:paraId="4D0FF459" w14:textId="77777777" w:rsidR="006F51E0" w:rsidRPr="00B25F91" w:rsidRDefault="006F51E0" w:rsidP="00650F53">
            <w:pPr>
              <w:widowControl/>
              <w:jc w:val="left"/>
              <w:rPr>
                <w:rFonts w:cs="Calibri"/>
              </w:rPr>
            </w:pPr>
            <w:r w:rsidRPr="00B25F91">
              <w:rPr>
                <w:rFonts w:cs="Calibri"/>
              </w:rPr>
              <w:t>Positive</w:t>
            </w:r>
          </w:p>
        </w:tc>
        <w:tc>
          <w:tcPr>
            <w:tcW w:w="1693" w:type="dxa"/>
            <w:shd w:val="clear" w:color="auto" w:fill="auto"/>
          </w:tcPr>
          <w:p w14:paraId="781DD19F" w14:textId="77777777" w:rsidR="006F51E0" w:rsidRPr="00B25F91" w:rsidRDefault="006F51E0" w:rsidP="00650F53">
            <w:pPr>
              <w:widowControl/>
              <w:jc w:val="left"/>
              <w:rPr>
                <w:rFonts w:cs="Calibri"/>
              </w:rPr>
            </w:pPr>
            <w:r w:rsidRPr="00B25F91">
              <w:rPr>
                <w:rFonts w:cs="Calibri"/>
              </w:rPr>
              <w:t>118</w:t>
            </w:r>
          </w:p>
        </w:tc>
        <w:tc>
          <w:tcPr>
            <w:tcW w:w="1693" w:type="dxa"/>
            <w:shd w:val="clear" w:color="auto" w:fill="auto"/>
          </w:tcPr>
          <w:p w14:paraId="2AFFB20E" w14:textId="77777777" w:rsidR="006F51E0" w:rsidRPr="00B25F91" w:rsidRDefault="006F51E0" w:rsidP="00650F53">
            <w:pPr>
              <w:widowControl/>
              <w:jc w:val="left"/>
              <w:rPr>
                <w:rFonts w:cs="Calibri"/>
              </w:rPr>
            </w:pPr>
            <w:r w:rsidRPr="00B25F91">
              <w:rPr>
                <w:rFonts w:cs="Calibri"/>
              </w:rPr>
              <w:t>15(12.7%)</w:t>
            </w:r>
          </w:p>
        </w:tc>
        <w:tc>
          <w:tcPr>
            <w:tcW w:w="1695" w:type="dxa"/>
            <w:shd w:val="clear" w:color="auto" w:fill="auto"/>
          </w:tcPr>
          <w:p w14:paraId="2E5E8F24" w14:textId="77777777" w:rsidR="006F51E0" w:rsidRPr="00B25F91" w:rsidRDefault="006F51E0" w:rsidP="00650F53">
            <w:pPr>
              <w:widowControl/>
              <w:jc w:val="left"/>
              <w:rPr>
                <w:rFonts w:cs="Calibri"/>
              </w:rPr>
            </w:pPr>
            <w:r w:rsidRPr="00B25F91">
              <w:rPr>
                <w:rFonts w:cs="Calibri"/>
              </w:rPr>
              <w:t>103(87.3%)</w:t>
            </w:r>
          </w:p>
        </w:tc>
        <w:tc>
          <w:tcPr>
            <w:tcW w:w="1695" w:type="dxa"/>
            <w:shd w:val="clear" w:color="auto" w:fill="auto"/>
          </w:tcPr>
          <w:p w14:paraId="7CA61990" w14:textId="77777777" w:rsidR="006F51E0" w:rsidRPr="00B25F91" w:rsidRDefault="006F51E0" w:rsidP="00650F53">
            <w:pPr>
              <w:widowControl/>
              <w:jc w:val="left"/>
              <w:rPr>
                <w:rFonts w:cs="Calibri"/>
              </w:rPr>
            </w:pPr>
          </w:p>
        </w:tc>
      </w:tr>
      <w:tr w:rsidR="006F51E0" w:rsidRPr="00B25F91" w14:paraId="72F99114" w14:textId="77777777" w:rsidTr="00650F53">
        <w:trPr>
          <w:trHeight w:val="306"/>
        </w:trPr>
        <w:tc>
          <w:tcPr>
            <w:tcW w:w="1693" w:type="dxa"/>
            <w:shd w:val="clear" w:color="auto" w:fill="auto"/>
          </w:tcPr>
          <w:p w14:paraId="3D1CCEFF" w14:textId="77777777" w:rsidR="006F51E0" w:rsidRPr="00B25F91" w:rsidRDefault="006F51E0" w:rsidP="00650F53">
            <w:pPr>
              <w:widowControl/>
              <w:jc w:val="left"/>
              <w:rPr>
                <w:rFonts w:cs="Calibri"/>
                <w:b/>
                <w:bCs/>
              </w:rPr>
            </w:pPr>
            <w:r w:rsidRPr="00B25F91">
              <w:rPr>
                <w:rFonts w:cs="Calibri"/>
                <w:b/>
                <w:bCs/>
              </w:rPr>
              <w:t xml:space="preserve">HPV </w:t>
            </w:r>
            <w:r>
              <w:rPr>
                <w:rFonts w:cs="Calibri"/>
                <w:b/>
                <w:bCs/>
              </w:rPr>
              <w:t>DNA</w:t>
            </w:r>
          </w:p>
        </w:tc>
        <w:tc>
          <w:tcPr>
            <w:tcW w:w="1693" w:type="dxa"/>
            <w:shd w:val="clear" w:color="auto" w:fill="auto"/>
          </w:tcPr>
          <w:p w14:paraId="153DDB2A" w14:textId="77777777" w:rsidR="006F51E0" w:rsidRPr="00B25F91" w:rsidRDefault="006F51E0" w:rsidP="00650F53">
            <w:pPr>
              <w:widowControl/>
              <w:jc w:val="left"/>
              <w:rPr>
                <w:rFonts w:cs="Calibri"/>
              </w:rPr>
            </w:pPr>
          </w:p>
        </w:tc>
        <w:tc>
          <w:tcPr>
            <w:tcW w:w="1693" w:type="dxa"/>
            <w:shd w:val="clear" w:color="auto" w:fill="auto"/>
          </w:tcPr>
          <w:p w14:paraId="010D9B86" w14:textId="77777777" w:rsidR="006F51E0" w:rsidRPr="00B25F91" w:rsidRDefault="006F51E0" w:rsidP="00650F53">
            <w:pPr>
              <w:widowControl/>
              <w:jc w:val="left"/>
              <w:rPr>
                <w:rFonts w:cs="Calibri"/>
              </w:rPr>
            </w:pPr>
          </w:p>
        </w:tc>
        <w:tc>
          <w:tcPr>
            <w:tcW w:w="1695" w:type="dxa"/>
            <w:shd w:val="clear" w:color="auto" w:fill="auto"/>
          </w:tcPr>
          <w:p w14:paraId="02141F2D" w14:textId="77777777" w:rsidR="006F51E0" w:rsidRPr="00B25F91" w:rsidRDefault="006F51E0" w:rsidP="00650F53">
            <w:pPr>
              <w:widowControl/>
              <w:jc w:val="left"/>
              <w:rPr>
                <w:rFonts w:cs="Calibri"/>
              </w:rPr>
            </w:pPr>
          </w:p>
        </w:tc>
        <w:tc>
          <w:tcPr>
            <w:tcW w:w="1695" w:type="dxa"/>
            <w:shd w:val="clear" w:color="auto" w:fill="auto"/>
          </w:tcPr>
          <w:p w14:paraId="58FCBD5D" w14:textId="77777777" w:rsidR="006F51E0" w:rsidRPr="00B25F91" w:rsidRDefault="006F51E0" w:rsidP="00650F53">
            <w:pPr>
              <w:widowControl/>
              <w:jc w:val="left"/>
              <w:rPr>
                <w:rFonts w:cs="Calibri"/>
              </w:rPr>
            </w:pPr>
            <w:r w:rsidRPr="00B25F91">
              <w:rPr>
                <w:rFonts w:cs="Calibri"/>
              </w:rPr>
              <w:t>&lt;0.001</w:t>
            </w:r>
          </w:p>
        </w:tc>
      </w:tr>
      <w:tr w:rsidR="006F51E0" w:rsidRPr="00B25F91" w14:paraId="69340655" w14:textId="77777777" w:rsidTr="00650F53">
        <w:trPr>
          <w:trHeight w:val="299"/>
        </w:trPr>
        <w:tc>
          <w:tcPr>
            <w:tcW w:w="1693" w:type="dxa"/>
            <w:shd w:val="clear" w:color="auto" w:fill="auto"/>
          </w:tcPr>
          <w:p w14:paraId="6B3F9A42" w14:textId="77777777" w:rsidR="006F51E0" w:rsidRPr="00B25F91" w:rsidRDefault="006F51E0" w:rsidP="00650F53">
            <w:pPr>
              <w:widowControl/>
              <w:jc w:val="left"/>
              <w:rPr>
                <w:rFonts w:cs="Calibri"/>
              </w:rPr>
            </w:pPr>
            <w:r w:rsidRPr="00B25F91">
              <w:rPr>
                <w:rFonts w:cs="Calibri"/>
              </w:rPr>
              <w:t>Negative</w:t>
            </w:r>
          </w:p>
        </w:tc>
        <w:tc>
          <w:tcPr>
            <w:tcW w:w="1693" w:type="dxa"/>
            <w:shd w:val="clear" w:color="auto" w:fill="auto"/>
          </w:tcPr>
          <w:p w14:paraId="020DC8B2" w14:textId="77777777" w:rsidR="006F51E0" w:rsidRPr="00B25F91" w:rsidRDefault="006F51E0" w:rsidP="00650F53">
            <w:pPr>
              <w:widowControl/>
              <w:jc w:val="left"/>
              <w:rPr>
                <w:rFonts w:cs="Calibri"/>
              </w:rPr>
            </w:pPr>
            <w:r w:rsidRPr="00B25F91">
              <w:rPr>
                <w:rFonts w:cs="Calibri"/>
              </w:rPr>
              <w:t>34</w:t>
            </w:r>
          </w:p>
        </w:tc>
        <w:tc>
          <w:tcPr>
            <w:tcW w:w="1693" w:type="dxa"/>
            <w:shd w:val="clear" w:color="auto" w:fill="auto"/>
          </w:tcPr>
          <w:p w14:paraId="65D90BBC" w14:textId="77777777" w:rsidR="006F51E0" w:rsidRPr="00B25F91" w:rsidRDefault="006F51E0" w:rsidP="00650F53">
            <w:pPr>
              <w:widowControl/>
              <w:jc w:val="left"/>
              <w:rPr>
                <w:rFonts w:cs="Calibri"/>
              </w:rPr>
            </w:pPr>
            <w:r w:rsidRPr="00B25F91">
              <w:rPr>
                <w:rFonts w:cs="Calibri"/>
              </w:rPr>
              <w:t>27(79.4%)</w:t>
            </w:r>
          </w:p>
        </w:tc>
        <w:tc>
          <w:tcPr>
            <w:tcW w:w="1695" w:type="dxa"/>
            <w:shd w:val="clear" w:color="auto" w:fill="auto"/>
          </w:tcPr>
          <w:p w14:paraId="52A4188B" w14:textId="77777777" w:rsidR="006F51E0" w:rsidRPr="00B25F91" w:rsidRDefault="006F51E0" w:rsidP="00650F53">
            <w:pPr>
              <w:widowControl/>
              <w:jc w:val="left"/>
              <w:rPr>
                <w:rFonts w:cs="Calibri"/>
              </w:rPr>
            </w:pPr>
            <w:r w:rsidRPr="00B25F91">
              <w:rPr>
                <w:rFonts w:cs="Calibri"/>
              </w:rPr>
              <w:t>7(20.6%)</w:t>
            </w:r>
          </w:p>
        </w:tc>
        <w:tc>
          <w:tcPr>
            <w:tcW w:w="1695" w:type="dxa"/>
            <w:shd w:val="clear" w:color="auto" w:fill="auto"/>
          </w:tcPr>
          <w:p w14:paraId="7C4E76E4" w14:textId="77777777" w:rsidR="006F51E0" w:rsidRPr="00B25F91" w:rsidRDefault="006F51E0" w:rsidP="00650F53">
            <w:pPr>
              <w:widowControl/>
              <w:jc w:val="left"/>
              <w:rPr>
                <w:rFonts w:cs="Calibri"/>
              </w:rPr>
            </w:pPr>
          </w:p>
        </w:tc>
      </w:tr>
      <w:tr w:rsidR="006F51E0" w:rsidRPr="00B25F91" w14:paraId="43E1A773" w14:textId="77777777" w:rsidTr="00650F53">
        <w:trPr>
          <w:trHeight w:val="306"/>
        </w:trPr>
        <w:tc>
          <w:tcPr>
            <w:tcW w:w="1693" w:type="dxa"/>
            <w:shd w:val="clear" w:color="auto" w:fill="auto"/>
          </w:tcPr>
          <w:p w14:paraId="0BE3CE50" w14:textId="77777777" w:rsidR="006F51E0" w:rsidRPr="00B25F91" w:rsidRDefault="006F51E0" w:rsidP="00650F53">
            <w:pPr>
              <w:widowControl/>
              <w:jc w:val="left"/>
              <w:rPr>
                <w:rFonts w:cs="Calibri"/>
              </w:rPr>
            </w:pPr>
            <w:r w:rsidRPr="00B25F91">
              <w:rPr>
                <w:rFonts w:cs="Calibri"/>
              </w:rPr>
              <w:t>Positive</w:t>
            </w:r>
          </w:p>
        </w:tc>
        <w:tc>
          <w:tcPr>
            <w:tcW w:w="1693" w:type="dxa"/>
            <w:shd w:val="clear" w:color="auto" w:fill="auto"/>
          </w:tcPr>
          <w:p w14:paraId="3D6E87F6" w14:textId="77777777" w:rsidR="006F51E0" w:rsidRPr="00B25F91" w:rsidRDefault="006F51E0" w:rsidP="00650F53">
            <w:pPr>
              <w:widowControl/>
              <w:jc w:val="left"/>
              <w:rPr>
                <w:rFonts w:cs="Calibri"/>
              </w:rPr>
            </w:pPr>
            <w:r w:rsidRPr="00B25F91">
              <w:rPr>
                <w:rFonts w:cs="Calibri"/>
              </w:rPr>
              <w:t>110</w:t>
            </w:r>
          </w:p>
        </w:tc>
        <w:tc>
          <w:tcPr>
            <w:tcW w:w="1693" w:type="dxa"/>
            <w:shd w:val="clear" w:color="auto" w:fill="auto"/>
          </w:tcPr>
          <w:p w14:paraId="5462CB59" w14:textId="77777777" w:rsidR="006F51E0" w:rsidRPr="00B25F91" w:rsidRDefault="006F51E0" w:rsidP="00650F53">
            <w:pPr>
              <w:widowControl/>
              <w:jc w:val="left"/>
              <w:rPr>
                <w:rFonts w:cs="Calibri"/>
              </w:rPr>
            </w:pPr>
            <w:r w:rsidRPr="00B25F91">
              <w:rPr>
                <w:rFonts w:cs="Calibri"/>
              </w:rPr>
              <w:t>12(10.9%)</w:t>
            </w:r>
          </w:p>
        </w:tc>
        <w:tc>
          <w:tcPr>
            <w:tcW w:w="1695" w:type="dxa"/>
            <w:shd w:val="clear" w:color="auto" w:fill="auto"/>
          </w:tcPr>
          <w:p w14:paraId="6D1FED25" w14:textId="77777777" w:rsidR="006F51E0" w:rsidRPr="00B25F91" w:rsidRDefault="006F51E0" w:rsidP="00650F53">
            <w:pPr>
              <w:widowControl/>
              <w:jc w:val="left"/>
              <w:rPr>
                <w:rFonts w:cs="Calibri"/>
              </w:rPr>
            </w:pPr>
            <w:r w:rsidRPr="00B25F91">
              <w:rPr>
                <w:rFonts w:cs="Calibri"/>
              </w:rPr>
              <w:t>98(89.1%)</w:t>
            </w:r>
          </w:p>
        </w:tc>
        <w:tc>
          <w:tcPr>
            <w:tcW w:w="1695" w:type="dxa"/>
            <w:shd w:val="clear" w:color="auto" w:fill="auto"/>
          </w:tcPr>
          <w:p w14:paraId="7CD9A025" w14:textId="77777777" w:rsidR="006F51E0" w:rsidRPr="00B25F91" w:rsidRDefault="006F51E0" w:rsidP="00650F53">
            <w:pPr>
              <w:widowControl/>
              <w:jc w:val="left"/>
              <w:rPr>
                <w:rFonts w:cs="Calibri"/>
              </w:rPr>
            </w:pPr>
          </w:p>
        </w:tc>
      </w:tr>
      <w:tr w:rsidR="006F51E0" w:rsidRPr="00B25F91" w14:paraId="2CE8159E" w14:textId="77777777" w:rsidTr="00650F53">
        <w:trPr>
          <w:trHeight w:val="299"/>
        </w:trPr>
        <w:tc>
          <w:tcPr>
            <w:tcW w:w="1693" w:type="dxa"/>
            <w:shd w:val="clear" w:color="auto" w:fill="auto"/>
          </w:tcPr>
          <w:p w14:paraId="42E1B1EE" w14:textId="5F91AB94" w:rsidR="006F51E0" w:rsidRPr="00B25F91" w:rsidRDefault="006F51E0" w:rsidP="00650F53">
            <w:pPr>
              <w:widowControl/>
              <w:jc w:val="left"/>
              <w:rPr>
                <w:rFonts w:cs="Calibri"/>
              </w:rPr>
            </w:pPr>
            <w:r w:rsidRPr="00B25F91">
              <w:rPr>
                <w:rFonts w:cs="Calibri"/>
              </w:rPr>
              <w:t xml:space="preserve">Not </w:t>
            </w:r>
            <w:r w:rsidR="00486980" w:rsidRPr="00B25F91">
              <w:rPr>
                <w:rFonts w:cs="Calibri"/>
              </w:rPr>
              <w:t>available</w:t>
            </w:r>
          </w:p>
        </w:tc>
        <w:tc>
          <w:tcPr>
            <w:tcW w:w="1693" w:type="dxa"/>
            <w:shd w:val="clear" w:color="auto" w:fill="auto"/>
          </w:tcPr>
          <w:p w14:paraId="6773D86B" w14:textId="77777777" w:rsidR="006F51E0" w:rsidRPr="00B25F91" w:rsidRDefault="006F51E0" w:rsidP="00650F53">
            <w:pPr>
              <w:widowControl/>
              <w:jc w:val="left"/>
              <w:rPr>
                <w:rFonts w:cs="Calibri"/>
              </w:rPr>
            </w:pPr>
            <w:r w:rsidRPr="00B25F91">
              <w:rPr>
                <w:rFonts w:cs="Calibri"/>
              </w:rPr>
              <w:t>56</w:t>
            </w:r>
          </w:p>
        </w:tc>
        <w:tc>
          <w:tcPr>
            <w:tcW w:w="1693" w:type="dxa"/>
            <w:shd w:val="clear" w:color="auto" w:fill="auto"/>
          </w:tcPr>
          <w:p w14:paraId="62425C5B" w14:textId="77777777" w:rsidR="006F51E0" w:rsidRPr="00B25F91" w:rsidRDefault="006F51E0" w:rsidP="00650F53">
            <w:pPr>
              <w:widowControl/>
              <w:jc w:val="left"/>
              <w:rPr>
                <w:rFonts w:cs="Calibri"/>
              </w:rPr>
            </w:pPr>
            <w:r w:rsidRPr="00B25F91">
              <w:rPr>
                <w:rFonts w:cs="Calibri"/>
              </w:rPr>
              <w:t>17(30.4%)</w:t>
            </w:r>
          </w:p>
        </w:tc>
        <w:tc>
          <w:tcPr>
            <w:tcW w:w="1695" w:type="dxa"/>
            <w:shd w:val="clear" w:color="auto" w:fill="auto"/>
          </w:tcPr>
          <w:p w14:paraId="26DE06F2" w14:textId="77777777" w:rsidR="006F51E0" w:rsidRPr="00B25F91" w:rsidRDefault="006F51E0" w:rsidP="00650F53">
            <w:pPr>
              <w:widowControl/>
              <w:jc w:val="left"/>
              <w:rPr>
                <w:rFonts w:cs="Calibri"/>
              </w:rPr>
            </w:pPr>
            <w:r w:rsidRPr="00B25F91">
              <w:rPr>
                <w:rFonts w:cs="Calibri"/>
              </w:rPr>
              <w:t>39(69.6%)</w:t>
            </w:r>
          </w:p>
        </w:tc>
        <w:tc>
          <w:tcPr>
            <w:tcW w:w="1695" w:type="dxa"/>
            <w:shd w:val="clear" w:color="auto" w:fill="auto"/>
          </w:tcPr>
          <w:p w14:paraId="2EBD3D5E" w14:textId="77777777" w:rsidR="006F51E0" w:rsidRPr="00B25F91" w:rsidRDefault="006F51E0" w:rsidP="00650F53">
            <w:pPr>
              <w:widowControl/>
              <w:jc w:val="left"/>
              <w:rPr>
                <w:rFonts w:cs="Calibri"/>
              </w:rPr>
            </w:pPr>
          </w:p>
        </w:tc>
      </w:tr>
      <w:tr w:rsidR="006F51E0" w:rsidRPr="00B25F91" w14:paraId="17964201" w14:textId="77777777" w:rsidTr="00650F53">
        <w:trPr>
          <w:trHeight w:val="306"/>
        </w:trPr>
        <w:tc>
          <w:tcPr>
            <w:tcW w:w="1693" w:type="dxa"/>
            <w:shd w:val="clear" w:color="auto" w:fill="auto"/>
          </w:tcPr>
          <w:p w14:paraId="5E921966" w14:textId="77777777" w:rsidR="006F51E0" w:rsidRPr="00B25F91" w:rsidRDefault="006F51E0" w:rsidP="00650F53">
            <w:pPr>
              <w:widowControl/>
              <w:jc w:val="left"/>
              <w:rPr>
                <w:rFonts w:cs="Calibri"/>
              </w:rPr>
            </w:pPr>
            <w:r w:rsidRPr="00B25F91">
              <w:rPr>
                <w:rFonts w:cs="Calibri"/>
                <w:b/>
                <w:bCs/>
              </w:rPr>
              <w:t xml:space="preserve">HPV </w:t>
            </w:r>
            <w:r>
              <w:rPr>
                <w:rFonts w:cs="Calibri"/>
                <w:b/>
                <w:bCs/>
              </w:rPr>
              <w:t>genotype</w:t>
            </w:r>
          </w:p>
        </w:tc>
        <w:tc>
          <w:tcPr>
            <w:tcW w:w="1693" w:type="dxa"/>
            <w:shd w:val="clear" w:color="auto" w:fill="auto"/>
          </w:tcPr>
          <w:p w14:paraId="25E55771" w14:textId="77777777" w:rsidR="006F51E0" w:rsidRPr="00B25F91" w:rsidRDefault="006F51E0" w:rsidP="00650F53">
            <w:pPr>
              <w:widowControl/>
              <w:jc w:val="left"/>
              <w:rPr>
                <w:rFonts w:cs="Calibri"/>
              </w:rPr>
            </w:pPr>
          </w:p>
        </w:tc>
        <w:tc>
          <w:tcPr>
            <w:tcW w:w="1693" w:type="dxa"/>
            <w:shd w:val="clear" w:color="auto" w:fill="auto"/>
          </w:tcPr>
          <w:p w14:paraId="6A58476A" w14:textId="77777777" w:rsidR="006F51E0" w:rsidRPr="00B25F91" w:rsidRDefault="006F51E0" w:rsidP="00650F53">
            <w:pPr>
              <w:widowControl/>
              <w:jc w:val="left"/>
              <w:rPr>
                <w:rFonts w:cs="Calibri"/>
              </w:rPr>
            </w:pPr>
          </w:p>
        </w:tc>
        <w:tc>
          <w:tcPr>
            <w:tcW w:w="1695" w:type="dxa"/>
            <w:shd w:val="clear" w:color="auto" w:fill="auto"/>
          </w:tcPr>
          <w:p w14:paraId="57B8A4A5" w14:textId="77777777" w:rsidR="006F51E0" w:rsidRPr="00B25F91" w:rsidRDefault="006F51E0" w:rsidP="00650F53">
            <w:pPr>
              <w:widowControl/>
              <w:jc w:val="left"/>
              <w:rPr>
                <w:rFonts w:cs="Calibri"/>
              </w:rPr>
            </w:pPr>
          </w:p>
        </w:tc>
        <w:tc>
          <w:tcPr>
            <w:tcW w:w="1695" w:type="dxa"/>
            <w:shd w:val="clear" w:color="auto" w:fill="auto"/>
          </w:tcPr>
          <w:p w14:paraId="61912070" w14:textId="77777777" w:rsidR="006F51E0" w:rsidRPr="00B25F91" w:rsidRDefault="006F51E0" w:rsidP="00650F53">
            <w:pPr>
              <w:widowControl/>
              <w:jc w:val="left"/>
              <w:rPr>
                <w:rFonts w:cs="Calibri"/>
              </w:rPr>
            </w:pPr>
            <w:r w:rsidRPr="00B25F91">
              <w:rPr>
                <w:rFonts w:cs="Calibri"/>
              </w:rPr>
              <w:t>&lt;0.001</w:t>
            </w:r>
          </w:p>
        </w:tc>
      </w:tr>
      <w:tr w:rsidR="006F51E0" w:rsidRPr="00B25F91" w14:paraId="5CB796C1" w14:textId="77777777" w:rsidTr="00650F53">
        <w:trPr>
          <w:trHeight w:val="299"/>
        </w:trPr>
        <w:tc>
          <w:tcPr>
            <w:tcW w:w="1693" w:type="dxa"/>
            <w:shd w:val="clear" w:color="auto" w:fill="auto"/>
          </w:tcPr>
          <w:p w14:paraId="7A6EE79E" w14:textId="77777777" w:rsidR="006F51E0" w:rsidRPr="00B25F91" w:rsidRDefault="006F51E0" w:rsidP="00650F53">
            <w:pPr>
              <w:widowControl/>
              <w:jc w:val="left"/>
              <w:rPr>
                <w:rFonts w:cs="Calibri"/>
              </w:rPr>
            </w:pPr>
            <w:r w:rsidRPr="00B25F91">
              <w:rPr>
                <w:rFonts w:cs="Calibri"/>
              </w:rPr>
              <w:t>Negative</w:t>
            </w:r>
          </w:p>
        </w:tc>
        <w:tc>
          <w:tcPr>
            <w:tcW w:w="1693" w:type="dxa"/>
            <w:shd w:val="clear" w:color="auto" w:fill="auto"/>
          </w:tcPr>
          <w:p w14:paraId="0BB88EA4" w14:textId="77777777" w:rsidR="006F51E0" w:rsidRPr="00B25F91" w:rsidRDefault="006F51E0" w:rsidP="00650F53">
            <w:pPr>
              <w:widowControl/>
              <w:jc w:val="left"/>
              <w:rPr>
                <w:rFonts w:cs="Calibri"/>
              </w:rPr>
            </w:pPr>
            <w:r w:rsidRPr="00B25F91">
              <w:rPr>
                <w:rFonts w:cs="Calibri"/>
              </w:rPr>
              <w:t>72</w:t>
            </w:r>
          </w:p>
        </w:tc>
        <w:tc>
          <w:tcPr>
            <w:tcW w:w="1693" w:type="dxa"/>
            <w:shd w:val="clear" w:color="auto" w:fill="auto"/>
          </w:tcPr>
          <w:p w14:paraId="4244CEF8" w14:textId="77777777" w:rsidR="006F51E0" w:rsidRPr="00B25F91" w:rsidRDefault="006F51E0" w:rsidP="00650F53">
            <w:pPr>
              <w:widowControl/>
              <w:jc w:val="left"/>
              <w:rPr>
                <w:rFonts w:cs="Calibri"/>
              </w:rPr>
            </w:pPr>
            <w:r w:rsidRPr="00B25F91">
              <w:rPr>
                <w:rFonts w:cs="Calibri"/>
              </w:rPr>
              <w:t>38(52.8%)</w:t>
            </w:r>
          </w:p>
        </w:tc>
        <w:tc>
          <w:tcPr>
            <w:tcW w:w="1695" w:type="dxa"/>
            <w:shd w:val="clear" w:color="auto" w:fill="auto"/>
          </w:tcPr>
          <w:p w14:paraId="64C4CC12" w14:textId="77777777" w:rsidR="006F51E0" w:rsidRPr="00B25F91" w:rsidRDefault="006F51E0" w:rsidP="00650F53">
            <w:pPr>
              <w:widowControl/>
              <w:jc w:val="left"/>
              <w:rPr>
                <w:rFonts w:cs="Calibri"/>
              </w:rPr>
            </w:pPr>
            <w:r w:rsidRPr="00B25F91">
              <w:rPr>
                <w:rFonts w:cs="Calibri"/>
              </w:rPr>
              <w:t>34(47.2%)</w:t>
            </w:r>
          </w:p>
        </w:tc>
        <w:tc>
          <w:tcPr>
            <w:tcW w:w="1695" w:type="dxa"/>
            <w:shd w:val="clear" w:color="auto" w:fill="auto"/>
          </w:tcPr>
          <w:p w14:paraId="6CD5AF6B" w14:textId="77777777" w:rsidR="006F51E0" w:rsidRPr="00B25F91" w:rsidRDefault="006F51E0" w:rsidP="00650F53">
            <w:pPr>
              <w:widowControl/>
              <w:jc w:val="left"/>
              <w:rPr>
                <w:rFonts w:cs="Calibri"/>
              </w:rPr>
            </w:pPr>
          </w:p>
        </w:tc>
      </w:tr>
      <w:tr w:rsidR="006F51E0" w:rsidRPr="00B25F91" w14:paraId="6DF4D506" w14:textId="77777777" w:rsidTr="00650F53">
        <w:trPr>
          <w:trHeight w:val="299"/>
        </w:trPr>
        <w:tc>
          <w:tcPr>
            <w:tcW w:w="1693" w:type="dxa"/>
            <w:tcBorders>
              <w:bottom w:val="nil"/>
            </w:tcBorders>
            <w:shd w:val="clear" w:color="auto" w:fill="auto"/>
          </w:tcPr>
          <w:p w14:paraId="0A1F3FC3" w14:textId="77777777" w:rsidR="006F51E0" w:rsidRPr="00B25F91" w:rsidRDefault="006F51E0" w:rsidP="00650F53">
            <w:pPr>
              <w:widowControl/>
              <w:jc w:val="left"/>
              <w:rPr>
                <w:rFonts w:cs="Calibri"/>
              </w:rPr>
            </w:pPr>
            <w:r w:rsidRPr="00B25F91">
              <w:rPr>
                <w:rFonts w:cs="Calibri"/>
              </w:rPr>
              <w:t>Positive</w:t>
            </w:r>
          </w:p>
        </w:tc>
        <w:tc>
          <w:tcPr>
            <w:tcW w:w="1693" w:type="dxa"/>
            <w:tcBorders>
              <w:bottom w:val="nil"/>
            </w:tcBorders>
            <w:shd w:val="clear" w:color="auto" w:fill="auto"/>
          </w:tcPr>
          <w:p w14:paraId="6BDDC08D" w14:textId="77777777" w:rsidR="006F51E0" w:rsidRPr="00B25F91" w:rsidRDefault="006F51E0" w:rsidP="00650F53">
            <w:pPr>
              <w:widowControl/>
              <w:jc w:val="left"/>
              <w:rPr>
                <w:rFonts w:cs="Calibri"/>
              </w:rPr>
            </w:pPr>
            <w:r w:rsidRPr="00B25F91">
              <w:rPr>
                <w:rFonts w:cs="Calibri"/>
              </w:rPr>
              <w:t>120</w:t>
            </w:r>
          </w:p>
        </w:tc>
        <w:tc>
          <w:tcPr>
            <w:tcW w:w="1693" w:type="dxa"/>
            <w:tcBorders>
              <w:bottom w:val="nil"/>
            </w:tcBorders>
            <w:shd w:val="clear" w:color="auto" w:fill="auto"/>
          </w:tcPr>
          <w:p w14:paraId="3530E193" w14:textId="77777777" w:rsidR="006F51E0" w:rsidRPr="00B25F91" w:rsidRDefault="006F51E0" w:rsidP="00650F53">
            <w:pPr>
              <w:widowControl/>
              <w:jc w:val="left"/>
              <w:rPr>
                <w:rFonts w:cs="Calibri"/>
              </w:rPr>
            </w:pPr>
            <w:r w:rsidRPr="00B25F91">
              <w:rPr>
                <w:rFonts w:cs="Calibri"/>
              </w:rPr>
              <w:t>17(14.2%)</w:t>
            </w:r>
          </w:p>
        </w:tc>
        <w:tc>
          <w:tcPr>
            <w:tcW w:w="1695" w:type="dxa"/>
            <w:tcBorders>
              <w:bottom w:val="nil"/>
            </w:tcBorders>
            <w:shd w:val="clear" w:color="auto" w:fill="auto"/>
          </w:tcPr>
          <w:p w14:paraId="2F4AA416" w14:textId="77777777" w:rsidR="006F51E0" w:rsidRPr="00B25F91" w:rsidRDefault="006F51E0" w:rsidP="00650F53">
            <w:pPr>
              <w:widowControl/>
              <w:jc w:val="left"/>
              <w:rPr>
                <w:rFonts w:cs="Calibri"/>
              </w:rPr>
            </w:pPr>
            <w:r w:rsidRPr="00B25F91">
              <w:rPr>
                <w:rFonts w:cs="Calibri"/>
              </w:rPr>
              <w:t>103(85.8%)</w:t>
            </w:r>
          </w:p>
        </w:tc>
        <w:tc>
          <w:tcPr>
            <w:tcW w:w="1695" w:type="dxa"/>
            <w:tcBorders>
              <w:bottom w:val="nil"/>
            </w:tcBorders>
            <w:shd w:val="clear" w:color="auto" w:fill="auto"/>
          </w:tcPr>
          <w:p w14:paraId="5D85B81B" w14:textId="77777777" w:rsidR="006F51E0" w:rsidRPr="00B25F91" w:rsidRDefault="006F51E0" w:rsidP="00650F53">
            <w:pPr>
              <w:widowControl/>
              <w:jc w:val="left"/>
              <w:rPr>
                <w:rFonts w:cs="Calibri"/>
              </w:rPr>
            </w:pPr>
          </w:p>
        </w:tc>
      </w:tr>
      <w:tr w:rsidR="006F51E0" w:rsidRPr="00B25F91" w14:paraId="7D27202A" w14:textId="77777777" w:rsidTr="00650F53">
        <w:trPr>
          <w:trHeight w:val="306"/>
        </w:trPr>
        <w:tc>
          <w:tcPr>
            <w:tcW w:w="1693" w:type="dxa"/>
            <w:tcBorders>
              <w:bottom w:val="single" w:sz="12" w:space="0" w:color="auto"/>
            </w:tcBorders>
            <w:shd w:val="clear" w:color="auto" w:fill="auto"/>
          </w:tcPr>
          <w:p w14:paraId="649D32A0" w14:textId="41614F74" w:rsidR="006F51E0" w:rsidRPr="00B25F91" w:rsidRDefault="006F51E0" w:rsidP="00650F53">
            <w:pPr>
              <w:widowControl/>
              <w:jc w:val="left"/>
              <w:rPr>
                <w:rFonts w:cs="Calibri"/>
              </w:rPr>
            </w:pPr>
            <w:r w:rsidRPr="00B25F91">
              <w:rPr>
                <w:rFonts w:cs="Calibri"/>
              </w:rPr>
              <w:t xml:space="preserve">Not </w:t>
            </w:r>
            <w:r w:rsidR="00486980" w:rsidRPr="00B25F91">
              <w:rPr>
                <w:rFonts w:cs="Calibri"/>
              </w:rPr>
              <w:t>available</w:t>
            </w:r>
          </w:p>
        </w:tc>
        <w:tc>
          <w:tcPr>
            <w:tcW w:w="1693" w:type="dxa"/>
            <w:tcBorders>
              <w:bottom w:val="single" w:sz="12" w:space="0" w:color="auto"/>
            </w:tcBorders>
            <w:shd w:val="clear" w:color="auto" w:fill="auto"/>
          </w:tcPr>
          <w:p w14:paraId="7DAC103E" w14:textId="77777777" w:rsidR="006F51E0" w:rsidRPr="00B25F91" w:rsidRDefault="006F51E0" w:rsidP="00650F53">
            <w:pPr>
              <w:widowControl/>
              <w:jc w:val="left"/>
              <w:rPr>
                <w:rFonts w:cs="Calibri"/>
              </w:rPr>
            </w:pPr>
            <w:r w:rsidRPr="00B25F91">
              <w:rPr>
                <w:rFonts w:cs="Calibri"/>
              </w:rPr>
              <w:t>8</w:t>
            </w:r>
          </w:p>
        </w:tc>
        <w:tc>
          <w:tcPr>
            <w:tcW w:w="1693" w:type="dxa"/>
            <w:tcBorders>
              <w:bottom w:val="single" w:sz="12" w:space="0" w:color="auto"/>
            </w:tcBorders>
            <w:shd w:val="clear" w:color="auto" w:fill="auto"/>
          </w:tcPr>
          <w:p w14:paraId="4CF81ED9" w14:textId="77777777" w:rsidR="006F51E0" w:rsidRPr="00B25F91" w:rsidRDefault="006F51E0" w:rsidP="00650F53">
            <w:pPr>
              <w:widowControl/>
              <w:jc w:val="left"/>
              <w:rPr>
                <w:rFonts w:cs="Calibri"/>
              </w:rPr>
            </w:pPr>
            <w:r w:rsidRPr="00B25F91">
              <w:rPr>
                <w:rFonts w:cs="Calibri"/>
              </w:rPr>
              <w:t>1(1.8%)</w:t>
            </w:r>
          </w:p>
        </w:tc>
        <w:tc>
          <w:tcPr>
            <w:tcW w:w="1695" w:type="dxa"/>
            <w:tcBorders>
              <w:bottom w:val="single" w:sz="12" w:space="0" w:color="auto"/>
            </w:tcBorders>
            <w:shd w:val="clear" w:color="auto" w:fill="auto"/>
          </w:tcPr>
          <w:p w14:paraId="65C43C47" w14:textId="77777777" w:rsidR="006F51E0" w:rsidRPr="00B25F91" w:rsidRDefault="006F51E0" w:rsidP="00650F53">
            <w:pPr>
              <w:widowControl/>
              <w:jc w:val="left"/>
              <w:rPr>
                <w:rFonts w:cs="Calibri"/>
              </w:rPr>
            </w:pPr>
            <w:r w:rsidRPr="00B25F91">
              <w:rPr>
                <w:rFonts w:cs="Calibri"/>
              </w:rPr>
              <w:t>7(4.9%)</w:t>
            </w:r>
          </w:p>
        </w:tc>
        <w:tc>
          <w:tcPr>
            <w:tcW w:w="1695" w:type="dxa"/>
            <w:tcBorders>
              <w:bottom w:val="single" w:sz="12" w:space="0" w:color="auto"/>
            </w:tcBorders>
            <w:shd w:val="clear" w:color="auto" w:fill="auto"/>
          </w:tcPr>
          <w:p w14:paraId="34495AA4" w14:textId="77777777" w:rsidR="006F51E0" w:rsidRPr="00B25F91" w:rsidRDefault="006F51E0" w:rsidP="00650F53">
            <w:pPr>
              <w:widowControl/>
              <w:jc w:val="left"/>
              <w:rPr>
                <w:rFonts w:cs="Calibri"/>
              </w:rPr>
            </w:pPr>
          </w:p>
        </w:tc>
      </w:tr>
    </w:tbl>
    <w:p w14:paraId="6109DC3F" w14:textId="77777777" w:rsidR="006F51E0" w:rsidRPr="006F483D" w:rsidRDefault="006F51E0" w:rsidP="006F51E0">
      <w:pPr>
        <w:widowControl/>
        <w:jc w:val="left"/>
        <w:rPr>
          <w:rFonts w:cs="Calibri"/>
        </w:rPr>
      </w:pPr>
      <w:r w:rsidRPr="006F483D">
        <w:rPr>
          <w:rFonts w:cs="Calibri"/>
        </w:rPr>
        <w:t>IHC, immunohistochemistry.</w:t>
      </w:r>
    </w:p>
    <w:p w14:paraId="525359CB" w14:textId="77777777" w:rsidR="006F51E0" w:rsidRPr="006F483D" w:rsidRDefault="006F51E0" w:rsidP="006F51E0">
      <w:pPr>
        <w:widowControl/>
        <w:jc w:val="left"/>
        <w:rPr>
          <w:rFonts w:cs="Calibri"/>
        </w:rPr>
      </w:pPr>
    </w:p>
    <w:tbl>
      <w:tblPr>
        <w:tblW w:w="8472" w:type="dxa"/>
        <w:tblLook w:val="04A0" w:firstRow="1" w:lastRow="0" w:firstColumn="1" w:lastColumn="0" w:noHBand="0" w:noVBand="1"/>
      </w:tblPr>
      <w:tblGrid>
        <w:gridCol w:w="3652"/>
        <w:gridCol w:w="4820"/>
      </w:tblGrid>
      <w:tr w:rsidR="006F51E0" w:rsidRPr="006F483D" w14:paraId="78116BBD" w14:textId="77777777" w:rsidTr="00650F53">
        <w:tc>
          <w:tcPr>
            <w:tcW w:w="8472" w:type="dxa"/>
            <w:gridSpan w:val="2"/>
            <w:tcBorders>
              <w:bottom w:val="single" w:sz="12" w:space="0" w:color="auto"/>
            </w:tcBorders>
            <w:shd w:val="clear" w:color="auto" w:fill="auto"/>
          </w:tcPr>
          <w:p w14:paraId="62A892B7" w14:textId="6C11E7EC" w:rsidR="006F51E0" w:rsidRPr="006F483D" w:rsidRDefault="006F51E0" w:rsidP="00650F53">
            <w:pPr>
              <w:jc w:val="left"/>
              <w:rPr>
                <w:rFonts w:cs="Calibri"/>
                <w:b/>
                <w:bCs/>
              </w:rPr>
            </w:pPr>
            <w:r w:rsidRPr="006F483D">
              <w:rPr>
                <w:rFonts w:cs="Calibri"/>
              </w:rPr>
              <w:br w:type="page"/>
            </w:r>
            <w:r w:rsidRPr="006F483D">
              <w:rPr>
                <w:rFonts w:cs="Calibri"/>
              </w:rPr>
              <w:br w:type="page"/>
            </w:r>
            <w:r w:rsidRPr="006F483D">
              <w:rPr>
                <w:rFonts w:cs="Calibri"/>
                <w:b/>
                <w:bCs/>
              </w:rPr>
              <w:t xml:space="preserve">Table </w:t>
            </w:r>
            <w:r w:rsidR="00621655">
              <w:rPr>
                <w:rFonts w:cs="Calibri"/>
                <w:b/>
                <w:bCs/>
              </w:rPr>
              <w:t>S</w:t>
            </w:r>
            <w:r w:rsidRPr="006F483D">
              <w:rPr>
                <w:rFonts w:cs="Calibri"/>
                <w:b/>
                <w:bCs/>
              </w:rPr>
              <w:t xml:space="preserve">3. HPV </w:t>
            </w:r>
            <w:r w:rsidR="000D2AB7">
              <w:rPr>
                <w:rFonts w:cs="Calibri"/>
                <w:b/>
                <w:bCs/>
              </w:rPr>
              <w:t>genotypes</w:t>
            </w:r>
            <w:r w:rsidRPr="006F483D">
              <w:rPr>
                <w:rFonts w:cs="Calibri"/>
                <w:b/>
                <w:bCs/>
              </w:rPr>
              <w:t xml:space="preserve"> in different E</w:t>
            </w:r>
            <w:r w:rsidR="00486980">
              <w:rPr>
                <w:rFonts w:cs="Calibri"/>
                <w:b/>
                <w:bCs/>
              </w:rPr>
              <w:t>C</w:t>
            </w:r>
            <w:r w:rsidRPr="006F483D">
              <w:rPr>
                <w:rFonts w:cs="Calibri"/>
                <w:b/>
                <w:bCs/>
              </w:rPr>
              <w:t>A histological types.</w:t>
            </w:r>
          </w:p>
        </w:tc>
      </w:tr>
      <w:tr w:rsidR="006F51E0" w:rsidRPr="00C52DB7" w14:paraId="77F48769" w14:textId="77777777" w:rsidTr="00650F53">
        <w:tc>
          <w:tcPr>
            <w:tcW w:w="3652" w:type="dxa"/>
            <w:tcBorders>
              <w:top w:val="single" w:sz="12" w:space="0" w:color="auto"/>
              <w:bottom w:val="single" w:sz="12" w:space="0" w:color="auto"/>
            </w:tcBorders>
            <w:shd w:val="clear" w:color="auto" w:fill="auto"/>
          </w:tcPr>
          <w:p w14:paraId="4F5F3C21" w14:textId="77777777" w:rsidR="006F51E0" w:rsidRPr="00C52DB7" w:rsidRDefault="006F51E0" w:rsidP="00650F53">
            <w:pPr>
              <w:rPr>
                <w:rFonts w:cs="Calibri"/>
                <w:b/>
                <w:bCs/>
              </w:rPr>
            </w:pPr>
            <w:r w:rsidRPr="00C52DB7">
              <w:rPr>
                <w:rFonts w:cs="Calibri"/>
                <w:b/>
                <w:bCs/>
              </w:rPr>
              <w:t>Histological types (positive cases/total)</w:t>
            </w:r>
          </w:p>
        </w:tc>
        <w:tc>
          <w:tcPr>
            <w:tcW w:w="4820" w:type="dxa"/>
            <w:tcBorders>
              <w:top w:val="single" w:sz="12" w:space="0" w:color="auto"/>
              <w:bottom w:val="single" w:sz="12" w:space="0" w:color="auto"/>
            </w:tcBorders>
            <w:shd w:val="clear" w:color="auto" w:fill="auto"/>
          </w:tcPr>
          <w:p w14:paraId="13928B3E" w14:textId="77777777" w:rsidR="006F51E0" w:rsidRPr="00C52DB7" w:rsidRDefault="006F51E0" w:rsidP="00650F53">
            <w:pPr>
              <w:rPr>
                <w:rFonts w:cs="Calibri"/>
                <w:b/>
                <w:bCs/>
              </w:rPr>
            </w:pPr>
            <w:r w:rsidRPr="00C52DB7">
              <w:rPr>
                <w:rFonts w:cs="Calibri"/>
                <w:b/>
                <w:bCs/>
              </w:rPr>
              <w:t xml:space="preserve">HPV </w:t>
            </w:r>
            <w:r>
              <w:rPr>
                <w:rFonts w:cs="Calibri"/>
                <w:b/>
                <w:bCs/>
              </w:rPr>
              <w:t>geno</w:t>
            </w:r>
            <w:r w:rsidRPr="00C52DB7">
              <w:rPr>
                <w:rFonts w:cs="Calibri"/>
                <w:b/>
                <w:bCs/>
              </w:rPr>
              <w:t>types detected by PCR</w:t>
            </w:r>
          </w:p>
        </w:tc>
      </w:tr>
      <w:tr w:rsidR="006F51E0" w:rsidRPr="006F483D" w14:paraId="010E18BC" w14:textId="77777777" w:rsidTr="00650F53">
        <w:tc>
          <w:tcPr>
            <w:tcW w:w="3652" w:type="dxa"/>
            <w:tcBorders>
              <w:top w:val="single" w:sz="12" w:space="0" w:color="auto"/>
            </w:tcBorders>
            <w:shd w:val="clear" w:color="auto" w:fill="auto"/>
          </w:tcPr>
          <w:p w14:paraId="7AFBC8B1" w14:textId="77777777" w:rsidR="006F51E0" w:rsidRPr="006F483D" w:rsidRDefault="006F51E0" w:rsidP="00650F53">
            <w:pPr>
              <w:jc w:val="left"/>
              <w:rPr>
                <w:rFonts w:cs="Calibri"/>
              </w:rPr>
            </w:pPr>
            <w:r w:rsidRPr="006F483D">
              <w:rPr>
                <w:rFonts w:cs="Calibri"/>
              </w:rPr>
              <w:t>HPVA (114/184)</w:t>
            </w:r>
          </w:p>
        </w:tc>
        <w:tc>
          <w:tcPr>
            <w:tcW w:w="4820" w:type="dxa"/>
            <w:tcBorders>
              <w:top w:val="single" w:sz="12" w:space="0" w:color="auto"/>
            </w:tcBorders>
            <w:shd w:val="clear" w:color="auto" w:fill="auto"/>
          </w:tcPr>
          <w:p w14:paraId="284F30C1" w14:textId="77777777" w:rsidR="006F51E0" w:rsidRPr="006F483D" w:rsidRDefault="006F51E0" w:rsidP="00650F53">
            <w:pPr>
              <w:jc w:val="left"/>
              <w:rPr>
                <w:rFonts w:cs="Calibri"/>
              </w:rPr>
            </w:pPr>
            <w:r w:rsidRPr="006F483D">
              <w:rPr>
                <w:rFonts w:cs="Calibri"/>
              </w:rPr>
              <w:t>47ˣHPV16, 56ˣHPV18, 2ˣHPV45, 3ˣHPV(16+18), 2ˣHPV(18+45), 2ˣHPV(53/56/66), 1ˣHPV(18+39/59/68), 1ˣHPV(26/51/82)</w:t>
            </w:r>
          </w:p>
        </w:tc>
      </w:tr>
      <w:tr w:rsidR="006F51E0" w:rsidRPr="006F483D" w14:paraId="5774C5CA" w14:textId="77777777" w:rsidTr="00650F53">
        <w:tc>
          <w:tcPr>
            <w:tcW w:w="3652" w:type="dxa"/>
            <w:shd w:val="clear" w:color="auto" w:fill="auto"/>
          </w:tcPr>
          <w:p w14:paraId="14D795C1" w14:textId="77777777" w:rsidR="006F51E0" w:rsidRPr="006F483D" w:rsidRDefault="006F51E0" w:rsidP="00650F53">
            <w:pPr>
              <w:rPr>
                <w:rFonts w:cs="Calibri"/>
              </w:rPr>
            </w:pPr>
          </w:p>
        </w:tc>
        <w:tc>
          <w:tcPr>
            <w:tcW w:w="4820" w:type="dxa"/>
            <w:shd w:val="clear" w:color="auto" w:fill="auto"/>
          </w:tcPr>
          <w:p w14:paraId="2D98BC19" w14:textId="77777777" w:rsidR="006F51E0" w:rsidRPr="006F483D" w:rsidRDefault="006F51E0" w:rsidP="00650F53">
            <w:pPr>
              <w:rPr>
                <w:rFonts w:cs="Calibri"/>
              </w:rPr>
            </w:pPr>
            <w:r w:rsidRPr="006F483D">
              <w:rPr>
                <w:rFonts w:cs="Calibri"/>
              </w:rPr>
              <w:t>63 negative</w:t>
            </w:r>
          </w:p>
        </w:tc>
      </w:tr>
      <w:tr w:rsidR="006F51E0" w:rsidRPr="006F483D" w14:paraId="027757E6" w14:textId="77777777" w:rsidTr="00650F53">
        <w:tc>
          <w:tcPr>
            <w:tcW w:w="3652" w:type="dxa"/>
            <w:shd w:val="clear" w:color="auto" w:fill="auto"/>
          </w:tcPr>
          <w:p w14:paraId="35D4A924" w14:textId="77777777" w:rsidR="006F51E0" w:rsidRPr="006F483D" w:rsidRDefault="006F51E0" w:rsidP="00650F53">
            <w:pPr>
              <w:rPr>
                <w:rFonts w:cs="Calibri"/>
              </w:rPr>
            </w:pPr>
          </w:p>
        </w:tc>
        <w:tc>
          <w:tcPr>
            <w:tcW w:w="4820" w:type="dxa"/>
            <w:shd w:val="clear" w:color="auto" w:fill="auto"/>
          </w:tcPr>
          <w:p w14:paraId="3A69A8A3" w14:textId="746CAF11" w:rsidR="006F51E0" w:rsidRPr="006F483D" w:rsidRDefault="006F51E0" w:rsidP="00650F53">
            <w:pPr>
              <w:rPr>
                <w:rFonts w:cs="Calibri"/>
              </w:rPr>
            </w:pPr>
            <w:r w:rsidRPr="006F483D">
              <w:rPr>
                <w:rFonts w:cs="Calibri"/>
              </w:rPr>
              <w:t xml:space="preserve">7 not </w:t>
            </w:r>
            <w:r w:rsidR="00C51433" w:rsidRPr="006F483D">
              <w:rPr>
                <w:rFonts w:cs="Calibri"/>
              </w:rPr>
              <w:t>available</w:t>
            </w:r>
          </w:p>
        </w:tc>
      </w:tr>
      <w:tr w:rsidR="006F51E0" w:rsidRPr="006F483D" w14:paraId="6DFBC5CD" w14:textId="77777777" w:rsidTr="00650F53">
        <w:tc>
          <w:tcPr>
            <w:tcW w:w="3652" w:type="dxa"/>
            <w:shd w:val="clear" w:color="auto" w:fill="auto"/>
          </w:tcPr>
          <w:p w14:paraId="3773CE80" w14:textId="77777777" w:rsidR="006F51E0" w:rsidRPr="006F483D" w:rsidRDefault="006F51E0" w:rsidP="00650F53">
            <w:pPr>
              <w:rPr>
                <w:rFonts w:cs="Calibri"/>
              </w:rPr>
            </w:pPr>
            <w:r w:rsidRPr="006F483D">
              <w:rPr>
                <w:rFonts w:cs="Calibri"/>
              </w:rPr>
              <w:t>NHPVA (6/16)</w:t>
            </w:r>
          </w:p>
        </w:tc>
        <w:tc>
          <w:tcPr>
            <w:tcW w:w="4820" w:type="dxa"/>
            <w:shd w:val="clear" w:color="auto" w:fill="auto"/>
          </w:tcPr>
          <w:p w14:paraId="70C5C3F7" w14:textId="77777777" w:rsidR="006F51E0" w:rsidRPr="006F483D" w:rsidRDefault="006F51E0" w:rsidP="00650F53">
            <w:pPr>
              <w:rPr>
                <w:rFonts w:cs="Calibri"/>
              </w:rPr>
            </w:pPr>
            <w:r w:rsidRPr="006F483D">
              <w:rPr>
                <w:rFonts w:cs="Calibri"/>
              </w:rPr>
              <w:t>2ˣHPV16, 4ˣHPV18</w:t>
            </w:r>
          </w:p>
        </w:tc>
      </w:tr>
      <w:tr w:rsidR="006F51E0" w:rsidRPr="006F483D" w14:paraId="32592AED" w14:textId="77777777" w:rsidTr="00650F53">
        <w:tc>
          <w:tcPr>
            <w:tcW w:w="3652" w:type="dxa"/>
            <w:shd w:val="clear" w:color="auto" w:fill="auto"/>
          </w:tcPr>
          <w:p w14:paraId="6EE0390A" w14:textId="77777777" w:rsidR="006F51E0" w:rsidRPr="006F483D" w:rsidRDefault="006F51E0" w:rsidP="00650F53">
            <w:pPr>
              <w:rPr>
                <w:rFonts w:cs="Calibri"/>
              </w:rPr>
            </w:pPr>
          </w:p>
        </w:tc>
        <w:tc>
          <w:tcPr>
            <w:tcW w:w="4820" w:type="dxa"/>
            <w:shd w:val="clear" w:color="auto" w:fill="auto"/>
          </w:tcPr>
          <w:p w14:paraId="2AF9204E" w14:textId="77777777" w:rsidR="006F51E0" w:rsidRPr="006F483D" w:rsidRDefault="006F51E0" w:rsidP="00650F53">
            <w:pPr>
              <w:rPr>
                <w:rFonts w:cs="Calibri"/>
              </w:rPr>
            </w:pPr>
            <w:r w:rsidRPr="006F483D">
              <w:rPr>
                <w:rFonts w:cs="Calibri"/>
              </w:rPr>
              <w:t>9 negative</w:t>
            </w:r>
          </w:p>
        </w:tc>
      </w:tr>
      <w:tr w:rsidR="006F51E0" w:rsidRPr="006F483D" w14:paraId="7AF05881" w14:textId="77777777" w:rsidTr="00650F53">
        <w:tc>
          <w:tcPr>
            <w:tcW w:w="3652" w:type="dxa"/>
            <w:tcBorders>
              <w:bottom w:val="single" w:sz="12" w:space="0" w:color="auto"/>
            </w:tcBorders>
            <w:shd w:val="clear" w:color="auto" w:fill="auto"/>
          </w:tcPr>
          <w:p w14:paraId="21D090BA" w14:textId="77777777" w:rsidR="006F51E0" w:rsidRPr="006F483D" w:rsidRDefault="006F51E0" w:rsidP="00650F53">
            <w:pPr>
              <w:rPr>
                <w:rFonts w:cs="Calibri"/>
              </w:rPr>
            </w:pPr>
          </w:p>
        </w:tc>
        <w:tc>
          <w:tcPr>
            <w:tcW w:w="4820" w:type="dxa"/>
            <w:tcBorders>
              <w:bottom w:val="single" w:sz="12" w:space="0" w:color="auto"/>
            </w:tcBorders>
            <w:shd w:val="clear" w:color="auto" w:fill="auto"/>
          </w:tcPr>
          <w:p w14:paraId="594D061C" w14:textId="0DD18960" w:rsidR="006F51E0" w:rsidRPr="006F483D" w:rsidRDefault="006F51E0" w:rsidP="00650F53">
            <w:pPr>
              <w:rPr>
                <w:rFonts w:cs="Calibri"/>
              </w:rPr>
            </w:pPr>
            <w:r w:rsidRPr="006F483D">
              <w:rPr>
                <w:rFonts w:cs="Calibri"/>
              </w:rPr>
              <w:t xml:space="preserve">1 not </w:t>
            </w:r>
            <w:r w:rsidR="00C51433" w:rsidRPr="006F483D">
              <w:rPr>
                <w:rFonts w:cs="Calibri"/>
              </w:rPr>
              <w:t>available</w:t>
            </w:r>
          </w:p>
        </w:tc>
      </w:tr>
    </w:tbl>
    <w:p w14:paraId="71804220" w14:textId="77777777" w:rsidR="006F51E0" w:rsidRPr="006F483D" w:rsidRDefault="006F51E0" w:rsidP="006F51E0">
      <w:pPr>
        <w:widowControl/>
        <w:jc w:val="left"/>
        <w:rPr>
          <w:rFonts w:cs="Calibri"/>
        </w:rPr>
      </w:pPr>
      <w:r w:rsidRPr="006F483D">
        <w:rPr>
          <w:rFonts w:cs="Calibri"/>
        </w:rPr>
        <w:t>HPVA, HPV-associated adenocarcinoma; NHPVA, non HPV-associated adenocarcinoma.</w:t>
      </w:r>
    </w:p>
    <w:p w14:paraId="58FC4B81" w14:textId="77777777" w:rsidR="00695F25" w:rsidRPr="006F51E0" w:rsidRDefault="00695F25"/>
    <w:sectPr w:rsidR="00695F25" w:rsidRPr="006F51E0" w:rsidSect="00486C54">
      <w:pgSz w:w="11906" w:h="16838"/>
      <w:pgMar w:top="1440" w:right="1800" w:bottom="1440" w:left="1800" w:header="851" w:footer="992" w:gutter="0"/>
      <w:pgBorders w:offsetFrom="page">
        <w:bottom w:val="single" w:sz="12" w:space="24" w:color="auto"/>
      </w:pgBorders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124DB061" w14:textId="77777777" w:rsidR="00D752C8" w:rsidRDefault="00D752C8" w:rsidP="00621655">
      <w:r>
        <w:separator/>
      </w:r>
    </w:p>
  </w:endnote>
  <w:endnote w:type="continuationSeparator" w:id="0">
    <w:p w14:paraId="08C77B73" w14:textId="77777777" w:rsidR="00D752C8" w:rsidRDefault="00D752C8" w:rsidP="0062165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11799720" w14:textId="77777777" w:rsidR="00D752C8" w:rsidRDefault="00D752C8" w:rsidP="00621655">
      <w:r>
        <w:separator/>
      </w:r>
    </w:p>
  </w:footnote>
  <w:footnote w:type="continuationSeparator" w:id="0">
    <w:p w14:paraId="33239BFC" w14:textId="77777777" w:rsidR="00D752C8" w:rsidRDefault="00D752C8" w:rsidP="00621655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bordersDoNotSurroundHeader/>
  <w:bordersDoNotSurroundFooter/>
  <w:proofState w:spelling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F51E0"/>
    <w:rsid w:val="000D1CBD"/>
    <w:rsid w:val="000D2AB7"/>
    <w:rsid w:val="00207720"/>
    <w:rsid w:val="00221070"/>
    <w:rsid w:val="00486980"/>
    <w:rsid w:val="00541481"/>
    <w:rsid w:val="00571662"/>
    <w:rsid w:val="00621655"/>
    <w:rsid w:val="006538AA"/>
    <w:rsid w:val="006759ED"/>
    <w:rsid w:val="00695F25"/>
    <w:rsid w:val="006F51E0"/>
    <w:rsid w:val="00B433DD"/>
    <w:rsid w:val="00BC22EE"/>
    <w:rsid w:val="00C51433"/>
    <w:rsid w:val="00D752C8"/>
    <w:rsid w:val="00DD40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5735D51E"/>
  <w15:chartTrackingRefBased/>
  <w15:docId w15:val="{B27E6065-18FB-4E0B-9D7E-C957C4408B3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6F51E0"/>
    <w:pPr>
      <w:widowControl w:val="0"/>
      <w:jc w:val="both"/>
    </w:pPr>
    <w:rPr>
      <w:rFonts w:ascii="Calibri" w:eastAsia="宋体" w:hAnsi="Calibri" w:cs="Times New Roman"/>
      <w:szCs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621655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621655"/>
    <w:rPr>
      <w:rFonts w:ascii="Calibri" w:eastAsia="宋体" w:hAnsi="Calibri" w:cs="Times New Roman"/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621655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621655"/>
    <w:rPr>
      <w:rFonts w:ascii="Calibri" w:eastAsia="宋体" w:hAnsi="Calibri" w:cs="Times New Roman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</TotalTime>
  <Pages>1</Pages>
  <Words>191</Words>
  <Characters>1094</Characters>
  <Application>Microsoft Office Word</Application>
  <DocSecurity>0</DocSecurity>
  <Lines>9</Lines>
  <Paragraphs>2</Paragraphs>
  <ScaleCrop>false</ScaleCrop>
  <Company/>
  <LinksUpToDate>false</LinksUpToDate>
  <CharactersWithSpaces>1283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刘 莉莉</dc:creator>
  <cp:keywords/>
  <dc:description/>
  <cp:lastModifiedBy>刘 莉莉</cp:lastModifiedBy>
  <cp:revision>9</cp:revision>
  <dcterms:created xsi:type="dcterms:W3CDTF">2020-08-25T17:25:00Z</dcterms:created>
  <dcterms:modified xsi:type="dcterms:W3CDTF">2020-09-24T01:37:00Z</dcterms:modified>
</cp:coreProperties>
</file>