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900ABE" w14:textId="0BF82A4E" w:rsidR="008F1810" w:rsidRPr="00EA2800" w:rsidRDefault="008F1810" w:rsidP="00EA2800">
      <w:pPr>
        <w:jc w:val="center"/>
        <w:rPr>
          <w:rFonts w:ascii="Times New Roman" w:hAnsi="Times New Roman" w:cs="Times New Roman"/>
          <w:sz w:val="36"/>
          <w:szCs w:val="36"/>
        </w:rPr>
      </w:pPr>
      <w:r w:rsidRPr="00EA2800">
        <w:rPr>
          <w:rFonts w:ascii="Times New Roman" w:hAnsi="Times New Roman" w:cs="Times New Roman"/>
          <w:sz w:val="36"/>
          <w:szCs w:val="36"/>
        </w:rPr>
        <w:t xml:space="preserve">Supplementary </w:t>
      </w:r>
      <w:r w:rsidR="0051626D">
        <w:rPr>
          <w:rFonts w:ascii="Times New Roman" w:hAnsi="Times New Roman" w:cs="Times New Roman" w:hint="eastAsia"/>
          <w:sz w:val="36"/>
          <w:szCs w:val="36"/>
        </w:rPr>
        <w:t>Information</w:t>
      </w:r>
    </w:p>
    <w:p w14:paraId="75DCA561" w14:textId="33D7C0DB" w:rsidR="00A33D0B" w:rsidRPr="00FB3F94" w:rsidRDefault="00A33D0B">
      <w:pPr>
        <w:rPr>
          <w:rFonts w:ascii="Times New Roman" w:hAnsi="Times New Roman" w:cs="Times New Roman"/>
        </w:rPr>
      </w:pPr>
    </w:p>
    <w:sdt>
      <w:sdtPr>
        <w:rPr>
          <w:rFonts w:asciiTheme="minorHAnsi" w:eastAsiaTheme="minorEastAsia" w:hAnsiTheme="minorHAnsi" w:cstheme="minorBidi"/>
          <w:color w:val="auto"/>
          <w:kern w:val="2"/>
          <w:sz w:val="21"/>
          <w:szCs w:val="22"/>
          <w:lang w:val="zh-CN"/>
        </w:rPr>
        <w:id w:val="109014482"/>
        <w:docPartObj>
          <w:docPartGallery w:val="Table of Contents"/>
          <w:docPartUnique/>
        </w:docPartObj>
      </w:sdtPr>
      <w:sdtEndPr>
        <w:rPr>
          <w:b/>
          <w:bCs/>
        </w:rPr>
      </w:sdtEndPr>
      <w:sdtContent>
        <w:p w14:paraId="6D9C785D" w14:textId="4072032C" w:rsidR="00E54AB7" w:rsidRPr="003B5A0F" w:rsidRDefault="00EA2800">
          <w:pPr>
            <w:pStyle w:val="TOC"/>
            <w:rPr>
              <w:rFonts w:ascii="Times New Roman" w:hAnsi="Times New Roman" w:cs="Times New Roman"/>
            </w:rPr>
          </w:pPr>
          <w:r w:rsidRPr="003B5A0F">
            <w:rPr>
              <w:rFonts w:ascii="Times New Roman" w:hAnsi="Times New Roman" w:cs="Times New Roman"/>
              <w:lang w:val="zh-CN"/>
            </w:rPr>
            <w:t>Table of Content</w:t>
          </w:r>
        </w:p>
        <w:p w14:paraId="1FD75684" w14:textId="18E44F7F" w:rsidR="003B419D" w:rsidRDefault="00E54AB7">
          <w:pPr>
            <w:pStyle w:val="TOC2"/>
            <w:tabs>
              <w:tab w:val="right" w:leader="dot" w:pos="8296"/>
            </w:tabs>
            <w:rPr>
              <w:noProof/>
            </w:rPr>
          </w:pPr>
          <w:r>
            <w:rPr>
              <w:b/>
              <w:bCs/>
              <w:lang w:val="zh-CN"/>
            </w:rPr>
            <w:fldChar w:fldCharType="begin"/>
          </w:r>
          <w:r>
            <w:rPr>
              <w:b/>
              <w:bCs/>
              <w:lang w:val="zh-CN"/>
            </w:rPr>
            <w:instrText xml:space="preserve"> TOC \o "1-3" \h \z \u </w:instrText>
          </w:r>
          <w:r>
            <w:rPr>
              <w:b/>
              <w:bCs/>
              <w:lang w:val="zh-CN"/>
            </w:rPr>
            <w:fldChar w:fldCharType="separate"/>
          </w:r>
          <w:hyperlink w:anchor="_Toc218076694" w:history="1">
            <w:r w:rsidR="003B419D" w:rsidRPr="009B1A1B">
              <w:rPr>
                <w:rStyle w:val="ab"/>
                <w:rFonts w:ascii="Times New Roman" w:hAnsi="Times New Roman" w:cs="Times New Roman"/>
                <w:noProof/>
              </w:rPr>
              <w:t xml:space="preserve">1. </w:t>
            </w:r>
            <w:r w:rsidR="003B419D" w:rsidRPr="009B1A1B">
              <w:rPr>
                <w:rStyle w:val="ab"/>
                <w:rFonts w:ascii="Times New Roman" w:hAnsi="Times New Roman" w:cs="Times New Roman"/>
                <w:noProof/>
                <w:bdr w:val="none" w:sz="0" w:space="0" w:color="auto" w:frame="1"/>
              </w:rPr>
              <w:t>Theoretical Details of Structural Complexity Entropy (SCEntropy)</w:t>
            </w:r>
            <w:r w:rsidR="003B419D">
              <w:rPr>
                <w:noProof/>
                <w:webHidden/>
              </w:rPr>
              <w:tab/>
            </w:r>
            <w:r w:rsidR="003B419D">
              <w:rPr>
                <w:noProof/>
                <w:webHidden/>
              </w:rPr>
              <w:fldChar w:fldCharType="begin"/>
            </w:r>
            <w:r w:rsidR="003B419D">
              <w:rPr>
                <w:noProof/>
                <w:webHidden/>
              </w:rPr>
              <w:instrText xml:space="preserve"> PAGEREF _Toc218076694 \h </w:instrText>
            </w:r>
            <w:r w:rsidR="003B419D">
              <w:rPr>
                <w:noProof/>
                <w:webHidden/>
              </w:rPr>
            </w:r>
            <w:r w:rsidR="003B419D">
              <w:rPr>
                <w:noProof/>
                <w:webHidden/>
              </w:rPr>
              <w:fldChar w:fldCharType="separate"/>
            </w:r>
            <w:r w:rsidR="003B419D">
              <w:rPr>
                <w:noProof/>
                <w:webHidden/>
              </w:rPr>
              <w:t>2</w:t>
            </w:r>
            <w:r w:rsidR="003B419D">
              <w:rPr>
                <w:noProof/>
                <w:webHidden/>
              </w:rPr>
              <w:fldChar w:fldCharType="end"/>
            </w:r>
          </w:hyperlink>
        </w:p>
        <w:p w14:paraId="231EBB3B" w14:textId="1D4EE809" w:rsidR="003B419D" w:rsidRDefault="00DD2AA7">
          <w:pPr>
            <w:pStyle w:val="TOC3"/>
            <w:tabs>
              <w:tab w:val="right" w:leader="dot" w:pos="8296"/>
            </w:tabs>
            <w:rPr>
              <w:noProof/>
            </w:rPr>
          </w:pPr>
          <w:hyperlink w:anchor="_Toc218076695" w:history="1">
            <w:r w:rsidR="003B419D" w:rsidRPr="009B1A1B">
              <w:rPr>
                <w:rStyle w:val="ab"/>
                <w:rFonts w:ascii="Times New Roman" w:hAnsi="Times New Roman" w:cs="Times New Roman"/>
                <w:noProof/>
              </w:rPr>
              <w:t>1.1 Rigorous Derivation of the SCEntropy Formula</w:t>
            </w:r>
            <w:r w:rsidR="003B419D">
              <w:rPr>
                <w:noProof/>
                <w:webHidden/>
              </w:rPr>
              <w:tab/>
            </w:r>
            <w:r w:rsidR="003B419D">
              <w:rPr>
                <w:noProof/>
                <w:webHidden/>
              </w:rPr>
              <w:fldChar w:fldCharType="begin"/>
            </w:r>
            <w:r w:rsidR="003B419D">
              <w:rPr>
                <w:noProof/>
                <w:webHidden/>
              </w:rPr>
              <w:instrText xml:space="preserve"> PAGEREF _Toc218076695 \h </w:instrText>
            </w:r>
            <w:r w:rsidR="003B419D">
              <w:rPr>
                <w:noProof/>
                <w:webHidden/>
              </w:rPr>
            </w:r>
            <w:r w:rsidR="003B419D">
              <w:rPr>
                <w:noProof/>
                <w:webHidden/>
              </w:rPr>
              <w:fldChar w:fldCharType="separate"/>
            </w:r>
            <w:r w:rsidR="003B419D">
              <w:rPr>
                <w:noProof/>
                <w:webHidden/>
              </w:rPr>
              <w:t>2</w:t>
            </w:r>
            <w:r w:rsidR="003B419D">
              <w:rPr>
                <w:noProof/>
                <w:webHidden/>
              </w:rPr>
              <w:fldChar w:fldCharType="end"/>
            </w:r>
          </w:hyperlink>
        </w:p>
        <w:p w14:paraId="6D017F87" w14:textId="5BB8792C" w:rsidR="003B419D" w:rsidRDefault="00DD2AA7">
          <w:pPr>
            <w:pStyle w:val="TOC3"/>
            <w:tabs>
              <w:tab w:val="right" w:leader="dot" w:pos="8296"/>
            </w:tabs>
            <w:rPr>
              <w:noProof/>
            </w:rPr>
          </w:pPr>
          <w:hyperlink w:anchor="_Toc218076696" w:history="1">
            <w:r w:rsidR="003B419D" w:rsidRPr="009B1A1B">
              <w:rPr>
                <w:rStyle w:val="ab"/>
                <w:rFonts w:ascii="Times New Roman" w:hAnsi="Times New Roman" w:cs="Times New Roman"/>
                <w:noProof/>
              </w:rPr>
              <w:t>1.2. Proof of Property 3</w:t>
            </w:r>
            <w:r w:rsidR="003B419D">
              <w:rPr>
                <w:noProof/>
                <w:webHidden/>
              </w:rPr>
              <w:tab/>
            </w:r>
            <w:r w:rsidR="003B419D">
              <w:rPr>
                <w:noProof/>
                <w:webHidden/>
              </w:rPr>
              <w:fldChar w:fldCharType="begin"/>
            </w:r>
            <w:r w:rsidR="003B419D">
              <w:rPr>
                <w:noProof/>
                <w:webHidden/>
              </w:rPr>
              <w:instrText xml:space="preserve"> PAGEREF _Toc218076696 \h </w:instrText>
            </w:r>
            <w:r w:rsidR="003B419D">
              <w:rPr>
                <w:noProof/>
                <w:webHidden/>
              </w:rPr>
            </w:r>
            <w:r w:rsidR="003B419D">
              <w:rPr>
                <w:noProof/>
                <w:webHidden/>
              </w:rPr>
              <w:fldChar w:fldCharType="separate"/>
            </w:r>
            <w:r w:rsidR="003B419D">
              <w:rPr>
                <w:noProof/>
                <w:webHidden/>
              </w:rPr>
              <w:t>3</w:t>
            </w:r>
            <w:r w:rsidR="003B419D">
              <w:rPr>
                <w:noProof/>
                <w:webHidden/>
              </w:rPr>
              <w:fldChar w:fldCharType="end"/>
            </w:r>
          </w:hyperlink>
        </w:p>
        <w:p w14:paraId="6D86479D" w14:textId="426D2731" w:rsidR="003B419D" w:rsidRDefault="00DD2AA7">
          <w:pPr>
            <w:pStyle w:val="TOC2"/>
            <w:tabs>
              <w:tab w:val="right" w:leader="dot" w:pos="8296"/>
            </w:tabs>
            <w:rPr>
              <w:noProof/>
            </w:rPr>
          </w:pPr>
          <w:hyperlink w:anchor="_Toc218076697" w:history="1">
            <w:r w:rsidR="003B419D" w:rsidRPr="009B1A1B">
              <w:rPr>
                <w:rStyle w:val="ab"/>
                <w:rFonts w:ascii="Times New Roman" w:hAnsi="Times New Roman" w:cs="Times New Roman"/>
                <w:noProof/>
              </w:rPr>
              <w:t>2. Related Work and Conceptual Positioning</w:t>
            </w:r>
            <w:r w:rsidR="003B419D">
              <w:rPr>
                <w:noProof/>
                <w:webHidden/>
              </w:rPr>
              <w:tab/>
            </w:r>
            <w:r w:rsidR="003B419D">
              <w:rPr>
                <w:noProof/>
                <w:webHidden/>
              </w:rPr>
              <w:fldChar w:fldCharType="begin"/>
            </w:r>
            <w:r w:rsidR="003B419D">
              <w:rPr>
                <w:noProof/>
                <w:webHidden/>
              </w:rPr>
              <w:instrText xml:space="preserve"> PAGEREF _Toc218076697 \h </w:instrText>
            </w:r>
            <w:r w:rsidR="003B419D">
              <w:rPr>
                <w:noProof/>
                <w:webHidden/>
              </w:rPr>
            </w:r>
            <w:r w:rsidR="003B419D">
              <w:rPr>
                <w:noProof/>
                <w:webHidden/>
              </w:rPr>
              <w:fldChar w:fldCharType="separate"/>
            </w:r>
            <w:r w:rsidR="003B419D">
              <w:rPr>
                <w:noProof/>
                <w:webHidden/>
              </w:rPr>
              <w:t>6</w:t>
            </w:r>
            <w:r w:rsidR="003B419D">
              <w:rPr>
                <w:noProof/>
                <w:webHidden/>
              </w:rPr>
              <w:fldChar w:fldCharType="end"/>
            </w:r>
          </w:hyperlink>
        </w:p>
        <w:p w14:paraId="53764FB0" w14:textId="607C6B75" w:rsidR="003B419D" w:rsidRDefault="00DD2AA7">
          <w:pPr>
            <w:pStyle w:val="TOC3"/>
            <w:tabs>
              <w:tab w:val="right" w:leader="dot" w:pos="8296"/>
            </w:tabs>
            <w:rPr>
              <w:noProof/>
            </w:rPr>
          </w:pPr>
          <w:hyperlink w:anchor="_Toc218076698" w:history="1">
            <w:r w:rsidR="003B419D" w:rsidRPr="009B1A1B">
              <w:rPr>
                <w:rStyle w:val="ab"/>
                <w:rFonts w:ascii="Times New Roman" w:hAnsi="Times New Roman" w:cs="Times New Roman"/>
                <w:noProof/>
              </w:rPr>
              <w:t>2.1 Structural Intelligence and Knowledge Representation</w:t>
            </w:r>
            <w:r w:rsidR="003B419D">
              <w:rPr>
                <w:noProof/>
                <w:webHidden/>
              </w:rPr>
              <w:tab/>
            </w:r>
            <w:r w:rsidR="003B419D">
              <w:rPr>
                <w:noProof/>
                <w:webHidden/>
              </w:rPr>
              <w:fldChar w:fldCharType="begin"/>
            </w:r>
            <w:r w:rsidR="003B419D">
              <w:rPr>
                <w:noProof/>
                <w:webHidden/>
              </w:rPr>
              <w:instrText xml:space="preserve"> PAGEREF _Toc218076698 \h </w:instrText>
            </w:r>
            <w:r w:rsidR="003B419D">
              <w:rPr>
                <w:noProof/>
                <w:webHidden/>
              </w:rPr>
            </w:r>
            <w:r w:rsidR="003B419D">
              <w:rPr>
                <w:noProof/>
                <w:webHidden/>
              </w:rPr>
              <w:fldChar w:fldCharType="separate"/>
            </w:r>
            <w:r w:rsidR="003B419D">
              <w:rPr>
                <w:noProof/>
                <w:webHidden/>
              </w:rPr>
              <w:t>6</w:t>
            </w:r>
            <w:r w:rsidR="003B419D">
              <w:rPr>
                <w:noProof/>
                <w:webHidden/>
              </w:rPr>
              <w:fldChar w:fldCharType="end"/>
            </w:r>
          </w:hyperlink>
        </w:p>
        <w:p w14:paraId="7CDC044D" w14:textId="7FC3A618" w:rsidR="003B419D" w:rsidRDefault="00DD2AA7">
          <w:pPr>
            <w:pStyle w:val="TOC3"/>
            <w:tabs>
              <w:tab w:val="right" w:leader="dot" w:pos="8296"/>
            </w:tabs>
            <w:rPr>
              <w:noProof/>
            </w:rPr>
          </w:pPr>
          <w:hyperlink w:anchor="_Toc218076699" w:history="1">
            <w:r w:rsidR="003B419D" w:rsidRPr="009B1A1B">
              <w:rPr>
                <w:rStyle w:val="ab"/>
                <w:rFonts w:ascii="Times New Roman" w:hAnsi="Times New Roman" w:cs="Times New Roman"/>
                <w:noProof/>
              </w:rPr>
              <w:t>2.2 Information-Theoretic Measures and Structural Entropy</w:t>
            </w:r>
            <w:r w:rsidR="003B419D">
              <w:rPr>
                <w:noProof/>
                <w:webHidden/>
              </w:rPr>
              <w:tab/>
            </w:r>
            <w:r w:rsidR="003B419D">
              <w:rPr>
                <w:noProof/>
                <w:webHidden/>
              </w:rPr>
              <w:fldChar w:fldCharType="begin"/>
            </w:r>
            <w:r w:rsidR="003B419D">
              <w:rPr>
                <w:noProof/>
                <w:webHidden/>
              </w:rPr>
              <w:instrText xml:space="preserve"> PAGEREF _Toc218076699 \h </w:instrText>
            </w:r>
            <w:r w:rsidR="003B419D">
              <w:rPr>
                <w:noProof/>
                <w:webHidden/>
              </w:rPr>
            </w:r>
            <w:r w:rsidR="003B419D">
              <w:rPr>
                <w:noProof/>
                <w:webHidden/>
              </w:rPr>
              <w:fldChar w:fldCharType="separate"/>
            </w:r>
            <w:r w:rsidR="003B419D">
              <w:rPr>
                <w:noProof/>
                <w:webHidden/>
              </w:rPr>
              <w:t>7</w:t>
            </w:r>
            <w:r w:rsidR="003B419D">
              <w:rPr>
                <w:noProof/>
                <w:webHidden/>
              </w:rPr>
              <w:fldChar w:fldCharType="end"/>
            </w:r>
          </w:hyperlink>
        </w:p>
        <w:p w14:paraId="1F9DF75C" w14:textId="2E87220C" w:rsidR="003B419D" w:rsidRDefault="00DD2AA7">
          <w:pPr>
            <w:pStyle w:val="TOC3"/>
            <w:tabs>
              <w:tab w:val="right" w:leader="dot" w:pos="8296"/>
            </w:tabs>
            <w:rPr>
              <w:noProof/>
            </w:rPr>
          </w:pPr>
          <w:hyperlink w:anchor="_Toc218076700" w:history="1">
            <w:r w:rsidR="003B419D" w:rsidRPr="009B1A1B">
              <w:rPr>
                <w:rStyle w:val="ab"/>
                <w:rFonts w:ascii="Times New Roman" w:hAnsi="Times New Roman" w:cs="Times New Roman"/>
                <w:noProof/>
              </w:rPr>
              <w:t>2.3 Hierarchical Clustering Paradigms</w:t>
            </w:r>
            <w:r w:rsidR="003B419D">
              <w:rPr>
                <w:noProof/>
                <w:webHidden/>
              </w:rPr>
              <w:tab/>
            </w:r>
            <w:r w:rsidR="003B419D">
              <w:rPr>
                <w:noProof/>
                <w:webHidden/>
              </w:rPr>
              <w:fldChar w:fldCharType="begin"/>
            </w:r>
            <w:r w:rsidR="003B419D">
              <w:rPr>
                <w:noProof/>
                <w:webHidden/>
              </w:rPr>
              <w:instrText xml:space="preserve"> PAGEREF _Toc218076700 \h </w:instrText>
            </w:r>
            <w:r w:rsidR="003B419D">
              <w:rPr>
                <w:noProof/>
                <w:webHidden/>
              </w:rPr>
            </w:r>
            <w:r w:rsidR="003B419D">
              <w:rPr>
                <w:noProof/>
                <w:webHidden/>
              </w:rPr>
              <w:fldChar w:fldCharType="separate"/>
            </w:r>
            <w:r w:rsidR="003B419D">
              <w:rPr>
                <w:noProof/>
                <w:webHidden/>
              </w:rPr>
              <w:t>8</w:t>
            </w:r>
            <w:r w:rsidR="003B419D">
              <w:rPr>
                <w:noProof/>
                <w:webHidden/>
              </w:rPr>
              <w:fldChar w:fldCharType="end"/>
            </w:r>
          </w:hyperlink>
        </w:p>
        <w:p w14:paraId="0A2741CB" w14:textId="28E5658C" w:rsidR="003B419D" w:rsidRDefault="00DD2AA7">
          <w:pPr>
            <w:pStyle w:val="TOC3"/>
            <w:tabs>
              <w:tab w:val="right" w:leader="dot" w:pos="8296"/>
            </w:tabs>
            <w:rPr>
              <w:noProof/>
            </w:rPr>
          </w:pPr>
          <w:hyperlink w:anchor="_Toc218076701" w:history="1">
            <w:r w:rsidR="003B419D" w:rsidRPr="009B1A1B">
              <w:rPr>
                <w:rStyle w:val="ab"/>
                <w:rFonts w:ascii="Times New Roman" w:hAnsi="Times New Roman" w:cs="Times New Roman"/>
                <w:noProof/>
              </w:rPr>
              <w:t>References</w:t>
            </w:r>
            <w:r w:rsidR="003B419D">
              <w:rPr>
                <w:noProof/>
                <w:webHidden/>
              </w:rPr>
              <w:tab/>
            </w:r>
            <w:r w:rsidR="003B419D">
              <w:rPr>
                <w:noProof/>
                <w:webHidden/>
              </w:rPr>
              <w:fldChar w:fldCharType="begin"/>
            </w:r>
            <w:r w:rsidR="003B419D">
              <w:rPr>
                <w:noProof/>
                <w:webHidden/>
              </w:rPr>
              <w:instrText xml:space="preserve"> PAGEREF _Toc218076701 \h </w:instrText>
            </w:r>
            <w:r w:rsidR="003B419D">
              <w:rPr>
                <w:noProof/>
                <w:webHidden/>
              </w:rPr>
            </w:r>
            <w:r w:rsidR="003B419D">
              <w:rPr>
                <w:noProof/>
                <w:webHidden/>
              </w:rPr>
              <w:fldChar w:fldCharType="separate"/>
            </w:r>
            <w:r w:rsidR="003B419D">
              <w:rPr>
                <w:noProof/>
                <w:webHidden/>
              </w:rPr>
              <w:t>9</w:t>
            </w:r>
            <w:r w:rsidR="003B419D">
              <w:rPr>
                <w:noProof/>
                <w:webHidden/>
              </w:rPr>
              <w:fldChar w:fldCharType="end"/>
            </w:r>
          </w:hyperlink>
        </w:p>
        <w:p w14:paraId="1F13B328" w14:textId="3B21C6A1" w:rsidR="003B419D" w:rsidRDefault="00DD2AA7">
          <w:pPr>
            <w:pStyle w:val="TOC2"/>
            <w:tabs>
              <w:tab w:val="right" w:leader="dot" w:pos="8296"/>
            </w:tabs>
            <w:rPr>
              <w:noProof/>
            </w:rPr>
          </w:pPr>
          <w:hyperlink w:anchor="_Toc218076702" w:history="1">
            <w:r w:rsidR="003B419D" w:rsidRPr="009B1A1B">
              <w:rPr>
                <w:rStyle w:val="ab"/>
                <w:rFonts w:ascii="Times New Roman" w:hAnsi="Times New Roman" w:cs="Times New Roman"/>
                <w:noProof/>
              </w:rPr>
              <w:t>3. Complete implementation of the Structural Hierarchical Clustering (SHC) algorithm</w:t>
            </w:r>
            <w:r w:rsidR="003B419D">
              <w:rPr>
                <w:noProof/>
                <w:webHidden/>
              </w:rPr>
              <w:tab/>
            </w:r>
            <w:r w:rsidR="003B419D">
              <w:rPr>
                <w:noProof/>
                <w:webHidden/>
              </w:rPr>
              <w:fldChar w:fldCharType="begin"/>
            </w:r>
            <w:r w:rsidR="003B419D">
              <w:rPr>
                <w:noProof/>
                <w:webHidden/>
              </w:rPr>
              <w:instrText xml:space="preserve"> PAGEREF _Toc218076702 \h </w:instrText>
            </w:r>
            <w:r w:rsidR="003B419D">
              <w:rPr>
                <w:noProof/>
                <w:webHidden/>
              </w:rPr>
            </w:r>
            <w:r w:rsidR="003B419D">
              <w:rPr>
                <w:noProof/>
                <w:webHidden/>
              </w:rPr>
              <w:fldChar w:fldCharType="separate"/>
            </w:r>
            <w:r w:rsidR="003B419D">
              <w:rPr>
                <w:noProof/>
                <w:webHidden/>
              </w:rPr>
              <w:t>12</w:t>
            </w:r>
            <w:r w:rsidR="003B419D">
              <w:rPr>
                <w:noProof/>
                <w:webHidden/>
              </w:rPr>
              <w:fldChar w:fldCharType="end"/>
            </w:r>
          </w:hyperlink>
        </w:p>
        <w:p w14:paraId="51CCD807" w14:textId="74E08D74" w:rsidR="003B419D" w:rsidRDefault="00DD2AA7">
          <w:pPr>
            <w:pStyle w:val="TOC3"/>
            <w:tabs>
              <w:tab w:val="right" w:leader="dot" w:pos="8296"/>
            </w:tabs>
            <w:rPr>
              <w:noProof/>
            </w:rPr>
          </w:pPr>
          <w:hyperlink w:anchor="_Toc218076703" w:history="1">
            <w:r w:rsidR="003B419D" w:rsidRPr="009B1A1B">
              <w:rPr>
                <w:rStyle w:val="ab"/>
                <w:rFonts w:ascii="Times New Roman" w:hAnsi="Times New Roman" w:cs="Times New Roman"/>
                <w:noProof/>
              </w:rPr>
              <w:t>3.1 Complete pseudocode for the SHC algorithm</w:t>
            </w:r>
            <w:r w:rsidR="003B419D">
              <w:rPr>
                <w:noProof/>
                <w:webHidden/>
              </w:rPr>
              <w:tab/>
            </w:r>
            <w:r w:rsidR="003B419D">
              <w:rPr>
                <w:noProof/>
                <w:webHidden/>
              </w:rPr>
              <w:fldChar w:fldCharType="begin"/>
            </w:r>
            <w:r w:rsidR="003B419D">
              <w:rPr>
                <w:noProof/>
                <w:webHidden/>
              </w:rPr>
              <w:instrText xml:space="preserve"> PAGEREF _Toc218076703 \h </w:instrText>
            </w:r>
            <w:r w:rsidR="003B419D">
              <w:rPr>
                <w:noProof/>
                <w:webHidden/>
              </w:rPr>
            </w:r>
            <w:r w:rsidR="003B419D">
              <w:rPr>
                <w:noProof/>
                <w:webHidden/>
              </w:rPr>
              <w:fldChar w:fldCharType="separate"/>
            </w:r>
            <w:r w:rsidR="003B419D">
              <w:rPr>
                <w:noProof/>
                <w:webHidden/>
              </w:rPr>
              <w:t>12</w:t>
            </w:r>
            <w:r w:rsidR="003B419D">
              <w:rPr>
                <w:noProof/>
                <w:webHidden/>
              </w:rPr>
              <w:fldChar w:fldCharType="end"/>
            </w:r>
          </w:hyperlink>
        </w:p>
        <w:p w14:paraId="3A885DDC" w14:textId="21DE8C8C" w:rsidR="003B419D" w:rsidRDefault="00DD2AA7">
          <w:pPr>
            <w:pStyle w:val="TOC3"/>
            <w:tabs>
              <w:tab w:val="right" w:leader="dot" w:pos="8296"/>
            </w:tabs>
            <w:rPr>
              <w:noProof/>
            </w:rPr>
          </w:pPr>
          <w:hyperlink w:anchor="_Toc218076704" w:history="1">
            <w:r w:rsidR="003B419D" w:rsidRPr="009B1A1B">
              <w:rPr>
                <w:rStyle w:val="ab"/>
                <w:rFonts w:ascii="Times New Roman" w:hAnsi="Times New Roman" w:cs="Times New Roman"/>
                <w:noProof/>
              </w:rPr>
              <w:t>3.2 Computational Complexity Analysis</w:t>
            </w:r>
            <w:r w:rsidR="003B419D">
              <w:rPr>
                <w:noProof/>
                <w:webHidden/>
              </w:rPr>
              <w:tab/>
            </w:r>
            <w:r w:rsidR="003B419D">
              <w:rPr>
                <w:noProof/>
                <w:webHidden/>
              </w:rPr>
              <w:fldChar w:fldCharType="begin"/>
            </w:r>
            <w:r w:rsidR="003B419D">
              <w:rPr>
                <w:noProof/>
                <w:webHidden/>
              </w:rPr>
              <w:instrText xml:space="preserve"> PAGEREF _Toc218076704 \h </w:instrText>
            </w:r>
            <w:r w:rsidR="003B419D">
              <w:rPr>
                <w:noProof/>
                <w:webHidden/>
              </w:rPr>
            </w:r>
            <w:r w:rsidR="003B419D">
              <w:rPr>
                <w:noProof/>
                <w:webHidden/>
              </w:rPr>
              <w:fldChar w:fldCharType="separate"/>
            </w:r>
            <w:r w:rsidR="003B419D">
              <w:rPr>
                <w:noProof/>
                <w:webHidden/>
              </w:rPr>
              <w:t>14</w:t>
            </w:r>
            <w:r w:rsidR="003B419D">
              <w:rPr>
                <w:noProof/>
                <w:webHidden/>
              </w:rPr>
              <w:fldChar w:fldCharType="end"/>
            </w:r>
          </w:hyperlink>
        </w:p>
        <w:p w14:paraId="1C85882E" w14:textId="3EF0CD97" w:rsidR="003B419D" w:rsidRDefault="00DD2AA7">
          <w:pPr>
            <w:pStyle w:val="TOC2"/>
            <w:tabs>
              <w:tab w:val="right" w:leader="dot" w:pos="8296"/>
            </w:tabs>
            <w:rPr>
              <w:noProof/>
            </w:rPr>
          </w:pPr>
          <w:hyperlink w:anchor="_Toc218076705" w:history="1">
            <w:r w:rsidR="003B419D" w:rsidRPr="009B1A1B">
              <w:rPr>
                <w:rStyle w:val="ab"/>
                <w:rFonts w:ascii="Times New Roman" w:hAnsi="Times New Roman" w:cs="Times New Roman"/>
                <w:noProof/>
              </w:rPr>
              <w:t>4. Full hierarchical tree generated by the SHC algorithm on the CIFAR-100 dataset.</w:t>
            </w:r>
            <w:r w:rsidR="003B419D">
              <w:rPr>
                <w:noProof/>
                <w:webHidden/>
              </w:rPr>
              <w:tab/>
            </w:r>
            <w:r w:rsidR="003B419D">
              <w:rPr>
                <w:noProof/>
                <w:webHidden/>
              </w:rPr>
              <w:fldChar w:fldCharType="begin"/>
            </w:r>
            <w:r w:rsidR="003B419D">
              <w:rPr>
                <w:noProof/>
                <w:webHidden/>
              </w:rPr>
              <w:instrText xml:space="preserve"> PAGEREF _Toc218076705 \h </w:instrText>
            </w:r>
            <w:r w:rsidR="003B419D">
              <w:rPr>
                <w:noProof/>
                <w:webHidden/>
              </w:rPr>
            </w:r>
            <w:r w:rsidR="003B419D">
              <w:rPr>
                <w:noProof/>
                <w:webHidden/>
              </w:rPr>
              <w:fldChar w:fldCharType="separate"/>
            </w:r>
            <w:r w:rsidR="003B419D">
              <w:rPr>
                <w:noProof/>
                <w:webHidden/>
              </w:rPr>
              <w:t>17</w:t>
            </w:r>
            <w:r w:rsidR="003B419D">
              <w:rPr>
                <w:noProof/>
                <w:webHidden/>
              </w:rPr>
              <w:fldChar w:fldCharType="end"/>
            </w:r>
          </w:hyperlink>
        </w:p>
        <w:p w14:paraId="49C61C96" w14:textId="2C6C2A0F" w:rsidR="003B419D" w:rsidRDefault="00DD2AA7">
          <w:pPr>
            <w:pStyle w:val="TOC2"/>
            <w:tabs>
              <w:tab w:val="right" w:leader="dot" w:pos="8296"/>
            </w:tabs>
            <w:rPr>
              <w:noProof/>
            </w:rPr>
          </w:pPr>
          <w:hyperlink w:anchor="_Toc218076706" w:history="1">
            <w:r w:rsidR="003B419D" w:rsidRPr="009B1A1B">
              <w:rPr>
                <w:rStyle w:val="ab"/>
                <w:rFonts w:ascii="Times New Roman" w:hAnsi="Times New Roman" w:cs="Times New Roman"/>
                <w:noProof/>
              </w:rPr>
              <w:t xml:space="preserve">5. </w:t>
            </w:r>
            <w:bookmarkStart w:id="0" w:name="OLE_LINK1"/>
            <w:r w:rsidR="003B419D" w:rsidRPr="009B1A1B">
              <w:rPr>
                <w:rStyle w:val="ab"/>
                <w:rFonts w:ascii="Times New Roman" w:hAnsi="Times New Roman" w:cs="Times New Roman"/>
                <w:noProof/>
              </w:rPr>
              <w:t>Rationale and Design of the Hierarchical Semantic Coherence (HSC) Metric</w:t>
            </w:r>
            <w:bookmarkEnd w:id="0"/>
            <w:r w:rsidR="003B419D">
              <w:rPr>
                <w:noProof/>
                <w:webHidden/>
              </w:rPr>
              <w:tab/>
            </w:r>
            <w:r w:rsidR="003B419D">
              <w:rPr>
                <w:noProof/>
                <w:webHidden/>
              </w:rPr>
              <w:fldChar w:fldCharType="begin"/>
            </w:r>
            <w:r w:rsidR="003B419D">
              <w:rPr>
                <w:noProof/>
                <w:webHidden/>
              </w:rPr>
              <w:instrText xml:space="preserve"> PAGEREF _Toc218076706 \h </w:instrText>
            </w:r>
            <w:r w:rsidR="003B419D">
              <w:rPr>
                <w:noProof/>
                <w:webHidden/>
              </w:rPr>
            </w:r>
            <w:r w:rsidR="003B419D">
              <w:rPr>
                <w:noProof/>
                <w:webHidden/>
              </w:rPr>
              <w:fldChar w:fldCharType="separate"/>
            </w:r>
            <w:r w:rsidR="003B419D">
              <w:rPr>
                <w:noProof/>
                <w:webHidden/>
              </w:rPr>
              <w:t>18</w:t>
            </w:r>
            <w:r w:rsidR="003B419D">
              <w:rPr>
                <w:noProof/>
                <w:webHidden/>
              </w:rPr>
              <w:fldChar w:fldCharType="end"/>
            </w:r>
          </w:hyperlink>
        </w:p>
        <w:p w14:paraId="50437218" w14:textId="3F9D71C1" w:rsidR="003B419D" w:rsidRDefault="00DD2AA7">
          <w:pPr>
            <w:pStyle w:val="TOC3"/>
            <w:tabs>
              <w:tab w:val="right" w:leader="dot" w:pos="8296"/>
            </w:tabs>
            <w:rPr>
              <w:noProof/>
            </w:rPr>
          </w:pPr>
          <w:hyperlink w:anchor="_Toc218076707" w:history="1">
            <w:r w:rsidR="003B419D" w:rsidRPr="009B1A1B">
              <w:rPr>
                <w:rStyle w:val="ab"/>
                <w:rFonts w:ascii="Times New Roman" w:hAnsi="Times New Roman" w:cs="Times New Roman"/>
                <w:noProof/>
              </w:rPr>
              <w:t>5.1 Mathematical Definition</w:t>
            </w:r>
            <w:r w:rsidR="003B419D">
              <w:rPr>
                <w:noProof/>
                <w:webHidden/>
              </w:rPr>
              <w:tab/>
            </w:r>
            <w:r w:rsidR="003B419D">
              <w:rPr>
                <w:noProof/>
                <w:webHidden/>
              </w:rPr>
              <w:fldChar w:fldCharType="begin"/>
            </w:r>
            <w:r w:rsidR="003B419D">
              <w:rPr>
                <w:noProof/>
                <w:webHidden/>
              </w:rPr>
              <w:instrText xml:space="preserve"> PAGEREF _Toc218076707 \h </w:instrText>
            </w:r>
            <w:r w:rsidR="003B419D">
              <w:rPr>
                <w:noProof/>
                <w:webHidden/>
              </w:rPr>
            </w:r>
            <w:r w:rsidR="003B419D">
              <w:rPr>
                <w:noProof/>
                <w:webHidden/>
              </w:rPr>
              <w:fldChar w:fldCharType="separate"/>
            </w:r>
            <w:r w:rsidR="003B419D">
              <w:rPr>
                <w:noProof/>
                <w:webHidden/>
              </w:rPr>
              <w:t>18</w:t>
            </w:r>
            <w:r w:rsidR="003B419D">
              <w:rPr>
                <w:noProof/>
                <w:webHidden/>
              </w:rPr>
              <w:fldChar w:fldCharType="end"/>
            </w:r>
          </w:hyperlink>
        </w:p>
        <w:p w14:paraId="467CE71F" w14:textId="15A366A2" w:rsidR="003B419D" w:rsidRDefault="00DD2AA7">
          <w:pPr>
            <w:pStyle w:val="TOC3"/>
            <w:tabs>
              <w:tab w:val="right" w:leader="dot" w:pos="8296"/>
            </w:tabs>
            <w:rPr>
              <w:noProof/>
            </w:rPr>
          </w:pPr>
          <w:hyperlink w:anchor="_Toc218076708" w:history="1">
            <w:r w:rsidR="003B419D" w:rsidRPr="009B1A1B">
              <w:rPr>
                <w:rStyle w:val="ab"/>
                <w:rFonts w:ascii="Times New Roman" w:hAnsi="Times New Roman" w:cs="Times New Roman"/>
                <w:noProof/>
              </w:rPr>
              <w:t>5.2 Design Rationale and Interpretation</w:t>
            </w:r>
            <w:r w:rsidR="003B419D">
              <w:rPr>
                <w:noProof/>
                <w:webHidden/>
              </w:rPr>
              <w:tab/>
            </w:r>
            <w:r w:rsidR="003B419D">
              <w:rPr>
                <w:noProof/>
                <w:webHidden/>
              </w:rPr>
              <w:fldChar w:fldCharType="begin"/>
            </w:r>
            <w:r w:rsidR="003B419D">
              <w:rPr>
                <w:noProof/>
                <w:webHidden/>
              </w:rPr>
              <w:instrText xml:space="preserve"> PAGEREF _Toc218076708 \h </w:instrText>
            </w:r>
            <w:r w:rsidR="003B419D">
              <w:rPr>
                <w:noProof/>
                <w:webHidden/>
              </w:rPr>
            </w:r>
            <w:r w:rsidR="003B419D">
              <w:rPr>
                <w:noProof/>
                <w:webHidden/>
              </w:rPr>
              <w:fldChar w:fldCharType="separate"/>
            </w:r>
            <w:r w:rsidR="003B419D">
              <w:rPr>
                <w:noProof/>
                <w:webHidden/>
              </w:rPr>
              <w:t>18</w:t>
            </w:r>
            <w:r w:rsidR="003B419D">
              <w:rPr>
                <w:noProof/>
                <w:webHidden/>
              </w:rPr>
              <w:fldChar w:fldCharType="end"/>
            </w:r>
          </w:hyperlink>
        </w:p>
        <w:p w14:paraId="40BB7963" w14:textId="4BC6A1BC" w:rsidR="003B419D" w:rsidRDefault="00DD2AA7">
          <w:pPr>
            <w:pStyle w:val="TOC3"/>
            <w:tabs>
              <w:tab w:val="right" w:leader="dot" w:pos="8296"/>
            </w:tabs>
            <w:rPr>
              <w:noProof/>
            </w:rPr>
          </w:pPr>
          <w:hyperlink w:anchor="_Toc218076709" w:history="1">
            <w:r w:rsidR="003B419D" w:rsidRPr="009B1A1B">
              <w:rPr>
                <w:rStyle w:val="ab"/>
                <w:rFonts w:ascii="Times New Roman" w:hAnsi="Times New Roman" w:cs="Times New Roman"/>
                <w:noProof/>
              </w:rPr>
              <w:t>5.3 Illustrative Example</w:t>
            </w:r>
            <w:r w:rsidR="003B419D">
              <w:rPr>
                <w:noProof/>
                <w:webHidden/>
              </w:rPr>
              <w:tab/>
            </w:r>
            <w:r w:rsidR="003B419D">
              <w:rPr>
                <w:noProof/>
                <w:webHidden/>
              </w:rPr>
              <w:fldChar w:fldCharType="begin"/>
            </w:r>
            <w:r w:rsidR="003B419D">
              <w:rPr>
                <w:noProof/>
                <w:webHidden/>
              </w:rPr>
              <w:instrText xml:space="preserve"> PAGEREF _Toc218076709 \h </w:instrText>
            </w:r>
            <w:r w:rsidR="003B419D">
              <w:rPr>
                <w:noProof/>
                <w:webHidden/>
              </w:rPr>
            </w:r>
            <w:r w:rsidR="003B419D">
              <w:rPr>
                <w:noProof/>
                <w:webHidden/>
              </w:rPr>
              <w:fldChar w:fldCharType="separate"/>
            </w:r>
            <w:r w:rsidR="003B419D">
              <w:rPr>
                <w:noProof/>
                <w:webHidden/>
              </w:rPr>
              <w:t>19</w:t>
            </w:r>
            <w:r w:rsidR="003B419D">
              <w:rPr>
                <w:noProof/>
                <w:webHidden/>
              </w:rPr>
              <w:fldChar w:fldCharType="end"/>
            </w:r>
          </w:hyperlink>
        </w:p>
        <w:p w14:paraId="732C9EBB" w14:textId="1AF105AC" w:rsidR="003B419D" w:rsidRDefault="00DD2AA7">
          <w:pPr>
            <w:pStyle w:val="TOC3"/>
            <w:tabs>
              <w:tab w:val="right" w:leader="dot" w:pos="8296"/>
            </w:tabs>
            <w:rPr>
              <w:noProof/>
            </w:rPr>
          </w:pPr>
          <w:hyperlink w:anchor="_Toc218076710" w:history="1">
            <w:r w:rsidR="003B419D" w:rsidRPr="009B1A1B">
              <w:rPr>
                <w:rStyle w:val="ab"/>
                <w:rFonts w:ascii="Times New Roman" w:hAnsi="Times New Roman" w:cs="Times New Roman"/>
                <w:noProof/>
              </w:rPr>
              <w:t>5.4. Advantages Over Conventional Metrics</w:t>
            </w:r>
            <w:r w:rsidR="003B419D">
              <w:rPr>
                <w:noProof/>
                <w:webHidden/>
              </w:rPr>
              <w:tab/>
            </w:r>
            <w:r w:rsidR="003B419D">
              <w:rPr>
                <w:noProof/>
                <w:webHidden/>
              </w:rPr>
              <w:fldChar w:fldCharType="begin"/>
            </w:r>
            <w:r w:rsidR="003B419D">
              <w:rPr>
                <w:noProof/>
                <w:webHidden/>
              </w:rPr>
              <w:instrText xml:space="preserve"> PAGEREF _Toc218076710 \h </w:instrText>
            </w:r>
            <w:r w:rsidR="003B419D">
              <w:rPr>
                <w:noProof/>
                <w:webHidden/>
              </w:rPr>
            </w:r>
            <w:r w:rsidR="003B419D">
              <w:rPr>
                <w:noProof/>
                <w:webHidden/>
              </w:rPr>
              <w:fldChar w:fldCharType="separate"/>
            </w:r>
            <w:r w:rsidR="003B419D">
              <w:rPr>
                <w:noProof/>
                <w:webHidden/>
              </w:rPr>
              <w:t>20</w:t>
            </w:r>
            <w:r w:rsidR="003B419D">
              <w:rPr>
                <w:noProof/>
                <w:webHidden/>
              </w:rPr>
              <w:fldChar w:fldCharType="end"/>
            </w:r>
          </w:hyperlink>
        </w:p>
        <w:p w14:paraId="11D26EFC" w14:textId="37F7A36A" w:rsidR="003B419D" w:rsidRDefault="00DD2AA7">
          <w:pPr>
            <w:pStyle w:val="TOC2"/>
            <w:tabs>
              <w:tab w:val="right" w:leader="dot" w:pos="8296"/>
            </w:tabs>
            <w:rPr>
              <w:noProof/>
            </w:rPr>
          </w:pPr>
          <w:hyperlink w:anchor="_Toc218076711" w:history="1">
            <w:r w:rsidR="003B419D" w:rsidRPr="009B1A1B">
              <w:rPr>
                <w:rStyle w:val="ab"/>
                <w:rFonts w:ascii="Times New Roman" w:hAnsi="Times New Roman" w:cs="Times New Roman"/>
                <w:noProof/>
              </w:rPr>
              <w:t>6. Supplementary Results of Natural Language Generation Experiment</w:t>
            </w:r>
            <w:r w:rsidR="003B419D">
              <w:rPr>
                <w:noProof/>
                <w:webHidden/>
              </w:rPr>
              <w:tab/>
            </w:r>
            <w:r w:rsidR="003B419D">
              <w:rPr>
                <w:noProof/>
                <w:webHidden/>
              </w:rPr>
              <w:fldChar w:fldCharType="begin"/>
            </w:r>
            <w:r w:rsidR="003B419D">
              <w:rPr>
                <w:noProof/>
                <w:webHidden/>
              </w:rPr>
              <w:instrText xml:space="preserve"> PAGEREF _Toc218076711 \h </w:instrText>
            </w:r>
            <w:r w:rsidR="003B419D">
              <w:rPr>
                <w:noProof/>
                <w:webHidden/>
              </w:rPr>
            </w:r>
            <w:r w:rsidR="003B419D">
              <w:rPr>
                <w:noProof/>
                <w:webHidden/>
              </w:rPr>
              <w:fldChar w:fldCharType="separate"/>
            </w:r>
            <w:r w:rsidR="003B419D">
              <w:rPr>
                <w:noProof/>
                <w:webHidden/>
              </w:rPr>
              <w:t>21</w:t>
            </w:r>
            <w:r w:rsidR="003B419D">
              <w:rPr>
                <w:noProof/>
                <w:webHidden/>
              </w:rPr>
              <w:fldChar w:fldCharType="end"/>
            </w:r>
          </w:hyperlink>
        </w:p>
        <w:p w14:paraId="50F8878C" w14:textId="61BA3B85" w:rsidR="003B419D" w:rsidRDefault="00DD2AA7">
          <w:pPr>
            <w:pStyle w:val="TOC3"/>
            <w:tabs>
              <w:tab w:val="right" w:leader="dot" w:pos="8296"/>
            </w:tabs>
            <w:rPr>
              <w:noProof/>
            </w:rPr>
          </w:pPr>
          <w:hyperlink w:anchor="_Toc218076712" w:history="1">
            <w:r w:rsidR="003B419D" w:rsidRPr="009B1A1B">
              <w:rPr>
                <w:rStyle w:val="ab"/>
                <w:rFonts w:ascii="Times New Roman" w:hAnsi="Times New Roman" w:cs="Times New Roman"/>
                <w:noProof/>
              </w:rPr>
              <w:t>6.1. Text Feature Extraction and Structural Unit Construction</w:t>
            </w:r>
            <w:r w:rsidR="003B419D">
              <w:rPr>
                <w:noProof/>
                <w:webHidden/>
              </w:rPr>
              <w:tab/>
            </w:r>
            <w:r w:rsidR="003B419D">
              <w:rPr>
                <w:noProof/>
                <w:webHidden/>
              </w:rPr>
              <w:fldChar w:fldCharType="begin"/>
            </w:r>
            <w:r w:rsidR="003B419D">
              <w:rPr>
                <w:noProof/>
                <w:webHidden/>
              </w:rPr>
              <w:instrText xml:space="preserve"> PAGEREF _Toc218076712 \h </w:instrText>
            </w:r>
            <w:r w:rsidR="003B419D">
              <w:rPr>
                <w:noProof/>
                <w:webHidden/>
              </w:rPr>
            </w:r>
            <w:r w:rsidR="003B419D">
              <w:rPr>
                <w:noProof/>
                <w:webHidden/>
              </w:rPr>
              <w:fldChar w:fldCharType="separate"/>
            </w:r>
            <w:r w:rsidR="003B419D">
              <w:rPr>
                <w:noProof/>
                <w:webHidden/>
              </w:rPr>
              <w:t>21</w:t>
            </w:r>
            <w:r w:rsidR="003B419D">
              <w:rPr>
                <w:noProof/>
                <w:webHidden/>
              </w:rPr>
              <w:fldChar w:fldCharType="end"/>
            </w:r>
          </w:hyperlink>
        </w:p>
        <w:p w14:paraId="6974E311" w14:textId="2CFD45B9" w:rsidR="003B419D" w:rsidRDefault="00DD2AA7">
          <w:pPr>
            <w:pStyle w:val="TOC3"/>
            <w:tabs>
              <w:tab w:val="right" w:leader="dot" w:pos="8296"/>
            </w:tabs>
            <w:rPr>
              <w:noProof/>
            </w:rPr>
          </w:pPr>
          <w:hyperlink w:anchor="_Toc218076713" w:history="1">
            <w:r w:rsidR="003B419D" w:rsidRPr="009B1A1B">
              <w:rPr>
                <w:rStyle w:val="ab"/>
                <w:rFonts w:ascii="Times New Roman" w:hAnsi="Times New Roman" w:cs="Times New Roman"/>
                <w:noProof/>
              </w:rPr>
              <w:t>6.2 The complete generated sentences in Fig.4 of the main text</w:t>
            </w:r>
            <w:r w:rsidR="003B419D">
              <w:rPr>
                <w:noProof/>
                <w:webHidden/>
              </w:rPr>
              <w:tab/>
            </w:r>
            <w:r w:rsidR="003B419D">
              <w:rPr>
                <w:noProof/>
                <w:webHidden/>
              </w:rPr>
              <w:fldChar w:fldCharType="begin"/>
            </w:r>
            <w:r w:rsidR="003B419D">
              <w:rPr>
                <w:noProof/>
                <w:webHidden/>
              </w:rPr>
              <w:instrText xml:space="preserve"> PAGEREF _Toc218076713 \h </w:instrText>
            </w:r>
            <w:r w:rsidR="003B419D">
              <w:rPr>
                <w:noProof/>
                <w:webHidden/>
              </w:rPr>
            </w:r>
            <w:r w:rsidR="003B419D">
              <w:rPr>
                <w:noProof/>
                <w:webHidden/>
              </w:rPr>
              <w:fldChar w:fldCharType="separate"/>
            </w:r>
            <w:r w:rsidR="003B419D">
              <w:rPr>
                <w:noProof/>
                <w:webHidden/>
              </w:rPr>
              <w:t>23</w:t>
            </w:r>
            <w:r w:rsidR="003B419D">
              <w:rPr>
                <w:noProof/>
                <w:webHidden/>
              </w:rPr>
              <w:fldChar w:fldCharType="end"/>
            </w:r>
          </w:hyperlink>
        </w:p>
        <w:p w14:paraId="443801E1" w14:textId="0AEECFB0" w:rsidR="003B419D" w:rsidRDefault="00DD2AA7">
          <w:pPr>
            <w:pStyle w:val="TOC3"/>
            <w:tabs>
              <w:tab w:val="right" w:leader="dot" w:pos="8296"/>
            </w:tabs>
            <w:rPr>
              <w:noProof/>
            </w:rPr>
          </w:pPr>
          <w:hyperlink w:anchor="_Toc218076714" w:history="1">
            <w:r w:rsidR="003B419D" w:rsidRPr="009B1A1B">
              <w:rPr>
                <w:rStyle w:val="ab"/>
                <w:rFonts w:ascii="Times New Roman" w:hAnsi="Times New Roman" w:cs="Times New Roman"/>
                <w:noProof/>
              </w:rPr>
              <w:t>6.3 Additional Content Generation Experiments</w:t>
            </w:r>
            <w:r w:rsidR="003B419D">
              <w:rPr>
                <w:noProof/>
                <w:webHidden/>
              </w:rPr>
              <w:tab/>
            </w:r>
            <w:r w:rsidR="003B419D">
              <w:rPr>
                <w:noProof/>
                <w:webHidden/>
              </w:rPr>
              <w:fldChar w:fldCharType="begin"/>
            </w:r>
            <w:r w:rsidR="003B419D">
              <w:rPr>
                <w:noProof/>
                <w:webHidden/>
              </w:rPr>
              <w:instrText xml:space="preserve"> PAGEREF _Toc218076714 \h </w:instrText>
            </w:r>
            <w:r w:rsidR="003B419D">
              <w:rPr>
                <w:noProof/>
                <w:webHidden/>
              </w:rPr>
            </w:r>
            <w:r w:rsidR="003B419D">
              <w:rPr>
                <w:noProof/>
                <w:webHidden/>
              </w:rPr>
              <w:fldChar w:fldCharType="separate"/>
            </w:r>
            <w:r w:rsidR="003B419D">
              <w:rPr>
                <w:noProof/>
                <w:webHidden/>
              </w:rPr>
              <w:t>26</w:t>
            </w:r>
            <w:r w:rsidR="003B419D">
              <w:rPr>
                <w:noProof/>
                <w:webHidden/>
              </w:rPr>
              <w:fldChar w:fldCharType="end"/>
            </w:r>
          </w:hyperlink>
        </w:p>
        <w:p w14:paraId="33ACF47F" w14:textId="6BC71741" w:rsidR="003B419D" w:rsidRDefault="00DD2AA7">
          <w:pPr>
            <w:pStyle w:val="TOC2"/>
            <w:tabs>
              <w:tab w:val="right" w:leader="dot" w:pos="8296"/>
            </w:tabs>
            <w:rPr>
              <w:noProof/>
            </w:rPr>
          </w:pPr>
          <w:hyperlink w:anchor="_Toc218076715" w:history="1">
            <w:r w:rsidR="003B419D" w:rsidRPr="009B1A1B">
              <w:rPr>
                <w:rStyle w:val="ab"/>
                <w:rFonts w:ascii="Times New Roman" w:hAnsi="Times New Roman" w:cs="Times New Roman"/>
                <w:noProof/>
              </w:rPr>
              <w:t>7. Data and Code Availability</w:t>
            </w:r>
            <w:r w:rsidR="003B419D">
              <w:rPr>
                <w:noProof/>
                <w:webHidden/>
              </w:rPr>
              <w:tab/>
            </w:r>
            <w:r w:rsidR="003B419D">
              <w:rPr>
                <w:noProof/>
                <w:webHidden/>
              </w:rPr>
              <w:fldChar w:fldCharType="begin"/>
            </w:r>
            <w:r w:rsidR="003B419D">
              <w:rPr>
                <w:noProof/>
                <w:webHidden/>
              </w:rPr>
              <w:instrText xml:space="preserve"> PAGEREF _Toc218076715 \h </w:instrText>
            </w:r>
            <w:r w:rsidR="003B419D">
              <w:rPr>
                <w:noProof/>
                <w:webHidden/>
              </w:rPr>
            </w:r>
            <w:r w:rsidR="003B419D">
              <w:rPr>
                <w:noProof/>
                <w:webHidden/>
              </w:rPr>
              <w:fldChar w:fldCharType="separate"/>
            </w:r>
            <w:r w:rsidR="003B419D">
              <w:rPr>
                <w:noProof/>
                <w:webHidden/>
              </w:rPr>
              <w:t>41</w:t>
            </w:r>
            <w:r w:rsidR="003B419D">
              <w:rPr>
                <w:noProof/>
                <w:webHidden/>
              </w:rPr>
              <w:fldChar w:fldCharType="end"/>
            </w:r>
          </w:hyperlink>
        </w:p>
        <w:p w14:paraId="0D2C8B39" w14:textId="5995F3E0" w:rsidR="003B419D" w:rsidRDefault="00DD2AA7">
          <w:pPr>
            <w:pStyle w:val="TOC3"/>
            <w:tabs>
              <w:tab w:val="right" w:leader="dot" w:pos="8296"/>
            </w:tabs>
            <w:rPr>
              <w:noProof/>
            </w:rPr>
          </w:pPr>
          <w:hyperlink w:anchor="_Toc218076716" w:history="1">
            <w:r w:rsidR="003B419D" w:rsidRPr="009B1A1B">
              <w:rPr>
                <w:rStyle w:val="ab"/>
                <w:rFonts w:ascii="Times New Roman" w:hAnsi="Times New Roman" w:cs="Times New Roman"/>
                <w:noProof/>
              </w:rPr>
              <w:t>7.1 Code Repository Declaration</w:t>
            </w:r>
            <w:r w:rsidR="003B419D">
              <w:rPr>
                <w:noProof/>
                <w:webHidden/>
              </w:rPr>
              <w:tab/>
            </w:r>
            <w:r w:rsidR="003B419D">
              <w:rPr>
                <w:noProof/>
                <w:webHidden/>
              </w:rPr>
              <w:fldChar w:fldCharType="begin"/>
            </w:r>
            <w:r w:rsidR="003B419D">
              <w:rPr>
                <w:noProof/>
                <w:webHidden/>
              </w:rPr>
              <w:instrText xml:space="preserve"> PAGEREF _Toc218076716 \h </w:instrText>
            </w:r>
            <w:r w:rsidR="003B419D">
              <w:rPr>
                <w:noProof/>
                <w:webHidden/>
              </w:rPr>
            </w:r>
            <w:r w:rsidR="003B419D">
              <w:rPr>
                <w:noProof/>
                <w:webHidden/>
              </w:rPr>
              <w:fldChar w:fldCharType="separate"/>
            </w:r>
            <w:r w:rsidR="003B419D">
              <w:rPr>
                <w:noProof/>
                <w:webHidden/>
              </w:rPr>
              <w:t>41</w:t>
            </w:r>
            <w:r w:rsidR="003B419D">
              <w:rPr>
                <w:noProof/>
                <w:webHidden/>
              </w:rPr>
              <w:fldChar w:fldCharType="end"/>
            </w:r>
          </w:hyperlink>
        </w:p>
        <w:p w14:paraId="00E5D072" w14:textId="5EF2EA9C" w:rsidR="003B419D" w:rsidRDefault="00DD2AA7">
          <w:pPr>
            <w:pStyle w:val="TOC3"/>
            <w:tabs>
              <w:tab w:val="right" w:leader="dot" w:pos="8296"/>
            </w:tabs>
            <w:rPr>
              <w:noProof/>
            </w:rPr>
          </w:pPr>
          <w:hyperlink w:anchor="_Toc218076717" w:history="1">
            <w:r w:rsidR="003B419D" w:rsidRPr="009B1A1B">
              <w:rPr>
                <w:rStyle w:val="ab"/>
                <w:rFonts w:ascii="Times New Roman" w:hAnsi="Times New Roman" w:cs="Times New Roman"/>
                <w:noProof/>
              </w:rPr>
              <w:t>7.2 Dataset Declaration</w:t>
            </w:r>
            <w:r w:rsidR="003B419D">
              <w:rPr>
                <w:noProof/>
                <w:webHidden/>
              </w:rPr>
              <w:tab/>
            </w:r>
            <w:r w:rsidR="003B419D">
              <w:rPr>
                <w:noProof/>
                <w:webHidden/>
              </w:rPr>
              <w:fldChar w:fldCharType="begin"/>
            </w:r>
            <w:r w:rsidR="003B419D">
              <w:rPr>
                <w:noProof/>
                <w:webHidden/>
              </w:rPr>
              <w:instrText xml:space="preserve"> PAGEREF _Toc218076717 \h </w:instrText>
            </w:r>
            <w:r w:rsidR="003B419D">
              <w:rPr>
                <w:noProof/>
                <w:webHidden/>
              </w:rPr>
            </w:r>
            <w:r w:rsidR="003B419D">
              <w:rPr>
                <w:noProof/>
                <w:webHidden/>
              </w:rPr>
              <w:fldChar w:fldCharType="separate"/>
            </w:r>
            <w:r w:rsidR="003B419D">
              <w:rPr>
                <w:noProof/>
                <w:webHidden/>
              </w:rPr>
              <w:t>41</w:t>
            </w:r>
            <w:r w:rsidR="003B419D">
              <w:rPr>
                <w:noProof/>
                <w:webHidden/>
              </w:rPr>
              <w:fldChar w:fldCharType="end"/>
            </w:r>
          </w:hyperlink>
        </w:p>
        <w:p w14:paraId="0B7A4483" w14:textId="4C882E90" w:rsidR="003B419D" w:rsidRDefault="00DD2AA7">
          <w:pPr>
            <w:pStyle w:val="TOC3"/>
            <w:tabs>
              <w:tab w:val="right" w:leader="dot" w:pos="8296"/>
            </w:tabs>
            <w:rPr>
              <w:noProof/>
            </w:rPr>
          </w:pPr>
          <w:hyperlink w:anchor="_Toc218076718" w:history="1">
            <w:r w:rsidR="003B419D" w:rsidRPr="009B1A1B">
              <w:rPr>
                <w:rStyle w:val="ab"/>
                <w:rFonts w:ascii="Times New Roman" w:hAnsi="Times New Roman" w:cs="Times New Roman"/>
                <w:noProof/>
              </w:rPr>
              <w:t>7.3 Ethics Declaration</w:t>
            </w:r>
            <w:r w:rsidR="003B419D">
              <w:rPr>
                <w:noProof/>
                <w:webHidden/>
              </w:rPr>
              <w:tab/>
            </w:r>
            <w:r w:rsidR="003B419D">
              <w:rPr>
                <w:noProof/>
                <w:webHidden/>
              </w:rPr>
              <w:fldChar w:fldCharType="begin"/>
            </w:r>
            <w:r w:rsidR="003B419D">
              <w:rPr>
                <w:noProof/>
                <w:webHidden/>
              </w:rPr>
              <w:instrText xml:space="preserve"> PAGEREF _Toc218076718 \h </w:instrText>
            </w:r>
            <w:r w:rsidR="003B419D">
              <w:rPr>
                <w:noProof/>
                <w:webHidden/>
              </w:rPr>
            </w:r>
            <w:r w:rsidR="003B419D">
              <w:rPr>
                <w:noProof/>
                <w:webHidden/>
              </w:rPr>
              <w:fldChar w:fldCharType="separate"/>
            </w:r>
            <w:r w:rsidR="003B419D">
              <w:rPr>
                <w:noProof/>
                <w:webHidden/>
              </w:rPr>
              <w:t>41</w:t>
            </w:r>
            <w:r w:rsidR="003B419D">
              <w:rPr>
                <w:noProof/>
                <w:webHidden/>
              </w:rPr>
              <w:fldChar w:fldCharType="end"/>
            </w:r>
          </w:hyperlink>
        </w:p>
        <w:p w14:paraId="26C26E10" w14:textId="7F5FF8C3" w:rsidR="00E54AB7" w:rsidRDefault="00E54AB7">
          <w:r>
            <w:rPr>
              <w:b/>
              <w:bCs/>
              <w:lang w:val="zh-CN"/>
            </w:rPr>
            <w:fldChar w:fldCharType="end"/>
          </w:r>
        </w:p>
      </w:sdtContent>
    </w:sdt>
    <w:p w14:paraId="12151C7A" w14:textId="4EF231E9" w:rsidR="008F1810" w:rsidRPr="00FB3F94" w:rsidRDefault="008F1810">
      <w:pPr>
        <w:rPr>
          <w:rFonts w:ascii="Times New Roman" w:hAnsi="Times New Roman" w:cs="Times New Roman"/>
        </w:rPr>
      </w:pPr>
    </w:p>
    <w:p w14:paraId="3C719D53" w14:textId="6DAD3F48" w:rsidR="008F1810" w:rsidRPr="00FB3F94" w:rsidRDefault="008F1810">
      <w:pPr>
        <w:rPr>
          <w:rFonts w:ascii="Times New Roman" w:hAnsi="Times New Roman" w:cs="Times New Roman"/>
        </w:rPr>
      </w:pPr>
    </w:p>
    <w:p w14:paraId="2A61ADF6" w14:textId="005B7323" w:rsidR="008F1810" w:rsidRPr="00FB3F94" w:rsidRDefault="008F1810">
      <w:pPr>
        <w:rPr>
          <w:rFonts w:ascii="Times New Roman" w:hAnsi="Times New Roman" w:cs="Times New Roman"/>
        </w:rPr>
      </w:pPr>
    </w:p>
    <w:p w14:paraId="4F5CC51B" w14:textId="350269EA" w:rsidR="008F1810" w:rsidRPr="00FB3F94" w:rsidRDefault="008F1810">
      <w:pPr>
        <w:rPr>
          <w:rFonts w:ascii="Times New Roman" w:hAnsi="Times New Roman" w:cs="Times New Roman"/>
        </w:rPr>
      </w:pPr>
    </w:p>
    <w:p w14:paraId="38A5F459" w14:textId="519BD8F7" w:rsidR="008F1810" w:rsidRPr="00FB3F94" w:rsidRDefault="008F1810">
      <w:pPr>
        <w:rPr>
          <w:rFonts w:ascii="Times New Roman" w:hAnsi="Times New Roman" w:cs="Times New Roman"/>
        </w:rPr>
      </w:pPr>
    </w:p>
    <w:p w14:paraId="62DF6561" w14:textId="2F41186D" w:rsidR="008F1810" w:rsidRPr="00FB3F94" w:rsidRDefault="008F1810">
      <w:pPr>
        <w:rPr>
          <w:rFonts w:ascii="Times New Roman" w:hAnsi="Times New Roman" w:cs="Times New Roman"/>
        </w:rPr>
      </w:pPr>
    </w:p>
    <w:p w14:paraId="6F52CD6F" w14:textId="56A0123C" w:rsidR="008F1810" w:rsidRPr="00FB3F94" w:rsidRDefault="008F1810">
      <w:pPr>
        <w:rPr>
          <w:rFonts w:ascii="Times New Roman" w:hAnsi="Times New Roman" w:cs="Times New Roman"/>
        </w:rPr>
      </w:pPr>
    </w:p>
    <w:p w14:paraId="6644540C" w14:textId="77777777" w:rsidR="00550B31" w:rsidRDefault="00550B31">
      <w:pPr>
        <w:rPr>
          <w:rFonts w:ascii="Times New Roman" w:hAnsi="Times New Roman" w:cs="Times New Roman"/>
        </w:rPr>
        <w:sectPr w:rsidR="00550B31" w:rsidSect="008A72B9">
          <w:footerReference w:type="default" r:id="rId8"/>
          <w:pgSz w:w="11906" w:h="16838"/>
          <w:pgMar w:top="1440" w:right="1800" w:bottom="1440" w:left="1800" w:header="851" w:footer="992" w:gutter="0"/>
          <w:cols w:space="425"/>
          <w:docGrid w:type="lines" w:linePitch="312"/>
        </w:sectPr>
      </w:pPr>
    </w:p>
    <w:p w14:paraId="3FE60BBF" w14:textId="593BC8C8" w:rsidR="008F1810" w:rsidRPr="00FB3F94" w:rsidRDefault="008F1810" w:rsidP="008F1810">
      <w:pPr>
        <w:pStyle w:val="2"/>
        <w:rPr>
          <w:rFonts w:ascii="Times New Roman" w:hAnsi="Times New Roman" w:cs="Times New Roman"/>
          <w:sz w:val="28"/>
          <w:bdr w:val="none" w:sz="0" w:space="0" w:color="auto" w:frame="1"/>
        </w:rPr>
      </w:pPr>
      <w:bookmarkStart w:id="1" w:name="_Toc218076694"/>
      <w:r w:rsidRPr="00FB3F94">
        <w:rPr>
          <w:rFonts w:ascii="Times New Roman" w:hAnsi="Times New Roman" w:cs="Times New Roman"/>
          <w:sz w:val="28"/>
        </w:rPr>
        <w:lastRenderedPageBreak/>
        <w:t xml:space="preserve">1. </w:t>
      </w:r>
      <w:r w:rsidRPr="00FB3F94">
        <w:rPr>
          <w:rFonts w:ascii="Times New Roman" w:hAnsi="Times New Roman" w:cs="Times New Roman"/>
          <w:sz w:val="28"/>
          <w:bdr w:val="none" w:sz="0" w:space="0" w:color="auto" w:frame="1"/>
        </w:rPr>
        <w:t>Theoretical Details of Structural Complexity Entropy (</w:t>
      </w:r>
      <w:proofErr w:type="spellStart"/>
      <w:r w:rsidRPr="00FB3F94">
        <w:rPr>
          <w:rFonts w:ascii="Times New Roman" w:hAnsi="Times New Roman" w:cs="Times New Roman"/>
          <w:sz w:val="28"/>
          <w:bdr w:val="none" w:sz="0" w:space="0" w:color="auto" w:frame="1"/>
        </w:rPr>
        <w:t>SCEntropy</w:t>
      </w:r>
      <w:proofErr w:type="spellEnd"/>
      <w:r w:rsidRPr="00FB3F94">
        <w:rPr>
          <w:rFonts w:ascii="Times New Roman" w:hAnsi="Times New Roman" w:cs="Times New Roman"/>
          <w:sz w:val="28"/>
          <w:bdr w:val="none" w:sz="0" w:space="0" w:color="auto" w:frame="1"/>
        </w:rPr>
        <w:t>)</w:t>
      </w:r>
      <w:bookmarkEnd w:id="1"/>
    </w:p>
    <w:p w14:paraId="570B240D" w14:textId="60CBBFB7" w:rsidR="008F1810" w:rsidRPr="00FB3F94" w:rsidRDefault="008F1810" w:rsidP="008F1810">
      <w:pPr>
        <w:pStyle w:val="3"/>
        <w:rPr>
          <w:rFonts w:ascii="Times New Roman" w:hAnsi="Times New Roman" w:cs="Times New Roman"/>
          <w:sz w:val="24"/>
        </w:rPr>
      </w:pPr>
      <w:bookmarkStart w:id="2" w:name="_Toc218076695"/>
      <w:r w:rsidRPr="00FB3F94">
        <w:rPr>
          <w:rFonts w:ascii="Times New Roman" w:hAnsi="Times New Roman" w:cs="Times New Roman"/>
          <w:sz w:val="24"/>
        </w:rPr>
        <w:t xml:space="preserve">1.1 Rigorous Derivation of the </w:t>
      </w:r>
      <w:proofErr w:type="spellStart"/>
      <w:r w:rsidRPr="00FB3F94">
        <w:rPr>
          <w:rFonts w:ascii="Times New Roman" w:hAnsi="Times New Roman" w:cs="Times New Roman"/>
          <w:sz w:val="24"/>
        </w:rPr>
        <w:t>SCEntropy</w:t>
      </w:r>
      <w:proofErr w:type="spellEnd"/>
      <w:r w:rsidRPr="00FB3F94">
        <w:rPr>
          <w:rFonts w:ascii="Times New Roman" w:hAnsi="Times New Roman" w:cs="Times New Roman"/>
          <w:sz w:val="24"/>
        </w:rPr>
        <w:t xml:space="preserve"> Formula</w:t>
      </w:r>
      <w:bookmarkEnd w:id="2"/>
    </w:p>
    <w:p w14:paraId="134B15E1" w14:textId="3B1120FB" w:rsidR="008F1810" w:rsidRPr="005D29A1" w:rsidRDefault="008F1810" w:rsidP="00350742">
      <w:pPr>
        <w:spacing w:line="360" w:lineRule="auto"/>
        <w:ind w:firstLine="420"/>
        <w:rPr>
          <w:rFonts w:ascii="Times New Roman" w:hAnsi="Times New Roman" w:cs="Times New Roman"/>
          <w:szCs w:val="21"/>
        </w:rPr>
      </w:pPr>
      <w:r w:rsidRPr="005D29A1">
        <w:rPr>
          <w:rFonts w:ascii="Times New Roman" w:hAnsi="Times New Roman" w:cs="Times New Roman"/>
          <w:szCs w:val="21"/>
        </w:rPr>
        <w:t>Structural Complexity Entropy (</w:t>
      </w:r>
      <w:proofErr w:type="spellStart"/>
      <w:r w:rsidRPr="005D29A1">
        <w:rPr>
          <w:rFonts w:ascii="Times New Roman" w:hAnsi="Times New Roman" w:cs="Times New Roman"/>
          <w:szCs w:val="21"/>
        </w:rPr>
        <w:t>SCEntropy</w:t>
      </w:r>
      <w:proofErr w:type="spellEnd"/>
      <w:r w:rsidRPr="005D29A1">
        <w:rPr>
          <w:rFonts w:ascii="Times New Roman" w:hAnsi="Times New Roman" w:cs="Times New Roman"/>
          <w:szCs w:val="21"/>
        </w:rPr>
        <w:t xml:space="preserve">) aims to quantify the heterogeneity among all relationships within an information set </w:t>
      </w:r>
      <w:r w:rsidR="00350742" w:rsidRPr="005D29A1">
        <w:rPr>
          <w:rFonts w:ascii="Times New Roman" w:hAnsi="Times New Roman" w:cs="Times New Roman"/>
          <w:position w:val="-6"/>
          <w:szCs w:val="21"/>
        </w:rPr>
        <w:object w:dxaOrig="240" w:dyaOrig="279" w14:anchorId="75E3B1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pt" o:ole="">
            <v:imagedata r:id="rId9" o:title=""/>
          </v:shape>
          <o:OLEObject Type="Embed" ProgID="Equation.DSMT4" ShapeID="_x0000_i1025" DrawAspect="Content" ObjectID="_1829569900" r:id="rId10"/>
        </w:object>
      </w:r>
      <w:r w:rsidRPr="005D29A1">
        <w:rPr>
          <w:rFonts w:ascii="Times New Roman" w:hAnsi="Times New Roman" w:cs="Times New Roman"/>
          <w:szCs w:val="21"/>
        </w:rPr>
        <w:t>, thereby measuring the structural cohesion of the set as an overall concept.</w:t>
      </w:r>
    </w:p>
    <w:p w14:paraId="1E70A9D8" w14:textId="1F9724D8" w:rsidR="008F1810" w:rsidRPr="005D29A1" w:rsidRDefault="00350742" w:rsidP="00350742">
      <w:pPr>
        <w:spacing w:line="360" w:lineRule="auto"/>
        <w:ind w:firstLine="420"/>
        <w:rPr>
          <w:rFonts w:ascii="Times New Roman" w:hAnsi="Times New Roman" w:cs="Times New Roman"/>
          <w:szCs w:val="21"/>
        </w:rPr>
      </w:pPr>
      <w:r w:rsidRPr="005D29A1">
        <w:rPr>
          <w:rFonts w:ascii="Times New Roman" w:eastAsia="宋体" w:hAnsi="Times New Roman" w:cs="Times New Roman"/>
          <w:color w:val="1F1F1F"/>
          <w:kern w:val="0"/>
          <w:szCs w:val="21"/>
          <w:bdr w:val="none" w:sz="0" w:space="0" w:color="auto" w:frame="1"/>
        </w:rPr>
        <w:t>Relationship definition:</w:t>
      </w:r>
      <w:r w:rsidRPr="005D29A1">
        <w:rPr>
          <w:rFonts w:ascii="Times New Roman" w:hAnsi="Times New Roman" w:cs="Times New Roman"/>
          <w:szCs w:val="21"/>
        </w:rPr>
        <w:t xml:space="preserve"> </w:t>
      </w:r>
      <w:r w:rsidRPr="005D29A1">
        <w:rPr>
          <w:rFonts w:ascii="Times New Roman" w:eastAsia="宋体" w:hAnsi="Times New Roman" w:cs="Times New Roman"/>
          <w:color w:val="1F1F1F"/>
          <w:kern w:val="0"/>
          <w:szCs w:val="21"/>
          <w:bdr w:val="none" w:sz="0" w:space="0" w:color="auto" w:frame="1"/>
        </w:rPr>
        <w:t>For any two elements</w:t>
      </w:r>
      <w:r w:rsidRPr="005D29A1">
        <w:rPr>
          <w:rFonts w:ascii="Times New Roman" w:hAnsi="Times New Roman" w:cs="Times New Roman"/>
          <w:position w:val="-6"/>
          <w:szCs w:val="21"/>
        </w:rPr>
        <w:object w:dxaOrig="139" w:dyaOrig="260" w14:anchorId="5188D9DA">
          <v:shape id="_x0000_i1026" type="#_x0000_t75" style="width:6pt;height:12pt" o:ole="">
            <v:imagedata r:id="rId11" o:title=""/>
          </v:shape>
          <o:OLEObject Type="Embed" ProgID="Equation.DSMT4" ShapeID="_x0000_i1026" DrawAspect="Content" ObjectID="_1829569901" r:id="rId12"/>
        </w:object>
      </w:r>
      <w:r w:rsidRPr="005D29A1">
        <w:rPr>
          <w:rFonts w:ascii="Times New Roman" w:eastAsia="宋体" w:hAnsi="Times New Roman" w:cs="Times New Roman"/>
          <w:color w:val="1F1F1F"/>
          <w:kern w:val="0"/>
          <w:szCs w:val="21"/>
          <w:bdr w:val="none" w:sz="0" w:space="0" w:color="auto" w:frame="1"/>
        </w:rPr>
        <w:t>and</w:t>
      </w:r>
      <w:r w:rsidR="005D29A1">
        <w:rPr>
          <w:rFonts w:ascii="Times New Roman" w:eastAsia="宋体" w:hAnsi="Times New Roman" w:cs="Times New Roman"/>
          <w:color w:val="1F1F1F"/>
          <w:kern w:val="0"/>
          <w:szCs w:val="21"/>
          <w:bdr w:val="none" w:sz="0" w:space="0" w:color="auto" w:frame="1"/>
        </w:rPr>
        <w:t xml:space="preserve"> </w:t>
      </w:r>
      <w:r w:rsidR="005D29A1" w:rsidRPr="005D29A1">
        <w:rPr>
          <w:rFonts w:ascii="Times New Roman" w:eastAsia="宋体" w:hAnsi="Times New Roman" w:cs="Times New Roman"/>
          <w:color w:val="1F1F1F"/>
          <w:kern w:val="0"/>
          <w:position w:val="-10"/>
          <w:szCs w:val="21"/>
          <w:bdr w:val="none" w:sz="0" w:space="0" w:color="auto" w:frame="1"/>
        </w:rPr>
        <w:object w:dxaOrig="200" w:dyaOrig="300" w14:anchorId="1CEEB6D1">
          <v:shape id="_x0000_i1027" type="#_x0000_t75" style="width:10.2pt;height:15pt" o:ole="">
            <v:imagedata r:id="rId13" o:title=""/>
          </v:shape>
          <o:OLEObject Type="Embed" ProgID="Equation.DSMT4" ShapeID="_x0000_i1027" DrawAspect="Content" ObjectID="_1829569902" r:id="rId14"/>
        </w:object>
      </w:r>
      <w:r w:rsidRPr="005D29A1">
        <w:rPr>
          <w:rFonts w:ascii="Times New Roman" w:eastAsia="宋体" w:hAnsi="Times New Roman" w:cs="Times New Roman"/>
          <w:color w:val="1F1F1F"/>
          <w:kern w:val="0"/>
          <w:szCs w:val="21"/>
          <w:bdr w:val="none" w:sz="0" w:space="0" w:color="auto" w:frame="1"/>
        </w:rPr>
        <w:t>in the set</w:t>
      </w:r>
      <w:bookmarkStart w:id="3" w:name="OLE_LINK8"/>
      <w:r w:rsidRPr="005D29A1">
        <w:rPr>
          <w:rFonts w:ascii="Times New Roman" w:hAnsi="Times New Roman" w:cs="Times New Roman"/>
          <w:position w:val="-6"/>
          <w:szCs w:val="21"/>
        </w:rPr>
        <w:object w:dxaOrig="240" w:dyaOrig="279" w14:anchorId="2E6D4EEB">
          <v:shape id="_x0000_i1028" type="#_x0000_t75" style="width:12pt;height:12pt" o:ole="">
            <v:imagedata r:id="rId9" o:title=""/>
          </v:shape>
          <o:OLEObject Type="Embed" ProgID="Equation.DSMT4" ShapeID="_x0000_i1028" DrawAspect="Content" ObjectID="_1829569903" r:id="rId15"/>
        </w:object>
      </w:r>
      <w:bookmarkEnd w:id="3"/>
      <w:r w:rsidRPr="005D29A1">
        <w:rPr>
          <w:rFonts w:ascii="Times New Roman" w:eastAsia="宋体" w:hAnsi="Times New Roman" w:cs="Times New Roman"/>
          <w:color w:val="1F1F1F"/>
          <w:kern w:val="0"/>
          <w:szCs w:val="21"/>
          <w:bdr w:val="none" w:sz="0" w:space="0" w:color="auto" w:frame="1"/>
        </w:rPr>
        <w:t>, we first define the similarity</w:t>
      </w:r>
      <w:bookmarkStart w:id="4" w:name="OLE_LINK7"/>
      <w:r w:rsidRPr="005D29A1">
        <w:rPr>
          <w:rFonts w:ascii="Times New Roman" w:hAnsi="Times New Roman" w:cs="Times New Roman"/>
          <w:position w:val="-14"/>
          <w:szCs w:val="21"/>
        </w:rPr>
        <w:object w:dxaOrig="300" w:dyaOrig="380" w14:anchorId="32796424">
          <v:shape id="_x0000_i1029" type="#_x0000_t75" style="width:18pt;height:18pt" o:ole="">
            <v:imagedata r:id="rId16" o:title=""/>
          </v:shape>
          <o:OLEObject Type="Embed" ProgID="Equation.DSMT4" ShapeID="_x0000_i1029" DrawAspect="Content" ObjectID="_1829569904" r:id="rId17"/>
        </w:object>
      </w:r>
      <w:bookmarkEnd w:id="4"/>
      <w:r w:rsidRPr="005D29A1">
        <w:rPr>
          <w:rFonts w:ascii="Times New Roman" w:eastAsia="宋体" w:hAnsi="Times New Roman" w:cs="Times New Roman"/>
          <w:color w:val="1F1F1F"/>
          <w:kern w:val="0"/>
          <w:szCs w:val="21"/>
          <w:bdr w:val="none" w:sz="0" w:space="0" w:color="auto" w:frame="1"/>
        </w:rPr>
        <w:t>between them.</w:t>
      </w:r>
      <w:r w:rsidRPr="005D29A1">
        <w:rPr>
          <w:rFonts w:ascii="Times New Roman" w:hAnsi="Times New Roman" w:cs="Times New Roman"/>
          <w:szCs w:val="21"/>
        </w:rPr>
        <w:t xml:space="preserve"> </w:t>
      </w:r>
      <w:r w:rsidRPr="005D29A1">
        <w:rPr>
          <w:rFonts w:ascii="Times New Roman" w:hAnsi="Times New Roman" w:cs="Times New Roman"/>
          <w:position w:val="-14"/>
          <w:szCs w:val="21"/>
        </w:rPr>
        <w:object w:dxaOrig="300" w:dyaOrig="380" w14:anchorId="76037997">
          <v:shape id="_x0000_i1030" type="#_x0000_t75" style="width:18pt;height:18pt" o:ole="">
            <v:imagedata r:id="rId16" o:title=""/>
          </v:shape>
          <o:OLEObject Type="Embed" ProgID="Equation.DSMT4" ShapeID="_x0000_i1030" DrawAspect="Content" ObjectID="_1829569905" r:id="rId18"/>
        </w:object>
      </w:r>
      <w:r w:rsidRPr="005D29A1">
        <w:rPr>
          <w:rFonts w:ascii="Times New Roman" w:eastAsia="宋体" w:hAnsi="Times New Roman" w:cs="Times New Roman"/>
          <w:color w:val="1F1F1F"/>
          <w:kern w:val="0"/>
          <w:szCs w:val="21"/>
          <w:bdr w:val="none" w:sz="0" w:space="0" w:color="auto" w:frame="1"/>
        </w:rPr>
        <w:t xml:space="preserve">is usually a metric </w:t>
      </w:r>
      <w:bookmarkStart w:id="5" w:name="OLE_LINK5"/>
      <w:bookmarkStart w:id="6" w:name="OLE_LINK6"/>
      <w:r w:rsidRPr="005D29A1">
        <w:rPr>
          <w:rFonts w:ascii="Times New Roman" w:eastAsia="宋体" w:hAnsi="Times New Roman" w:cs="Times New Roman"/>
          <w:color w:val="1F1F1F"/>
          <w:kern w:val="0"/>
          <w:szCs w:val="21"/>
          <w:bdr w:val="none" w:sz="0" w:space="0" w:color="auto" w:frame="1"/>
        </w:rPr>
        <w:t>normalized</w:t>
      </w:r>
      <w:bookmarkEnd w:id="5"/>
      <w:bookmarkEnd w:id="6"/>
      <w:r w:rsidRPr="005D29A1">
        <w:rPr>
          <w:rFonts w:ascii="Times New Roman" w:eastAsia="宋体" w:hAnsi="Times New Roman" w:cs="Times New Roman"/>
          <w:color w:val="1F1F1F"/>
          <w:kern w:val="0"/>
          <w:szCs w:val="21"/>
          <w:bdr w:val="none" w:sz="0" w:space="0" w:color="auto" w:frame="1"/>
        </w:rPr>
        <w:t xml:space="preserve"> to the [0,1] range (such as normalized cosine similarity, RBF kernel, Euclidean distance </w:t>
      </w:r>
      <w:proofErr w:type="gramStart"/>
      <w:r w:rsidRPr="005D29A1">
        <w:rPr>
          <w:rFonts w:ascii="Times New Roman" w:eastAsia="宋体" w:hAnsi="Times New Roman" w:cs="Times New Roman"/>
          <w:color w:val="1F1F1F"/>
          <w:kern w:val="0"/>
          <w:szCs w:val="21"/>
          <w:bdr w:val="none" w:sz="0" w:space="0" w:color="auto" w:frame="1"/>
        </w:rPr>
        <w:t>etc.).</w:t>
      </w:r>
      <w:proofErr w:type="gramEnd"/>
    </w:p>
    <w:p w14:paraId="6A603A6A" w14:textId="74ED37F8" w:rsidR="00350742" w:rsidRPr="005D29A1" w:rsidRDefault="00350742" w:rsidP="00350742">
      <w:pPr>
        <w:pStyle w:val="MTDisplayEquation"/>
        <w:jc w:val="right"/>
        <w:rPr>
          <w:rFonts w:ascii="Times New Roman" w:hAnsi="Times New Roman" w:cs="Times New Roman"/>
          <w:szCs w:val="21"/>
        </w:rPr>
      </w:pPr>
      <w:r w:rsidRPr="005D29A1">
        <w:rPr>
          <w:rFonts w:ascii="Times New Roman" w:hAnsi="Times New Roman" w:cs="Times New Roman"/>
          <w:position w:val="-14"/>
          <w:szCs w:val="21"/>
        </w:rPr>
        <w:object w:dxaOrig="3200" w:dyaOrig="400" w14:anchorId="71B5E6B2">
          <v:shape id="_x0000_i1031" type="#_x0000_t75" style="width:162pt;height:18pt" o:ole="">
            <v:imagedata r:id="rId19" o:title=""/>
          </v:shape>
          <o:OLEObject Type="Embed" ProgID="Equation.DSMT4" ShapeID="_x0000_i1031" DrawAspect="Content" ObjectID="_1829569906" r:id="rId20"/>
        </w:object>
      </w:r>
      <w:r w:rsidRPr="005D29A1">
        <w:rPr>
          <w:rFonts w:ascii="Times New Roman" w:hAnsi="Times New Roman" w:cs="Times New Roman"/>
          <w:szCs w:val="21"/>
        </w:rPr>
        <w:tab/>
        <w:t xml:space="preserve">                      (S1)</w:t>
      </w:r>
    </w:p>
    <w:p w14:paraId="547A46FF" w14:textId="77777777" w:rsidR="001841A3" w:rsidRPr="005D29A1" w:rsidRDefault="001841A3" w:rsidP="001841A3">
      <w:pPr>
        <w:widowControl/>
        <w:spacing w:before="100" w:beforeAutospacing="1" w:line="360" w:lineRule="auto"/>
        <w:ind w:firstLineChars="200" w:firstLine="420"/>
        <w:rPr>
          <w:rFonts w:ascii="Times New Roman" w:eastAsia="宋体" w:hAnsi="Times New Roman" w:cs="Times New Roman"/>
          <w:color w:val="1F1F1F"/>
          <w:kern w:val="0"/>
          <w:szCs w:val="21"/>
          <w:bdr w:val="none" w:sz="0" w:space="0" w:color="auto" w:frame="1"/>
        </w:rPr>
      </w:pPr>
      <w:r w:rsidRPr="005D29A1">
        <w:rPr>
          <w:rFonts w:ascii="Times New Roman" w:eastAsia="宋体" w:hAnsi="Times New Roman" w:cs="Times New Roman"/>
          <w:color w:val="1F1F1F"/>
          <w:kern w:val="0"/>
          <w:szCs w:val="21"/>
          <w:bdr w:val="none" w:sz="0" w:space="0" w:color="auto" w:frame="1"/>
        </w:rPr>
        <w:t>Relationship Heterogeneity (Complexity Term):</w:t>
      </w:r>
      <w:r w:rsidRPr="005D29A1">
        <w:rPr>
          <w:rFonts w:ascii="Times New Roman" w:hAnsi="Times New Roman" w:cs="Times New Roman"/>
          <w:szCs w:val="21"/>
        </w:rPr>
        <w:t xml:space="preserve"> </w:t>
      </w:r>
      <w:r w:rsidRPr="005D29A1">
        <w:rPr>
          <w:rFonts w:ascii="Times New Roman" w:eastAsia="宋体" w:hAnsi="Times New Roman" w:cs="Times New Roman"/>
          <w:color w:val="1F1F1F"/>
          <w:kern w:val="0"/>
          <w:szCs w:val="21"/>
          <w:bdr w:val="none" w:sz="0" w:space="0" w:color="auto" w:frame="1"/>
        </w:rPr>
        <w:t>The internal structure of set</w:t>
      </w:r>
      <w:r w:rsidRPr="005D29A1">
        <w:rPr>
          <w:rFonts w:ascii="Times New Roman" w:hAnsi="Times New Roman" w:cs="Times New Roman"/>
          <w:position w:val="-6"/>
          <w:szCs w:val="21"/>
        </w:rPr>
        <w:object w:dxaOrig="240" w:dyaOrig="279" w14:anchorId="512DE412">
          <v:shape id="_x0000_i1032" type="#_x0000_t75" style="width:12pt;height:12pt" o:ole="">
            <v:imagedata r:id="rId9" o:title=""/>
          </v:shape>
          <o:OLEObject Type="Embed" ProgID="Equation.DSMT4" ShapeID="_x0000_i1032" DrawAspect="Content" ObjectID="_1829569907" r:id="rId21"/>
        </w:object>
      </w:r>
      <w:r w:rsidRPr="005D29A1">
        <w:rPr>
          <w:rFonts w:ascii="Times New Roman" w:eastAsia="宋体" w:hAnsi="Times New Roman" w:cs="Times New Roman"/>
          <w:color w:val="1F1F1F"/>
          <w:kern w:val="0"/>
          <w:szCs w:val="21"/>
          <w:bdr w:val="none" w:sz="0" w:space="0" w:color="auto" w:frame="1"/>
        </w:rPr>
        <w:t>consists of all possible pairs of relationships</w:t>
      </w:r>
      <w:r w:rsidRPr="005D29A1">
        <w:rPr>
          <w:rFonts w:ascii="Times New Roman" w:hAnsi="Times New Roman" w:cs="Times New Roman"/>
          <w:position w:val="-14"/>
          <w:szCs w:val="21"/>
        </w:rPr>
        <w:object w:dxaOrig="780" w:dyaOrig="380" w14:anchorId="689366BF">
          <v:shape id="_x0000_i1033" type="#_x0000_t75" style="width:42pt;height:18pt" o:ole="">
            <v:imagedata r:id="rId22" o:title=""/>
          </v:shape>
          <o:OLEObject Type="Embed" ProgID="Equation.DSMT4" ShapeID="_x0000_i1033" DrawAspect="Content" ObjectID="_1829569908" r:id="rId23"/>
        </w:object>
      </w:r>
      <w:r w:rsidRPr="005D29A1">
        <w:rPr>
          <w:rFonts w:ascii="Times New Roman" w:eastAsia="宋体" w:hAnsi="Times New Roman" w:cs="Times New Roman"/>
          <w:color w:val="1F1F1F"/>
          <w:kern w:val="0"/>
          <w:szCs w:val="21"/>
          <w:bdr w:val="none" w:sz="0" w:space="0" w:color="auto" w:frame="1"/>
        </w:rPr>
        <w:t xml:space="preserve">.The essence of structural complexity lies in assessing the degree of inconsistency between any two relations, </w:t>
      </w:r>
      <w:r w:rsidRPr="005D29A1">
        <w:rPr>
          <w:rFonts w:ascii="Times New Roman" w:hAnsi="Times New Roman" w:cs="Times New Roman"/>
          <w:position w:val="-14"/>
          <w:szCs w:val="21"/>
        </w:rPr>
        <w:object w:dxaOrig="300" w:dyaOrig="380" w14:anchorId="79D98FEA">
          <v:shape id="_x0000_i1034" type="#_x0000_t75" style="width:18pt;height:18pt" o:ole="">
            <v:imagedata r:id="rId24" o:title=""/>
          </v:shape>
          <o:OLEObject Type="Embed" ProgID="Equation.DSMT4" ShapeID="_x0000_i1034" DrawAspect="Content" ObjectID="_1829569909" r:id="rId25"/>
        </w:object>
      </w:r>
      <w:r w:rsidRPr="005D29A1">
        <w:rPr>
          <w:rFonts w:ascii="Times New Roman" w:eastAsia="宋体" w:hAnsi="Times New Roman" w:cs="Times New Roman"/>
          <w:color w:val="1F1F1F"/>
          <w:kern w:val="0"/>
          <w:szCs w:val="21"/>
          <w:bdr w:val="none" w:sz="0" w:space="0" w:color="auto" w:frame="1"/>
        </w:rPr>
        <w:t>and</w:t>
      </w:r>
      <w:r w:rsidRPr="005D29A1">
        <w:rPr>
          <w:rFonts w:ascii="Times New Roman" w:hAnsi="Times New Roman" w:cs="Times New Roman"/>
          <w:position w:val="-12"/>
          <w:szCs w:val="21"/>
        </w:rPr>
        <w:object w:dxaOrig="340" w:dyaOrig="360" w14:anchorId="2A72FEBE">
          <v:shape id="_x0000_i1035" type="#_x0000_t75" style="width:18pt;height:18pt" o:ole="">
            <v:imagedata r:id="rId26" o:title=""/>
          </v:shape>
          <o:OLEObject Type="Embed" ProgID="Equation.DSMT4" ShapeID="_x0000_i1035" DrawAspect="Content" ObjectID="_1829569910" r:id="rId27"/>
        </w:object>
      </w:r>
      <w:r w:rsidRPr="005D29A1">
        <w:rPr>
          <w:rFonts w:ascii="Times New Roman" w:eastAsia="宋体" w:hAnsi="Times New Roman" w:cs="Times New Roman"/>
          <w:color w:val="1F1F1F"/>
          <w:kern w:val="0"/>
          <w:szCs w:val="21"/>
          <w:bdr w:val="none" w:sz="0" w:space="0" w:color="auto" w:frame="1"/>
        </w:rPr>
        <w:t>.We define the relational heterogeneity</w:t>
      </w:r>
      <w:r w:rsidRPr="005D29A1">
        <w:rPr>
          <w:rFonts w:ascii="Times New Roman" w:hAnsi="Times New Roman" w:cs="Times New Roman"/>
          <w:position w:val="-14"/>
          <w:szCs w:val="21"/>
        </w:rPr>
        <w:object w:dxaOrig="480" w:dyaOrig="380" w14:anchorId="18A386E2">
          <v:shape id="_x0000_i1036" type="#_x0000_t75" style="width:24pt;height:18pt" o:ole="">
            <v:imagedata r:id="rId28" o:title=""/>
          </v:shape>
          <o:OLEObject Type="Embed" ProgID="Equation.DSMT4" ShapeID="_x0000_i1036" DrawAspect="Content" ObjectID="_1829569911" r:id="rId29"/>
        </w:object>
      </w:r>
      <w:r w:rsidRPr="005D29A1">
        <w:rPr>
          <w:rFonts w:ascii="Times New Roman" w:eastAsia="宋体" w:hAnsi="Times New Roman" w:cs="Times New Roman"/>
          <w:color w:val="1F1F1F"/>
          <w:kern w:val="0"/>
          <w:szCs w:val="21"/>
          <w:bdr w:val="none" w:sz="0" w:space="0" w:color="auto" w:frame="1"/>
        </w:rPr>
        <w:t>as:</w:t>
      </w:r>
    </w:p>
    <w:p w14:paraId="5818D383" w14:textId="046D2546" w:rsidR="008F1810" w:rsidRPr="005D29A1" w:rsidRDefault="001841A3" w:rsidP="001841A3">
      <w:pPr>
        <w:jc w:val="right"/>
        <w:rPr>
          <w:rFonts w:ascii="Times New Roman" w:hAnsi="Times New Roman" w:cs="Times New Roman"/>
          <w:szCs w:val="21"/>
        </w:rPr>
      </w:pPr>
      <w:r w:rsidRPr="005D29A1">
        <w:rPr>
          <w:rFonts w:ascii="Times New Roman" w:hAnsi="Times New Roman" w:cs="Times New Roman"/>
          <w:position w:val="-16"/>
          <w:szCs w:val="21"/>
        </w:rPr>
        <w:object w:dxaOrig="1520" w:dyaOrig="440" w14:anchorId="0789B052">
          <v:shape id="_x0000_i1037" type="#_x0000_t75" style="width:78pt;height:24pt" o:ole="">
            <v:imagedata r:id="rId30" o:title=""/>
          </v:shape>
          <o:OLEObject Type="Embed" ProgID="Equation.DSMT4" ShapeID="_x0000_i1037" DrawAspect="Content" ObjectID="_1829569912" r:id="rId31"/>
        </w:object>
      </w:r>
      <w:r w:rsidRPr="005D29A1">
        <w:rPr>
          <w:rFonts w:ascii="Times New Roman" w:hAnsi="Times New Roman" w:cs="Times New Roman"/>
          <w:szCs w:val="21"/>
        </w:rPr>
        <w:tab/>
      </w:r>
      <w:r w:rsidRPr="005D29A1">
        <w:rPr>
          <w:rFonts w:ascii="Times New Roman" w:hAnsi="Times New Roman" w:cs="Times New Roman"/>
          <w:szCs w:val="21"/>
        </w:rPr>
        <w:tab/>
      </w:r>
      <w:r w:rsidRPr="005D29A1">
        <w:rPr>
          <w:rFonts w:ascii="Times New Roman" w:hAnsi="Times New Roman" w:cs="Times New Roman"/>
          <w:szCs w:val="21"/>
        </w:rPr>
        <w:tab/>
      </w:r>
      <w:r w:rsidRPr="005D29A1">
        <w:rPr>
          <w:rFonts w:ascii="Times New Roman" w:hAnsi="Times New Roman" w:cs="Times New Roman"/>
          <w:szCs w:val="21"/>
        </w:rPr>
        <w:tab/>
      </w:r>
      <w:r w:rsidRPr="005D29A1">
        <w:rPr>
          <w:rFonts w:ascii="Times New Roman" w:hAnsi="Times New Roman" w:cs="Times New Roman"/>
          <w:szCs w:val="21"/>
        </w:rPr>
        <w:tab/>
      </w:r>
      <w:r w:rsidRPr="005D29A1">
        <w:rPr>
          <w:rFonts w:ascii="Times New Roman" w:hAnsi="Times New Roman" w:cs="Times New Roman"/>
          <w:szCs w:val="21"/>
        </w:rPr>
        <w:tab/>
      </w:r>
      <w:r w:rsidRPr="005D29A1">
        <w:rPr>
          <w:rFonts w:ascii="Times New Roman" w:hAnsi="Times New Roman" w:cs="Times New Roman"/>
          <w:szCs w:val="21"/>
        </w:rPr>
        <w:tab/>
      </w:r>
      <w:r w:rsidRPr="005D29A1">
        <w:rPr>
          <w:rFonts w:ascii="Times New Roman" w:hAnsi="Times New Roman" w:cs="Times New Roman"/>
          <w:szCs w:val="21"/>
        </w:rPr>
        <w:tab/>
        <w:t>(S2)</w:t>
      </w:r>
    </w:p>
    <w:p w14:paraId="4F79608D" w14:textId="2A98A8D1" w:rsidR="001841A3" w:rsidRPr="005D29A1" w:rsidRDefault="001841A3" w:rsidP="001841A3">
      <w:pPr>
        <w:widowControl/>
        <w:spacing w:before="100" w:beforeAutospacing="1" w:line="400" w:lineRule="exact"/>
        <w:rPr>
          <w:rFonts w:ascii="Times New Roman" w:eastAsia="宋体" w:hAnsi="Times New Roman" w:cs="Times New Roman"/>
          <w:color w:val="1F1F1F"/>
          <w:kern w:val="0"/>
          <w:szCs w:val="21"/>
          <w:bdr w:val="none" w:sz="0" w:space="0" w:color="auto" w:frame="1"/>
        </w:rPr>
      </w:pPr>
      <w:r w:rsidRPr="005D29A1">
        <w:rPr>
          <w:rFonts w:ascii="Times New Roman" w:eastAsia="宋体" w:hAnsi="Times New Roman" w:cs="Times New Roman"/>
          <w:color w:val="1F1F1F"/>
          <w:kern w:val="0"/>
          <w:szCs w:val="21"/>
          <w:bdr w:val="none" w:sz="0" w:space="0" w:color="auto" w:frame="1"/>
        </w:rPr>
        <w:t>Among them, the larger</w:t>
      </w:r>
      <w:r w:rsidRPr="005D29A1">
        <w:rPr>
          <w:rFonts w:ascii="Times New Roman" w:hAnsi="Times New Roman" w:cs="Times New Roman"/>
          <w:position w:val="-14"/>
          <w:szCs w:val="21"/>
        </w:rPr>
        <w:object w:dxaOrig="1760" w:dyaOrig="380" w14:anchorId="430EE56E">
          <v:shape id="_x0000_i1038" type="#_x0000_t75" style="width:90pt;height:18pt" o:ole="">
            <v:imagedata r:id="rId32" o:title=""/>
          </v:shape>
          <o:OLEObject Type="Embed" ProgID="Equation.DSMT4" ShapeID="_x0000_i1038" DrawAspect="Content" ObjectID="_1829569913" r:id="rId33"/>
        </w:object>
      </w:r>
      <w:r w:rsidRPr="005D29A1">
        <w:rPr>
          <w:rFonts w:ascii="Times New Roman" w:eastAsia="宋体" w:hAnsi="Times New Roman" w:cs="Times New Roman"/>
          <w:color w:val="1F1F1F"/>
          <w:kern w:val="0"/>
          <w:szCs w:val="21"/>
          <w:bdr w:val="none" w:sz="0" w:space="0" w:color="auto" w:frame="1"/>
        </w:rPr>
        <w:t xml:space="preserve">is, the greater the difference between the two relationships, and the more chaotic the structure within set </w:t>
      </w:r>
      <w:r w:rsidRPr="005D29A1">
        <w:rPr>
          <w:rFonts w:ascii="Times New Roman" w:hAnsi="Times New Roman" w:cs="Times New Roman"/>
          <w:position w:val="-6"/>
          <w:szCs w:val="21"/>
        </w:rPr>
        <w:object w:dxaOrig="240" w:dyaOrig="279" w14:anchorId="2125F3DE">
          <v:shape id="_x0000_i1039" type="#_x0000_t75" style="width:12pt;height:12pt" o:ole="">
            <v:imagedata r:id="rId9" o:title=""/>
          </v:shape>
          <o:OLEObject Type="Embed" ProgID="Equation.DSMT4" ShapeID="_x0000_i1039" DrawAspect="Content" ObjectID="_1829569914" r:id="rId34"/>
        </w:object>
      </w:r>
      <w:r w:rsidRPr="005D29A1">
        <w:rPr>
          <w:rFonts w:ascii="Times New Roman" w:eastAsia="宋体" w:hAnsi="Times New Roman" w:cs="Times New Roman"/>
          <w:color w:val="1F1F1F"/>
          <w:kern w:val="0"/>
          <w:szCs w:val="21"/>
          <w:bdr w:val="none" w:sz="0" w:space="0" w:color="auto" w:frame="1"/>
        </w:rPr>
        <w:t>.</w:t>
      </w:r>
    </w:p>
    <w:p w14:paraId="1DD2CF41" w14:textId="77777777" w:rsidR="001841A3" w:rsidRPr="005D29A1" w:rsidRDefault="001841A3" w:rsidP="001841A3">
      <w:pPr>
        <w:widowControl/>
        <w:spacing w:before="100" w:beforeAutospacing="1" w:line="360" w:lineRule="auto"/>
        <w:ind w:firstLineChars="200" w:firstLine="420"/>
        <w:rPr>
          <w:rFonts w:ascii="Times New Roman" w:eastAsia="宋体" w:hAnsi="Times New Roman" w:cs="Times New Roman"/>
          <w:color w:val="1F1F1F"/>
          <w:kern w:val="0"/>
          <w:szCs w:val="21"/>
          <w:bdr w:val="none" w:sz="0" w:space="0" w:color="auto" w:frame="1"/>
        </w:rPr>
      </w:pPr>
      <w:r w:rsidRPr="005D29A1">
        <w:rPr>
          <w:rFonts w:ascii="Times New Roman" w:eastAsia="宋体" w:hAnsi="Times New Roman" w:cs="Times New Roman"/>
          <w:color w:val="1F1F1F"/>
          <w:kern w:val="0"/>
          <w:szCs w:val="21"/>
          <w:bdr w:val="none" w:sz="0" w:space="0" w:color="auto" w:frame="1"/>
        </w:rPr>
        <w:t>Construction of Information Loss and Entropy:</w:t>
      </w:r>
      <w:r w:rsidRPr="005D29A1">
        <w:rPr>
          <w:rFonts w:ascii="Times New Roman" w:hAnsi="Times New Roman" w:cs="Times New Roman"/>
          <w:szCs w:val="21"/>
        </w:rPr>
        <w:t xml:space="preserve"> </w:t>
      </w:r>
      <w:r w:rsidRPr="005D29A1">
        <w:rPr>
          <w:rFonts w:ascii="Times New Roman" w:eastAsia="宋体" w:hAnsi="Times New Roman" w:cs="Times New Roman"/>
          <w:color w:val="1F1F1F"/>
          <w:kern w:val="0"/>
          <w:szCs w:val="21"/>
          <w:bdr w:val="none" w:sz="0" w:space="0" w:color="auto" w:frame="1"/>
        </w:rPr>
        <w:t>We draw on the construction of Shannon entropy in information theory, but focus on differences rather than probabilities.</w:t>
      </w:r>
      <w:r w:rsidRPr="005D29A1">
        <w:rPr>
          <w:rFonts w:ascii="Times New Roman" w:hAnsi="Times New Roman" w:cs="Times New Roman"/>
          <w:szCs w:val="21"/>
        </w:rPr>
        <w:t xml:space="preserve"> </w:t>
      </w:r>
      <w:r w:rsidRPr="005D29A1">
        <w:rPr>
          <w:rFonts w:ascii="Times New Roman" w:eastAsia="宋体" w:hAnsi="Times New Roman" w:cs="Times New Roman"/>
          <w:color w:val="1F1F1F"/>
          <w:kern w:val="0"/>
          <w:szCs w:val="21"/>
          <w:bdr w:val="none" w:sz="0" w:space="0" w:color="auto" w:frame="1"/>
        </w:rPr>
        <w:t>If two relationships are highly consistent (</w:t>
      </w:r>
      <w:r w:rsidRPr="005D29A1">
        <w:rPr>
          <w:rFonts w:ascii="Times New Roman" w:hAnsi="Times New Roman" w:cs="Times New Roman"/>
          <w:position w:val="-14"/>
          <w:szCs w:val="21"/>
        </w:rPr>
        <w:object w:dxaOrig="960" w:dyaOrig="380" w14:anchorId="1672030C">
          <v:shape id="_x0000_i1040" type="#_x0000_t75" style="width:48pt;height:18pt" o:ole="">
            <v:imagedata r:id="rId35" o:title=""/>
          </v:shape>
          <o:OLEObject Type="Embed" ProgID="Equation.DSMT4" ShapeID="_x0000_i1040" DrawAspect="Content" ObjectID="_1829569915" r:id="rId36"/>
        </w:object>
      </w:r>
      <w:r w:rsidRPr="005D29A1">
        <w:rPr>
          <w:rFonts w:ascii="Times New Roman" w:eastAsia="宋体" w:hAnsi="Times New Roman" w:cs="Times New Roman"/>
          <w:color w:val="1F1F1F"/>
          <w:kern w:val="0"/>
          <w:szCs w:val="21"/>
          <w:bdr w:val="none" w:sz="0" w:space="0" w:color="auto" w:frame="1"/>
        </w:rPr>
        <w:t>), their contribution to the structural complexity of the set is minimal. Conversely, if the difference is large (</w:t>
      </w:r>
      <w:r w:rsidRPr="005D29A1">
        <w:rPr>
          <w:rFonts w:ascii="Times New Roman" w:hAnsi="Times New Roman" w:cs="Times New Roman"/>
          <w:position w:val="-14"/>
          <w:szCs w:val="21"/>
        </w:rPr>
        <w:object w:dxaOrig="920" w:dyaOrig="380" w14:anchorId="2EEB8ED2">
          <v:shape id="_x0000_i1041" type="#_x0000_t75" style="width:48pt;height:18pt" o:ole="">
            <v:imagedata r:id="rId37" o:title=""/>
          </v:shape>
          <o:OLEObject Type="Embed" ProgID="Equation.DSMT4" ShapeID="_x0000_i1041" DrawAspect="Content" ObjectID="_1829569916" r:id="rId38"/>
        </w:object>
      </w:r>
      <w:r w:rsidRPr="005D29A1">
        <w:rPr>
          <w:rFonts w:ascii="Times New Roman" w:eastAsia="宋体" w:hAnsi="Times New Roman" w:cs="Times New Roman"/>
          <w:color w:val="1F1F1F"/>
          <w:kern w:val="0"/>
          <w:szCs w:val="21"/>
          <w:bdr w:val="none" w:sz="0" w:space="0" w:color="auto" w:frame="1"/>
        </w:rPr>
        <w:t>), the contribution is high.</w:t>
      </w:r>
    </w:p>
    <w:p w14:paraId="07810D37" w14:textId="77777777" w:rsidR="001841A3" w:rsidRPr="005D29A1" w:rsidRDefault="001841A3" w:rsidP="001841A3">
      <w:pPr>
        <w:widowControl/>
        <w:spacing w:before="100" w:beforeAutospacing="1" w:line="400" w:lineRule="exact"/>
        <w:ind w:firstLineChars="200" w:firstLine="420"/>
        <w:rPr>
          <w:rFonts w:ascii="Times New Roman" w:eastAsia="宋体" w:hAnsi="Times New Roman" w:cs="Times New Roman"/>
          <w:color w:val="1F1F1F"/>
          <w:kern w:val="0"/>
          <w:szCs w:val="21"/>
          <w:bdr w:val="none" w:sz="0" w:space="0" w:color="auto" w:frame="1"/>
        </w:rPr>
      </w:pPr>
      <w:r w:rsidRPr="005D29A1">
        <w:rPr>
          <w:rFonts w:ascii="Times New Roman" w:eastAsia="宋体" w:hAnsi="Times New Roman" w:cs="Times New Roman"/>
          <w:color w:val="1F1F1F"/>
          <w:kern w:val="0"/>
          <w:szCs w:val="21"/>
          <w:bdr w:val="none" w:sz="0" w:space="0" w:color="auto" w:frame="1"/>
        </w:rPr>
        <w:t>We define the relationship consistency term</w:t>
      </w:r>
      <w:r w:rsidRPr="005D29A1">
        <w:rPr>
          <w:rFonts w:ascii="Times New Roman" w:hAnsi="Times New Roman" w:cs="Times New Roman"/>
          <w:position w:val="-14"/>
          <w:szCs w:val="21"/>
        </w:rPr>
        <w:object w:dxaOrig="440" w:dyaOrig="380" w14:anchorId="1050D17B">
          <v:shape id="_x0000_i1042" type="#_x0000_t75" style="width:24pt;height:18pt" o:ole="">
            <v:imagedata r:id="rId39" o:title=""/>
          </v:shape>
          <o:OLEObject Type="Embed" ProgID="Equation.DSMT4" ShapeID="_x0000_i1042" DrawAspect="Content" ObjectID="_1829569917" r:id="rId40"/>
        </w:object>
      </w:r>
      <w:r w:rsidRPr="005D29A1">
        <w:rPr>
          <w:rFonts w:ascii="Times New Roman" w:eastAsia="宋体" w:hAnsi="Times New Roman" w:cs="Times New Roman"/>
          <w:color w:val="1F1F1F"/>
          <w:kern w:val="0"/>
          <w:szCs w:val="21"/>
          <w:bdr w:val="none" w:sz="0" w:space="0" w:color="auto" w:frame="1"/>
        </w:rPr>
        <w:t>:</w:t>
      </w:r>
    </w:p>
    <w:p w14:paraId="5D9DE42E" w14:textId="0D47A13D" w:rsidR="00350742" w:rsidRPr="005D29A1" w:rsidRDefault="00350742">
      <w:pPr>
        <w:rPr>
          <w:rFonts w:ascii="Times New Roman" w:hAnsi="Times New Roman" w:cs="Times New Roman"/>
          <w:szCs w:val="21"/>
        </w:rPr>
      </w:pPr>
    </w:p>
    <w:p w14:paraId="1001638D" w14:textId="6CA2C32E" w:rsidR="00350742" w:rsidRPr="005D29A1" w:rsidRDefault="001841A3" w:rsidP="001841A3">
      <w:pPr>
        <w:jc w:val="right"/>
        <w:rPr>
          <w:rFonts w:ascii="Times New Roman" w:hAnsi="Times New Roman" w:cs="Times New Roman"/>
          <w:szCs w:val="21"/>
        </w:rPr>
      </w:pPr>
      <w:r w:rsidRPr="005D29A1">
        <w:rPr>
          <w:rFonts w:ascii="Times New Roman" w:hAnsi="Times New Roman" w:cs="Times New Roman"/>
          <w:position w:val="-14"/>
          <w:szCs w:val="21"/>
        </w:rPr>
        <w:object w:dxaOrig="2780" w:dyaOrig="380" w14:anchorId="0FACFB32">
          <v:shape id="_x0000_i1043" type="#_x0000_t75" style="width:138pt;height:18pt" o:ole="">
            <v:imagedata r:id="rId41" o:title=""/>
          </v:shape>
          <o:OLEObject Type="Embed" ProgID="Equation.DSMT4" ShapeID="_x0000_i1043" DrawAspect="Content" ObjectID="_1829569918" r:id="rId42"/>
        </w:object>
      </w:r>
      <w:r w:rsidRPr="005D29A1">
        <w:rPr>
          <w:rFonts w:ascii="Times New Roman" w:hAnsi="Times New Roman" w:cs="Times New Roman"/>
          <w:szCs w:val="21"/>
        </w:rPr>
        <w:tab/>
      </w:r>
      <w:r w:rsidRPr="005D29A1">
        <w:rPr>
          <w:rFonts w:ascii="Times New Roman" w:hAnsi="Times New Roman" w:cs="Times New Roman"/>
          <w:szCs w:val="21"/>
        </w:rPr>
        <w:tab/>
      </w:r>
      <w:r w:rsidRPr="005D29A1">
        <w:rPr>
          <w:rFonts w:ascii="Times New Roman" w:hAnsi="Times New Roman" w:cs="Times New Roman"/>
          <w:szCs w:val="21"/>
        </w:rPr>
        <w:tab/>
      </w:r>
      <w:r w:rsidRPr="005D29A1">
        <w:rPr>
          <w:rFonts w:ascii="Times New Roman" w:hAnsi="Times New Roman" w:cs="Times New Roman"/>
          <w:szCs w:val="21"/>
        </w:rPr>
        <w:tab/>
      </w:r>
      <w:r w:rsidRPr="005D29A1">
        <w:rPr>
          <w:rFonts w:ascii="Times New Roman" w:hAnsi="Times New Roman" w:cs="Times New Roman"/>
          <w:szCs w:val="21"/>
        </w:rPr>
        <w:tab/>
      </w:r>
      <w:r w:rsidRPr="005D29A1">
        <w:rPr>
          <w:rFonts w:ascii="Times New Roman" w:hAnsi="Times New Roman" w:cs="Times New Roman"/>
          <w:szCs w:val="21"/>
        </w:rPr>
        <w:tab/>
      </w:r>
      <w:r w:rsidRPr="005D29A1">
        <w:rPr>
          <w:rFonts w:ascii="Times New Roman" w:hAnsi="Times New Roman" w:cs="Times New Roman"/>
          <w:szCs w:val="21"/>
        </w:rPr>
        <w:tab/>
        <w:t>(S</w:t>
      </w:r>
      <w:r w:rsidR="00543C0E" w:rsidRPr="005D29A1">
        <w:rPr>
          <w:rFonts w:ascii="Times New Roman" w:hAnsi="Times New Roman" w:cs="Times New Roman"/>
          <w:szCs w:val="21"/>
        </w:rPr>
        <w:t>3</w:t>
      </w:r>
      <w:r w:rsidRPr="005D29A1">
        <w:rPr>
          <w:rFonts w:ascii="Times New Roman" w:hAnsi="Times New Roman" w:cs="Times New Roman"/>
          <w:szCs w:val="21"/>
        </w:rPr>
        <w:t>)</w:t>
      </w:r>
    </w:p>
    <w:p w14:paraId="7352B04E" w14:textId="77777777" w:rsidR="00543C0E" w:rsidRPr="005D29A1" w:rsidRDefault="00543C0E" w:rsidP="00543C0E">
      <w:pPr>
        <w:widowControl/>
        <w:spacing w:before="100" w:beforeAutospacing="1" w:line="360" w:lineRule="auto"/>
        <w:rPr>
          <w:rFonts w:ascii="Times New Roman" w:eastAsia="宋体" w:hAnsi="Times New Roman" w:cs="Times New Roman"/>
          <w:color w:val="1F1F1F"/>
          <w:kern w:val="0"/>
          <w:szCs w:val="21"/>
          <w:bdr w:val="none" w:sz="0" w:space="0" w:color="auto" w:frame="1"/>
        </w:rPr>
      </w:pPr>
      <w:r w:rsidRPr="005D29A1">
        <w:rPr>
          <w:rFonts w:ascii="Times New Roman" w:hAnsi="Times New Roman" w:cs="Times New Roman"/>
          <w:position w:val="-14"/>
          <w:szCs w:val="21"/>
        </w:rPr>
        <w:object w:dxaOrig="1100" w:dyaOrig="380" w14:anchorId="43310B09">
          <v:shape id="_x0000_i1044" type="#_x0000_t75" style="width:54pt;height:18pt" o:ole="">
            <v:imagedata r:id="rId43" o:title=""/>
          </v:shape>
          <o:OLEObject Type="Embed" ProgID="Equation.DSMT4" ShapeID="_x0000_i1044" DrawAspect="Content" ObjectID="_1829569919" r:id="rId44"/>
        </w:object>
      </w:r>
      <w:r w:rsidRPr="005D29A1">
        <w:rPr>
          <w:rFonts w:ascii="Times New Roman" w:eastAsia="宋体" w:hAnsi="Times New Roman" w:cs="Times New Roman"/>
          <w:color w:val="1F1F1F"/>
          <w:kern w:val="0"/>
          <w:szCs w:val="21"/>
          <w:bdr w:val="none" w:sz="0" w:space="0" w:color="auto" w:frame="1"/>
        </w:rPr>
        <w:t>. When</w:t>
      </w:r>
      <w:r w:rsidRPr="005D29A1">
        <w:rPr>
          <w:rFonts w:ascii="Times New Roman" w:hAnsi="Times New Roman" w:cs="Times New Roman"/>
          <w:position w:val="-14"/>
          <w:szCs w:val="21"/>
        </w:rPr>
        <w:object w:dxaOrig="680" w:dyaOrig="380" w14:anchorId="4B8128E4">
          <v:shape id="_x0000_i1045" type="#_x0000_t75" style="width:36pt;height:18pt" o:ole="">
            <v:imagedata r:id="rId45" o:title=""/>
          </v:shape>
          <o:OLEObject Type="Embed" ProgID="Equation.DSMT4" ShapeID="_x0000_i1045" DrawAspect="Content" ObjectID="_1829569920" r:id="rId46"/>
        </w:object>
      </w:r>
      <w:r w:rsidRPr="005D29A1">
        <w:rPr>
          <w:rFonts w:ascii="Times New Roman" w:eastAsia="宋体" w:hAnsi="Times New Roman" w:cs="Times New Roman"/>
          <w:color w:val="1F1F1F"/>
          <w:kern w:val="0"/>
          <w:szCs w:val="21"/>
          <w:bdr w:val="none" w:sz="0" w:space="0" w:color="auto" w:frame="1"/>
        </w:rPr>
        <w:t>, the relationship is consistent, and the structural complexity should be zero; when</w:t>
      </w:r>
      <w:r w:rsidRPr="005D29A1">
        <w:rPr>
          <w:rFonts w:ascii="Times New Roman" w:hAnsi="Times New Roman" w:cs="Times New Roman"/>
          <w:position w:val="-14"/>
          <w:szCs w:val="21"/>
        </w:rPr>
        <w:object w:dxaOrig="720" w:dyaOrig="380" w14:anchorId="350A9DC0">
          <v:shape id="_x0000_i1046" type="#_x0000_t75" style="width:36pt;height:18pt" o:ole="">
            <v:imagedata r:id="rId47" o:title=""/>
          </v:shape>
          <o:OLEObject Type="Embed" ProgID="Equation.DSMT4" ShapeID="_x0000_i1046" DrawAspect="Content" ObjectID="_1829569921" r:id="rId48"/>
        </w:object>
      </w:r>
      <w:r w:rsidRPr="005D29A1">
        <w:rPr>
          <w:rFonts w:ascii="Times New Roman" w:eastAsia="宋体" w:hAnsi="Times New Roman" w:cs="Times New Roman"/>
          <w:color w:val="1F1F1F"/>
          <w:kern w:val="0"/>
          <w:szCs w:val="21"/>
          <w:bdr w:val="none" w:sz="0" w:space="0" w:color="auto" w:frame="1"/>
        </w:rPr>
        <w:t>, the relationship is highly inconsistent, and the structural complexity should approach its maximum.</w:t>
      </w:r>
    </w:p>
    <w:p w14:paraId="2DC3F3BE" w14:textId="2BA36433" w:rsidR="00543C0E" w:rsidRPr="005D29A1" w:rsidRDefault="00543C0E" w:rsidP="00543C0E">
      <w:pPr>
        <w:widowControl/>
        <w:spacing w:before="100" w:beforeAutospacing="1" w:line="360" w:lineRule="auto"/>
        <w:ind w:firstLineChars="200" w:firstLine="420"/>
        <w:rPr>
          <w:rFonts w:ascii="Times New Roman" w:eastAsia="宋体" w:hAnsi="Times New Roman" w:cs="Times New Roman"/>
          <w:color w:val="1F1F1F"/>
          <w:kern w:val="0"/>
          <w:szCs w:val="21"/>
          <w:bdr w:val="none" w:sz="0" w:space="0" w:color="auto" w:frame="1"/>
        </w:rPr>
      </w:pPr>
      <w:r w:rsidRPr="005D29A1">
        <w:rPr>
          <w:rFonts w:ascii="Times New Roman" w:eastAsia="宋体" w:hAnsi="Times New Roman" w:cs="Times New Roman"/>
          <w:color w:val="1F1F1F"/>
          <w:kern w:val="0"/>
          <w:szCs w:val="21"/>
          <w:bdr w:val="none" w:sz="0" w:space="0" w:color="auto" w:frame="1"/>
        </w:rPr>
        <w:t>Therefore, the structural complexity entropy</w:t>
      </w:r>
      <w:bookmarkStart w:id="7" w:name="OLE_LINK15"/>
      <w:r w:rsidR="005D29A1" w:rsidRPr="005D29A1">
        <w:rPr>
          <w:rFonts w:ascii="Times New Roman" w:hAnsi="Times New Roman" w:cs="Times New Roman"/>
          <w:position w:val="-4"/>
          <w:szCs w:val="21"/>
        </w:rPr>
        <w:object w:dxaOrig="279" w:dyaOrig="260" w14:anchorId="131F4A1E">
          <v:shape id="_x0000_i1047" type="#_x0000_t75" style="width:13.2pt;height:13.2pt" o:ole="">
            <v:imagedata r:id="rId49" o:title=""/>
          </v:shape>
          <o:OLEObject Type="Embed" ProgID="Equation.DSMT4" ShapeID="_x0000_i1047" DrawAspect="Content" ObjectID="_1829569922" r:id="rId50"/>
        </w:object>
      </w:r>
      <w:bookmarkEnd w:id="7"/>
      <w:r w:rsidR="005D29A1" w:rsidRPr="005D29A1">
        <w:rPr>
          <w:rFonts w:ascii="Times New Roman" w:hAnsi="Times New Roman" w:cs="Times New Roman"/>
          <w:szCs w:val="21"/>
        </w:rPr>
        <w:t xml:space="preserve"> </w:t>
      </w:r>
      <w:r w:rsidRPr="005D29A1">
        <w:rPr>
          <w:rFonts w:ascii="Times New Roman" w:eastAsia="宋体" w:hAnsi="Times New Roman" w:cs="Times New Roman"/>
          <w:color w:val="1F1F1F"/>
          <w:kern w:val="0"/>
          <w:szCs w:val="21"/>
          <w:bdr w:val="none" w:sz="0" w:space="0" w:color="auto" w:frame="1"/>
        </w:rPr>
        <w:t>is defined as the cumulative sum of the information loss (i.e.,</w:t>
      </w:r>
      <w:r w:rsidRPr="005D29A1">
        <w:rPr>
          <w:rFonts w:ascii="Times New Roman" w:hAnsi="Times New Roman" w:cs="Times New Roman"/>
          <w:position w:val="-14"/>
          <w:szCs w:val="21"/>
        </w:rPr>
        <w:object w:dxaOrig="940" w:dyaOrig="380" w14:anchorId="326B2AB4">
          <v:shape id="_x0000_i1048" type="#_x0000_t75" style="width:48pt;height:18pt" o:ole="">
            <v:imagedata r:id="rId51" o:title=""/>
          </v:shape>
          <o:OLEObject Type="Embed" ProgID="Equation.DSMT4" ShapeID="_x0000_i1048" DrawAspect="Content" ObjectID="_1829569923" r:id="rId52"/>
        </w:object>
      </w:r>
      <w:r w:rsidRPr="005D29A1">
        <w:rPr>
          <w:rFonts w:ascii="Times New Roman" w:eastAsia="宋体" w:hAnsi="Times New Roman" w:cs="Times New Roman"/>
          <w:color w:val="1F1F1F"/>
          <w:kern w:val="0"/>
          <w:szCs w:val="21"/>
          <w:bdr w:val="none" w:sz="0" w:space="0" w:color="auto" w:frame="1"/>
        </w:rPr>
        <w:t>) for all pairs of relations(</w:t>
      </w:r>
      <w:r w:rsidR="005D29A1" w:rsidRPr="005D29A1">
        <w:rPr>
          <w:rFonts w:ascii="Times New Roman" w:hAnsi="Times New Roman" w:cs="Times New Roman"/>
          <w:position w:val="-10"/>
          <w:szCs w:val="21"/>
        </w:rPr>
        <w:object w:dxaOrig="300" w:dyaOrig="279" w14:anchorId="54521202">
          <v:shape id="_x0000_i1049" type="#_x0000_t75" style="width:15pt;height:16.8pt" o:ole="">
            <v:imagedata r:id="rId53" o:title=""/>
          </v:shape>
          <o:OLEObject Type="Embed" ProgID="Equation.DSMT4" ShapeID="_x0000_i1049" DrawAspect="Content" ObjectID="_1829569924" r:id="rId54"/>
        </w:object>
      </w:r>
      <w:r w:rsidRPr="005D29A1">
        <w:rPr>
          <w:rFonts w:ascii="Times New Roman" w:eastAsia="宋体" w:hAnsi="Times New Roman" w:cs="Times New Roman"/>
          <w:color w:val="1F1F1F"/>
          <w:kern w:val="0"/>
          <w:szCs w:val="21"/>
          <w:bdr w:val="none" w:sz="0" w:space="0" w:color="auto" w:frame="1"/>
        </w:rPr>
        <w:t>)and(</w:t>
      </w:r>
      <w:r w:rsidR="005D29A1" w:rsidRPr="005D29A1">
        <w:rPr>
          <w:rFonts w:ascii="Times New Roman" w:hAnsi="Times New Roman" w:cs="Times New Roman"/>
          <w:position w:val="-8"/>
          <w:szCs w:val="21"/>
        </w:rPr>
        <w:object w:dxaOrig="320" w:dyaOrig="279" w14:anchorId="6B89AFAA">
          <v:shape id="_x0000_i1050" type="#_x0000_t75" style="width:16.2pt;height:15.6pt" o:ole="">
            <v:imagedata r:id="rId55" o:title=""/>
          </v:shape>
          <o:OLEObject Type="Embed" ProgID="Equation.DSMT4" ShapeID="_x0000_i1050" DrawAspect="Content" ObjectID="_1829569925" r:id="rId56"/>
        </w:object>
      </w:r>
      <w:r w:rsidRPr="005D29A1">
        <w:rPr>
          <w:rFonts w:ascii="Times New Roman" w:eastAsia="宋体" w:hAnsi="Times New Roman" w:cs="Times New Roman"/>
          <w:color w:val="1F1F1F"/>
          <w:kern w:val="0"/>
          <w:szCs w:val="21"/>
          <w:bdr w:val="none" w:sz="0" w:space="0" w:color="auto" w:frame="1"/>
        </w:rPr>
        <w:t>).Since</w:t>
      </w:r>
      <w:r w:rsidR="005D29A1" w:rsidRPr="005D29A1">
        <w:rPr>
          <w:rFonts w:ascii="Times New Roman" w:hAnsi="Times New Roman" w:cs="Times New Roman"/>
          <w:position w:val="-10"/>
          <w:szCs w:val="21"/>
        </w:rPr>
        <w:object w:dxaOrig="620" w:dyaOrig="300" w14:anchorId="1C24FDE7">
          <v:shape id="_x0000_i1051" type="#_x0000_t75" style="width:31.2pt;height:16.8pt" o:ole="">
            <v:imagedata r:id="rId57" o:title=""/>
          </v:shape>
          <o:OLEObject Type="Embed" ProgID="Equation.DSMT4" ShapeID="_x0000_i1051" DrawAspect="Content" ObjectID="_1829569926" r:id="rId58"/>
        </w:object>
      </w:r>
      <w:r w:rsidRPr="005D29A1">
        <w:rPr>
          <w:rFonts w:ascii="Times New Roman" w:eastAsia="宋体" w:hAnsi="Times New Roman" w:cs="Times New Roman"/>
          <w:color w:val="1F1F1F"/>
          <w:kern w:val="0"/>
          <w:szCs w:val="21"/>
          <w:bdr w:val="none" w:sz="0" w:space="0" w:color="auto" w:frame="1"/>
        </w:rPr>
        <w:t>can be any four (or three) distinct or identical elements from set</w:t>
      </w:r>
      <w:r w:rsidR="005D29A1" w:rsidRPr="005D29A1">
        <w:rPr>
          <w:rFonts w:ascii="Times New Roman" w:hAnsi="Times New Roman" w:cs="Times New Roman"/>
          <w:position w:val="-6"/>
          <w:szCs w:val="21"/>
        </w:rPr>
        <w:object w:dxaOrig="240" w:dyaOrig="279" w14:anchorId="522D452F">
          <v:shape id="_x0000_i1052" type="#_x0000_t75" style="width:13.2pt;height:12pt" o:ole="">
            <v:imagedata r:id="rId59" o:title=""/>
          </v:shape>
          <o:OLEObject Type="Embed" ProgID="Equation.DSMT4" ShapeID="_x0000_i1052" DrawAspect="Content" ObjectID="_1829569927" r:id="rId60"/>
        </w:object>
      </w:r>
      <w:r w:rsidRPr="005D29A1">
        <w:rPr>
          <w:rFonts w:ascii="Times New Roman" w:eastAsia="宋体" w:hAnsi="Times New Roman" w:cs="Times New Roman"/>
          <w:color w:val="1F1F1F"/>
          <w:kern w:val="0"/>
          <w:szCs w:val="21"/>
          <w:bdr w:val="none" w:sz="0" w:space="0" w:color="auto" w:frame="1"/>
        </w:rPr>
        <w:t>, we sum over all possible pairs of binary relations:</w:t>
      </w:r>
    </w:p>
    <w:p w14:paraId="6FB5A818" w14:textId="2DE2419D" w:rsidR="00350742" w:rsidRPr="005D29A1" w:rsidRDefault="00543C0E" w:rsidP="00543C0E">
      <w:pPr>
        <w:jc w:val="right"/>
        <w:rPr>
          <w:rFonts w:ascii="Times New Roman" w:hAnsi="Times New Roman" w:cs="Times New Roman"/>
          <w:szCs w:val="21"/>
        </w:rPr>
      </w:pPr>
      <w:r w:rsidRPr="005D29A1">
        <w:rPr>
          <w:rFonts w:ascii="Times New Roman" w:hAnsi="Times New Roman" w:cs="Times New Roman"/>
          <w:position w:val="-82"/>
          <w:szCs w:val="21"/>
        </w:rPr>
        <w:object w:dxaOrig="4080" w:dyaOrig="1760" w14:anchorId="1976C435">
          <v:shape id="_x0000_i1053" type="#_x0000_t75" style="width:204pt;height:90pt" o:ole="">
            <v:imagedata r:id="rId61" o:title=""/>
          </v:shape>
          <o:OLEObject Type="Embed" ProgID="Equation.DSMT4" ShapeID="_x0000_i1053" DrawAspect="Content" ObjectID="_1829569928" r:id="rId62"/>
        </w:object>
      </w:r>
      <w:r w:rsidRPr="005D29A1">
        <w:rPr>
          <w:rFonts w:ascii="Times New Roman" w:hAnsi="Times New Roman" w:cs="Times New Roman"/>
          <w:szCs w:val="21"/>
        </w:rPr>
        <w:tab/>
      </w:r>
      <w:r w:rsidRPr="005D29A1">
        <w:rPr>
          <w:rFonts w:ascii="Times New Roman" w:hAnsi="Times New Roman" w:cs="Times New Roman"/>
          <w:szCs w:val="21"/>
        </w:rPr>
        <w:tab/>
      </w:r>
      <w:r w:rsidRPr="005D29A1">
        <w:rPr>
          <w:rFonts w:ascii="Times New Roman" w:hAnsi="Times New Roman" w:cs="Times New Roman"/>
          <w:szCs w:val="21"/>
        </w:rPr>
        <w:tab/>
      </w:r>
      <w:r w:rsidRPr="005D29A1">
        <w:rPr>
          <w:rFonts w:ascii="Times New Roman" w:hAnsi="Times New Roman" w:cs="Times New Roman"/>
          <w:szCs w:val="21"/>
        </w:rPr>
        <w:tab/>
      </w:r>
      <w:r w:rsidRPr="005D29A1">
        <w:rPr>
          <w:rFonts w:ascii="Times New Roman" w:hAnsi="Times New Roman" w:cs="Times New Roman"/>
          <w:szCs w:val="21"/>
        </w:rPr>
        <w:tab/>
        <w:t>(S4)</w:t>
      </w:r>
    </w:p>
    <w:p w14:paraId="074C2C68" w14:textId="138BE4A6" w:rsidR="00543C0E" w:rsidRPr="005D29A1" w:rsidRDefault="00543C0E" w:rsidP="00543C0E">
      <w:pPr>
        <w:widowControl/>
        <w:spacing w:before="100" w:beforeAutospacing="1" w:line="360" w:lineRule="auto"/>
        <w:rPr>
          <w:rFonts w:ascii="Times New Roman" w:eastAsia="宋体" w:hAnsi="Times New Roman" w:cs="Times New Roman"/>
          <w:color w:val="1F1F1F"/>
          <w:kern w:val="0"/>
          <w:szCs w:val="21"/>
          <w:bdr w:val="none" w:sz="0" w:space="0" w:color="auto" w:frame="1"/>
        </w:rPr>
      </w:pPr>
      <w:r w:rsidRPr="005D29A1">
        <w:rPr>
          <w:rFonts w:ascii="Times New Roman" w:eastAsia="宋体" w:hAnsi="Times New Roman" w:cs="Times New Roman"/>
          <w:color w:val="1F1F1F"/>
          <w:kern w:val="0"/>
          <w:szCs w:val="21"/>
          <w:bdr w:val="none" w:sz="0" w:space="0" w:color="auto" w:frame="1"/>
        </w:rPr>
        <w:t>To avoid redundant calculations, we only sum over pairs of indices that satisfy the condition</w:t>
      </w:r>
      <w:r w:rsidR="005D29A1" w:rsidRPr="005D29A1">
        <w:rPr>
          <w:rFonts w:ascii="Times New Roman" w:hAnsi="Times New Roman" w:cs="Times New Roman"/>
          <w:position w:val="-10"/>
          <w:szCs w:val="21"/>
        </w:rPr>
        <w:object w:dxaOrig="1200" w:dyaOrig="320" w14:anchorId="139139E9">
          <v:shape id="_x0000_i1054" type="#_x0000_t75" style="width:58.8pt;height:14.4pt" o:ole="">
            <v:imagedata r:id="rId63" o:title=""/>
          </v:shape>
          <o:OLEObject Type="Embed" ProgID="Equation.DSMT4" ShapeID="_x0000_i1054" DrawAspect="Content" ObjectID="_1829569929" r:id="rId64"/>
        </w:object>
      </w:r>
      <w:r w:rsidRPr="005D29A1">
        <w:rPr>
          <w:rFonts w:ascii="Times New Roman" w:eastAsia="宋体" w:hAnsi="Times New Roman" w:cs="Times New Roman"/>
          <w:color w:val="1F1F1F"/>
          <w:kern w:val="0"/>
          <w:szCs w:val="21"/>
          <w:bdr w:val="none" w:sz="0" w:space="0" w:color="auto" w:frame="1"/>
        </w:rPr>
        <w:t>, where</w:t>
      </w:r>
      <w:bookmarkStart w:id="8" w:name="OLE_LINK13"/>
      <w:r w:rsidR="005D29A1" w:rsidRPr="005D29A1">
        <w:rPr>
          <w:rFonts w:ascii="Times New Roman" w:hAnsi="Times New Roman" w:cs="Times New Roman"/>
          <w:position w:val="-10"/>
          <w:szCs w:val="21"/>
        </w:rPr>
        <w:object w:dxaOrig="440" w:dyaOrig="300" w14:anchorId="45676E2B">
          <v:shape id="_x0000_i1055" type="#_x0000_t75" style="width:20.4pt;height:16.8pt" o:ole="">
            <v:imagedata r:id="rId65" o:title=""/>
          </v:shape>
          <o:OLEObject Type="Embed" ProgID="Equation.DSMT4" ShapeID="_x0000_i1055" DrawAspect="Content" ObjectID="_1829569930" r:id="rId66"/>
        </w:object>
      </w:r>
      <w:bookmarkEnd w:id="8"/>
      <w:r w:rsidRPr="005D29A1">
        <w:rPr>
          <w:rFonts w:ascii="Times New Roman" w:eastAsia="宋体" w:hAnsi="Times New Roman" w:cs="Times New Roman"/>
          <w:color w:val="1F1F1F"/>
          <w:kern w:val="0"/>
          <w:szCs w:val="21"/>
          <w:bdr w:val="none" w:sz="0" w:space="0" w:color="auto" w:frame="1"/>
        </w:rPr>
        <w:t>and</w:t>
      </w:r>
      <w:r w:rsidR="005D29A1">
        <w:rPr>
          <w:rFonts w:ascii="Times New Roman" w:eastAsia="宋体" w:hAnsi="Times New Roman" w:cs="Times New Roman"/>
          <w:color w:val="1F1F1F"/>
          <w:kern w:val="0"/>
          <w:szCs w:val="21"/>
          <w:bdr w:val="none" w:sz="0" w:space="0" w:color="auto" w:frame="1"/>
        </w:rPr>
        <w:t xml:space="preserve"> </w:t>
      </w:r>
      <w:r w:rsidR="005D29A1" w:rsidRPr="005D29A1">
        <w:rPr>
          <w:rFonts w:ascii="Times New Roman" w:hAnsi="Times New Roman" w:cs="Times New Roman"/>
          <w:position w:val="-10"/>
          <w:szCs w:val="21"/>
        </w:rPr>
        <w:object w:dxaOrig="460" w:dyaOrig="300" w14:anchorId="24717EF1">
          <v:shape id="_x0000_i1056" type="#_x0000_t75" style="width:21pt;height:16.8pt" o:ole="">
            <v:imagedata r:id="rId67" o:title=""/>
          </v:shape>
          <o:OLEObject Type="Embed" ProgID="Equation.DSMT4" ShapeID="_x0000_i1056" DrawAspect="Content" ObjectID="_1829569931" r:id="rId68"/>
        </w:object>
      </w:r>
      <w:r w:rsidR="005D29A1">
        <w:rPr>
          <w:rFonts w:ascii="Times New Roman" w:hAnsi="Times New Roman" w:cs="Times New Roman"/>
          <w:szCs w:val="21"/>
        </w:rPr>
        <w:t xml:space="preserve"> </w:t>
      </w:r>
      <w:r w:rsidRPr="005D29A1">
        <w:rPr>
          <w:rFonts w:ascii="Times New Roman" w:eastAsia="宋体" w:hAnsi="Times New Roman" w:cs="Times New Roman"/>
          <w:color w:val="1F1F1F"/>
          <w:kern w:val="0"/>
          <w:szCs w:val="21"/>
          <w:bdr w:val="none" w:sz="0" w:space="0" w:color="auto" w:frame="1"/>
        </w:rPr>
        <w:t>represent the ordered arrangements of the</w:t>
      </w:r>
      <w:bookmarkStart w:id="9" w:name="OLE_LINK14"/>
      <w:r w:rsidR="005D29A1" w:rsidRPr="005D29A1">
        <w:rPr>
          <w:rFonts w:ascii="Times New Roman" w:hAnsi="Times New Roman" w:cs="Times New Roman"/>
          <w:position w:val="-24"/>
          <w:szCs w:val="21"/>
        </w:rPr>
        <w:object w:dxaOrig="380" w:dyaOrig="580" w14:anchorId="3CBF05BE">
          <v:shape id="_x0000_i1057" type="#_x0000_t75" style="width:21pt;height:30.6pt" o:ole="">
            <v:imagedata r:id="rId69" o:title=""/>
          </v:shape>
          <o:OLEObject Type="Embed" ProgID="Equation.DSMT4" ShapeID="_x0000_i1057" DrawAspect="Content" ObjectID="_1829569932" r:id="rId70"/>
        </w:object>
      </w:r>
      <w:bookmarkEnd w:id="9"/>
      <w:r w:rsidRPr="005D29A1">
        <w:rPr>
          <w:rFonts w:ascii="Times New Roman" w:eastAsia="宋体" w:hAnsi="Times New Roman" w:cs="Times New Roman"/>
          <w:color w:val="1F1F1F"/>
          <w:kern w:val="0"/>
          <w:szCs w:val="21"/>
          <w:bdr w:val="none" w:sz="0" w:space="0" w:color="auto" w:frame="1"/>
        </w:rPr>
        <w:t>relations.</w:t>
      </w:r>
    </w:p>
    <w:p w14:paraId="6BDD45B3" w14:textId="3665B755" w:rsidR="00543C0E" w:rsidRPr="00FB3F94" w:rsidRDefault="00543C0E" w:rsidP="00543C0E">
      <w:pPr>
        <w:pStyle w:val="3"/>
        <w:rPr>
          <w:rFonts w:ascii="Times New Roman" w:hAnsi="Times New Roman" w:cs="Times New Roman"/>
          <w:sz w:val="24"/>
        </w:rPr>
      </w:pPr>
      <w:bookmarkStart w:id="10" w:name="_Toc218076696"/>
      <w:r w:rsidRPr="00FB3F94">
        <w:rPr>
          <w:rFonts w:ascii="Times New Roman" w:hAnsi="Times New Roman" w:cs="Times New Roman"/>
          <w:sz w:val="24"/>
        </w:rPr>
        <w:t xml:space="preserve">1.2 </w:t>
      </w:r>
      <w:r w:rsidR="0016196A" w:rsidRPr="00FB3F94">
        <w:rPr>
          <w:rFonts w:ascii="Times New Roman" w:hAnsi="Times New Roman" w:cs="Times New Roman"/>
          <w:sz w:val="24"/>
        </w:rPr>
        <w:t>P</w:t>
      </w:r>
      <w:r w:rsidRPr="00FB3F94">
        <w:rPr>
          <w:rFonts w:ascii="Times New Roman" w:hAnsi="Times New Roman" w:cs="Times New Roman"/>
          <w:sz w:val="24"/>
        </w:rPr>
        <w:t>roof of Property 3</w:t>
      </w:r>
      <w:bookmarkEnd w:id="10"/>
    </w:p>
    <w:p w14:paraId="65F44624" w14:textId="51BD253B" w:rsidR="00543C0E" w:rsidRPr="005D29A1" w:rsidRDefault="00543C0E" w:rsidP="00A97C15">
      <w:pPr>
        <w:widowControl/>
        <w:spacing w:before="100" w:beforeAutospacing="1" w:line="360" w:lineRule="auto"/>
        <w:ind w:firstLineChars="200" w:firstLine="420"/>
        <w:rPr>
          <w:rFonts w:ascii="Times New Roman" w:eastAsia="宋体" w:hAnsi="Times New Roman" w:cs="Times New Roman"/>
          <w:color w:val="1F1F1F"/>
          <w:kern w:val="0"/>
          <w:szCs w:val="21"/>
          <w:bdr w:val="none" w:sz="0" w:space="0" w:color="auto" w:frame="1"/>
        </w:rPr>
      </w:pPr>
      <w:r w:rsidRPr="005D29A1">
        <w:rPr>
          <w:rFonts w:ascii="Times New Roman" w:eastAsia="宋体" w:hAnsi="Times New Roman" w:cs="Times New Roman"/>
          <w:color w:val="1F1F1F"/>
          <w:kern w:val="0"/>
          <w:szCs w:val="21"/>
          <w:bdr w:val="none" w:sz="0" w:space="0" w:color="auto" w:frame="1"/>
        </w:rPr>
        <w:t>Property 3 (Complexity is reduced through decomposition):</w:t>
      </w:r>
      <w:r w:rsidRPr="005D29A1">
        <w:rPr>
          <w:rFonts w:ascii="Times New Roman" w:hAnsi="Times New Roman" w:cs="Times New Roman"/>
          <w:szCs w:val="21"/>
        </w:rPr>
        <w:t xml:space="preserve"> </w:t>
      </w:r>
      <w:r w:rsidRPr="005D29A1">
        <w:rPr>
          <w:rFonts w:ascii="Times New Roman" w:eastAsia="宋体" w:hAnsi="Times New Roman" w:cs="Times New Roman"/>
          <w:color w:val="1F1F1F"/>
          <w:kern w:val="0"/>
          <w:szCs w:val="21"/>
          <w:bdr w:val="none" w:sz="0" w:space="0" w:color="auto" w:frame="1"/>
        </w:rPr>
        <w:t xml:space="preserve">Let a </w:t>
      </w:r>
      <w:r w:rsidR="005D29A1" w:rsidRPr="005D29A1">
        <w:rPr>
          <w:rFonts w:ascii="Times New Roman" w:eastAsia="宋体" w:hAnsi="Times New Roman" w:cs="Times New Roman"/>
          <w:color w:val="1F1F1F"/>
          <w:kern w:val="0"/>
          <w:szCs w:val="21"/>
          <w:bdr w:val="none" w:sz="0" w:space="0" w:color="auto" w:frame="1"/>
        </w:rPr>
        <w:t>data</w:t>
      </w:r>
      <w:r w:rsidRPr="005D29A1">
        <w:rPr>
          <w:rFonts w:ascii="Times New Roman" w:eastAsia="宋体" w:hAnsi="Times New Roman" w:cs="Times New Roman"/>
          <w:color w:val="1F1F1F"/>
          <w:kern w:val="0"/>
          <w:szCs w:val="21"/>
          <w:bdr w:val="none" w:sz="0" w:space="0" w:color="auto" w:frame="1"/>
        </w:rPr>
        <w:t xml:space="preserve"> set</w:t>
      </w:r>
      <w:r w:rsidR="005D29A1" w:rsidRPr="005D29A1">
        <w:rPr>
          <w:rFonts w:ascii="Times New Roman" w:hAnsi="Times New Roman" w:cs="Times New Roman"/>
          <w:position w:val="-6"/>
          <w:szCs w:val="21"/>
        </w:rPr>
        <w:object w:dxaOrig="240" w:dyaOrig="279" w14:anchorId="09F897CD">
          <v:shape id="_x0000_i1058" type="#_x0000_t75" style="width:12pt;height:12pt" o:ole="">
            <v:imagedata r:id="rId71" o:title=""/>
          </v:shape>
          <o:OLEObject Type="Embed" ProgID="Equation.DSMT4" ShapeID="_x0000_i1058" DrawAspect="Content" ObjectID="_1829569933" r:id="rId72"/>
        </w:object>
      </w:r>
      <w:r w:rsidRPr="005D29A1">
        <w:rPr>
          <w:rFonts w:ascii="Times New Roman" w:eastAsia="宋体" w:hAnsi="Times New Roman" w:cs="Times New Roman"/>
          <w:color w:val="1F1F1F"/>
          <w:kern w:val="0"/>
          <w:szCs w:val="21"/>
          <w:bdr w:val="none" w:sz="0" w:space="0" w:color="auto" w:frame="1"/>
        </w:rPr>
        <w:t>be divided into two subsets</w:t>
      </w:r>
      <w:r w:rsidRPr="005D29A1">
        <w:rPr>
          <w:rFonts w:ascii="Times New Roman" w:hAnsi="Times New Roman" w:cs="Times New Roman"/>
          <w:position w:val="-4"/>
          <w:szCs w:val="21"/>
        </w:rPr>
        <w:object w:dxaOrig="240" w:dyaOrig="260" w14:anchorId="20E44108">
          <v:shape id="_x0000_i1059" type="#_x0000_t75" style="width:12pt;height:12pt" o:ole="">
            <v:imagedata r:id="rId73" o:title=""/>
          </v:shape>
          <o:OLEObject Type="Embed" ProgID="Equation.DSMT4" ShapeID="_x0000_i1059" DrawAspect="Content" ObjectID="_1829569934" r:id="rId74"/>
        </w:object>
      </w:r>
      <w:r w:rsidRPr="005D29A1">
        <w:rPr>
          <w:rFonts w:ascii="Times New Roman" w:eastAsia="宋体" w:hAnsi="Times New Roman" w:cs="Times New Roman"/>
          <w:color w:val="1F1F1F"/>
          <w:kern w:val="0"/>
          <w:szCs w:val="21"/>
          <w:bdr w:val="none" w:sz="0" w:space="0" w:color="auto" w:frame="1"/>
        </w:rPr>
        <w:t>and</w:t>
      </w:r>
      <w:bookmarkStart w:id="11" w:name="OLE_LINK17"/>
      <w:r w:rsidRPr="005D29A1">
        <w:rPr>
          <w:rFonts w:ascii="Times New Roman" w:hAnsi="Times New Roman" w:cs="Times New Roman"/>
          <w:position w:val="-4"/>
          <w:szCs w:val="21"/>
        </w:rPr>
        <w:object w:dxaOrig="240" w:dyaOrig="260" w14:anchorId="6F9F942A">
          <v:shape id="_x0000_i1060" type="#_x0000_t75" style="width:12pt;height:12pt" o:ole="">
            <v:imagedata r:id="rId75" o:title=""/>
          </v:shape>
          <o:OLEObject Type="Embed" ProgID="Equation.DSMT4" ShapeID="_x0000_i1060" DrawAspect="Content" ObjectID="_1829569935" r:id="rId76"/>
        </w:object>
      </w:r>
      <w:bookmarkEnd w:id="11"/>
      <w:r w:rsidRPr="005D29A1">
        <w:rPr>
          <w:rFonts w:ascii="Times New Roman" w:eastAsia="宋体" w:hAnsi="Times New Roman" w:cs="Times New Roman"/>
          <w:color w:val="1F1F1F"/>
          <w:kern w:val="0"/>
          <w:szCs w:val="21"/>
          <w:bdr w:val="none" w:sz="0" w:space="0" w:color="auto" w:frame="1"/>
        </w:rPr>
        <w:t>, where</w:t>
      </w:r>
      <w:bookmarkStart w:id="12" w:name="OLE_LINK10"/>
      <w:r w:rsidRPr="005D29A1">
        <w:rPr>
          <w:rFonts w:ascii="Times New Roman" w:hAnsi="Times New Roman" w:cs="Times New Roman"/>
          <w:position w:val="-6"/>
          <w:szCs w:val="21"/>
        </w:rPr>
        <w:object w:dxaOrig="1060" w:dyaOrig="279" w14:anchorId="5803FB4E">
          <v:shape id="_x0000_i1061" type="#_x0000_t75" style="width:54pt;height:12pt" o:ole="">
            <v:imagedata r:id="rId77" o:title=""/>
          </v:shape>
          <o:OLEObject Type="Embed" ProgID="Equation.DSMT4" ShapeID="_x0000_i1061" DrawAspect="Content" ObjectID="_1829569936" r:id="rId78"/>
        </w:object>
      </w:r>
      <w:bookmarkEnd w:id="12"/>
      <w:r w:rsidRPr="005D29A1">
        <w:rPr>
          <w:rFonts w:ascii="Times New Roman" w:eastAsia="宋体" w:hAnsi="Times New Roman" w:cs="Times New Roman"/>
          <w:color w:val="1F1F1F"/>
          <w:kern w:val="0"/>
          <w:szCs w:val="21"/>
          <w:bdr w:val="none" w:sz="0" w:space="0" w:color="auto" w:frame="1"/>
        </w:rPr>
        <w:t>.Then the structural complexity entropy of the overall set</w:t>
      </w:r>
      <w:r w:rsidR="005D29A1" w:rsidRPr="005D29A1">
        <w:rPr>
          <w:rFonts w:ascii="Times New Roman" w:hAnsi="Times New Roman" w:cs="Times New Roman"/>
          <w:position w:val="-6"/>
          <w:szCs w:val="21"/>
        </w:rPr>
        <w:object w:dxaOrig="240" w:dyaOrig="279" w14:anchorId="2BCCB67B">
          <v:shape id="_x0000_i1062" type="#_x0000_t75" style="width:13.2pt;height:12pt" o:ole="">
            <v:imagedata r:id="rId79" o:title=""/>
          </v:shape>
          <o:OLEObject Type="Embed" ProgID="Equation.DSMT4" ShapeID="_x0000_i1062" DrawAspect="Content" ObjectID="_1829569937" r:id="rId80"/>
        </w:object>
      </w:r>
      <w:r w:rsidRPr="005D29A1">
        <w:rPr>
          <w:rFonts w:ascii="Times New Roman" w:eastAsia="宋体" w:hAnsi="Times New Roman" w:cs="Times New Roman"/>
          <w:color w:val="1F1F1F"/>
          <w:kern w:val="0"/>
          <w:szCs w:val="21"/>
          <w:bdr w:val="none" w:sz="0" w:space="0" w:color="auto" w:frame="1"/>
        </w:rPr>
        <w:t>is always not less than the sum of the complexities of its independent subsets, that is:</w:t>
      </w:r>
    </w:p>
    <w:p w14:paraId="6733BA2D" w14:textId="77777777" w:rsidR="00543C0E" w:rsidRPr="005D29A1" w:rsidRDefault="00543C0E" w:rsidP="00543C0E">
      <w:pPr>
        <w:pStyle w:val="MTDisplayEquation"/>
        <w:jc w:val="both"/>
        <w:rPr>
          <w:rFonts w:ascii="Times New Roman" w:hAnsi="Times New Roman" w:cs="Times New Roman"/>
          <w:szCs w:val="21"/>
        </w:rPr>
      </w:pPr>
      <w:r w:rsidRPr="005D29A1">
        <w:rPr>
          <w:rFonts w:ascii="Times New Roman" w:hAnsi="Times New Roman" w:cs="Times New Roman"/>
          <w:szCs w:val="21"/>
        </w:rPr>
        <w:tab/>
      </w:r>
      <w:r w:rsidRPr="005D29A1">
        <w:rPr>
          <w:rFonts w:ascii="Times New Roman" w:hAnsi="Times New Roman" w:cs="Times New Roman"/>
          <w:position w:val="-12"/>
          <w:szCs w:val="21"/>
        </w:rPr>
        <w:object w:dxaOrig="1460" w:dyaOrig="360" w14:anchorId="678149AC">
          <v:shape id="_x0000_i1063" type="#_x0000_t75" style="width:1in;height:18pt" o:ole="">
            <v:imagedata r:id="rId81" o:title=""/>
          </v:shape>
          <o:OLEObject Type="Embed" ProgID="Equation.DSMT4" ShapeID="_x0000_i1063" DrawAspect="Content" ObjectID="_1829569938" r:id="rId82"/>
        </w:object>
      </w:r>
      <w:r w:rsidRPr="005D29A1">
        <w:rPr>
          <w:rFonts w:ascii="Times New Roman" w:hAnsi="Times New Roman" w:cs="Times New Roman"/>
          <w:szCs w:val="21"/>
        </w:rPr>
        <w:tab/>
      </w:r>
      <w:r w:rsidRPr="005D29A1">
        <w:rPr>
          <w:rFonts w:ascii="Times New Roman" w:hAnsi="Times New Roman" w:cs="Times New Roman"/>
          <w:szCs w:val="21"/>
        </w:rPr>
        <w:fldChar w:fldCharType="begin"/>
      </w:r>
      <w:r w:rsidRPr="005D29A1">
        <w:rPr>
          <w:rFonts w:ascii="Times New Roman" w:hAnsi="Times New Roman" w:cs="Times New Roman"/>
          <w:szCs w:val="21"/>
        </w:rPr>
        <w:instrText xml:space="preserve"> MACROBUTTON MTPlaceRef \* MERGEFORMAT </w:instrText>
      </w:r>
      <w:r w:rsidRPr="005D29A1">
        <w:rPr>
          <w:rFonts w:ascii="Times New Roman" w:hAnsi="Times New Roman" w:cs="Times New Roman"/>
          <w:szCs w:val="21"/>
        </w:rPr>
        <w:fldChar w:fldCharType="begin"/>
      </w:r>
      <w:r w:rsidRPr="005D29A1">
        <w:rPr>
          <w:rFonts w:ascii="Times New Roman" w:hAnsi="Times New Roman" w:cs="Times New Roman"/>
          <w:szCs w:val="21"/>
        </w:rPr>
        <w:instrText xml:space="preserve"> SEQ MTEqn \h \* MERGEFORMAT </w:instrText>
      </w:r>
      <w:r w:rsidRPr="005D29A1">
        <w:rPr>
          <w:rFonts w:ascii="Times New Roman" w:hAnsi="Times New Roman" w:cs="Times New Roman"/>
          <w:szCs w:val="21"/>
        </w:rPr>
        <w:fldChar w:fldCharType="end"/>
      </w:r>
      <w:r w:rsidRPr="005D29A1">
        <w:rPr>
          <w:rFonts w:ascii="Times New Roman" w:hAnsi="Times New Roman" w:cs="Times New Roman"/>
          <w:szCs w:val="21"/>
        </w:rPr>
        <w:instrText>(S5)</w:instrText>
      </w:r>
      <w:r w:rsidRPr="005D29A1">
        <w:rPr>
          <w:rFonts w:ascii="Times New Roman" w:hAnsi="Times New Roman" w:cs="Times New Roman"/>
          <w:szCs w:val="21"/>
        </w:rPr>
        <w:fldChar w:fldCharType="end"/>
      </w:r>
    </w:p>
    <w:p w14:paraId="30B65668" w14:textId="77777777" w:rsidR="00A97C15" w:rsidRPr="005D29A1" w:rsidRDefault="00A97C15" w:rsidP="00A97C15">
      <w:pPr>
        <w:widowControl/>
        <w:spacing w:before="100" w:beforeAutospacing="1" w:line="400" w:lineRule="exact"/>
        <w:ind w:firstLineChars="200" w:firstLine="420"/>
        <w:rPr>
          <w:rFonts w:ascii="Times New Roman" w:eastAsia="宋体" w:hAnsi="Times New Roman" w:cs="Times New Roman"/>
          <w:color w:val="1F1F1F"/>
          <w:kern w:val="0"/>
          <w:szCs w:val="21"/>
          <w:bdr w:val="none" w:sz="0" w:space="0" w:color="auto" w:frame="1"/>
        </w:rPr>
      </w:pPr>
      <w:r w:rsidRPr="005D29A1">
        <w:rPr>
          <w:rFonts w:ascii="Times New Roman" w:eastAsia="宋体" w:hAnsi="Times New Roman" w:cs="Times New Roman"/>
          <w:color w:val="1F1F1F"/>
          <w:kern w:val="0"/>
          <w:szCs w:val="21"/>
          <w:bdr w:val="none" w:sz="0" w:space="0" w:color="auto" w:frame="1"/>
        </w:rPr>
        <w:t>Proof</w:t>
      </w:r>
      <w:r w:rsidRPr="005D29A1">
        <w:rPr>
          <w:rFonts w:ascii="Times New Roman" w:eastAsia="宋体" w:hAnsi="Times New Roman" w:cs="Times New Roman"/>
          <w:color w:val="1F1F1F"/>
          <w:kern w:val="0"/>
          <w:szCs w:val="21"/>
          <w:bdr w:val="none" w:sz="0" w:space="0" w:color="auto" w:frame="1"/>
        </w:rPr>
        <w:t>：</w:t>
      </w:r>
    </w:p>
    <w:p w14:paraId="5E1D962B" w14:textId="67E2E1A5" w:rsidR="00A97C15" w:rsidRPr="005D29A1" w:rsidRDefault="00A97C15" w:rsidP="00A97C15">
      <w:pPr>
        <w:widowControl/>
        <w:spacing w:before="100" w:beforeAutospacing="1" w:line="360" w:lineRule="auto"/>
        <w:ind w:firstLineChars="200" w:firstLine="420"/>
        <w:rPr>
          <w:rFonts w:ascii="Times New Roman" w:eastAsia="宋体" w:hAnsi="Times New Roman" w:cs="Times New Roman"/>
          <w:color w:val="1F1F1F"/>
          <w:kern w:val="0"/>
          <w:szCs w:val="21"/>
          <w:bdr w:val="none" w:sz="0" w:space="0" w:color="auto" w:frame="1"/>
        </w:rPr>
      </w:pPr>
      <w:r w:rsidRPr="005D29A1">
        <w:rPr>
          <w:rFonts w:ascii="Times New Roman" w:eastAsia="宋体" w:hAnsi="Times New Roman" w:cs="Times New Roman"/>
          <w:color w:val="1F1F1F"/>
          <w:kern w:val="0"/>
          <w:szCs w:val="21"/>
          <w:bdr w:val="none" w:sz="0" w:space="0" w:color="auto" w:frame="1"/>
        </w:rPr>
        <w:lastRenderedPageBreak/>
        <w:t>The overall structural complexity</w:t>
      </w:r>
      <w:r w:rsidRPr="005D29A1">
        <w:rPr>
          <w:rFonts w:ascii="Times New Roman" w:hAnsi="Times New Roman" w:cs="Times New Roman"/>
          <w:position w:val="-12"/>
          <w:szCs w:val="21"/>
        </w:rPr>
        <w:object w:dxaOrig="380" w:dyaOrig="360" w14:anchorId="034573AD">
          <v:shape id="_x0000_i1064" type="#_x0000_t75" style="width:18pt;height:18pt" o:ole="">
            <v:imagedata r:id="rId83" o:title=""/>
          </v:shape>
          <o:OLEObject Type="Embed" ProgID="Equation.DSMT4" ShapeID="_x0000_i1064" DrawAspect="Content" ObjectID="_1829569939" r:id="rId84"/>
        </w:object>
      </w:r>
      <w:r w:rsidRPr="005D29A1">
        <w:rPr>
          <w:rFonts w:ascii="Times New Roman" w:eastAsia="宋体" w:hAnsi="Times New Roman" w:cs="Times New Roman"/>
          <w:color w:val="1F1F1F"/>
          <w:kern w:val="0"/>
          <w:szCs w:val="21"/>
          <w:bdr w:val="none" w:sz="0" w:space="0" w:color="auto" w:frame="1"/>
        </w:rPr>
        <w:t>of set</w:t>
      </w:r>
      <w:r w:rsidRPr="005D29A1">
        <w:rPr>
          <w:rFonts w:ascii="Times New Roman" w:hAnsi="Times New Roman" w:cs="Times New Roman"/>
          <w:position w:val="-6"/>
          <w:szCs w:val="21"/>
        </w:rPr>
        <w:object w:dxaOrig="240" w:dyaOrig="279" w14:anchorId="1A73642E">
          <v:shape id="_x0000_i1065" type="#_x0000_t75" style="width:12pt;height:12pt" o:ole="">
            <v:imagedata r:id="rId85" o:title=""/>
          </v:shape>
          <o:OLEObject Type="Embed" ProgID="Equation.DSMT4" ShapeID="_x0000_i1065" DrawAspect="Content" ObjectID="_1829569940" r:id="rId86"/>
        </w:object>
      </w:r>
      <w:r w:rsidRPr="005D29A1">
        <w:rPr>
          <w:rFonts w:ascii="Times New Roman" w:eastAsia="宋体" w:hAnsi="Times New Roman" w:cs="Times New Roman"/>
          <w:color w:val="1F1F1F"/>
          <w:kern w:val="0"/>
          <w:szCs w:val="21"/>
          <w:bdr w:val="none" w:sz="0" w:space="0" w:color="auto" w:frame="1"/>
        </w:rPr>
        <w:t>is the sum of the heterogeneity measures between all pairs of relationships.</w:t>
      </w:r>
      <w:r w:rsidRPr="005D29A1">
        <w:rPr>
          <w:rFonts w:ascii="Times New Roman" w:hAnsi="Times New Roman" w:cs="Times New Roman"/>
          <w:szCs w:val="21"/>
        </w:rPr>
        <w:t xml:space="preserve"> </w:t>
      </w:r>
      <w:r w:rsidRPr="005D29A1">
        <w:rPr>
          <w:rFonts w:ascii="Times New Roman" w:eastAsia="宋体" w:hAnsi="Times New Roman" w:cs="Times New Roman"/>
          <w:color w:val="1F1F1F"/>
          <w:kern w:val="0"/>
          <w:szCs w:val="21"/>
          <w:bdr w:val="none" w:sz="0" w:space="0" w:color="auto" w:frame="1"/>
        </w:rPr>
        <w:t>Based on the source of the elements in the relation pair, we can decompose the summation term of</w:t>
      </w:r>
      <w:r w:rsidRPr="005D29A1">
        <w:rPr>
          <w:rFonts w:ascii="Times New Roman" w:hAnsi="Times New Roman" w:cs="Times New Roman"/>
          <w:position w:val="-12"/>
          <w:szCs w:val="21"/>
        </w:rPr>
        <w:object w:dxaOrig="380" w:dyaOrig="360" w14:anchorId="57D6F242">
          <v:shape id="_x0000_i1066" type="#_x0000_t75" style="width:18pt;height:18pt" o:ole="">
            <v:imagedata r:id="rId83" o:title=""/>
          </v:shape>
          <o:OLEObject Type="Embed" ProgID="Equation.DSMT4" ShapeID="_x0000_i1066" DrawAspect="Content" ObjectID="_1829569941" r:id="rId87"/>
        </w:object>
      </w:r>
      <w:r w:rsidRPr="005D29A1">
        <w:rPr>
          <w:rFonts w:ascii="Times New Roman" w:eastAsia="宋体" w:hAnsi="Times New Roman" w:cs="Times New Roman"/>
          <w:color w:val="1F1F1F"/>
          <w:kern w:val="0"/>
          <w:szCs w:val="21"/>
          <w:bdr w:val="none" w:sz="0" w:space="0" w:color="auto" w:frame="1"/>
        </w:rPr>
        <w:t>into three parts:</w:t>
      </w:r>
    </w:p>
    <w:p w14:paraId="3016C6EA" w14:textId="697A03CF" w:rsidR="00A97C15" w:rsidRPr="005D29A1" w:rsidRDefault="00A97C15" w:rsidP="00A97C15">
      <w:pPr>
        <w:pStyle w:val="MTDisplayEquation"/>
        <w:spacing w:line="360" w:lineRule="auto"/>
        <w:jc w:val="both"/>
        <w:rPr>
          <w:rFonts w:ascii="Times New Roman" w:hAnsi="Times New Roman" w:cs="Times New Roman"/>
          <w:szCs w:val="21"/>
        </w:rPr>
      </w:pPr>
      <w:r w:rsidRPr="005D29A1">
        <w:rPr>
          <w:rFonts w:ascii="Times New Roman" w:hAnsi="Times New Roman" w:cs="Times New Roman"/>
          <w:szCs w:val="21"/>
        </w:rPr>
        <w:tab/>
      </w:r>
      <w:r w:rsidRPr="005D29A1">
        <w:rPr>
          <w:rFonts w:ascii="Times New Roman" w:hAnsi="Times New Roman" w:cs="Times New Roman"/>
          <w:position w:val="-24"/>
          <w:szCs w:val="21"/>
        </w:rPr>
        <w:object w:dxaOrig="5580" w:dyaOrig="480" w14:anchorId="6C18ABA2">
          <v:shape id="_x0000_i1067" type="#_x0000_t75" style="width:282pt;height:24pt" o:ole="">
            <v:imagedata r:id="rId88" o:title=""/>
          </v:shape>
          <o:OLEObject Type="Embed" ProgID="Equation.DSMT4" ShapeID="_x0000_i1067" DrawAspect="Content" ObjectID="_1829569942" r:id="rId89"/>
        </w:object>
      </w:r>
      <w:r w:rsidRPr="005D29A1">
        <w:rPr>
          <w:rFonts w:ascii="Times New Roman" w:hAnsi="Times New Roman" w:cs="Times New Roman"/>
          <w:szCs w:val="21"/>
        </w:rPr>
        <w:tab/>
      </w:r>
      <w:r w:rsidRPr="005D29A1">
        <w:rPr>
          <w:rFonts w:ascii="Times New Roman" w:hAnsi="Times New Roman" w:cs="Times New Roman"/>
          <w:szCs w:val="21"/>
        </w:rPr>
        <w:fldChar w:fldCharType="begin"/>
      </w:r>
      <w:r w:rsidRPr="005D29A1">
        <w:rPr>
          <w:rFonts w:ascii="Times New Roman" w:hAnsi="Times New Roman" w:cs="Times New Roman"/>
          <w:szCs w:val="21"/>
        </w:rPr>
        <w:instrText xml:space="preserve"> MACROBUTTON MTPlaceRef \* MERGEFORMAT </w:instrText>
      </w:r>
      <w:r w:rsidRPr="005D29A1">
        <w:rPr>
          <w:rFonts w:ascii="Times New Roman" w:hAnsi="Times New Roman" w:cs="Times New Roman"/>
          <w:szCs w:val="21"/>
        </w:rPr>
        <w:fldChar w:fldCharType="begin"/>
      </w:r>
      <w:r w:rsidRPr="005D29A1">
        <w:rPr>
          <w:rFonts w:ascii="Times New Roman" w:hAnsi="Times New Roman" w:cs="Times New Roman"/>
          <w:szCs w:val="21"/>
        </w:rPr>
        <w:instrText xml:space="preserve"> SEQ MTEqn \h \* MERGEFORMAT </w:instrText>
      </w:r>
      <w:r w:rsidRPr="005D29A1">
        <w:rPr>
          <w:rFonts w:ascii="Times New Roman" w:hAnsi="Times New Roman" w:cs="Times New Roman"/>
          <w:szCs w:val="21"/>
        </w:rPr>
        <w:fldChar w:fldCharType="end"/>
      </w:r>
      <w:r w:rsidRPr="005D29A1">
        <w:rPr>
          <w:rFonts w:ascii="Times New Roman" w:hAnsi="Times New Roman" w:cs="Times New Roman"/>
          <w:szCs w:val="21"/>
        </w:rPr>
        <w:instrText>(S6)</w:instrText>
      </w:r>
      <w:r w:rsidRPr="005D29A1">
        <w:rPr>
          <w:rFonts w:ascii="Times New Roman" w:hAnsi="Times New Roman" w:cs="Times New Roman"/>
          <w:szCs w:val="21"/>
        </w:rPr>
        <w:fldChar w:fldCharType="end"/>
      </w:r>
    </w:p>
    <w:p w14:paraId="74D9C9EF" w14:textId="5741A405" w:rsidR="00A97C15" w:rsidRPr="005D29A1" w:rsidRDefault="00A97C15" w:rsidP="00A97C15">
      <w:pPr>
        <w:widowControl/>
        <w:spacing w:before="100" w:beforeAutospacing="1" w:line="360" w:lineRule="auto"/>
        <w:ind w:firstLineChars="200" w:firstLine="420"/>
        <w:rPr>
          <w:rFonts w:ascii="Times New Roman" w:eastAsia="宋体" w:hAnsi="Times New Roman" w:cs="Times New Roman"/>
          <w:color w:val="1F1F1F"/>
          <w:kern w:val="0"/>
          <w:szCs w:val="21"/>
          <w:bdr w:val="none" w:sz="0" w:space="0" w:color="auto" w:frame="1"/>
        </w:rPr>
      </w:pPr>
      <w:r w:rsidRPr="005D29A1">
        <w:rPr>
          <w:rFonts w:ascii="Times New Roman" w:eastAsia="宋体" w:hAnsi="Times New Roman" w:cs="Times New Roman"/>
          <w:color w:val="1F1F1F"/>
          <w:kern w:val="0"/>
          <w:szCs w:val="21"/>
          <w:bdr w:val="none" w:sz="0" w:space="0" w:color="auto" w:frame="1"/>
        </w:rPr>
        <w:t>1. Complexity within set</w:t>
      </w:r>
      <w:r w:rsidRPr="005D29A1">
        <w:rPr>
          <w:rFonts w:ascii="Times New Roman" w:hAnsi="Times New Roman" w:cs="Times New Roman"/>
          <w:position w:val="-4"/>
          <w:szCs w:val="21"/>
        </w:rPr>
        <w:object w:dxaOrig="240" w:dyaOrig="260" w14:anchorId="097D6801">
          <v:shape id="_x0000_i1068" type="#_x0000_t75" style="width:12pt;height:12pt" o:ole="">
            <v:imagedata r:id="rId90" o:title=""/>
          </v:shape>
          <o:OLEObject Type="Embed" ProgID="Equation.DSMT4" ShapeID="_x0000_i1068" DrawAspect="Content" ObjectID="_1829569943" r:id="rId91"/>
        </w:object>
      </w:r>
      <w:r w:rsidRPr="005D29A1">
        <w:rPr>
          <w:rFonts w:ascii="Times New Roman" w:hAnsi="Times New Roman" w:cs="Times New Roman"/>
          <w:position w:val="-14"/>
          <w:szCs w:val="21"/>
        </w:rPr>
        <w:object w:dxaOrig="580" w:dyaOrig="400" w14:anchorId="2B0BB579">
          <v:shape id="_x0000_i1069" type="#_x0000_t75" style="width:30pt;height:18pt" o:ole="">
            <v:imagedata r:id="rId92" o:title=""/>
          </v:shape>
          <o:OLEObject Type="Embed" ProgID="Equation.DSMT4" ShapeID="_x0000_i1069" DrawAspect="Content" ObjectID="_1829569944" r:id="rId93"/>
        </w:object>
      </w:r>
      <w:r w:rsidRPr="005D29A1">
        <w:rPr>
          <w:rFonts w:ascii="Times New Roman" w:eastAsia="宋体" w:hAnsi="Times New Roman" w:cs="Times New Roman"/>
          <w:color w:val="1F1F1F"/>
          <w:kern w:val="0"/>
          <w:szCs w:val="21"/>
          <w:bdr w:val="none" w:sz="0" w:space="0" w:color="auto" w:frame="1"/>
        </w:rPr>
        <w:t>:</w:t>
      </w:r>
      <w:r w:rsidR="000A4BB3">
        <w:rPr>
          <w:rFonts w:ascii="Times New Roman" w:eastAsia="宋体" w:hAnsi="Times New Roman" w:cs="Times New Roman"/>
          <w:color w:val="1F1F1F"/>
          <w:kern w:val="0"/>
          <w:szCs w:val="21"/>
          <w:bdr w:val="none" w:sz="0" w:space="0" w:color="auto" w:frame="1"/>
        </w:rPr>
        <w:t xml:space="preserve"> </w:t>
      </w:r>
      <w:r w:rsidRPr="005D29A1">
        <w:rPr>
          <w:rFonts w:ascii="Times New Roman" w:eastAsia="宋体" w:hAnsi="Times New Roman" w:cs="Times New Roman"/>
          <w:color w:val="1F1F1F"/>
          <w:kern w:val="0"/>
          <w:szCs w:val="21"/>
          <w:bdr w:val="none" w:sz="0" w:space="0" w:color="auto" w:frame="1"/>
        </w:rPr>
        <w:t>This is the sum of all terms for all pairs of relationships</w:t>
      </w:r>
      <w:r w:rsidRPr="005D29A1">
        <w:rPr>
          <w:rFonts w:ascii="Times New Roman" w:hAnsi="Times New Roman" w:cs="Times New Roman"/>
          <w:position w:val="-14"/>
          <w:szCs w:val="21"/>
        </w:rPr>
        <w:object w:dxaOrig="840" w:dyaOrig="380" w14:anchorId="7B3DA4E4">
          <v:shape id="_x0000_i1070" type="#_x0000_t75" style="width:42pt;height:18pt" o:ole="">
            <v:imagedata r:id="rId94" o:title=""/>
          </v:shape>
          <o:OLEObject Type="Embed" ProgID="Equation.DSMT4" ShapeID="_x0000_i1070" DrawAspect="Content" ObjectID="_1829569945" r:id="rId95"/>
        </w:object>
      </w:r>
      <w:r w:rsidRPr="005D29A1">
        <w:rPr>
          <w:rFonts w:ascii="Times New Roman" w:eastAsia="宋体" w:hAnsi="Times New Roman" w:cs="Times New Roman"/>
          <w:color w:val="1F1F1F"/>
          <w:kern w:val="0"/>
          <w:szCs w:val="21"/>
          <w:bdr w:val="none" w:sz="0" w:space="0" w:color="auto" w:frame="1"/>
        </w:rPr>
        <w:t>where all four indices</w:t>
      </w:r>
      <w:r w:rsidR="000A4BB3" w:rsidRPr="005D29A1">
        <w:rPr>
          <w:rFonts w:ascii="Times New Roman" w:hAnsi="Times New Roman" w:cs="Times New Roman"/>
          <w:position w:val="-10"/>
          <w:szCs w:val="21"/>
        </w:rPr>
        <w:object w:dxaOrig="620" w:dyaOrig="300" w14:anchorId="06EBB90A">
          <v:shape id="_x0000_i1071" type="#_x0000_t75" style="width:31.2pt;height:16.8pt" o:ole="">
            <v:imagedata r:id="rId96" o:title=""/>
          </v:shape>
          <o:OLEObject Type="Embed" ProgID="Equation.DSMT4" ShapeID="_x0000_i1071" DrawAspect="Content" ObjectID="_1829569946" r:id="rId97"/>
        </w:object>
      </w:r>
      <w:r w:rsidRPr="005D29A1">
        <w:rPr>
          <w:rFonts w:ascii="Times New Roman" w:eastAsia="宋体" w:hAnsi="Times New Roman" w:cs="Times New Roman"/>
          <w:color w:val="1F1F1F"/>
          <w:kern w:val="0"/>
          <w:szCs w:val="21"/>
          <w:bdr w:val="none" w:sz="0" w:space="0" w:color="auto" w:frame="1"/>
        </w:rPr>
        <w:t>belong to</w:t>
      </w:r>
      <w:r w:rsidRPr="005D29A1">
        <w:rPr>
          <w:rFonts w:ascii="Times New Roman" w:hAnsi="Times New Roman" w:cs="Times New Roman"/>
          <w:position w:val="-4"/>
          <w:szCs w:val="21"/>
        </w:rPr>
        <w:object w:dxaOrig="240" w:dyaOrig="260" w14:anchorId="1C267200">
          <v:shape id="_x0000_i1072" type="#_x0000_t75" style="width:12pt;height:12pt" o:ole="">
            <v:imagedata r:id="rId98" o:title=""/>
          </v:shape>
          <o:OLEObject Type="Embed" ProgID="Equation.DSMT4" ShapeID="_x0000_i1072" DrawAspect="Content" ObjectID="_1829569947" r:id="rId99"/>
        </w:object>
      </w:r>
      <w:r w:rsidRPr="005D29A1">
        <w:rPr>
          <w:rFonts w:ascii="Times New Roman" w:eastAsia="宋体" w:hAnsi="Times New Roman" w:cs="Times New Roman"/>
          <w:color w:val="1F1F1F"/>
          <w:kern w:val="0"/>
          <w:szCs w:val="21"/>
          <w:bdr w:val="none" w:sz="0" w:space="0" w:color="auto" w:frame="1"/>
        </w:rPr>
        <w:t>.</w:t>
      </w:r>
    </w:p>
    <w:p w14:paraId="6224C83D" w14:textId="77777777" w:rsidR="00A97C15" w:rsidRPr="005D29A1" w:rsidRDefault="00A97C15" w:rsidP="00A97C15">
      <w:pPr>
        <w:pStyle w:val="MTDisplayEquation"/>
        <w:spacing w:line="360" w:lineRule="auto"/>
        <w:jc w:val="both"/>
        <w:rPr>
          <w:rFonts w:ascii="Times New Roman" w:hAnsi="Times New Roman" w:cs="Times New Roman"/>
          <w:szCs w:val="21"/>
        </w:rPr>
      </w:pPr>
      <w:r w:rsidRPr="005D29A1">
        <w:rPr>
          <w:rFonts w:ascii="Times New Roman" w:hAnsi="Times New Roman" w:cs="Times New Roman"/>
          <w:szCs w:val="21"/>
        </w:rPr>
        <w:tab/>
      </w:r>
      <w:r w:rsidRPr="005D29A1">
        <w:rPr>
          <w:rFonts w:ascii="Times New Roman" w:hAnsi="Times New Roman" w:cs="Times New Roman"/>
          <w:position w:val="-24"/>
          <w:szCs w:val="21"/>
        </w:rPr>
        <w:object w:dxaOrig="4000" w:dyaOrig="520" w14:anchorId="09F03AC7">
          <v:shape id="_x0000_i1073" type="#_x0000_t75" style="width:198pt;height:24pt" o:ole="">
            <v:imagedata r:id="rId100" o:title=""/>
          </v:shape>
          <o:OLEObject Type="Embed" ProgID="Equation.DSMT4" ShapeID="_x0000_i1073" DrawAspect="Content" ObjectID="_1829569948" r:id="rId101"/>
        </w:object>
      </w:r>
      <w:r w:rsidRPr="005D29A1">
        <w:rPr>
          <w:rFonts w:ascii="Times New Roman" w:hAnsi="Times New Roman" w:cs="Times New Roman"/>
          <w:szCs w:val="21"/>
        </w:rPr>
        <w:tab/>
      </w:r>
      <w:r w:rsidRPr="005D29A1">
        <w:rPr>
          <w:rFonts w:ascii="Times New Roman" w:hAnsi="Times New Roman" w:cs="Times New Roman"/>
          <w:szCs w:val="21"/>
        </w:rPr>
        <w:fldChar w:fldCharType="begin"/>
      </w:r>
      <w:r w:rsidRPr="005D29A1">
        <w:rPr>
          <w:rFonts w:ascii="Times New Roman" w:hAnsi="Times New Roman" w:cs="Times New Roman"/>
          <w:szCs w:val="21"/>
        </w:rPr>
        <w:instrText xml:space="preserve"> MACROBUTTON MTPlaceRef \* MERGEFORMAT </w:instrText>
      </w:r>
      <w:r w:rsidRPr="005D29A1">
        <w:rPr>
          <w:rFonts w:ascii="Times New Roman" w:hAnsi="Times New Roman" w:cs="Times New Roman"/>
          <w:szCs w:val="21"/>
        </w:rPr>
        <w:fldChar w:fldCharType="begin"/>
      </w:r>
      <w:r w:rsidRPr="005D29A1">
        <w:rPr>
          <w:rFonts w:ascii="Times New Roman" w:hAnsi="Times New Roman" w:cs="Times New Roman"/>
          <w:szCs w:val="21"/>
        </w:rPr>
        <w:instrText xml:space="preserve"> SEQ MTEqn \h \* MERGEFORMAT </w:instrText>
      </w:r>
      <w:r w:rsidRPr="005D29A1">
        <w:rPr>
          <w:rFonts w:ascii="Times New Roman" w:hAnsi="Times New Roman" w:cs="Times New Roman"/>
          <w:szCs w:val="21"/>
        </w:rPr>
        <w:fldChar w:fldCharType="end"/>
      </w:r>
      <w:r w:rsidRPr="005D29A1">
        <w:rPr>
          <w:rFonts w:ascii="Times New Roman" w:hAnsi="Times New Roman" w:cs="Times New Roman"/>
          <w:szCs w:val="21"/>
        </w:rPr>
        <w:instrText>(S7)</w:instrText>
      </w:r>
      <w:r w:rsidRPr="005D29A1">
        <w:rPr>
          <w:rFonts w:ascii="Times New Roman" w:hAnsi="Times New Roman" w:cs="Times New Roman"/>
          <w:szCs w:val="21"/>
        </w:rPr>
        <w:fldChar w:fldCharType="end"/>
      </w:r>
    </w:p>
    <w:p w14:paraId="3822B416" w14:textId="53B5FCFC" w:rsidR="00A97C15" w:rsidRPr="005D29A1" w:rsidRDefault="00A97C15" w:rsidP="00A97C15">
      <w:pPr>
        <w:widowControl/>
        <w:spacing w:before="100" w:beforeAutospacing="1" w:line="360" w:lineRule="auto"/>
        <w:ind w:firstLineChars="200" w:firstLine="420"/>
        <w:rPr>
          <w:rFonts w:ascii="Times New Roman" w:eastAsia="宋体" w:hAnsi="Times New Roman" w:cs="Times New Roman"/>
          <w:color w:val="1F1F1F"/>
          <w:kern w:val="0"/>
          <w:szCs w:val="21"/>
          <w:bdr w:val="none" w:sz="0" w:space="0" w:color="auto" w:frame="1"/>
        </w:rPr>
      </w:pPr>
      <w:r w:rsidRPr="005D29A1">
        <w:rPr>
          <w:rFonts w:ascii="Times New Roman" w:eastAsia="宋体" w:hAnsi="Times New Roman" w:cs="Times New Roman"/>
          <w:color w:val="1F1F1F"/>
          <w:kern w:val="0"/>
          <w:szCs w:val="21"/>
          <w:bdr w:val="none" w:sz="0" w:space="0" w:color="auto" w:frame="1"/>
        </w:rPr>
        <w:t>2. Complexity within set</w:t>
      </w:r>
      <w:bookmarkStart w:id="13" w:name="OLE_LINK18"/>
      <w:r w:rsidRPr="005D29A1">
        <w:rPr>
          <w:rFonts w:ascii="Times New Roman" w:hAnsi="Times New Roman" w:cs="Times New Roman"/>
          <w:position w:val="-4"/>
          <w:szCs w:val="21"/>
        </w:rPr>
        <w:object w:dxaOrig="240" w:dyaOrig="260" w14:anchorId="600B906D">
          <v:shape id="_x0000_i1074" type="#_x0000_t75" style="width:12pt;height:12pt" o:ole="">
            <v:imagedata r:id="rId102" o:title=""/>
          </v:shape>
          <o:OLEObject Type="Embed" ProgID="Equation.DSMT4" ShapeID="_x0000_i1074" DrawAspect="Content" ObjectID="_1829569949" r:id="rId103"/>
        </w:object>
      </w:r>
      <w:bookmarkEnd w:id="13"/>
      <w:r w:rsidRPr="005D29A1">
        <w:rPr>
          <w:rFonts w:ascii="Times New Roman" w:hAnsi="Times New Roman" w:cs="Times New Roman"/>
          <w:position w:val="-14"/>
          <w:szCs w:val="21"/>
        </w:rPr>
        <w:object w:dxaOrig="580" w:dyaOrig="400" w14:anchorId="36B07EEA">
          <v:shape id="_x0000_i1075" type="#_x0000_t75" style="width:30pt;height:18pt" o:ole="">
            <v:imagedata r:id="rId104" o:title=""/>
          </v:shape>
          <o:OLEObject Type="Embed" ProgID="Equation.DSMT4" ShapeID="_x0000_i1075" DrawAspect="Content" ObjectID="_1829569950" r:id="rId105"/>
        </w:object>
      </w:r>
      <w:r w:rsidRPr="005D29A1">
        <w:rPr>
          <w:rFonts w:ascii="Times New Roman" w:eastAsia="宋体" w:hAnsi="Times New Roman" w:cs="Times New Roman"/>
          <w:color w:val="1F1F1F"/>
          <w:kern w:val="0"/>
          <w:szCs w:val="21"/>
          <w:bdr w:val="none" w:sz="0" w:space="0" w:color="auto" w:frame="1"/>
        </w:rPr>
        <w:t>:This is the sum of all terms for all pairs of relationships</w:t>
      </w:r>
      <w:r w:rsidRPr="005D29A1">
        <w:rPr>
          <w:rFonts w:ascii="Times New Roman" w:hAnsi="Times New Roman" w:cs="Times New Roman"/>
          <w:position w:val="-14"/>
          <w:szCs w:val="21"/>
        </w:rPr>
        <w:object w:dxaOrig="840" w:dyaOrig="380" w14:anchorId="2C019E44">
          <v:shape id="_x0000_i1076" type="#_x0000_t75" style="width:42pt;height:18pt" o:ole="">
            <v:imagedata r:id="rId94" o:title=""/>
          </v:shape>
          <o:OLEObject Type="Embed" ProgID="Equation.DSMT4" ShapeID="_x0000_i1076" DrawAspect="Content" ObjectID="_1829569951" r:id="rId106"/>
        </w:object>
      </w:r>
      <w:r w:rsidRPr="005D29A1">
        <w:rPr>
          <w:rFonts w:ascii="Times New Roman" w:eastAsia="宋体" w:hAnsi="Times New Roman" w:cs="Times New Roman"/>
          <w:color w:val="1F1F1F"/>
          <w:kern w:val="0"/>
          <w:szCs w:val="21"/>
          <w:bdr w:val="none" w:sz="0" w:space="0" w:color="auto" w:frame="1"/>
        </w:rPr>
        <w:t>where all four indices</w:t>
      </w:r>
      <w:r w:rsidR="000A4BB3" w:rsidRPr="005D29A1">
        <w:rPr>
          <w:rFonts w:ascii="Times New Roman" w:hAnsi="Times New Roman" w:cs="Times New Roman"/>
          <w:position w:val="-10"/>
          <w:szCs w:val="21"/>
        </w:rPr>
        <w:object w:dxaOrig="620" w:dyaOrig="300" w14:anchorId="55216693">
          <v:shape id="_x0000_i1077" type="#_x0000_t75" style="width:31.2pt;height:16.8pt" o:ole="">
            <v:imagedata r:id="rId107" o:title=""/>
          </v:shape>
          <o:OLEObject Type="Embed" ProgID="Equation.DSMT4" ShapeID="_x0000_i1077" DrawAspect="Content" ObjectID="_1829569952" r:id="rId108"/>
        </w:object>
      </w:r>
      <w:r w:rsidRPr="005D29A1">
        <w:rPr>
          <w:rFonts w:ascii="Times New Roman" w:eastAsia="宋体" w:hAnsi="Times New Roman" w:cs="Times New Roman"/>
          <w:color w:val="1F1F1F"/>
          <w:kern w:val="0"/>
          <w:szCs w:val="21"/>
          <w:bdr w:val="none" w:sz="0" w:space="0" w:color="auto" w:frame="1"/>
        </w:rPr>
        <w:t>belong to</w:t>
      </w:r>
      <w:r w:rsidRPr="005D29A1">
        <w:rPr>
          <w:rFonts w:ascii="Times New Roman" w:hAnsi="Times New Roman" w:cs="Times New Roman"/>
          <w:position w:val="-4"/>
          <w:szCs w:val="21"/>
        </w:rPr>
        <w:object w:dxaOrig="240" w:dyaOrig="260" w14:anchorId="7D69075D">
          <v:shape id="_x0000_i1078" type="#_x0000_t75" style="width:12pt;height:12pt" o:ole="">
            <v:imagedata r:id="rId109" o:title=""/>
          </v:shape>
          <o:OLEObject Type="Embed" ProgID="Equation.DSMT4" ShapeID="_x0000_i1078" DrawAspect="Content" ObjectID="_1829569953" r:id="rId110"/>
        </w:object>
      </w:r>
      <w:r w:rsidRPr="005D29A1">
        <w:rPr>
          <w:rFonts w:ascii="Times New Roman" w:eastAsia="宋体" w:hAnsi="Times New Roman" w:cs="Times New Roman"/>
          <w:color w:val="1F1F1F"/>
          <w:kern w:val="0"/>
          <w:szCs w:val="21"/>
          <w:bdr w:val="none" w:sz="0" w:space="0" w:color="auto" w:frame="1"/>
        </w:rPr>
        <w:t>.</w:t>
      </w:r>
    </w:p>
    <w:p w14:paraId="2663875C" w14:textId="65D29A39" w:rsidR="00A97C15" w:rsidRPr="005D29A1" w:rsidRDefault="00A97C15" w:rsidP="00A97C15">
      <w:pPr>
        <w:pStyle w:val="MTDisplayEquation"/>
        <w:spacing w:line="360" w:lineRule="auto"/>
        <w:jc w:val="both"/>
        <w:rPr>
          <w:rFonts w:ascii="Times New Roman" w:hAnsi="Times New Roman" w:cs="Times New Roman"/>
          <w:szCs w:val="21"/>
        </w:rPr>
      </w:pPr>
      <w:r w:rsidRPr="005D29A1">
        <w:rPr>
          <w:rFonts w:ascii="Times New Roman" w:hAnsi="Times New Roman" w:cs="Times New Roman"/>
          <w:szCs w:val="21"/>
        </w:rPr>
        <w:tab/>
      </w:r>
      <w:r w:rsidR="000A4BB3" w:rsidRPr="000A4BB3">
        <w:rPr>
          <w:rFonts w:ascii="Times New Roman" w:hAnsi="Times New Roman" w:cs="Times New Roman"/>
          <w:position w:val="-22"/>
          <w:szCs w:val="21"/>
        </w:rPr>
        <w:object w:dxaOrig="3420" w:dyaOrig="460" w14:anchorId="414C858D">
          <v:shape id="_x0000_i1079" type="#_x0000_t75" style="width:169.8pt;height:21pt" o:ole="">
            <v:imagedata r:id="rId111" o:title=""/>
          </v:shape>
          <o:OLEObject Type="Embed" ProgID="Equation.DSMT4" ShapeID="_x0000_i1079" DrawAspect="Content" ObjectID="_1829569954" r:id="rId112"/>
        </w:object>
      </w:r>
      <w:r w:rsidRPr="005D29A1">
        <w:rPr>
          <w:rFonts w:ascii="Times New Roman" w:hAnsi="Times New Roman" w:cs="Times New Roman"/>
          <w:szCs w:val="21"/>
        </w:rPr>
        <w:tab/>
      </w:r>
      <w:r w:rsidRPr="005D29A1">
        <w:rPr>
          <w:rFonts w:ascii="Times New Roman" w:hAnsi="Times New Roman" w:cs="Times New Roman"/>
          <w:szCs w:val="21"/>
        </w:rPr>
        <w:fldChar w:fldCharType="begin"/>
      </w:r>
      <w:r w:rsidRPr="005D29A1">
        <w:rPr>
          <w:rFonts w:ascii="Times New Roman" w:hAnsi="Times New Roman" w:cs="Times New Roman"/>
          <w:szCs w:val="21"/>
        </w:rPr>
        <w:instrText xml:space="preserve"> MACROBUTTON MTPlaceRef \* MERGEFORMAT </w:instrText>
      </w:r>
      <w:r w:rsidRPr="005D29A1">
        <w:rPr>
          <w:rFonts w:ascii="Times New Roman" w:hAnsi="Times New Roman" w:cs="Times New Roman"/>
          <w:szCs w:val="21"/>
        </w:rPr>
        <w:fldChar w:fldCharType="begin"/>
      </w:r>
      <w:r w:rsidRPr="005D29A1">
        <w:rPr>
          <w:rFonts w:ascii="Times New Roman" w:hAnsi="Times New Roman" w:cs="Times New Roman"/>
          <w:szCs w:val="21"/>
        </w:rPr>
        <w:instrText xml:space="preserve"> SEQ MTEqn \h \* MERGEFORMAT </w:instrText>
      </w:r>
      <w:r w:rsidRPr="005D29A1">
        <w:rPr>
          <w:rFonts w:ascii="Times New Roman" w:hAnsi="Times New Roman" w:cs="Times New Roman"/>
          <w:szCs w:val="21"/>
        </w:rPr>
        <w:fldChar w:fldCharType="end"/>
      </w:r>
      <w:r w:rsidRPr="005D29A1">
        <w:rPr>
          <w:rFonts w:ascii="Times New Roman" w:hAnsi="Times New Roman" w:cs="Times New Roman"/>
          <w:szCs w:val="21"/>
        </w:rPr>
        <w:instrText>(S8)</w:instrText>
      </w:r>
      <w:r w:rsidRPr="005D29A1">
        <w:rPr>
          <w:rFonts w:ascii="Times New Roman" w:hAnsi="Times New Roman" w:cs="Times New Roman"/>
          <w:szCs w:val="21"/>
        </w:rPr>
        <w:fldChar w:fldCharType="end"/>
      </w:r>
    </w:p>
    <w:p w14:paraId="534CA651" w14:textId="1F907C1A" w:rsidR="00A97C15" w:rsidRPr="005D29A1" w:rsidRDefault="00A97C15" w:rsidP="00A97C15">
      <w:pPr>
        <w:widowControl/>
        <w:spacing w:before="100" w:beforeAutospacing="1" w:line="360" w:lineRule="auto"/>
        <w:ind w:firstLineChars="200" w:firstLine="420"/>
        <w:rPr>
          <w:rFonts w:ascii="Times New Roman" w:eastAsia="宋体" w:hAnsi="Times New Roman" w:cs="Times New Roman"/>
          <w:color w:val="1F1F1F"/>
          <w:kern w:val="0"/>
          <w:szCs w:val="21"/>
          <w:bdr w:val="none" w:sz="0" w:space="0" w:color="auto" w:frame="1"/>
        </w:rPr>
      </w:pPr>
      <w:r w:rsidRPr="005D29A1">
        <w:rPr>
          <w:rFonts w:ascii="Times New Roman" w:eastAsia="宋体" w:hAnsi="Times New Roman" w:cs="Times New Roman"/>
          <w:color w:val="1F1F1F"/>
          <w:kern w:val="0"/>
          <w:szCs w:val="21"/>
          <w:bdr w:val="none" w:sz="0" w:space="0" w:color="auto" w:frame="1"/>
        </w:rPr>
        <w:t>3.</w:t>
      </w:r>
      <w:r w:rsidRPr="005D29A1">
        <w:rPr>
          <w:rFonts w:ascii="Times New Roman" w:hAnsi="Times New Roman" w:cs="Times New Roman"/>
          <w:szCs w:val="21"/>
        </w:rPr>
        <w:t xml:space="preserve"> </w:t>
      </w:r>
      <w:r w:rsidRPr="005D29A1">
        <w:rPr>
          <w:rFonts w:ascii="Times New Roman" w:eastAsia="宋体" w:hAnsi="Times New Roman" w:cs="Times New Roman"/>
          <w:color w:val="1F1F1F"/>
          <w:kern w:val="0"/>
          <w:szCs w:val="21"/>
          <w:bdr w:val="none" w:sz="0" w:space="0" w:color="auto" w:frame="1"/>
        </w:rPr>
        <w:t>Cross-assembly complexity</w:t>
      </w:r>
      <w:r w:rsidR="000A4BB3" w:rsidRPr="000A4BB3">
        <w:rPr>
          <w:rFonts w:ascii="Times New Roman" w:hAnsi="Times New Roman" w:cs="Times New Roman"/>
          <w:position w:val="-10"/>
          <w:szCs w:val="21"/>
        </w:rPr>
        <w:object w:dxaOrig="700" w:dyaOrig="300" w14:anchorId="2FAC5B59">
          <v:shape id="_x0000_i1080" type="#_x0000_t75" style="width:36pt;height:15pt" o:ole="">
            <v:imagedata r:id="rId113" o:title=""/>
          </v:shape>
          <o:OLEObject Type="Embed" ProgID="Equation.DSMT4" ShapeID="_x0000_i1080" DrawAspect="Content" ObjectID="_1829569955" r:id="rId114"/>
        </w:object>
      </w:r>
      <w:r w:rsidRPr="005D29A1">
        <w:rPr>
          <w:rFonts w:ascii="Times New Roman" w:eastAsia="宋体" w:hAnsi="Times New Roman" w:cs="Times New Roman"/>
          <w:color w:val="1F1F1F"/>
          <w:kern w:val="0"/>
          <w:szCs w:val="21"/>
          <w:bdr w:val="none" w:sz="0" w:space="0" w:color="auto" w:frame="1"/>
        </w:rPr>
        <w:t>:Among all pairs of relationships, at least one relationship crosses the boundary between</w:t>
      </w:r>
      <w:r w:rsidRPr="005D29A1">
        <w:rPr>
          <w:rFonts w:ascii="Times New Roman" w:hAnsi="Times New Roman" w:cs="Times New Roman"/>
          <w:position w:val="-4"/>
          <w:szCs w:val="21"/>
        </w:rPr>
        <w:object w:dxaOrig="240" w:dyaOrig="260" w14:anchorId="0239391B">
          <v:shape id="_x0000_i1081" type="#_x0000_t75" style="width:12pt;height:12pt" o:ole="">
            <v:imagedata r:id="rId115" o:title=""/>
          </v:shape>
          <o:OLEObject Type="Embed" ProgID="Equation.DSMT4" ShapeID="_x0000_i1081" DrawAspect="Content" ObjectID="_1829569956" r:id="rId116"/>
        </w:object>
      </w:r>
      <w:r w:rsidRPr="005D29A1">
        <w:rPr>
          <w:rFonts w:ascii="Times New Roman" w:eastAsia="宋体" w:hAnsi="Times New Roman" w:cs="Times New Roman"/>
          <w:color w:val="1F1F1F"/>
          <w:kern w:val="0"/>
          <w:szCs w:val="21"/>
          <w:bdr w:val="none" w:sz="0" w:space="0" w:color="auto" w:frame="1"/>
        </w:rPr>
        <w:t>and</w:t>
      </w:r>
      <w:r w:rsidRPr="005D29A1">
        <w:rPr>
          <w:rFonts w:ascii="Times New Roman" w:hAnsi="Times New Roman" w:cs="Times New Roman"/>
          <w:position w:val="-4"/>
          <w:szCs w:val="21"/>
        </w:rPr>
        <w:object w:dxaOrig="240" w:dyaOrig="260" w14:anchorId="68507721">
          <v:shape id="_x0000_i1082" type="#_x0000_t75" style="width:12pt;height:12pt" o:ole="">
            <v:imagedata r:id="rId117" o:title=""/>
          </v:shape>
          <o:OLEObject Type="Embed" ProgID="Equation.DSMT4" ShapeID="_x0000_i1082" DrawAspect="Content" ObjectID="_1829569957" r:id="rId118"/>
        </w:object>
      </w:r>
      <w:r w:rsidRPr="005D29A1">
        <w:rPr>
          <w:rFonts w:ascii="Times New Roman" w:eastAsia="宋体" w:hAnsi="Times New Roman" w:cs="Times New Roman"/>
          <w:color w:val="1F1F1F"/>
          <w:kern w:val="0"/>
          <w:szCs w:val="21"/>
          <w:bdr w:val="none" w:sz="0" w:space="0" w:color="auto" w:frame="1"/>
        </w:rPr>
        <w:t>, or one relationship comes from</w:t>
      </w:r>
      <w:r w:rsidR="00D84702" w:rsidRPr="005D29A1">
        <w:rPr>
          <w:rFonts w:ascii="Times New Roman" w:hAnsi="Times New Roman" w:cs="Times New Roman"/>
          <w:position w:val="-4"/>
          <w:szCs w:val="21"/>
        </w:rPr>
        <w:object w:dxaOrig="240" w:dyaOrig="260" w14:anchorId="71F72147">
          <v:shape id="_x0000_i1083" type="#_x0000_t75" style="width:10.2pt;height:10.8pt" o:ole="">
            <v:imagedata r:id="rId119" o:title=""/>
          </v:shape>
          <o:OLEObject Type="Embed" ProgID="Equation.DSMT4" ShapeID="_x0000_i1083" DrawAspect="Content" ObjectID="_1829569958" r:id="rId120"/>
        </w:object>
      </w:r>
      <w:r w:rsidRPr="005D29A1">
        <w:rPr>
          <w:rFonts w:ascii="Times New Roman" w:eastAsia="宋体" w:hAnsi="Times New Roman" w:cs="Times New Roman"/>
          <w:color w:val="1F1F1F"/>
          <w:kern w:val="0"/>
          <w:szCs w:val="21"/>
          <w:bdr w:val="none" w:sz="0" w:space="0" w:color="auto" w:frame="1"/>
        </w:rPr>
        <w:t>while the other comes from</w:t>
      </w:r>
      <w:r w:rsidRPr="005D29A1">
        <w:rPr>
          <w:rFonts w:ascii="Times New Roman" w:hAnsi="Times New Roman" w:cs="Times New Roman"/>
          <w:position w:val="-4"/>
          <w:szCs w:val="21"/>
        </w:rPr>
        <w:object w:dxaOrig="240" w:dyaOrig="260" w14:anchorId="30C48E0A">
          <v:shape id="_x0000_i1084" type="#_x0000_t75" style="width:12pt;height:12pt" o:ole="">
            <v:imagedata r:id="rId121" o:title=""/>
          </v:shape>
          <o:OLEObject Type="Embed" ProgID="Equation.DSMT4" ShapeID="_x0000_i1084" DrawAspect="Content" ObjectID="_1829569959" r:id="rId122"/>
        </w:object>
      </w:r>
      <w:r w:rsidRPr="005D29A1">
        <w:rPr>
          <w:rFonts w:ascii="Times New Roman" w:eastAsia="宋体" w:hAnsi="Times New Roman" w:cs="Times New Roman"/>
          <w:color w:val="1F1F1F"/>
          <w:kern w:val="0"/>
          <w:szCs w:val="21"/>
          <w:bdr w:val="none" w:sz="0" w:space="0" w:color="auto" w:frame="1"/>
        </w:rPr>
        <w:t>.</w:t>
      </w:r>
    </w:p>
    <w:p w14:paraId="3E955FB8" w14:textId="43472F87" w:rsidR="00A97C15" w:rsidRPr="005D29A1" w:rsidRDefault="00A97C15" w:rsidP="00A97C15">
      <w:pPr>
        <w:widowControl/>
        <w:spacing w:before="100" w:beforeAutospacing="1" w:line="360" w:lineRule="auto"/>
        <w:ind w:firstLineChars="200" w:firstLine="420"/>
        <w:rPr>
          <w:rFonts w:ascii="Times New Roman" w:eastAsia="宋体" w:hAnsi="Times New Roman" w:cs="Times New Roman"/>
          <w:color w:val="1F1F1F"/>
          <w:kern w:val="0"/>
          <w:szCs w:val="21"/>
          <w:bdr w:val="none" w:sz="0" w:space="0" w:color="auto" w:frame="1"/>
        </w:rPr>
      </w:pPr>
      <w:r w:rsidRPr="005D29A1">
        <w:rPr>
          <w:rFonts w:ascii="Times New Roman" w:eastAsia="宋体" w:hAnsi="Times New Roman" w:cs="Times New Roman"/>
          <w:color w:val="1F1F1F"/>
          <w:kern w:val="0"/>
          <w:szCs w:val="21"/>
          <w:bdr w:val="none" w:sz="0" w:space="0" w:color="auto" w:frame="1"/>
        </w:rPr>
        <w:t>Therefore, the total complexity</w:t>
      </w:r>
      <w:r w:rsidR="000A4BB3" w:rsidRPr="000A4BB3">
        <w:rPr>
          <w:rFonts w:ascii="Times New Roman" w:hAnsi="Times New Roman" w:cs="Times New Roman"/>
          <w:position w:val="-10"/>
          <w:szCs w:val="21"/>
        </w:rPr>
        <w:object w:dxaOrig="320" w:dyaOrig="300" w14:anchorId="7F89E92D">
          <v:shape id="_x0000_i1085" type="#_x0000_t75" style="width:15pt;height:15pt" o:ole="">
            <v:imagedata r:id="rId123" o:title=""/>
          </v:shape>
          <o:OLEObject Type="Embed" ProgID="Equation.DSMT4" ShapeID="_x0000_i1085" DrawAspect="Content" ObjectID="_1829569960" r:id="rId124"/>
        </w:object>
      </w:r>
      <w:r w:rsidRPr="005D29A1">
        <w:rPr>
          <w:rFonts w:ascii="Times New Roman" w:eastAsia="宋体" w:hAnsi="Times New Roman" w:cs="Times New Roman"/>
          <w:color w:val="1F1F1F"/>
          <w:kern w:val="0"/>
          <w:szCs w:val="21"/>
          <w:bdr w:val="none" w:sz="0" w:space="0" w:color="auto" w:frame="1"/>
        </w:rPr>
        <w:t>can be precisely decomposed as:</w:t>
      </w:r>
    </w:p>
    <w:p w14:paraId="0385FE13" w14:textId="1F611142" w:rsidR="00A97C15" w:rsidRPr="005D29A1" w:rsidRDefault="00A97C15" w:rsidP="00A97C15">
      <w:pPr>
        <w:pStyle w:val="MTDisplayEquation"/>
        <w:spacing w:line="360" w:lineRule="auto"/>
        <w:jc w:val="both"/>
        <w:rPr>
          <w:rFonts w:ascii="Times New Roman" w:hAnsi="Times New Roman" w:cs="Times New Roman"/>
          <w:szCs w:val="21"/>
        </w:rPr>
      </w:pPr>
      <w:r w:rsidRPr="005D29A1">
        <w:rPr>
          <w:rFonts w:ascii="Times New Roman" w:hAnsi="Times New Roman" w:cs="Times New Roman"/>
          <w:szCs w:val="21"/>
        </w:rPr>
        <w:tab/>
      </w:r>
      <w:r w:rsidR="000A4BB3" w:rsidRPr="000A4BB3">
        <w:rPr>
          <w:rFonts w:ascii="Times New Roman" w:hAnsi="Times New Roman" w:cs="Times New Roman"/>
          <w:position w:val="-10"/>
          <w:szCs w:val="21"/>
        </w:rPr>
        <w:object w:dxaOrig="1920" w:dyaOrig="300" w14:anchorId="68C3517D">
          <v:shape id="_x0000_i1086" type="#_x0000_t75" style="width:97.8pt;height:15pt" o:ole="">
            <v:imagedata r:id="rId125" o:title=""/>
          </v:shape>
          <o:OLEObject Type="Embed" ProgID="Equation.DSMT4" ShapeID="_x0000_i1086" DrawAspect="Content" ObjectID="_1829569961" r:id="rId126"/>
        </w:object>
      </w:r>
      <w:r w:rsidRPr="005D29A1">
        <w:rPr>
          <w:rFonts w:ascii="Times New Roman" w:hAnsi="Times New Roman" w:cs="Times New Roman"/>
          <w:szCs w:val="21"/>
        </w:rPr>
        <w:tab/>
      </w:r>
      <w:r w:rsidRPr="005D29A1">
        <w:rPr>
          <w:rFonts w:ascii="Times New Roman" w:hAnsi="Times New Roman" w:cs="Times New Roman"/>
          <w:szCs w:val="21"/>
        </w:rPr>
        <w:fldChar w:fldCharType="begin"/>
      </w:r>
      <w:r w:rsidRPr="005D29A1">
        <w:rPr>
          <w:rFonts w:ascii="Times New Roman" w:hAnsi="Times New Roman" w:cs="Times New Roman"/>
          <w:szCs w:val="21"/>
        </w:rPr>
        <w:instrText xml:space="preserve"> MACROBUTTON MTPlaceRef \* MERGEFORMAT </w:instrText>
      </w:r>
      <w:r w:rsidRPr="005D29A1">
        <w:rPr>
          <w:rFonts w:ascii="Times New Roman" w:hAnsi="Times New Roman" w:cs="Times New Roman"/>
          <w:szCs w:val="21"/>
        </w:rPr>
        <w:fldChar w:fldCharType="begin"/>
      </w:r>
      <w:r w:rsidRPr="005D29A1">
        <w:rPr>
          <w:rFonts w:ascii="Times New Roman" w:hAnsi="Times New Roman" w:cs="Times New Roman"/>
          <w:szCs w:val="21"/>
        </w:rPr>
        <w:instrText xml:space="preserve"> SEQ MTEqn \h \* MERGEFORMAT </w:instrText>
      </w:r>
      <w:r w:rsidRPr="005D29A1">
        <w:rPr>
          <w:rFonts w:ascii="Times New Roman" w:hAnsi="Times New Roman" w:cs="Times New Roman"/>
          <w:szCs w:val="21"/>
        </w:rPr>
        <w:fldChar w:fldCharType="end"/>
      </w:r>
      <w:r w:rsidRPr="005D29A1">
        <w:rPr>
          <w:rFonts w:ascii="Times New Roman" w:hAnsi="Times New Roman" w:cs="Times New Roman"/>
          <w:szCs w:val="21"/>
        </w:rPr>
        <w:instrText>(S9)</w:instrText>
      </w:r>
      <w:r w:rsidRPr="005D29A1">
        <w:rPr>
          <w:rFonts w:ascii="Times New Roman" w:hAnsi="Times New Roman" w:cs="Times New Roman"/>
          <w:szCs w:val="21"/>
        </w:rPr>
        <w:fldChar w:fldCharType="end"/>
      </w:r>
    </w:p>
    <w:p w14:paraId="4670C56A" w14:textId="2B3AF9D4" w:rsidR="00A97C15" w:rsidRPr="005D29A1" w:rsidRDefault="00A97C15" w:rsidP="00A97C15">
      <w:pPr>
        <w:widowControl/>
        <w:spacing w:before="100" w:beforeAutospacing="1" w:line="360" w:lineRule="auto"/>
        <w:rPr>
          <w:rFonts w:ascii="Times New Roman" w:eastAsia="宋体" w:hAnsi="Times New Roman" w:cs="Times New Roman"/>
          <w:color w:val="1F1F1F"/>
          <w:kern w:val="0"/>
          <w:szCs w:val="21"/>
          <w:bdr w:val="none" w:sz="0" w:space="0" w:color="auto" w:frame="1"/>
        </w:rPr>
      </w:pPr>
      <w:r w:rsidRPr="005D29A1">
        <w:rPr>
          <w:rFonts w:ascii="Times New Roman" w:eastAsia="宋体" w:hAnsi="Times New Roman" w:cs="Times New Roman"/>
          <w:color w:val="1F1F1F"/>
          <w:kern w:val="0"/>
          <w:szCs w:val="21"/>
          <w:bdr w:val="none" w:sz="0" w:space="0" w:color="auto" w:frame="1"/>
        </w:rPr>
        <w:t>Among them,</w:t>
      </w:r>
      <w:r w:rsidR="000A4BB3" w:rsidRPr="000A4BB3">
        <w:rPr>
          <w:rFonts w:ascii="Times New Roman" w:hAnsi="Times New Roman" w:cs="Times New Roman"/>
          <w:position w:val="-10"/>
          <w:szCs w:val="21"/>
        </w:rPr>
        <w:object w:dxaOrig="540" w:dyaOrig="300" w14:anchorId="281A2937">
          <v:shape id="_x0000_i1087" type="#_x0000_t75" style="width:26.4pt;height:15pt" o:ole="">
            <v:imagedata r:id="rId127" o:title=""/>
          </v:shape>
          <o:OLEObject Type="Embed" ProgID="Equation.DSMT4" ShapeID="_x0000_i1087" DrawAspect="Content" ObjectID="_1829569962" r:id="rId128"/>
        </w:object>
      </w:r>
      <w:r w:rsidRPr="005D29A1">
        <w:rPr>
          <w:rFonts w:ascii="Times New Roman" w:eastAsia="宋体" w:hAnsi="Times New Roman" w:cs="Times New Roman"/>
          <w:color w:val="1F1F1F"/>
          <w:kern w:val="0"/>
          <w:szCs w:val="21"/>
          <w:bdr w:val="none" w:sz="0" w:space="0" w:color="auto" w:frame="1"/>
        </w:rPr>
        <w:t>is the non-negative complexity term contributed by all relationships involving cross-set elements, namely:</w:t>
      </w:r>
    </w:p>
    <w:p w14:paraId="6F525B48" w14:textId="3BB19075" w:rsidR="00A97C15" w:rsidRPr="005D29A1" w:rsidRDefault="00A97C15" w:rsidP="00A97C15">
      <w:pPr>
        <w:pStyle w:val="MTDisplayEquation"/>
        <w:spacing w:line="360" w:lineRule="auto"/>
        <w:jc w:val="both"/>
        <w:rPr>
          <w:rFonts w:ascii="Times New Roman" w:hAnsi="Times New Roman" w:cs="Times New Roman"/>
          <w:szCs w:val="21"/>
        </w:rPr>
      </w:pPr>
      <w:r w:rsidRPr="005D29A1">
        <w:rPr>
          <w:rFonts w:ascii="Times New Roman" w:hAnsi="Times New Roman" w:cs="Times New Roman"/>
          <w:szCs w:val="21"/>
        </w:rPr>
        <w:tab/>
      </w:r>
      <w:r w:rsidRPr="005D29A1">
        <w:rPr>
          <w:rFonts w:ascii="Times New Roman" w:hAnsi="Times New Roman" w:cs="Times New Roman"/>
          <w:position w:val="-22"/>
          <w:szCs w:val="21"/>
        </w:rPr>
        <w:object w:dxaOrig="3700" w:dyaOrig="499" w14:anchorId="0EABDFAD">
          <v:shape id="_x0000_i1088" type="#_x0000_t75" style="width:186pt;height:24pt" o:ole="">
            <v:imagedata r:id="rId129" o:title=""/>
          </v:shape>
          <o:OLEObject Type="Embed" ProgID="Equation.DSMT4" ShapeID="_x0000_i1088" DrawAspect="Content" ObjectID="_1829569963" r:id="rId130"/>
        </w:object>
      </w:r>
      <w:r w:rsidRPr="005D29A1">
        <w:rPr>
          <w:rFonts w:ascii="Times New Roman" w:hAnsi="Times New Roman" w:cs="Times New Roman"/>
          <w:szCs w:val="21"/>
        </w:rPr>
        <w:tab/>
      </w:r>
      <w:r w:rsidRPr="005D29A1">
        <w:rPr>
          <w:rFonts w:ascii="Times New Roman" w:hAnsi="Times New Roman" w:cs="Times New Roman"/>
          <w:szCs w:val="21"/>
        </w:rPr>
        <w:fldChar w:fldCharType="begin"/>
      </w:r>
      <w:r w:rsidRPr="005D29A1">
        <w:rPr>
          <w:rFonts w:ascii="Times New Roman" w:hAnsi="Times New Roman" w:cs="Times New Roman"/>
          <w:szCs w:val="21"/>
        </w:rPr>
        <w:instrText xml:space="preserve"> MACROBUTTON MTPlaceRef \* MERGEFORMAT </w:instrText>
      </w:r>
      <w:r w:rsidRPr="005D29A1">
        <w:rPr>
          <w:rFonts w:ascii="Times New Roman" w:hAnsi="Times New Roman" w:cs="Times New Roman"/>
          <w:szCs w:val="21"/>
        </w:rPr>
        <w:fldChar w:fldCharType="begin"/>
      </w:r>
      <w:r w:rsidRPr="005D29A1">
        <w:rPr>
          <w:rFonts w:ascii="Times New Roman" w:hAnsi="Times New Roman" w:cs="Times New Roman"/>
          <w:szCs w:val="21"/>
        </w:rPr>
        <w:instrText xml:space="preserve"> SEQ MTEqn \h \* MERGEFORMAT </w:instrText>
      </w:r>
      <w:r w:rsidRPr="005D29A1">
        <w:rPr>
          <w:rFonts w:ascii="Times New Roman" w:hAnsi="Times New Roman" w:cs="Times New Roman"/>
          <w:szCs w:val="21"/>
        </w:rPr>
        <w:fldChar w:fldCharType="end"/>
      </w:r>
      <w:r w:rsidRPr="005D29A1">
        <w:rPr>
          <w:rFonts w:ascii="Times New Roman" w:hAnsi="Times New Roman" w:cs="Times New Roman"/>
          <w:szCs w:val="21"/>
        </w:rPr>
        <w:instrText>(S10)</w:instrText>
      </w:r>
      <w:r w:rsidRPr="005D29A1">
        <w:rPr>
          <w:rFonts w:ascii="Times New Roman" w:hAnsi="Times New Roman" w:cs="Times New Roman"/>
          <w:szCs w:val="21"/>
        </w:rPr>
        <w:fldChar w:fldCharType="end"/>
      </w:r>
    </w:p>
    <w:p w14:paraId="4584C8F3" w14:textId="269E079E" w:rsidR="00A97C15" w:rsidRPr="005D29A1" w:rsidRDefault="00A97C15" w:rsidP="00A97C15">
      <w:pPr>
        <w:widowControl/>
        <w:spacing w:before="100" w:beforeAutospacing="1" w:line="360" w:lineRule="auto"/>
        <w:rPr>
          <w:rFonts w:ascii="Times New Roman" w:eastAsia="宋体" w:hAnsi="Times New Roman" w:cs="Times New Roman"/>
          <w:color w:val="1F1F1F"/>
          <w:kern w:val="0"/>
          <w:szCs w:val="21"/>
          <w:bdr w:val="none" w:sz="0" w:space="0" w:color="auto" w:frame="1"/>
        </w:rPr>
      </w:pPr>
      <w:r w:rsidRPr="005D29A1">
        <w:rPr>
          <w:rFonts w:ascii="Times New Roman" w:eastAsia="宋体" w:hAnsi="Times New Roman" w:cs="Times New Roman"/>
          <w:color w:val="1F1F1F"/>
          <w:kern w:val="0"/>
          <w:szCs w:val="21"/>
          <w:bdr w:val="none" w:sz="0" w:space="0" w:color="auto" w:frame="1"/>
        </w:rPr>
        <w:t>(Because of</w:t>
      </w:r>
      <w:r w:rsidR="000A4BB3" w:rsidRPr="005D29A1">
        <w:rPr>
          <w:rFonts w:ascii="Times New Roman" w:hAnsi="Times New Roman" w:cs="Times New Roman"/>
          <w:position w:val="-10"/>
          <w:szCs w:val="21"/>
        </w:rPr>
        <w:object w:dxaOrig="1860" w:dyaOrig="300" w14:anchorId="72B0A844">
          <v:shape id="_x0000_i1089" type="#_x0000_t75" style="width:91.8pt;height:16.8pt" o:ole="">
            <v:imagedata r:id="rId131" o:title=""/>
          </v:shape>
          <o:OLEObject Type="Embed" ProgID="Equation.DSMT4" ShapeID="_x0000_i1089" DrawAspect="Content" ObjectID="_1829569964" r:id="rId132"/>
        </w:object>
      </w:r>
      <w:r w:rsidRPr="005D29A1">
        <w:rPr>
          <w:rFonts w:ascii="Times New Roman" w:eastAsia="宋体" w:hAnsi="Times New Roman" w:cs="Times New Roman"/>
          <w:color w:val="1F1F1F"/>
          <w:kern w:val="0"/>
          <w:szCs w:val="21"/>
          <w:bdr w:val="none" w:sz="0" w:space="0" w:color="auto" w:frame="1"/>
        </w:rPr>
        <w:t xml:space="preserve">, </w:t>
      </w:r>
      <w:r w:rsidR="000A4BB3" w:rsidRPr="005D29A1">
        <w:rPr>
          <w:rFonts w:ascii="Times New Roman" w:hAnsi="Times New Roman" w:cs="Times New Roman"/>
          <w:position w:val="-10"/>
          <w:szCs w:val="21"/>
        </w:rPr>
        <w:object w:dxaOrig="999" w:dyaOrig="300" w14:anchorId="7E343049">
          <v:shape id="_x0000_i1090" type="#_x0000_t75" style="width:51pt;height:16.8pt" o:ole="">
            <v:imagedata r:id="rId133" o:title=""/>
          </v:shape>
          <o:OLEObject Type="Embed" ProgID="Equation.DSMT4" ShapeID="_x0000_i1090" DrawAspect="Content" ObjectID="_1829569965" r:id="rId134"/>
        </w:object>
      </w:r>
      <w:r w:rsidRPr="005D29A1">
        <w:rPr>
          <w:rFonts w:ascii="Times New Roman" w:eastAsia="宋体" w:hAnsi="Times New Roman" w:cs="Times New Roman"/>
          <w:color w:val="1F1F1F"/>
          <w:kern w:val="0"/>
          <w:szCs w:val="21"/>
          <w:bdr w:val="none" w:sz="0" w:space="0" w:color="auto" w:frame="1"/>
        </w:rPr>
        <w:t>happens)</w:t>
      </w:r>
    </w:p>
    <w:p w14:paraId="121DEC6B" w14:textId="2B9174DF" w:rsidR="00A97C15" w:rsidRPr="005D29A1" w:rsidRDefault="00A97C15" w:rsidP="00A97C15">
      <w:pPr>
        <w:widowControl/>
        <w:spacing w:before="100" w:beforeAutospacing="1" w:line="360" w:lineRule="auto"/>
        <w:ind w:firstLineChars="200" w:firstLine="420"/>
        <w:rPr>
          <w:rFonts w:ascii="Times New Roman" w:eastAsia="宋体" w:hAnsi="Times New Roman" w:cs="Times New Roman"/>
          <w:color w:val="1F1F1F"/>
          <w:kern w:val="0"/>
          <w:szCs w:val="21"/>
          <w:bdr w:val="none" w:sz="0" w:space="0" w:color="auto" w:frame="1"/>
        </w:rPr>
      </w:pPr>
      <w:r w:rsidRPr="005D29A1">
        <w:rPr>
          <w:rFonts w:ascii="Times New Roman" w:eastAsia="宋体" w:hAnsi="Times New Roman" w:cs="Times New Roman"/>
          <w:color w:val="1F1F1F"/>
          <w:kern w:val="0"/>
          <w:szCs w:val="21"/>
          <w:bdr w:val="none" w:sz="0" w:space="0" w:color="auto" w:frame="1"/>
        </w:rPr>
        <w:lastRenderedPageBreak/>
        <w:t>Since</w:t>
      </w:r>
      <w:r w:rsidR="000A4BB3" w:rsidRPr="000A4BB3">
        <w:rPr>
          <w:rFonts w:ascii="Times New Roman" w:hAnsi="Times New Roman" w:cs="Times New Roman"/>
          <w:position w:val="-10"/>
          <w:szCs w:val="21"/>
        </w:rPr>
        <w:object w:dxaOrig="540" w:dyaOrig="300" w14:anchorId="332D5CD4">
          <v:shape id="_x0000_i1091" type="#_x0000_t75" style="width:26.4pt;height:15pt" o:ole="">
            <v:imagedata r:id="rId135" o:title=""/>
          </v:shape>
          <o:OLEObject Type="Embed" ProgID="Equation.DSMT4" ShapeID="_x0000_i1091" DrawAspect="Content" ObjectID="_1829569966" r:id="rId136"/>
        </w:object>
      </w:r>
      <w:r w:rsidRPr="005D29A1">
        <w:rPr>
          <w:rFonts w:ascii="Times New Roman" w:eastAsia="宋体" w:hAnsi="Times New Roman" w:cs="Times New Roman"/>
          <w:color w:val="1F1F1F"/>
          <w:kern w:val="0"/>
          <w:szCs w:val="21"/>
          <w:bdr w:val="none" w:sz="0" w:space="0" w:color="auto" w:frame="1"/>
        </w:rPr>
        <w:t>is a non-negative number, we immediately get:</w:t>
      </w:r>
    </w:p>
    <w:p w14:paraId="21038C0E" w14:textId="069A081F" w:rsidR="00A97C15" w:rsidRPr="005D29A1" w:rsidRDefault="00A97C15" w:rsidP="00A97C15">
      <w:pPr>
        <w:pStyle w:val="MTDisplayEquation"/>
        <w:spacing w:line="360" w:lineRule="auto"/>
        <w:jc w:val="both"/>
        <w:rPr>
          <w:rFonts w:ascii="Times New Roman" w:hAnsi="Times New Roman" w:cs="Times New Roman"/>
          <w:szCs w:val="21"/>
        </w:rPr>
      </w:pPr>
      <w:r w:rsidRPr="005D29A1">
        <w:rPr>
          <w:rFonts w:ascii="Times New Roman" w:hAnsi="Times New Roman" w:cs="Times New Roman"/>
          <w:szCs w:val="21"/>
        </w:rPr>
        <w:tab/>
      </w:r>
      <w:r w:rsidR="000A4BB3" w:rsidRPr="000A4BB3">
        <w:rPr>
          <w:rFonts w:ascii="Times New Roman" w:hAnsi="Times New Roman" w:cs="Times New Roman"/>
          <w:position w:val="-10"/>
          <w:szCs w:val="21"/>
        </w:rPr>
        <w:object w:dxaOrig="2860" w:dyaOrig="300" w14:anchorId="6E4EF1AD">
          <v:shape id="_x0000_i1092" type="#_x0000_t75" style="width:143.4pt;height:15pt" o:ole="">
            <v:imagedata r:id="rId137" o:title=""/>
          </v:shape>
          <o:OLEObject Type="Embed" ProgID="Equation.DSMT4" ShapeID="_x0000_i1092" DrawAspect="Content" ObjectID="_1829569967" r:id="rId138"/>
        </w:object>
      </w:r>
      <w:r w:rsidRPr="005D29A1">
        <w:rPr>
          <w:rFonts w:ascii="Times New Roman" w:hAnsi="Times New Roman" w:cs="Times New Roman"/>
          <w:szCs w:val="21"/>
        </w:rPr>
        <w:tab/>
      </w:r>
      <w:r w:rsidRPr="005D29A1">
        <w:rPr>
          <w:rFonts w:ascii="Times New Roman" w:hAnsi="Times New Roman" w:cs="Times New Roman"/>
          <w:szCs w:val="21"/>
        </w:rPr>
        <w:fldChar w:fldCharType="begin"/>
      </w:r>
      <w:r w:rsidRPr="005D29A1">
        <w:rPr>
          <w:rFonts w:ascii="Times New Roman" w:hAnsi="Times New Roman" w:cs="Times New Roman"/>
          <w:szCs w:val="21"/>
        </w:rPr>
        <w:instrText xml:space="preserve"> MACROBUTTON MTPlaceRef \* MERGEFORMAT </w:instrText>
      </w:r>
      <w:r w:rsidRPr="005D29A1">
        <w:rPr>
          <w:rFonts w:ascii="Times New Roman" w:hAnsi="Times New Roman" w:cs="Times New Roman"/>
          <w:szCs w:val="21"/>
        </w:rPr>
        <w:fldChar w:fldCharType="begin"/>
      </w:r>
      <w:r w:rsidRPr="005D29A1">
        <w:rPr>
          <w:rFonts w:ascii="Times New Roman" w:hAnsi="Times New Roman" w:cs="Times New Roman"/>
          <w:szCs w:val="21"/>
        </w:rPr>
        <w:instrText xml:space="preserve"> SEQ MTEqn \h \* MERGEFORMAT </w:instrText>
      </w:r>
      <w:r w:rsidRPr="005D29A1">
        <w:rPr>
          <w:rFonts w:ascii="Times New Roman" w:hAnsi="Times New Roman" w:cs="Times New Roman"/>
          <w:szCs w:val="21"/>
        </w:rPr>
        <w:fldChar w:fldCharType="end"/>
      </w:r>
      <w:r w:rsidRPr="005D29A1">
        <w:rPr>
          <w:rFonts w:ascii="Times New Roman" w:hAnsi="Times New Roman" w:cs="Times New Roman"/>
          <w:szCs w:val="21"/>
        </w:rPr>
        <w:instrText>(S11)</w:instrText>
      </w:r>
      <w:r w:rsidRPr="005D29A1">
        <w:rPr>
          <w:rFonts w:ascii="Times New Roman" w:hAnsi="Times New Roman" w:cs="Times New Roman"/>
          <w:szCs w:val="21"/>
        </w:rPr>
        <w:fldChar w:fldCharType="end"/>
      </w:r>
    </w:p>
    <w:p w14:paraId="2020BDFE" w14:textId="372B3E5B" w:rsidR="00A97C15" w:rsidRDefault="00A97C15" w:rsidP="008A72B9">
      <w:pPr>
        <w:widowControl/>
        <w:spacing w:before="100" w:beforeAutospacing="1" w:line="360" w:lineRule="auto"/>
        <w:ind w:firstLineChars="200" w:firstLine="420"/>
        <w:rPr>
          <w:rFonts w:ascii="Times New Roman" w:eastAsia="宋体" w:hAnsi="Times New Roman" w:cs="Times New Roman"/>
          <w:color w:val="1F1F1F"/>
          <w:kern w:val="0"/>
          <w:szCs w:val="21"/>
          <w:bdr w:val="none" w:sz="0" w:space="0" w:color="auto" w:frame="1"/>
        </w:rPr>
      </w:pPr>
      <w:r w:rsidRPr="005D29A1">
        <w:rPr>
          <w:rFonts w:ascii="Times New Roman" w:eastAsia="宋体" w:hAnsi="Times New Roman" w:cs="Times New Roman"/>
          <w:color w:val="1F1F1F"/>
          <w:kern w:val="0"/>
          <w:szCs w:val="21"/>
          <w:bdr w:val="none" w:sz="0" w:space="0" w:color="auto" w:frame="1"/>
        </w:rPr>
        <w:t>Conclusion:</w:t>
      </w:r>
      <w:r w:rsidRPr="005D29A1">
        <w:rPr>
          <w:rFonts w:ascii="Times New Roman" w:hAnsi="Times New Roman" w:cs="Times New Roman"/>
          <w:szCs w:val="21"/>
        </w:rPr>
        <w:t xml:space="preserve"> </w:t>
      </w:r>
      <w:r w:rsidRPr="005D29A1">
        <w:rPr>
          <w:rFonts w:ascii="Times New Roman" w:eastAsia="宋体" w:hAnsi="Times New Roman" w:cs="Times New Roman"/>
          <w:color w:val="1F1F1F"/>
          <w:kern w:val="0"/>
          <w:szCs w:val="21"/>
          <w:bdr w:val="none" w:sz="0" w:space="0" w:color="auto" w:frame="1"/>
        </w:rPr>
        <w:t>The structural complexity</w:t>
      </w:r>
      <w:r w:rsidR="000A4BB3" w:rsidRPr="000A4BB3">
        <w:rPr>
          <w:rFonts w:ascii="Times New Roman" w:hAnsi="Times New Roman" w:cs="Times New Roman"/>
          <w:position w:val="-10"/>
          <w:szCs w:val="21"/>
        </w:rPr>
        <w:object w:dxaOrig="320" w:dyaOrig="300" w14:anchorId="659A70AF">
          <v:shape id="_x0000_i1093" type="#_x0000_t75" style="width:15pt;height:15pt" o:ole="">
            <v:imagedata r:id="rId139" o:title=""/>
          </v:shape>
          <o:OLEObject Type="Embed" ProgID="Equation.DSMT4" ShapeID="_x0000_i1093" DrawAspect="Content" ObjectID="_1829569968" r:id="rId140"/>
        </w:object>
      </w:r>
      <w:r w:rsidRPr="005D29A1">
        <w:rPr>
          <w:rFonts w:ascii="Times New Roman" w:eastAsia="宋体" w:hAnsi="Times New Roman" w:cs="Times New Roman"/>
          <w:color w:val="1F1F1F"/>
          <w:kern w:val="0"/>
          <w:szCs w:val="21"/>
          <w:bdr w:val="none" w:sz="0" w:space="0" w:color="auto" w:frame="1"/>
        </w:rPr>
        <w:t>of an entire set is always greater than or equal to the sum of the internal complexities of its two disjoint subsets.</w:t>
      </w:r>
      <w:r w:rsidRPr="005D29A1">
        <w:rPr>
          <w:rFonts w:ascii="Times New Roman" w:hAnsi="Times New Roman" w:cs="Times New Roman"/>
          <w:szCs w:val="21"/>
        </w:rPr>
        <w:t xml:space="preserve"> </w:t>
      </w:r>
      <w:r w:rsidRPr="005D29A1">
        <w:rPr>
          <w:rFonts w:ascii="Times New Roman" w:eastAsia="宋体" w:hAnsi="Times New Roman" w:cs="Times New Roman"/>
          <w:color w:val="1F1F1F"/>
          <w:kern w:val="0"/>
          <w:szCs w:val="21"/>
          <w:bdr w:val="none" w:sz="0" w:space="0" w:color="auto" w:frame="1"/>
        </w:rPr>
        <w:t>The equality holds only when the cross-set complexity</w:t>
      </w:r>
      <w:r w:rsidR="000A4BB3" w:rsidRPr="000A4BB3">
        <w:rPr>
          <w:rFonts w:ascii="Times New Roman" w:hAnsi="Times New Roman" w:cs="Times New Roman"/>
          <w:position w:val="-10"/>
          <w:szCs w:val="21"/>
        </w:rPr>
        <w:object w:dxaOrig="859" w:dyaOrig="300" w14:anchorId="70E1C6B5">
          <v:shape id="_x0000_i1094" type="#_x0000_t75" style="width:44.4pt;height:15pt" o:ole="">
            <v:imagedata r:id="rId141" o:title=""/>
          </v:shape>
          <o:OLEObject Type="Embed" ProgID="Equation.DSMT4" ShapeID="_x0000_i1094" DrawAspect="Content" ObjectID="_1829569969" r:id="rId142"/>
        </w:object>
      </w:r>
      <w:r w:rsidRPr="005D29A1">
        <w:rPr>
          <w:rFonts w:ascii="Times New Roman" w:eastAsia="宋体" w:hAnsi="Times New Roman" w:cs="Times New Roman"/>
          <w:color w:val="1F1F1F"/>
          <w:kern w:val="0"/>
          <w:szCs w:val="21"/>
          <w:bdr w:val="none" w:sz="0" w:space="0" w:color="auto" w:frame="1"/>
        </w:rPr>
        <w:t>(which means that all relationship pairs between</w:t>
      </w:r>
      <w:r w:rsidRPr="005D29A1">
        <w:rPr>
          <w:rFonts w:ascii="Times New Roman" w:hAnsi="Times New Roman" w:cs="Times New Roman"/>
          <w:position w:val="-6"/>
          <w:szCs w:val="21"/>
        </w:rPr>
        <w:object w:dxaOrig="279" w:dyaOrig="279" w14:anchorId="2091057E">
          <v:shape id="_x0000_i1095" type="#_x0000_t75" style="width:12pt;height:12pt" o:ole="">
            <v:imagedata r:id="rId143" o:title=""/>
          </v:shape>
          <o:OLEObject Type="Embed" ProgID="Equation.DSMT4" ShapeID="_x0000_i1095" DrawAspect="Content" ObjectID="_1829569970" r:id="rId144"/>
        </w:object>
      </w:r>
      <w:r w:rsidRPr="005D29A1">
        <w:rPr>
          <w:rFonts w:ascii="Times New Roman" w:eastAsia="宋体" w:hAnsi="Times New Roman" w:cs="Times New Roman"/>
          <w:color w:val="1F1F1F"/>
          <w:kern w:val="0"/>
          <w:szCs w:val="21"/>
          <w:bdr w:val="none" w:sz="0" w:space="0" w:color="auto" w:frame="1"/>
        </w:rPr>
        <w:t>and</w:t>
      </w:r>
      <w:r w:rsidRPr="005D29A1">
        <w:rPr>
          <w:rFonts w:ascii="Times New Roman" w:hAnsi="Times New Roman" w:cs="Times New Roman"/>
          <w:position w:val="-6"/>
          <w:szCs w:val="21"/>
        </w:rPr>
        <w:object w:dxaOrig="240" w:dyaOrig="279" w14:anchorId="768C7070">
          <v:shape id="_x0000_i1096" type="#_x0000_t75" style="width:12pt;height:12pt" o:ole="">
            <v:imagedata r:id="rId145" o:title=""/>
          </v:shape>
          <o:OLEObject Type="Embed" ProgID="Equation.DSMT4" ShapeID="_x0000_i1096" DrawAspect="Content" ObjectID="_1829569971" r:id="rId146"/>
        </w:object>
      </w:r>
      <w:r w:rsidRPr="005D29A1">
        <w:rPr>
          <w:rFonts w:ascii="Times New Roman" w:eastAsia="宋体" w:hAnsi="Times New Roman" w:cs="Times New Roman"/>
          <w:color w:val="1F1F1F"/>
          <w:kern w:val="0"/>
          <w:szCs w:val="21"/>
          <w:bdr w:val="none" w:sz="0" w:space="0" w:color="auto" w:frame="1"/>
        </w:rPr>
        <w:t>are completely consistent, something extremely unlikely to occur in real data).</w:t>
      </w:r>
      <w:r w:rsidRPr="005D29A1">
        <w:rPr>
          <w:rFonts w:ascii="Times New Roman" w:hAnsi="Times New Roman" w:cs="Times New Roman"/>
          <w:szCs w:val="21"/>
        </w:rPr>
        <w:t xml:space="preserve"> </w:t>
      </w:r>
      <w:r w:rsidRPr="005D29A1">
        <w:rPr>
          <w:rFonts w:ascii="Times New Roman" w:eastAsia="宋体" w:hAnsi="Times New Roman" w:cs="Times New Roman"/>
          <w:color w:val="1F1F1F"/>
          <w:kern w:val="0"/>
          <w:szCs w:val="21"/>
          <w:bdr w:val="none" w:sz="0" w:space="0" w:color="auto" w:frame="1"/>
        </w:rPr>
        <w:t>This demonstrates that partitioning can reduce or maintain the overall structural complexity, thereby providing a theoretical basis for identifying substructures with low</w:t>
      </w:r>
      <w:r w:rsidRPr="005D29A1">
        <w:rPr>
          <w:rFonts w:ascii="Times New Roman" w:hAnsi="Times New Roman" w:cs="Times New Roman"/>
          <w:position w:val="-4"/>
          <w:szCs w:val="21"/>
        </w:rPr>
        <w:object w:dxaOrig="279" w:dyaOrig="260" w14:anchorId="04C26556">
          <v:shape id="_x0000_i1097" type="#_x0000_t75" style="width:12pt;height:12pt" o:ole="">
            <v:imagedata r:id="rId147" o:title=""/>
          </v:shape>
          <o:OLEObject Type="Embed" ProgID="Equation.DSMT4" ShapeID="_x0000_i1097" DrawAspect="Content" ObjectID="_1829569972" r:id="rId148"/>
        </w:object>
      </w:r>
      <w:r w:rsidRPr="005D29A1">
        <w:rPr>
          <w:rFonts w:ascii="Times New Roman" w:eastAsia="宋体" w:hAnsi="Times New Roman" w:cs="Times New Roman"/>
          <w:color w:val="1F1F1F"/>
          <w:kern w:val="0"/>
          <w:szCs w:val="21"/>
          <w:bdr w:val="none" w:sz="0" w:space="0" w:color="auto" w:frame="1"/>
        </w:rPr>
        <w:t>values and semantic cohesion.</w:t>
      </w:r>
    </w:p>
    <w:p w14:paraId="1103F93C" w14:textId="4FA28FEF" w:rsidR="00550B31" w:rsidRDefault="00550B31" w:rsidP="008A72B9">
      <w:pPr>
        <w:widowControl/>
        <w:spacing w:before="100" w:beforeAutospacing="1" w:line="360" w:lineRule="auto"/>
        <w:ind w:firstLineChars="200" w:firstLine="420"/>
        <w:rPr>
          <w:rFonts w:ascii="Times New Roman" w:eastAsia="宋体" w:hAnsi="Times New Roman" w:cs="Times New Roman"/>
          <w:color w:val="1F1F1F"/>
          <w:kern w:val="0"/>
          <w:szCs w:val="21"/>
          <w:bdr w:val="none" w:sz="0" w:space="0" w:color="auto" w:frame="1"/>
        </w:rPr>
      </w:pPr>
    </w:p>
    <w:p w14:paraId="2A78AFDF" w14:textId="72FFD500" w:rsidR="00550B31" w:rsidRDefault="00550B31" w:rsidP="008A72B9">
      <w:pPr>
        <w:widowControl/>
        <w:spacing w:before="100" w:beforeAutospacing="1" w:line="360" w:lineRule="auto"/>
        <w:ind w:firstLineChars="200" w:firstLine="420"/>
        <w:rPr>
          <w:rFonts w:ascii="Times New Roman" w:eastAsia="宋体" w:hAnsi="Times New Roman" w:cs="Times New Roman"/>
          <w:color w:val="1F1F1F"/>
          <w:kern w:val="0"/>
          <w:szCs w:val="21"/>
          <w:bdr w:val="none" w:sz="0" w:space="0" w:color="auto" w:frame="1"/>
        </w:rPr>
      </w:pPr>
    </w:p>
    <w:p w14:paraId="5B9B5CC8" w14:textId="72434131" w:rsidR="00550B31" w:rsidRDefault="00550B31" w:rsidP="008A72B9">
      <w:pPr>
        <w:widowControl/>
        <w:spacing w:before="100" w:beforeAutospacing="1" w:line="360" w:lineRule="auto"/>
        <w:ind w:firstLineChars="200" w:firstLine="420"/>
        <w:rPr>
          <w:rFonts w:ascii="Times New Roman" w:eastAsia="宋体" w:hAnsi="Times New Roman" w:cs="Times New Roman"/>
          <w:color w:val="1F1F1F"/>
          <w:kern w:val="0"/>
          <w:szCs w:val="21"/>
          <w:bdr w:val="none" w:sz="0" w:space="0" w:color="auto" w:frame="1"/>
        </w:rPr>
      </w:pPr>
    </w:p>
    <w:p w14:paraId="1928DB28" w14:textId="4F6C45CD" w:rsidR="00550B31" w:rsidRDefault="00550B31" w:rsidP="008A72B9">
      <w:pPr>
        <w:widowControl/>
        <w:spacing w:before="100" w:beforeAutospacing="1" w:line="360" w:lineRule="auto"/>
        <w:ind w:firstLineChars="200" w:firstLine="420"/>
        <w:rPr>
          <w:rFonts w:ascii="Times New Roman" w:eastAsia="宋体" w:hAnsi="Times New Roman" w:cs="Times New Roman"/>
          <w:color w:val="1F1F1F"/>
          <w:kern w:val="0"/>
          <w:szCs w:val="21"/>
          <w:bdr w:val="none" w:sz="0" w:space="0" w:color="auto" w:frame="1"/>
        </w:rPr>
      </w:pPr>
    </w:p>
    <w:p w14:paraId="07BEB320" w14:textId="39EA8A73" w:rsidR="00550B31" w:rsidRDefault="00550B31" w:rsidP="008A72B9">
      <w:pPr>
        <w:widowControl/>
        <w:spacing w:before="100" w:beforeAutospacing="1" w:line="360" w:lineRule="auto"/>
        <w:ind w:firstLineChars="200" w:firstLine="420"/>
        <w:rPr>
          <w:rFonts w:ascii="Times New Roman" w:eastAsia="宋体" w:hAnsi="Times New Roman" w:cs="Times New Roman"/>
          <w:color w:val="1F1F1F"/>
          <w:kern w:val="0"/>
          <w:szCs w:val="21"/>
          <w:bdr w:val="none" w:sz="0" w:space="0" w:color="auto" w:frame="1"/>
        </w:rPr>
      </w:pPr>
    </w:p>
    <w:p w14:paraId="75CE1D9D" w14:textId="7F5306F1" w:rsidR="00550B31" w:rsidRDefault="00550B31" w:rsidP="008A72B9">
      <w:pPr>
        <w:widowControl/>
        <w:spacing w:before="100" w:beforeAutospacing="1" w:line="360" w:lineRule="auto"/>
        <w:ind w:firstLineChars="200" w:firstLine="420"/>
        <w:rPr>
          <w:rFonts w:ascii="Times New Roman" w:eastAsia="宋体" w:hAnsi="Times New Roman" w:cs="Times New Roman"/>
          <w:color w:val="1F1F1F"/>
          <w:kern w:val="0"/>
          <w:szCs w:val="21"/>
          <w:bdr w:val="none" w:sz="0" w:space="0" w:color="auto" w:frame="1"/>
        </w:rPr>
      </w:pPr>
    </w:p>
    <w:p w14:paraId="2F3E55F2" w14:textId="0573EB47" w:rsidR="00550B31" w:rsidRDefault="00550B31" w:rsidP="008A72B9">
      <w:pPr>
        <w:widowControl/>
        <w:spacing w:before="100" w:beforeAutospacing="1" w:line="360" w:lineRule="auto"/>
        <w:ind w:firstLineChars="200" w:firstLine="420"/>
        <w:rPr>
          <w:rFonts w:ascii="Times New Roman" w:eastAsia="宋体" w:hAnsi="Times New Roman" w:cs="Times New Roman"/>
          <w:color w:val="1F1F1F"/>
          <w:kern w:val="0"/>
          <w:szCs w:val="21"/>
          <w:bdr w:val="none" w:sz="0" w:space="0" w:color="auto" w:frame="1"/>
        </w:rPr>
      </w:pPr>
    </w:p>
    <w:p w14:paraId="4B15A569" w14:textId="187783D7" w:rsidR="00550B31" w:rsidRDefault="00550B31" w:rsidP="008A72B9">
      <w:pPr>
        <w:widowControl/>
        <w:spacing w:before="100" w:beforeAutospacing="1" w:line="360" w:lineRule="auto"/>
        <w:ind w:firstLineChars="200" w:firstLine="420"/>
        <w:rPr>
          <w:rFonts w:ascii="Times New Roman" w:eastAsia="宋体" w:hAnsi="Times New Roman" w:cs="Times New Roman"/>
          <w:color w:val="1F1F1F"/>
          <w:kern w:val="0"/>
          <w:szCs w:val="21"/>
          <w:bdr w:val="none" w:sz="0" w:space="0" w:color="auto" w:frame="1"/>
        </w:rPr>
      </w:pPr>
    </w:p>
    <w:p w14:paraId="3C0988A7" w14:textId="54CC3553" w:rsidR="00550B31" w:rsidRDefault="00550B31" w:rsidP="008A72B9">
      <w:pPr>
        <w:widowControl/>
        <w:spacing w:before="100" w:beforeAutospacing="1" w:line="360" w:lineRule="auto"/>
        <w:ind w:firstLineChars="200" w:firstLine="420"/>
        <w:rPr>
          <w:rFonts w:ascii="Times New Roman" w:eastAsia="宋体" w:hAnsi="Times New Roman" w:cs="Times New Roman"/>
          <w:color w:val="1F1F1F"/>
          <w:kern w:val="0"/>
          <w:szCs w:val="21"/>
          <w:bdr w:val="none" w:sz="0" w:space="0" w:color="auto" w:frame="1"/>
        </w:rPr>
      </w:pPr>
    </w:p>
    <w:p w14:paraId="39269602" w14:textId="185590F0" w:rsidR="00550B31" w:rsidRDefault="00550B31" w:rsidP="008A72B9">
      <w:pPr>
        <w:widowControl/>
        <w:spacing w:before="100" w:beforeAutospacing="1" w:line="360" w:lineRule="auto"/>
        <w:ind w:firstLineChars="200" w:firstLine="420"/>
        <w:rPr>
          <w:rFonts w:ascii="Times New Roman" w:eastAsia="宋体" w:hAnsi="Times New Roman" w:cs="Times New Roman"/>
          <w:color w:val="1F1F1F"/>
          <w:kern w:val="0"/>
          <w:szCs w:val="21"/>
          <w:bdr w:val="none" w:sz="0" w:space="0" w:color="auto" w:frame="1"/>
        </w:rPr>
      </w:pPr>
    </w:p>
    <w:p w14:paraId="1417272D" w14:textId="77777777" w:rsidR="00550B31" w:rsidRDefault="00550B31" w:rsidP="008A72B9">
      <w:pPr>
        <w:widowControl/>
        <w:spacing w:before="100" w:beforeAutospacing="1" w:line="360" w:lineRule="auto"/>
        <w:ind w:firstLineChars="200" w:firstLine="420"/>
        <w:rPr>
          <w:rFonts w:ascii="Times New Roman" w:eastAsia="宋体" w:hAnsi="Times New Roman" w:cs="Times New Roman"/>
          <w:color w:val="1F1F1F"/>
          <w:kern w:val="0"/>
          <w:szCs w:val="21"/>
          <w:bdr w:val="none" w:sz="0" w:space="0" w:color="auto" w:frame="1"/>
        </w:rPr>
        <w:sectPr w:rsidR="00550B31" w:rsidSect="008A72B9">
          <w:pgSz w:w="11906" w:h="16838"/>
          <w:pgMar w:top="1440" w:right="1800" w:bottom="1440" w:left="1800" w:header="851" w:footer="992" w:gutter="0"/>
          <w:cols w:space="425"/>
          <w:docGrid w:type="lines" w:linePitch="312"/>
        </w:sectPr>
      </w:pPr>
    </w:p>
    <w:p w14:paraId="0AD1CC44" w14:textId="6CB0705E" w:rsidR="008524F2" w:rsidRDefault="008524F2" w:rsidP="008524F2">
      <w:pPr>
        <w:pStyle w:val="2"/>
        <w:rPr>
          <w:rFonts w:ascii="Times New Roman" w:hAnsi="Times New Roman" w:cs="Times New Roman"/>
          <w:bCs w:val="0"/>
          <w:sz w:val="28"/>
        </w:rPr>
      </w:pPr>
      <w:bookmarkStart w:id="14" w:name="_Toc218076697"/>
      <w:r w:rsidRPr="00550B31">
        <w:rPr>
          <w:rFonts w:ascii="Times New Roman" w:hAnsi="Times New Roman" w:cs="Times New Roman"/>
          <w:bCs w:val="0"/>
          <w:sz w:val="28"/>
        </w:rPr>
        <w:lastRenderedPageBreak/>
        <w:t>2. Related Work and Conceptual Positioning</w:t>
      </w:r>
      <w:bookmarkEnd w:id="14"/>
    </w:p>
    <w:p w14:paraId="25BE9704" w14:textId="77777777" w:rsidR="006C4CA7" w:rsidRPr="00A11369" w:rsidRDefault="006C4CA7" w:rsidP="00A11369">
      <w:pPr>
        <w:pStyle w:val="3"/>
        <w:rPr>
          <w:rFonts w:ascii="Times New Roman" w:hAnsi="Times New Roman" w:cs="Times New Roman"/>
          <w:sz w:val="24"/>
        </w:rPr>
      </w:pPr>
      <w:bookmarkStart w:id="15" w:name="_Toc218076698"/>
      <w:r w:rsidRPr="00A11369">
        <w:rPr>
          <w:rFonts w:ascii="Times New Roman" w:hAnsi="Times New Roman" w:cs="Times New Roman"/>
          <w:sz w:val="24"/>
        </w:rPr>
        <w:t>2.1 Structural Intelligence and Knowledge Representation</w:t>
      </w:r>
      <w:bookmarkEnd w:id="15"/>
    </w:p>
    <w:p w14:paraId="1BB42F6D" w14:textId="77777777" w:rsidR="006C4CA7" w:rsidRPr="00C537D2" w:rsidRDefault="006C4CA7" w:rsidP="00C537D2">
      <w:pPr>
        <w:widowControl/>
        <w:spacing w:before="100" w:beforeAutospacing="1" w:line="360" w:lineRule="auto"/>
        <w:ind w:firstLineChars="200" w:firstLine="420"/>
        <w:rPr>
          <w:rFonts w:ascii="Times New Roman" w:eastAsia="宋体" w:hAnsi="Times New Roman" w:cs="Times New Roman"/>
          <w:color w:val="1F1F1F"/>
          <w:kern w:val="0"/>
          <w:szCs w:val="21"/>
          <w:bdr w:val="none" w:sz="0" w:space="0" w:color="auto" w:frame="1"/>
        </w:rPr>
      </w:pPr>
      <w:r w:rsidRPr="00C537D2">
        <w:rPr>
          <w:rFonts w:ascii="Times New Roman" w:eastAsia="宋体" w:hAnsi="Times New Roman" w:cs="Times New Roman"/>
          <w:color w:val="1F1F1F"/>
          <w:kern w:val="0"/>
          <w:szCs w:val="21"/>
          <w:bdr w:val="none" w:sz="0" w:space="0" w:color="auto" w:frame="1"/>
        </w:rPr>
        <w:t>The pursuit of "structural intelligence"—the capacity of an agent to autonomously perceive, organize, and manipulate the hierarchical architecture of information—remains a fundamental objective in artificial intelligence [1, 2]. Historically, this was addressed through symbolic AI and formal logic, where structures were explicitly defined by human experts [3]. However, while these systems offered high interpretability, they suffered from the "brittleness" problem and failed to scale to the high-dimensional, noisy data characteristic of the real world [4].</w:t>
      </w:r>
    </w:p>
    <w:p w14:paraId="7ADD4786" w14:textId="003BEE92" w:rsidR="006C4CA7" w:rsidRPr="00C537D2" w:rsidRDefault="006C4CA7" w:rsidP="00C537D2">
      <w:pPr>
        <w:widowControl/>
        <w:spacing w:before="100" w:beforeAutospacing="1" w:line="360" w:lineRule="auto"/>
        <w:ind w:firstLineChars="200" w:firstLine="420"/>
        <w:rPr>
          <w:rFonts w:ascii="Times New Roman" w:eastAsia="宋体" w:hAnsi="Times New Roman" w:cs="Times New Roman"/>
          <w:color w:val="1F1F1F"/>
          <w:kern w:val="0"/>
          <w:szCs w:val="21"/>
          <w:bdr w:val="none" w:sz="0" w:space="0" w:color="auto" w:frame="1"/>
        </w:rPr>
      </w:pPr>
      <w:r w:rsidRPr="00C537D2">
        <w:rPr>
          <w:rFonts w:ascii="Times New Roman" w:eastAsia="宋体" w:hAnsi="Times New Roman" w:cs="Times New Roman"/>
          <w:color w:val="1F1F1F"/>
          <w:kern w:val="0"/>
          <w:szCs w:val="21"/>
          <w:bdr w:val="none" w:sz="0" w:space="0" w:color="auto" w:frame="1"/>
        </w:rPr>
        <w:t>The advent of representation learning shifted the focus toward neural architectures that can learn features directly from raw data [5, 6]. Despite their success, standard deep learning models often produce "black-box" latent spaces that lack explicit structural organization [7]. To bridge this gap, research in disentangled representation learning has sought to identify the independent factors of variation in data, yet these factors are often treated as flat, non-hierarchical variables [8, 9]. More recently, the field has seen a surge in "relational inductive biases," such as Graph Neural Networks (GNNs) and Capsule Networks, which attempt to encode part-whole relationships and spatial hierarchies directly into the model architecture [10, 11].</w:t>
      </w:r>
    </w:p>
    <w:p w14:paraId="78138F53" w14:textId="160DCAE8" w:rsidR="00550B31" w:rsidRPr="00C537D2" w:rsidRDefault="006C4CA7" w:rsidP="00C537D2">
      <w:pPr>
        <w:widowControl/>
        <w:spacing w:before="100" w:beforeAutospacing="1" w:line="360" w:lineRule="auto"/>
        <w:ind w:firstLineChars="200" w:firstLine="420"/>
        <w:rPr>
          <w:rFonts w:ascii="Times New Roman" w:eastAsia="宋体" w:hAnsi="Times New Roman" w:cs="Times New Roman"/>
          <w:color w:val="1F1F1F"/>
          <w:kern w:val="0"/>
          <w:szCs w:val="21"/>
          <w:bdr w:val="none" w:sz="0" w:space="0" w:color="auto" w:frame="1"/>
        </w:rPr>
      </w:pPr>
      <w:r w:rsidRPr="00C537D2">
        <w:rPr>
          <w:rFonts w:ascii="Times New Roman" w:eastAsia="宋体" w:hAnsi="Times New Roman" w:cs="Times New Roman"/>
          <w:color w:val="1F1F1F"/>
          <w:kern w:val="0"/>
          <w:szCs w:val="21"/>
          <w:bdr w:val="none" w:sz="0" w:space="0" w:color="auto" w:frame="1"/>
        </w:rPr>
        <w:t>While Transformer-based models have demonstrated a remarkable ability to capture long-range dependencies through self-attention [12], they do not inherently possess a mechanism to decide when a group of elements forms a coherent "concept" or when it should be decomposed into finer sub-structures. Current approaches to knowledge representation often alternate between two extremes: rigid, pre-defined ontologies (like Knowledge Graphs) [13, 14] and fluid but uninterpretable embeddings. Our work introduces a middle ground by proposing a formal information-theoretic principle—Structural Complexity Entropy—to guide the autonomous synthesis of multi-layered knowledge structures, aligning AI's organizational capabilities more closely with the hierarchical nature of human cognition [15, 16].</w:t>
      </w:r>
    </w:p>
    <w:p w14:paraId="0CA1443C" w14:textId="77777777" w:rsidR="00A11369" w:rsidRPr="00A11369" w:rsidRDefault="00A11369" w:rsidP="00A11369">
      <w:pPr>
        <w:pStyle w:val="3"/>
        <w:rPr>
          <w:rFonts w:ascii="Times New Roman" w:hAnsi="Times New Roman" w:cs="Times New Roman"/>
          <w:sz w:val="24"/>
        </w:rPr>
      </w:pPr>
      <w:bookmarkStart w:id="16" w:name="_Toc218076699"/>
      <w:r w:rsidRPr="00A11369">
        <w:rPr>
          <w:rFonts w:ascii="Times New Roman" w:hAnsi="Times New Roman" w:cs="Times New Roman"/>
          <w:sz w:val="24"/>
        </w:rPr>
        <w:lastRenderedPageBreak/>
        <w:t>2.2 Information-Theoretic Measures and Structural Entropy</w:t>
      </w:r>
      <w:bookmarkEnd w:id="16"/>
    </w:p>
    <w:p w14:paraId="21C37742" w14:textId="77777777" w:rsidR="00A11369" w:rsidRPr="00C537D2" w:rsidRDefault="00A11369" w:rsidP="00C537D2">
      <w:pPr>
        <w:widowControl/>
        <w:spacing w:before="100" w:beforeAutospacing="1" w:line="360" w:lineRule="auto"/>
        <w:ind w:firstLineChars="200" w:firstLine="420"/>
        <w:rPr>
          <w:rFonts w:ascii="Times New Roman" w:eastAsia="宋体" w:hAnsi="Times New Roman" w:cs="Times New Roman"/>
          <w:color w:val="1F1F1F"/>
          <w:kern w:val="0"/>
          <w:szCs w:val="21"/>
          <w:bdr w:val="none" w:sz="0" w:space="0" w:color="auto" w:frame="1"/>
        </w:rPr>
      </w:pPr>
      <w:r w:rsidRPr="00C537D2">
        <w:rPr>
          <w:rFonts w:ascii="Times New Roman" w:eastAsia="宋体" w:hAnsi="Times New Roman" w:cs="Times New Roman"/>
          <w:color w:val="1F1F1F"/>
          <w:kern w:val="0"/>
          <w:szCs w:val="21"/>
          <w:bdr w:val="none" w:sz="0" w:space="0" w:color="auto" w:frame="1"/>
        </w:rPr>
        <w:t>The quantification of information organization has long relied on the foundational principles of Information Theory, primarily the Shannon entropy, which measures the average uncertainty of a probability distribution [17]. In the context of structured data, various extensions have been proposed to capture the complexity of systems beyond simple statistical frequency. Notable among these is the concept of "Structural Entropy" in network science, which quantifies the information required to describe the community structure of a graph [18]. By minimizing structural entropy, researchers have been able to identify optimal partitions in complex networks, revealing functional modules in biological and social systems [19].</w:t>
      </w:r>
    </w:p>
    <w:p w14:paraId="69410497" w14:textId="77777777" w:rsidR="00A11369" w:rsidRPr="00C537D2" w:rsidRDefault="00A11369" w:rsidP="00C537D2">
      <w:pPr>
        <w:widowControl/>
        <w:spacing w:before="100" w:beforeAutospacing="1" w:line="360" w:lineRule="auto"/>
        <w:ind w:firstLineChars="200" w:firstLine="420"/>
        <w:rPr>
          <w:rFonts w:ascii="Times New Roman" w:eastAsia="宋体" w:hAnsi="Times New Roman" w:cs="Times New Roman"/>
          <w:color w:val="1F1F1F"/>
          <w:kern w:val="0"/>
          <w:szCs w:val="21"/>
          <w:bdr w:val="none" w:sz="0" w:space="0" w:color="auto" w:frame="1"/>
        </w:rPr>
      </w:pPr>
      <w:r w:rsidRPr="00C537D2">
        <w:rPr>
          <w:rFonts w:ascii="Times New Roman" w:eastAsia="宋体" w:hAnsi="Times New Roman" w:cs="Times New Roman"/>
          <w:color w:val="1F1F1F"/>
          <w:kern w:val="0"/>
          <w:szCs w:val="21"/>
          <w:bdr w:val="none" w:sz="0" w:space="0" w:color="auto" w:frame="1"/>
        </w:rPr>
        <w:t>However, traditional entropy-based measures often focus on "first-order" properties—the distribution of individual elements or the strength of direct connections (edges) [20]. While effective for community detection, these metrics frequently overlook the "heterogeneity of relationships" itself—what we define as second-order structural information. In statistical physics and complex system theory, related concepts like "Kolmogorov Complexity" and "Logical Depth" provide theoretical bounds for structural description, but their non-computable nature limits their practical application in real-time AI tasks [21, 22].</w:t>
      </w:r>
    </w:p>
    <w:p w14:paraId="6ADC2D22" w14:textId="08827259" w:rsidR="007970C9" w:rsidRPr="00C537D2" w:rsidRDefault="00A11369" w:rsidP="00C537D2">
      <w:pPr>
        <w:widowControl/>
        <w:spacing w:before="100" w:beforeAutospacing="1" w:line="360" w:lineRule="auto"/>
        <w:ind w:firstLineChars="200" w:firstLine="420"/>
        <w:rPr>
          <w:rFonts w:ascii="Times New Roman" w:eastAsia="宋体" w:hAnsi="Times New Roman" w:cs="Times New Roman"/>
          <w:color w:val="1F1F1F"/>
          <w:kern w:val="0"/>
          <w:szCs w:val="21"/>
          <w:bdr w:val="none" w:sz="0" w:space="0" w:color="auto" w:frame="1"/>
        </w:rPr>
      </w:pPr>
      <w:r w:rsidRPr="00C537D2">
        <w:rPr>
          <w:rFonts w:ascii="Times New Roman" w:eastAsia="宋体" w:hAnsi="Times New Roman" w:cs="Times New Roman"/>
          <w:color w:val="1F1F1F"/>
          <w:kern w:val="0"/>
          <w:szCs w:val="21"/>
          <w:bdr w:val="none" w:sz="0" w:space="0" w:color="auto" w:frame="1"/>
        </w:rPr>
        <w:t>Furthermore, although some recent metrics have attempted to integrate hierarchical information into entropy frameworks (e.g., hierarchical mutual information), they often presuppose a fixed tree structure rather than evaluating whether a structure should exist [23]. Our proposed Structural Complexity Entropy diverges from these approaches by focusing on the variance of pairwise relationship intensities within a set. By measuring the "disorder of relationships," SCEntropy provides a computable, second-order information-theoretic criterion that determines the inherent "breakability" of a concept, offering a more dynamic perspective on structural coherence than static graph-theoretic measures [24, 25].</w:t>
      </w:r>
    </w:p>
    <w:p w14:paraId="51719861" w14:textId="77777777" w:rsidR="00A11369" w:rsidRPr="00A11369" w:rsidRDefault="00A11369" w:rsidP="00A11369">
      <w:pPr>
        <w:pStyle w:val="3"/>
        <w:rPr>
          <w:rFonts w:ascii="Times New Roman" w:hAnsi="Times New Roman" w:cs="Times New Roman"/>
          <w:sz w:val="24"/>
        </w:rPr>
      </w:pPr>
      <w:bookmarkStart w:id="17" w:name="_Toc218076700"/>
      <w:r w:rsidRPr="00A11369">
        <w:rPr>
          <w:rFonts w:ascii="Times New Roman" w:hAnsi="Times New Roman" w:cs="Times New Roman"/>
          <w:sz w:val="24"/>
        </w:rPr>
        <w:lastRenderedPageBreak/>
        <w:t>2.3 Hierarchical Clustering Paradigms</w:t>
      </w:r>
      <w:bookmarkEnd w:id="17"/>
    </w:p>
    <w:p w14:paraId="0DEF9A7B" w14:textId="77777777" w:rsidR="00A11369" w:rsidRPr="00C537D2" w:rsidRDefault="00A11369" w:rsidP="00C537D2">
      <w:pPr>
        <w:widowControl/>
        <w:spacing w:before="100" w:beforeAutospacing="1" w:line="360" w:lineRule="auto"/>
        <w:ind w:firstLineChars="200" w:firstLine="420"/>
        <w:rPr>
          <w:rFonts w:ascii="Times New Roman" w:eastAsia="宋体" w:hAnsi="Times New Roman" w:cs="Times New Roman"/>
          <w:color w:val="1F1F1F"/>
          <w:kern w:val="0"/>
          <w:szCs w:val="21"/>
          <w:bdr w:val="none" w:sz="0" w:space="0" w:color="auto" w:frame="1"/>
        </w:rPr>
      </w:pPr>
      <w:r w:rsidRPr="00C537D2">
        <w:rPr>
          <w:rFonts w:ascii="Times New Roman" w:eastAsia="宋体" w:hAnsi="Times New Roman" w:cs="Times New Roman"/>
          <w:color w:val="1F1F1F"/>
          <w:kern w:val="0"/>
          <w:szCs w:val="21"/>
          <w:bdr w:val="none" w:sz="0" w:space="0" w:color="auto" w:frame="1"/>
        </w:rPr>
        <w:t>Hierarchical clustering is a fundamental technique for discovering the multi-scale organization of data, traditionally categorized into agglomerative (bottom-up) and divisive (top-down) paradigms [26, 27]. The most prevalent approach, Agglomerative Hierarchical Clustering (AHC), relies on linkage criteria—such as Ward’s minimum variance, single-linkage, or average-linkage—to iteratively merge the most similar pairs of clusters [28, 29]. While computationally robust, these classical algorithms are inherently constrained by a "binary tree" topology, which forces data into a sequence of bifurcations regardless of whether the underlying conceptual structure is naturally multi-branching or non-binary [30].</w:t>
      </w:r>
    </w:p>
    <w:p w14:paraId="522BC473" w14:textId="77777777" w:rsidR="00A11369" w:rsidRPr="00C537D2" w:rsidRDefault="00A11369" w:rsidP="00C537D2">
      <w:pPr>
        <w:widowControl/>
        <w:spacing w:before="100" w:beforeAutospacing="1" w:line="360" w:lineRule="auto"/>
        <w:ind w:firstLineChars="200" w:firstLine="420"/>
        <w:rPr>
          <w:rFonts w:ascii="Times New Roman" w:eastAsia="宋体" w:hAnsi="Times New Roman" w:cs="Times New Roman"/>
          <w:color w:val="1F1F1F"/>
          <w:kern w:val="0"/>
          <w:szCs w:val="21"/>
          <w:bdr w:val="none" w:sz="0" w:space="0" w:color="auto" w:frame="1"/>
        </w:rPr>
      </w:pPr>
      <w:r w:rsidRPr="00C537D2">
        <w:rPr>
          <w:rFonts w:ascii="Times New Roman" w:eastAsia="宋体" w:hAnsi="Times New Roman" w:cs="Times New Roman"/>
          <w:color w:val="1F1F1F"/>
          <w:kern w:val="0"/>
          <w:szCs w:val="21"/>
          <w:bdr w:val="none" w:sz="0" w:space="0" w:color="auto" w:frame="1"/>
        </w:rPr>
        <w:t xml:space="preserve">A significant limitation of existing paradigms is the "stopping criterion" problem. In traditional AHC, the algorithm continues until all data points are merged into a single root node, requiring post-hoc heuristic methods (e.g., the Elbow method, Silhouette scores, or Gap statistics) to determine the "optimal" number of clusters or to prune the tree [31, 32]. These methods often fail to capture the semantic cohesion of a branch during the construction process itself. Although some advanced graph-based clustering methods, such as Louvain or </w:t>
      </w:r>
      <w:bookmarkStart w:id="18" w:name="OLE_LINK51"/>
      <w:bookmarkStart w:id="19" w:name="OLE_LINK52"/>
      <w:r w:rsidRPr="00C537D2">
        <w:rPr>
          <w:rFonts w:ascii="Times New Roman" w:eastAsia="宋体" w:hAnsi="Times New Roman" w:cs="Times New Roman"/>
          <w:color w:val="1F1F1F"/>
          <w:kern w:val="0"/>
          <w:szCs w:val="21"/>
          <w:bdr w:val="none" w:sz="0" w:space="0" w:color="auto" w:frame="1"/>
        </w:rPr>
        <w:t>Infomap</w:t>
      </w:r>
      <w:bookmarkEnd w:id="18"/>
      <w:bookmarkEnd w:id="19"/>
      <w:r w:rsidRPr="00C537D2">
        <w:rPr>
          <w:rFonts w:ascii="Times New Roman" w:eastAsia="宋体" w:hAnsi="Times New Roman" w:cs="Times New Roman"/>
          <w:color w:val="1F1F1F"/>
          <w:kern w:val="0"/>
          <w:szCs w:val="21"/>
          <w:bdr w:val="none" w:sz="0" w:space="0" w:color="auto" w:frame="1"/>
        </w:rPr>
        <w:t>, can detect communities without a pre-defined cluster count, they generally produce flat partitions rather than deep, meaningful hierarchies [33, 34].</w:t>
      </w:r>
    </w:p>
    <w:p w14:paraId="57FF8756" w14:textId="1E5D9E9C" w:rsidR="00550B31" w:rsidRDefault="00A11369" w:rsidP="00C537D2">
      <w:pPr>
        <w:widowControl/>
        <w:spacing w:before="100" w:beforeAutospacing="1" w:line="360" w:lineRule="auto"/>
        <w:ind w:firstLineChars="200" w:firstLine="420"/>
        <w:rPr>
          <w:rFonts w:ascii="Times New Roman" w:eastAsia="宋体" w:hAnsi="Times New Roman" w:cs="Times New Roman"/>
          <w:color w:val="1F1F1F"/>
          <w:kern w:val="0"/>
          <w:szCs w:val="21"/>
          <w:bdr w:val="none" w:sz="0" w:space="0" w:color="auto" w:frame="1"/>
        </w:rPr>
      </w:pPr>
      <w:r w:rsidRPr="00C537D2">
        <w:rPr>
          <w:rFonts w:ascii="Times New Roman" w:eastAsia="宋体" w:hAnsi="Times New Roman" w:cs="Times New Roman"/>
          <w:color w:val="1F1F1F"/>
          <w:kern w:val="0"/>
          <w:szCs w:val="21"/>
          <w:bdr w:val="none" w:sz="0" w:space="0" w:color="auto" w:frame="1"/>
        </w:rPr>
        <w:t>Our work introduces a shift from "similarity-based merging" to "complexity-driven synthesis." Unlike traditional paradigms that optimize for local distance metrics, the SCEntropy-driven Hierarchical Clustering (SHC) algorithm utilizes a global information-theoretic budget to govern the growth of the tree. By evaluating the structural complexity of a set during the construction phase, SHC can autonomously decide when to stop merging or when to form a multi-child node [35]. This allows for the emergence of flexible, human-aligned taxonomies where the branching factor is determined by the data's inherent structural information rather than a rigid algorithmic template [36].</w:t>
      </w:r>
    </w:p>
    <w:p w14:paraId="089A9859" w14:textId="77777777" w:rsidR="00C537D2" w:rsidRPr="00C537D2" w:rsidRDefault="00C537D2" w:rsidP="00C537D2">
      <w:pPr>
        <w:widowControl/>
        <w:spacing w:before="100" w:beforeAutospacing="1" w:line="360" w:lineRule="auto"/>
        <w:ind w:firstLineChars="200" w:firstLine="420"/>
        <w:rPr>
          <w:rFonts w:ascii="Times New Roman" w:eastAsia="宋体" w:hAnsi="Times New Roman" w:cs="Times New Roman"/>
          <w:color w:val="1F1F1F"/>
          <w:kern w:val="0"/>
          <w:szCs w:val="21"/>
          <w:bdr w:val="none" w:sz="0" w:space="0" w:color="auto" w:frame="1"/>
        </w:rPr>
      </w:pPr>
    </w:p>
    <w:p w14:paraId="3FE959B9" w14:textId="7DF40D45" w:rsidR="00A11369" w:rsidRPr="00A11369" w:rsidRDefault="00A11369" w:rsidP="00A11369">
      <w:pPr>
        <w:pStyle w:val="3"/>
        <w:rPr>
          <w:rFonts w:ascii="Times New Roman" w:hAnsi="Times New Roman" w:cs="Times New Roman"/>
          <w:sz w:val="24"/>
        </w:rPr>
      </w:pPr>
      <w:bookmarkStart w:id="20" w:name="_Toc218076701"/>
      <w:r w:rsidRPr="00A11369">
        <w:rPr>
          <w:rFonts w:ascii="Times New Roman" w:hAnsi="Times New Roman" w:cs="Times New Roman" w:hint="eastAsia"/>
          <w:sz w:val="24"/>
        </w:rPr>
        <w:lastRenderedPageBreak/>
        <w:t>References</w:t>
      </w:r>
      <w:bookmarkEnd w:id="20"/>
    </w:p>
    <w:p w14:paraId="0D248058" w14:textId="088A624A" w:rsidR="00A11369" w:rsidRPr="00A11369" w:rsidRDefault="00A11369" w:rsidP="00A11369">
      <w:pPr>
        <w:spacing w:line="360" w:lineRule="auto"/>
        <w:rPr>
          <w:rFonts w:ascii="Times New Roman" w:hAnsi="Times New Roman" w:cs="Times New Roman"/>
          <w:color w:val="0F1115"/>
          <w:shd w:val="clear" w:color="auto" w:fill="FFFFFF"/>
        </w:rPr>
      </w:pPr>
      <w:r>
        <w:rPr>
          <w:rFonts w:ascii="Times New Roman" w:hAnsi="Times New Roman" w:cs="Times New Roman" w:hint="eastAsia"/>
          <w:color w:val="0F1115"/>
          <w:shd w:val="clear" w:color="auto" w:fill="FFFFFF"/>
        </w:rPr>
        <w:t>[</w:t>
      </w:r>
      <w:r>
        <w:rPr>
          <w:rFonts w:ascii="Times New Roman" w:hAnsi="Times New Roman" w:cs="Times New Roman"/>
          <w:color w:val="0F1115"/>
          <w:shd w:val="clear" w:color="auto" w:fill="FFFFFF"/>
        </w:rPr>
        <w:t xml:space="preserve">1] </w:t>
      </w:r>
      <w:r w:rsidRPr="00A11369">
        <w:rPr>
          <w:rFonts w:ascii="Times New Roman" w:hAnsi="Times New Roman" w:cs="Times New Roman"/>
          <w:color w:val="0F1115"/>
          <w:shd w:val="clear" w:color="auto" w:fill="FFFFFF"/>
        </w:rPr>
        <w:t>Lake, B. M., Ullman, T. D., Tenenbaum, J. B. &amp; Gershman, S. J. Building machines that learn and think like people. Behavioral and Brain Sciences 40, e253 (2017).</w:t>
      </w:r>
    </w:p>
    <w:p w14:paraId="4C5C6278" w14:textId="789928F8" w:rsidR="00A11369" w:rsidRPr="00A11369" w:rsidRDefault="00A11369" w:rsidP="00A11369">
      <w:pPr>
        <w:spacing w:line="360" w:lineRule="auto"/>
        <w:rPr>
          <w:rFonts w:ascii="Times New Roman" w:hAnsi="Times New Roman" w:cs="Times New Roman"/>
          <w:color w:val="0F1115"/>
          <w:shd w:val="clear" w:color="auto" w:fill="FFFFFF"/>
        </w:rPr>
      </w:pPr>
      <w:r>
        <w:rPr>
          <w:rFonts w:ascii="Times New Roman" w:hAnsi="Times New Roman" w:cs="Times New Roman"/>
          <w:color w:val="0F1115"/>
          <w:shd w:val="clear" w:color="auto" w:fill="FFFFFF"/>
        </w:rPr>
        <w:t xml:space="preserve">[2] </w:t>
      </w:r>
      <w:r w:rsidRPr="00A11369">
        <w:rPr>
          <w:rFonts w:ascii="Times New Roman" w:hAnsi="Times New Roman" w:cs="Times New Roman"/>
          <w:color w:val="0F1115"/>
          <w:shd w:val="clear" w:color="auto" w:fill="FFFFFF"/>
        </w:rPr>
        <w:t>Marcus, G. The Algebraic Mind: Integrating Connectionism and Cognitive Science. MIT Press (2001).</w:t>
      </w:r>
    </w:p>
    <w:p w14:paraId="52446ACD" w14:textId="73D39C8E" w:rsidR="00A11369" w:rsidRPr="009C3F8F" w:rsidRDefault="00A11369" w:rsidP="00A11369">
      <w:pPr>
        <w:spacing w:line="360" w:lineRule="auto"/>
        <w:rPr>
          <w:rFonts w:ascii="Times New Roman" w:hAnsi="Times New Roman" w:cs="Times New Roman"/>
          <w:color w:val="0F1115"/>
          <w:shd w:val="clear" w:color="auto" w:fill="FFFFFF"/>
        </w:rPr>
      </w:pPr>
      <w:r>
        <w:rPr>
          <w:rFonts w:ascii="Times New Roman" w:hAnsi="Times New Roman" w:cs="Times New Roman"/>
          <w:color w:val="0F1115"/>
          <w:shd w:val="clear" w:color="auto" w:fill="FFFFFF"/>
        </w:rPr>
        <w:t>[3]</w:t>
      </w:r>
      <w:r w:rsidRPr="009C3F8F">
        <w:rPr>
          <w:rFonts w:ascii="Times New Roman" w:hAnsi="Times New Roman" w:cs="Times New Roman"/>
          <w:color w:val="0F1115"/>
          <w:shd w:val="clear" w:color="auto" w:fill="FFFFFF"/>
        </w:rPr>
        <w:t xml:space="preserve"> Newell, A. &amp; Simon, H. A. </w:t>
      </w:r>
      <w:r w:rsidR="009C3F8F" w:rsidRPr="009C3F8F">
        <w:rPr>
          <w:rFonts w:ascii="Times New Roman" w:hAnsi="Times New Roman" w:cs="Times New Roman"/>
          <w:color w:val="222222"/>
          <w:sz w:val="20"/>
          <w:szCs w:val="20"/>
          <w:shd w:val="clear" w:color="auto" w:fill="FFFFFF"/>
        </w:rPr>
        <w:t>Computer science as empirical inquiry: Symbols and search. ACM Turing award lectures. 2007: 1975.</w:t>
      </w:r>
    </w:p>
    <w:p w14:paraId="24D96CF9" w14:textId="2318457D" w:rsidR="00A11369" w:rsidRPr="00A11369" w:rsidRDefault="00A11369" w:rsidP="00A11369">
      <w:pPr>
        <w:spacing w:line="360" w:lineRule="auto"/>
        <w:rPr>
          <w:rFonts w:ascii="Times New Roman" w:hAnsi="Times New Roman" w:cs="Times New Roman"/>
          <w:color w:val="0F1115"/>
          <w:shd w:val="clear" w:color="auto" w:fill="FFFFFF"/>
        </w:rPr>
      </w:pPr>
      <w:r>
        <w:rPr>
          <w:rFonts w:ascii="Times New Roman" w:hAnsi="Times New Roman" w:cs="Times New Roman"/>
          <w:color w:val="0F1115"/>
          <w:shd w:val="clear" w:color="auto" w:fill="FFFFFF"/>
        </w:rPr>
        <w:t xml:space="preserve">[4] </w:t>
      </w:r>
      <w:r w:rsidRPr="00A11369">
        <w:rPr>
          <w:rFonts w:ascii="Times New Roman" w:hAnsi="Times New Roman" w:cs="Times New Roman"/>
          <w:color w:val="0F1115"/>
          <w:shd w:val="clear" w:color="auto" w:fill="FFFFFF"/>
        </w:rPr>
        <w:t>LeCun, Y., Bengio, Y. &amp; Hinton, G. Deep learning. Nature 521(7553), 436-444 (2015).</w:t>
      </w:r>
    </w:p>
    <w:p w14:paraId="73D19C5E" w14:textId="3878ECCE" w:rsidR="00A11369" w:rsidRPr="00A11369" w:rsidRDefault="00A11369" w:rsidP="00A11369">
      <w:pPr>
        <w:spacing w:line="360" w:lineRule="auto"/>
        <w:rPr>
          <w:rFonts w:ascii="Times New Roman" w:hAnsi="Times New Roman" w:cs="Times New Roman"/>
          <w:color w:val="0F1115"/>
          <w:shd w:val="clear" w:color="auto" w:fill="FFFFFF"/>
        </w:rPr>
      </w:pPr>
      <w:r>
        <w:rPr>
          <w:rFonts w:ascii="Times New Roman" w:hAnsi="Times New Roman" w:cs="Times New Roman"/>
          <w:color w:val="0F1115"/>
          <w:shd w:val="clear" w:color="auto" w:fill="FFFFFF"/>
        </w:rPr>
        <w:t xml:space="preserve">[5] </w:t>
      </w:r>
      <w:r w:rsidRPr="00A11369">
        <w:rPr>
          <w:rFonts w:ascii="Times New Roman" w:hAnsi="Times New Roman" w:cs="Times New Roman"/>
          <w:color w:val="0F1115"/>
          <w:shd w:val="clear" w:color="auto" w:fill="FFFFFF"/>
        </w:rPr>
        <w:t>Bengio, Y., Courville, A. &amp; Vincent, P. Representation learning: A review and new perspectives. IEEE Transactions on Pattern Analysis and Machine Intelligence 35(8), 1798-1828 (2013).</w:t>
      </w:r>
    </w:p>
    <w:p w14:paraId="0BF7D3D4" w14:textId="5CB427B2" w:rsidR="00A11369" w:rsidRPr="00A11369" w:rsidRDefault="00A11369" w:rsidP="00A11369">
      <w:pPr>
        <w:spacing w:line="360" w:lineRule="auto"/>
        <w:rPr>
          <w:rFonts w:ascii="Times New Roman" w:hAnsi="Times New Roman" w:cs="Times New Roman"/>
          <w:color w:val="0F1115"/>
          <w:shd w:val="clear" w:color="auto" w:fill="FFFFFF"/>
        </w:rPr>
      </w:pPr>
      <w:r>
        <w:rPr>
          <w:rFonts w:ascii="Times New Roman" w:hAnsi="Times New Roman" w:cs="Times New Roman"/>
          <w:color w:val="0F1115"/>
          <w:shd w:val="clear" w:color="auto" w:fill="FFFFFF"/>
        </w:rPr>
        <w:t xml:space="preserve">[6] </w:t>
      </w:r>
      <w:r w:rsidRPr="00A11369">
        <w:rPr>
          <w:rFonts w:ascii="Times New Roman" w:hAnsi="Times New Roman" w:cs="Times New Roman"/>
          <w:color w:val="0F1115"/>
          <w:shd w:val="clear" w:color="auto" w:fill="FFFFFF"/>
        </w:rPr>
        <w:t>Krizhevsky, A., Sutskever, I. &amp; Hinton, G. E. ImageNet classification with deep convolutional neural networks. Communications of the ACM 60(6), 84-90 (2017).</w:t>
      </w:r>
    </w:p>
    <w:p w14:paraId="5B482F67" w14:textId="0A97B2F8" w:rsidR="00A11369" w:rsidRPr="00A11369" w:rsidRDefault="009C3F8F" w:rsidP="00A11369">
      <w:pPr>
        <w:spacing w:line="360" w:lineRule="auto"/>
        <w:rPr>
          <w:rFonts w:ascii="Times New Roman" w:hAnsi="Times New Roman" w:cs="Times New Roman"/>
          <w:color w:val="0F1115"/>
          <w:shd w:val="clear" w:color="auto" w:fill="FFFFFF"/>
        </w:rPr>
      </w:pPr>
      <w:r>
        <w:rPr>
          <w:rFonts w:ascii="Times New Roman" w:hAnsi="Times New Roman" w:cs="Times New Roman" w:hint="eastAsia"/>
          <w:color w:val="0F1115"/>
          <w:shd w:val="clear" w:color="auto" w:fill="FFFFFF"/>
        </w:rPr>
        <w:t>[</w:t>
      </w:r>
      <w:r>
        <w:rPr>
          <w:rFonts w:ascii="Times New Roman" w:hAnsi="Times New Roman" w:cs="Times New Roman"/>
          <w:color w:val="0F1115"/>
          <w:shd w:val="clear" w:color="auto" w:fill="FFFFFF"/>
        </w:rPr>
        <w:t xml:space="preserve">7] </w:t>
      </w:r>
      <w:r w:rsidR="00A11369" w:rsidRPr="00A11369">
        <w:rPr>
          <w:rFonts w:ascii="Times New Roman" w:hAnsi="Times New Roman" w:cs="Times New Roman"/>
          <w:color w:val="0F1115"/>
          <w:shd w:val="clear" w:color="auto" w:fill="FFFFFF"/>
        </w:rPr>
        <w:t>Castelvecchi, D. Can we open the black box of AI? Nature News 538(7623), 20 (2016).</w:t>
      </w:r>
    </w:p>
    <w:p w14:paraId="32B7D1EE" w14:textId="0A9C0FF5" w:rsidR="00A11369" w:rsidRPr="00A11369" w:rsidRDefault="009C3F8F" w:rsidP="00A11369">
      <w:pPr>
        <w:spacing w:line="360" w:lineRule="auto"/>
        <w:rPr>
          <w:rFonts w:ascii="Times New Roman" w:hAnsi="Times New Roman" w:cs="Times New Roman"/>
          <w:color w:val="0F1115"/>
          <w:shd w:val="clear" w:color="auto" w:fill="FFFFFF"/>
        </w:rPr>
      </w:pPr>
      <w:r>
        <w:rPr>
          <w:rFonts w:ascii="Times New Roman" w:hAnsi="Times New Roman" w:cs="Times New Roman"/>
          <w:color w:val="0F1115"/>
          <w:shd w:val="clear" w:color="auto" w:fill="FFFFFF"/>
        </w:rPr>
        <w:t xml:space="preserve">[8] </w:t>
      </w:r>
      <w:r w:rsidR="00A11369" w:rsidRPr="00A11369">
        <w:rPr>
          <w:rFonts w:ascii="Times New Roman" w:hAnsi="Times New Roman" w:cs="Times New Roman"/>
          <w:color w:val="0F1115"/>
          <w:shd w:val="clear" w:color="auto" w:fill="FFFFFF"/>
        </w:rPr>
        <w:t xml:space="preserve">Higgins, I. et al. </w:t>
      </w:r>
      <w:bookmarkStart w:id="21" w:name="OLE_LINK3"/>
      <w:bookmarkStart w:id="22" w:name="OLE_LINK4"/>
      <w:r w:rsidR="00A11369" w:rsidRPr="00A11369">
        <w:rPr>
          <w:rFonts w:ascii="Times New Roman" w:hAnsi="Times New Roman" w:cs="Times New Roman"/>
          <w:color w:val="0F1115"/>
          <w:shd w:val="clear" w:color="auto" w:fill="FFFFFF"/>
        </w:rPr>
        <w:t>beta-VAE: Learning basic visual concepts with a constrained variational framework. In International Conference on Learning Representations (ICLR) (2017).</w:t>
      </w:r>
      <w:bookmarkEnd w:id="21"/>
      <w:bookmarkEnd w:id="22"/>
    </w:p>
    <w:p w14:paraId="22361395" w14:textId="69D0CBD9" w:rsidR="00A11369" w:rsidRPr="00A11369" w:rsidRDefault="009C3F8F" w:rsidP="00A11369">
      <w:pPr>
        <w:spacing w:line="360" w:lineRule="auto"/>
        <w:rPr>
          <w:rFonts w:ascii="Times New Roman" w:hAnsi="Times New Roman" w:cs="Times New Roman"/>
          <w:color w:val="0F1115"/>
          <w:shd w:val="clear" w:color="auto" w:fill="FFFFFF"/>
        </w:rPr>
      </w:pPr>
      <w:r>
        <w:rPr>
          <w:rFonts w:ascii="Times New Roman" w:hAnsi="Times New Roman" w:cs="Times New Roman"/>
          <w:color w:val="0F1115"/>
          <w:shd w:val="clear" w:color="auto" w:fill="FFFFFF"/>
        </w:rPr>
        <w:t xml:space="preserve">[9] </w:t>
      </w:r>
      <w:r w:rsidR="00A11369" w:rsidRPr="00A11369">
        <w:rPr>
          <w:rFonts w:ascii="Times New Roman" w:hAnsi="Times New Roman" w:cs="Times New Roman"/>
          <w:color w:val="0F1115"/>
          <w:shd w:val="clear" w:color="auto" w:fill="FFFFFF"/>
        </w:rPr>
        <w:t xml:space="preserve">Locatello, F. et al. </w:t>
      </w:r>
      <w:bookmarkStart w:id="23" w:name="OLE_LINK9"/>
      <w:bookmarkStart w:id="24" w:name="OLE_LINK11"/>
      <w:r w:rsidR="00A11369" w:rsidRPr="00A11369">
        <w:rPr>
          <w:rFonts w:ascii="Times New Roman" w:hAnsi="Times New Roman" w:cs="Times New Roman"/>
          <w:color w:val="0F1115"/>
          <w:shd w:val="clear" w:color="auto" w:fill="FFFFFF"/>
        </w:rPr>
        <w:t xml:space="preserve">Challenging common assumptions in the unsupervised learning of disentangled representations. In International Conference on Machine Learning (ICML), </w:t>
      </w:r>
      <w:bookmarkEnd w:id="23"/>
      <w:bookmarkEnd w:id="24"/>
      <w:r w:rsidR="00A11369" w:rsidRPr="00A11369">
        <w:rPr>
          <w:rFonts w:ascii="Times New Roman" w:hAnsi="Times New Roman" w:cs="Times New Roman"/>
          <w:color w:val="0F1115"/>
          <w:shd w:val="clear" w:color="auto" w:fill="FFFFFF"/>
        </w:rPr>
        <w:t>4114-4124 (2019).</w:t>
      </w:r>
    </w:p>
    <w:p w14:paraId="232396CA" w14:textId="6BC318E9" w:rsidR="00A11369" w:rsidRPr="00A11369" w:rsidRDefault="009C3F8F" w:rsidP="00A11369">
      <w:pPr>
        <w:spacing w:line="360" w:lineRule="auto"/>
        <w:rPr>
          <w:rFonts w:ascii="Times New Roman" w:hAnsi="Times New Roman" w:cs="Times New Roman"/>
          <w:color w:val="0F1115"/>
          <w:shd w:val="clear" w:color="auto" w:fill="FFFFFF"/>
        </w:rPr>
      </w:pPr>
      <w:r>
        <w:rPr>
          <w:rFonts w:ascii="Times New Roman" w:hAnsi="Times New Roman" w:cs="Times New Roman"/>
          <w:color w:val="0F1115"/>
          <w:shd w:val="clear" w:color="auto" w:fill="FFFFFF"/>
        </w:rPr>
        <w:t xml:space="preserve">[10] </w:t>
      </w:r>
      <w:r w:rsidR="00A11369" w:rsidRPr="00A11369">
        <w:rPr>
          <w:rFonts w:ascii="Times New Roman" w:hAnsi="Times New Roman" w:cs="Times New Roman"/>
          <w:color w:val="0F1115"/>
          <w:shd w:val="clear" w:color="auto" w:fill="FFFFFF"/>
        </w:rPr>
        <w:t xml:space="preserve">Battaglia, P. W. et al. </w:t>
      </w:r>
      <w:bookmarkStart w:id="25" w:name="OLE_LINK21"/>
      <w:bookmarkStart w:id="26" w:name="OLE_LINK26"/>
      <w:r w:rsidR="00A11369" w:rsidRPr="00A11369">
        <w:rPr>
          <w:rFonts w:ascii="Times New Roman" w:hAnsi="Times New Roman" w:cs="Times New Roman"/>
          <w:color w:val="0F1115"/>
          <w:shd w:val="clear" w:color="auto" w:fill="FFFFFF"/>
        </w:rPr>
        <w:t>Relational inductive biases, deep learning, and graph networks.</w:t>
      </w:r>
      <w:bookmarkEnd w:id="25"/>
      <w:bookmarkEnd w:id="26"/>
      <w:r w:rsidR="00A11369" w:rsidRPr="00A11369">
        <w:rPr>
          <w:rFonts w:ascii="Times New Roman" w:hAnsi="Times New Roman" w:cs="Times New Roman"/>
          <w:color w:val="0F1115"/>
          <w:shd w:val="clear" w:color="auto" w:fill="FFFFFF"/>
        </w:rPr>
        <w:t xml:space="preserve"> arXiv preprint arXiv:1806.01261 (2018).</w:t>
      </w:r>
    </w:p>
    <w:p w14:paraId="21E9A05B" w14:textId="7B0E5D11" w:rsidR="00A11369" w:rsidRPr="00A11369" w:rsidRDefault="009C3F8F" w:rsidP="00A11369">
      <w:pPr>
        <w:spacing w:line="360" w:lineRule="auto"/>
        <w:rPr>
          <w:rFonts w:ascii="Times New Roman" w:hAnsi="Times New Roman" w:cs="Times New Roman"/>
          <w:color w:val="0F1115"/>
          <w:shd w:val="clear" w:color="auto" w:fill="FFFFFF"/>
        </w:rPr>
      </w:pPr>
      <w:r>
        <w:rPr>
          <w:rFonts w:ascii="Times New Roman" w:hAnsi="Times New Roman" w:cs="Times New Roman"/>
          <w:color w:val="0F1115"/>
          <w:shd w:val="clear" w:color="auto" w:fill="FFFFFF"/>
        </w:rPr>
        <w:t xml:space="preserve">[11] </w:t>
      </w:r>
      <w:r w:rsidR="00A11369" w:rsidRPr="00A11369">
        <w:rPr>
          <w:rFonts w:ascii="Times New Roman" w:hAnsi="Times New Roman" w:cs="Times New Roman"/>
          <w:color w:val="0F1115"/>
          <w:shd w:val="clear" w:color="auto" w:fill="FFFFFF"/>
        </w:rPr>
        <w:t>Sabour, S., Frosst, N. &amp; Hinton, G. E. Dynamic routing between capsules. In Advances in Neural Information Processing Systems (NeurIPS) 30 (2017).</w:t>
      </w:r>
    </w:p>
    <w:p w14:paraId="5352F8F8" w14:textId="2A7636D1" w:rsidR="00A11369" w:rsidRPr="00A11369" w:rsidRDefault="009C3F8F" w:rsidP="00A11369">
      <w:pPr>
        <w:spacing w:line="360" w:lineRule="auto"/>
        <w:rPr>
          <w:rFonts w:ascii="Times New Roman" w:hAnsi="Times New Roman" w:cs="Times New Roman"/>
          <w:color w:val="0F1115"/>
          <w:shd w:val="clear" w:color="auto" w:fill="FFFFFF"/>
        </w:rPr>
      </w:pPr>
      <w:r>
        <w:rPr>
          <w:rFonts w:ascii="Times New Roman" w:hAnsi="Times New Roman" w:cs="Times New Roman"/>
          <w:color w:val="0F1115"/>
          <w:shd w:val="clear" w:color="auto" w:fill="FFFFFF"/>
        </w:rPr>
        <w:t xml:space="preserve">[12] </w:t>
      </w:r>
      <w:r w:rsidR="00A11369" w:rsidRPr="00A11369">
        <w:rPr>
          <w:rFonts w:ascii="Times New Roman" w:hAnsi="Times New Roman" w:cs="Times New Roman"/>
          <w:color w:val="0F1115"/>
          <w:shd w:val="clear" w:color="auto" w:fill="FFFFFF"/>
        </w:rPr>
        <w:t xml:space="preserve">Vaswani, A. et al. </w:t>
      </w:r>
      <w:bookmarkStart w:id="27" w:name="OLE_LINK30"/>
      <w:bookmarkStart w:id="28" w:name="OLE_LINK31"/>
      <w:r w:rsidR="00A11369" w:rsidRPr="00A11369">
        <w:rPr>
          <w:rFonts w:ascii="Times New Roman" w:hAnsi="Times New Roman" w:cs="Times New Roman"/>
          <w:color w:val="0F1115"/>
          <w:shd w:val="clear" w:color="auto" w:fill="FFFFFF"/>
        </w:rPr>
        <w:t>Attention is all you need</w:t>
      </w:r>
      <w:bookmarkEnd w:id="27"/>
      <w:bookmarkEnd w:id="28"/>
      <w:r w:rsidR="00A11369" w:rsidRPr="00A11369">
        <w:rPr>
          <w:rFonts w:ascii="Times New Roman" w:hAnsi="Times New Roman" w:cs="Times New Roman"/>
          <w:color w:val="0F1115"/>
          <w:shd w:val="clear" w:color="auto" w:fill="FFFFFF"/>
        </w:rPr>
        <w:t>. In Advances in Neural Information Processing Systems (NeurIPS) 30 (2017).</w:t>
      </w:r>
    </w:p>
    <w:p w14:paraId="31263170" w14:textId="008A210D" w:rsidR="00A11369" w:rsidRPr="00A11369" w:rsidRDefault="009C3F8F" w:rsidP="00A11369">
      <w:pPr>
        <w:spacing w:line="360" w:lineRule="auto"/>
        <w:rPr>
          <w:rFonts w:ascii="Times New Roman" w:hAnsi="Times New Roman" w:cs="Times New Roman"/>
          <w:color w:val="0F1115"/>
          <w:shd w:val="clear" w:color="auto" w:fill="FFFFFF"/>
        </w:rPr>
      </w:pPr>
      <w:r>
        <w:rPr>
          <w:rFonts w:ascii="Times New Roman" w:hAnsi="Times New Roman" w:cs="Times New Roman"/>
          <w:color w:val="0F1115"/>
          <w:shd w:val="clear" w:color="auto" w:fill="FFFFFF"/>
        </w:rPr>
        <w:t xml:space="preserve">[13] </w:t>
      </w:r>
      <w:r w:rsidR="00A11369" w:rsidRPr="00A11369">
        <w:rPr>
          <w:rFonts w:ascii="Times New Roman" w:hAnsi="Times New Roman" w:cs="Times New Roman"/>
          <w:color w:val="0F1115"/>
          <w:shd w:val="clear" w:color="auto" w:fill="FFFFFF"/>
        </w:rPr>
        <w:t>Ji, S. et al. A survey on knowledge graphs: Representation, acquisition, and applications. IEEE Transactions on Neural Networks and Learning Systems 33(2), 494-514 (2021).</w:t>
      </w:r>
    </w:p>
    <w:p w14:paraId="32A1A526" w14:textId="62BCB89A" w:rsidR="00A11369" w:rsidRPr="00A11369" w:rsidRDefault="009C3F8F" w:rsidP="00A11369">
      <w:pPr>
        <w:spacing w:line="360" w:lineRule="auto"/>
        <w:rPr>
          <w:rFonts w:ascii="Times New Roman" w:hAnsi="Times New Roman" w:cs="Times New Roman"/>
          <w:color w:val="0F1115"/>
          <w:shd w:val="clear" w:color="auto" w:fill="FFFFFF"/>
        </w:rPr>
      </w:pPr>
      <w:r>
        <w:rPr>
          <w:rFonts w:ascii="Times New Roman" w:hAnsi="Times New Roman" w:cs="Times New Roman"/>
          <w:color w:val="0F1115"/>
          <w:shd w:val="clear" w:color="auto" w:fill="FFFFFF"/>
        </w:rPr>
        <w:t xml:space="preserve">[14] </w:t>
      </w:r>
      <w:r w:rsidR="00A11369" w:rsidRPr="00A11369">
        <w:rPr>
          <w:rFonts w:ascii="Times New Roman" w:hAnsi="Times New Roman" w:cs="Times New Roman"/>
          <w:color w:val="0F1115"/>
          <w:shd w:val="clear" w:color="auto" w:fill="FFFFFF"/>
        </w:rPr>
        <w:t xml:space="preserve">Miller, G. A. </w:t>
      </w:r>
      <w:bookmarkStart w:id="29" w:name="OLE_LINK32"/>
      <w:bookmarkStart w:id="30" w:name="OLE_LINK33"/>
      <w:r w:rsidR="00A11369" w:rsidRPr="00A11369">
        <w:rPr>
          <w:rFonts w:ascii="Times New Roman" w:hAnsi="Times New Roman" w:cs="Times New Roman"/>
          <w:color w:val="0F1115"/>
          <w:shd w:val="clear" w:color="auto" w:fill="FFFFFF"/>
        </w:rPr>
        <w:t xml:space="preserve">WordNet: a lexical database for English. Communications of the ACM </w:t>
      </w:r>
      <w:bookmarkEnd w:id="29"/>
      <w:bookmarkEnd w:id="30"/>
      <w:r w:rsidR="00A11369" w:rsidRPr="00A11369">
        <w:rPr>
          <w:rFonts w:ascii="Times New Roman" w:hAnsi="Times New Roman" w:cs="Times New Roman"/>
          <w:color w:val="0F1115"/>
          <w:shd w:val="clear" w:color="auto" w:fill="FFFFFF"/>
        </w:rPr>
        <w:t>38(11), 39-41 (1995).</w:t>
      </w:r>
    </w:p>
    <w:p w14:paraId="615FB8B8" w14:textId="2D75978F" w:rsidR="00A11369" w:rsidRPr="00A11369" w:rsidRDefault="009C3F8F" w:rsidP="00A11369">
      <w:pPr>
        <w:spacing w:line="360" w:lineRule="auto"/>
        <w:rPr>
          <w:rFonts w:ascii="Times New Roman" w:hAnsi="Times New Roman" w:cs="Times New Roman"/>
          <w:color w:val="0F1115"/>
          <w:shd w:val="clear" w:color="auto" w:fill="FFFFFF"/>
        </w:rPr>
      </w:pPr>
      <w:r>
        <w:rPr>
          <w:rFonts w:ascii="Times New Roman" w:hAnsi="Times New Roman" w:cs="Times New Roman"/>
          <w:color w:val="0F1115"/>
          <w:shd w:val="clear" w:color="auto" w:fill="FFFFFF"/>
        </w:rPr>
        <w:t xml:space="preserve">[15] </w:t>
      </w:r>
      <w:r w:rsidR="00A11369" w:rsidRPr="00A11369">
        <w:rPr>
          <w:rFonts w:ascii="Times New Roman" w:hAnsi="Times New Roman" w:cs="Times New Roman"/>
          <w:color w:val="0F1115"/>
          <w:shd w:val="clear" w:color="auto" w:fill="FFFFFF"/>
        </w:rPr>
        <w:t xml:space="preserve">Tenenbaum, J. B., Kemp, C., Griffiths, T. L. &amp; Goodman, N. D. How to grow a mind: Statistics, </w:t>
      </w:r>
      <w:r w:rsidR="00A11369" w:rsidRPr="00A11369">
        <w:rPr>
          <w:rFonts w:ascii="Times New Roman" w:hAnsi="Times New Roman" w:cs="Times New Roman"/>
          <w:color w:val="0F1115"/>
          <w:shd w:val="clear" w:color="auto" w:fill="FFFFFF"/>
        </w:rPr>
        <w:lastRenderedPageBreak/>
        <w:t>structure, and abstraction. Science 331(6022), 1279-1285 (2011).</w:t>
      </w:r>
    </w:p>
    <w:p w14:paraId="0AB5AC61" w14:textId="227CD2D3" w:rsidR="00550B31" w:rsidRPr="00C537D2" w:rsidRDefault="009C3F8F" w:rsidP="00A11369">
      <w:pPr>
        <w:spacing w:line="360" w:lineRule="auto"/>
        <w:rPr>
          <w:rFonts w:ascii="Times New Roman" w:hAnsi="Times New Roman" w:cs="Times New Roman"/>
          <w:color w:val="0F1115"/>
          <w:shd w:val="clear" w:color="auto" w:fill="FFFFFF"/>
        </w:rPr>
      </w:pPr>
      <w:r>
        <w:rPr>
          <w:rFonts w:ascii="Times New Roman" w:hAnsi="Times New Roman" w:cs="Times New Roman"/>
          <w:color w:val="0F1115"/>
          <w:shd w:val="clear" w:color="auto" w:fill="FFFFFF"/>
        </w:rPr>
        <w:t xml:space="preserve">[16] </w:t>
      </w:r>
      <w:r w:rsidR="00A11369" w:rsidRPr="00A11369">
        <w:rPr>
          <w:rFonts w:ascii="Times New Roman" w:hAnsi="Times New Roman" w:cs="Times New Roman"/>
          <w:color w:val="0F1115"/>
          <w:shd w:val="clear" w:color="auto" w:fill="FFFFFF"/>
        </w:rPr>
        <w:t xml:space="preserve">Gershman, S. J. &amp; Niv, Y. </w:t>
      </w:r>
      <w:bookmarkStart w:id="31" w:name="OLE_LINK34"/>
      <w:bookmarkStart w:id="32" w:name="OLE_LINK35"/>
      <w:r w:rsidR="00A11369" w:rsidRPr="00A11369">
        <w:rPr>
          <w:rFonts w:ascii="Times New Roman" w:hAnsi="Times New Roman" w:cs="Times New Roman"/>
          <w:color w:val="0F1115"/>
          <w:shd w:val="clear" w:color="auto" w:fill="FFFFFF"/>
        </w:rPr>
        <w:t>Learning latent structure: carving nature at its joints</w:t>
      </w:r>
      <w:bookmarkEnd w:id="31"/>
      <w:bookmarkEnd w:id="32"/>
      <w:r w:rsidR="00A11369" w:rsidRPr="00A11369">
        <w:rPr>
          <w:rFonts w:ascii="Times New Roman" w:hAnsi="Times New Roman" w:cs="Times New Roman"/>
          <w:color w:val="0F1115"/>
          <w:shd w:val="clear" w:color="auto" w:fill="FFFFFF"/>
        </w:rPr>
        <w:t>. Current Opinion in Neurobiology 20(2), 251-256 (2010).</w:t>
      </w:r>
    </w:p>
    <w:p w14:paraId="625616BE" w14:textId="2A8D13D9" w:rsidR="00A11369" w:rsidRPr="00C537D2" w:rsidRDefault="009C3F8F" w:rsidP="00C537D2">
      <w:pPr>
        <w:spacing w:line="360" w:lineRule="auto"/>
        <w:rPr>
          <w:rFonts w:ascii="Times New Roman" w:hAnsi="Times New Roman" w:cs="Times New Roman"/>
          <w:color w:val="0F1115"/>
          <w:shd w:val="clear" w:color="auto" w:fill="FFFFFF"/>
        </w:rPr>
      </w:pPr>
      <w:r w:rsidRPr="00C537D2">
        <w:rPr>
          <w:rFonts w:ascii="Times New Roman" w:hAnsi="Times New Roman" w:cs="Times New Roman"/>
          <w:color w:val="0F1115"/>
          <w:shd w:val="clear" w:color="auto" w:fill="FFFFFF"/>
        </w:rPr>
        <w:t xml:space="preserve">[17] </w:t>
      </w:r>
      <w:r w:rsidR="00A11369" w:rsidRPr="00C537D2">
        <w:rPr>
          <w:rFonts w:ascii="Times New Roman" w:hAnsi="Times New Roman" w:cs="Times New Roman"/>
          <w:color w:val="0F1115"/>
          <w:shd w:val="clear" w:color="auto" w:fill="FFFFFF"/>
        </w:rPr>
        <w:t>Shannon, C. E. A mathematical theory of communication. The Bell System Technical Journal 27(3), 379-423 (1948).</w:t>
      </w:r>
    </w:p>
    <w:p w14:paraId="12E987CA" w14:textId="29ABEEC0" w:rsidR="00344194" w:rsidRPr="00C537D2" w:rsidRDefault="009C3F8F" w:rsidP="00C537D2">
      <w:pPr>
        <w:spacing w:line="360" w:lineRule="auto"/>
        <w:rPr>
          <w:rFonts w:ascii="Times New Roman" w:hAnsi="Times New Roman" w:cs="Times New Roman"/>
          <w:color w:val="0F1115"/>
          <w:shd w:val="clear" w:color="auto" w:fill="FFFFFF"/>
        </w:rPr>
      </w:pPr>
      <w:r w:rsidRPr="00C537D2">
        <w:rPr>
          <w:rFonts w:ascii="Times New Roman" w:hAnsi="Times New Roman" w:cs="Times New Roman"/>
          <w:color w:val="0F1115"/>
          <w:shd w:val="clear" w:color="auto" w:fill="FFFFFF"/>
        </w:rPr>
        <w:t xml:space="preserve">[18] </w:t>
      </w:r>
      <w:r w:rsidR="00344194" w:rsidRPr="00C537D2">
        <w:rPr>
          <w:rFonts w:ascii="Times New Roman" w:hAnsi="Times New Roman" w:cs="Times New Roman"/>
          <w:color w:val="0F1115"/>
          <w:shd w:val="clear" w:color="auto" w:fill="FFFFFF"/>
        </w:rPr>
        <w:t>Almog A, Shmueli E. Structural entropy: monitoring correlation-based networks over time with application to financial markets[J]. Scientific reports, 9(1): 10832 (2019).</w:t>
      </w:r>
    </w:p>
    <w:p w14:paraId="33533B2E" w14:textId="2F7DC540" w:rsidR="00A11369" w:rsidRPr="00C537D2" w:rsidRDefault="00344194" w:rsidP="00C537D2">
      <w:pPr>
        <w:spacing w:line="360" w:lineRule="auto"/>
        <w:rPr>
          <w:rFonts w:ascii="Times New Roman" w:hAnsi="Times New Roman" w:cs="Times New Roman"/>
          <w:color w:val="0F1115"/>
          <w:shd w:val="clear" w:color="auto" w:fill="FFFFFF"/>
        </w:rPr>
      </w:pPr>
      <w:r w:rsidRPr="00C537D2">
        <w:rPr>
          <w:rFonts w:ascii="Times New Roman" w:hAnsi="Times New Roman" w:cs="Times New Roman"/>
          <w:color w:val="0F1115"/>
          <w:shd w:val="clear" w:color="auto" w:fill="FFFFFF"/>
        </w:rPr>
        <w:t xml:space="preserve">[19] </w:t>
      </w:r>
      <w:r w:rsidR="00A11369" w:rsidRPr="00C537D2">
        <w:rPr>
          <w:rFonts w:ascii="Times New Roman" w:hAnsi="Times New Roman" w:cs="Times New Roman"/>
          <w:color w:val="0F1115"/>
          <w:shd w:val="clear" w:color="auto" w:fill="FFFFFF"/>
        </w:rPr>
        <w:t>Newman, M. E. J. Modularity and community structure in networks. Proceedings of the National Academy of Sciences (PNAS) 103(23), 8577-8582 (2006).</w:t>
      </w:r>
    </w:p>
    <w:p w14:paraId="22E8F1B7" w14:textId="40511689" w:rsidR="00A11369" w:rsidRPr="00C537D2" w:rsidRDefault="00344194" w:rsidP="00C537D2">
      <w:pPr>
        <w:spacing w:line="360" w:lineRule="auto"/>
        <w:rPr>
          <w:rFonts w:ascii="Times New Roman" w:hAnsi="Times New Roman" w:cs="Times New Roman"/>
          <w:color w:val="0F1115"/>
          <w:shd w:val="clear" w:color="auto" w:fill="FFFFFF"/>
        </w:rPr>
      </w:pPr>
      <w:r w:rsidRPr="00C537D2">
        <w:rPr>
          <w:rFonts w:ascii="Times New Roman" w:hAnsi="Times New Roman" w:cs="Times New Roman"/>
          <w:color w:val="0F1115"/>
          <w:shd w:val="clear" w:color="auto" w:fill="FFFFFF"/>
        </w:rPr>
        <w:t xml:space="preserve">[20] </w:t>
      </w:r>
      <w:r w:rsidR="00A11369" w:rsidRPr="00C537D2">
        <w:rPr>
          <w:rFonts w:ascii="Times New Roman" w:hAnsi="Times New Roman" w:cs="Times New Roman"/>
          <w:color w:val="0F1115"/>
          <w:shd w:val="clear" w:color="auto" w:fill="FFFFFF"/>
        </w:rPr>
        <w:t>Cover, T. M. &amp; Thomas, J. A. Elements of Information Theory. John Wiley &amp; Sons (2006).</w:t>
      </w:r>
    </w:p>
    <w:p w14:paraId="23EB2E3B" w14:textId="6D7A77B8" w:rsidR="00A11369" w:rsidRPr="00C537D2" w:rsidRDefault="00344194" w:rsidP="00C537D2">
      <w:pPr>
        <w:spacing w:line="360" w:lineRule="auto"/>
        <w:rPr>
          <w:rFonts w:ascii="Times New Roman" w:hAnsi="Times New Roman" w:cs="Times New Roman"/>
          <w:color w:val="0F1115"/>
          <w:shd w:val="clear" w:color="auto" w:fill="FFFFFF"/>
        </w:rPr>
      </w:pPr>
      <w:r w:rsidRPr="00C537D2">
        <w:rPr>
          <w:rFonts w:ascii="Times New Roman" w:hAnsi="Times New Roman" w:cs="Times New Roman"/>
          <w:color w:val="0F1115"/>
          <w:shd w:val="clear" w:color="auto" w:fill="FFFFFF"/>
        </w:rPr>
        <w:t xml:space="preserve">[21] </w:t>
      </w:r>
      <w:r w:rsidR="00A11369" w:rsidRPr="00C537D2">
        <w:rPr>
          <w:rFonts w:ascii="Times New Roman" w:hAnsi="Times New Roman" w:cs="Times New Roman"/>
          <w:color w:val="0F1115"/>
          <w:shd w:val="clear" w:color="auto" w:fill="FFFFFF"/>
        </w:rPr>
        <w:t xml:space="preserve">Kolmogorov, A. N. </w:t>
      </w:r>
      <w:bookmarkStart w:id="33" w:name="OLE_LINK36"/>
      <w:r w:rsidR="00A11369" w:rsidRPr="00C537D2">
        <w:rPr>
          <w:rFonts w:ascii="Times New Roman" w:hAnsi="Times New Roman" w:cs="Times New Roman"/>
          <w:color w:val="0F1115"/>
          <w:shd w:val="clear" w:color="auto" w:fill="FFFFFF"/>
        </w:rPr>
        <w:t>Three approaches to the quantitative definition of information</w:t>
      </w:r>
      <w:bookmarkEnd w:id="33"/>
      <w:r w:rsidR="00A11369" w:rsidRPr="00C537D2">
        <w:rPr>
          <w:rFonts w:ascii="Times New Roman" w:hAnsi="Times New Roman" w:cs="Times New Roman"/>
          <w:color w:val="0F1115"/>
          <w:shd w:val="clear" w:color="auto" w:fill="FFFFFF"/>
        </w:rPr>
        <w:t>. Problems of Information Transmission 1(1), 1-7 (1965).</w:t>
      </w:r>
    </w:p>
    <w:p w14:paraId="4F7FE9C0" w14:textId="30103F7D" w:rsidR="00A11369" w:rsidRPr="00C537D2" w:rsidRDefault="00344194" w:rsidP="00C537D2">
      <w:pPr>
        <w:spacing w:line="360" w:lineRule="auto"/>
        <w:rPr>
          <w:rFonts w:ascii="Times New Roman" w:hAnsi="Times New Roman" w:cs="Times New Roman"/>
          <w:color w:val="0F1115"/>
          <w:shd w:val="clear" w:color="auto" w:fill="FFFFFF"/>
        </w:rPr>
      </w:pPr>
      <w:r w:rsidRPr="00C537D2">
        <w:rPr>
          <w:rFonts w:ascii="Times New Roman" w:hAnsi="Times New Roman" w:cs="Times New Roman"/>
          <w:color w:val="0F1115"/>
          <w:shd w:val="clear" w:color="auto" w:fill="FFFFFF"/>
        </w:rPr>
        <w:t>[22] Bennett C H. Logical depth and physical complexity[M]. na, 1988.</w:t>
      </w:r>
    </w:p>
    <w:p w14:paraId="583B076E" w14:textId="657CDD10" w:rsidR="00A11369" w:rsidRPr="00C537D2" w:rsidRDefault="00344194" w:rsidP="00C537D2">
      <w:pPr>
        <w:spacing w:line="360" w:lineRule="auto"/>
        <w:rPr>
          <w:rFonts w:ascii="Times New Roman" w:hAnsi="Times New Roman" w:cs="Times New Roman"/>
          <w:color w:val="0F1115"/>
          <w:shd w:val="clear" w:color="auto" w:fill="FFFFFF"/>
        </w:rPr>
      </w:pPr>
      <w:r w:rsidRPr="00C537D2">
        <w:rPr>
          <w:rFonts w:ascii="Times New Roman" w:hAnsi="Times New Roman" w:cs="Times New Roman"/>
          <w:color w:val="0F1115"/>
          <w:shd w:val="clear" w:color="auto" w:fill="FFFFFF"/>
        </w:rPr>
        <w:t xml:space="preserve">[23] </w:t>
      </w:r>
      <w:r w:rsidR="00A11369" w:rsidRPr="00C537D2">
        <w:rPr>
          <w:rFonts w:ascii="Times New Roman" w:hAnsi="Times New Roman" w:cs="Times New Roman"/>
          <w:color w:val="0F1115"/>
          <w:shd w:val="clear" w:color="auto" w:fill="FFFFFF"/>
        </w:rPr>
        <w:t xml:space="preserve">Kraskov, A., Stögbauer, H. &amp; Grassberger, P. </w:t>
      </w:r>
      <w:bookmarkStart w:id="34" w:name="OLE_LINK37"/>
      <w:bookmarkStart w:id="35" w:name="OLE_LINK38"/>
      <w:r w:rsidR="00A11369" w:rsidRPr="00C537D2">
        <w:rPr>
          <w:rFonts w:ascii="Times New Roman" w:hAnsi="Times New Roman" w:cs="Times New Roman"/>
          <w:color w:val="0F1115"/>
          <w:shd w:val="clear" w:color="auto" w:fill="FFFFFF"/>
        </w:rPr>
        <w:t xml:space="preserve">Estimating mutual information. Physical Review </w:t>
      </w:r>
      <w:bookmarkEnd w:id="34"/>
      <w:bookmarkEnd w:id="35"/>
      <w:r w:rsidR="00A11369" w:rsidRPr="00C537D2">
        <w:rPr>
          <w:rFonts w:ascii="Times New Roman" w:hAnsi="Times New Roman" w:cs="Times New Roman"/>
          <w:color w:val="0F1115"/>
          <w:shd w:val="clear" w:color="auto" w:fill="FFFFFF"/>
        </w:rPr>
        <w:t>E 69(6), 066138 (2004).</w:t>
      </w:r>
    </w:p>
    <w:p w14:paraId="67393900" w14:textId="0BD42ADB" w:rsidR="00A11369" w:rsidRPr="00C537D2" w:rsidRDefault="00344194" w:rsidP="00C537D2">
      <w:pPr>
        <w:spacing w:line="360" w:lineRule="auto"/>
        <w:rPr>
          <w:rFonts w:ascii="Times New Roman" w:hAnsi="Times New Roman" w:cs="Times New Roman"/>
          <w:color w:val="0F1115"/>
          <w:shd w:val="clear" w:color="auto" w:fill="FFFFFF"/>
        </w:rPr>
      </w:pPr>
      <w:r w:rsidRPr="00C537D2">
        <w:rPr>
          <w:rFonts w:ascii="Times New Roman" w:hAnsi="Times New Roman" w:cs="Times New Roman"/>
          <w:color w:val="0F1115"/>
          <w:shd w:val="clear" w:color="auto" w:fill="FFFFFF"/>
        </w:rPr>
        <w:t xml:space="preserve">[24] </w:t>
      </w:r>
      <w:r w:rsidR="00A11369" w:rsidRPr="00C537D2">
        <w:rPr>
          <w:rFonts w:ascii="Times New Roman" w:hAnsi="Times New Roman" w:cs="Times New Roman"/>
          <w:color w:val="0F1115"/>
          <w:shd w:val="clear" w:color="auto" w:fill="FFFFFF"/>
        </w:rPr>
        <w:t xml:space="preserve">Rosvall, M. &amp; Bergstrom, C. T. </w:t>
      </w:r>
      <w:bookmarkStart w:id="36" w:name="OLE_LINK39"/>
      <w:r w:rsidR="00A11369" w:rsidRPr="00C537D2">
        <w:rPr>
          <w:rFonts w:ascii="Times New Roman" w:hAnsi="Times New Roman" w:cs="Times New Roman"/>
          <w:color w:val="0F1115"/>
          <w:shd w:val="clear" w:color="auto" w:fill="FFFFFF"/>
        </w:rPr>
        <w:t>Maps of random walks on complex networks reveal community structure. Proceedings of the National Academy of Sciences</w:t>
      </w:r>
      <w:bookmarkEnd w:id="36"/>
      <w:r w:rsidR="00A11369" w:rsidRPr="00C537D2">
        <w:rPr>
          <w:rFonts w:ascii="Times New Roman" w:hAnsi="Times New Roman" w:cs="Times New Roman"/>
          <w:color w:val="0F1115"/>
          <w:shd w:val="clear" w:color="auto" w:fill="FFFFFF"/>
        </w:rPr>
        <w:t xml:space="preserve"> (PNAS) 105(4), 1118-1123 (2008).</w:t>
      </w:r>
    </w:p>
    <w:p w14:paraId="15B48FA5" w14:textId="0D9E56CE" w:rsidR="00A11369" w:rsidRPr="00C537D2" w:rsidRDefault="00344194" w:rsidP="00C537D2">
      <w:pPr>
        <w:spacing w:line="360" w:lineRule="auto"/>
        <w:rPr>
          <w:rFonts w:ascii="Times New Roman" w:hAnsi="Times New Roman" w:cs="Times New Roman"/>
          <w:color w:val="0F1115"/>
          <w:shd w:val="clear" w:color="auto" w:fill="FFFFFF"/>
        </w:rPr>
      </w:pPr>
      <w:r w:rsidRPr="00C537D2">
        <w:rPr>
          <w:rFonts w:ascii="Times New Roman" w:hAnsi="Times New Roman" w:cs="Times New Roman"/>
          <w:color w:val="0F1115"/>
          <w:shd w:val="clear" w:color="auto" w:fill="FFFFFF"/>
        </w:rPr>
        <w:t xml:space="preserve">[25] </w:t>
      </w:r>
      <w:r w:rsidR="00A11369" w:rsidRPr="00C537D2">
        <w:rPr>
          <w:rFonts w:ascii="Times New Roman" w:hAnsi="Times New Roman" w:cs="Times New Roman"/>
          <w:color w:val="0F1115"/>
          <w:shd w:val="clear" w:color="auto" w:fill="FFFFFF"/>
        </w:rPr>
        <w:t xml:space="preserve">Bialek, W., Nemenman, I. &amp; Tishby, N. </w:t>
      </w:r>
      <w:bookmarkStart w:id="37" w:name="OLE_LINK40"/>
      <w:bookmarkStart w:id="38" w:name="OLE_LINK41"/>
      <w:r w:rsidR="00A11369" w:rsidRPr="00C537D2">
        <w:rPr>
          <w:rFonts w:ascii="Times New Roman" w:hAnsi="Times New Roman" w:cs="Times New Roman"/>
          <w:color w:val="0F1115"/>
          <w:shd w:val="clear" w:color="auto" w:fill="FFFFFF"/>
        </w:rPr>
        <w:t>Predictability, complexity, and learning</w:t>
      </w:r>
      <w:bookmarkEnd w:id="37"/>
      <w:bookmarkEnd w:id="38"/>
      <w:r w:rsidR="00A11369" w:rsidRPr="00C537D2">
        <w:rPr>
          <w:rFonts w:ascii="Times New Roman" w:hAnsi="Times New Roman" w:cs="Times New Roman"/>
          <w:color w:val="0F1115"/>
          <w:shd w:val="clear" w:color="auto" w:fill="FFFFFF"/>
        </w:rPr>
        <w:t>. Neural Computation 13(11), 2425-2463 (2001).</w:t>
      </w:r>
    </w:p>
    <w:p w14:paraId="432AEB7A" w14:textId="7BCDB031" w:rsidR="00A11369" w:rsidRPr="00C537D2" w:rsidRDefault="00344194" w:rsidP="00C537D2">
      <w:pPr>
        <w:spacing w:line="360" w:lineRule="auto"/>
        <w:rPr>
          <w:rFonts w:ascii="Times New Roman" w:hAnsi="Times New Roman" w:cs="Times New Roman"/>
          <w:color w:val="0F1115"/>
          <w:shd w:val="clear" w:color="auto" w:fill="FFFFFF"/>
        </w:rPr>
      </w:pPr>
      <w:r w:rsidRPr="00C537D2">
        <w:rPr>
          <w:rFonts w:ascii="Times New Roman" w:hAnsi="Times New Roman" w:cs="Times New Roman"/>
          <w:color w:val="0F1115"/>
          <w:shd w:val="clear" w:color="auto" w:fill="FFFFFF"/>
        </w:rPr>
        <w:t xml:space="preserve">[26] </w:t>
      </w:r>
      <w:r w:rsidR="00A11369" w:rsidRPr="00C537D2">
        <w:rPr>
          <w:rFonts w:ascii="Times New Roman" w:hAnsi="Times New Roman" w:cs="Times New Roman"/>
          <w:color w:val="0F1115"/>
          <w:shd w:val="clear" w:color="auto" w:fill="FFFFFF"/>
        </w:rPr>
        <w:t>Murtagh, F. &amp; Contreras, P. Algorithms for hierarchical clustering: an overview. Wiley Interdisciplinary Reviews: Data Mining and Knowledge Discovery 2(1), 86-97 (2012).</w:t>
      </w:r>
    </w:p>
    <w:p w14:paraId="567A49BD" w14:textId="6E8284B1" w:rsidR="00A11369" w:rsidRPr="00C537D2" w:rsidRDefault="00344194" w:rsidP="00C537D2">
      <w:pPr>
        <w:spacing w:line="360" w:lineRule="auto"/>
        <w:rPr>
          <w:rFonts w:ascii="Times New Roman" w:hAnsi="Times New Roman" w:cs="Times New Roman"/>
          <w:color w:val="0F1115"/>
          <w:shd w:val="clear" w:color="auto" w:fill="FFFFFF"/>
        </w:rPr>
      </w:pPr>
      <w:r w:rsidRPr="00C537D2">
        <w:rPr>
          <w:rFonts w:ascii="Times New Roman" w:hAnsi="Times New Roman" w:cs="Times New Roman"/>
          <w:color w:val="0F1115"/>
          <w:shd w:val="clear" w:color="auto" w:fill="FFFFFF"/>
        </w:rPr>
        <w:t xml:space="preserve">[27] </w:t>
      </w:r>
      <w:r w:rsidR="00A11369" w:rsidRPr="00C537D2">
        <w:rPr>
          <w:rFonts w:ascii="Times New Roman" w:hAnsi="Times New Roman" w:cs="Times New Roman"/>
          <w:color w:val="0F1115"/>
          <w:shd w:val="clear" w:color="auto" w:fill="FFFFFF"/>
        </w:rPr>
        <w:t>Jain, A. K., Murty, M. N. &amp; Flynn, P. J. Data clustering: a review. ACM Computing Surveys (CSUR) 31(3), 264-323 (1999).</w:t>
      </w:r>
    </w:p>
    <w:p w14:paraId="398298D0" w14:textId="086B73C1" w:rsidR="00A11369" w:rsidRPr="00C537D2" w:rsidRDefault="00344194" w:rsidP="00C537D2">
      <w:pPr>
        <w:spacing w:line="360" w:lineRule="auto"/>
        <w:rPr>
          <w:rFonts w:ascii="Times New Roman" w:hAnsi="Times New Roman" w:cs="Times New Roman"/>
          <w:color w:val="0F1115"/>
          <w:shd w:val="clear" w:color="auto" w:fill="FFFFFF"/>
        </w:rPr>
      </w:pPr>
      <w:r w:rsidRPr="00C537D2">
        <w:rPr>
          <w:rFonts w:ascii="Times New Roman" w:hAnsi="Times New Roman" w:cs="Times New Roman"/>
          <w:color w:val="0F1115"/>
          <w:shd w:val="clear" w:color="auto" w:fill="FFFFFF"/>
        </w:rPr>
        <w:t xml:space="preserve">[28] </w:t>
      </w:r>
      <w:r w:rsidR="00A11369" w:rsidRPr="00C537D2">
        <w:rPr>
          <w:rFonts w:ascii="Times New Roman" w:hAnsi="Times New Roman" w:cs="Times New Roman"/>
          <w:color w:val="0F1115"/>
          <w:shd w:val="clear" w:color="auto" w:fill="FFFFFF"/>
        </w:rPr>
        <w:t>Ward, J. H. Hierarchical grouping to optimize an objective function. Journal of the American Statistical Association 58(301), 236-244 (1963).</w:t>
      </w:r>
    </w:p>
    <w:p w14:paraId="7A9F80D9" w14:textId="5E147FB6" w:rsidR="00A11369" w:rsidRPr="00C537D2" w:rsidRDefault="00344194" w:rsidP="00C537D2">
      <w:pPr>
        <w:spacing w:line="360" w:lineRule="auto"/>
        <w:rPr>
          <w:rFonts w:ascii="Times New Roman" w:hAnsi="Times New Roman" w:cs="Times New Roman"/>
          <w:color w:val="0F1115"/>
          <w:shd w:val="clear" w:color="auto" w:fill="FFFFFF"/>
        </w:rPr>
      </w:pPr>
      <w:r w:rsidRPr="00C537D2">
        <w:rPr>
          <w:rFonts w:ascii="Times New Roman" w:hAnsi="Times New Roman" w:cs="Times New Roman"/>
          <w:color w:val="0F1115"/>
          <w:shd w:val="clear" w:color="auto" w:fill="FFFFFF"/>
        </w:rPr>
        <w:t xml:space="preserve">[29] </w:t>
      </w:r>
      <w:r w:rsidR="00A11369" w:rsidRPr="00C537D2">
        <w:rPr>
          <w:rFonts w:ascii="Times New Roman" w:hAnsi="Times New Roman" w:cs="Times New Roman"/>
          <w:color w:val="0F1115"/>
          <w:shd w:val="clear" w:color="auto" w:fill="FFFFFF"/>
        </w:rPr>
        <w:t>Sibson, R. SLINK: an optimally efficient algorithm for the single-link cluster method. The Computer Journal 16(1), 30-34 (1973).</w:t>
      </w:r>
    </w:p>
    <w:p w14:paraId="4475C300" w14:textId="12EFAAF6" w:rsidR="00A11369" w:rsidRPr="00C537D2" w:rsidRDefault="00344194" w:rsidP="00C537D2">
      <w:pPr>
        <w:spacing w:line="360" w:lineRule="auto"/>
        <w:rPr>
          <w:rFonts w:ascii="Times New Roman" w:hAnsi="Times New Roman" w:cs="Times New Roman"/>
          <w:color w:val="0F1115"/>
          <w:shd w:val="clear" w:color="auto" w:fill="FFFFFF"/>
        </w:rPr>
      </w:pPr>
      <w:r w:rsidRPr="00C537D2">
        <w:rPr>
          <w:rFonts w:ascii="Times New Roman" w:hAnsi="Times New Roman" w:cs="Times New Roman"/>
          <w:color w:val="0F1115"/>
          <w:shd w:val="clear" w:color="auto" w:fill="FFFFFF"/>
        </w:rPr>
        <w:t xml:space="preserve">[30] </w:t>
      </w:r>
      <w:r w:rsidR="00A11369" w:rsidRPr="00C537D2">
        <w:rPr>
          <w:rFonts w:ascii="Times New Roman" w:hAnsi="Times New Roman" w:cs="Times New Roman"/>
          <w:color w:val="0F1115"/>
          <w:shd w:val="clear" w:color="auto" w:fill="FFFFFF"/>
        </w:rPr>
        <w:t xml:space="preserve">Heller, K. A. &amp; Ghahramani, Z. </w:t>
      </w:r>
      <w:bookmarkStart w:id="39" w:name="OLE_LINK42"/>
      <w:bookmarkStart w:id="40" w:name="OLE_LINK43"/>
      <w:r w:rsidR="00A11369" w:rsidRPr="00C537D2">
        <w:rPr>
          <w:rFonts w:ascii="Times New Roman" w:hAnsi="Times New Roman" w:cs="Times New Roman"/>
          <w:color w:val="0F1115"/>
          <w:shd w:val="clear" w:color="auto" w:fill="FFFFFF"/>
        </w:rPr>
        <w:t>Bayesian hierarchical clustering</w:t>
      </w:r>
      <w:bookmarkEnd w:id="39"/>
      <w:bookmarkEnd w:id="40"/>
      <w:r w:rsidR="00A11369" w:rsidRPr="00C537D2">
        <w:rPr>
          <w:rFonts w:ascii="Times New Roman" w:hAnsi="Times New Roman" w:cs="Times New Roman"/>
          <w:color w:val="0F1115"/>
          <w:shd w:val="clear" w:color="auto" w:fill="FFFFFF"/>
        </w:rPr>
        <w:t>. In Proceedings of the 22nd International Conference on Machine Learning (ICML), 297-304 (2005).</w:t>
      </w:r>
    </w:p>
    <w:p w14:paraId="054FDBB9" w14:textId="4AB1EEB2" w:rsidR="00A11369" w:rsidRPr="00C537D2" w:rsidRDefault="00344194" w:rsidP="00C537D2">
      <w:pPr>
        <w:spacing w:line="360" w:lineRule="auto"/>
        <w:rPr>
          <w:rFonts w:ascii="Times New Roman" w:hAnsi="Times New Roman" w:cs="Times New Roman"/>
          <w:color w:val="0F1115"/>
          <w:shd w:val="clear" w:color="auto" w:fill="FFFFFF"/>
        </w:rPr>
      </w:pPr>
      <w:r w:rsidRPr="00C537D2">
        <w:rPr>
          <w:rFonts w:ascii="Times New Roman" w:hAnsi="Times New Roman" w:cs="Times New Roman"/>
          <w:color w:val="0F1115"/>
          <w:shd w:val="clear" w:color="auto" w:fill="FFFFFF"/>
        </w:rPr>
        <w:lastRenderedPageBreak/>
        <w:t xml:space="preserve">[31] </w:t>
      </w:r>
      <w:r w:rsidR="00A11369" w:rsidRPr="00C537D2">
        <w:rPr>
          <w:rFonts w:ascii="Times New Roman" w:hAnsi="Times New Roman" w:cs="Times New Roman"/>
          <w:color w:val="0F1115"/>
          <w:shd w:val="clear" w:color="auto" w:fill="FFFFFF"/>
        </w:rPr>
        <w:t xml:space="preserve">Rousseeuw, P. J. </w:t>
      </w:r>
      <w:bookmarkStart w:id="41" w:name="OLE_LINK44"/>
      <w:bookmarkStart w:id="42" w:name="OLE_LINK45"/>
      <w:r w:rsidR="00A11369" w:rsidRPr="00C537D2">
        <w:rPr>
          <w:rFonts w:ascii="Times New Roman" w:hAnsi="Times New Roman" w:cs="Times New Roman"/>
          <w:color w:val="0F1115"/>
          <w:shd w:val="clear" w:color="auto" w:fill="FFFFFF"/>
        </w:rPr>
        <w:t>Silhouettes: a graphical aid to the interpretation and validation of cluster analysis</w:t>
      </w:r>
      <w:bookmarkEnd w:id="41"/>
      <w:bookmarkEnd w:id="42"/>
      <w:r w:rsidR="00A11369" w:rsidRPr="00C537D2">
        <w:rPr>
          <w:rFonts w:ascii="Times New Roman" w:hAnsi="Times New Roman" w:cs="Times New Roman"/>
          <w:color w:val="0F1115"/>
          <w:shd w:val="clear" w:color="auto" w:fill="FFFFFF"/>
        </w:rPr>
        <w:t>. Journal of Computational and Applied Mathematics 20, 53-65 (1987).</w:t>
      </w:r>
    </w:p>
    <w:p w14:paraId="7BF5D4A0" w14:textId="1921A940" w:rsidR="00A11369" w:rsidRPr="00C537D2" w:rsidRDefault="00344194" w:rsidP="00C537D2">
      <w:pPr>
        <w:spacing w:line="360" w:lineRule="auto"/>
        <w:rPr>
          <w:rFonts w:ascii="Times New Roman" w:hAnsi="Times New Roman" w:cs="Times New Roman"/>
          <w:color w:val="0F1115"/>
          <w:shd w:val="clear" w:color="auto" w:fill="FFFFFF"/>
        </w:rPr>
      </w:pPr>
      <w:r w:rsidRPr="00C537D2">
        <w:rPr>
          <w:rFonts w:ascii="Times New Roman" w:hAnsi="Times New Roman" w:cs="Times New Roman" w:hint="eastAsia"/>
          <w:color w:val="0F1115"/>
          <w:shd w:val="clear" w:color="auto" w:fill="FFFFFF"/>
        </w:rPr>
        <w:t>[</w:t>
      </w:r>
      <w:r w:rsidRPr="00C537D2">
        <w:rPr>
          <w:rFonts w:ascii="Times New Roman" w:hAnsi="Times New Roman" w:cs="Times New Roman"/>
          <w:color w:val="0F1115"/>
          <w:shd w:val="clear" w:color="auto" w:fill="FFFFFF"/>
        </w:rPr>
        <w:t xml:space="preserve">32] </w:t>
      </w:r>
      <w:r w:rsidR="00A11369" w:rsidRPr="00C537D2">
        <w:rPr>
          <w:rFonts w:ascii="Times New Roman" w:hAnsi="Times New Roman" w:cs="Times New Roman"/>
          <w:color w:val="0F1115"/>
          <w:shd w:val="clear" w:color="auto" w:fill="FFFFFF"/>
        </w:rPr>
        <w:t xml:space="preserve">Tibshirani, R., Walther, G. &amp; Hastie, T. </w:t>
      </w:r>
      <w:bookmarkStart w:id="43" w:name="OLE_LINK46"/>
      <w:bookmarkStart w:id="44" w:name="OLE_LINK47"/>
      <w:r w:rsidR="00A11369" w:rsidRPr="00C537D2">
        <w:rPr>
          <w:rFonts w:ascii="Times New Roman" w:hAnsi="Times New Roman" w:cs="Times New Roman"/>
          <w:color w:val="0F1115"/>
          <w:shd w:val="clear" w:color="auto" w:fill="FFFFFF"/>
        </w:rPr>
        <w:t>Estimating the number of clusters in a data set via the gap statistic. Journal of the Royal Statistical Society: Series B</w:t>
      </w:r>
      <w:bookmarkEnd w:id="43"/>
      <w:bookmarkEnd w:id="44"/>
      <w:r w:rsidR="00A11369" w:rsidRPr="00C537D2">
        <w:rPr>
          <w:rFonts w:ascii="Times New Roman" w:hAnsi="Times New Roman" w:cs="Times New Roman"/>
          <w:color w:val="0F1115"/>
          <w:shd w:val="clear" w:color="auto" w:fill="FFFFFF"/>
        </w:rPr>
        <w:t xml:space="preserve"> (Statistical Methodology) 63(2), 411-423 (2001).</w:t>
      </w:r>
    </w:p>
    <w:p w14:paraId="719BF4BA" w14:textId="00776303" w:rsidR="00A11369" w:rsidRPr="00C537D2" w:rsidRDefault="00344194" w:rsidP="00C537D2">
      <w:pPr>
        <w:spacing w:line="360" w:lineRule="auto"/>
        <w:rPr>
          <w:rFonts w:ascii="Times New Roman" w:hAnsi="Times New Roman" w:cs="Times New Roman"/>
          <w:color w:val="0F1115"/>
          <w:shd w:val="clear" w:color="auto" w:fill="FFFFFF"/>
        </w:rPr>
      </w:pPr>
      <w:r w:rsidRPr="00C537D2">
        <w:rPr>
          <w:rFonts w:ascii="Times New Roman" w:hAnsi="Times New Roman" w:cs="Times New Roman"/>
          <w:color w:val="0F1115"/>
          <w:shd w:val="clear" w:color="auto" w:fill="FFFFFF"/>
        </w:rPr>
        <w:t xml:space="preserve">[33] </w:t>
      </w:r>
      <w:r w:rsidR="00A11369" w:rsidRPr="00C537D2">
        <w:rPr>
          <w:rFonts w:ascii="Times New Roman" w:hAnsi="Times New Roman" w:cs="Times New Roman"/>
          <w:color w:val="0F1115"/>
          <w:shd w:val="clear" w:color="auto" w:fill="FFFFFF"/>
        </w:rPr>
        <w:t xml:space="preserve">Blondel, V. D., Guillaume, J. L., Lambiotte, R. &amp; Lefebvre, E. </w:t>
      </w:r>
      <w:bookmarkStart w:id="45" w:name="OLE_LINK48"/>
      <w:bookmarkStart w:id="46" w:name="OLE_LINK49"/>
      <w:r w:rsidR="00A11369" w:rsidRPr="00C537D2">
        <w:rPr>
          <w:rFonts w:ascii="Times New Roman" w:hAnsi="Times New Roman" w:cs="Times New Roman"/>
          <w:color w:val="0F1115"/>
          <w:shd w:val="clear" w:color="auto" w:fill="FFFFFF"/>
        </w:rPr>
        <w:t>Fast unfolding of communities in large networks</w:t>
      </w:r>
      <w:bookmarkEnd w:id="45"/>
      <w:bookmarkEnd w:id="46"/>
      <w:r w:rsidR="00A11369" w:rsidRPr="00C537D2">
        <w:rPr>
          <w:rFonts w:ascii="Times New Roman" w:hAnsi="Times New Roman" w:cs="Times New Roman"/>
          <w:color w:val="0F1115"/>
          <w:shd w:val="clear" w:color="auto" w:fill="FFFFFF"/>
        </w:rPr>
        <w:t>. Journal of Statistical Mechanics: Theory and Experiment 2008(10), P10008 (2008).</w:t>
      </w:r>
    </w:p>
    <w:p w14:paraId="6A1092FE" w14:textId="4C9EAF99" w:rsidR="00A11369" w:rsidRPr="00C537D2" w:rsidRDefault="00344194" w:rsidP="00C537D2">
      <w:pPr>
        <w:spacing w:line="360" w:lineRule="auto"/>
        <w:rPr>
          <w:rFonts w:ascii="Times New Roman" w:hAnsi="Times New Roman" w:cs="Times New Roman"/>
          <w:color w:val="0F1115"/>
          <w:shd w:val="clear" w:color="auto" w:fill="FFFFFF"/>
        </w:rPr>
      </w:pPr>
      <w:r w:rsidRPr="00C537D2">
        <w:rPr>
          <w:rFonts w:ascii="Times New Roman" w:hAnsi="Times New Roman" w:cs="Times New Roman"/>
          <w:color w:val="0F1115"/>
          <w:shd w:val="clear" w:color="auto" w:fill="FFFFFF"/>
        </w:rPr>
        <w:t xml:space="preserve">[34] </w:t>
      </w:r>
      <w:r w:rsidR="00A11369" w:rsidRPr="00C537D2">
        <w:rPr>
          <w:rFonts w:ascii="Times New Roman" w:hAnsi="Times New Roman" w:cs="Times New Roman"/>
          <w:color w:val="0F1115"/>
          <w:shd w:val="clear" w:color="auto" w:fill="FFFFFF"/>
        </w:rPr>
        <w:t>Rosvall, M. &amp; Bergstrom, C. T. Maps of random walks on complex networks reveal community structure. Proceedings of the National Academy of Sciences (PNAS) 105(4), 1118-1123 (2008).</w:t>
      </w:r>
    </w:p>
    <w:p w14:paraId="7D6EDED0" w14:textId="7B13233B" w:rsidR="00A11369" w:rsidRPr="00C537D2" w:rsidRDefault="00C537D2" w:rsidP="00C537D2">
      <w:pPr>
        <w:spacing w:line="360" w:lineRule="auto"/>
        <w:rPr>
          <w:rFonts w:ascii="Times New Roman" w:hAnsi="Times New Roman" w:cs="Times New Roman"/>
          <w:color w:val="0F1115"/>
          <w:shd w:val="clear" w:color="auto" w:fill="FFFFFF"/>
        </w:rPr>
      </w:pPr>
      <w:r w:rsidRPr="00C537D2">
        <w:rPr>
          <w:rFonts w:ascii="Times New Roman" w:hAnsi="Times New Roman" w:cs="Times New Roman" w:hint="eastAsia"/>
          <w:color w:val="0F1115"/>
          <w:shd w:val="clear" w:color="auto" w:fill="FFFFFF"/>
        </w:rPr>
        <w:t>[</w:t>
      </w:r>
      <w:r w:rsidRPr="00C537D2">
        <w:rPr>
          <w:rFonts w:ascii="Times New Roman" w:hAnsi="Times New Roman" w:cs="Times New Roman"/>
          <w:color w:val="0F1115"/>
          <w:shd w:val="clear" w:color="auto" w:fill="FFFFFF"/>
        </w:rPr>
        <w:t>35] Cohen-Addad V, Kanade V, Mallmann-Trenn F, et al. Hierarchical clustering: Objective functions and algorithms[J]. Journal of the ACM (JACM), 66(4): 1-42 (2019).</w:t>
      </w:r>
    </w:p>
    <w:p w14:paraId="6707E055" w14:textId="5FA2102B" w:rsidR="00A11369" w:rsidRPr="00C537D2" w:rsidRDefault="00C537D2" w:rsidP="00C537D2">
      <w:pPr>
        <w:spacing w:line="360" w:lineRule="auto"/>
        <w:rPr>
          <w:rFonts w:ascii="Times New Roman" w:hAnsi="Times New Roman" w:cs="Times New Roman"/>
          <w:color w:val="0F1115"/>
          <w:shd w:val="clear" w:color="auto" w:fill="FFFFFF"/>
        </w:rPr>
      </w:pPr>
      <w:r w:rsidRPr="00C537D2">
        <w:rPr>
          <w:rFonts w:ascii="Times New Roman" w:hAnsi="Times New Roman" w:cs="Times New Roman"/>
          <w:color w:val="0F1115"/>
          <w:shd w:val="clear" w:color="auto" w:fill="FFFFFF"/>
        </w:rPr>
        <w:t xml:space="preserve">[36] </w:t>
      </w:r>
      <w:r w:rsidR="00A11369" w:rsidRPr="00C537D2">
        <w:rPr>
          <w:rFonts w:ascii="Times New Roman" w:hAnsi="Times New Roman" w:cs="Times New Roman"/>
          <w:color w:val="0F1115"/>
          <w:shd w:val="clear" w:color="auto" w:fill="FFFFFF"/>
        </w:rPr>
        <w:t xml:space="preserve">Kobren, A., Monath, N., Krishnamurthy, A. &amp; McCallum, A. </w:t>
      </w:r>
      <w:bookmarkStart w:id="47" w:name="OLE_LINK50"/>
      <w:r w:rsidR="00A11369" w:rsidRPr="00C537D2">
        <w:rPr>
          <w:rFonts w:ascii="Times New Roman" w:hAnsi="Times New Roman" w:cs="Times New Roman"/>
          <w:color w:val="0F1115"/>
          <w:shd w:val="clear" w:color="auto" w:fill="FFFFFF"/>
        </w:rPr>
        <w:t>A hierarchical algorithm for extreme clustering</w:t>
      </w:r>
      <w:bookmarkEnd w:id="47"/>
      <w:r w:rsidR="00A11369" w:rsidRPr="00C537D2">
        <w:rPr>
          <w:rFonts w:ascii="Times New Roman" w:hAnsi="Times New Roman" w:cs="Times New Roman"/>
          <w:color w:val="0F1115"/>
          <w:shd w:val="clear" w:color="auto" w:fill="FFFFFF"/>
        </w:rPr>
        <w:t>. In Proceedings of the 23rd ACM SIGKDD International Conference on Knowledge Discovery and Data Mining, 255-264 (2017).</w:t>
      </w:r>
    </w:p>
    <w:p w14:paraId="1A2A9A3C" w14:textId="6F6BAEA9" w:rsidR="00A11369" w:rsidRDefault="00A11369" w:rsidP="00A11369"/>
    <w:p w14:paraId="11187272" w14:textId="71EB4C5D" w:rsidR="00A11369" w:rsidRDefault="00A11369" w:rsidP="00A11369"/>
    <w:p w14:paraId="6ADD7A87" w14:textId="4DB278DD" w:rsidR="00A11369" w:rsidRDefault="00A11369" w:rsidP="00A11369"/>
    <w:p w14:paraId="52D39ECF" w14:textId="1B8053F4" w:rsidR="00A11369" w:rsidRDefault="00A11369" w:rsidP="00A11369"/>
    <w:p w14:paraId="25216892" w14:textId="0DB573F9" w:rsidR="00A11369" w:rsidRDefault="00A11369" w:rsidP="00A11369"/>
    <w:p w14:paraId="052EBD26" w14:textId="6D1B1C4A" w:rsidR="00A11369" w:rsidRDefault="00A11369" w:rsidP="00A11369"/>
    <w:p w14:paraId="441939A5" w14:textId="16C54509" w:rsidR="00A11369" w:rsidRDefault="00A11369" w:rsidP="00A11369"/>
    <w:p w14:paraId="28F638CC" w14:textId="08EDAB60" w:rsidR="00A11369" w:rsidRDefault="00A11369" w:rsidP="00A11369"/>
    <w:p w14:paraId="20D43D5F" w14:textId="09432188" w:rsidR="00A11369" w:rsidRDefault="00A11369" w:rsidP="00A11369"/>
    <w:p w14:paraId="6F6A24D6" w14:textId="56141C0E" w:rsidR="00A11369" w:rsidRDefault="00A11369" w:rsidP="00A11369"/>
    <w:p w14:paraId="5C8517BB" w14:textId="78EC482E" w:rsidR="00A11369" w:rsidRDefault="00A11369" w:rsidP="00A11369"/>
    <w:p w14:paraId="1B9A1874" w14:textId="77777777" w:rsidR="00A11369" w:rsidRDefault="00A11369" w:rsidP="00A11369"/>
    <w:p w14:paraId="352FAF47" w14:textId="77777777" w:rsidR="00A11369" w:rsidRDefault="00A11369" w:rsidP="00A11369"/>
    <w:p w14:paraId="5961AF80" w14:textId="3130B8D6" w:rsidR="00A11369" w:rsidRDefault="00A11369" w:rsidP="00A11369">
      <w:pPr>
        <w:sectPr w:rsidR="00A11369" w:rsidSect="008A72B9">
          <w:pgSz w:w="11906" w:h="16838"/>
          <w:pgMar w:top="1440" w:right="1800" w:bottom="1440" w:left="1800" w:header="851" w:footer="992" w:gutter="0"/>
          <w:cols w:space="425"/>
          <w:docGrid w:type="lines" w:linePitch="312"/>
        </w:sectPr>
      </w:pPr>
    </w:p>
    <w:p w14:paraId="52803B90" w14:textId="76A2AA06" w:rsidR="00550B31" w:rsidRDefault="00550B31" w:rsidP="00550B31">
      <w:pPr>
        <w:sectPr w:rsidR="00550B31" w:rsidSect="008A72B9">
          <w:pgSz w:w="11906" w:h="16838"/>
          <w:pgMar w:top="1440" w:right="1800" w:bottom="1440" w:left="1800" w:header="851" w:footer="992" w:gutter="0"/>
          <w:cols w:space="425"/>
          <w:docGrid w:type="lines" w:linePitch="312"/>
        </w:sectPr>
      </w:pPr>
    </w:p>
    <w:p w14:paraId="6FE8DB09" w14:textId="43BA54B5" w:rsidR="00D84702" w:rsidRPr="00FB3F94" w:rsidRDefault="00550B31" w:rsidP="006E4411">
      <w:pPr>
        <w:pStyle w:val="2"/>
        <w:rPr>
          <w:rFonts w:ascii="Times New Roman" w:hAnsi="Times New Roman" w:cs="Times New Roman"/>
          <w:sz w:val="28"/>
        </w:rPr>
      </w:pPr>
      <w:bookmarkStart w:id="48" w:name="_Toc218076702"/>
      <w:r>
        <w:rPr>
          <w:rFonts w:ascii="Times New Roman" w:hAnsi="Times New Roman" w:cs="Times New Roman"/>
          <w:sz w:val="28"/>
        </w:rPr>
        <w:t>3</w:t>
      </w:r>
      <w:r w:rsidR="00D84702" w:rsidRPr="00FB3F94">
        <w:rPr>
          <w:rFonts w:ascii="Times New Roman" w:hAnsi="Times New Roman" w:cs="Times New Roman"/>
          <w:sz w:val="28"/>
        </w:rPr>
        <w:t>. Complete implementation of the Structural Hierarchical Clustering (SHC) algorithm</w:t>
      </w:r>
      <w:bookmarkEnd w:id="48"/>
    </w:p>
    <w:p w14:paraId="102A119D" w14:textId="4E797E36" w:rsidR="00D84702" w:rsidRPr="00FB3F94" w:rsidRDefault="00550B31" w:rsidP="00D84702">
      <w:pPr>
        <w:pStyle w:val="3"/>
        <w:rPr>
          <w:rFonts w:ascii="Times New Roman" w:hAnsi="Times New Roman" w:cs="Times New Roman"/>
          <w:sz w:val="24"/>
        </w:rPr>
      </w:pPr>
      <w:bookmarkStart w:id="49" w:name="_Toc218076703"/>
      <w:r>
        <w:rPr>
          <w:rFonts w:ascii="Times New Roman" w:hAnsi="Times New Roman" w:cs="Times New Roman"/>
          <w:sz w:val="24"/>
        </w:rPr>
        <w:t>3</w:t>
      </w:r>
      <w:r w:rsidR="00D84702" w:rsidRPr="00FB3F94">
        <w:rPr>
          <w:rFonts w:ascii="Times New Roman" w:hAnsi="Times New Roman" w:cs="Times New Roman"/>
          <w:sz w:val="24"/>
        </w:rPr>
        <w:t>.1 Complete pseudocode for the SHC algorithm</w:t>
      </w:r>
      <w:bookmarkEnd w:id="49"/>
    </w:p>
    <w:p w14:paraId="0F1C6AD7" w14:textId="26E82667" w:rsidR="00D84702" w:rsidRPr="000A4BB3" w:rsidRDefault="00D84702" w:rsidP="00F716AF">
      <w:pPr>
        <w:widowControl/>
        <w:spacing w:before="100" w:beforeAutospacing="1" w:line="360" w:lineRule="auto"/>
        <w:ind w:firstLineChars="200" w:firstLine="420"/>
        <w:rPr>
          <w:rFonts w:ascii="Times New Roman" w:hAnsi="Times New Roman" w:cs="Times New Roman"/>
          <w:szCs w:val="21"/>
        </w:rPr>
      </w:pPr>
      <w:r w:rsidRPr="000A4BB3">
        <w:rPr>
          <w:rFonts w:ascii="Times New Roman" w:eastAsia="宋体" w:hAnsi="Times New Roman" w:cs="Times New Roman"/>
          <w:color w:val="1F1F1F"/>
          <w:kern w:val="0"/>
          <w:szCs w:val="21"/>
          <w:bdr w:val="none" w:sz="0" w:space="0" w:color="auto" w:frame="1"/>
        </w:rPr>
        <w:t>Structural Hierarchical Clustering (SHC) is a bottom-up clustering method that combines traditional agglomerative clustering with a structure-based stopping criterion based on SCEntropy.</w:t>
      </w:r>
      <w:r w:rsidRPr="000A4BB3">
        <w:rPr>
          <w:rFonts w:ascii="Times New Roman" w:hAnsi="Times New Roman" w:cs="Times New Roman"/>
          <w:szCs w:val="21"/>
        </w:rPr>
        <w:t xml:space="preserve"> </w:t>
      </w:r>
      <w:r w:rsidRPr="000A4BB3">
        <w:rPr>
          <w:rFonts w:ascii="Times New Roman" w:eastAsia="宋体" w:hAnsi="Times New Roman" w:cs="Times New Roman"/>
          <w:color w:val="1F1F1F"/>
          <w:kern w:val="0"/>
          <w:szCs w:val="21"/>
          <w:bdr w:val="none" w:sz="0" w:space="0" w:color="auto" w:frame="1"/>
        </w:rPr>
        <w:t>Unlike traditional methods, SHC does not force the generation of a binary tree; instead, it allows a cluster to split into multiple sub-clusters when its complexity exceeds a threshold, thereby creating a multi-branch tree structure with greater semantic significance.</w:t>
      </w:r>
      <w:r w:rsidR="007B6E7A" w:rsidRPr="000A4BB3">
        <w:rPr>
          <w:rFonts w:ascii="Times New Roman" w:eastAsia="宋体" w:hAnsi="Times New Roman" w:cs="Times New Roman"/>
          <w:color w:val="1F1F1F"/>
          <w:kern w:val="0"/>
          <w:szCs w:val="21"/>
          <w:bdr w:val="none" w:sz="0" w:space="0" w:color="auto" w:frame="1"/>
        </w:rPr>
        <w:t xml:space="preserve"> The details are shown in </w:t>
      </w:r>
      <w:r w:rsidR="007B6E7A" w:rsidRPr="000A4BB3">
        <w:rPr>
          <w:rFonts w:ascii="Times New Roman" w:eastAsia="宋体" w:hAnsi="Times New Roman" w:cs="Times New Roman"/>
          <w:b/>
          <w:color w:val="1F1F1F"/>
          <w:kern w:val="0"/>
          <w:szCs w:val="21"/>
          <w:bdr w:val="none" w:sz="0" w:space="0" w:color="auto" w:frame="1"/>
        </w:rPr>
        <w:t xml:space="preserve">Table </w:t>
      </w:r>
      <w:r w:rsidR="00CF0AF9" w:rsidRPr="000A4BB3">
        <w:rPr>
          <w:rFonts w:ascii="Times New Roman" w:eastAsia="宋体" w:hAnsi="Times New Roman" w:cs="Times New Roman"/>
          <w:b/>
          <w:color w:val="1F1F1F"/>
          <w:kern w:val="0"/>
          <w:szCs w:val="21"/>
          <w:bdr w:val="none" w:sz="0" w:space="0" w:color="auto" w:frame="1"/>
        </w:rPr>
        <w:t>S</w:t>
      </w:r>
      <w:r w:rsidR="00F716AF" w:rsidRPr="000A4BB3">
        <w:rPr>
          <w:rFonts w:ascii="Times New Roman" w:eastAsia="宋体" w:hAnsi="Times New Roman" w:cs="Times New Roman"/>
          <w:b/>
          <w:color w:val="1F1F1F"/>
          <w:kern w:val="0"/>
          <w:szCs w:val="21"/>
          <w:bdr w:val="none" w:sz="0" w:space="0" w:color="auto" w:frame="1"/>
        </w:rPr>
        <w:t>2</w:t>
      </w:r>
      <w:r w:rsidR="007B6E7A" w:rsidRPr="000A4BB3">
        <w:rPr>
          <w:rFonts w:ascii="Times New Roman" w:eastAsia="宋体" w:hAnsi="Times New Roman" w:cs="Times New Roman"/>
          <w:color w:val="1F1F1F"/>
          <w:kern w:val="0"/>
          <w:szCs w:val="21"/>
          <w:bdr w:val="none" w:sz="0" w:space="0" w:color="auto" w:frame="1"/>
        </w:rPr>
        <w:t xml:space="preserve"> </w:t>
      </w:r>
      <w:r w:rsidR="007B6E7A" w:rsidRPr="000A4BB3">
        <w:rPr>
          <w:rFonts w:ascii="Times New Roman" w:eastAsia="宋体" w:hAnsi="Times New Roman" w:cs="Times New Roman"/>
          <w:b/>
          <w:color w:val="1F1F1F"/>
          <w:kern w:val="0"/>
          <w:szCs w:val="21"/>
          <w:bdr w:val="none" w:sz="0" w:space="0" w:color="auto" w:frame="1"/>
        </w:rPr>
        <w:t>Algorithm 1</w:t>
      </w:r>
      <w:r w:rsidR="007B6E7A" w:rsidRPr="000A4BB3">
        <w:rPr>
          <w:rFonts w:ascii="Times New Roman" w:eastAsia="宋体" w:hAnsi="Times New Roman" w:cs="Times New Roman"/>
          <w:color w:val="1F1F1F"/>
          <w:kern w:val="0"/>
          <w:szCs w:val="21"/>
          <w:bdr w:val="none" w:sz="0" w:space="0" w:color="auto" w:frame="1"/>
        </w:rPr>
        <w:t>.</w:t>
      </w:r>
    </w:p>
    <w:p w14:paraId="1BD7979D" w14:textId="77777777" w:rsidR="00620DFD" w:rsidRPr="000A4BB3" w:rsidRDefault="00620DFD" w:rsidP="00620DFD">
      <w:pPr>
        <w:widowControl/>
        <w:spacing w:before="100" w:beforeAutospacing="1" w:line="400" w:lineRule="exact"/>
        <w:ind w:firstLineChars="200" w:firstLine="420"/>
        <w:rPr>
          <w:rFonts w:ascii="Times New Roman" w:eastAsia="宋体" w:hAnsi="Times New Roman" w:cs="Times New Roman"/>
          <w:color w:val="1F1F1F"/>
          <w:kern w:val="0"/>
          <w:szCs w:val="21"/>
          <w:bdr w:val="none" w:sz="0" w:space="0" w:color="auto" w:frame="1"/>
        </w:rPr>
      </w:pPr>
      <w:r w:rsidRPr="000A4BB3">
        <w:rPr>
          <w:rFonts w:ascii="Times New Roman" w:eastAsia="宋体" w:hAnsi="Times New Roman" w:cs="Times New Roman"/>
          <w:color w:val="1F1F1F"/>
          <w:kern w:val="0"/>
          <w:szCs w:val="21"/>
          <w:bdr w:val="none" w:sz="0" w:space="0" w:color="auto" w:frame="1"/>
        </w:rPr>
        <w:t>Algorithm 1: Structure Hierarchical Clustering (SHC)</w:t>
      </w:r>
    </w:p>
    <w:p w14:paraId="38E02A57" w14:textId="77777777" w:rsidR="00620DFD" w:rsidRPr="000A4BB3" w:rsidRDefault="00620DFD" w:rsidP="00620DFD">
      <w:pPr>
        <w:widowControl/>
        <w:spacing w:before="100" w:beforeAutospacing="1" w:line="400" w:lineRule="exact"/>
        <w:rPr>
          <w:rFonts w:ascii="Times New Roman" w:eastAsia="宋体" w:hAnsi="Times New Roman" w:cs="Times New Roman"/>
          <w:color w:val="1F1F1F"/>
          <w:kern w:val="0"/>
          <w:szCs w:val="21"/>
          <w:bdr w:val="none" w:sz="0" w:space="0" w:color="auto" w:frame="1"/>
        </w:rPr>
      </w:pPr>
      <w:r w:rsidRPr="000A4BB3">
        <w:rPr>
          <w:rFonts w:ascii="Times New Roman" w:eastAsia="宋体" w:hAnsi="Times New Roman" w:cs="Times New Roman"/>
          <w:color w:val="1F1F1F"/>
          <w:kern w:val="0"/>
          <w:szCs w:val="21"/>
          <w:bdr w:val="none" w:sz="0" w:space="0" w:color="auto" w:frame="1"/>
        </w:rPr>
        <w:t>Input</w:t>
      </w:r>
      <w:r w:rsidRPr="000A4BB3">
        <w:rPr>
          <w:rFonts w:ascii="Times New Roman" w:eastAsia="宋体" w:hAnsi="Times New Roman" w:cs="Times New Roman"/>
          <w:color w:val="1F1F1F"/>
          <w:kern w:val="0"/>
          <w:szCs w:val="21"/>
          <w:bdr w:val="none" w:sz="0" w:space="0" w:color="auto" w:frame="1"/>
        </w:rPr>
        <w:t>：</w:t>
      </w:r>
    </w:p>
    <w:p w14:paraId="654DE358" w14:textId="77777777" w:rsidR="00861AC7" w:rsidRPr="000A4BB3" w:rsidRDefault="00861AC7" w:rsidP="00861AC7">
      <w:pPr>
        <w:pStyle w:val="a7"/>
        <w:widowControl/>
        <w:numPr>
          <w:ilvl w:val="0"/>
          <w:numId w:val="1"/>
        </w:numPr>
        <w:spacing w:before="100" w:beforeAutospacing="1" w:line="400" w:lineRule="exact"/>
        <w:ind w:firstLineChars="0"/>
        <w:rPr>
          <w:rFonts w:ascii="Times New Roman" w:eastAsia="宋体" w:hAnsi="Times New Roman" w:cs="Times New Roman"/>
          <w:color w:val="1F1F1F"/>
          <w:kern w:val="0"/>
          <w:szCs w:val="21"/>
          <w:bdr w:val="none" w:sz="0" w:space="0" w:color="auto" w:frame="1"/>
        </w:rPr>
      </w:pPr>
      <w:r w:rsidRPr="000A4BB3">
        <w:rPr>
          <w:rFonts w:ascii="Times New Roman" w:hAnsi="Times New Roman" w:cs="Times New Roman"/>
          <w:position w:val="-4"/>
          <w:szCs w:val="21"/>
        </w:rPr>
        <w:object w:dxaOrig="264" w:dyaOrig="264" w14:anchorId="503ED4C0">
          <v:shape id="_x0000_i1098" type="#_x0000_t75" style="width:13.2pt;height:13.2pt" o:ole="">
            <v:imagedata r:id="rId149" o:title=""/>
          </v:shape>
          <o:OLEObject Type="Embed" ProgID="Equation.DSMT4" ShapeID="_x0000_i1098" DrawAspect="Content" ObjectID="_1829569973" r:id="rId150"/>
        </w:object>
      </w:r>
      <w:r w:rsidRPr="000A4BB3">
        <w:rPr>
          <w:rFonts w:ascii="Times New Roman" w:eastAsia="宋体" w:hAnsi="Times New Roman" w:cs="Times New Roman"/>
          <w:color w:val="1F1F1F"/>
          <w:kern w:val="0"/>
          <w:szCs w:val="21"/>
          <w:bdr w:val="none" w:sz="0" w:space="0" w:color="auto" w:frame="1"/>
        </w:rPr>
        <w:t>: A set containing</w:t>
      </w:r>
      <w:r w:rsidRPr="000A4BB3">
        <w:rPr>
          <w:rFonts w:ascii="Times New Roman" w:hAnsi="Times New Roman" w:cs="Times New Roman"/>
          <w:position w:val="-6"/>
          <w:szCs w:val="21"/>
        </w:rPr>
        <w:object w:dxaOrig="276" w:dyaOrig="276" w14:anchorId="1574A7B7">
          <v:shape id="_x0000_i1099" type="#_x0000_t75" style="width:14.4pt;height:14.4pt" o:ole="">
            <v:imagedata r:id="rId151" o:title=""/>
          </v:shape>
          <o:OLEObject Type="Embed" ProgID="Equation.DSMT4" ShapeID="_x0000_i1099" DrawAspect="Content" ObjectID="_1829569974" r:id="rId152"/>
        </w:object>
      </w:r>
      <w:r w:rsidRPr="000A4BB3">
        <w:rPr>
          <w:rFonts w:ascii="Times New Roman" w:eastAsia="宋体" w:hAnsi="Times New Roman" w:cs="Times New Roman"/>
          <w:color w:val="1F1F1F"/>
          <w:kern w:val="0"/>
          <w:szCs w:val="21"/>
          <w:bdr w:val="none" w:sz="0" w:space="0" w:color="auto" w:frame="1"/>
        </w:rPr>
        <w:t>elements (for example, image feature vectors or text paragraphs).</w:t>
      </w:r>
    </w:p>
    <w:p w14:paraId="78178B85" w14:textId="15B3E055" w:rsidR="00861AC7" w:rsidRPr="000A4BB3" w:rsidRDefault="007978E7" w:rsidP="00861AC7">
      <w:pPr>
        <w:pStyle w:val="a7"/>
        <w:widowControl/>
        <w:numPr>
          <w:ilvl w:val="0"/>
          <w:numId w:val="1"/>
        </w:numPr>
        <w:spacing w:before="100" w:beforeAutospacing="1" w:line="400" w:lineRule="exact"/>
        <w:ind w:firstLineChars="0"/>
        <w:rPr>
          <w:rFonts w:ascii="Times New Roman" w:eastAsia="宋体" w:hAnsi="Times New Roman" w:cs="Times New Roman"/>
          <w:color w:val="1F1F1F"/>
          <w:kern w:val="0"/>
          <w:szCs w:val="21"/>
          <w:bdr w:val="none" w:sz="0" w:space="0" w:color="auto" w:frame="1"/>
        </w:rPr>
      </w:pPr>
      <w:r w:rsidRPr="000A4BB3">
        <w:rPr>
          <w:rFonts w:ascii="Times New Roman" w:hAnsi="Times New Roman" w:cs="Times New Roman"/>
          <w:position w:val="-12"/>
          <w:szCs w:val="21"/>
        </w:rPr>
        <w:object w:dxaOrig="380" w:dyaOrig="360" w14:anchorId="3752C26A">
          <v:shape id="_x0000_i1100" type="#_x0000_t75" style="width:19.2pt;height:18pt" o:ole="">
            <v:imagedata r:id="rId153" o:title=""/>
          </v:shape>
          <o:OLEObject Type="Embed" ProgID="Equation.DSMT4" ShapeID="_x0000_i1100" DrawAspect="Content" ObjectID="_1829569975" r:id="rId154"/>
        </w:object>
      </w:r>
      <w:r w:rsidR="00861AC7" w:rsidRPr="000A4BB3">
        <w:rPr>
          <w:rFonts w:ascii="Times New Roman" w:eastAsia="宋体" w:hAnsi="Times New Roman" w:cs="Times New Roman"/>
          <w:color w:val="1F1F1F"/>
          <w:kern w:val="0"/>
          <w:szCs w:val="21"/>
          <w:bdr w:val="none" w:sz="0" w:space="0" w:color="auto" w:frame="1"/>
        </w:rPr>
        <w:t xml:space="preserve">: </w:t>
      </w:r>
      <w:proofErr w:type="spellStart"/>
      <w:r w:rsidRPr="000A4BB3">
        <w:rPr>
          <w:rFonts w:ascii="Times New Roman" w:eastAsia="宋体" w:hAnsi="Times New Roman" w:cs="Times New Roman"/>
          <w:color w:val="1F1F1F"/>
          <w:kern w:val="0"/>
          <w:szCs w:val="21"/>
          <w:bdr w:val="none" w:sz="0" w:space="0" w:color="auto" w:frame="1"/>
        </w:rPr>
        <w:t>SCEntropy</w:t>
      </w:r>
      <w:proofErr w:type="spellEnd"/>
      <w:r w:rsidRPr="000A4BB3">
        <w:rPr>
          <w:rFonts w:ascii="Times New Roman" w:eastAsia="宋体" w:hAnsi="Times New Roman" w:cs="Times New Roman"/>
          <w:color w:val="1F1F1F"/>
          <w:kern w:val="0"/>
          <w:szCs w:val="21"/>
          <w:bdr w:val="none" w:sz="0" w:space="0" w:color="auto" w:frame="1"/>
        </w:rPr>
        <w:t xml:space="preserve"> threshold for clustering.</w:t>
      </w:r>
    </w:p>
    <w:p w14:paraId="3B4F9003" w14:textId="77777777" w:rsidR="00861AC7" w:rsidRPr="000A4BB3" w:rsidRDefault="00861AC7" w:rsidP="00620DFD">
      <w:pPr>
        <w:widowControl/>
        <w:spacing w:before="100" w:beforeAutospacing="1" w:line="400" w:lineRule="exact"/>
        <w:rPr>
          <w:rFonts w:ascii="Times New Roman" w:eastAsia="宋体" w:hAnsi="Times New Roman" w:cs="Times New Roman"/>
          <w:color w:val="1F1F1F"/>
          <w:kern w:val="0"/>
          <w:szCs w:val="21"/>
          <w:bdr w:val="none" w:sz="0" w:space="0" w:color="auto" w:frame="1"/>
        </w:rPr>
      </w:pPr>
      <w:r w:rsidRPr="000A4BB3">
        <w:rPr>
          <w:rFonts w:ascii="Times New Roman" w:eastAsia="宋体" w:hAnsi="Times New Roman" w:cs="Times New Roman"/>
          <w:color w:val="1F1F1F"/>
          <w:kern w:val="0"/>
          <w:szCs w:val="21"/>
          <w:bdr w:val="none" w:sz="0" w:space="0" w:color="auto" w:frame="1"/>
        </w:rPr>
        <w:t>Output</w:t>
      </w:r>
      <w:r w:rsidRPr="000A4BB3">
        <w:rPr>
          <w:rFonts w:ascii="Times New Roman" w:eastAsia="宋体" w:hAnsi="Times New Roman" w:cs="Times New Roman"/>
          <w:color w:val="1F1F1F"/>
          <w:kern w:val="0"/>
          <w:szCs w:val="21"/>
          <w:bdr w:val="none" w:sz="0" w:space="0" w:color="auto" w:frame="1"/>
        </w:rPr>
        <w:t>：</w:t>
      </w:r>
    </w:p>
    <w:p w14:paraId="3281AB5D" w14:textId="25552264" w:rsidR="00620DFD" w:rsidRPr="000A4BB3" w:rsidRDefault="00CF0AF9" w:rsidP="00620DFD">
      <w:pPr>
        <w:pStyle w:val="a7"/>
        <w:widowControl/>
        <w:numPr>
          <w:ilvl w:val="0"/>
          <w:numId w:val="2"/>
        </w:numPr>
        <w:spacing w:before="100" w:beforeAutospacing="1" w:line="400" w:lineRule="exact"/>
        <w:ind w:firstLineChars="0"/>
        <w:rPr>
          <w:rFonts w:ascii="Times New Roman" w:eastAsia="宋体" w:hAnsi="Times New Roman" w:cs="Times New Roman"/>
          <w:color w:val="1F1F1F"/>
          <w:kern w:val="0"/>
          <w:szCs w:val="21"/>
          <w:bdr w:val="none" w:sz="0" w:space="0" w:color="auto" w:frame="1"/>
        </w:rPr>
      </w:pPr>
      <w:r w:rsidRPr="000A4BB3">
        <w:rPr>
          <w:rFonts w:ascii="Times New Roman" w:hAnsi="Times New Roman" w:cs="Times New Roman"/>
          <w:position w:val="-6"/>
          <w:szCs w:val="21"/>
        </w:rPr>
        <w:object w:dxaOrig="279" w:dyaOrig="279" w14:anchorId="293D5F67">
          <v:shape id="_x0000_i1101" type="#_x0000_t75" style="width:14.4pt;height:14.4pt" o:ole="">
            <v:imagedata r:id="rId155" o:title=""/>
          </v:shape>
          <o:OLEObject Type="Embed" ProgID="Equation.DSMT4" ShapeID="_x0000_i1101" DrawAspect="Content" ObjectID="_1829569976" r:id="rId156"/>
        </w:object>
      </w:r>
      <w:r w:rsidR="00620DFD" w:rsidRPr="000A4BB3">
        <w:rPr>
          <w:rFonts w:ascii="Times New Roman" w:eastAsia="宋体" w:hAnsi="Times New Roman" w:cs="Times New Roman"/>
          <w:color w:val="1F1F1F"/>
          <w:kern w:val="0"/>
          <w:szCs w:val="21"/>
          <w:bdr w:val="none" w:sz="0" w:space="0" w:color="auto" w:frame="1"/>
        </w:rPr>
        <w:t>: Final hierarchical structure (multi-branch tree).</w:t>
      </w:r>
    </w:p>
    <w:p w14:paraId="6BE2AEFB" w14:textId="0E1DC3AB" w:rsidR="007B6E7A" w:rsidRPr="000A4BB3" w:rsidRDefault="007B6E7A" w:rsidP="00F716AF">
      <w:pPr>
        <w:pStyle w:val="a7"/>
        <w:widowControl/>
        <w:spacing w:before="100" w:beforeAutospacing="1" w:line="400" w:lineRule="exact"/>
        <w:ind w:left="720" w:firstLineChars="0" w:firstLine="0"/>
        <w:jc w:val="center"/>
        <w:rPr>
          <w:rFonts w:ascii="Times New Roman" w:eastAsia="宋体" w:hAnsi="Times New Roman" w:cs="Times New Roman"/>
          <w:color w:val="1F1F1F"/>
          <w:kern w:val="0"/>
          <w:szCs w:val="21"/>
          <w:bdr w:val="none" w:sz="0" w:space="0" w:color="auto" w:frame="1"/>
        </w:rPr>
      </w:pPr>
      <w:r w:rsidRPr="000A4BB3">
        <w:rPr>
          <w:rFonts w:ascii="Times New Roman" w:eastAsia="宋体" w:hAnsi="Times New Roman" w:cs="Times New Roman"/>
          <w:b/>
          <w:color w:val="1F1F1F"/>
          <w:kern w:val="0"/>
          <w:szCs w:val="21"/>
          <w:bdr w:val="none" w:sz="0" w:space="0" w:color="auto" w:frame="1"/>
        </w:rPr>
        <w:t xml:space="preserve">Table </w:t>
      </w:r>
      <w:r w:rsidR="00CF0AF9" w:rsidRPr="000A4BB3">
        <w:rPr>
          <w:rFonts w:ascii="Times New Roman" w:eastAsia="宋体" w:hAnsi="Times New Roman" w:cs="Times New Roman"/>
          <w:b/>
          <w:color w:val="1F1F1F"/>
          <w:kern w:val="0"/>
          <w:szCs w:val="21"/>
          <w:bdr w:val="none" w:sz="0" w:space="0" w:color="auto" w:frame="1"/>
        </w:rPr>
        <w:t>S</w:t>
      </w:r>
      <w:r w:rsidR="00F716AF" w:rsidRPr="000A4BB3">
        <w:rPr>
          <w:rFonts w:ascii="Times New Roman" w:eastAsia="宋体" w:hAnsi="Times New Roman" w:cs="Times New Roman"/>
          <w:b/>
          <w:color w:val="1F1F1F"/>
          <w:kern w:val="0"/>
          <w:szCs w:val="21"/>
          <w:bdr w:val="none" w:sz="0" w:space="0" w:color="auto" w:frame="1"/>
        </w:rPr>
        <w:t>2</w:t>
      </w:r>
      <w:r w:rsidRPr="000A4BB3">
        <w:rPr>
          <w:rFonts w:ascii="Times New Roman" w:eastAsia="宋体" w:hAnsi="Times New Roman" w:cs="Times New Roman"/>
          <w:b/>
          <w:color w:val="1F1F1F"/>
          <w:kern w:val="0"/>
          <w:szCs w:val="21"/>
          <w:bdr w:val="none" w:sz="0" w:space="0" w:color="auto" w:frame="1"/>
        </w:rPr>
        <w:t xml:space="preserve"> Algorithm 1</w:t>
      </w:r>
      <w:r w:rsidR="00F716AF" w:rsidRPr="000A4BB3">
        <w:rPr>
          <w:rFonts w:ascii="Times New Roman" w:eastAsia="宋体" w:hAnsi="Times New Roman" w:cs="Times New Roman"/>
          <w:b/>
          <w:color w:val="1F1F1F"/>
          <w:kern w:val="0"/>
          <w:szCs w:val="21"/>
          <w:bdr w:val="none" w:sz="0" w:space="0" w:color="auto" w:frame="1"/>
        </w:rPr>
        <w:t xml:space="preserve"> Structure Hierarchical Clustering</w:t>
      </w:r>
    </w:p>
    <w:p w14:paraId="795727B8" w14:textId="1F9BC52B" w:rsidR="00620DFD" w:rsidRPr="000A4BB3" w:rsidRDefault="00620DFD" w:rsidP="00D84702">
      <w:pPr>
        <w:rPr>
          <w:rFonts w:ascii="Times New Roman" w:hAnsi="Times New Roman" w:cs="Times New Roman"/>
          <w:szCs w:val="21"/>
        </w:rPr>
      </w:pPr>
    </w:p>
    <w:tbl>
      <w:tblPr>
        <w:tblStyle w:val="a8"/>
        <w:tblW w:w="0" w:type="auto"/>
        <w:tblBorders>
          <w:insideH w:val="none" w:sz="0" w:space="0" w:color="auto"/>
          <w:insideV w:val="none" w:sz="0" w:space="0" w:color="auto"/>
        </w:tblBorders>
        <w:tblLook w:val="04A0" w:firstRow="1" w:lastRow="0" w:firstColumn="1" w:lastColumn="0" w:noHBand="0" w:noVBand="1"/>
      </w:tblPr>
      <w:tblGrid>
        <w:gridCol w:w="8296"/>
      </w:tblGrid>
      <w:tr w:rsidR="004811BE" w:rsidRPr="000A4BB3" w14:paraId="11CA02BD" w14:textId="77777777" w:rsidTr="007B6E7A">
        <w:tc>
          <w:tcPr>
            <w:tcW w:w="8296" w:type="dxa"/>
            <w:tcBorders>
              <w:bottom w:val="single" w:sz="4" w:space="0" w:color="auto"/>
            </w:tcBorders>
          </w:tcPr>
          <w:p w14:paraId="68BC104B" w14:textId="61D1BFA6" w:rsidR="004811BE" w:rsidRPr="000A4BB3" w:rsidRDefault="004811BE" w:rsidP="00D84702">
            <w:pPr>
              <w:rPr>
                <w:rFonts w:ascii="Times New Roman" w:hAnsi="Times New Roman" w:cs="Times New Roman"/>
                <w:b/>
                <w:szCs w:val="21"/>
              </w:rPr>
            </w:pPr>
            <w:r w:rsidRPr="000A4BB3">
              <w:rPr>
                <w:rFonts w:ascii="Times New Roman" w:hAnsi="Times New Roman" w:cs="Times New Roman"/>
                <w:b/>
                <w:szCs w:val="21"/>
              </w:rPr>
              <w:t xml:space="preserve">Algorithm 1 </w:t>
            </w:r>
            <w:bookmarkStart w:id="50" w:name="OLE_LINK12"/>
            <w:r w:rsidRPr="000A4BB3">
              <w:rPr>
                <w:rFonts w:ascii="Times New Roman" w:eastAsia="宋体" w:hAnsi="Times New Roman" w:cs="Times New Roman"/>
                <w:b/>
                <w:color w:val="1F1F1F"/>
                <w:kern w:val="0"/>
                <w:szCs w:val="21"/>
                <w:bdr w:val="none" w:sz="0" w:space="0" w:color="auto" w:frame="1"/>
              </w:rPr>
              <w:t>Structure Hierarchical Clustering</w:t>
            </w:r>
            <w:bookmarkEnd w:id="50"/>
          </w:p>
        </w:tc>
      </w:tr>
      <w:tr w:rsidR="004811BE" w:rsidRPr="000A4BB3" w14:paraId="27DEDCCE" w14:textId="77777777" w:rsidTr="007B6E7A">
        <w:tc>
          <w:tcPr>
            <w:tcW w:w="8296" w:type="dxa"/>
            <w:tcBorders>
              <w:top w:val="single" w:sz="4" w:space="0" w:color="auto"/>
            </w:tcBorders>
          </w:tcPr>
          <w:p w14:paraId="0DD7B8F2" w14:textId="3E4634F5" w:rsidR="004811BE" w:rsidRPr="000A4BB3" w:rsidRDefault="004811BE" w:rsidP="00CD7157">
            <w:pPr>
              <w:spacing w:line="360" w:lineRule="auto"/>
              <w:rPr>
                <w:rFonts w:ascii="Times New Roman" w:hAnsi="Times New Roman" w:cs="Times New Roman"/>
                <w:szCs w:val="21"/>
              </w:rPr>
            </w:pPr>
            <w:r w:rsidRPr="000A4BB3">
              <w:rPr>
                <w:rFonts w:ascii="Times New Roman" w:eastAsia="宋体" w:hAnsi="Times New Roman" w:cs="Times New Roman"/>
                <w:color w:val="1F1F1F"/>
                <w:kern w:val="0"/>
                <w:szCs w:val="21"/>
                <w:bdr w:val="none" w:sz="0" w:space="0" w:color="auto" w:frame="1"/>
              </w:rPr>
              <w:t>1. Initialization:</w:t>
            </w:r>
          </w:p>
        </w:tc>
      </w:tr>
      <w:tr w:rsidR="004811BE" w:rsidRPr="000A4BB3" w14:paraId="6DBA40D1" w14:textId="77777777" w:rsidTr="007B6E7A">
        <w:tc>
          <w:tcPr>
            <w:tcW w:w="8296" w:type="dxa"/>
          </w:tcPr>
          <w:p w14:paraId="2BC989DA" w14:textId="049B3BF5" w:rsidR="004811BE" w:rsidRPr="000A4BB3" w:rsidRDefault="004811BE" w:rsidP="00CD7157">
            <w:pPr>
              <w:spacing w:line="360" w:lineRule="auto"/>
              <w:rPr>
                <w:rFonts w:ascii="Times New Roman" w:hAnsi="Times New Roman" w:cs="Times New Roman"/>
                <w:szCs w:val="21"/>
              </w:rPr>
            </w:pPr>
            <w:r w:rsidRPr="000A4BB3">
              <w:rPr>
                <w:rFonts w:ascii="Times New Roman" w:hAnsi="Times New Roman" w:cs="Times New Roman"/>
                <w:szCs w:val="21"/>
              </w:rPr>
              <w:t xml:space="preserve">2.   Treat </w:t>
            </w:r>
            <w:r w:rsidRPr="000A4BB3">
              <w:rPr>
                <w:rFonts w:ascii="Times New Roman" w:eastAsia="宋体" w:hAnsi="Times New Roman" w:cs="Times New Roman"/>
                <w:color w:val="1F1F1F"/>
                <w:kern w:val="0"/>
                <w:szCs w:val="21"/>
                <w:bdr w:val="none" w:sz="0" w:space="0" w:color="auto" w:frame="1"/>
              </w:rPr>
              <w:t>each element in</w:t>
            </w:r>
            <w:r w:rsidRPr="000A4BB3">
              <w:rPr>
                <w:rFonts w:ascii="Times New Roman" w:hAnsi="Times New Roman" w:cs="Times New Roman"/>
                <w:kern w:val="0"/>
                <w:position w:val="-4"/>
                <w:szCs w:val="21"/>
              </w:rPr>
              <w:object w:dxaOrig="264" w:dyaOrig="264" w14:anchorId="16CBE279">
                <v:shape id="_x0000_i1102" type="#_x0000_t75" style="width:13.2pt;height:13.2pt" o:ole="">
                  <v:imagedata r:id="rId157" o:title=""/>
                </v:shape>
                <o:OLEObject Type="Embed" ProgID="Equation.DSMT4" ShapeID="_x0000_i1102" DrawAspect="Content" ObjectID="_1829569977" r:id="rId158"/>
              </w:object>
            </w:r>
            <w:r w:rsidRPr="000A4BB3">
              <w:rPr>
                <w:rFonts w:ascii="Times New Roman" w:eastAsia="宋体" w:hAnsi="Times New Roman" w:cs="Times New Roman"/>
                <w:color w:val="1F1F1F"/>
                <w:kern w:val="0"/>
                <w:szCs w:val="21"/>
                <w:bdr w:val="none" w:sz="0" w:space="0" w:color="auto" w:frame="1"/>
              </w:rPr>
              <w:t>as a separate cluster</w:t>
            </w:r>
            <w:r w:rsidRPr="000A4BB3">
              <w:rPr>
                <w:rFonts w:ascii="Times New Roman" w:hAnsi="Times New Roman" w:cs="Times New Roman"/>
                <w:kern w:val="0"/>
                <w:position w:val="-12"/>
                <w:szCs w:val="21"/>
              </w:rPr>
              <w:object w:dxaOrig="240" w:dyaOrig="360" w14:anchorId="26BBFE92">
                <v:shape id="_x0000_i1103" type="#_x0000_t75" style="width:12pt;height:18pt" o:ole="">
                  <v:imagedata r:id="rId159" o:title=""/>
                </v:shape>
                <o:OLEObject Type="Embed" ProgID="Equation.DSMT4" ShapeID="_x0000_i1103" DrawAspect="Content" ObjectID="_1829569978" r:id="rId160"/>
              </w:object>
            </w:r>
            <w:r w:rsidR="00C67EEC" w:rsidRPr="000A4BB3">
              <w:rPr>
                <w:rFonts w:ascii="Times New Roman" w:hAnsi="Times New Roman" w:cs="Times New Roman"/>
                <w:kern w:val="0"/>
                <w:szCs w:val="21"/>
              </w:rPr>
              <w:t>.</w:t>
            </w:r>
          </w:p>
        </w:tc>
      </w:tr>
      <w:tr w:rsidR="004811BE" w:rsidRPr="000A4BB3" w14:paraId="73A37276" w14:textId="77777777" w:rsidTr="007B6E7A">
        <w:tc>
          <w:tcPr>
            <w:tcW w:w="8296" w:type="dxa"/>
          </w:tcPr>
          <w:p w14:paraId="1D557CDA" w14:textId="5257E11F" w:rsidR="004811BE" w:rsidRPr="000A4BB3" w:rsidRDefault="004811BE" w:rsidP="00CD7157">
            <w:pPr>
              <w:spacing w:line="360" w:lineRule="auto"/>
              <w:rPr>
                <w:rFonts w:ascii="Times New Roman" w:hAnsi="Times New Roman" w:cs="Times New Roman"/>
                <w:szCs w:val="21"/>
              </w:rPr>
            </w:pPr>
            <w:r w:rsidRPr="000A4BB3">
              <w:rPr>
                <w:rFonts w:ascii="Times New Roman" w:hAnsi="Times New Roman" w:cs="Times New Roman"/>
                <w:szCs w:val="21"/>
              </w:rPr>
              <w:t xml:space="preserve">3.   </w:t>
            </w:r>
            <w:r w:rsidRPr="000A4BB3">
              <w:rPr>
                <w:rFonts w:ascii="Times New Roman" w:eastAsia="宋体" w:hAnsi="Times New Roman" w:cs="Times New Roman"/>
                <w:color w:val="1F1F1F"/>
                <w:kern w:val="0"/>
                <w:szCs w:val="21"/>
                <w:bdr w:val="none" w:sz="0" w:space="0" w:color="auto" w:frame="1"/>
              </w:rPr>
              <w:t>Initialize cluster set</w:t>
            </w:r>
            <w:r w:rsidRPr="000A4BB3">
              <w:rPr>
                <w:rFonts w:ascii="Times New Roman" w:hAnsi="Times New Roman" w:cs="Times New Roman"/>
                <w:kern w:val="0"/>
                <w:position w:val="-12"/>
                <w:szCs w:val="21"/>
              </w:rPr>
              <w:object w:dxaOrig="2280" w:dyaOrig="360" w14:anchorId="5EF8E271">
                <v:shape id="_x0000_i1104" type="#_x0000_t75" style="width:114pt;height:18pt" o:ole="">
                  <v:imagedata r:id="rId161" o:title=""/>
                </v:shape>
                <o:OLEObject Type="Embed" ProgID="Equation.DSMT4" ShapeID="_x0000_i1104" DrawAspect="Content" ObjectID="_1829569979" r:id="rId162"/>
              </w:object>
            </w:r>
            <w:r w:rsidR="00C67EEC" w:rsidRPr="000A4BB3">
              <w:rPr>
                <w:rFonts w:ascii="Times New Roman" w:hAnsi="Times New Roman" w:cs="Times New Roman"/>
                <w:kern w:val="0"/>
                <w:szCs w:val="21"/>
              </w:rPr>
              <w:t>.</w:t>
            </w:r>
          </w:p>
        </w:tc>
      </w:tr>
      <w:tr w:rsidR="004811BE" w:rsidRPr="000A4BB3" w14:paraId="05D34EB4" w14:textId="77777777" w:rsidTr="007B6E7A">
        <w:tc>
          <w:tcPr>
            <w:tcW w:w="8296" w:type="dxa"/>
          </w:tcPr>
          <w:p w14:paraId="606B0CB4" w14:textId="1064482B" w:rsidR="004811BE" w:rsidRPr="000A4BB3" w:rsidRDefault="004811BE" w:rsidP="00CD7157">
            <w:pPr>
              <w:spacing w:line="360" w:lineRule="auto"/>
              <w:rPr>
                <w:rFonts w:ascii="Times New Roman" w:hAnsi="Times New Roman" w:cs="Times New Roman"/>
                <w:szCs w:val="21"/>
              </w:rPr>
            </w:pPr>
            <w:r w:rsidRPr="000A4BB3">
              <w:rPr>
                <w:rFonts w:ascii="Times New Roman" w:hAnsi="Times New Roman" w:cs="Times New Roman"/>
                <w:szCs w:val="21"/>
              </w:rPr>
              <w:t xml:space="preserve">4.   </w:t>
            </w:r>
            <w:r w:rsidRPr="000A4BB3">
              <w:rPr>
                <w:rFonts w:ascii="Times New Roman" w:eastAsia="宋体" w:hAnsi="Times New Roman" w:cs="Times New Roman"/>
                <w:color w:val="1F1F1F"/>
                <w:kern w:val="0"/>
                <w:szCs w:val="21"/>
                <w:bdr w:val="none" w:sz="0" w:space="0" w:color="auto" w:frame="1"/>
              </w:rPr>
              <w:t>Initialize structure tree</w:t>
            </w:r>
            <w:r w:rsidRPr="000A4BB3">
              <w:rPr>
                <w:rFonts w:ascii="Times New Roman" w:hAnsi="Times New Roman" w:cs="Times New Roman"/>
                <w:kern w:val="0"/>
                <w:position w:val="-10"/>
                <w:szCs w:val="21"/>
              </w:rPr>
              <w:object w:dxaOrig="1704" w:dyaOrig="324" w14:anchorId="7DCB6409">
                <v:shape id="_x0000_i1105" type="#_x0000_t75" style="width:85.2pt;height:15.6pt" o:ole="">
                  <v:imagedata r:id="rId163" o:title=""/>
                </v:shape>
                <o:OLEObject Type="Embed" ProgID="Equation.DSMT4" ShapeID="_x0000_i1105" DrawAspect="Content" ObjectID="_1829569980" r:id="rId164"/>
              </w:object>
            </w:r>
            <w:r w:rsidR="00C67EEC" w:rsidRPr="000A4BB3">
              <w:rPr>
                <w:rFonts w:ascii="Times New Roman" w:hAnsi="Times New Roman" w:cs="Times New Roman"/>
                <w:kern w:val="0"/>
                <w:szCs w:val="21"/>
              </w:rPr>
              <w:t>.</w:t>
            </w:r>
          </w:p>
        </w:tc>
      </w:tr>
      <w:tr w:rsidR="004811BE" w:rsidRPr="000A4BB3" w14:paraId="220DEB47" w14:textId="77777777" w:rsidTr="007B6E7A">
        <w:tc>
          <w:tcPr>
            <w:tcW w:w="8296" w:type="dxa"/>
          </w:tcPr>
          <w:p w14:paraId="167F05CB" w14:textId="72314E4B" w:rsidR="004811BE" w:rsidRPr="000A4BB3" w:rsidRDefault="004811BE" w:rsidP="00CD7157">
            <w:pPr>
              <w:spacing w:line="360" w:lineRule="auto"/>
              <w:rPr>
                <w:rFonts w:ascii="Times New Roman" w:hAnsi="Times New Roman" w:cs="Times New Roman"/>
                <w:szCs w:val="21"/>
              </w:rPr>
            </w:pPr>
            <w:r w:rsidRPr="000A4BB3">
              <w:rPr>
                <w:rFonts w:ascii="Times New Roman" w:hAnsi="Times New Roman" w:cs="Times New Roman"/>
                <w:szCs w:val="21"/>
              </w:rPr>
              <w:t xml:space="preserve">5.   </w:t>
            </w:r>
            <w:r w:rsidRPr="000A4BB3">
              <w:rPr>
                <w:rFonts w:ascii="Times New Roman" w:eastAsia="宋体" w:hAnsi="Times New Roman" w:cs="Times New Roman"/>
                <w:color w:val="1F1F1F"/>
                <w:kern w:val="0"/>
                <w:szCs w:val="21"/>
                <w:bdr w:val="none" w:sz="0" w:space="0" w:color="auto" w:frame="1"/>
              </w:rPr>
              <w:t>Calculate the pairwise similarity matrix</w:t>
            </w:r>
            <w:r w:rsidRPr="000A4BB3">
              <w:rPr>
                <w:rFonts w:ascii="Times New Roman" w:hAnsi="Times New Roman" w:cs="Times New Roman"/>
                <w:kern w:val="0"/>
                <w:position w:val="-6"/>
                <w:szCs w:val="21"/>
              </w:rPr>
              <w:object w:dxaOrig="216" w:dyaOrig="276" w14:anchorId="0316F10E">
                <v:shape id="_x0000_i1106" type="#_x0000_t75" style="width:10.8pt;height:14.4pt" o:ole="">
                  <v:imagedata r:id="rId165" o:title=""/>
                </v:shape>
                <o:OLEObject Type="Embed" ProgID="Equation.DSMT4" ShapeID="_x0000_i1106" DrawAspect="Content" ObjectID="_1829569981" r:id="rId166"/>
              </w:object>
            </w:r>
            <w:r w:rsidRPr="000A4BB3">
              <w:rPr>
                <w:rFonts w:ascii="Times New Roman" w:eastAsia="宋体" w:hAnsi="Times New Roman" w:cs="Times New Roman"/>
                <w:color w:val="1F1F1F"/>
                <w:kern w:val="0"/>
                <w:szCs w:val="21"/>
                <w:bdr w:val="none" w:sz="0" w:space="0" w:color="auto" w:frame="1"/>
              </w:rPr>
              <w:t>for all elements in</w:t>
            </w:r>
            <w:r w:rsidRPr="000A4BB3">
              <w:rPr>
                <w:rFonts w:ascii="Times New Roman" w:hAnsi="Times New Roman" w:cs="Times New Roman"/>
                <w:kern w:val="0"/>
                <w:position w:val="-4"/>
                <w:szCs w:val="21"/>
              </w:rPr>
              <w:object w:dxaOrig="264" w:dyaOrig="264" w14:anchorId="222A57B1">
                <v:shape id="_x0000_i1107" type="#_x0000_t75" style="width:13.2pt;height:13.2pt" o:ole="">
                  <v:imagedata r:id="rId167" o:title=""/>
                </v:shape>
                <o:OLEObject Type="Embed" ProgID="Equation.DSMT4" ShapeID="_x0000_i1107" DrawAspect="Content" ObjectID="_1829569982" r:id="rId168"/>
              </w:object>
            </w:r>
            <w:r w:rsidR="00C67EEC" w:rsidRPr="000A4BB3">
              <w:rPr>
                <w:rFonts w:ascii="Times New Roman" w:hAnsi="Times New Roman" w:cs="Times New Roman"/>
                <w:kern w:val="0"/>
                <w:szCs w:val="21"/>
              </w:rPr>
              <w:t>.</w:t>
            </w:r>
          </w:p>
        </w:tc>
      </w:tr>
      <w:tr w:rsidR="004811BE" w:rsidRPr="000A4BB3" w14:paraId="467FF1D8" w14:textId="77777777" w:rsidTr="007B6E7A">
        <w:tc>
          <w:tcPr>
            <w:tcW w:w="8296" w:type="dxa"/>
          </w:tcPr>
          <w:p w14:paraId="0B07D4EB" w14:textId="4D73A0D9" w:rsidR="004811BE" w:rsidRPr="000A4BB3" w:rsidRDefault="004811BE" w:rsidP="00CD7157">
            <w:pPr>
              <w:spacing w:line="360" w:lineRule="auto"/>
              <w:rPr>
                <w:rFonts w:ascii="Times New Roman" w:hAnsi="Times New Roman" w:cs="Times New Roman"/>
                <w:szCs w:val="21"/>
              </w:rPr>
            </w:pPr>
            <w:r w:rsidRPr="000A4BB3">
              <w:rPr>
                <w:rFonts w:ascii="Times New Roman" w:hAnsi="Times New Roman" w:cs="Times New Roman"/>
                <w:szCs w:val="21"/>
              </w:rPr>
              <w:lastRenderedPageBreak/>
              <w:t xml:space="preserve">6. </w:t>
            </w:r>
            <w:r w:rsidRPr="000A4BB3">
              <w:rPr>
                <w:rFonts w:ascii="Times New Roman" w:eastAsia="宋体" w:hAnsi="Times New Roman" w:cs="Times New Roman"/>
                <w:color w:val="1F1F1F"/>
                <w:kern w:val="0"/>
                <w:szCs w:val="21"/>
                <w:bdr w:val="none" w:sz="0" w:space="0" w:color="auto" w:frame="1"/>
              </w:rPr>
              <w:t>Iterative Consolidation:</w:t>
            </w:r>
          </w:p>
        </w:tc>
      </w:tr>
      <w:tr w:rsidR="004811BE" w:rsidRPr="000A4BB3" w14:paraId="4F84D5E1" w14:textId="77777777" w:rsidTr="007B6E7A">
        <w:tc>
          <w:tcPr>
            <w:tcW w:w="8296" w:type="dxa"/>
          </w:tcPr>
          <w:p w14:paraId="356DC755" w14:textId="75D22FF8" w:rsidR="004811BE" w:rsidRPr="000A4BB3" w:rsidRDefault="004811BE" w:rsidP="00CD7157">
            <w:pPr>
              <w:spacing w:line="360" w:lineRule="auto"/>
              <w:rPr>
                <w:rFonts w:ascii="Times New Roman" w:hAnsi="Times New Roman" w:cs="Times New Roman"/>
                <w:szCs w:val="21"/>
              </w:rPr>
            </w:pPr>
            <w:r w:rsidRPr="000A4BB3">
              <w:rPr>
                <w:rFonts w:ascii="Times New Roman" w:hAnsi="Times New Roman" w:cs="Times New Roman"/>
                <w:szCs w:val="21"/>
              </w:rPr>
              <w:t xml:space="preserve">7.   </w:t>
            </w:r>
            <w:r w:rsidR="00527F79" w:rsidRPr="000A4BB3">
              <w:rPr>
                <w:rFonts w:ascii="Times New Roman" w:eastAsia="宋体" w:hAnsi="Times New Roman" w:cs="Times New Roman"/>
                <w:i/>
                <w:color w:val="1F1F1F"/>
                <w:kern w:val="0"/>
                <w:szCs w:val="21"/>
                <w:bdr w:val="none" w:sz="0" w:space="0" w:color="auto" w:frame="1"/>
              </w:rPr>
              <w:t>Loop</w:t>
            </w:r>
            <w:r w:rsidRPr="000A4BB3">
              <w:rPr>
                <w:rFonts w:ascii="Times New Roman" w:eastAsia="宋体" w:hAnsi="Times New Roman" w:cs="Times New Roman"/>
                <w:color w:val="1F1F1F"/>
                <w:kern w:val="0"/>
                <w:szCs w:val="21"/>
                <w:bdr w:val="none" w:sz="0" w:space="0" w:color="auto" w:frame="1"/>
              </w:rPr>
              <w:t xml:space="preserve"> $:</w:t>
            </w:r>
          </w:p>
        </w:tc>
      </w:tr>
      <w:tr w:rsidR="004811BE" w:rsidRPr="000A4BB3" w14:paraId="6B296F25" w14:textId="77777777" w:rsidTr="007B6E7A">
        <w:tc>
          <w:tcPr>
            <w:tcW w:w="8296" w:type="dxa"/>
          </w:tcPr>
          <w:p w14:paraId="5FC6DD6C" w14:textId="0DD1E3E8" w:rsidR="00C67EEC" w:rsidRPr="000A4BB3" w:rsidRDefault="004811BE" w:rsidP="00CD7157">
            <w:pPr>
              <w:spacing w:line="360" w:lineRule="auto"/>
              <w:rPr>
                <w:rFonts w:ascii="Times New Roman" w:hAnsi="Times New Roman" w:cs="Times New Roman"/>
                <w:szCs w:val="21"/>
              </w:rPr>
            </w:pPr>
            <w:r w:rsidRPr="000A4BB3">
              <w:rPr>
                <w:rFonts w:ascii="Times New Roman" w:hAnsi="Times New Roman" w:cs="Times New Roman"/>
                <w:szCs w:val="21"/>
              </w:rPr>
              <w:t xml:space="preserve">8.     </w:t>
            </w:r>
            <w:r w:rsidR="007978E7" w:rsidRPr="000A4BB3">
              <w:rPr>
                <w:rFonts w:ascii="Times New Roman" w:eastAsia="宋体" w:hAnsi="Times New Roman" w:cs="Times New Roman"/>
                <w:color w:val="1F1F1F"/>
                <w:kern w:val="0"/>
                <w:szCs w:val="21"/>
                <w:bdr w:val="none" w:sz="0" w:space="0" w:color="auto" w:frame="1"/>
              </w:rPr>
              <w:t>F</w:t>
            </w:r>
            <w:r w:rsidRPr="000A4BB3">
              <w:rPr>
                <w:rFonts w:ascii="Times New Roman" w:eastAsia="宋体" w:hAnsi="Times New Roman" w:cs="Times New Roman"/>
                <w:color w:val="1F1F1F"/>
                <w:kern w:val="0"/>
                <w:szCs w:val="21"/>
                <w:bdr w:val="none" w:sz="0" w:space="0" w:color="auto" w:frame="1"/>
              </w:rPr>
              <w:t>ind the two clusters</w:t>
            </w:r>
            <w:r w:rsidRPr="000A4BB3">
              <w:rPr>
                <w:rFonts w:ascii="Times New Roman" w:hAnsi="Times New Roman" w:cs="Times New Roman"/>
                <w:kern w:val="0"/>
                <w:position w:val="-12"/>
                <w:szCs w:val="21"/>
              </w:rPr>
              <w:object w:dxaOrig="264" w:dyaOrig="360" w14:anchorId="4CB6EAF8">
                <v:shape id="_x0000_i1108" type="#_x0000_t75" style="width:13.2pt;height:18pt" o:ole="">
                  <v:imagedata r:id="rId169" o:title=""/>
                </v:shape>
                <o:OLEObject Type="Embed" ProgID="Equation.DSMT4" ShapeID="_x0000_i1108" DrawAspect="Content" ObjectID="_1829569983" r:id="rId170"/>
              </w:object>
            </w:r>
            <w:r w:rsidRPr="000A4BB3">
              <w:rPr>
                <w:rFonts w:ascii="Times New Roman" w:eastAsia="宋体" w:hAnsi="Times New Roman" w:cs="Times New Roman"/>
                <w:color w:val="1F1F1F"/>
                <w:kern w:val="0"/>
                <w:szCs w:val="21"/>
                <w:bdr w:val="none" w:sz="0" w:space="0" w:color="auto" w:frame="1"/>
              </w:rPr>
              <w:t>and</w:t>
            </w:r>
            <w:r w:rsidRPr="000A4BB3">
              <w:rPr>
                <w:rFonts w:ascii="Times New Roman" w:hAnsi="Times New Roman" w:cs="Times New Roman"/>
                <w:kern w:val="0"/>
                <w:position w:val="-12"/>
                <w:szCs w:val="21"/>
              </w:rPr>
              <w:object w:dxaOrig="264" w:dyaOrig="360" w14:anchorId="2060F779">
                <v:shape id="_x0000_i1109" type="#_x0000_t75" style="width:13.2pt;height:18pt" o:ole="">
                  <v:imagedata r:id="rId171" o:title=""/>
                </v:shape>
                <o:OLEObject Type="Embed" ProgID="Equation.DSMT4" ShapeID="_x0000_i1109" DrawAspect="Content" ObjectID="_1829569984" r:id="rId172"/>
              </w:object>
            </w:r>
            <w:r w:rsidRPr="000A4BB3">
              <w:rPr>
                <w:rFonts w:ascii="Times New Roman" w:eastAsia="宋体" w:hAnsi="Times New Roman" w:cs="Times New Roman"/>
                <w:color w:val="1F1F1F"/>
                <w:kern w:val="0"/>
                <w:szCs w:val="21"/>
                <w:bdr w:val="none" w:sz="0" w:space="0" w:color="auto" w:frame="1"/>
              </w:rPr>
              <w:t>in the current</w:t>
            </w:r>
            <w:r w:rsidRPr="000A4BB3">
              <w:rPr>
                <w:rFonts w:ascii="Times New Roman" w:hAnsi="Times New Roman" w:cs="Times New Roman"/>
                <w:kern w:val="0"/>
                <w:position w:val="-12"/>
                <w:szCs w:val="21"/>
              </w:rPr>
              <w:object w:dxaOrig="600" w:dyaOrig="360" w14:anchorId="4302AC75">
                <v:shape id="_x0000_i1110" type="#_x0000_t75" style="width:30pt;height:18pt" o:ole="">
                  <v:imagedata r:id="rId173" o:title=""/>
                </v:shape>
                <o:OLEObject Type="Embed" ProgID="Equation.DSMT4" ShapeID="_x0000_i1110" DrawAspect="Content" ObjectID="_1829569985" r:id="rId174"/>
              </w:object>
            </w:r>
            <w:r w:rsidRPr="000A4BB3">
              <w:rPr>
                <w:rFonts w:ascii="Times New Roman" w:eastAsia="宋体" w:hAnsi="Times New Roman" w:cs="Times New Roman"/>
                <w:color w:val="1F1F1F"/>
                <w:kern w:val="0"/>
                <w:szCs w:val="21"/>
                <w:bdr w:val="none" w:sz="0" w:space="0" w:color="auto" w:frame="1"/>
              </w:rPr>
              <w:t>with the highest similarity.</w:t>
            </w:r>
            <w:r w:rsidR="00CD7157">
              <w:rPr>
                <w:rFonts w:ascii="Times New Roman" w:eastAsia="宋体" w:hAnsi="Times New Roman" w:cs="Times New Roman"/>
                <w:color w:val="1F1F1F"/>
                <w:kern w:val="0"/>
                <w:szCs w:val="21"/>
                <w:bdr w:val="none" w:sz="0" w:space="0" w:color="auto" w:frame="1"/>
              </w:rPr>
              <w:t xml:space="preserve"> </w:t>
            </w:r>
            <w:r w:rsidR="00C67EEC" w:rsidRPr="000A4BB3">
              <w:rPr>
                <w:rFonts w:ascii="Times New Roman" w:hAnsi="Times New Roman" w:cs="Times New Roman"/>
                <w:szCs w:val="21"/>
              </w:rPr>
              <w:t xml:space="preserve">And </w:t>
            </w:r>
            <w:r w:rsidR="00C67EEC" w:rsidRPr="000A4BB3">
              <w:rPr>
                <w:rFonts w:ascii="Times New Roman" w:hAnsi="Times New Roman" w:cs="Times New Roman"/>
                <w:kern w:val="0"/>
                <w:position w:val="-12"/>
                <w:szCs w:val="21"/>
              </w:rPr>
              <w:object w:dxaOrig="1440" w:dyaOrig="360" w14:anchorId="14622369">
                <v:shape id="_x0000_i1111" type="#_x0000_t75" style="width:1in;height:18pt" o:ole="">
                  <v:imagedata r:id="rId175" o:title=""/>
                </v:shape>
                <o:OLEObject Type="Embed" ProgID="Equation.DSMT4" ShapeID="_x0000_i1111" DrawAspect="Content" ObjectID="_1829569986" r:id="rId176"/>
              </w:object>
            </w:r>
            <w:r w:rsidR="00C67EEC" w:rsidRPr="000A4BB3">
              <w:rPr>
                <w:rFonts w:ascii="Times New Roman" w:hAnsi="Times New Roman" w:cs="Times New Roman"/>
                <w:kern w:val="0"/>
                <w:szCs w:val="21"/>
              </w:rPr>
              <w:t>.</w:t>
            </w:r>
          </w:p>
        </w:tc>
      </w:tr>
      <w:tr w:rsidR="004811BE" w:rsidRPr="000A4BB3" w14:paraId="3AC6A280" w14:textId="77777777" w:rsidTr="007B6E7A">
        <w:tc>
          <w:tcPr>
            <w:tcW w:w="8296" w:type="dxa"/>
          </w:tcPr>
          <w:p w14:paraId="381939AE" w14:textId="3296D899" w:rsidR="004811BE" w:rsidRPr="00CD7157" w:rsidRDefault="004811BE" w:rsidP="00CD7157">
            <w:pPr>
              <w:spacing w:line="360" w:lineRule="auto"/>
              <w:rPr>
                <w:rFonts w:ascii="Times New Roman" w:hAnsi="Times New Roman" w:cs="Times New Roman"/>
                <w:color w:val="000000"/>
                <w:szCs w:val="21"/>
              </w:rPr>
            </w:pPr>
            <w:r w:rsidRPr="000A4BB3">
              <w:rPr>
                <w:rFonts w:ascii="Times New Roman" w:hAnsi="Times New Roman" w:cs="Times New Roman"/>
                <w:szCs w:val="21"/>
              </w:rPr>
              <w:t xml:space="preserve">9.     </w:t>
            </w:r>
            <w:r w:rsidR="006206E4" w:rsidRPr="006206E4">
              <w:rPr>
                <w:rFonts w:ascii="Times New Roman" w:hAnsi="Times New Roman" w:cs="Times New Roman"/>
                <w:szCs w:val="21"/>
              </w:rPr>
              <w:t>From the set of clusters not yet in</w:t>
            </w:r>
            <w:r w:rsidR="006206E4">
              <w:rPr>
                <w:rFonts w:ascii="Times New Roman" w:hAnsi="Times New Roman" w:cs="Times New Roman"/>
                <w:szCs w:val="21"/>
              </w:rPr>
              <w:t xml:space="preserve"> </w:t>
            </w:r>
            <w:r w:rsidR="0020102E" w:rsidRPr="000A4BB3">
              <w:rPr>
                <w:rFonts w:ascii="Times New Roman" w:hAnsi="Times New Roman" w:cs="Times New Roman"/>
                <w:color w:val="000000"/>
                <w:position w:val="-12"/>
                <w:szCs w:val="21"/>
              </w:rPr>
              <w:object w:dxaOrig="420" w:dyaOrig="360" w14:anchorId="6709CAD1">
                <v:shape id="_x0000_i1112" type="#_x0000_t75" style="width:21pt;height:18pt" o:ole="">
                  <v:imagedata r:id="rId177" o:title=""/>
                </v:shape>
                <o:OLEObject Type="Embed" ProgID="Equation.DSMT4" ShapeID="_x0000_i1112" DrawAspect="Content" ObjectID="_1829569987" r:id="rId178"/>
              </w:object>
            </w:r>
            <w:r w:rsidR="0020102E">
              <w:rPr>
                <w:rFonts w:ascii="Times New Roman" w:hAnsi="Times New Roman" w:cs="Times New Roman"/>
                <w:color w:val="000000"/>
                <w:szCs w:val="21"/>
              </w:rPr>
              <w:t xml:space="preserve">, </w:t>
            </w:r>
            <w:r w:rsidR="0020102E" w:rsidRPr="0020102E">
              <w:rPr>
                <w:rFonts w:ascii="Times New Roman" w:hAnsi="Times New Roman" w:cs="Times New Roman"/>
                <w:color w:val="000000"/>
                <w:szCs w:val="21"/>
              </w:rPr>
              <w:t>identify candidate clusters</w:t>
            </w:r>
            <w:r w:rsidR="0020102E">
              <w:rPr>
                <w:rFonts w:ascii="Times New Roman" w:hAnsi="Times New Roman" w:cs="Times New Roman"/>
                <w:color w:val="000000"/>
                <w:szCs w:val="21"/>
              </w:rPr>
              <w:t xml:space="preserve"> </w:t>
            </w:r>
            <w:r w:rsidR="0020102E" w:rsidRPr="000A4BB3">
              <w:rPr>
                <w:rFonts w:ascii="Times New Roman" w:hAnsi="Times New Roman" w:cs="Times New Roman"/>
                <w:position w:val="-12"/>
                <w:szCs w:val="21"/>
              </w:rPr>
              <w:object w:dxaOrig="460" w:dyaOrig="360" w14:anchorId="31D69CDE">
                <v:shape id="_x0000_i1113" type="#_x0000_t75" style="width:23.4pt;height:18pt" o:ole="">
                  <v:imagedata r:id="rId179" o:title=""/>
                </v:shape>
                <o:OLEObject Type="Embed" ProgID="Equation.DSMT4" ShapeID="_x0000_i1113" DrawAspect="Content" ObjectID="_1829569988" r:id="rId180"/>
              </w:object>
            </w:r>
            <w:r w:rsidR="0020102E">
              <w:rPr>
                <w:rFonts w:ascii="Times New Roman" w:hAnsi="Times New Roman" w:cs="Times New Roman"/>
                <w:color w:val="000000"/>
                <w:szCs w:val="21"/>
              </w:rPr>
              <w:t xml:space="preserve"> that </w:t>
            </w:r>
            <w:r w:rsidR="0020102E" w:rsidRPr="0020102E">
              <w:rPr>
                <w:rFonts w:ascii="Times New Roman" w:hAnsi="Times New Roman" w:cs="Times New Roman"/>
                <w:color w:val="000000"/>
                <w:szCs w:val="21"/>
              </w:rPr>
              <w:t>are locally adherent to</w:t>
            </w:r>
            <w:r w:rsidR="0020102E">
              <w:rPr>
                <w:rFonts w:ascii="Times New Roman" w:hAnsi="Times New Roman" w:cs="Times New Roman"/>
                <w:color w:val="000000"/>
                <w:szCs w:val="21"/>
              </w:rPr>
              <w:t xml:space="preserve"> </w:t>
            </w:r>
            <w:r w:rsidR="0020102E" w:rsidRPr="000A4BB3">
              <w:rPr>
                <w:rFonts w:ascii="Times New Roman" w:hAnsi="Times New Roman" w:cs="Times New Roman"/>
                <w:color w:val="000000"/>
                <w:position w:val="-12"/>
                <w:szCs w:val="21"/>
              </w:rPr>
              <w:object w:dxaOrig="420" w:dyaOrig="360" w14:anchorId="6A339754">
                <v:shape id="_x0000_i1114" type="#_x0000_t75" style="width:21pt;height:18pt" o:ole="">
                  <v:imagedata r:id="rId177" o:title=""/>
                </v:shape>
                <o:OLEObject Type="Embed" ProgID="Equation.DSMT4" ShapeID="_x0000_i1114" DrawAspect="Content" ObjectID="_1829569989" r:id="rId181"/>
              </w:object>
            </w:r>
            <w:r w:rsidR="0020102E">
              <w:rPr>
                <w:rFonts w:ascii="Times New Roman" w:hAnsi="Times New Roman" w:cs="Times New Roman"/>
                <w:color w:val="000000"/>
                <w:szCs w:val="21"/>
              </w:rPr>
              <w:t xml:space="preserve">. </w:t>
            </w:r>
            <w:r w:rsidR="0020102E" w:rsidRPr="0020102E">
              <w:rPr>
                <w:rFonts w:ascii="Times New Roman" w:hAnsi="Times New Roman" w:cs="Times New Roman"/>
                <w:color w:val="000000"/>
                <w:szCs w:val="21"/>
              </w:rPr>
              <w:t>A candidate</w:t>
            </w:r>
            <w:r w:rsidR="0020102E">
              <w:rPr>
                <w:rFonts w:ascii="Times New Roman" w:hAnsi="Times New Roman" w:cs="Times New Roman"/>
                <w:color w:val="000000"/>
                <w:szCs w:val="21"/>
              </w:rPr>
              <w:t xml:space="preserve"> </w:t>
            </w:r>
            <w:r w:rsidR="0020102E" w:rsidRPr="000A4BB3">
              <w:rPr>
                <w:rFonts w:ascii="Times New Roman" w:hAnsi="Times New Roman" w:cs="Times New Roman"/>
                <w:position w:val="-12"/>
                <w:szCs w:val="21"/>
              </w:rPr>
              <w:object w:dxaOrig="260" w:dyaOrig="360" w14:anchorId="295D65DC">
                <v:shape id="_x0000_i1115" type="#_x0000_t75" style="width:13.2pt;height:18pt" o:ole="">
                  <v:imagedata r:id="rId182" o:title=""/>
                </v:shape>
                <o:OLEObject Type="Embed" ProgID="Equation.DSMT4" ShapeID="_x0000_i1115" DrawAspect="Content" ObjectID="_1829569990" r:id="rId183"/>
              </w:object>
            </w:r>
            <w:r w:rsidR="0020102E">
              <w:rPr>
                <w:rFonts w:ascii="Times New Roman" w:hAnsi="Times New Roman" w:cs="Times New Roman"/>
                <w:szCs w:val="21"/>
              </w:rPr>
              <w:t xml:space="preserve"> </w:t>
            </w:r>
            <w:r w:rsidR="0020102E" w:rsidRPr="0020102E">
              <w:rPr>
                <w:rFonts w:ascii="Times New Roman" w:hAnsi="Times New Roman" w:cs="Times New Roman"/>
                <w:szCs w:val="21"/>
              </w:rPr>
              <w:t>is considered locally adherent if its closest point (based on pairwise similarity) belongs to</w:t>
            </w:r>
            <w:r w:rsidR="0020102E">
              <w:rPr>
                <w:rFonts w:ascii="Times New Roman" w:hAnsi="Times New Roman" w:cs="Times New Roman"/>
                <w:szCs w:val="21"/>
              </w:rPr>
              <w:t xml:space="preserve"> </w:t>
            </w:r>
            <w:r w:rsidR="00CD7157" w:rsidRPr="000A4BB3">
              <w:rPr>
                <w:rFonts w:ascii="Times New Roman" w:hAnsi="Times New Roman" w:cs="Times New Roman"/>
                <w:color w:val="000000"/>
                <w:position w:val="-12"/>
                <w:szCs w:val="21"/>
              </w:rPr>
              <w:object w:dxaOrig="420" w:dyaOrig="360" w14:anchorId="594CB498">
                <v:shape id="_x0000_i1116" type="#_x0000_t75" style="width:21pt;height:18pt" o:ole="">
                  <v:imagedata r:id="rId177" o:title=""/>
                </v:shape>
                <o:OLEObject Type="Embed" ProgID="Equation.DSMT4" ShapeID="_x0000_i1116" DrawAspect="Content" ObjectID="_1829569991" r:id="rId184"/>
              </w:object>
            </w:r>
            <w:r w:rsidR="00CD7157">
              <w:rPr>
                <w:rFonts w:ascii="Times New Roman" w:hAnsi="Times New Roman" w:cs="Times New Roman"/>
                <w:color w:val="000000"/>
                <w:szCs w:val="21"/>
              </w:rPr>
              <w:t xml:space="preserve">. </w:t>
            </w:r>
          </w:p>
        </w:tc>
      </w:tr>
      <w:tr w:rsidR="00BC3E00" w:rsidRPr="000A4BB3" w14:paraId="348439E6" w14:textId="77777777" w:rsidTr="007B6E7A">
        <w:tc>
          <w:tcPr>
            <w:tcW w:w="8296" w:type="dxa"/>
          </w:tcPr>
          <w:p w14:paraId="27CE684E" w14:textId="7C116181" w:rsidR="00BC3E00" w:rsidRPr="00CD7157" w:rsidRDefault="00BC3E00" w:rsidP="00CD7157">
            <w:pPr>
              <w:spacing w:line="360" w:lineRule="auto"/>
              <w:rPr>
                <w:rFonts w:ascii="Times New Roman" w:eastAsia="宋体" w:hAnsi="Times New Roman" w:cs="Times New Roman"/>
                <w:color w:val="1F1F1F"/>
                <w:kern w:val="0"/>
                <w:szCs w:val="21"/>
                <w:bdr w:val="none" w:sz="0" w:space="0" w:color="auto" w:frame="1"/>
              </w:rPr>
            </w:pPr>
            <w:r w:rsidRPr="000A4BB3">
              <w:rPr>
                <w:rFonts w:ascii="Times New Roman" w:eastAsia="宋体" w:hAnsi="Times New Roman" w:cs="Times New Roman"/>
                <w:color w:val="1F1F1F"/>
                <w:kern w:val="0"/>
                <w:szCs w:val="21"/>
                <w:bdr w:val="none" w:sz="0" w:space="0" w:color="auto" w:frame="1"/>
              </w:rPr>
              <w:t xml:space="preserve">10.    </w:t>
            </w:r>
            <w:r w:rsidR="00CD7157" w:rsidRPr="00CD7157">
              <w:rPr>
                <w:rFonts w:ascii="Times New Roman" w:eastAsia="宋体" w:hAnsi="Times New Roman" w:cs="Times New Roman"/>
                <w:color w:val="1F1F1F"/>
                <w:kern w:val="0"/>
                <w:szCs w:val="21"/>
                <w:bdr w:val="none" w:sz="0" w:space="0" w:color="auto" w:frame="1"/>
              </w:rPr>
              <w:t>From the set of locally adherent candidates, select the cluster</w:t>
            </w:r>
            <w:r w:rsidR="00CD7157">
              <w:rPr>
                <w:rFonts w:ascii="Times New Roman" w:eastAsia="宋体" w:hAnsi="Times New Roman" w:cs="Times New Roman"/>
                <w:color w:val="1F1F1F"/>
                <w:kern w:val="0"/>
                <w:szCs w:val="21"/>
                <w:bdr w:val="none" w:sz="0" w:space="0" w:color="auto" w:frame="1"/>
              </w:rPr>
              <w:t xml:space="preserve"> </w:t>
            </w:r>
            <w:r w:rsidR="00CD7157" w:rsidRPr="000A4BB3">
              <w:rPr>
                <w:rFonts w:ascii="Times New Roman" w:hAnsi="Times New Roman" w:cs="Times New Roman"/>
                <w:position w:val="-12"/>
                <w:szCs w:val="21"/>
              </w:rPr>
              <w:object w:dxaOrig="279" w:dyaOrig="380" w14:anchorId="09F08C7D">
                <v:shape id="_x0000_i1117" type="#_x0000_t75" style="width:14.4pt;height:19.2pt" o:ole="">
                  <v:imagedata r:id="rId185" o:title=""/>
                </v:shape>
                <o:OLEObject Type="Embed" ProgID="Equation.DSMT4" ShapeID="_x0000_i1117" DrawAspect="Content" ObjectID="_1829569992" r:id="rId186"/>
              </w:object>
            </w:r>
            <w:r w:rsidR="00CD7157">
              <w:rPr>
                <w:rFonts w:ascii="Times New Roman" w:hAnsi="Times New Roman" w:cs="Times New Roman"/>
                <w:szCs w:val="21"/>
              </w:rPr>
              <w:t xml:space="preserve"> </w:t>
            </w:r>
            <w:r w:rsidR="00CD7157" w:rsidRPr="00CD7157">
              <w:rPr>
                <w:rFonts w:ascii="Times New Roman" w:hAnsi="Times New Roman" w:cs="Times New Roman"/>
                <w:szCs w:val="21"/>
              </w:rPr>
              <w:t>whose merger with</w:t>
            </w:r>
            <w:r w:rsidR="00CD7157">
              <w:rPr>
                <w:rFonts w:ascii="Times New Roman" w:hAnsi="Times New Roman" w:cs="Times New Roman"/>
                <w:szCs w:val="21"/>
              </w:rPr>
              <w:t xml:space="preserve"> </w:t>
            </w:r>
            <w:r w:rsidR="00CD7157" w:rsidRPr="000A4BB3">
              <w:rPr>
                <w:rFonts w:ascii="Times New Roman" w:hAnsi="Times New Roman" w:cs="Times New Roman"/>
                <w:color w:val="000000"/>
                <w:position w:val="-12"/>
                <w:szCs w:val="21"/>
              </w:rPr>
              <w:object w:dxaOrig="420" w:dyaOrig="360" w14:anchorId="395543EC">
                <v:shape id="_x0000_i1118" type="#_x0000_t75" style="width:21pt;height:18pt" o:ole="">
                  <v:imagedata r:id="rId177" o:title=""/>
                </v:shape>
                <o:OLEObject Type="Embed" ProgID="Equation.DSMT4" ShapeID="_x0000_i1118" DrawAspect="Content" ObjectID="_1829569993" r:id="rId187"/>
              </w:object>
            </w:r>
            <w:r w:rsidR="00CD7157">
              <w:rPr>
                <w:rFonts w:ascii="Times New Roman" w:hAnsi="Times New Roman" w:cs="Times New Roman"/>
                <w:color w:val="000000"/>
                <w:szCs w:val="21"/>
              </w:rPr>
              <w:t xml:space="preserve"> </w:t>
            </w:r>
            <w:r w:rsidR="00CD7157" w:rsidRPr="00CD7157">
              <w:rPr>
                <w:rFonts w:ascii="Times New Roman" w:hAnsi="Times New Roman" w:cs="Times New Roman"/>
                <w:color w:val="000000"/>
                <w:szCs w:val="21"/>
              </w:rPr>
              <w:t>results in the lowest resulting SCEntropy</w:t>
            </w:r>
            <w:r w:rsidR="00CD7157">
              <w:rPr>
                <w:rFonts w:ascii="Times New Roman" w:hAnsi="Times New Roman" w:cs="Times New Roman"/>
                <w:color w:val="000000"/>
                <w:szCs w:val="21"/>
              </w:rPr>
              <w:t xml:space="preserve">, i.e., </w:t>
            </w:r>
            <w:r w:rsidR="00CD7157" w:rsidRPr="00CD7157">
              <w:rPr>
                <w:rFonts w:ascii="Times New Roman" w:hAnsi="Times New Roman" w:cs="Times New Roman"/>
                <w:position w:val="-14"/>
                <w:szCs w:val="21"/>
              </w:rPr>
              <w:object w:dxaOrig="2720" w:dyaOrig="400" w14:anchorId="6A3B3CF6">
                <v:shape id="_x0000_i1119" type="#_x0000_t75" style="width:136.2pt;height:20.4pt" o:ole="">
                  <v:imagedata r:id="rId188" o:title=""/>
                </v:shape>
                <o:OLEObject Type="Embed" ProgID="Equation.DSMT4" ShapeID="_x0000_i1119" DrawAspect="Content" ObjectID="_1829569994" r:id="rId189"/>
              </w:object>
            </w:r>
            <w:r w:rsidR="00CD7157">
              <w:rPr>
                <w:rFonts w:ascii="Times New Roman" w:hAnsi="Times New Roman" w:cs="Times New Roman"/>
                <w:szCs w:val="21"/>
              </w:rPr>
              <w:t>.</w:t>
            </w:r>
          </w:p>
        </w:tc>
      </w:tr>
      <w:tr w:rsidR="00527F79" w:rsidRPr="000A4BB3" w14:paraId="68D8C707" w14:textId="77777777" w:rsidTr="007B6E7A">
        <w:tc>
          <w:tcPr>
            <w:tcW w:w="8296" w:type="dxa"/>
          </w:tcPr>
          <w:p w14:paraId="7FC94E96" w14:textId="2C10ADB0" w:rsidR="00527F79" w:rsidRPr="000A4BB3" w:rsidRDefault="00527F79" w:rsidP="00CD7157">
            <w:pPr>
              <w:spacing w:line="360" w:lineRule="auto"/>
              <w:rPr>
                <w:rFonts w:ascii="Times New Roman" w:eastAsia="宋体" w:hAnsi="Times New Roman" w:cs="Times New Roman"/>
                <w:color w:val="1F1F1F"/>
                <w:kern w:val="0"/>
                <w:szCs w:val="21"/>
                <w:bdr w:val="none" w:sz="0" w:space="0" w:color="auto" w:frame="1"/>
              </w:rPr>
            </w:pPr>
            <w:r w:rsidRPr="000A4BB3">
              <w:rPr>
                <w:rFonts w:ascii="Times New Roman" w:eastAsia="宋体" w:hAnsi="Times New Roman" w:cs="Times New Roman"/>
                <w:color w:val="1F1F1F"/>
                <w:kern w:val="0"/>
                <w:szCs w:val="21"/>
                <w:bdr w:val="none" w:sz="0" w:space="0" w:color="auto" w:frame="1"/>
              </w:rPr>
              <w:t>1</w:t>
            </w:r>
            <w:r w:rsidR="007B6E7A" w:rsidRPr="000A4BB3">
              <w:rPr>
                <w:rFonts w:ascii="Times New Roman" w:eastAsia="宋体" w:hAnsi="Times New Roman" w:cs="Times New Roman"/>
                <w:color w:val="1F1F1F"/>
                <w:kern w:val="0"/>
                <w:szCs w:val="21"/>
                <w:bdr w:val="none" w:sz="0" w:space="0" w:color="auto" w:frame="1"/>
              </w:rPr>
              <w:t>1</w:t>
            </w:r>
            <w:r w:rsidRPr="000A4BB3">
              <w:rPr>
                <w:rFonts w:ascii="Times New Roman" w:eastAsia="宋体" w:hAnsi="Times New Roman" w:cs="Times New Roman"/>
                <w:color w:val="1F1F1F"/>
                <w:kern w:val="0"/>
                <w:szCs w:val="21"/>
                <w:bdr w:val="none" w:sz="0" w:space="0" w:color="auto" w:frame="1"/>
              </w:rPr>
              <w:t xml:space="preserve">.    </w:t>
            </w:r>
            <w:r w:rsidR="00CD7157" w:rsidRPr="000A4BB3">
              <w:rPr>
                <w:rFonts w:ascii="Times New Roman" w:hAnsi="Times New Roman" w:cs="Times New Roman"/>
                <w:kern w:val="0"/>
                <w:position w:val="-12"/>
                <w:szCs w:val="21"/>
              </w:rPr>
              <w:object w:dxaOrig="1600" w:dyaOrig="380" w14:anchorId="1D8DCA86">
                <v:shape id="_x0000_i1120" type="#_x0000_t75" style="width:79.8pt;height:19.2pt" o:ole="">
                  <v:imagedata r:id="rId190" o:title=""/>
                </v:shape>
                <o:OLEObject Type="Embed" ProgID="Equation.DSMT4" ShapeID="_x0000_i1120" DrawAspect="Content" ObjectID="_1829569995" r:id="rId191"/>
              </w:object>
            </w:r>
          </w:p>
        </w:tc>
      </w:tr>
      <w:tr w:rsidR="00202953" w:rsidRPr="000A4BB3" w14:paraId="2D2900CA" w14:textId="77777777" w:rsidTr="007B6E7A">
        <w:tc>
          <w:tcPr>
            <w:tcW w:w="8296" w:type="dxa"/>
          </w:tcPr>
          <w:p w14:paraId="3115D213" w14:textId="00A0C390" w:rsidR="00202953" w:rsidRPr="000A4BB3" w:rsidRDefault="00202953" w:rsidP="00CD7157">
            <w:pPr>
              <w:spacing w:line="360" w:lineRule="auto"/>
              <w:rPr>
                <w:rFonts w:ascii="Times New Roman" w:hAnsi="Times New Roman" w:cs="Times New Roman"/>
                <w:szCs w:val="21"/>
              </w:rPr>
            </w:pPr>
            <w:r w:rsidRPr="000A4BB3">
              <w:rPr>
                <w:rFonts w:ascii="Times New Roman" w:hAnsi="Times New Roman" w:cs="Times New Roman"/>
                <w:szCs w:val="21"/>
              </w:rPr>
              <w:t>1</w:t>
            </w:r>
            <w:r w:rsidR="007B6E7A" w:rsidRPr="000A4BB3">
              <w:rPr>
                <w:rFonts w:ascii="Times New Roman" w:hAnsi="Times New Roman" w:cs="Times New Roman"/>
                <w:szCs w:val="21"/>
              </w:rPr>
              <w:t>2</w:t>
            </w:r>
            <w:r w:rsidRPr="000A4BB3">
              <w:rPr>
                <w:rFonts w:ascii="Times New Roman" w:hAnsi="Times New Roman" w:cs="Times New Roman"/>
                <w:szCs w:val="21"/>
              </w:rPr>
              <w:t xml:space="preserve">.    </w:t>
            </w:r>
            <w:r w:rsidR="00527F79" w:rsidRPr="000A4BB3">
              <w:rPr>
                <w:rFonts w:ascii="Times New Roman" w:hAnsi="Times New Roman" w:cs="Times New Roman"/>
                <w:i/>
                <w:szCs w:val="21"/>
              </w:rPr>
              <w:t>if</w:t>
            </w:r>
            <w:r w:rsidR="00527F79" w:rsidRPr="000A4BB3">
              <w:rPr>
                <w:rFonts w:ascii="Times New Roman" w:hAnsi="Times New Roman" w:cs="Times New Roman"/>
                <w:szCs w:val="21"/>
              </w:rPr>
              <w:t xml:space="preserve"> </w:t>
            </w:r>
            <w:r w:rsidR="00B93CBB" w:rsidRPr="000A4BB3">
              <w:rPr>
                <w:rFonts w:ascii="Times New Roman" w:eastAsia="宋体" w:hAnsi="Times New Roman" w:cs="Times New Roman"/>
                <w:color w:val="1F1F1F"/>
                <w:kern w:val="0"/>
                <w:position w:val="-12"/>
                <w:szCs w:val="21"/>
                <w:bdr w:val="none" w:sz="0" w:space="0" w:color="auto" w:frame="1"/>
              </w:rPr>
              <w:object w:dxaOrig="1380" w:dyaOrig="360" w14:anchorId="25FD4EE1">
                <v:shape id="_x0000_i1121" type="#_x0000_t75" style="width:69pt;height:18pt" o:ole="">
                  <v:imagedata r:id="rId192" o:title=""/>
                </v:shape>
                <o:OLEObject Type="Embed" ProgID="Equation.DSMT4" ShapeID="_x0000_i1121" DrawAspect="Content" ObjectID="_1829569996" r:id="rId193"/>
              </w:object>
            </w:r>
            <w:r w:rsidR="00527F79" w:rsidRPr="000A4BB3">
              <w:rPr>
                <w:rFonts w:ascii="Times New Roman" w:eastAsia="宋体" w:hAnsi="Times New Roman" w:cs="Times New Roman"/>
                <w:color w:val="1F1F1F"/>
                <w:kern w:val="0"/>
                <w:szCs w:val="21"/>
                <w:bdr w:val="none" w:sz="0" w:space="0" w:color="auto" w:frame="1"/>
              </w:rPr>
              <w:t>:</w:t>
            </w:r>
          </w:p>
        </w:tc>
      </w:tr>
      <w:tr w:rsidR="00527F79" w:rsidRPr="000A4BB3" w14:paraId="55666DEF" w14:textId="77777777" w:rsidTr="007B6E7A">
        <w:tc>
          <w:tcPr>
            <w:tcW w:w="8296" w:type="dxa"/>
          </w:tcPr>
          <w:p w14:paraId="779CCCB7" w14:textId="5121735A" w:rsidR="00527F79" w:rsidRPr="000A4BB3" w:rsidRDefault="00527F79" w:rsidP="00CD7157">
            <w:pPr>
              <w:spacing w:line="360" w:lineRule="auto"/>
              <w:rPr>
                <w:rFonts w:ascii="Times New Roman" w:hAnsi="Times New Roman" w:cs="Times New Roman"/>
                <w:szCs w:val="21"/>
              </w:rPr>
            </w:pPr>
            <w:r w:rsidRPr="000A4BB3">
              <w:rPr>
                <w:rFonts w:ascii="Times New Roman" w:hAnsi="Times New Roman" w:cs="Times New Roman"/>
                <w:szCs w:val="21"/>
              </w:rPr>
              <w:t>1</w:t>
            </w:r>
            <w:r w:rsidR="007B6E7A" w:rsidRPr="000A4BB3">
              <w:rPr>
                <w:rFonts w:ascii="Times New Roman" w:hAnsi="Times New Roman" w:cs="Times New Roman"/>
                <w:szCs w:val="21"/>
              </w:rPr>
              <w:t>3</w:t>
            </w:r>
            <w:r w:rsidRPr="000A4BB3">
              <w:rPr>
                <w:rFonts w:ascii="Times New Roman" w:hAnsi="Times New Roman" w:cs="Times New Roman"/>
                <w:szCs w:val="21"/>
              </w:rPr>
              <w:t xml:space="preserve">.      Remove </w:t>
            </w:r>
            <w:r w:rsidR="00CD7157" w:rsidRPr="000A4BB3">
              <w:rPr>
                <w:rFonts w:ascii="Times New Roman" w:hAnsi="Times New Roman" w:cs="Times New Roman"/>
                <w:position w:val="-12"/>
                <w:szCs w:val="21"/>
              </w:rPr>
              <w:object w:dxaOrig="279" w:dyaOrig="380" w14:anchorId="7EC02A24">
                <v:shape id="_x0000_i1122" type="#_x0000_t75" style="width:14.4pt;height:19.2pt" o:ole="">
                  <v:imagedata r:id="rId194" o:title=""/>
                </v:shape>
                <o:OLEObject Type="Embed" ProgID="Equation.DSMT4" ShapeID="_x0000_i1122" DrawAspect="Content" ObjectID="_1829569997" r:id="rId195"/>
              </w:object>
            </w:r>
            <w:r w:rsidRPr="000A4BB3">
              <w:rPr>
                <w:rFonts w:ascii="Times New Roman" w:hAnsi="Times New Roman" w:cs="Times New Roman"/>
                <w:szCs w:val="21"/>
              </w:rPr>
              <w:t xml:space="preserve">from </w:t>
            </w:r>
            <w:r w:rsidRPr="000A4BB3">
              <w:rPr>
                <w:rFonts w:ascii="Times New Roman" w:hAnsi="Times New Roman" w:cs="Times New Roman"/>
                <w:position w:val="-12"/>
                <w:szCs w:val="21"/>
              </w:rPr>
              <w:object w:dxaOrig="420" w:dyaOrig="360" w14:anchorId="61F8655F">
                <v:shape id="_x0000_i1123" type="#_x0000_t75" style="width:21pt;height:18pt" o:ole="">
                  <v:imagedata r:id="rId196" o:title=""/>
                </v:shape>
                <o:OLEObject Type="Embed" ProgID="Equation.DSMT4" ShapeID="_x0000_i1123" DrawAspect="Content" ObjectID="_1829569998" r:id="rId197"/>
              </w:object>
            </w:r>
            <w:r w:rsidRPr="000A4BB3">
              <w:rPr>
                <w:rFonts w:ascii="Times New Roman" w:hAnsi="Times New Roman" w:cs="Times New Roman"/>
                <w:szCs w:val="21"/>
              </w:rPr>
              <w:t>.</w:t>
            </w:r>
          </w:p>
        </w:tc>
      </w:tr>
      <w:tr w:rsidR="00527F79" w:rsidRPr="000A4BB3" w14:paraId="5C906E60" w14:textId="77777777" w:rsidTr="007B6E7A">
        <w:tc>
          <w:tcPr>
            <w:tcW w:w="8296" w:type="dxa"/>
          </w:tcPr>
          <w:p w14:paraId="31EC9803" w14:textId="6B7BBB3C" w:rsidR="00527F79" w:rsidRPr="000A4BB3" w:rsidRDefault="00527F79" w:rsidP="00CD7157">
            <w:pPr>
              <w:spacing w:line="360" w:lineRule="auto"/>
              <w:rPr>
                <w:rFonts w:ascii="Times New Roman" w:hAnsi="Times New Roman" w:cs="Times New Roman"/>
                <w:szCs w:val="21"/>
              </w:rPr>
            </w:pPr>
            <w:r w:rsidRPr="000A4BB3">
              <w:rPr>
                <w:rFonts w:ascii="Times New Roman" w:hAnsi="Times New Roman" w:cs="Times New Roman"/>
                <w:szCs w:val="21"/>
              </w:rPr>
              <w:t>1</w:t>
            </w:r>
            <w:r w:rsidR="007B6E7A" w:rsidRPr="000A4BB3">
              <w:rPr>
                <w:rFonts w:ascii="Times New Roman" w:hAnsi="Times New Roman" w:cs="Times New Roman"/>
                <w:szCs w:val="21"/>
              </w:rPr>
              <w:t>4</w:t>
            </w:r>
            <w:r w:rsidRPr="000A4BB3">
              <w:rPr>
                <w:rFonts w:ascii="Times New Roman" w:hAnsi="Times New Roman" w:cs="Times New Roman"/>
                <w:szCs w:val="21"/>
              </w:rPr>
              <w:t xml:space="preserve">.      Remove the </w:t>
            </w:r>
            <w:r w:rsidR="00CD7157">
              <w:rPr>
                <w:rFonts w:ascii="Times New Roman" w:hAnsi="Times New Roman" w:cs="Times New Roman" w:hint="eastAsia"/>
                <w:szCs w:val="21"/>
              </w:rPr>
              <w:t>cluster</w:t>
            </w:r>
            <w:r w:rsidRPr="000A4BB3">
              <w:rPr>
                <w:rFonts w:ascii="Times New Roman" w:hAnsi="Times New Roman" w:cs="Times New Roman"/>
                <w:szCs w:val="21"/>
              </w:rPr>
              <w:t xml:space="preserve">s in </w:t>
            </w:r>
            <w:r w:rsidRPr="000A4BB3">
              <w:rPr>
                <w:rFonts w:ascii="Times New Roman" w:hAnsi="Times New Roman" w:cs="Times New Roman"/>
                <w:position w:val="-12"/>
                <w:szCs w:val="21"/>
              </w:rPr>
              <w:object w:dxaOrig="420" w:dyaOrig="360" w14:anchorId="7B088AA7">
                <v:shape id="_x0000_i1124" type="#_x0000_t75" style="width:21pt;height:18pt" o:ole="">
                  <v:imagedata r:id="rId198" o:title=""/>
                </v:shape>
                <o:OLEObject Type="Embed" ProgID="Equation.DSMT4" ShapeID="_x0000_i1124" DrawAspect="Content" ObjectID="_1829569999" r:id="rId199"/>
              </w:object>
            </w:r>
            <w:r w:rsidRPr="000A4BB3">
              <w:rPr>
                <w:rFonts w:ascii="Times New Roman" w:hAnsi="Times New Roman" w:cs="Times New Roman"/>
                <w:szCs w:val="21"/>
              </w:rPr>
              <w:t xml:space="preserve">from </w:t>
            </w:r>
            <w:r w:rsidRPr="000A4BB3">
              <w:rPr>
                <w:rFonts w:ascii="Times New Roman" w:hAnsi="Times New Roman" w:cs="Times New Roman"/>
                <w:position w:val="-12"/>
                <w:szCs w:val="21"/>
              </w:rPr>
              <w:object w:dxaOrig="600" w:dyaOrig="360" w14:anchorId="5FEEE3C5">
                <v:shape id="_x0000_i1125" type="#_x0000_t75" style="width:30pt;height:18pt" o:ole="">
                  <v:imagedata r:id="rId200" o:title=""/>
                </v:shape>
                <o:OLEObject Type="Embed" ProgID="Equation.DSMT4" ShapeID="_x0000_i1125" DrawAspect="Content" ObjectID="_1829570000" r:id="rId201"/>
              </w:object>
            </w:r>
          </w:p>
        </w:tc>
      </w:tr>
      <w:tr w:rsidR="00527F79" w:rsidRPr="000A4BB3" w14:paraId="478B44B7" w14:textId="77777777" w:rsidTr="007B6E7A">
        <w:tc>
          <w:tcPr>
            <w:tcW w:w="8296" w:type="dxa"/>
          </w:tcPr>
          <w:p w14:paraId="44673C90" w14:textId="1C223850" w:rsidR="00527F79" w:rsidRPr="000A4BB3" w:rsidRDefault="00527F79" w:rsidP="00CD7157">
            <w:pPr>
              <w:spacing w:line="360" w:lineRule="auto"/>
              <w:rPr>
                <w:rFonts w:ascii="Times New Roman" w:hAnsi="Times New Roman" w:cs="Times New Roman"/>
                <w:szCs w:val="21"/>
              </w:rPr>
            </w:pPr>
            <w:r w:rsidRPr="000A4BB3">
              <w:rPr>
                <w:rFonts w:ascii="Times New Roman" w:hAnsi="Times New Roman" w:cs="Times New Roman"/>
                <w:szCs w:val="21"/>
              </w:rPr>
              <w:t>1</w:t>
            </w:r>
            <w:r w:rsidR="007B6E7A" w:rsidRPr="000A4BB3">
              <w:rPr>
                <w:rFonts w:ascii="Times New Roman" w:hAnsi="Times New Roman" w:cs="Times New Roman"/>
                <w:szCs w:val="21"/>
              </w:rPr>
              <w:t>5</w:t>
            </w:r>
            <w:r w:rsidRPr="000A4BB3">
              <w:rPr>
                <w:rFonts w:ascii="Times New Roman" w:hAnsi="Times New Roman" w:cs="Times New Roman"/>
                <w:szCs w:val="21"/>
              </w:rPr>
              <w:t xml:space="preserve">.      Add </w:t>
            </w:r>
            <w:r w:rsidRPr="000A4BB3">
              <w:rPr>
                <w:rFonts w:ascii="Times New Roman" w:hAnsi="Times New Roman" w:cs="Times New Roman"/>
                <w:position w:val="-12"/>
                <w:szCs w:val="21"/>
              </w:rPr>
              <w:object w:dxaOrig="420" w:dyaOrig="360" w14:anchorId="16C9BA50">
                <v:shape id="_x0000_i1126" type="#_x0000_t75" style="width:21pt;height:18pt" o:ole="">
                  <v:imagedata r:id="rId198" o:title=""/>
                </v:shape>
                <o:OLEObject Type="Embed" ProgID="Equation.DSMT4" ShapeID="_x0000_i1126" DrawAspect="Content" ObjectID="_1829570001" r:id="rId202"/>
              </w:object>
            </w:r>
            <w:r w:rsidRPr="000A4BB3">
              <w:rPr>
                <w:rFonts w:ascii="Times New Roman" w:hAnsi="Times New Roman" w:cs="Times New Roman"/>
                <w:szCs w:val="21"/>
              </w:rPr>
              <w:t xml:space="preserve"> </w:t>
            </w:r>
            <w:r w:rsidR="00CD7157">
              <w:rPr>
                <w:rFonts w:ascii="Times New Roman" w:hAnsi="Times New Roman" w:cs="Times New Roman"/>
                <w:szCs w:val="21"/>
              </w:rPr>
              <w:t xml:space="preserve">(as a </w:t>
            </w:r>
            <w:r w:rsidR="00CD7157">
              <w:rPr>
                <w:rFonts w:ascii="Times New Roman" w:hAnsi="Times New Roman" w:cs="Times New Roman" w:hint="eastAsia"/>
                <w:szCs w:val="21"/>
              </w:rPr>
              <w:t>complete</w:t>
            </w:r>
            <w:r w:rsidR="00CD7157">
              <w:rPr>
                <w:rFonts w:ascii="Times New Roman" w:hAnsi="Times New Roman" w:cs="Times New Roman"/>
                <w:szCs w:val="21"/>
              </w:rPr>
              <w:t xml:space="preserve"> cluster) </w:t>
            </w:r>
            <w:r w:rsidRPr="000A4BB3">
              <w:rPr>
                <w:rFonts w:ascii="Times New Roman" w:hAnsi="Times New Roman" w:cs="Times New Roman"/>
                <w:szCs w:val="21"/>
              </w:rPr>
              <w:t xml:space="preserve">to </w:t>
            </w:r>
            <w:r w:rsidRPr="000A4BB3">
              <w:rPr>
                <w:rFonts w:ascii="Times New Roman" w:hAnsi="Times New Roman" w:cs="Times New Roman"/>
                <w:position w:val="-12"/>
                <w:szCs w:val="21"/>
              </w:rPr>
              <w:object w:dxaOrig="600" w:dyaOrig="360" w14:anchorId="104314D6">
                <v:shape id="_x0000_i1127" type="#_x0000_t75" style="width:30pt;height:18pt" o:ole="">
                  <v:imagedata r:id="rId203" o:title=""/>
                </v:shape>
                <o:OLEObject Type="Embed" ProgID="Equation.DSMT4" ShapeID="_x0000_i1127" DrawAspect="Content" ObjectID="_1829570002" r:id="rId204"/>
              </w:object>
            </w:r>
          </w:p>
        </w:tc>
      </w:tr>
      <w:tr w:rsidR="00527F79" w:rsidRPr="000A4BB3" w14:paraId="6F9E3F79" w14:textId="77777777" w:rsidTr="007B6E7A">
        <w:tc>
          <w:tcPr>
            <w:tcW w:w="8296" w:type="dxa"/>
          </w:tcPr>
          <w:p w14:paraId="25ACC214" w14:textId="0A4894A6" w:rsidR="00527F79" w:rsidRPr="000A4BB3" w:rsidRDefault="00527F79" w:rsidP="00CD7157">
            <w:pPr>
              <w:spacing w:line="360" w:lineRule="auto"/>
              <w:rPr>
                <w:rFonts w:ascii="Times New Roman" w:hAnsi="Times New Roman" w:cs="Times New Roman"/>
                <w:szCs w:val="21"/>
              </w:rPr>
            </w:pPr>
            <w:r w:rsidRPr="000A4BB3">
              <w:rPr>
                <w:rFonts w:ascii="Times New Roman" w:hAnsi="Times New Roman" w:cs="Times New Roman"/>
                <w:szCs w:val="21"/>
              </w:rPr>
              <w:t>1</w:t>
            </w:r>
            <w:r w:rsidR="007B6E7A" w:rsidRPr="000A4BB3">
              <w:rPr>
                <w:rFonts w:ascii="Times New Roman" w:hAnsi="Times New Roman" w:cs="Times New Roman"/>
                <w:szCs w:val="21"/>
              </w:rPr>
              <w:t>6</w:t>
            </w:r>
            <w:r w:rsidRPr="000A4BB3">
              <w:rPr>
                <w:rFonts w:ascii="Times New Roman" w:hAnsi="Times New Roman" w:cs="Times New Roman"/>
                <w:szCs w:val="21"/>
              </w:rPr>
              <w:t xml:space="preserve">.      </w:t>
            </w:r>
            <w:r w:rsidR="00CD7157" w:rsidRPr="000A4BB3">
              <w:rPr>
                <w:rFonts w:ascii="Times New Roman" w:hAnsi="Times New Roman" w:cs="Times New Roman"/>
                <w:i/>
                <w:szCs w:val="21"/>
              </w:rPr>
              <w:t>if</w:t>
            </w:r>
            <w:r w:rsidR="00CD7157" w:rsidRPr="000A4BB3">
              <w:rPr>
                <w:rFonts w:ascii="Times New Roman" w:hAnsi="Times New Roman" w:cs="Times New Roman"/>
                <w:szCs w:val="21"/>
              </w:rPr>
              <w:t xml:space="preserve"> </w:t>
            </w:r>
            <w:r w:rsidR="00CD7157">
              <w:rPr>
                <w:rFonts w:ascii="Times New Roman" w:hAnsi="Times New Roman" w:cs="Times New Roman"/>
                <w:szCs w:val="21"/>
              </w:rPr>
              <w:t>the</w:t>
            </w:r>
            <w:r w:rsidRPr="000A4BB3">
              <w:rPr>
                <w:rFonts w:ascii="Times New Roman" w:hAnsi="Times New Roman" w:cs="Times New Roman"/>
                <w:szCs w:val="21"/>
              </w:rPr>
              <w:t xml:space="preserve"> number of the elements in </w:t>
            </w:r>
            <w:r w:rsidRPr="000A4BB3">
              <w:rPr>
                <w:rFonts w:ascii="Times New Roman" w:hAnsi="Times New Roman" w:cs="Times New Roman"/>
                <w:position w:val="-12"/>
                <w:szCs w:val="21"/>
              </w:rPr>
              <w:object w:dxaOrig="600" w:dyaOrig="360" w14:anchorId="65C32E10">
                <v:shape id="_x0000_i1128" type="#_x0000_t75" style="width:30pt;height:18pt" o:ole="">
                  <v:imagedata r:id="rId203" o:title=""/>
                </v:shape>
                <o:OLEObject Type="Embed" ProgID="Equation.DSMT4" ShapeID="_x0000_i1128" DrawAspect="Content" ObjectID="_1829570003" r:id="rId205"/>
              </w:object>
            </w:r>
            <w:r w:rsidRPr="000A4BB3">
              <w:rPr>
                <w:rFonts w:ascii="Times New Roman" w:hAnsi="Times New Roman" w:cs="Times New Roman"/>
                <w:szCs w:val="21"/>
              </w:rPr>
              <w:t xml:space="preserve"> is less than 3:</w:t>
            </w:r>
          </w:p>
        </w:tc>
      </w:tr>
      <w:tr w:rsidR="00527F79" w:rsidRPr="000A4BB3" w14:paraId="796F214F" w14:textId="77777777" w:rsidTr="007B6E7A">
        <w:tc>
          <w:tcPr>
            <w:tcW w:w="8296" w:type="dxa"/>
          </w:tcPr>
          <w:p w14:paraId="4A5D5412" w14:textId="34EB079E" w:rsidR="00527F79" w:rsidRPr="000A4BB3" w:rsidRDefault="00527F79" w:rsidP="00CD7157">
            <w:pPr>
              <w:spacing w:line="360" w:lineRule="auto"/>
              <w:rPr>
                <w:rFonts w:ascii="Times New Roman" w:hAnsi="Times New Roman" w:cs="Times New Roman"/>
                <w:szCs w:val="21"/>
              </w:rPr>
            </w:pPr>
            <w:r w:rsidRPr="000A4BB3">
              <w:rPr>
                <w:rFonts w:ascii="Times New Roman" w:hAnsi="Times New Roman" w:cs="Times New Roman"/>
                <w:szCs w:val="21"/>
              </w:rPr>
              <w:t>1</w:t>
            </w:r>
            <w:r w:rsidR="007B6E7A" w:rsidRPr="000A4BB3">
              <w:rPr>
                <w:rFonts w:ascii="Times New Roman" w:hAnsi="Times New Roman" w:cs="Times New Roman"/>
                <w:szCs w:val="21"/>
              </w:rPr>
              <w:t>7</w:t>
            </w:r>
            <w:r w:rsidRPr="000A4BB3">
              <w:rPr>
                <w:rFonts w:ascii="Times New Roman" w:hAnsi="Times New Roman" w:cs="Times New Roman"/>
                <w:szCs w:val="21"/>
              </w:rPr>
              <w:t xml:space="preserve">.        </w:t>
            </w:r>
            <w:r w:rsidRPr="000A4BB3">
              <w:rPr>
                <w:rFonts w:ascii="Times New Roman" w:hAnsi="Times New Roman" w:cs="Times New Roman"/>
                <w:i/>
                <w:szCs w:val="21"/>
              </w:rPr>
              <w:t>End Loop</w:t>
            </w:r>
          </w:p>
        </w:tc>
      </w:tr>
      <w:tr w:rsidR="00527F79" w:rsidRPr="000A4BB3" w14:paraId="4347F7CD" w14:textId="77777777" w:rsidTr="007B6E7A">
        <w:tc>
          <w:tcPr>
            <w:tcW w:w="8296" w:type="dxa"/>
          </w:tcPr>
          <w:p w14:paraId="62752637" w14:textId="2AD999B3" w:rsidR="00527F79" w:rsidRPr="000A4BB3" w:rsidRDefault="00527F79" w:rsidP="00CD7157">
            <w:pPr>
              <w:spacing w:line="360" w:lineRule="auto"/>
              <w:rPr>
                <w:rFonts w:ascii="Times New Roman" w:hAnsi="Times New Roman" w:cs="Times New Roman"/>
                <w:szCs w:val="21"/>
              </w:rPr>
            </w:pPr>
            <w:r w:rsidRPr="000A4BB3">
              <w:rPr>
                <w:rFonts w:ascii="Times New Roman" w:hAnsi="Times New Roman" w:cs="Times New Roman"/>
                <w:szCs w:val="21"/>
              </w:rPr>
              <w:t>1</w:t>
            </w:r>
            <w:r w:rsidR="007B6E7A" w:rsidRPr="000A4BB3">
              <w:rPr>
                <w:rFonts w:ascii="Times New Roman" w:hAnsi="Times New Roman" w:cs="Times New Roman"/>
                <w:szCs w:val="21"/>
              </w:rPr>
              <w:t>8</w:t>
            </w:r>
            <w:r w:rsidRPr="000A4BB3">
              <w:rPr>
                <w:rFonts w:ascii="Times New Roman" w:hAnsi="Times New Roman" w:cs="Times New Roman"/>
                <w:szCs w:val="21"/>
              </w:rPr>
              <w:t xml:space="preserve">.      </w:t>
            </w:r>
            <w:r w:rsidRPr="000A4BB3">
              <w:rPr>
                <w:rFonts w:ascii="Times New Roman" w:hAnsi="Times New Roman" w:cs="Times New Roman"/>
                <w:i/>
                <w:szCs w:val="21"/>
              </w:rPr>
              <w:t>else</w:t>
            </w:r>
            <w:r w:rsidRPr="000A4BB3">
              <w:rPr>
                <w:rFonts w:ascii="Times New Roman" w:hAnsi="Times New Roman" w:cs="Times New Roman"/>
                <w:szCs w:val="21"/>
              </w:rPr>
              <w:t xml:space="preserve">: </w:t>
            </w:r>
            <w:r w:rsidRPr="000A4BB3">
              <w:rPr>
                <w:rFonts w:ascii="Times New Roman" w:hAnsi="Times New Roman" w:cs="Times New Roman"/>
                <w:i/>
                <w:szCs w:val="21"/>
              </w:rPr>
              <w:t>go to</w:t>
            </w:r>
            <w:r w:rsidRPr="000A4BB3">
              <w:rPr>
                <w:rFonts w:ascii="Times New Roman" w:hAnsi="Times New Roman" w:cs="Times New Roman"/>
                <w:szCs w:val="21"/>
              </w:rPr>
              <w:t xml:space="preserve"> step 8</w:t>
            </w:r>
          </w:p>
        </w:tc>
      </w:tr>
      <w:tr w:rsidR="009A4C9C" w:rsidRPr="000A4BB3" w14:paraId="1DA72EFE" w14:textId="77777777" w:rsidTr="007B6E7A">
        <w:tc>
          <w:tcPr>
            <w:tcW w:w="8296" w:type="dxa"/>
          </w:tcPr>
          <w:p w14:paraId="19BDB3CB" w14:textId="4AE5963D" w:rsidR="009A4C9C" w:rsidRPr="000A4BB3" w:rsidRDefault="009A4C9C" w:rsidP="00CD7157">
            <w:pPr>
              <w:spacing w:line="360" w:lineRule="auto"/>
              <w:rPr>
                <w:rFonts w:ascii="Times New Roman" w:hAnsi="Times New Roman" w:cs="Times New Roman"/>
                <w:szCs w:val="21"/>
              </w:rPr>
            </w:pPr>
            <w:r w:rsidRPr="000A4BB3">
              <w:rPr>
                <w:rFonts w:ascii="Times New Roman" w:hAnsi="Times New Roman" w:cs="Times New Roman"/>
                <w:szCs w:val="21"/>
              </w:rPr>
              <w:t>1</w:t>
            </w:r>
            <w:r w:rsidR="007B6E7A" w:rsidRPr="000A4BB3">
              <w:rPr>
                <w:rFonts w:ascii="Times New Roman" w:hAnsi="Times New Roman" w:cs="Times New Roman"/>
                <w:szCs w:val="21"/>
              </w:rPr>
              <w:t>9</w:t>
            </w:r>
            <w:r w:rsidRPr="000A4BB3">
              <w:rPr>
                <w:rFonts w:ascii="Times New Roman" w:hAnsi="Times New Roman" w:cs="Times New Roman"/>
                <w:szCs w:val="21"/>
              </w:rPr>
              <w:t xml:space="preserve">.      </w:t>
            </w:r>
            <w:r w:rsidRPr="000A4BB3">
              <w:rPr>
                <w:rFonts w:ascii="Times New Roman" w:hAnsi="Times New Roman" w:cs="Times New Roman"/>
                <w:i/>
                <w:szCs w:val="21"/>
              </w:rPr>
              <w:t>end if</w:t>
            </w:r>
          </w:p>
        </w:tc>
      </w:tr>
      <w:tr w:rsidR="00527F79" w:rsidRPr="000A4BB3" w14:paraId="205F87C9" w14:textId="77777777" w:rsidTr="007B6E7A">
        <w:tc>
          <w:tcPr>
            <w:tcW w:w="8296" w:type="dxa"/>
          </w:tcPr>
          <w:p w14:paraId="3F5AFB17" w14:textId="15314150" w:rsidR="00527F79" w:rsidRPr="000A4BB3" w:rsidRDefault="007B6E7A" w:rsidP="00CD7157">
            <w:pPr>
              <w:spacing w:line="360" w:lineRule="auto"/>
              <w:rPr>
                <w:rFonts w:ascii="Times New Roman" w:hAnsi="Times New Roman" w:cs="Times New Roman"/>
                <w:szCs w:val="21"/>
              </w:rPr>
            </w:pPr>
            <w:r w:rsidRPr="000A4BB3">
              <w:rPr>
                <w:rFonts w:ascii="Times New Roman" w:hAnsi="Times New Roman" w:cs="Times New Roman"/>
                <w:szCs w:val="21"/>
              </w:rPr>
              <w:t>20</w:t>
            </w:r>
            <w:r w:rsidR="00527F79" w:rsidRPr="000A4BB3">
              <w:rPr>
                <w:rFonts w:ascii="Times New Roman" w:hAnsi="Times New Roman" w:cs="Times New Roman"/>
                <w:szCs w:val="21"/>
              </w:rPr>
              <w:t xml:space="preserve">.    </w:t>
            </w:r>
            <w:r w:rsidR="00527F79" w:rsidRPr="000A4BB3">
              <w:rPr>
                <w:rFonts w:ascii="Times New Roman" w:hAnsi="Times New Roman" w:cs="Times New Roman"/>
                <w:i/>
                <w:szCs w:val="21"/>
              </w:rPr>
              <w:t>end if</w:t>
            </w:r>
          </w:p>
        </w:tc>
      </w:tr>
      <w:tr w:rsidR="00BC3E00" w:rsidRPr="000A4BB3" w14:paraId="3A376361" w14:textId="77777777" w:rsidTr="007B6E7A">
        <w:tc>
          <w:tcPr>
            <w:tcW w:w="8296" w:type="dxa"/>
          </w:tcPr>
          <w:p w14:paraId="5DD11C4B" w14:textId="1670B977" w:rsidR="00BC3E00" w:rsidRPr="000A4BB3" w:rsidRDefault="007B6E7A" w:rsidP="00CD7157">
            <w:pPr>
              <w:spacing w:line="360" w:lineRule="auto"/>
              <w:rPr>
                <w:rFonts w:ascii="Times New Roman" w:hAnsi="Times New Roman" w:cs="Times New Roman"/>
                <w:szCs w:val="21"/>
              </w:rPr>
            </w:pPr>
            <w:r w:rsidRPr="000A4BB3">
              <w:rPr>
                <w:rFonts w:ascii="Times New Roman" w:hAnsi="Times New Roman" w:cs="Times New Roman"/>
                <w:szCs w:val="21"/>
              </w:rPr>
              <w:t>2</w:t>
            </w:r>
            <w:r w:rsidR="00BC3E00" w:rsidRPr="000A4BB3">
              <w:rPr>
                <w:rFonts w:ascii="Times New Roman" w:hAnsi="Times New Roman" w:cs="Times New Roman"/>
                <w:szCs w:val="21"/>
              </w:rPr>
              <w:t xml:space="preserve">1.    </w:t>
            </w:r>
            <w:r w:rsidR="00BC3E00" w:rsidRPr="000A4BB3">
              <w:rPr>
                <w:rFonts w:ascii="Times New Roman" w:hAnsi="Times New Roman" w:cs="Times New Roman"/>
                <w:i/>
                <w:szCs w:val="21"/>
              </w:rPr>
              <w:t>if</w:t>
            </w:r>
            <w:r w:rsidR="00BC3E00" w:rsidRPr="000A4BB3">
              <w:rPr>
                <w:rFonts w:ascii="Times New Roman" w:hAnsi="Times New Roman" w:cs="Times New Roman"/>
                <w:szCs w:val="21"/>
              </w:rPr>
              <w:t xml:space="preserve"> </w:t>
            </w:r>
            <w:r w:rsidR="00B93CBB" w:rsidRPr="000A4BB3">
              <w:rPr>
                <w:rFonts w:ascii="Times New Roman" w:eastAsia="宋体" w:hAnsi="Times New Roman" w:cs="Times New Roman"/>
                <w:color w:val="1F1F1F"/>
                <w:kern w:val="0"/>
                <w:position w:val="-12"/>
                <w:szCs w:val="21"/>
                <w:bdr w:val="none" w:sz="0" w:space="0" w:color="auto" w:frame="1"/>
              </w:rPr>
              <w:object w:dxaOrig="1359" w:dyaOrig="360" w14:anchorId="5515BD16">
                <v:shape id="_x0000_i1129" type="#_x0000_t75" style="width:67.8pt;height:18pt" o:ole="">
                  <v:imagedata r:id="rId206" o:title=""/>
                </v:shape>
                <o:OLEObject Type="Embed" ProgID="Equation.DSMT4" ShapeID="_x0000_i1129" DrawAspect="Content" ObjectID="_1829570004" r:id="rId207"/>
              </w:object>
            </w:r>
            <w:r w:rsidR="00BC3E00" w:rsidRPr="000A4BB3">
              <w:rPr>
                <w:rFonts w:ascii="Times New Roman" w:eastAsia="宋体" w:hAnsi="Times New Roman" w:cs="Times New Roman"/>
                <w:color w:val="1F1F1F"/>
                <w:kern w:val="0"/>
                <w:szCs w:val="21"/>
                <w:bdr w:val="none" w:sz="0" w:space="0" w:color="auto" w:frame="1"/>
              </w:rPr>
              <w:t xml:space="preserve">: </w:t>
            </w:r>
          </w:p>
        </w:tc>
      </w:tr>
      <w:tr w:rsidR="009A4C9C" w:rsidRPr="000A4BB3" w14:paraId="037C28C3" w14:textId="77777777" w:rsidTr="007B6E7A">
        <w:tc>
          <w:tcPr>
            <w:tcW w:w="8296" w:type="dxa"/>
          </w:tcPr>
          <w:p w14:paraId="6FB164FD" w14:textId="3A7173D5" w:rsidR="009A4C9C" w:rsidRPr="000A4BB3" w:rsidRDefault="007B6E7A" w:rsidP="00CD7157">
            <w:pPr>
              <w:spacing w:line="360" w:lineRule="auto"/>
              <w:rPr>
                <w:rFonts w:ascii="Times New Roman" w:hAnsi="Times New Roman" w:cs="Times New Roman"/>
                <w:szCs w:val="21"/>
              </w:rPr>
            </w:pPr>
            <w:r w:rsidRPr="000A4BB3">
              <w:rPr>
                <w:rFonts w:ascii="Times New Roman" w:hAnsi="Times New Roman" w:cs="Times New Roman"/>
                <w:szCs w:val="21"/>
              </w:rPr>
              <w:t>2</w:t>
            </w:r>
            <w:r w:rsidR="009A4C9C" w:rsidRPr="000A4BB3">
              <w:rPr>
                <w:rFonts w:ascii="Times New Roman" w:hAnsi="Times New Roman" w:cs="Times New Roman"/>
                <w:szCs w:val="21"/>
              </w:rPr>
              <w:t xml:space="preserve">2.      if </w:t>
            </w:r>
            <w:r w:rsidR="009A4C9C" w:rsidRPr="000A4BB3">
              <w:rPr>
                <w:rFonts w:ascii="Times New Roman" w:hAnsi="Times New Roman" w:cs="Times New Roman"/>
                <w:position w:val="-12"/>
                <w:szCs w:val="21"/>
              </w:rPr>
              <w:object w:dxaOrig="1219" w:dyaOrig="360" w14:anchorId="15398A3E">
                <v:shape id="_x0000_i1130" type="#_x0000_t75" style="width:61.2pt;height:18pt" o:ole="">
                  <v:imagedata r:id="rId208" o:title=""/>
                </v:shape>
                <o:OLEObject Type="Embed" ProgID="Equation.DSMT4" ShapeID="_x0000_i1130" DrawAspect="Content" ObjectID="_1829570005" r:id="rId209"/>
              </w:object>
            </w:r>
            <w:r w:rsidR="009A4C9C" w:rsidRPr="000A4BB3">
              <w:rPr>
                <w:rFonts w:ascii="Times New Roman" w:hAnsi="Times New Roman" w:cs="Times New Roman"/>
                <w:szCs w:val="21"/>
              </w:rPr>
              <w:t>:</w:t>
            </w:r>
          </w:p>
        </w:tc>
      </w:tr>
      <w:tr w:rsidR="009A4C9C" w:rsidRPr="000A4BB3" w14:paraId="32BAF349" w14:textId="77777777" w:rsidTr="007B6E7A">
        <w:tc>
          <w:tcPr>
            <w:tcW w:w="8296" w:type="dxa"/>
          </w:tcPr>
          <w:p w14:paraId="47841F8B" w14:textId="0F4C6C25" w:rsidR="009A4C9C" w:rsidRPr="000A4BB3" w:rsidRDefault="007B6E7A" w:rsidP="00CD7157">
            <w:pPr>
              <w:spacing w:line="360" w:lineRule="auto"/>
              <w:rPr>
                <w:rFonts w:ascii="Times New Roman" w:hAnsi="Times New Roman" w:cs="Times New Roman"/>
                <w:szCs w:val="21"/>
              </w:rPr>
            </w:pPr>
            <w:r w:rsidRPr="000A4BB3">
              <w:rPr>
                <w:rFonts w:ascii="Times New Roman" w:hAnsi="Times New Roman" w:cs="Times New Roman"/>
                <w:szCs w:val="21"/>
              </w:rPr>
              <w:t>2</w:t>
            </w:r>
            <w:r w:rsidR="009A4C9C" w:rsidRPr="000A4BB3">
              <w:rPr>
                <w:rFonts w:ascii="Times New Roman" w:hAnsi="Times New Roman" w:cs="Times New Roman"/>
                <w:szCs w:val="21"/>
              </w:rPr>
              <w:t xml:space="preserve">3.        </w:t>
            </w:r>
            <w:r w:rsidR="009A4C9C" w:rsidRPr="000A4BB3">
              <w:rPr>
                <w:rFonts w:ascii="Times New Roman" w:hAnsi="Times New Roman" w:cs="Times New Roman"/>
                <w:i/>
                <w:szCs w:val="21"/>
              </w:rPr>
              <w:t>End Loop</w:t>
            </w:r>
          </w:p>
        </w:tc>
      </w:tr>
      <w:tr w:rsidR="009A4C9C" w:rsidRPr="000A4BB3" w14:paraId="0BCE7136" w14:textId="77777777" w:rsidTr="007B6E7A">
        <w:tc>
          <w:tcPr>
            <w:tcW w:w="8296" w:type="dxa"/>
          </w:tcPr>
          <w:p w14:paraId="163BB654" w14:textId="30CC5FE2" w:rsidR="009A4C9C" w:rsidRPr="000A4BB3" w:rsidRDefault="007B6E7A" w:rsidP="00CD7157">
            <w:pPr>
              <w:spacing w:line="360" w:lineRule="auto"/>
              <w:rPr>
                <w:rFonts w:ascii="Times New Roman" w:hAnsi="Times New Roman" w:cs="Times New Roman"/>
                <w:szCs w:val="21"/>
              </w:rPr>
            </w:pPr>
            <w:r w:rsidRPr="000A4BB3">
              <w:rPr>
                <w:rFonts w:ascii="Times New Roman" w:hAnsi="Times New Roman" w:cs="Times New Roman"/>
                <w:szCs w:val="21"/>
              </w:rPr>
              <w:t>24</w:t>
            </w:r>
            <w:r w:rsidR="009A4C9C" w:rsidRPr="000A4BB3">
              <w:rPr>
                <w:rFonts w:ascii="Times New Roman" w:hAnsi="Times New Roman" w:cs="Times New Roman"/>
                <w:szCs w:val="21"/>
              </w:rPr>
              <w:t>.      else:</w:t>
            </w:r>
          </w:p>
        </w:tc>
      </w:tr>
      <w:tr w:rsidR="009A4C9C" w:rsidRPr="000A4BB3" w14:paraId="029FF318" w14:textId="77777777" w:rsidTr="007B6E7A">
        <w:tc>
          <w:tcPr>
            <w:tcW w:w="8296" w:type="dxa"/>
          </w:tcPr>
          <w:p w14:paraId="4B06601E" w14:textId="714C8769" w:rsidR="00D67813" w:rsidRDefault="007B6E7A" w:rsidP="00CD7157">
            <w:pPr>
              <w:spacing w:line="360" w:lineRule="auto"/>
              <w:rPr>
                <w:rFonts w:ascii="Times New Roman" w:hAnsi="Times New Roman" w:cs="Times New Roman"/>
                <w:szCs w:val="21"/>
              </w:rPr>
            </w:pPr>
            <w:r w:rsidRPr="000A4BB3">
              <w:rPr>
                <w:rFonts w:ascii="Times New Roman" w:hAnsi="Times New Roman" w:cs="Times New Roman"/>
                <w:szCs w:val="21"/>
              </w:rPr>
              <w:t>25</w:t>
            </w:r>
            <w:r w:rsidR="009A4C9C" w:rsidRPr="000A4BB3">
              <w:rPr>
                <w:rFonts w:ascii="Times New Roman" w:hAnsi="Times New Roman" w:cs="Times New Roman"/>
                <w:szCs w:val="21"/>
              </w:rPr>
              <w:t xml:space="preserve">.        </w:t>
            </w:r>
            <w:r w:rsidR="00D67813">
              <w:rPr>
                <w:rFonts w:ascii="Times New Roman" w:hAnsi="Times New Roman" w:cs="Times New Roman" w:hint="eastAsia"/>
                <w:szCs w:val="21"/>
              </w:rPr>
              <w:t>remove</w:t>
            </w:r>
            <w:r w:rsidR="00D67813">
              <w:rPr>
                <w:rFonts w:ascii="Times New Roman" w:hAnsi="Times New Roman" w:cs="Times New Roman"/>
                <w:szCs w:val="21"/>
              </w:rPr>
              <w:t xml:space="preserve"> </w:t>
            </w:r>
            <w:r w:rsidR="00D67813" w:rsidRPr="000A4BB3">
              <w:rPr>
                <w:rFonts w:ascii="Times New Roman" w:hAnsi="Times New Roman" w:cs="Times New Roman"/>
                <w:position w:val="-12"/>
                <w:szCs w:val="21"/>
              </w:rPr>
              <w:object w:dxaOrig="279" w:dyaOrig="380" w14:anchorId="2D5C8C5E">
                <v:shape id="_x0000_i1131" type="#_x0000_t75" style="width:14.4pt;height:19.2pt" o:ole="">
                  <v:imagedata r:id="rId185" o:title=""/>
                </v:shape>
                <o:OLEObject Type="Embed" ProgID="Equation.DSMT4" ShapeID="_x0000_i1131" DrawAspect="Content" ObjectID="_1829570006" r:id="rId210"/>
              </w:object>
            </w:r>
            <w:r w:rsidR="00D67813">
              <w:rPr>
                <w:rFonts w:ascii="Times New Roman" w:hAnsi="Times New Roman" w:cs="Times New Roman"/>
                <w:szCs w:val="21"/>
              </w:rPr>
              <w:t xml:space="preserve"> </w:t>
            </w:r>
            <w:r w:rsidR="00D67813">
              <w:rPr>
                <w:rFonts w:ascii="Times New Roman" w:hAnsi="Times New Roman" w:cs="Times New Roman" w:hint="eastAsia"/>
                <w:szCs w:val="21"/>
              </w:rPr>
              <w:t>from</w:t>
            </w:r>
            <w:r w:rsidR="00D67813">
              <w:rPr>
                <w:rFonts w:ascii="Times New Roman" w:hAnsi="Times New Roman" w:cs="Times New Roman"/>
                <w:szCs w:val="21"/>
              </w:rPr>
              <w:t xml:space="preserve"> </w:t>
            </w:r>
            <w:r w:rsidR="00D67813" w:rsidRPr="000A4BB3">
              <w:rPr>
                <w:rFonts w:ascii="Times New Roman" w:hAnsi="Times New Roman" w:cs="Times New Roman"/>
                <w:position w:val="-12"/>
                <w:szCs w:val="21"/>
              </w:rPr>
              <w:object w:dxaOrig="460" w:dyaOrig="360" w14:anchorId="585C8AFA">
                <v:shape id="_x0000_i1132" type="#_x0000_t75" style="width:23.4pt;height:18pt" o:ole="">
                  <v:imagedata r:id="rId179" o:title=""/>
                </v:shape>
                <o:OLEObject Type="Embed" ProgID="Equation.DSMT4" ShapeID="_x0000_i1132" DrawAspect="Content" ObjectID="_1829570007" r:id="rId211"/>
              </w:object>
            </w:r>
          </w:p>
          <w:p w14:paraId="28954C61" w14:textId="452028F0" w:rsidR="009A4C9C" w:rsidRPr="000A4BB3" w:rsidRDefault="00D67813" w:rsidP="00CD7157">
            <w:pPr>
              <w:spacing w:line="360" w:lineRule="auto"/>
              <w:rPr>
                <w:rFonts w:ascii="Times New Roman" w:hAnsi="Times New Roman" w:cs="Times New Roman"/>
                <w:szCs w:val="21"/>
              </w:rPr>
            </w:pPr>
            <w:r w:rsidRPr="00D67813">
              <w:rPr>
                <w:rFonts w:ascii="Times New Roman" w:hAnsi="Times New Roman" w:cs="Times New Roman"/>
                <w:szCs w:val="21"/>
              </w:rPr>
              <w:lastRenderedPageBreak/>
              <w:t>26.</w:t>
            </w:r>
            <w:r>
              <w:rPr>
                <w:rFonts w:ascii="Times New Roman" w:hAnsi="Times New Roman" w:cs="Times New Roman"/>
                <w:i/>
                <w:szCs w:val="21"/>
              </w:rPr>
              <w:t xml:space="preserve">        </w:t>
            </w:r>
            <w:r w:rsidR="009A4C9C" w:rsidRPr="000A4BB3">
              <w:rPr>
                <w:rFonts w:ascii="Times New Roman" w:hAnsi="Times New Roman" w:cs="Times New Roman"/>
                <w:i/>
                <w:szCs w:val="21"/>
              </w:rPr>
              <w:t>go to</w:t>
            </w:r>
            <w:r w:rsidR="009A4C9C" w:rsidRPr="000A4BB3">
              <w:rPr>
                <w:rFonts w:ascii="Times New Roman" w:hAnsi="Times New Roman" w:cs="Times New Roman"/>
                <w:szCs w:val="21"/>
              </w:rPr>
              <w:t xml:space="preserve"> step </w:t>
            </w:r>
            <w:r>
              <w:rPr>
                <w:rFonts w:ascii="Times New Roman" w:hAnsi="Times New Roman" w:cs="Times New Roman"/>
                <w:szCs w:val="21"/>
              </w:rPr>
              <w:t>10</w:t>
            </w:r>
          </w:p>
        </w:tc>
      </w:tr>
      <w:tr w:rsidR="009A4C9C" w:rsidRPr="000A4BB3" w14:paraId="6A7ED090" w14:textId="77777777" w:rsidTr="007B6E7A">
        <w:tc>
          <w:tcPr>
            <w:tcW w:w="8296" w:type="dxa"/>
          </w:tcPr>
          <w:p w14:paraId="566B3937" w14:textId="1726ECC0" w:rsidR="009A4C9C" w:rsidRPr="000A4BB3" w:rsidRDefault="007B6E7A" w:rsidP="00CD7157">
            <w:pPr>
              <w:spacing w:line="360" w:lineRule="auto"/>
              <w:rPr>
                <w:rFonts w:ascii="Times New Roman" w:hAnsi="Times New Roman" w:cs="Times New Roman"/>
                <w:szCs w:val="21"/>
              </w:rPr>
            </w:pPr>
            <w:r w:rsidRPr="000A4BB3">
              <w:rPr>
                <w:rFonts w:ascii="Times New Roman" w:hAnsi="Times New Roman" w:cs="Times New Roman"/>
                <w:szCs w:val="21"/>
              </w:rPr>
              <w:lastRenderedPageBreak/>
              <w:t>2</w:t>
            </w:r>
            <w:r w:rsidR="00D67813">
              <w:rPr>
                <w:rFonts w:ascii="Times New Roman" w:hAnsi="Times New Roman" w:cs="Times New Roman"/>
                <w:szCs w:val="21"/>
              </w:rPr>
              <w:t>7</w:t>
            </w:r>
            <w:r w:rsidR="009A4C9C" w:rsidRPr="000A4BB3">
              <w:rPr>
                <w:rFonts w:ascii="Times New Roman" w:hAnsi="Times New Roman" w:cs="Times New Roman"/>
                <w:szCs w:val="21"/>
              </w:rPr>
              <w:t xml:space="preserve">.      </w:t>
            </w:r>
            <w:r w:rsidR="009A4C9C" w:rsidRPr="000A4BB3">
              <w:rPr>
                <w:rFonts w:ascii="Times New Roman" w:hAnsi="Times New Roman" w:cs="Times New Roman"/>
                <w:i/>
                <w:szCs w:val="21"/>
              </w:rPr>
              <w:t>end if</w:t>
            </w:r>
          </w:p>
        </w:tc>
      </w:tr>
      <w:tr w:rsidR="009A4C9C" w:rsidRPr="000A4BB3" w14:paraId="64BC3056" w14:textId="77777777" w:rsidTr="007B6E7A">
        <w:tc>
          <w:tcPr>
            <w:tcW w:w="8296" w:type="dxa"/>
          </w:tcPr>
          <w:p w14:paraId="30EF3B21" w14:textId="22741AE1" w:rsidR="009A4C9C" w:rsidRPr="000A4BB3" w:rsidRDefault="007B6E7A" w:rsidP="00CD7157">
            <w:pPr>
              <w:spacing w:line="360" w:lineRule="auto"/>
              <w:rPr>
                <w:rFonts w:ascii="Times New Roman" w:hAnsi="Times New Roman" w:cs="Times New Roman"/>
                <w:szCs w:val="21"/>
              </w:rPr>
            </w:pPr>
            <w:r w:rsidRPr="000A4BB3">
              <w:rPr>
                <w:rFonts w:ascii="Times New Roman" w:hAnsi="Times New Roman" w:cs="Times New Roman"/>
                <w:szCs w:val="21"/>
              </w:rPr>
              <w:t>2</w:t>
            </w:r>
            <w:r w:rsidR="00D67813">
              <w:rPr>
                <w:rFonts w:ascii="Times New Roman" w:hAnsi="Times New Roman" w:cs="Times New Roman"/>
                <w:szCs w:val="21"/>
              </w:rPr>
              <w:t>8</w:t>
            </w:r>
            <w:r w:rsidR="009A4C9C" w:rsidRPr="000A4BB3">
              <w:rPr>
                <w:rFonts w:ascii="Times New Roman" w:hAnsi="Times New Roman" w:cs="Times New Roman"/>
                <w:szCs w:val="21"/>
              </w:rPr>
              <w:t xml:space="preserve">.    </w:t>
            </w:r>
            <w:r w:rsidR="009A4C9C" w:rsidRPr="000A4BB3">
              <w:rPr>
                <w:rFonts w:ascii="Times New Roman" w:hAnsi="Times New Roman" w:cs="Times New Roman"/>
                <w:i/>
                <w:szCs w:val="21"/>
              </w:rPr>
              <w:t>end if</w:t>
            </w:r>
          </w:p>
        </w:tc>
      </w:tr>
      <w:tr w:rsidR="007978E7" w:rsidRPr="000A4BB3" w14:paraId="5CAED015" w14:textId="77777777" w:rsidTr="007B6E7A">
        <w:tc>
          <w:tcPr>
            <w:tcW w:w="8296" w:type="dxa"/>
          </w:tcPr>
          <w:p w14:paraId="686DF076" w14:textId="096D95D0" w:rsidR="007978E7" w:rsidRPr="000A4BB3" w:rsidRDefault="007B6E7A" w:rsidP="00CD7157">
            <w:pPr>
              <w:spacing w:line="360" w:lineRule="auto"/>
              <w:rPr>
                <w:rFonts w:ascii="Times New Roman" w:hAnsi="Times New Roman" w:cs="Times New Roman"/>
                <w:szCs w:val="21"/>
              </w:rPr>
            </w:pPr>
            <w:r w:rsidRPr="000A4BB3">
              <w:rPr>
                <w:rFonts w:ascii="Times New Roman" w:hAnsi="Times New Roman" w:cs="Times New Roman"/>
                <w:szCs w:val="21"/>
              </w:rPr>
              <w:t>2</w:t>
            </w:r>
            <w:r w:rsidR="00D67813">
              <w:rPr>
                <w:rFonts w:ascii="Times New Roman" w:hAnsi="Times New Roman" w:cs="Times New Roman"/>
                <w:szCs w:val="21"/>
              </w:rPr>
              <w:t>9</w:t>
            </w:r>
            <w:r w:rsidR="009A4C9C" w:rsidRPr="000A4BB3">
              <w:rPr>
                <w:rFonts w:ascii="Times New Roman" w:hAnsi="Times New Roman" w:cs="Times New Roman"/>
                <w:szCs w:val="21"/>
              </w:rPr>
              <w:t xml:space="preserve">.End. Return the final structure tree </w:t>
            </w:r>
            <w:r w:rsidR="009A4C9C" w:rsidRPr="000A4BB3">
              <w:rPr>
                <w:rFonts w:ascii="Times New Roman" w:hAnsi="Times New Roman" w:cs="Times New Roman"/>
                <w:position w:val="-6"/>
                <w:szCs w:val="21"/>
              </w:rPr>
              <w:object w:dxaOrig="279" w:dyaOrig="279" w14:anchorId="152D2EF8">
                <v:shape id="_x0000_i1133" type="#_x0000_t75" style="width:14.4pt;height:14.4pt" o:ole="">
                  <v:imagedata r:id="rId212" o:title=""/>
                </v:shape>
                <o:OLEObject Type="Embed" ProgID="Equation.DSMT4" ShapeID="_x0000_i1133" DrawAspect="Content" ObjectID="_1829570008" r:id="rId213"/>
              </w:object>
            </w:r>
          </w:p>
        </w:tc>
      </w:tr>
    </w:tbl>
    <w:p w14:paraId="311D9A49" w14:textId="57B4AF3F" w:rsidR="00CF0AF9" w:rsidRPr="000A4BB3" w:rsidRDefault="00CF0AF9" w:rsidP="00B93CBB">
      <w:pPr>
        <w:spacing w:line="360" w:lineRule="auto"/>
        <w:ind w:firstLine="420"/>
        <w:rPr>
          <w:rFonts w:ascii="Times New Roman" w:hAnsi="Times New Roman" w:cs="Times New Roman"/>
          <w:szCs w:val="21"/>
        </w:rPr>
      </w:pPr>
    </w:p>
    <w:p w14:paraId="0AF2AF73" w14:textId="61DDD329" w:rsidR="004A227D" w:rsidRPr="00FB3F94" w:rsidRDefault="00550B31" w:rsidP="004A227D">
      <w:pPr>
        <w:pStyle w:val="3"/>
        <w:spacing w:line="360" w:lineRule="auto"/>
        <w:rPr>
          <w:rFonts w:ascii="Times New Roman" w:hAnsi="Times New Roman" w:cs="Times New Roman"/>
          <w:sz w:val="24"/>
        </w:rPr>
      </w:pPr>
      <w:bookmarkStart w:id="51" w:name="_Toc218076704"/>
      <w:r>
        <w:rPr>
          <w:rFonts w:ascii="Times New Roman" w:hAnsi="Times New Roman" w:cs="Times New Roman"/>
          <w:sz w:val="24"/>
        </w:rPr>
        <w:t>3</w:t>
      </w:r>
      <w:r w:rsidR="004A227D" w:rsidRPr="00FB3F94">
        <w:rPr>
          <w:rFonts w:ascii="Times New Roman" w:hAnsi="Times New Roman" w:cs="Times New Roman"/>
          <w:sz w:val="24"/>
        </w:rPr>
        <w:t>.</w:t>
      </w:r>
      <w:r w:rsidR="0038750A">
        <w:rPr>
          <w:rFonts w:ascii="Times New Roman" w:hAnsi="Times New Roman" w:cs="Times New Roman"/>
          <w:sz w:val="24"/>
        </w:rPr>
        <w:t>2</w:t>
      </w:r>
      <w:r w:rsidR="004A227D" w:rsidRPr="00FB3F94">
        <w:rPr>
          <w:rFonts w:ascii="Times New Roman" w:hAnsi="Times New Roman" w:cs="Times New Roman"/>
          <w:sz w:val="24"/>
        </w:rPr>
        <w:t xml:space="preserve"> </w:t>
      </w:r>
      <w:bookmarkStart w:id="52" w:name="_Hlk218417981"/>
      <w:r w:rsidR="004A227D" w:rsidRPr="00FB3F94">
        <w:rPr>
          <w:rFonts w:ascii="Times New Roman" w:hAnsi="Times New Roman" w:cs="Times New Roman"/>
          <w:sz w:val="24"/>
        </w:rPr>
        <w:t>Computational Complexity Analysis</w:t>
      </w:r>
      <w:bookmarkEnd w:id="51"/>
      <w:bookmarkEnd w:id="52"/>
    </w:p>
    <w:p w14:paraId="1B418B66" w14:textId="77777777" w:rsidR="004A227D" w:rsidRPr="000A4BB3" w:rsidRDefault="004A227D" w:rsidP="004A227D">
      <w:pPr>
        <w:widowControl/>
        <w:spacing w:before="100" w:beforeAutospacing="1" w:line="400" w:lineRule="exact"/>
        <w:ind w:firstLineChars="200" w:firstLine="420"/>
        <w:rPr>
          <w:rFonts w:ascii="Times New Roman" w:eastAsia="宋体" w:hAnsi="Times New Roman" w:cs="Times New Roman"/>
          <w:color w:val="1F1F1F"/>
          <w:kern w:val="0"/>
          <w:szCs w:val="21"/>
          <w:bdr w:val="none" w:sz="0" w:space="0" w:color="auto" w:frame="1"/>
        </w:rPr>
      </w:pPr>
      <w:r w:rsidRPr="000A4BB3">
        <w:rPr>
          <w:rFonts w:ascii="Times New Roman" w:eastAsia="宋体" w:hAnsi="Times New Roman" w:cs="Times New Roman"/>
          <w:color w:val="1F1F1F"/>
          <w:kern w:val="0"/>
          <w:szCs w:val="21"/>
          <w:bdr w:val="none" w:sz="0" w:space="0" w:color="auto" w:frame="1"/>
        </w:rPr>
        <w:t>The calculation of Structural Complexity Entropy (SCEntropy) is the main computational bottleneck of the SHC algorithm, with its complexity arising from the fact that it is a second-order measure of relationship heterogeneity.</w:t>
      </w:r>
    </w:p>
    <w:p w14:paraId="3C8D7982" w14:textId="2C4E5104" w:rsidR="004A227D" w:rsidRPr="000A4BB3" w:rsidRDefault="006E4411" w:rsidP="004A227D">
      <w:pPr>
        <w:widowControl/>
        <w:spacing w:before="100" w:beforeAutospacing="1" w:line="400" w:lineRule="exact"/>
        <w:ind w:firstLineChars="200" w:firstLine="420"/>
        <w:rPr>
          <w:rFonts w:ascii="Times New Roman" w:eastAsia="宋体" w:hAnsi="Times New Roman" w:cs="Times New Roman"/>
          <w:color w:val="1F1F1F"/>
          <w:kern w:val="0"/>
          <w:szCs w:val="21"/>
          <w:bdr w:val="none" w:sz="0" w:space="0" w:color="auto" w:frame="1"/>
        </w:rPr>
      </w:pPr>
      <w:r w:rsidRPr="000A4BB3">
        <w:rPr>
          <w:rFonts w:ascii="Times New Roman" w:eastAsia="宋体" w:hAnsi="Times New Roman" w:cs="Times New Roman"/>
          <w:color w:val="1F1F1F"/>
          <w:kern w:val="0"/>
          <w:szCs w:val="21"/>
          <w:bdr w:val="none" w:sz="0" w:space="0" w:color="auto" w:frame="1"/>
        </w:rPr>
        <w:t>(1)</w:t>
      </w:r>
      <w:r w:rsidR="004A227D" w:rsidRPr="000A4BB3">
        <w:rPr>
          <w:rFonts w:ascii="Times New Roman" w:eastAsia="宋体" w:hAnsi="Times New Roman" w:cs="Times New Roman"/>
          <w:color w:val="1F1F1F"/>
          <w:kern w:val="0"/>
          <w:szCs w:val="21"/>
          <w:bdr w:val="none" w:sz="0" w:space="0" w:color="auto" w:frame="1"/>
        </w:rPr>
        <w:t xml:space="preserve"> Derivation of the original computational complexity</w:t>
      </w:r>
    </w:p>
    <w:p w14:paraId="1A7B4593" w14:textId="326E5F30" w:rsidR="004A227D" w:rsidRPr="000A4BB3" w:rsidRDefault="004A227D" w:rsidP="004A227D">
      <w:pPr>
        <w:widowControl/>
        <w:spacing w:before="100" w:beforeAutospacing="1" w:line="400" w:lineRule="exact"/>
        <w:ind w:firstLineChars="200" w:firstLine="420"/>
        <w:rPr>
          <w:rFonts w:ascii="Times New Roman" w:eastAsia="宋体" w:hAnsi="Times New Roman" w:cs="Times New Roman"/>
          <w:color w:val="1F1F1F"/>
          <w:kern w:val="0"/>
          <w:szCs w:val="21"/>
          <w:bdr w:val="none" w:sz="0" w:space="0" w:color="auto" w:frame="1"/>
        </w:rPr>
      </w:pPr>
      <w:r w:rsidRPr="000A4BB3">
        <w:rPr>
          <w:rFonts w:ascii="Times New Roman" w:eastAsia="宋体" w:hAnsi="Times New Roman" w:cs="Times New Roman"/>
          <w:color w:val="1F1F1F"/>
          <w:kern w:val="0"/>
          <w:szCs w:val="21"/>
          <w:bdr w:val="none" w:sz="0" w:space="0" w:color="auto" w:frame="1"/>
        </w:rPr>
        <w:t>For a set</w:t>
      </w:r>
      <w:r w:rsidRPr="000A4BB3">
        <w:rPr>
          <w:rFonts w:ascii="Times New Roman" w:hAnsi="Times New Roman" w:cs="Times New Roman"/>
          <w:position w:val="-6"/>
          <w:szCs w:val="21"/>
        </w:rPr>
        <w:object w:dxaOrig="216" w:dyaOrig="276" w14:anchorId="4C1B11BA">
          <v:shape id="_x0000_i1134" type="#_x0000_t75" style="width:10.8pt;height:14.4pt" o:ole="">
            <v:imagedata r:id="rId214" o:title=""/>
          </v:shape>
          <o:OLEObject Type="Embed" ProgID="Equation.DSMT4" ShapeID="_x0000_i1134" DrawAspect="Content" ObjectID="_1829570009" r:id="rId215"/>
        </w:object>
      </w:r>
      <w:r w:rsidRPr="000A4BB3">
        <w:rPr>
          <w:rFonts w:ascii="Times New Roman" w:eastAsia="宋体" w:hAnsi="Times New Roman" w:cs="Times New Roman"/>
          <w:color w:val="1F1F1F"/>
          <w:kern w:val="0"/>
          <w:szCs w:val="21"/>
          <w:bdr w:val="none" w:sz="0" w:space="0" w:color="auto" w:frame="1"/>
        </w:rPr>
        <w:t>containing</w:t>
      </w:r>
      <w:r w:rsidRPr="000A4BB3">
        <w:rPr>
          <w:rFonts w:ascii="Times New Roman" w:hAnsi="Times New Roman" w:cs="Times New Roman"/>
          <w:position w:val="-6"/>
          <w:szCs w:val="21"/>
        </w:rPr>
        <w:object w:dxaOrig="276" w:dyaOrig="276" w14:anchorId="4583E97B">
          <v:shape id="_x0000_i1135" type="#_x0000_t75" style="width:14.4pt;height:14.4pt" o:ole="">
            <v:imagedata r:id="rId216" o:title=""/>
          </v:shape>
          <o:OLEObject Type="Embed" ProgID="Equation.DSMT4" ShapeID="_x0000_i1135" DrawAspect="Content" ObjectID="_1829570010" r:id="rId217"/>
        </w:object>
      </w:r>
      <w:r w:rsidRPr="000A4BB3">
        <w:rPr>
          <w:rFonts w:ascii="Times New Roman" w:eastAsia="宋体" w:hAnsi="Times New Roman" w:cs="Times New Roman"/>
          <w:color w:val="1F1F1F"/>
          <w:kern w:val="0"/>
          <w:szCs w:val="21"/>
          <w:bdr w:val="none" w:sz="0" w:space="0" w:color="auto" w:frame="1"/>
        </w:rPr>
        <w:t>elements, the process of calculating its structural complexity entropy</w:t>
      </w:r>
      <w:r w:rsidR="000A4BB3" w:rsidRPr="000A4BB3">
        <w:rPr>
          <w:rFonts w:ascii="Times New Roman" w:hAnsi="Times New Roman" w:cs="Times New Roman"/>
          <w:position w:val="-4"/>
          <w:szCs w:val="21"/>
        </w:rPr>
        <w:object w:dxaOrig="279" w:dyaOrig="260" w14:anchorId="70A0F683">
          <v:shape id="_x0000_i1136" type="#_x0000_t75" style="width:13.8pt;height:13.2pt" o:ole="">
            <v:imagedata r:id="rId218" o:title=""/>
          </v:shape>
          <o:OLEObject Type="Embed" ProgID="Equation.DSMT4" ShapeID="_x0000_i1136" DrawAspect="Content" ObjectID="_1829570011" r:id="rId219"/>
        </w:object>
      </w:r>
      <w:r w:rsidRPr="000A4BB3">
        <w:rPr>
          <w:rFonts w:ascii="Times New Roman" w:eastAsia="宋体" w:hAnsi="Times New Roman" w:cs="Times New Roman"/>
          <w:color w:val="1F1F1F"/>
          <w:kern w:val="0"/>
          <w:szCs w:val="21"/>
          <w:bdr w:val="none" w:sz="0" w:space="0" w:color="auto" w:frame="1"/>
        </w:rPr>
        <w:t>is as follows:</w:t>
      </w:r>
    </w:p>
    <w:p w14:paraId="0628C79C" w14:textId="71FB9EAF" w:rsidR="004A227D" w:rsidRPr="000A4BB3" w:rsidRDefault="004A227D" w:rsidP="004A227D">
      <w:pPr>
        <w:pStyle w:val="a7"/>
        <w:widowControl/>
        <w:numPr>
          <w:ilvl w:val="0"/>
          <w:numId w:val="2"/>
        </w:numPr>
        <w:spacing w:before="100" w:beforeAutospacing="1"/>
        <w:ind w:firstLineChars="0"/>
        <w:rPr>
          <w:rFonts w:ascii="Times New Roman" w:eastAsia="宋体" w:hAnsi="Times New Roman" w:cs="Times New Roman"/>
          <w:color w:val="1F1F1F"/>
          <w:kern w:val="0"/>
          <w:szCs w:val="21"/>
          <w:bdr w:val="none" w:sz="0" w:space="0" w:color="auto" w:frame="1"/>
        </w:rPr>
      </w:pPr>
      <w:r w:rsidRPr="000A4BB3">
        <w:rPr>
          <w:rFonts w:ascii="Times New Roman" w:eastAsia="宋体" w:hAnsi="Times New Roman" w:cs="Times New Roman"/>
          <w:color w:val="1F1F1F"/>
          <w:kern w:val="0"/>
          <w:szCs w:val="21"/>
          <w:bdr w:val="none" w:sz="0" w:space="0" w:color="auto" w:frame="1"/>
        </w:rPr>
        <w:t>Pairwise relationships Number of</w:t>
      </w:r>
      <w:r w:rsidR="000A4BB3" w:rsidRPr="000A4BB3">
        <w:rPr>
          <w:rFonts w:ascii="Times New Roman" w:hAnsi="Times New Roman" w:cs="Times New Roman"/>
          <w:position w:val="-12"/>
          <w:szCs w:val="21"/>
        </w:rPr>
        <w:object w:dxaOrig="260" w:dyaOrig="320" w14:anchorId="6A1DEFD5">
          <v:shape id="_x0000_i1137" type="#_x0000_t75" style="width:13.2pt;height:16.2pt" o:ole="">
            <v:imagedata r:id="rId220" o:title=""/>
          </v:shape>
          <o:OLEObject Type="Embed" ProgID="Equation.DSMT4" ShapeID="_x0000_i1137" DrawAspect="Content" ObjectID="_1829570012" r:id="rId221"/>
        </w:object>
      </w:r>
      <w:r w:rsidR="000A4BB3" w:rsidRPr="000A4BB3">
        <w:rPr>
          <w:rFonts w:ascii="Times New Roman" w:hAnsi="Times New Roman" w:cs="Times New Roman"/>
          <w:position w:val="-12"/>
          <w:szCs w:val="21"/>
        </w:rPr>
        <w:object w:dxaOrig="440" w:dyaOrig="340" w14:anchorId="19869C1E">
          <v:shape id="_x0000_i1138" type="#_x0000_t75" style="width:21.6pt;height:17.4pt" o:ole="">
            <v:imagedata r:id="rId222" o:title=""/>
          </v:shape>
          <o:OLEObject Type="Embed" ProgID="Equation.DSMT4" ShapeID="_x0000_i1138" DrawAspect="Content" ObjectID="_1829570013" r:id="rId223"/>
        </w:object>
      </w:r>
      <w:r w:rsidRPr="000A4BB3">
        <w:rPr>
          <w:rFonts w:ascii="Times New Roman" w:eastAsia="宋体" w:hAnsi="Times New Roman" w:cs="Times New Roman"/>
          <w:color w:val="1F1F1F"/>
          <w:kern w:val="0"/>
          <w:szCs w:val="21"/>
          <w:bdr w:val="none" w:sz="0" w:space="0" w:color="auto" w:frame="1"/>
        </w:rPr>
        <w:t>:The number of all possible pairwise relationships (similarities) in set</w:t>
      </w:r>
      <w:r w:rsidRPr="000A4BB3">
        <w:rPr>
          <w:rFonts w:ascii="Times New Roman" w:hAnsi="Times New Roman" w:cs="Times New Roman"/>
          <w:position w:val="-6"/>
          <w:szCs w:val="21"/>
        </w:rPr>
        <w:object w:dxaOrig="216" w:dyaOrig="276" w14:anchorId="5C1FE74A">
          <v:shape id="_x0000_i1139" type="#_x0000_t75" style="width:10.8pt;height:14.4pt" o:ole="">
            <v:imagedata r:id="rId214" o:title=""/>
          </v:shape>
          <o:OLEObject Type="Embed" ProgID="Equation.DSMT4" ShapeID="_x0000_i1139" DrawAspect="Content" ObjectID="_1829570014" r:id="rId224"/>
        </w:object>
      </w:r>
      <w:r w:rsidRPr="000A4BB3">
        <w:rPr>
          <w:rFonts w:ascii="Times New Roman" w:eastAsia="宋体" w:hAnsi="Times New Roman" w:cs="Times New Roman"/>
          <w:color w:val="1F1F1F"/>
          <w:kern w:val="0"/>
          <w:szCs w:val="21"/>
          <w:bdr w:val="none" w:sz="0" w:space="0" w:color="auto" w:frame="1"/>
        </w:rPr>
        <w:t>is</w:t>
      </w:r>
      <w:r w:rsidR="000A4BB3" w:rsidRPr="000A4BB3">
        <w:rPr>
          <w:rFonts w:ascii="Times New Roman" w:hAnsi="Times New Roman" w:cs="Times New Roman"/>
          <w:position w:val="-24"/>
          <w:szCs w:val="21"/>
        </w:rPr>
        <w:object w:dxaOrig="1740" w:dyaOrig="580" w14:anchorId="4EF8EB28">
          <v:shape id="_x0000_i1140" type="#_x0000_t75" style="width:87pt;height:28.2pt" o:ole="">
            <v:imagedata r:id="rId225" o:title=""/>
          </v:shape>
          <o:OLEObject Type="Embed" ProgID="Equation.DSMT4" ShapeID="_x0000_i1140" DrawAspect="Content" ObjectID="_1829570015" r:id="rId226"/>
        </w:object>
      </w:r>
      <w:r w:rsidRPr="000A4BB3">
        <w:rPr>
          <w:rFonts w:ascii="Times New Roman" w:hAnsi="Times New Roman" w:cs="Times New Roman"/>
          <w:szCs w:val="21"/>
        </w:rPr>
        <w:t>.</w:t>
      </w:r>
    </w:p>
    <w:p w14:paraId="657E6FC8" w14:textId="58A931D0" w:rsidR="004A227D" w:rsidRPr="000A4BB3" w:rsidRDefault="004A227D" w:rsidP="004A227D">
      <w:pPr>
        <w:pStyle w:val="MTDisplayEquation"/>
        <w:jc w:val="both"/>
        <w:rPr>
          <w:rFonts w:ascii="Times New Roman" w:hAnsi="Times New Roman" w:cs="Times New Roman"/>
          <w:szCs w:val="21"/>
        </w:rPr>
      </w:pPr>
      <w:r w:rsidRPr="000A4BB3">
        <w:rPr>
          <w:rFonts w:ascii="Times New Roman" w:hAnsi="Times New Roman" w:cs="Times New Roman"/>
          <w:szCs w:val="21"/>
        </w:rPr>
        <w:tab/>
      </w:r>
      <w:r w:rsidR="000A4BB3" w:rsidRPr="000A4BB3">
        <w:rPr>
          <w:rFonts w:ascii="Times New Roman" w:hAnsi="Times New Roman" w:cs="Times New Roman"/>
          <w:position w:val="-10"/>
          <w:szCs w:val="21"/>
        </w:rPr>
        <w:object w:dxaOrig="1020" w:dyaOrig="320" w14:anchorId="3E623F3D">
          <v:shape id="_x0000_i1141" type="#_x0000_t75" style="width:51pt;height:16.2pt" o:ole="">
            <v:imagedata r:id="rId227" o:title=""/>
          </v:shape>
          <o:OLEObject Type="Embed" ProgID="Equation.DSMT4" ShapeID="_x0000_i1141" DrawAspect="Content" ObjectID="_1829570016" r:id="rId228"/>
        </w:object>
      </w:r>
      <w:r w:rsidRPr="000A4BB3">
        <w:rPr>
          <w:rFonts w:ascii="Times New Roman" w:hAnsi="Times New Roman" w:cs="Times New Roman"/>
          <w:szCs w:val="21"/>
        </w:rPr>
        <w:tab/>
      </w:r>
      <w:r w:rsidRPr="000A4BB3">
        <w:rPr>
          <w:rFonts w:ascii="Times New Roman" w:hAnsi="Times New Roman" w:cs="Times New Roman"/>
          <w:szCs w:val="21"/>
        </w:rPr>
        <w:fldChar w:fldCharType="begin"/>
      </w:r>
      <w:r w:rsidRPr="000A4BB3">
        <w:rPr>
          <w:rFonts w:ascii="Times New Roman" w:hAnsi="Times New Roman" w:cs="Times New Roman"/>
          <w:szCs w:val="21"/>
        </w:rPr>
        <w:instrText xml:space="preserve"> MACROBUTTON MTPlaceRef \* MERGEFORMAT </w:instrText>
      </w:r>
      <w:r w:rsidRPr="000A4BB3">
        <w:rPr>
          <w:rFonts w:ascii="Times New Roman" w:hAnsi="Times New Roman" w:cs="Times New Roman"/>
          <w:szCs w:val="21"/>
        </w:rPr>
        <w:fldChar w:fldCharType="begin"/>
      </w:r>
      <w:r w:rsidRPr="000A4BB3">
        <w:rPr>
          <w:rFonts w:ascii="Times New Roman" w:hAnsi="Times New Roman" w:cs="Times New Roman"/>
          <w:szCs w:val="21"/>
        </w:rPr>
        <w:instrText xml:space="preserve"> SEQ MTEqn \h \* MERGEFORMAT </w:instrText>
      </w:r>
      <w:r w:rsidRPr="000A4BB3">
        <w:rPr>
          <w:rFonts w:ascii="Times New Roman" w:hAnsi="Times New Roman" w:cs="Times New Roman"/>
          <w:szCs w:val="21"/>
        </w:rPr>
        <w:fldChar w:fldCharType="end"/>
      </w:r>
      <w:r w:rsidRPr="000A4BB3">
        <w:rPr>
          <w:rFonts w:ascii="Times New Roman" w:hAnsi="Times New Roman" w:cs="Times New Roman"/>
          <w:szCs w:val="21"/>
        </w:rPr>
        <w:instrText>(S12)</w:instrText>
      </w:r>
      <w:r w:rsidRPr="000A4BB3">
        <w:rPr>
          <w:rFonts w:ascii="Times New Roman" w:hAnsi="Times New Roman" w:cs="Times New Roman"/>
          <w:szCs w:val="21"/>
        </w:rPr>
        <w:fldChar w:fldCharType="end"/>
      </w:r>
    </w:p>
    <w:p w14:paraId="3E9329C4" w14:textId="41F8F6B8" w:rsidR="004A227D" w:rsidRPr="000A4BB3" w:rsidRDefault="004A227D" w:rsidP="004A227D">
      <w:pPr>
        <w:pStyle w:val="a7"/>
        <w:widowControl/>
        <w:numPr>
          <w:ilvl w:val="0"/>
          <w:numId w:val="2"/>
        </w:numPr>
        <w:spacing w:before="100" w:beforeAutospacing="1"/>
        <w:ind w:left="714" w:firstLineChars="0" w:hanging="357"/>
        <w:rPr>
          <w:rFonts w:ascii="Times New Roman" w:eastAsia="宋体" w:hAnsi="Times New Roman" w:cs="Times New Roman"/>
          <w:color w:val="1F1F1F"/>
          <w:kern w:val="0"/>
          <w:szCs w:val="21"/>
          <w:bdr w:val="none" w:sz="0" w:space="0" w:color="auto" w:frame="1"/>
        </w:rPr>
      </w:pPr>
      <w:r w:rsidRPr="000A4BB3">
        <w:rPr>
          <w:rFonts w:ascii="Times New Roman" w:eastAsia="宋体" w:hAnsi="Times New Roman" w:cs="Times New Roman"/>
          <w:color w:val="1F1F1F"/>
          <w:kern w:val="0"/>
          <w:szCs w:val="21"/>
          <w:bdr w:val="none" w:sz="0" w:space="0" w:color="auto" w:frame="1"/>
        </w:rPr>
        <w:t>Number of tuples in the relation</w:t>
      </w:r>
      <w:bookmarkStart w:id="53" w:name="OLE_LINK24"/>
      <w:r w:rsidR="000A4BB3" w:rsidRPr="000A4BB3">
        <w:rPr>
          <w:rFonts w:ascii="Times New Roman" w:hAnsi="Times New Roman" w:cs="Times New Roman"/>
          <w:position w:val="-14"/>
          <w:szCs w:val="21"/>
        </w:rPr>
        <w:object w:dxaOrig="720" w:dyaOrig="380" w14:anchorId="5A20DB9A">
          <v:shape id="_x0000_i1142" type="#_x0000_t75" style="width:36pt;height:18.6pt" o:ole="">
            <v:imagedata r:id="rId229" o:title=""/>
          </v:shape>
          <o:OLEObject Type="Embed" ProgID="Equation.DSMT4" ShapeID="_x0000_i1142" DrawAspect="Content" ObjectID="_1829570017" r:id="rId230"/>
        </w:object>
      </w:r>
      <w:bookmarkEnd w:id="53"/>
      <w:r w:rsidRPr="000A4BB3">
        <w:rPr>
          <w:rFonts w:ascii="Times New Roman" w:eastAsia="宋体" w:hAnsi="Times New Roman" w:cs="Times New Roman"/>
          <w:color w:val="1F1F1F"/>
          <w:kern w:val="0"/>
          <w:szCs w:val="21"/>
          <w:bdr w:val="none" w:sz="0" w:space="0" w:color="auto" w:frame="1"/>
        </w:rPr>
        <w:t>:The definition of</w:t>
      </w:r>
      <w:r w:rsidR="000A4BB3" w:rsidRPr="000A4BB3">
        <w:rPr>
          <w:rFonts w:ascii="Times New Roman" w:hAnsi="Times New Roman" w:cs="Times New Roman"/>
          <w:position w:val="-4"/>
          <w:szCs w:val="21"/>
        </w:rPr>
        <w:object w:dxaOrig="260" w:dyaOrig="220" w14:anchorId="399597FC">
          <v:shape id="_x0000_i1143" type="#_x0000_t75" style="width:13.2pt;height:10.8pt" o:ole="">
            <v:imagedata r:id="rId231" o:title=""/>
          </v:shape>
          <o:OLEObject Type="Embed" ProgID="Equation.DSMT4" ShapeID="_x0000_i1143" DrawAspect="Content" ObjectID="_1829570018" r:id="rId232"/>
        </w:object>
      </w:r>
      <w:r w:rsidRPr="000A4BB3">
        <w:rPr>
          <w:rFonts w:ascii="Times New Roman" w:eastAsia="宋体" w:hAnsi="Times New Roman" w:cs="Times New Roman"/>
          <w:color w:val="1F1F1F"/>
          <w:kern w:val="0"/>
          <w:szCs w:val="21"/>
          <w:bdr w:val="none" w:sz="0" w:space="0" w:color="auto" w:frame="1"/>
        </w:rPr>
        <w:t>requires us to calculate the heterogeneity</w:t>
      </w:r>
      <w:r w:rsidR="000A4BB3" w:rsidRPr="000A4BB3">
        <w:rPr>
          <w:rFonts w:ascii="Times New Roman" w:hAnsi="Times New Roman" w:cs="Times New Roman"/>
          <w:position w:val="-14"/>
          <w:szCs w:val="21"/>
        </w:rPr>
        <w:object w:dxaOrig="639" w:dyaOrig="380" w14:anchorId="3AF46DBF">
          <v:shape id="_x0000_i1144" type="#_x0000_t75" style="width:31.8pt;height:18.6pt" o:ole="">
            <v:imagedata r:id="rId233" o:title=""/>
          </v:shape>
          <o:OLEObject Type="Embed" ProgID="Equation.DSMT4" ShapeID="_x0000_i1144" DrawAspect="Content" ObjectID="_1829570019" r:id="rId234"/>
        </w:object>
      </w:r>
      <w:r w:rsidRPr="000A4BB3">
        <w:rPr>
          <w:rFonts w:ascii="Times New Roman" w:eastAsia="宋体" w:hAnsi="Times New Roman" w:cs="Times New Roman"/>
          <w:color w:val="1F1F1F"/>
          <w:kern w:val="0"/>
          <w:szCs w:val="21"/>
          <w:bdr w:val="none" w:sz="0" w:space="0" w:color="auto" w:frame="1"/>
        </w:rPr>
        <w:t>among all these relationships</w:t>
      </w:r>
      <w:r w:rsidR="000A4BB3" w:rsidRPr="000A4BB3">
        <w:rPr>
          <w:rFonts w:ascii="Times New Roman" w:hAnsi="Times New Roman" w:cs="Times New Roman"/>
          <w:position w:val="-12"/>
          <w:szCs w:val="21"/>
        </w:rPr>
        <w:object w:dxaOrig="260" w:dyaOrig="320" w14:anchorId="4E231200">
          <v:shape id="_x0000_i1145" type="#_x0000_t75" style="width:13.2pt;height:16.2pt" o:ole="">
            <v:imagedata r:id="rId235" o:title=""/>
          </v:shape>
          <o:OLEObject Type="Embed" ProgID="Equation.DSMT4" ShapeID="_x0000_i1145" DrawAspect="Content" ObjectID="_1829570020" r:id="rId236"/>
        </w:object>
      </w:r>
      <w:r w:rsidRPr="000A4BB3">
        <w:rPr>
          <w:rFonts w:ascii="Times New Roman" w:eastAsia="宋体" w:hAnsi="Times New Roman" w:cs="Times New Roman"/>
          <w:color w:val="1F1F1F"/>
          <w:kern w:val="0"/>
          <w:szCs w:val="21"/>
          <w:bdr w:val="none" w:sz="0" w:space="0" w:color="auto" w:frame="1"/>
        </w:rPr>
        <w:t>.The total number of correct relationships is</w:t>
      </w:r>
      <w:r w:rsidR="000A4BB3" w:rsidRPr="000A4BB3">
        <w:rPr>
          <w:rFonts w:ascii="Times New Roman" w:hAnsi="Times New Roman" w:cs="Times New Roman"/>
          <w:position w:val="-24"/>
          <w:szCs w:val="21"/>
        </w:rPr>
        <w:object w:dxaOrig="1140" w:dyaOrig="580" w14:anchorId="32766D22">
          <v:shape id="_x0000_i1146" type="#_x0000_t75" style="width:57pt;height:28.2pt" o:ole="">
            <v:imagedata r:id="rId237" o:title=""/>
          </v:shape>
          <o:OLEObject Type="Embed" ProgID="Equation.DSMT4" ShapeID="_x0000_i1146" DrawAspect="Content" ObjectID="_1829570021" r:id="rId238"/>
        </w:object>
      </w:r>
      <w:r w:rsidRPr="000A4BB3">
        <w:rPr>
          <w:rFonts w:ascii="Times New Roman" w:eastAsia="宋体" w:hAnsi="Times New Roman" w:cs="Times New Roman"/>
          <w:color w:val="1F1F1F"/>
          <w:kern w:val="0"/>
          <w:szCs w:val="21"/>
          <w:bdr w:val="none" w:sz="0" w:space="0" w:color="auto" w:frame="1"/>
        </w:rPr>
        <w:t>, that is,</w:t>
      </w:r>
      <w:r w:rsidR="000A4BB3" w:rsidRPr="000A4BB3">
        <w:rPr>
          <w:rFonts w:ascii="Times New Roman" w:hAnsi="Times New Roman" w:cs="Times New Roman"/>
          <w:position w:val="-10"/>
          <w:szCs w:val="21"/>
        </w:rPr>
        <w:object w:dxaOrig="660" w:dyaOrig="320" w14:anchorId="044570BF">
          <v:shape id="_x0000_i1147" type="#_x0000_t75" style="width:33pt;height:16.2pt" o:ole="">
            <v:imagedata r:id="rId239" o:title=""/>
          </v:shape>
          <o:OLEObject Type="Embed" ProgID="Equation.DSMT4" ShapeID="_x0000_i1147" DrawAspect="Content" ObjectID="_1829570022" r:id="rId240"/>
        </w:object>
      </w:r>
      <w:r w:rsidRPr="000A4BB3">
        <w:rPr>
          <w:rFonts w:ascii="Times New Roman" w:eastAsia="宋体" w:hAnsi="Times New Roman" w:cs="Times New Roman"/>
          <w:color w:val="1F1F1F"/>
          <w:kern w:val="0"/>
          <w:szCs w:val="21"/>
          <w:bdr w:val="none" w:sz="0" w:space="0" w:color="auto" w:frame="1"/>
        </w:rPr>
        <w:t>.</w:t>
      </w:r>
    </w:p>
    <w:p w14:paraId="2EB62370" w14:textId="14EDEF7B" w:rsidR="004A227D" w:rsidRPr="000A4BB3" w:rsidRDefault="004A227D" w:rsidP="004A227D">
      <w:pPr>
        <w:pStyle w:val="MTDisplayEquation"/>
        <w:jc w:val="both"/>
        <w:rPr>
          <w:rFonts w:ascii="Times New Roman" w:hAnsi="Times New Roman" w:cs="Times New Roman"/>
          <w:szCs w:val="21"/>
        </w:rPr>
      </w:pPr>
      <w:r w:rsidRPr="000A4BB3">
        <w:rPr>
          <w:rFonts w:ascii="Times New Roman" w:hAnsi="Times New Roman" w:cs="Times New Roman"/>
          <w:szCs w:val="21"/>
        </w:rPr>
        <w:tab/>
      </w:r>
      <w:r w:rsidR="000A4BB3" w:rsidRPr="000A4BB3">
        <w:rPr>
          <w:rFonts w:ascii="Times New Roman" w:hAnsi="Times New Roman" w:cs="Times New Roman"/>
          <w:position w:val="-10"/>
          <w:szCs w:val="21"/>
        </w:rPr>
        <w:object w:dxaOrig="1920" w:dyaOrig="320" w14:anchorId="7702F61F">
          <v:shape id="_x0000_i1148" type="#_x0000_t75" style="width:96pt;height:16.2pt" o:ole="">
            <v:imagedata r:id="rId241" o:title=""/>
          </v:shape>
          <o:OLEObject Type="Embed" ProgID="Equation.DSMT4" ShapeID="_x0000_i1148" DrawAspect="Content" ObjectID="_1829570023" r:id="rId242"/>
        </w:object>
      </w:r>
      <w:r w:rsidRPr="000A4BB3">
        <w:rPr>
          <w:rFonts w:ascii="Times New Roman" w:hAnsi="Times New Roman" w:cs="Times New Roman"/>
          <w:szCs w:val="21"/>
        </w:rPr>
        <w:tab/>
      </w:r>
      <w:r w:rsidRPr="000A4BB3">
        <w:rPr>
          <w:rFonts w:ascii="Times New Roman" w:hAnsi="Times New Roman" w:cs="Times New Roman"/>
          <w:szCs w:val="21"/>
        </w:rPr>
        <w:fldChar w:fldCharType="begin"/>
      </w:r>
      <w:r w:rsidRPr="000A4BB3">
        <w:rPr>
          <w:rFonts w:ascii="Times New Roman" w:hAnsi="Times New Roman" w:cs="Times New Roman"/>
          <w:szCs w:val="21"/>
        </w:rPr>
        <w:instrText xml:space="preserve"> MACROBUTTON MTPlaceRef \* MERGEFORMAT </w:instrText>
      </w:r>
      <w:r w:rsidRPr="000A4BB3">
        <w:rPr>
          <w:rFonts w:ascii="Times New Roman" w:hAnsi="Times New Roman" w:cs="Times New Roman"/>
          <w:szCs w:val="21"/>
        </w:rPr>
        <w:fldChar w:fldCharType="begin"/>
      </w:r>
      <w:r w:rsidRPr="000A4BB3">
        <w:rPr>
          <w:rFonts w:ascii="Times New Roman" w:hAnsi="Times New Roman" w:cs="Times New Roman"/>
          <w:szCs w:val="21"/>
        </w:rPr>
        <w:instrText xml:space="preserve"> SEQ MTEqn \h \* MERGEFORMAT </w:instrText>
      </w:r>
      <w:r w:rsidRPr="000A4BB3">
        <w:rPr>
          <w:rFonts w:ascii="Times New Roman" w:hAnsi="Times New Roman" w:cs="Times New Roman"/>
          <w:szCs w:val="21"/>
        </w:rPr>
        <w:fldChar w:fldCharType="end"/>
      </w:r>
      <w:r w:rsidRPr="000A4BB3">
        <w:rPr>
          <w:rFonts w:ascii="Times New Roman" w:hAnsi="Times New Roman" w:cs="Times New Roman"/>
          <w:szCs w:val="21"/>
        </w:rPr>
        <w:instrText>(S13)</w:instrText>
      </w:r>
      <w:r w:rsidRPr="000A4BB3">
        <w:rPr>
          <w:rFonts w:ascii="Times New Roman" w:hAnsi="Times New Roman" w:cs="Times New Roman"/>
          <w:szCs w:val="21"/>
        </w:rPr>
        <w:fldChar w:fldCharType="end"/>
      </w:r>
    </w:p>
    <w:p w14:paraId="1C7A545C" w14:textId="423C61AC" w:rsidR="004A227D" w:rsidRPr="000A4BB3" w:rsidRDefault="004A227D" w:rsidP="004A227D">
      <w:pPr>
        <w:widowControl/>
        <w:spacing w:before="100" w:beforeAutospacing="1" w:line="400" w:lineRule="exact"/>
        <w:ind w:firstLineChars="200" w:firstLine="420"/>
        <w:rPr>
          <w:rFonts w:ascii="Times New Roman" w:eastAsia="宋体" w:hAnsi="Times New Roman" w:cs="Times New Roman"/>
          <w:color w:val="1F1F1F"/>
          <w:kern w:val="0"/>
          <w:szCs w:val="21"/>
          <w:bdr w:val="none" w:sz="0" w:space="0" w:color="auto" w:frame="1"/>
        </w:rPr>
      </w:pPr>
      <w:r w:rsidRPr="000A4BB3">
        <w:rPr>
          <w:rFonts w:ascii="Times New Roman" w:eastAsia="宋体" w:hAnsi="Times New Roman" w:cs="Times New Roman"/>
          <w:color w:val="1F1F1F"/>
          <w:kern w:val="0"/>
          <w:szCs w:val="21"/>
          <w:bdr w:val="none" w:sz="0" w:space="0" w:color="auto" w:frame="1"/>
        </w:rPr>
        <w:t>Therefore, in theory, calculating the SCEntropy complexity of a cluster is</w:t>
      </w:r>
      <w:r w:rsidR="000A4BB3" w:rsidRPr="000A4BB3">
        <w:rPr>
          <w:rFonts w:ascii="Times New Roman" w:hAnsi="Times New Roman" w:cs="Times New Roman"/>
          <w:position w:val="-10"/>
          <w:szCs w:val="21"/>
        </w:rPr>
        <w:object w:dxaOrig="620" w:dyaOrig="320" w14:anchorId="47A8FFF1">
          <v:shape id="_x0000_i1149" type="#_x0000_t75" style="width:31.2pt;height:16.2pt" o:ole="">
            <v:imagedata r:id="rId243" o:title=""/>
          </v:shape>
          <o:OLEObject Type="Embed" ProgID="Equation.DSMT4" ShapeID="_x0000_i1149" DrawAspect="Content" ObjectID="_1829570024" r:id="rId244"/>
        </w:object>
      </w:r>
      <w:r w:rsidRPr="000A4BB3">
        <w:rPr>
          <w:rFonts w:ascii="Times New Roman" w:eastAsia="宋体" w:hAnsi="Times New Roman" w:cs="Times New Roman"/>
          <w:color w:val="1F1F1F"/>
          <w:kern w:val="0"/>
          <w:szCs w:val="21"/>
          <w:bdr w:val="none" w:sz="0" w:space="0" w:color="auto" w:frame="1"/>
        </w:rPr>
        <w:t>.In each iteration of the SHC algorithm, it is necessary to compute the</w:t>
      </w:r>
      <w:bookmarkStart w:id="54" w:name="OLE_LINK23"/>
      <w:r w:rsidR="000A4BB3" w:rsidRPr="000A4BB3">
        <w:rPr>
          <w:rFonts w:ascii="Times New Roman" w:hAnsi="Times New Roman" w:cs="Times New Roman"/>
          <w:position w:val="-4"/>
          <w:szCs w:val="21"/>
        </w:rPr>
        <w:object w:dxaOrig="260" w:dyaOrig="220" w14:anchorId="396FA3FB">
          <v:shape id="_x0000_i1150" type="#_x0000_t75" style="width:13.2pt;height:10.8pt" o:ole="">
            <v:imagedata r:id="rId245" o:title=""/>
          </v:shape>
          <o:OLEObject Type="Embed" ProgID="Equation.DSMT4" ShapeID="_x0000_i1150" DrawAspect="Content" ObjectID="_1829570025" r:id="rId246"/>
        </w:object>
      </w:r>
      <w:bookmarkEnd w:id="54"/>
      <w:r w:rsidRPr="000A4BB3">
        <w:rPr>
          <w:rFonts w:ascii="Times New Roman" w:eastAsia="宋体" w:hAnsi="Times New Roman" w:cs="Times New Roman"/>
          <w:color w:val="1F1F1F"/>
          <w:kern w:val="0"/>
          <w:szCs w:val="21"/>
          <w:bdr w:val="none" w:sz="0" w:space="0" w:color="auto" w:frame="1"/>
        </w:rPr>
        <w:t>of the newly merged cluster, which makes the overall time complexity of the SHC algorithm very high in the worst case.</w:t>
      </w:r>
    </w:p>
    <w:p w14:paraId="2118B5F8" w14:textId="4AC46EB5" w:rsidR="004A227D" w:rsidRPr="000A4BB3" w:rsidRDefault="006E4411" w:rsidP="004A227D">
      <w:pPr>
        <w:widowControl/>
        <w:spacing w:before="100" w:beforeAutospacing="1" w:line="400" w:lineRule="exact"/>
        <w:ind w:firstLineChars="200" w:firstLine="420"/>
        <w:rPr>
          <w:rFonts w:ascii="Times New Roman" w:eastAsia="宋体" w:hAnsi="Times New Roman" w:cs="Times New Roman"/>
          <w:color w:val="1F1F1F"/>
          <w:kern w:val="0"/>
          <w:szCs w:val="21"/>
          <w:bdr w:val="none" w:sz="0" w:space="0" w:color="auto" w:frame="1"/>
        </w:rPr>
      </w:pPr>
      <w:r w:rsidRPr="000A4BB3">
        <w:rPr>
          <w:rFonts w:ascii="Times New Roman" w:eastAsia="宋体" w:hAnsi="Times New Roman" w:cs="Times New Roman"/>
          <w:color w:val="1F1F1F"/>
          <w:kern w:val="0"/>
          <w:szCs w:val="21"/>
          <w:bdr w:val="none" w:sz="0" w:space="0" w:color="auto" w:frame="1"/>
        </w:rPr>
        <w:lastRenderedPageBreak/>
        <w:t>(2)</w:t>
      </w:r>
      <w:r w:rsidR="004A227D" w:rsidRPr="000A4BB3">
        <w:rPr>
          <w:rFonts w:ascii="Times New Roman" w:eastAsia="宋体" w:hAnsi="Times New Roman" w:cs="Times New Roman"/>
          <w:color w:val="1F1F1F"/>
          <w:kern w:val="0"/>
          <w:szCs w:val="21"/>
          <w:bdr w:val="none" w:sz="0" w:space="0" w:color="auto" w:frame="1"/>
        </w:rPr>
        <w:t xml:space="preserve"> Feasibility Study Under Current Experiment</w:t>
      </w:r>
    </w:p>
    <w:p w14:paraId="0B46CE0E" w14:textId="6AF78605" w:rsidR="006206E4" w:rsidRPr="006206E4" w:rsidRDefault="006206E4" w:rsidP="006206E4">
      <w:pPr>
        <w:widowControl/>
        <w:spacing w:before="100" w:beforeAutospacing="1" w:line="400" w:lineRule="exact"/>
        <w:ind w:firstLine="360"/>
        <w:rPr>
          <w:rFonts w:ascii="Times New Roman" w:eastAsia="宋体" w:hAnsi="Times New Roman" w:cs="Times New Roman"/>
          <w:color w:val="1F1F1F"/>
          <w:kern w:val="0"/>
          <w:szCs w:val="21"/>
          <w:bdr w:val="none" w:sz="0" w:space="0" w:color="auto" w:frame="1"/>
        </w:rPr>
      </w:pPr>
      <w:r w:rsidRPr="006206E4">
        <w:rPr>
          <w:rFonts w:ascii="Times New Roman" w:eastAsia="宋体" w:hAnsi="Times New Roman" w:cs="Times New Roman"/>
          <w:color w:val="1F1F1F"/>
          <w:kern w:val="0"/>
          <w:szCs w:val="21"/>
          <w:bdr w:val="none" w:sz="0" w:space="0" w:color="auto" w:frame="1"/>
        </w:rPr>
        <w:t>We acknowledge that the O(</w:t>
      </w:r>
      <w:r w:rsidR="0068055E">
        <w:rPr>
          <w:rFonts w:ascii="Times New Roman" w:eastAsia="宋体" w:hAnsi="Times New Roman" w:cs="Times New Roman"/>
          <w:color w:val="1F1F1F"/>
          <w:kern w:val="0"/>
          <w:szCs w:val="21"/>
          <w:bdr w:val="none" w:sz="0" w:space="0" w:color="auto" w:frame="1"/>
        </w:rPr>
        <w:t>N</w:t>
      </w:r>
      <w:r w:rsidRPr="006206E4">
        <w:rPr>
          <w:rFonts w:ascii="微软雅黑" w:eastAsia="微软雅黑" w:hAnsi="微软雅黑" w:cs="微软雅黑" w:hint="eastAsia"/>
          <w:color w:val="1F1F1F"/>
          <w:kern w:val="0"/>
          <w:szCs w:val="21"/>
          <w:bdr w:val="none" w:sz="0" w:space="0" w:color="auto" w:frame="1"/>
        </w:rPr>
        <w:t>⁴</w:t>
      </w:r>
      <w:r w:rsidRPr="006206E4">
        <w:rPr>
          <w:rFonts w:ascii="Times New Roman" w:eastAsia="宋体" w:hAnsi="Times New Roman" w:cs="Times New Roman"/>
          <w:color w:val="1F1F1F"/>
          <w:kern w:val="0"/>
          <w:szCs w:val="21"/>
          <w:bdr w:val="none" w:sz="0" w:space="0" w:color="auto" w:frame="1"/>
        </w:rPr>
        <w:t>) time complexity of exact SCEntropy calculation poses a scalability challenge for datasets with millions of individual instances (where n is large). </w:t>
      </w:r>
      <w:r w:rsidRPr="006206E4">
        <w:rPr>
          <w:rFonts w:ascii="Times New Roman" w:eastAsia="宋体" w:hAnsi="Times New Roman" w:cs="Times New Roman"/>
          <w:b/>
          <w:bCs/>
          <w:color w:val="1F1F1F"/>
          <w:kern w:val="0"/>
          <w:szCs w:val="21"/>
          <w:bdr w:val="none" w:sz="0" w:space="0" w:color="auto" w:frame="1"/>
        </w:rPr>
        <w:t>The primary contribution of this work, however, is foundational: to establish and validate SCEntropy as a new principle for structural reasoning.</w:t>
      </w:r>
      <w:r w:rsidRPr="006206E4">
        <w:rPr>
          <w:rFonts w:ascii="Times New Roman" w:eastAsia="宋体" w:hAnsi="Times New Roman" w:cs="Times New Roman"/>
          <w:color w:val="1F1F1F"/>
          <w:kern w:val="0"/>
          <w:szCs w:val="21"/>
          <w:bdr w:val="none" w:sz="0" w:space="0" w:color="auto" w:frame="1"/>
        </w:rPr>
        <w:t> Our experiments are therefore deliberately designed at the </w:t>
      </w:r>
      <w:r w:rsidRPr="006206E4">
        <w:rPr>
          <w:rFonts w:ascii="Times New Roman" w:eastAsia="宋体" w:hAnsi="Times New Roman" w:cs="Times New Roman"/>
          <w:i/>
          <w:iCs/>
          <w:color w:val="1F1F1F"/>
          <w:kern w:val="0"/>
          <w:szCs w:val="21"/>
          <w:bdr w:val="none" w:sz="0" w:space="0" w:color="auto" w:frame="1"/>
        </w:rPr>
        <w:t>conceptual</w:t>
      </w:r>
      <w:r w:rsidRPr="006206E4">
        <w:rPr>
          <w:rFonts w:ascii="Times New Roman" w:eastAsia="宋体" w:hAnsi="Times New Roman" w:cs="Times New Roman"/>
          <w:color w:val="1F1F1F"/>
          <w:kern w:val="0"/>
          <w:szCs w:val="21"/>
          <w:bdr w:val="none" w:sz="0" w:space="0" w:color="auto" w:frame="1"/>
        </w:rPr>
        <w:t> level, where n represents the number of semantic units (e.g., image categories or sentences) to be organized into a hierarchy. In these scenarios—featuring tens to hundreds of units—the direct computation is entirely feasible and provides precise validation of our theory. This design choice allows us to isolate and demonstrate the efficacy of the structural principle itself, separate from engineering optimizations for massive-scale data, which we outline as important future work.”</w:t>
      </w:r>
    </w:p>
    <w:p w14:paraId="4DEB6440" w14:textId="00C4719A" w:rsidR="004A227D" w:rsidRPr="000A4BB3" w:rsidRDefault="004A227D" w:rsidP="004A227D">
      <w:pPr>
        <w:pStyle w:val="a7"/>
        <w:widowControl/>
        <w:numPr>
          <w:ilvl w:val="0"/>
          <w:numId w:val="2"/>
        </w:numPr>
        <w:spacing w:before="100" w:beforeAutospacing="1" w:line="400" w:lineRule="exact"/>
        <w:ind w:firstLineChars="0"/>
        <w:rPr>
          <w:rFonts w:ascii="Times New Roman" w:eastAsia="宋体" w:hAnsi="Times New Roman" w:cs="Times New Roman"/>
          <w:color w:val="1F1F1F"/>
          <w:kern w:val="0"/>
          <w:szCs w:val="21"/>
          <w:bdr w:val="none" w:sz="0" w:space="0" w:color="auto" w:frame="1"/>
        </w:rPr>
      </w:pPr>
      <w:r w:rsidRPr="000A4BB3">
        <w:rPr>
          <w:rFonts w:ascii="Times New Roman" w:eastAsia="宋体" w:hAnsi="Times New Roman" w:cs="Times New Roman"/>
          <w:color w:val="1F1F1F"/>
          <w:kern w:val="0"/>
          <w:szCs w:val="21"/>
          <w:bdr w:val="none" w:sz="0" w:space="0" w:color="auto" w:frame="1"/>
        </w:rPr>
        <w:t>Image Concept Organization Experiment:</w:t>
      </w:r>
      <w:r w:rsidRPr="000A4BB3">
        <w:rPr>
          <w:rFonts w:ascii="Times New Roman" w:hAnsi="Times New Roman" w:cs="Times New Roman"/>
          <w:szCs w:val="21"/>
        </w:rPr>
        <w:t xml:space="preserve"> </w:t>
      </w:r>
      <w:r w:rsidRPr="000A4BB3">
        <w:rPr>
          <w:rFonts w:ascii="Times New Roman" w:eastAsia="宋体" w:hAnsi="Times New Roman" w:cs="Times New Roman"/>
          <w:color w:val="1F1F1F"/>
          <w:kern w:val="0"/>
          <w:szCs w:val="21"/>
          <w:bdr w:val="none" w:sz="0" w:space="0" w:color="auto" w:frame="1"/>
        </w:rPr>
        <w:t>The dataset we are dealing with consists of 100 classes from CIFAR-100 and 10 classes from both CIFAR-10 and FashionMnist.</w:t>
      </w:r>
    </w:p>
    <w:p w14:paraId="5A71C34A" w14:textId="302C8358" w:rsidR="004A227D" w:rsidRPr="000A4BB3" w:rsidRDefault="004A227D" w:rsidP="004A227D">
      <w:pPr>
        <w:pStyle w:val="a7"/>
        <w:widowControl/>
        <w:numPr>
          <w:ilvl w:val="0"/>
          <w:numId w:val="2"/>
        </w:numPr>
        <w:spacing w:before="100" w:beforeAutospacing="1" w:line="400" w:lineRule="exact"/>
        <w:ind w:firstLineChars="0"/>
        <w:rPr>
          <w:rFonts w:ascii="Times New Roman" w:eastAsia="宋体" w:hAnsi="Times New Roman" w:cs="Times New Roman"/>
          <w:color w:val="1F1F1F"/>
          <w:kern w:val="0"/>
          <w:szCs w:val="21"/>
          <w:bdr w:val="none" w:sz="0" w:space="0" w:color="auto" w:frame="1"/>
        </w:rPr>
      </w:pPr>
      <w:r w:rsidRPr="000A4BB3">
        <w:rPr>
          <w:rFonts w:ascii="Times New Roman" w:eastAsia="宋体" w:hAnsi="Times New Roman" w:cs="Times New Roman"/>
          <w:color w:val="1F1F1F"/>
          <w:kern w:val="0"/>
          <w:szCs w:val="21"/>
          <w:bdr w:val="none" w:sz="0" w:space="0" w:color="auto" w:frame="1"/>
        </w:rPr>
        <w:t>Natural Language Generation Experiment:</w:t>
      </w:r>
      <w:r w:rsidRPr="000A4BB3">
        <w:rPr>
          <w:rFonts w:ascii="Times New Roman" w:hAnsi="Times New Roman" w:cs="Times New Roman"/>
          <w:position w:val="-6"/>
          <w:szCs w:val="21"/>
        </w:rPr>
        <w:object w:dxaOrig="276" w:dyaOrig="276" w14:anchorId="3C89EC26">
          <v:shape id="_x0000_i1151" type="#_x0000_t75" style="width:14.4pt;height:14.4pt" o:ole="">
            <v:imagedata r:id="rId247" o:title=""/>
          </v:shape>
          <o:OLEObject Type="Embed" ProgID="Equation.DSMT4" ShapeID="_x0000_i1151" DrawAspect="Content" ObjectID="_1829570026" r:id="rId248"/>
        </w:object>
      </w:r>
      <w:r w:rsidRPr="000A4BB3">
        <w:rPr>
          <w:rFonts w:ascii="Times New Roman" w:eastAsia="宋体" w:hAnsi="Times New Roman" w:cs="Times New Roman"/>
          <w:color w:val="1F1F1F"/>
          <w:kern w:val="0"/>
          <w:szCs w:val="21"/>
          <w:bdr w:val="none" w:sz="0" w:space="0" w:color="auto" w:frame="1"/>
        </w:rPr>
        <w:t>represents the number of semantic paragraphs after decomposing a complex problem, usually</w:t>
      </w:r>
      <w:r w:rsidRPr="000A4BB3">
        <w:rPr>
          <w:rFonts w:ascii="Times New Roman" w:hAnsi="Times New Roman" w:cs="Times New Roman"/>
          <w:position w:val="-6"/>
          <w:szCs w:val="21"/>
        </w:rPr>
        <w:object w:dxaOrig="744" w:dyaOrig="276" w14:anchorId="12354805">
          <v:shape id="_x0000_i1152" type="#_x0000_t75" style="width:37.2pt;height:14.4pt" o:ole="">
            <v:imagedata r:id="rId249" o:title=""/>
          </v:shape>
          <o:OLEObject Type="Embed" ProgID="Equation.DSMT4" ShapeID="_x0000_i1152" DrawAspect="Content" ObjectID="_1829570027" r:id="rId250"/>
        </w:object>
      </w:r>
      <w:r w:rsidRPr="000A4BB3">
        <w:rPr>
          <w:rFonts w:ascii="Times New Roman" w:eastAsia="宋体" w:hAnsi="Times New Roman" w:cs="Times New Roman"/>
          <w:color w:val="1F1F1F"/>
          <w:kern w:val="0"/>
          <w:szCs w:val="21"/>
          <w:bdr w:val="none" w:sz="0" w:space="0" w:color="auto" w:frame="1"/>
        </w:rPr>
        <w:t>.</w:t>
      </w:r>
    </w:p>
    <w:p w14:paraId="36B793FF" w14:textId="70C3C4BC" w:rsidR="004A227D" w:rsidRPr="000A4BB3" w:rsidRDefault="004A227D" w:rsidP="004A227D">
      <w:pPr>
        <w:pStyle w:val="a7"/>
        <w:widowControl/>
        <w:spacing w:before="100" w:beforeAutospacing="1" w:line="400" w:lineRule="exact"/>
        <w:ind w:left="720" w:firstLineChars="0" w:firstLine="0"/>
        <w:jc w:val="center"/>
        <w:rPr>
          <w:rFonts w:ascii="Times New Roman" w:eastAsia="宋体" w:hAnsi="Times New Roman" w:cs="Times New Roman"/>
          <w:color w:val="1F1F1F"/>
          <w:kern w:val="0"/>
          <w:szCs w:val="21"/>
          <w:bdr w:val="none" w:sz="0" w:space="0" w:color="auto" w:frame="1"/>
        </w:rPr>
      </w:pPr>
      <w:r w:rsidRPr="000A4BB3">
        <w:rPr>
          <w:rFonts w:ascii="Times New Roman" w:eastAsia="宋体" w:hAnsi="Times New Roman" w:cs="Times New Roman"/>
          <w:color w:val="1F1F1F"/>
          <w:kern w:val="0"/>
          <w:szCs w:val="21"/>
          <w:bdr w:val="none" w:sz="0" w:space="0" w:color="auto" w:frame="1"/>
        </w:rPr>
        <w:t xml:space="preserve">Table </w:t>
      </w:r>
      <w:r w:rsidR="000A4BB3">
        <w:rPr>
          <w:rFonts w:ascii="Times New Roman" w:eastAsia="宋体" w:hAnsi="Times New Roman" w:cs="Times New Roman" w:hint="eastAsia"/>
          <w:color w:val="1F1F1F"/>
          <w:kern w:val="0"/>
          <w:szCs w:val="21"/>
          <w:bdr w:val="none" w:sz="0" w:space="0" w:color="auto" w:frame="1"/>
        </w:rPr>
        <w:t>S</w:t>
      </w:r>
      <w:r w:rsidRPr="000A4BB3">
        <w:rPr>
          <w:rFonts w:ascii="Times New Roman" w:eastAsia="宋体" w:hAnsi="Times New Roman" w:cs="Times New Roman"/>
          <w:color w:val="1F1F1F"/>
          <w:kern w:val="0"/>
          <w:szCs w:val="21"/>
          <w:bdr w:val="none" w:sz="0" w:space="0" w:color="auto" w:frame="1"/>
        </w:rPr>
        <w:t>3 Feasibility Study Under Current Experiment</w:t>
      </w:r>
    </w:p>
    <w:tbl>
      <w:tblPr>
        <w:tblStyle w:val="a8"/>
        <w:tblW w:w="9356" w:type="dxa"/>
        <w:tblInd w:w="-28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4"/>
        <w:gridCol w:w="2126"/>
        <w:gridCol w:w="2176"/>
        <w:gridCol w:w="3210"/>
      </w:tblGrid>
      <w:tr w:rsidR="004A227D" w:rsidRPr="000A4BB3" w14:paraId="3A633473" w14:textId="77777777" w:rsidTr="004A227D">
        <w:tc>
          <w:tcPr>
            <w:tcW w:w="1844" w:type="dxa"/>
            <w:tcBorders>
              <w:top w:val="single" w:sz="4" w:space="0" w:color="auto"/>
              <w:left w:val="nil"/>
              <w:bottom w:val="single" w:sz="4" w:space="0" w:color="auto"/>
              <w:right w:val="nil"/>
            </w:tcBorders>
            <w:vAlign w:val="center"/>
            <w:hideMark/>
          </w:tcPr>
          <w:p w14:paraId="6D9F5940" w14:textId="77777777" w:rsidR="004A227D" w:rsidRPr="000A4BB3" w:rsidRDefault="004A227D">
            <w:pPr>
              <w:widowControl/>
              <w:spacing w:before="100" w:beforeAutospacing="1" w:line="400" w:lineRule="exact"/>
              <w:rPr>
                <w:rFonts w:ascii="Times New Roman" w:eastAsia="宋体" w:hAnsi="Times New Roman" w:cs="Times New Roman"/>
                <w:color w:val="1F1F1F"/>
                <w:kern w:val="0"/>
                <w:szCs w:val="21"/>
                <w:bdr w:val="none" w:sz="0" w:space="0" w:color="auto" w:frame="1"/>
              </w:rPr>
            </w:pPr>
            <w:r w:rsidRPr="000A4BB3">
              <w:rPr>
                <w:rFonts w:ascii="Times New Roman" w:eastAsia="宋体" w:hAnsi="Times New Roman" w:cs="Times New Roman"/>
                <w:color w:val="1F1F1F"/>
                <w:kern w:val="0"/>
                <w:szCs w:val="21"/>
                <w:bdr w:val="none" w:sz="0" w:space="0" w:color="auto" w:frame="1"/>
              </w:rPr>
              <w:t>Scene</w:t>
            </w:r>
          </w:p>
        </w:tc>
        <w:tc>
          <w:tcPr>
            <w:tcW w:w="2126" w:type="dxa"/>
            <w:tcBorders>
              <w:top w:val="single" w:sz="4" w:space="0" w:color="auto"/>
              <w:left w:val="nil"/>
              <w:bottom w:val="single" w:sz="4" w:space="0" w:color="auto"/>
              <w:right w:val="nil"/>
            </w:tcBorders>
            <w:vAlign w:val="center"/>
            <w:hideMark/>
          </w:tcPr>
          <w:p w14:paraId="152FD168" w14:textId="1037369F" w:rsidR="004A227D" w:rsidRPr="000A4BB3" w:rsidRDefault="004A227D">
            <w:pPr>
              <w:widowControl/>
              <w:spacing w:before="100" w:beforeAutospacing="1" w:line="400" w:lineRule="exact"/>
              <w:rPr>
                <w:rFonts w:ascii="Times New Roman" w:eastAsia="宋体" w:hAnsi="Times New Roman" w:cs="Times New Roman"/>
                <w:color w:val="1F1F1F"/>
                <w:kern w:val="0"/>
                <w:szCs w:val="21"/>
                <w:bdr w:val="none" w:sz="0" w:space="0" w:color="auto" w:frame="1"/>
              </w:rPr>
            </w:pPr>
            <w:r w:rsidRPr="000A4BB3">
              <w:rPr>
                <w:rFonts w:ascii="Times New Roman" w:eastAsia="宋体" w:hAnsi="Times New Roman" w:cs="Times New Roman"/>
                <w:color w:val="1F1F1F"/>
                <w:kern w:val="0"/>
                <w:szCs w:val="21"/>
                <w:bdr w:val="none" w:sz="0" w:space="0" w:color="auto" w:frame="1"/>
              </w:rPr>
              <w:t>Maximum value of</w:t>
            </w:r>
            <w:r w:rsidR="000A4BB3" w:rsidRPr="000A4BB3">
              <w:rPr>
                <w:rFonts w:ascii="Times New Roman" w:hAnsi="Times New Roman" w:cs="Times New Roman"/>
                <w:position w:val="-6"/>
                <w:szCs w:val="21"/>
              </w:rPr>
              <w:object w:dxaOrig="240" w:dyaOrig="240" w14:anchorId="1F04CF46">
                <v:shape id="_x0000_i1153" type="#_x0000_t75" style="width:12.6pt;height:12.6pt" o:ole="">
                  <v:imagedata r:id="rId251" o:title=""/>
                </v:shape>
                <o:OLEObject Type="Embed" ProgID="Equation.DSMT4" ShapeID="_x0000_i1153" DrawAspect="Content" ObjectID="_1829570028" r:id="rId252"/>
              </w:object>
            </w:r>
            <w:r w:rsidRPr="000A4BB3">
              <w:rPr>
                <w:rFonts w:ascii="Times New Roman" w:eastAsia="宋体" w:hAnsi="Times New Roman" w:cs="Times New Roman"/>
                <w:color w:val="1F1F1F"/>
                <w:kern w:val="0"/>
                <w:szCs w:val="21"/>
                <w:bdr w:val="none" w:sz="0" w:space="0" w:color="auto" w:frame="1"/>
              </w:rPr>
              <w:t xml:space="preserve"> (approximate)</w:t>
            </w:r>
          </w:p>
        </w:tc>
        <w:tc>
          <w:tcPr>
            <w:tcW w:w="2176" w:type="dxa"/>
            <w:tcBorders>
              <w:top w:val="single" w:sz="4" w:space="0" w:color="auto"/>
              <w:left w:val="nil"/>
              <w:bottom w:val="single" w:sz="4" w:space="0" w:color="auto"/>
              <w:right w:val="nil"/>
            </w:tcBorders>
            <w:vAlign w:val="center"/>
            <w:hideMark/>
          </w:tcPr>
          <w:p w14:paraId="66813EA6" w14:textId="36CA709D" w:rsidR="004A227D" w:rsidRPr="000A4BB3" w:rsidRDefault="004A227D">
            <w:pPr>
              <w:widowControl/>
              <w:spacing w:before="100" w:beforeAutospacing="1" w:line="400" w:lineRule="exact"/>
              <w:rPr>
                <w:rFonts w:ascii="Times New Roman" w:eastAsia="宋体" w:hAnsi="Times New Roman" w:cs="Times New Roman"/>
                <w:color w:val="1F1F1F"/>
                <w:kern w:val="0"/>
                <w:szCs w:val="21"/>
                <w:bdr w:val="none" w:sz="0" w:space="0" w:color="auto" w:frame="1"/>
              </w:rPr>
            </w:pPr>
            <w:r w:rsidRPr="000A4BB3">
              <w:rPr>
                <w:rFonts w:ascii="Times New Roman" w:eastAsia="宋体" w:hAnsi="Times New Roman" w:cs="Times New Roman"/>
                <w:color w:val="1F1F1F"/>
                <w:kern w:val="0"/>
                <w:szCs w:val="21"/>
                <w:bdr w:val="none" w:sz="0" w:space="0" w:color="auto" w:frame="1"/>
              </w:rPr>
              <w:t>Computational load of</w:t>
            </w:r>
            <w:r w:rsidR="000A4BB3" w:rsidRPr="000A4BB3">
              <w:rPr>
                <w:rFonts w:ascii="Times New Roman" w:hAnsi="Times New Roman" w:cs="Times New Roman"/>
                <w:position w:val="-6"/>
                <w:szCs w:val="21"/>
              </w:rPr>
              <w:object w:dxaOrig="300" w:dyaOrig="279" w14:anchorId="169061BC">
                <v:shape id="_x0000_i1154" type="#_x0000_t75" style="width:15pt;height:13.8pt" o:ole="">
                  <v:imagedata r:id="rId253" o:title=""/>
                </v:shape>
                <o:OLEObject Type="Embed" ProgID="Equation.DSMT4" ShapeID="_x0000_i1154" DrawAspect="Content" ObjectID="_1829570029" r:id="rId254"/>
              </w:object>
            </w:r>
          </w:p>
        </w:tc>
        <w:tc>
          <w:tcPr>
            <w:tcW w:w="3210" w:type="dxa"/>
            <w:tcBorders>
              <w:top w:val="single" w:sz="4" w:space="0" w:color="auto"/>
              <w:left w:val="nil"/>
              <w:bottom w:val="single" w:sz="4" w:space="0" w:color="auto"/>
              <w:right w:val="nil"/>
            </w:tcBorders>
            <w:vAlign w:val="center"/>
            <w:hideMark/>
          </w:tcPr>
          <w:p w14:paraId="074D452B" w14:textId="77777777" w:rsidR="004A227D" w:rsidRPr="000A4BB3" w:rsidRDefault="004A227D">
            <w:pPr>
              <w:widowControl/>
              <w:spacing w:before="100" w:beforeAutospacing="1" w:line="400" w:lineRule="exact"/>
              <w:rPr>
                <w:rFonts w:ascii="Times New Roman" w:eastAsia="宋体" w:hAnsi="Times New Roman" w:cs="Times New Roman"/>
                <w:color w:val="1F1F1F"/>
                <w:kern w:val="0"/>
                <w:szCs w:val="21"/>
                <w:bdr w:val="none" w:sz="0" w:space="0" w:color="auto" w:frame="1"/>
              </w:rPr>
            </w:pPr>
            <w:r w:rsidRPr="000A4BB3">
              <w:rPr>
                <w:rFonts w:ascii="Times New Roman" w:eastAsia="宋体" w:hAnsi="Times New Roman" w:cs="Times New Roman"/>
                <w:color w:val="1F1F1F"/>
                <w:kern w:val="0"/>
                <w:szCs w:val="21"/>
                <w:bdr w:val="none" w:sz="0" w:space="0" w:color="auto" w:frame="1"/>
              </w:rPr>
              <w:t>Feasibility of direct calculation</w:t>
            </w:r>
          </w:p>
        </w:tc>
      </w:tr>
      <w:tr w:rsidR="004A227D" w:rsidRPr="000A4BB3" w14:paraId="2C23A649" w14:textId="77777777" w:rsidTr="004A227D">
        <w:tc>
          <w:tcPr>
            <w:tcW w:w="1844" w:type="dxa"/>
            <w:tcBorders>
              <w:top w:val="single" w:sz="4" w:space="0" w:color="auto"/>
              <w:left w:val="nil"/>
              <w:bottom w:val="nil"/>
              <w:right w:val="nil"/>
            </w:tcBorders>
            <w:vAlign w:val="center"/>
            <w:hideMark/>
          </w:tcPr>
          <w:p w14:paraId="0ADFF19A" w14:textId="07F0B4C1" w:rsidR="004A227D" w:rsidRPr="000A4BB3" w:rsidRDefault="004A227D">
            <w:pPr>
              <w:widowControl/>
              <w:spacing w:before="100" w:beforeAutospacing="1" w:line="400" w:lineRule="exact"/>
              <w:rPr>
                <w:rFonts w:ascii="Times New Roman" w:eastAsia="宋体" w:hAnsi="Times New Roman" w:cs="Times New Roman"/>
                <w:color w:val="1F1F1F"/>
                <w:kern w:val="0"/>
                <w:szCs w:val="21"/>
                <w:bdr w:val="none" w:sz="0" w:space="0" w:color="auto" w:frame="1"/>
              </w:rPr>
            </w:pPr>
            <w:r w:rsidRPr="000A4BB3">
              <w:rPr>
                <w:rFonts w:ascii="Times New Roman" w:eastAsia="宋体" w:hAnsi="Times New Roman" w:cs="Times New Roman"/>
                <w:color w:val="1F1F1F"/>
                <w:kern w:val="0"/>
                <w:szCs w:val="21"/>
                <w:bdr w:val="none" w:sz="0" w:space="0" w:color="auto" w:frame="1"/>
              </w:rPr>
              <w:t xml:space="preserve">CIFAR-100 </w:t>
            </w:r>
          </w:p>
        </w:tc>
        <w:tc>
          <w:tcPr>
            <w:tcW w:w="2126" w:type="dxa"/>
            <w:tcBorders>
              <w:top w:val="single" w:sz="4" w:space="0" w:color="auto"/>
              <w:left w:val="nil"/>
              <w:bottom w:val="nil"/>
              <w:right w:val="nil"/>
            </w:tcBorders>
            <w:vAlign w:val="center"/>
            <w:hideMark/>
          </w:tcPr>
          <w:p w14:paraId="4C4461E8" w14:textId="77777777" w:rsidR="004A227D" w:rsidRPr="000A4BB3" w:rsidRDefault="004A227D" w:rsidP="004A227D">
            <w:pPr>
              <w:widowControl/>
              <w:spacing w:before="100" w:beforeAutospacing="1" w:line="400" w:lineRule="exact"/>
              <w:jc w:val="center"/>
              <w:rPr>
                <w:rFonts w:ascii="Times New Roman" w:eastAsia="宋体" w:hAnsi="Times New Roman" w:cs="Times New Roman"/>
                <w:color w:val="1F1F1F"/>
                <w:kern w:val="0"/>
                <w:szCs w:val="21"/>
                <w:bdr w:val="none" w:sz="0" w:space="0" w:color="auto" w:frame="1"/>
              </w:rPr>
            </w:pPr>
            <w:r w:rsidRPr="000A4BB3">
              <w:rPr>
                <w:rFonts w:ascii="Times New Roman" w:eastAsia="宋体" w:hAnsi="Times New Roman" w:cs="Times New Roman"/>
                <w:color w:val="1F1F1F"/>
                <w:kern w:val="0"/>
                <w:szCs w:val="21"/>
                <w:bdr w:val="none" w:sz="0" w:space="0" w:color="auto" w:frame="1"/>
              </w:rPr>
              <w:t>100</w:t>
            </w:r>
          </w:p>
        </w:tc>
        <w:tc>
          <w:tcPr>
            <w:tcW w:w="2176" w:type="dxa"/>
            <w:tcBorders>
              <w:top w:val="single" w:sz="4" w:space="0" w:color="auto"/>
              <w:left w:val="nil"/>
              <w:bottom w:val="nil"/>
              <w:right w:val="nil"/>
            </w:tcBorders>
            <w:vAlign w:val="center"/>
            <w:hideMark/>
          </w:tcPr>
          <w:p w14:paraId="766CEDA0" w14:textId="77777777" w:rsidR="004A227D" w:rsidRPr="000A4BB3" w:rsidRDefault="004A227D">
            <w:pPr>
              <w:widowControl/>
              <w:spacing w:before="100" w:beforeAutospacing="1" w:line="400" w:lineRule="exact"/>
              <w:rPr>
                <w:rFonts w:ascii="Times New Roman" w:eastAsia="宋体" w:hAnsi="Times New Roman" w:cs="Times New Roman"/>
                <w:color w:val="1F1F1F"/>
                <w:kern w:val="0"/>
                <w:szCs w:val="21"/>
                <w:bdr w:val="none" w:sz="0" w:space="0" w:color="auto" w:frame="1"/>
              </w:rPr>
            </w:pPr>
            <w:r w:rsidRPr="000A4BB3">
              <w:rPr>
                <w:rFonts w:ascii="Times New Roman" w:hAnsi="Times New Roman" w:cs="Times New Roman"/>
                <w:position w:val="-10"/>
                <w:szCs w:val="21"/>
              </w:rPr>
              <w:object w:dxaOrig="1956" w:dyaOrig="360" w14:anchorId="3C0230B4">
                <v:shape id="_x0000_i1155" type="#_x0000_t75" style="width:97.8pt;height:18pt" o:ole="">
                  <v:imagedata r:id="rId255" o:title=""/>
                </v:shape>
                <o:OLEObject Type="Embed" ProgID="Equation.DSMT4" ShapeID="_x0000_i1155" DrawAspect="Content" ObjectID="_1829570030" r:id="rId256"/>
              </w:object>
            </w:r>
          </w:p>
        </w:tc>
        <w:tc>
          <w:tcPr>
            <w:tcW w:w="3210" w:type="dxa"/>
            <w:tcBorders>
              <w:top w:val="single" w:sz="4" w:space="0" w:color="auto"/>
              <w:left w:val="nil"/>
              <w:bottom w:val="nil"/>
              <w:right w:val="nil"/>
            </w:tcBorders>
            <w:vAlign w:val="center"/>
            <w:hideMark/>
          </w:tcPr>
          <w:p w14:paraId="4BE505FD" w14:textId="77777777" w:rsidR="004A227D" w:rsidRPr="000A4BB3" w:rsidRDefault="004A227D">
            <w:pPr>
              <w:widowControl/>
              <w:spacing w:before="100" w:beforeAutospacing="1" w:line="400" w:lineRule="exact"/>
              <w:rPr>
                <w:rFonts w:ascii="Times New Roman" w:eastAsia="宋体" w:hAnsi="Times New Roman" w:cs="Times New Roman"/>
                <w:color w:val="1F1F1F"/>
                <w:kern w:val="0"/>
                <w:szCs w:val="21"/>
                <w:bdr w:val="none" w:sz="0" w:space="0" w:color="auto" w:frame="1"/>
              </w:rPr>
            </w:pPr>
            <w:r w:rsidRPr="000A4BB3">
              <w:rPr>
                <w:rFonts w:ascii="Times New Roman" w:eastAsia="宋体" w:hAnsi="Times New Roman" w:cs="Times New Roman"/>
                <w:color w:val="1F1F1F"/>
                <w:kern w:val="0"/>
                <w:szCs w:val="21"/>
                <w:bdr w:val="none" w:sz="0" w:space="0" w:color="auto" w:frame="1"/>
              </w:rPr>
              <w:t>Feasible. Modern CPUs can complete it in a few seconds.</w:t>
            </w:r>
          </w:p>
        </w:tc>
      </w:tr>
      <w:tr w:rsidR="004A227D" w:rsidRPr="000A4BB3" w14:paraId="51C93CC0" w14:textId="77777777" w:rsidTr="004A227D">
        <w:tc>
          <w:tcPr>
            <w:tcW w:w="1844" w:type="dxa"/>
            <w:tcBorders>
              <w:top w:val="nil"/>
              <w:left w:val="nil"/>
              <w:bottom w:val="nil"/>
              <w:right w:val="nil"/>
            </w:tcBorders>
            <w:vAlign w:val="center"/>
            <w:hideMark/>
          </w:tcPr>
          <w:p w14:paraId="6EAEFD28" w14:textId="0AAFF5B5" w:rsidR="004A227D" w:rsidRPr="000A4BB3" w:rsidRDefault="004A227D">
            <w:pPr>
              <w:widowControl/>
              <w:spacing w:before="100" w:beforeAutospacing="1" w:line="400" w:lineRule="exact"/>
              <w:rPr>
                <w:rFonts w:ascii="Times New Roman" w:eastAsia="宋体" w:hAnsi="Times New Roman" w:cs="Times New Roman"/>
                <w:color w:val="1F1F1F"/>
                <w:kern w:val="0"/>
                <w:szCs w:val="21"/>
                <w:bdr w:val="none" w:sz="0" w:space="0" w:color="auto" w:frame="1"/>
              </w:rPr>
            </w:pPr>
            <w:r w:rsidRPr="000A4BB3">
              <w:rPr>
                <w:rFonts w:ascii="Times New Roman" w:eastAsia="宋体" w:hAnsi="Times New Roman" w:cs="Times New Roman"/>
                <w:color w:val="1F1F1F"/>
                <w:kern w:val="0"/>
                <w:szCs w:val="21"/>
                <w:bdr w:val="none" w:sz="0" w:space="0" w:color="auto" w:frame="1"/>
              </w:rPr>
              <w:t>CIFAR-10</w:t>
            </w:r>
          </w:p>
        </w:tc>
        <w:tc>
          <w:tcPr>
            <w:tcW w:w="2126" w:type="dxa"/>
            <w:tcBorders>
              <w:top w:val="nil"/>
              <w:left w:val="nil"/>
              <w:bottom w:val="nil"/>
              <w:right w:val="nil"/>
            </w:tcBorders>
            <w:vAlign w:val="center"/>
            <w:hideMark/>
          </w:tcPr>
          <w:p w14:paraId="4A32E20A" w14:textId="7AB0B88A" w:rsidR="004A227D" w:rsidRPr="000A4BB3" w:rsidRDefault="004A227D" w:rsidP="004A227D">
            <w:pPr>
              <w:widowControl/>
              <w:spacing w:before="100" w:beforeAutospacing="1" w:line="400" w:lineRule="exact"/>
              <w:jc w:val="center"/>
              <w:rPr>
                <w:rFonts w:ascii="Times New Roman" w:eastAsia="宋体" w:hAnsi="Times New Roman" w:cs="Times New Roman"/>
                <w:color w:val="1F1F1F"/>
                <w:kern w:val="0"/>
                <w:szCs w:val="21"/>
                <w:bdr w:val="none" w:sz="0" w:space="0" w:color="auto" w:frame="1"/>
              </w:rPr>
            </w:pPr>
            <w:r w:rsidRPr="000A4BB3">
              <w:rPr>
                <w:rFonts w:ascii="Times New Roman" w:eastAsia="宋体" w:hAnsi="Times New Roman" w:cs="Times New Roman"/>
                <w:color w:val="1F1F1F"/>
                <w:kern w:val="0"/>
                <w:szCs w:val="21"/>
                <w:bdr w:val="none" w:sz="0" w:space="0" w:color="auto" w:frame="1"/>
              </w:rPr>
              <w:t>10</w:t>
            </w:r>
          </w:p>
        </w:tc>
        <w:tc>
          <w:tcPr>
            <w:tcW w:w="2176" w:type="dxa"/>
            <w:tcBorders>
              <w:top w:val="nil"/>
              <w:left w:val="nil"/>
              <w:bottom w:val="nil"/>
              <w:right w:val="nil"/>
            </w:tcBorders>
            <w:vAlign w:val="center"/>
            <w:hideMark/>
          </w:tcPr>
          <w:p w14:paraId="1D1672E0" w14:textId="3453A514" w:rsidR="004A227D" w:rsidRPr="000A4BB3" w:rsidRDefault="004A227D">
            <w:pPr>
              <w:widowControl/>
              <w:spacing w:before="100" w:beforeAutospacing="1" w:line="400" w:lineRule="exact"/>
              <w:rPr>
                <w:rFonts w:ascii="Times New Roman" w:eastAsia="宋体" w:hAnsi="Times New Roman" w:cs="Times New Roman"/>
                <w:color w:val="1F1F1F"/>
                <w:kern w:val="0"/>
                <w:szCs w:val="21"/>
                <w:bdr w:val="none" w:sz="0" w:space="0" w:color="auto" w:frame="1"/>
              </w:rPr>
            </w:pPr>
            <w:r w:rsidRPr="000A4BB3">
              <w:rPr>
                <w:rFonts w:ascii="Times New Roman" w:hAnsi="Times New Roman" w:cs="Times New Roman"/>
                <w:position w:val="-10"/>
                <w:szCs w:val="21"/>
              </w:rPr>
              <w:object w:dxaOrig="1280" w:dyaOrig="360" w14:anchorId="3B134734">
                <v:shape id="_x0000_i1156" type="#_x0000_t75" style="width:63.6pt;height:18pt" o:ole="">
                  <v:imagedata r:id="rId257" o:title=""/>
                </v:shape>
                <o:OLEObject Type="Embed" ProgID="Equation.DSMT4" ShapeID="_x0000_i1156" DrawAspect="Content" ObjectID="_1829570031" r:id="rId258"/>
              </w:object>
            </w:r>
          </w:p>
        </w:tc>
        <w:tc>
          <w:tcPr>
            <w:tcW w:w="3210" w:type="dxa"/>
            <w:tcBorders>
              <w:top w:val="nil"/>
              <w:left w:val="nil"/>
              <w:bottom w:val="nil"/>
              <w:right w:val="nil"/>
            </w:tcBorders>
            <w:vAlign w:val="center"/>
            <w:hideMark/>
          </w:tcPr>
          <w:p w14:paraId="0141BBAB" w14:textId="77777777" w:rsidR="004A227D" w:rsidRPr="000A4BB3" w:rsidRDefault="004A227D">
            <w:pPr>
              <w:widowControl/>
              <w:spacing w:before="100" w:beforeAutospacing="1" w:line="400" w:lineRule="exact"/>
              <w:rPr>
                <w:rFonts w:ascii="Times New Roman" w:eastAsia="宋体" w:hAnsi="Times New Roman" w:cs="Times New Roman"/>
                <w:color w:val="1F1F1F"/>
                <w:kern w:val="0"/>
                <w:szCs w:val="21"/>
                <w:bdr w:val="none" w:sz="0" w:space="0" w:color="auto" w:frame="1"/>
              </w:rPr>
            </w:pPr>
            <w:r w:rsidRPr="000A4BB3">
              <w:rPr>
                <w:rFonts w:ascii="Times New Roman" w:eastAsia="宋体" w:hAnsi="Times New Roman" w:cs="Times New Roman"/>
                <w:color w:val="1F1F1F"/>
                <w:kern w:val="0"/>
                <w:szCs w:val="21"/>
                <w:bdr w:val="none" w:sz="0" w:space="0" w:color="auto" w:frame="1"/>
              </w:rPr>
              <w:t>Very feasible.</w:t>
            </w:r>
          </w:p>
        </w:tc>
      </w:tr>
      <w:tr w:rsidR="004A227D" w:rsidRPr="000A4BB3" w14:paraId="309A89E9" w14:textId="77777777" w:rsidTr="00B93CBB">
        <w:tc>
          <w:tcPr>
            <w:tcW w:w="1844" w:type="dxa"/>
            <w:tcBorders>
              <w:top w:val="nil"/>
              <w:left w:val="nil"/>
              <w:bottom w:val="nil"/>
              <w:right w:val="nil"/>
            </w:tcBorders>
            <w:vAlign w:val="center"/>
            <w:hideMark/>
          </w:tcPr>
          <w:p w14:paraId="27C89E3F" w14:textId="633047EF" w:rsidR="004A227D" w:rsidRPr="000A4BB3" w:rsidRDefault="004A227D" w:rsidP="00B93CBB">
            <w:pPr>
              <w:widowControl/>
              <w:spacing w:before="100" w:beforeAutospacing="1" w:line="400" w:lineRule="exact"/>
              <w:rPr>
                <w:rFonts w:ascii="Times New Roman" w:eastAsia="宋体" w:hAnsi="Times New Roman" w:cs="Times New Roman"/>
                <w:color w:val="1F1F1F"/>
                <w:kern w:val="0"/>
                <w:szCs w:val="21"/>
                <w:bdr w:val="none" w:sz="0" w:space="0" w:color="auto" w:frame="1"/>
              </w:rPr>
            </w:pPr>
            <w:r w:rsidRPr="000A4BB3">
              <w:rPr>
                <w:rFonts w:ascii="Times New Roman" w:eastAsia="宋体" w:hAnsi="Times New Roman" w:cs="Times New Roman"/>
                <w:color w:val="1F1F1F"/>
                <w:kern w:val="0"/>
                <w:szCs w:val="21"/>
                <w:bdr w:val="none" w:sz="0" w:space="0" w:color="auto" w:frame="1"/>
              </w:rPr>
              <w:t>FashionMnist</w:t>
            </w:r>
          </w:p>
        </w:tc>
        <w:tc>
          <w:tcPr>
            <w:tcW w:w="2126" w:type="dxa"/>
            <w:tcBorders>
              <w:top w:val="nil"/>
              <w:left w:val="nil"/>
              <w:bottom w:val="nil"/>
              <w:right w:val="nil"/>
            </w:tcBorders>
            <w:vAlign w:val="center"/>
            <w:hideMark/>
          </w:tcPr>
          <w:p w14:paraId="566BAEB4" w14:textId="367668FF" w:rsidR="004A227D" w:rsidRPr="000A4BB3" w:rsidRDefault="004A227D" w:rsidP="00B93CBB">
            <w:pPr>
              <w:widowControl/>
              <w:spacing w:before="100" w:beforeAutospacing="1" w:line="400" w:lineRule="exact"/>
              <w:jc w:val="center"/>
              <w:rPr>
                <w:rFonts w:ascii="Times New Roman" w:eastAsia="宋体" w:hAnsi="Times New Roman" w:cs="Times New Roman"/>
                <w:color w:val="1F1F1F"/>
                <w:kern w:val="0"/>
                <w:szCs w:val="21"/>
                <w:bdr w:val="none" w:sz="0" w:space="0" w:color="auto" w:frame="1"/>
              </w:rPr>
            </w:pPr>
            <w:r w:rsidRPr="000A4BB3">
              <w:rPr>
                <w:rFonts w:ascii="Times New Roman" w:eastAsia="宋体" w:hAnsi="Times New Roman" w:cs="Times New Roman"/>
                <w:color w:val="1F1F1F"/>
                <w:kern w:val="0"/>
                <w:szCs w:val="21"/>
                <w:bdr w:val="none" w:sz="0" w:space="0" w:color="auto" w:frame="1"/>
              </w:rPr>
              <w:t>10</w:t>
            </w:r>
          </w:p>
        </w:tc>
        <w:tc>
          <w:tcPr>
            <w:tcW w:w="2176" w:type="dxa"/>
            <w:tcBorders>
              <w:top w:val="nil"/>
              <w:left w:val="nil"/>
              <w:bottom w:val="nil"/>
              <w:right w:val="nil"/>
            </w:tcBorders>
            <w:vAlign w:val="center"/>
            <w:hideMark/>
          </w:tcPr>
          <w:p w14:paraId="7C1A04BB" w14:textId="4076AF8E" w:rsidR="004A227D" w:rsidRPr="000A4BB3" w:rsidRDefault="004A227D" w:rsidP="00B93CBB">
            <w:pPr>
              <w:widowControl/>
              <w:spacing w:before="100" w:beforeAutospacing="1" w:line="400" w:lineRule="exact"/>
              <w:rPr>
                <w:rFonts w:ascii="Times New Roman" w:eastAsia="宋体" w:hAnsi="Times New Roman" w:cs="Times New Roman"/>
                <w:color w:val="1F1F1F"/>
                <w:kern w:val="0"/>
                <w:szCs w:val="21"/>
                <w:bdr w:val="none" w:sz="0" w:space="0" w:color="auto" w:frame="1"/>
              </w:rPr>
            </w:pPr>
            <w:r w:rsidRPr="000A4BB3">
              <w:rPr>
                <w:rFonts w:ascii="Times New Roman" w:hAnsi="Times New Roman" w:cs="Times New Roman"/>
                <w:position w:val="-10"/>
                <w:szCs w:val="21"/>
              </w:rPr>
              <w:object w:dxaOrig="1280" w:dyaOrig="360" w14:anchorId="254418C3">
                <v:shape id="_x0000_i1157" type="#_x0000_t75" style="width:63.6pt;height:18pt" o:ole="">
                  <v:imagedata r:id="rId257" o:title=""/>
                </v:shape>
                <o:OLEObject Type="Embed" ProgID="Equation.DSMT4" ShapeID="_x0000_i1157" DrawAspect="Content" ObjectID="_1829570032" r:id="rId259"/>
              </w:object>
            </w:r>
          </w:p>
        </w:tc>
        <w:tc>
          <w:tcPr>
            <w:tcW w:w="3210" w:type="dxa"/>
            <w:tcBorders>
              <w:top w:val="nil"/>
              <w:left w:val="nil"/>
              <w:bottom w:val="nil"/>
              <w:right w:val="nil"/>
            </w:tcBorders>
            <w:vAlign w:val="center"/>
            <w:hideMark/>
          </w:tcPr>
          <w:p w14:paraId="0D3475DE" w14:textId="77777777" w:rsidR="004A227D" w:rsidRPr="000A4BB3" w:rsidRDefault="004A227D" w:rsidP="00B93CBB">
            <w:pPr>
              <w:widowControl/>
              <w:spacing w:before="100" w:beforeAutospacing="1" w:line="400" w:lineRule="exact"/>
              <w:rPr>
                <w:rFonts w:ascii="Times New Roman" w:eastAsia="宋体" w:hAnsi="Times New Roman" w:cs="Times New Roman"/>
                <w:color w:val="1F1F1F"/>
                <w:kern w:val="0"/>
                <w:szCs w:val="21"/>
                <w:bdr w:val="none" w:sz="0" w:space="0" w:color="auto" w:frame="1"/>
              </w:rPr>
            </w:pPr>
            <w:r w:rsidRPr="000A4BB3">
              <w:rPr>
                <w:rFonts w:ascii="Times New Roman" w:eastAsia="宋体" w:hAnsi="Times New Roman" w:cs="Times New Roman"/>
                <w:color w:val="1F1F1F"/>
                <w:kern w:val="0"/>
                <w:szCs w:val="21"/>
                <w:bdr w:val="none" w:sz="0" w:space="0" w:color="auto" w:frame="1"/>
              </w:rPr>
              <w:t>Very feasible.</w:t>
            </w:r>
          </w:p>
        </w:tc>
      </w:tr>
      <w:tr w:rsidR="004A227D" w:rsidRPr="000A4BB3" w14:paraId="0D1AFF1F" w14:textId="77777777" w:rsidTr="000A4CD0">
        <w:tc>
          <w:tcPr>
            <w:tcW w:w="1844" w:type="dxa"/>
            <w:tcBorders>
              <w:top w:val="nil"/>
              <w:left w:val="nil"/>
              <w:bottom w:val="single" w:sz="4" w:space="0" w:color="auto"/>
              <w:right w:val="nil"/>
            </w:tcBorders>
            <w:vAlign w:val="center"/>
            <w:hideMark/>
          </w:tcPr>
          <w:p w14:paraId="0706EE83" w14:textId="77777777" w:rsidR="004A227D" w:rsidRPr="000A4BB3" w:rsidRDefault="004A227D" w:rsidP="00B93CBB">
            <w:pPr>
              <w:widowControl/>
              <w:spacing w:before="100" w:beforeAutospacing="1" w:line="400" w:lineRule="exact"/>
              <w:rPr>
                <w:rFonts w:ascii="Times New Roman" w:eastAsia="宋体" w:hAnsi="Times New Roman" w:cs="Times New Roman"/>
                <w:color w:val="1F1F1F"/>
                <w:kern w:val="0"/>
                <w:szCs w:val="21"/>
                <w:bdr w:val="none" w:sz="0" w:space="0" w:color="auto" w:frame="1"/>
              </w:rPr>
            </w:pPr>
            <w:r w:rsidRPr="000A4BB3">
              <w:rPr>
                <w:rFonts w:ascii="Times New Roman" w:eastAsia="宋体" w:hAnsi="Times New Roman" w:cs="Times New Roman"/>
                <w:color w:val="1F1F1F"/>
                <w:kern w:val="0"/>
                <w:szCs w:val="21"/>
                <w:bdr w:val="none" w:sz="0" w:space="0" w:color="auto" w:frame="1"/>
              </w:rPr>
              <w:t>LLM semantic paragraph</w:t>
            </w:r>
          </w:p>
        </w:tc>
        <w:tc>
          <w:tcPr>
            <w:tcW w:w="2126" w:type="dxa"/>
            <w:tcBorders>
              <w:top w:val="nil"/>
              <w:left w:val="nil"/>
              <w:bottom w:val="single" w:sz="4" w:space="0" w:color="auto"/>
              <w:right w:val="nil"/>
            </w:tcBorders>
            <w:vAlign w:val="center"/>
            <w:hideMark/>
          </w:tcPr>
          <w:p w14:paraId="2FF8C6A5" w14:textId="77777777" w:rsidR="004A227D" w:rsidRPr="000A4BB3" w:rsidRDefault="004A227D" w:rsidP="00B93CBB">
            <w:pPr>
              <w:widowControl/>
              <w:spacing w:before="100" w:beforeAutospacing="1" w:line="400" w:lineRule="exact"/>
              <w:jc w:val="center"/>
              <w:rPr>
                <w:rFonts w:ascii="Times New Roman" w:eastAsia="宋体" w:hAnsi="Times New Roman" w:cs="Times New Roman"/>
                <w:color w:val="1F1F1F"/>
                <w:kern w:val="0"/>
                <w:szCs w:val="21"/>
                <w:bdr w:val="none" w:sz="0" w:space="0" w:color="auto" w:frame="1"/>
              </w:rPr>
            </w:pPr>
            <w:r w:rsidRPr="000A4BB3">
              <w:rPr>
                <w:rFonts w:ascii="Times New Roman" w:eastAsia="宋体" w:hAnsi="Times New Roman" w:cs="Times New Roman"/>
                <w:color w:val="1F1F1F"/>
                <w:kern w:val="0"/>
                <w:szCs w:val="21"/>
                <w:bdr w:val="none" w:sz="0" w:space="0" w:color="auto" w:frame="1"/>
              </w:rPr>
              <w:t>50</w:t>
            </w:r>
          </w:p>
        </w:tc>
        <w:tc>
          <w:tcPr>
            <w:tcW w:w="2176" w:type="dxa"/>
            <w:tcBorders>
              <w:top w:val="nil"/>
              <w:left w:val="nil"/>
              <w:bottom w:val="single" w:sz="4" w:space="0" w:color="auto"/>
              <w:right w:val="nil"/>
            </w:tcBorders>
            <w:vAlign w:val="center"/>
            <w:hideMark/>
          </w:tcPr>
          <w:p w14:paraId="75E9847A" w14:textId="77777777" w:rsidR="004A227D" w:rsidRPr="000A4BB3" w:rsidRDefault="004A227D" w:rsidP="00B93CBB">
            <w:pPr>
              <w:widowControl/>
              <w:spacing w:before="100" w:beforeAutospacing="1" w:line="400" w:lineRule="exact"/>
              <w:rPr>
                <w:rFonts w:ascii="Times New Roman" w:eastAsia="宋体" w:hAnsi="Times New Roman" w:cs="Times New Roman"/>
                <w:color w:val="1F1F1F"/>
                <w:kern w:val="0"/>
                <w:szCs w:val="21"/>
                <w:bdr w:val="none" w:sz="0" w:space="0" w:color="auto" w:frame="1"/>
              </w:rPr>
            </w:pPr>
            <w:r w:rsidRPr="000A4BB3">
              <w:rPr>
                <w:rFonts w:ascii="Times New Roman" w:hAnsi="Times New Roman" w:cs="Times New Roman"/>
                <w:position w:val="-10"/>
                <w:szCs w:val="21"/>
              </w:rPr>
              <w:object w:dxaOrig="1656" w:dyaOrig="360" w14:anchorId="33A97554">
                <v:shape id="_x0000_i1158" type="#_x0000_t75" style="width:82.8pt;height:18pt" o:ole="">
                  <v:imagedata r:id="rId260" o:title=""/>
                </v:shape>
                <o:OLEObject Type="Embed" ProgID="Equation.DSMT4" ShapeID="_x0000_i1158" DrawAspect="Content" ObjectID="_1829570033" r:id="rId261"/>
              </w:object>
            </w:r>
          </w:p>
        </w:tc>
        <w:tc>
          <w:tcPr>
            <w:tcW w:w="3210" w:type="dxa"/>
            <w:tcBorders>
              <w:top w:val="nil"/>
              <w:left w:val="nil"/>
              <w:bottom w:val="single" w:sz="4" w:space="0" w:color="auto"/>
              <w:right w:val="nil"/>
            </w:tcBorders>
            <w:vAlign w:val="center"/>
            <w:hideMark/>
          </w:tcPr>
          <w:p w14:paraId="1A8C22AD" w14:textId="77777777" w:rsidR="004A227D" w:rsidRPr="000A4BB3" w:rsidRDefault="004A227D" w:rsidP="00B93CBB">
            <w:pPr>
              <w:widowControl/>
              <w:spacing w:before="100" w:beforeAutospacing="1" w:line="400" w:lineRule="exact"/>
              <w:rPr>
                <w:rFonts w:ascii="Times New Roman" w:eastAsia="宋体" w:hAnsi="Times New Roman" w:cs="Times New Roman"/>
                <w:color w:val="1F1F1F"/>
                <w:kern w:val="0"/>
                <w:szCs w:val="21"/>
                <w:bdr w:val="none" w:sz="0" w:space="0" w:color="auto" w:frame="1"/>
              </w:rPr>
            </w:pPr>
            <w:r w:rsidRPr="000A4BB3">
              <w:rPr>
                <w:rFonts w:ascii="Times New Roman" w:eastAsia="宋体" w:hAnsi="Times New Roman" w:cs="Times New Roman"/>
                <w:color w:val="1F1F1F"/>
                <w:kern w:val="0"/>
                <w:szCs w:val="21"/>
                <w:bdr w:val="none" w:sz="0" w:space="0" w:color="auto" w:frame="1"/>
              </w:rPr>
              <w:t>Very feasible.</w:t>
            </w:r>
          </w:p>
        </w:tc>
      </w:tr>
    </w:tbl>
    <w:p w14:paraId="0C7E0DCC" w14:textId="77777777" w:rsidR="000A4CD0" w:rsidRPr="000A4BB3" w:rsidRDefault="000A4CD0" w:rsidP="000A4CD0">
      <w:pPr>
        <w:widowControl/>
        <w:spacing w:before="100" w:beforeAutospacing="1" w:line="400" w:lineRule="exact"/>
        <w:ind w:firstLineChars="200" w:firstLine="420"/>
        <w:rPr>
          <w:rFonts w:ascii="Times New Roman" w:eastAsia="宋体" w:hAnsi="Times New Roman" w:cs="Times New Roman"/>
          <w:color w:val="1F1F1F"/>
          <w:kern w:val="0"/>
          <w:szCs w:val="21"/>
          <w:bdr w:val="none" w:sz="0" w:space="0" w:color="auto" w:frame="1"/>
        </w:rPr>
      </w:pPr>
      <w:r w:rsidRPr="000A4BB3">
        <w:rPr>
          <w:rFonts w:ascii="Times New Roman" w:eastAsia="宋体" w:hAnsi="Times New Roman" w:cs="Times New Roman"/>
          <w:color w:val="1F1F1F"/>
          <w:kern w:val="0"/>
          <w:szCs w:val="21"/>
          <w:bdr w:val="none" w:sz="0" w:space="0" w:color="auto" w:frame="1"/>
        </w:rPr>
        <w:t>Therefore, within the experimental framework of principle verification and concept organization, we did not use approximation or optimization strategies, but instead performed the full</w:t>
      </w:r>
      <w:bookmarkStart w:id="55" w:name="OLE_LINK22"/>
      <w:r w:rsidRPr="000A4BB3">
        <w:rPr>
          <w:rFonts w:ascii="Times New Roman" w:hAnsi="Times New Roman" w:cs="Times New Roman"/>
          <w:position w:val="-10"/>
          <w:szCs w:val="21"/>
        </w:rPr>
        <w:object w:dxaOrig="720" w:dyaOrig="360" w14:anchorId="6D7A6B94">
          <v:shape id="_x0000_i1159" type="#_x0000_t75" style="width:36pt;height:18pt" o:ole="">
            <v:imagedata r:id="rId262" o:title=""/>
          </v:shape>
          <o:OLEObject Type="Embed" ProgID="Equation.DSMT4" ShapeID="_x0000_i1159" DrawAspect="Content" ObjectID="_1829570034" r:id="rId263"/>
        </w:object>
      </w:r>
      <w:bookmarkEnd w:id="55"/>
      <w:r w:rsidRPr="000A4BB3">
        <w:rPr>
          <w:rFonts w:ascii="Times New Roman" w:eastAsia="宋体" w:hAnsi="Times New Roman" w:cs="Times New Roman"/>
          <w:color w:val="1F1F1F"/>
          <w:kern w:val="0"/>
          <w:szCs w:val="21"/>
          <w:bdr w:val="none" w:sz="0" w:space="0" w:color="auto" w:frame="1"/>
        </w:rPr>
        <w:t>computation to ensure that our results accurately reflect the original characteristics of SCEntropy theory.</w:t>
      </w:r>
    </w:p>
    <w:p w14:paraId="707A2DD3" w14:textId="007F7CC8" w:rsidR="000A4CD0" w:rsidRPr="000A4BB3" w:rsidRDefault="006E4411" w:rsidP="000A4CD0">
      <w:pPr>
        <w:widowControl/>
        <w:spacing w:before="100" w:beforeAutospacing="1" w:line="400" w:lineRule="exact"/>
        <w:ind w:firstLineChars="200" w:firstLine="420"/>
        <w:rPr>
          <w:rFonts w:ascii="Times New Roman" w:eastAsia="宋体" w:hAnsi="Times New Roman" w:cs="Times New Roman"/>
          <w:color w:val="1F1F1F"/>
          <w:kern w:val="0"/>
          <w:szCs w:val="21"/>
          <w:bdr w:val="none" w:sz="0" w:space="0" w:color="auto" w:frame="1"/>
        </w:rPr>
      </w:pPr>
      <w:r w:rsidRPr="000A4BB3">
        <w:rPr>
          <w:rFonts w:ascii="Times New Roman" w:eastAsia="宋体" w:hAnsi="Times New Roman" w:cs="Times New Roman"/>
          <w:color w:val="1F1F1F"/>
          <w:kern w:val="0"/>
          <w:szCs w:val="21"/>
          <w:bdr w:val="none" w:sz="0" w:space="0" w:color="auto" w:frame="1"/>
        </w:rPr>
        <w:t>(3)</w:t>
      </w:r>
      <w:r w:rsidR="000A4CD0" w:rsidRPr="000A4BB3">
        <w:rPr>
          <w:rFonts w:ascii="Times New Roman" w:eastAsia="宋体" w:hAnsi="Times New Roman" w:cs="Times New Roman"/>
          <w:color w:val="1F1F1F"/>
          <w:kern w:val="0"/>
          <w:szCs w:val="21"/>
          <w:bdr w:val="none" w:sz="0" w:space="0" w:color="auto" w:frame="1"/>
        </w:rPr>
        <w:t xml:space="preserve"> Large-Scale Applications and Future Work Prospects</w:t>
      </w:r>
    </w:p>
    <w:p w14:paraId="1A3CEDAB" w14:textId="73DBF104" w:rsidR="000A4CD0" w:rsidRPr="000A4BB3" w:rsidRDefault="000A4CD0" w:rsidP="000A4CD0">
      <w:pPr>
        <w:widowControl/>
        <w:spacing w:before="100" w:beforeAutospacing="1" w:line="400" w:lineRule="exact"/>
        <w:ind w:firstLineChars="200" w:firstLine="420"/>
        <w:rPr>
          <w:rFonts w:ascii="Times New Roman" w:eastAsia="宋体" w:hAnsi="Times New Roman" w:cs="Times New Roman"/>
          <w:color w:val="1F1F1F"/>
          <w:kern w:val="0"/>
          <w:szCs w:val="21"/>
          <w:bdr w:val="none" w:sz="0" w:space="0" w:color="auto" w:frame="1"/>
        </w:rPr>
      </w:pPr>
      <w:r w:rsidRPr="000A4BB3">
        <w:rPr>
          <w:rFonts w:ascii="Times New Roman" w:eastAsia="宋体" w:hAnsi="Times New Roman" w:cs="Times New Roman"/>
          <w:color w:val="1F1F1F"/>
          <w:kern w:val="0"/>
          <w:szCs w:val="21"/>
          <w:bdr w:val="none" w:sz="0" w:space="0" w:color="auto" w:frame="1"/>
        </w:rPr>
        <w:lastRenderedPageBreak/>
        <w:t>Although this study successfully validates the fundamental theory and application potential of SCEntropy, we acknowledge that the</w:t>
      </w:r>
      <w:r w:rsidR="000A4BB3" w:rsidRPr="000A4BB3">
        <w:rPr>
          <w:rFonts w:ascii="Times New Roman" w:hAnsi="Times New Roman" w:cs="Times New Roman"/>
          <w:position w:val="-10"/>
          <w:szCs w:val="21"/>
        </w:rPr>
        <w:object w:dxaOrig="620" w:dyaOrig="320" w14:anchorId="7758C52A">
          <v:shape id="_x0000_i1160" type="#_x0000_t75" style="width:31.2pt;height:16.2pt" o:ole="">
            <v:imagedata r:id="rId264" o:title=""/>
          </v:shape>
          <o:OLEObject Type="Embed" ProgID="Equation.DSMT4" ShapeID="_x0000_i1160" DrawAspect="Content" ObjectID="_1829570035" r:id="rId265"/>
        </w:object>
      </w:r>
      <w:r w:rsidRPr="000A4BB3">
        <w:rPr>
          <w:rFonts w:ascii="Times New Roman" w:eastAsia="宋体" w:hAnsi="Times New Roman" w:cs="Times New Roman"/>
          <w:color w:val="1F1F1F"/>
          <w:kern w:val="0"/>
          <w:szCs w:val="21"/>
          <w:bdr w:val="none" w:sz="0" w:space="0" w:color="auto" w:frame="1"/>
        </w:rPr>
        <w:t>complexity is the main technical barrier to its widespread use in large-scale datasets.</w:t>
      </w:r>
    </w:p>
    <w:p w14:paraId="2E766FE5" w14:textId="77777777" w:rsidR="000A4CD0" w:rsidRPr="000A4BB3" w:rsidRDefault="000A4CD0" w:rsidP="000A4CD0">
      <w:pPr>
        <w:widowControl/>
        <w:spacing w:before="100" w:beforeAutospacing="1" w:line="400" w:lineRule="exact"/>
        <w:ind w:firstLineChars="200" w:firstLine="420"/>
        <w:rPr>
          <w:rFonts w:ascii="Times New Roman" w:eastAsia="宋体" w:hAnsi="Times New Roman" w:cs="Times New Roman"/>
          <w:color w:val="1F1F1F"/>
          <w:kern w:val="0"/>
          <w:szCs w:val="21"/>
          <w:bdr w:val="none" w:sz="0" w:space="0" w:color="auto" w:frame="1"/>
        </w:rPr>
      </w:pPr>
      <w:r w:rsidRPr="000A4BB3">
        <w:rPr>
          <w:rFonts w:ascii="Times New Roman" w:eastAsia="宋体" w:hAnsi="Times New Roman" w:cs="Times New Roman"/>
          <w:color w:val="1F1F1F"/>
          <w:kern w:val="0"/>
          <w:szCs w:val="21"/>
          <w:bdr w:val="none" w:sz="0" w:space="0" w:color="auto" w:frame="1"/>
        </w:rPr>
        <w:t>We propose the following clear engineering roadmap as a direction for future research to address this challenge:</w:t>
      </w:r>
    </w:p>
    <w:p w14:paraId="10AF7591" w14:textId="70E8259B" w:rsidR="000A4CD0" w:rsidRPr="000A4BB3" w:rsidRDefault="000A4CD0" w:rsidP="000A4CD0">
      <w:pPr>
        <w:pStyle w:val="a7"/>
        <w:widowControl/>
        <w:numPr>
          <w:ilvl w:val="0"/>
          <w:numId w:val="6"/>
        </w:numPr>
        <w:spacing w:before="100" w:beforeAutospacing="1" w:line="400" w:lineRule="exact"/>
        <w:ind w:firstLineChars="0"/>
        <w:rPr>
          <w:rFonts w:ascii="Times New Roman" w:eastAsia="宋体" w:hAnsi="Times New Roman" w:cs="Times New Roman"/>
          <w:color w:val="1F1F1F"/>
          <w:kern w:val="0"/>
          <w:szCs w:val="21"/>
          <w:bdr w:val="none" w:sz="0" w:space="0" w:color="auto" w:frame="1"/>
        </w:rPr>
      </w:pPr>
      <w:r w:rsidRPr="000A4BB3">
        <w:rPr>
          <w:rFonts w:ascii="Times New Roman" w:eastAsia="宋体" w:hAnsi="Times New Roman" w:cs="Times New Roman"/>
          <w:color w:val="1F1F1F"/>
          <w:kern w:val="0"/>
          <w:szCs w:val="21"/>
          <w:bdr w:val="none" w:sz="0" w:space="0" w:color="auto" w:frame="1"/>
        </w:rPr>
        <w:t>Relationship Sampling and Approximation:</w:t>
      </w:r>
      <w:r w:rsidRPr="000A4BB3">
        <w:rPr>
          <w:rFonts w:ascii="Times New Roman" w:hAnsi="Times New Roman" w:cs="Times New Roman"/>
          <w:szCs w:val="21"/>
        </w:rPr>
        <w:t xml:space="preserve"> </w:t>
      </w:r>
      <w:r w:rsidRPr="000A4BB3">
        <w:rPr>
          <w:rFonts w:ascii="Times New Roman" w:eastAsia="宋体" w:hAnsi="Times New Roman" w:cs="Times New Roman"/>
          <w:color w:val="1F1F1F"/>
          <w:kern w:val="0"/>
          <w:szCs w:val="21"/>
          <w:bdr w:val="none" w:sz="0" w:space="0" w:color="auto" w:frame="1"/>
        </w:rPr>
        <w:t>Explore approximate strategies based on Monte Carlo methods or stratified sampling.</w:t>
      </w:r>
      <w:r w:rsidRPr="000A4BB3">
        <w:rPr>
          <w:rFonts w:ascii="Times New Roman" w:hAnsi="Times New Roman" w:cs="Times New Roman"/>
          <w:szCs w:val="21"/>
        </w:rPr>
        <w:t xml:space="preserve"> </w:t>
      </w:r>
      <w:r w:rsidRPr="000A4BB3">
        <w:rPr>
          <w:rFonts w:ascii="Times New Roman" w:eastAsia="宋体" w:hAnsi="Times New Roman" w:cs="Times New Roman"/>
          <w:color w:val="1F1F1F"/>
          <w:kern w:val="0"/>
          <w:szCs w:val="21"/>
          <w:bdr w:val="none" w:sz="0" w:space="0" w:color="auto" w:frame="1"/>
        </w:rPr>
        <w:t>The value of</w:t>
      </w:r>
      <w:r w:rsidR="000A4BB3" w:rsidRPr="000A4BB3">
        <w:rPr>
          <w:rFonts w:ascii="Times New Roman" w:hAnsi="Times New Roman" w:cs="Times New Roman"/>
          <w:kern w:val="0"/>
          <w:position w:val="-4"/>
          <w:szCs w:val="21"/>
        </w:rPr>
        <w:object w:dxaOrig="260" w:dyaOrig="220" w14:anchorId="2390C562">
          <v:shape id="_x0000_i1161" type="#_x0000_t75" style="width:13.2pt;height:10.8pt" o:ole="">
            <v:imagedata r:id="rId266" o:title=""/>
          </v:shape>
          <o:OLEObject Type="Embed" ProgID="Equation.DSMT4" ShapeID="_x0000_i1161" DrawAspect="Content" ObjectID="_1829570036" r:id="rId267"/>
        </w:object>
      </w:r>
      <w:r w:rsidRPr="000A4BB3">
        <w:rPr>
          <w:rFonts w:ascii="Times New Roman" w:eastAsia="宋体" w:hAnsi="Times New Roman" w:cs="Times New Roman"/>
          <w:color w:val="1F1F1F"/>
          <w:kern w:val="0"/>
          <w:szCs w:val="21"/>
          <w:bdr w:val="none" w:sz="0" w:space="0" w:color="auto" w:frame="1"/>
        </w:rPr>
        <w:t>is estimated by randomly selecting a subset of relationship pairs</w:t>
      </w:r>
      <w:r w:rsidR="000A4BB3" w:rsidRPr="000A4BB3">
        <w:rPr>
          <w:rFonts w:ascii="Times New Roman" w:hAnsi="Times New Roman" w:cs="Times New Roman"/>
          <w:position w:val="-14"/>
          <w:szCs w:val="21"/>
        </w:rPr>
        <w:object w:dxaOrig="720" w:dyaOrig="380" w14:anchorId="03F11473">
          <v:shape id="_x0000_i1162" type="#_x0000_t75" style="width:36pt;height:18.6pt" o:ole="">
            <v:imagedata r:id="rId268" o:title=""/>
          </v:shape>
          <o:OLEObject Type="Embed" ProgID="Equation.DSMT4" ShapeID="_x0000_i1162" DrawAspect="Content" ObjectID="_1829570037" r:id="rId269"/>
        </w:object>
      </w:r>
      <w:r w:rsidRPr="000A4BB3">
        <w:rPr>
          <w:rFonts w:ascii="Times New Roman" w:eastAsia="宋体" w:hAnsi="Times New Roman" w:cs="Times New Roman"/>
          <w:color w:val="1F1F1F"/>
          <w:kern w:val="0"/>
          <w:szCs w:val="21"/>
          <w:bdr w:val="none" w:sz="0" w:space="0" w:color="auto" w:frame="1"/>
        </w:rPr>
        <w:t>, thereby reducing the complexity to</w:t>
      </w:r>
      <w:bookmarkStart w:id="56" w:name="OLE_LINK16"/>
      <w:bookmarkStart w:id="57" w:name="OLE_LINK19"/>
      <w:r w:rsidR="000A4BB3" w:rsidRPr="000A4BB3">
        <w:rPr>
          <w:rFonts w:ascii="Times New Roman" w:hAnsi="Times New Roman" w:cs="Times New Roman"/>
          <w:position w:val="-10"/>
          <w:szCs w:val="21"/>
        </w:rPr>
        <w:object w:dxaOrig="780" w:dyaOrig="300" w14:anchorId="52AA3D11">
          <v:shape id="_x0000_i1163" type="#_x0000_t75" style="width:39pt;height:15pt" o:ole="">
            <v:imagedata r:id="rId270" o:title=""/>
          </v:shape>
          <o:OLEObject Type="Embed" ProgID="Equation.DSMT4" ShapeID="_x0000_i1163" DrawAspect="Content" ObjectID="_1829570038" r:id="rId271"/>
        </w:object>
      </w:r>
      <w:bookmarkEnd w:id="56"/>
      <w:bookmarkEnd w:id="57"/>
      <w:r w:rsidRPr="000A4BB3">
        <w:rPr>
          <w:rFonts w:ascii="Times New Roman" w:eastAsia="宋体" w:hAnsi="Times New Roman" w:cs="Times New Roman"/>
          <w:color w:val="1F1F1F"/>
          <w:kern w:val="0"/>
          <w:szCs w:val="21"/>
          <w:bdr w:val="none" w:sz="0" w:space="0" w:color="auto" w:frame="1"/>
        </w:rPr>
        <w:t>(where</w:t>
      </w:r>
      <w:r w:rsidR="000A4BB3" w:rsidRPr="000A4BB3">
        <w:rPr>
          <w:rFonts w:ascii="Times New Roman" w:hAnsi="Times New Roman" w:cs="Times New Roman"/>
          <w:position w:val="-10"/>
          <w:szCs w:val="21"/>
        </w:rPr>
        <w:object w:dxaOrig="460" w:dyaOrig="300" w14:anchorId="67F5A557">
          <v:shape id="_x0000_i1164" type="#_x0000_t75" style="width:23.4pt;height:15pt" o:ole="">
            <v:imagedata r:id="rId272" o:title=""/>
          </v:shape>
          <o:OLEObject Type="Embed" ProgID="Equation.DSMT4" ShapeID="_x0000_i1164" DrawAspect="Content" ObjectID="_1829570039" r:id="rId273"/>
        </w:object>
      </w:r>
      <w:r w:rsidRPr="000A4BB3">
        <w:rPr>
          <w:rFonts w:ascii="Times New Roman" w:eastAsia="宋体" w:hAnsi="Times New Roman" w:cs="Times New Roman"/>
          <w:color w:val="1F1F1F"/>
          <w:kern w:val="0"/>
          <w:szCs w:val="21"/>
          <w:bdr w:val="none" w:sz="0" w:space="0" w:color="auto" w:frame="1"/>
        </w:rPr>
        <w:t>is the controllable number of sampled relationship pairs, for example</w:t>
      </w:r>
      <w:r w:rsidRPr="000A4BB3">
        <w:rPr>
          <w:rFonts w:ascii="Times New Roman" w:hAnsi="Times New Roman" w:cs="Times New Roman"/>
          <w:position w:val="-6"/>
          <w:szCs w:val="21"/>
        </w:rPr>
        <w:object w:dxaOrig="360" w:dyaOrig="324" w14:anchorId="55D4F796">
          <v:shape id="_x0000_i1165" type="#_x0000_t75" style="width:18pt;height:15.6pt" o:ole="">
            <v:imagedata r:id="rId274" o:title=""/>
          </v:shape>
          <o:OLEObject Type="Embed" ProgID="Equation.DSMT4" ShapeID="_x0000_i1165" DrawAspect="Content" ObjectID="_1829570040" r:id="rId275"/>
        </w:object>
      </w:r>
      <w:r w:rsidRPr="000A4BB3">
        <w:rPr>
          <w:rFonts w:ascii="Times New Roman" w:eastAsia="宋体" w:hAnsi="Times New Roman" w:cs="Times New Roman"/>
          <w:color w:val="1F1F1F"/>
          <w:kern w:val="0"/>
          <w:szCs w:val="21"/>
          <w:bdr w:val="none" w:sz="0" w:space="0" w:color="auto" w:frame="1"/>
        </w:rPr>
        <w:t>).</w:t>
      </w:r>
    </w:p>
    <w:p w14:paraId="028DAB84" w14:textId="0212D4FC" w:rsidR="000A4CD0" w:rsidRPr="000A4BB3" w:rsidRDefault="000A4CD0" w:rsidP="000A4CD0">
      <w:pPr>
        <w:pStyle w:val="a7"/>
        <w:widowControl/>
        <w:numPr>
          <w:ilvl w:val="0"/>
          <w:numId w:val="6"/>
        </w:numPr>
        <w:spacing w:before="100" w:beforeAutospacing="1" w:line="400" w:lineRule="exact"/>
        <w:ind w:firstLineChars="0"/>
        <w:rPr>
          <w:rFonts w:ascii="Times New Roman" w:eastAsia="宋体" w:hAnsi="Times New Roman" w:cs="Times New Roman"/>
          <w:color w:val="1F1F1F"/>
          <w:kern w:val="0"/>
          <w:szCs w:val="21"/>
          <w:bdr w:val="none" w:sz="0" w:space="0" w:color="auto" w:frame="1"/>
        </w:rPr>
      </w:pPr>
      <w:r w:rsidRPr="000A4BB3">
        <w:rPr>
          <w:rFonts w:ascii="Times New Roman" w:eastAsia="宋体" w:hAnsi="Times New Roman" w:cs="Times New Roman"/>
          <w:color w:val="1F1F1F"/>
          <w:kern w:val="0"/>
          <w:szCs w:val="21"/>
          <w:bdr w:val="none" w:sz="0" w:space="0" w:color="auto" w:frame="1"/>
        </w:rPr>
        <w:t>Parallelization and hardware acceleration:</w:t>
      </w:r>
      <w:r w:rsidRPr="000A4BB3">
        <w:rPr>
          <w:rFonts w:ascii="Times New Roman" w:hAnsi="Times New Roman" w:cs="Times New Roman"/>
          <w:szCs w:val="21"/>
        </w:rPr>
        <w:t xml:space="preserve"> </w:t>
      </w:r>
      <w:r w:rsidRPr="000A4BB3">
        <w:rPr>
          <w:rFonts w:ascii="Times New Roman" w:eastAsia="宋体" w:hAnsi="Times New Roman" w:cs="Times New Roman"/>
          <w:color w:val="1F1F1F"/>
          <w:kern w:val="0"/>
          <w:szCs w:val="21"/>
          <w:bdr w:val="none" w:sz="0" w:space="0" w:color="auto" w:frame="1"/>
        </w:rPr>
        <w:t>The calculation of</w:t>
      </w:r>
      <w:r w:rsidR="000A4BB3" w:rsidRPr="000A4BB3">
        <w:rPr>
          <w:rFonts w:ascii="Times New Roman" w:hAnsi="Times New Roman" w:cs="Times New Roman"/>
          <w:position w:val="-10"/>
          <w:szCs w:val="21"/>
        </w:rPr>
        <w:object w:dxaOrig="320" w:dyaOrig="300" w14:anchorId="1CD5831B">
          <v:shape id="_x0000_i1166" type="#_x0000_t75" style="width:16.2pt;height:15pt" o:ole="">
            <v:imagedata r:id="rId276" o:title=""/>
          </v:shape>
          <o:OLEObject Type="Embed" ProgID="Equation.DSMT4" ShapeID="_x0000_i1166" DrawAspect="Content" ObjectID="_1829570041" r:id="rId277"/>
        </w:object>
      </w:r>
      <w:r w:rsidRPr="000A4BB3">
        <w:rPr>
          <w:rFonts w:ascii="Times New Roman" w:eastAsia="宋体" w:hAnsi="Times New Roman" w:cs="Times New Roman"/>
          <w:color w:val="1F1F1F"/>
          <w:kern w:val="0"/>
          <w:szCs w:val="21"/>
          <w:bdr w:val="none" w:sz="0" w:space="0" w:color="auto" w:frame="1"/>
        </w:rPr>
        <w:t>is essentially a large-scale process of independent summation.</w:t>
      </w:r>
      <w:r w:rsidRPr="000A4BB3">
        <w:rPr>
          <w:rFonts w:ascii="Times New Roman" w:hAnsi="Times New Roman" w:cs="Times New Roman"/>
          <w:szCs w:val="21"/>
        </w:rPr>
        <w:t xml:space="preserve"> </w:t>
      </w:r>
      <w:r w:rsidRPr="000A4BB3">
        <w:rPr>
          <w:rFonts w:ascii="Times New Roman" w:eastAsia="宋体" w:hAnsi="Times New Roman" w:cs="Times New Roman"/>
          <w:color w:val="1F1F1F"/>
          <w:kern w:val="0"/>
          <w:szCs w:val="21"/>
          <w:bdr w:val="none" w:sz="0" w:space="0" w:color="auto" w:frame="1"/>
        </w:rPr>
        <w:t>Future work will focus on leveraging the highly parallel capabilities of GPUs or TPUs to minimize the constant factors of</w:t>
      </w:r>
      <w:r w:rsidR="000A4BB3" w:rsidRPr="000A4BB3">
        <w:rPr>
          <w:rFonts w:ascii="Times New Roman" w:hAnsi="Times New Roman" w:cs="Times New Roman"/>
          <w:position w:val="-10"/>
          <w:szCs w:val="21"/>
        </w:rPr>
        <w:object w:dxaOrig="620" w:dyaOrig="320" w14:anchorId="461360ED">
          <v:shape id="_x0000_i1167" type="#_x0000_t75" style="width:31.2pt;height:16.2pt" o:ole="">
            <v:imagedata r:id="rId278" o:title=""/>
          </v:shape>
          <o:OLEObject Type="Embed" ProgID="Equation.DSMT4" ShapeID="_x0000_i1167" DrawAspect="Content" ObjectID="_1829570042" r:id="rId279"/>
        </w:object>
      </w:r>
      <w:r w:rsidRPr="000A4BB3">
        <w:rPr>
          <w:rFonts w:ascii="Times New Roman" w:eastAsia="宋体" w:hAnsi="Times New Roman" w:cs="Times New Roman"/>
          <w:color w:val="1F1F1F"/>
          <w:kern w:val="0"/>
          <w:szCs w:val="21"/>
          <w:bdr w:val="none" w:sz="0" w:space="0" w:color="auto" w:frame="1"/>
        </w:rPr>
        <w:t>in order to improve computational efficiency.</w:t>
      </w:r>
    </w:p>
    <w:p w14:paraId="0FF98AD9" w14:textId="515C0514" w:rsidR="000A4CD0" w:rsidRPr="000A4BB3" w:rsidRDefault="000A4CD0" w:rsidP="000A4CD0">
      <w:pPr>
        <w:widowControl/>
        <w:spacing w:before="100" w:beforeAutospacing="1" w:line="400" w:lineRule="exact"/>
        <w:ind w:firstLineChars="200" w:firstLine="420"/>
        <w:rPr>
          <w:rFonts w:ascii="Times New Roman" w:eastAsia="宋体" w:hAnsi="Times New Roman" w:cs="Times New Roman"/>
          <w:color w:val="1F1F1F"/>
          <w:kern w:val="0"/>
          <w:szCs w:val="21"/>
          <w:bdr w:val="none" w:sz="0" w:space="0" w:color="auto" w:frame="1"/>
        </w:rPr>
      </w:pPr>
      <w:r w:rsidRPr="000A4BB3">
        <w:rPr>
          <w:rFonts w:ascii="Times New Roman" w:eastAsia="宋体" w:hAnsi="Times New Roman" w:cs="Times New Roman"/>
          <w:color w:val="1F1F1F"/>
          <w:kern w:val="0"/>
          <w:szCs w:val="21"/>
          <w:bdr w:val="none" w:sz="0" w:space="0" w:color="auto" w:frame="1"/>
        </w:rPr>
        <w:t>Through these engineering optimizations, the fundamental principle of SCEntropy is expected to be applied to large-scale, high-dimensional AI tasks.</w:t>
      </w:r>
    </w:p>
    <w:p w14:paraId="523BAE00" w14:textId="568F18C1" w:rsidR="006E4411" w:rsidRPr="00FB3F94" w:rsidRDefault="006E4411" w:rsidP="000A4CD0">
      <w:pPr>
        <w:widowControl/>
        <w:spacing w:before="100" w:beforeAutospacing="1" w:line="400" w:lineRule="exact"/>
        <w:ind w:firstLineChars="200" w:firstLine="480"/>
        <w:rPr>
          <w:rFonts w:ascii="Times New Roman" w:eastAsia="宋体" w:hAnsi="Times New Roman" w:cs="Times New Roman"/>
          <w:color w:val="1F1F1F"/>
          <w:kern w:val="0"/>
          <w:sz w:val="24"/>
          <w:szCs w:val="24"/>
          <w:bdr w:val="none" w:sz="0" w:space="0" w:color="auto" w:frame="1"/>
        </w:rPr>
      </w:pPr>
    </w:p>
    <w:p w14:paraId="4AB58D63" w14:textId="31FDF0AC" w:rsidR="006E4411" w:rsidRPr="00FB3F94" w:rsidRDefault="006E4411" w:rsidP="000A4CD0">
      <w:pPr>
        <w:widowControl/>
        <w:spacing w:before="100" w:beforeAutospacing="1" w:line="400" w:lineRule="exact"/>
        <w:ind w:firstLineChars="200" w:firstLine="480"/>
        <w:rPr>
          <w:rFonts w:ascii="Times New Roman" w:eastAsia="宋体" w:hAnsi="Times New Roman" w:cs="Times New Roman"/>
          <w:color w:val="1F1F1F"/>
          <w:kern w:val="0"/>
          <w:sz w:val="24"/>
          <w:szCs w:val="24"/>
          <w:bdr w:val="none" w:sz="0" w:space="0" w:color="auto" w:frame="1"/>
        </w:rPr>
      </w:pPr>
    </w:p>
    <w:p w14:paraId="7606CAED" w14:textId="7DA3DB22" w:rsidR="006E4411" w:rsidRPr="00FB3F94" w:rsidRDefault="006E4411" w:rsidP="000A4CD0">
      <w:pPr>
        <w:widowControl/>
        <w:spacing w:before="100" w:beforeAutospacing="1" w:line="400" w:lineRule="exact"/>
        <w:ind w:firstLineChars="200" w:firstLine="480"/>
        <w:rPr>
          <w:rFonts w:ascii="Times New Roman" w:eastAsia="宋体" w:hAnsi="Times New Roman" w:cs="Times New Roman"/>
          <w:color w:val="1F1F1F"/>
          <w:kern w:val="0"/>
          <w:sz w:val="24"/>
          <w:szCs w:val="24"/>
          <w:bdr w:val="none" w:sz="0" w:space="0" w:color="auto" w:frame="1"/>
        </w:rPr>
      </w:pPr>
    </w:p>
    <w:p w14:paraId="121A9D11" w14:textId="22085671" w:rsidR="006E4411" w:rsidRPr="00FB3F94" w:rsidRDefault="006E4411" w:rsidP="000A4CD0">
      <w:pPr>
        <w:widowControl/>
        <w:spacing w:before="100" w:beforeAutospacing="1" w:line="400" w:lineRule="exact"/>
        <w:ind w:firstLineChars="200" w:firstLine="480"/>
        <w:rPr>
          <w:rFonts w:ascii="Times New Roman" w:eastAsia="宋体" w:hAnsi="Times New Roman" w:cs="Times New Roman"/>
          <w:color w:val="1F1F1F"/>
          <w:kern w:val="0"/>
          <w:sz w:val="24"/>
          <w:szCs w:val="24"/>
          <w:bdr w:val="none" w:sz="0" w:space="0" w:color="auto" w:frame="1"/>
        </w:rPr>
      </w:pPr>
    </w:p>
    <w:p w14:paraId="34E8E88B" w14:textId="662DFEE0" w:rsidR="006E4411" w:rsidRPr="00FB3F94" w:rsidRDefault="006E4411" w:rsidP="000A4CD0">
      <w:pPr>
        <w:widowControl/>
        <w:spacing w:before="100" w:beforeAutospacing="1" w:line="400" w:lineRule="exact"/>
        <w:ind w:firstLineChars="200" w:firstLine="480"/>
        <w:rPr>
          <w:rFonts w:ascii="Times New Roman" w:eastAsia="宋体" w:hAnsi="Times New Roman" w:cs="Times New Roman"/>
          <w:color w:val="1F1F1F"/>
          <w:kern w:val="0"/>
          <w:sz w:val="24"/>
          <w:szCs w:val="24"/>
          <w:bdr w:val="none" w:sz="0" w:space="0" w:color="auto" w:frame="1"/>
        </w:rPr>
      </w:pPr>
    </w:p>
    <w:p w14:paraId="0D97C42D" w14:textId="124D9BF0" w:rsidR="006E4411" w:rsidRPr="00FB3F94" w:rsidRDefault="006E4411" w:rsidP="000A4CD0">
      <w:pPr>
        <w:widowControl/>
        <w:spacing w:before="100" w:beforeAutospacing="1" w:line="400" w:lineRule="exact"/>
        <w:ind w:firstLineChars="200" w:firstLine="480"/>
        <w:rPr>
          <w:rFonts w:ascii="Times New Roman" w:eastAsia="宋体" w:hAnsi="Times New Roman" w:cs="Times New Roman"/>
          <w:color w:val="1F1F1F"/>
          <w:kern w:val="0"/>
          <w:sz w:val="24"/>
          <w:szCs w:val="24"/>
          <w:bdr w:val="none" w:sz="0" w:space="0" w:color="auto" w:frame="1"/>
        </w:rPr>
      </w:pPr>
    </w:p>
    <w:p w14:paraId="5D955138" w14:textId="4E79B837" w:rsidR="00620DFD" w:rsidRPr="00FB3F94" w:rsidRDefault="00620DFD" w:rsidP="00D84702">
      <w:pPr>
        <w:rPr>
          <w:rFonts w:ascii="Times New Roman" w:hAnsi="Times New Roman" w:cs="Times New Roman"/>
        </w:rPr>
      </w:pPr>
    </w:p>
    <w:p w14:paraId="2E9CEF85" w14:textId="77777777" w:rsidR="00F27BCF" w:rsidRPr="00FB3F94" w:rsidRDefault="00F27BCF" w:rsidP="00D84702">
      <w:pPr>
        <w:rPr>
          <w:rFonts w:ascii="Times New Roman" w:hAnsi="Times New Roman" w:cs="Times New Roman"/>
        </w:rPr>
      </w:pPr>
    </w:p>
    <w:p w14:paraId="212A5B8E" w14:textId="4FF09E36" w:rsidR="006E4411" w:rsidRPr="00FB3F94" w:rsidRDefault="00550B31" w:rsidP="006E4411">
      <w:pPr>
        <w:pStyle w:val="2"/>
        <w:rPr>
          <w:rFonts w:ascii="Times New Roman" w:hAnsi="Times New Roman" w:cs="Times New Roman"/>
          <w:sz w:val="28"/>
        </w:rPr>
      </w:pPr>
      <w:bookmarkStart w:id="58" w:name="_Toc218076705"/>
      <w:r>
        <w:rPr>
          <w:rFonts w:ascii="Times New Roman" w:hAnsi="Times New Roman" w:cs="Times New Roman"/>
          <w:sz w:val="28"/>
        </w:rPr>
        <w:lastRenderedPageBreak/>
        <w:t>4</w:t>
      </w:r>
      <w:r w:rsidR="006E4411" w:rsidRPr="00FB3F94">
        <w:rPr>
          <w:rFonts w:ascii="Times New Roman" w:hAnsi="Times New Roman" w:cs="Times New Roman"/>
          <w:sz w:val="28"/>
        </w:rPr>
        <w:t>. Full hierarchical tree generated by the SHC algorithm on the CIFAR-100 dataset.</w:t>
      </w:r>
      <w:bookmarkEnd w:id="58"/>
    </w:p>
    <w:p w14:paraId="1AAF3B32" w14:textId="3A7806A4" w:rsidR="00F27BCF" w:rsidRPr="00FB3F94" w:rsidRDefault="00C24FE4" w:rsidP="00F27BCF">
      <w:pPr>
        <w:rPr>
          <w:rFonts w:ascii="Times New Roman" w:hAnsi="Times New Roman" w:cs="Times New Roman"/>
        </w:rPr>
      </w:pPr>
      <w:r>
        <w:rPr>
          <w:rFonts w:ascii="Times New Roman" w:hAnsi="Times New Roman" w:cs="Times New Roman" w:hint="eastAsia"/>
        </w:rPr>
        <w:t>S</w:t>
      </w:r>
      <w:r>
        <w:rPr>
          <w:rFonts w:ascii="Times New Roman" w:hAnsi="Times New Roman" w:cs="Times New Roman"/>
        </w:rPr>
        <w:t>ee Attachment 1 “</w:t>
      </w:r>
      <w:r w:rsidRPr="00C24FE4">
        <w:rPr>
          <w:rFonts w:ascii="Times New Roman" w:hAnsi="Times New Roman" w:cs="Times New Roman"/>
        </w:rPr>
        <w:t>Full hierarchical tree generated by the SHC algorithm on the CIFAR-100 dataset</w:t>
      </w:r>
      <w:r w:rsidR="002E6E5F">
        <w:rPr>
          <w:rFonts w:ascii="Times New Roman" w:hAnsi="Times New Roman" w:cs="Times New Roman"/>
        </w:rPr>
        <w:t>”</w:t>
      </w:r>
      <w:r>
        <w:rPr>
          <w:rFonts w:ascii="Times New Roman" w:hAnsi="Times New Roman" w:cs="Times New Roman"/>
        </w:rPr>
        <w:t>.pdf</w:t>
      </w:r>
    </w:p>
    <w:p w14:paraId="4BAE39AB" w14:textId="75E726CA" w:rsidR="00F27BCF" w:rsidRPr="00FB3F94" w:rsidRDefault="00F27BCF" w:rsidP="00F27BCF">
      <w:pPr>
        <w:rPr>
          <w:rFonts w:ascii="Times New Roman" w:hAnsi="Times New Roman" w:cs="Times New Roman"/>
        </w:rPr>
      </w:pPr>
    </w:p>
    <w:p w14:paraId="3FC81323" w14:textId="7992F403" w:rsidR="00F27BCF" w:rsidRPr="00FB3F94" w:rsidRDefault="00F27BCF" w:rsidP="00F27BCF">
      <w:pPr>
        <w:rPr>
          <w:rFonts w:ascii="Times New Roman" w:hAnsi="Times New Roman" w:cs="Times New Roman"/>
        </w:rPr>
      </w:pPr>
    </w:p>
    <w:p w14:paraId="15A8102D" w14:textId="6B815634" w:rsidR="00F27BCF" w:rsidRPr="00FB3F94" w:rsidRDefault="00F27BCF" w:rsidP="00F27BCF">
      <w:pPr>
        <w:rPr>
          <w:rFonts w:ascii="Times New Roman" w:hAnsi="Times New Roman" w:cs="Times New Roman"/>
        </w:rPr>
      </w:pPr>
    </w:p>
    <w:p w14:paraId="5BD4EA25" w14:textId="122784F5" w:rsidR="00F27BCF" w:rsidRPr="00FB3F94" w:rsidRDefault="00F27BCF" w:rsidP="00F27BCF">
      <w:pPr>
        <w:rPr>
          <w:rFonts w:ascii="Times New Roman" w:hAnsi="Times New Roman" w:cs="Times New Roman"/>
        </w:rPr>
      </w:pPr>
    </w:p>
    <w:p w14:paraId="1124539E" w14:textId="39A8991C" w:rsidR="00F27BCF" w:rsidRPr="00FB3F94" w:rsidRDefault="00F27BCF" w:rsidP="00F27BCF">
      <w:pPr>
        <w:rPr>
          <w:rFonts w:ascii="Times New Roman" w:hAnsi="Times New Roman" w:cs="Times New Roman"/>
        </w:rPr>
      </w:pPr>
    </w:p>
    <w:p w14:paraId="1406904E" w14:textId="5ADABE9A" w:rsidR="00F27BCF" w:rsidRPr="00FB3F94" w:rsidRDefault="00F27BCF" w:rsidP="00F27BCF">
      <w:pPr>
        <w:rPr>
          <w:rFonts w:ascii="Times New Roman" w:hAnsi="Times New Roman" w:cs="Times New Roman"/>
        </w:rPr>
      </w:pPr>
    </w:p>
    <w:p w14:paraId="14CEF19D" w14:textId="6217DB71" w:rsidR="00F27BCF" w:rsidRPr="00FB3F94" w:rsidRDefault="00F27BCF" w:rsidP="00F27BCF">
      <w:pPr>
        <w:rPr>
          <w:rFonts w:ascii="Times New Roman" w:hAnsi="Times New Roman" w:cs="Times New Roman"/>
        </w:rPr>
      </w:pPr>
    </w:p>
    <w:p w14:paraId="484A5BDC" w14:textId="67B2F0A5" w:rsidR="00F27BCF" w:rsidRPr="00FB3F94" w:rsidRDefault="00F27BCF" w:rsidP="00F27BCF">
      <w:pPr>
        <w:rPr>
          <w:rFonts w:ascii="Times New Roman" w:hAnsi="Times New Roman" w:cs="Times New Roman"/>
        </w:rPr>
      </w:pPr>
    </w:p>
    <w:p w14:paraId="56C6CF18" w14:textId="2403ADCD" w:rsidR="00F27BCF" w:rsidRPr="00FB3F94" w:rsidRDefault="00F27BCF" w:rsidP="00F27BCF">
      <w:pPr>
        <w:rPr>
          <w:rFonts w:ascii="Times New Roman" w:hAnsi="Times New Roman" w:cs="Times New Roman"/>
        </w:rPr>
      </w:pPr>
    </w:p>
    <w:p w14:paraId="3C2F6265" w14:textId="00DE9D21" w:rsidR="00F27BCF" w:rsidRPr="00FB3F94" w:rsidRDefault="00F27BCF" w:rsidP="00F27BCF">
      <w:pPr>
        <w:rPr>
          <w:rFonts w:ascii="Times New Roman" w:hAnsi="Times New Roman" w:cs="Times New Roman"/>
        </w:rPr>
      </w:pPr>
    </w:p>
    <w:p w14:paraId="773EA5B2" w14:textId="39678C09" w:rsidR="00F27BCF" w:rsidRPr="00FB3F94" w:rsidRDefault="00F27BCF" w:rsidP="00F27BCF">
      <w:pPr>
        <w:rPr>
          <w:rFonts w:ascii="Times New Roman" w:hAnsi="Times New Roman" w:cs="Times New Roman"/>
        </w:rPr>
      </w:pPr>
    </w:p>
    <w:p w14:paraId="547409B6" w14:textId="02A58029" w:rsidR="00F27BCF" w:rsidRPr="00FB3F94" w:rsidRDefault="00F27BCF" w:rsidP="00F27BCF">
      <w:pPr>
        <w:rPr>
          <w:rFonts w:ascii="Times New Roman" w:hAnsi="Times New Roman" w:cs="Times New Roman"/>
        </w:rPr>
      </w:pPr>
    </w:p>
    <w:p w14:paraId="22324DBC" w14:textId="7EDCD88C" w:rsidR="00F27BCF" w:rsidRPr="00FB3F94" w:rsidRDefault="00F27BCF" w:rsidP="00F27BCF">
      <w:pPr>
        <w:rPr>
          <w:rFonts w:ascii="Times New Roman" w:hAnsi="Times New Roman" w:cs="Times New Roman"/>
        </w:rPr>
      </w:pPr>
    </w:p>
    <w:p w14:paraId="796C6CFD" w14:textId="4F9E291C" w:rsidR="00F27BCF" w:rsidRPr="00FB3F94" w:rsidRDefault="00F27BCF" w:rsidP="00F27BCF">
      <w:pPr>
        <w:rPr>
          <w:rFonts w:ascii="Times New Roman" w:hAnsi="Times New Roman" w:cs="Times New Roman"/>
        </w:rPr>
      </w:pPr>
    </w:p>
    <w:p w14:paraId="019BF31D" w14:textId="56CA4E24" w:rsidR="00F27BCF" w:rsidRPr="00FB3F94" w:rsidRDefault="00F27BCF" w:rsidP="00F27BCF">
      <w:pPr>
        <w:rPr>
          <w:rFonts w:ascii="Times New Roman" w:hAnsi="Times New Roman" w:cs="Times New Roman"/>
        </w:rPr>
      </w:pPr>
    </w:p>
    <w:p w14:paraId="2A24942C" w14:textId="585519CD" w:rsidR="00F27BCF" w:rsidRPr="00FB3F94" w:rsidRDefault="00F27BCF" w:rsidP="00F27BCF">
      <w:pPr>
        <w:rPr>
          <w:rFonts w:ascii="Times New Roman" w:hAnsi="Times New Roman" w:cs="Times New Roman"/>
        </w:rPr>
      </w:pPr>
    </w:p>
    <w:p w14:paraId="53CBA1B1" w14:textId="4606E36F" w:rsidR="00F27BCF" w:rsidRPr="00FB3F94" w:rsidRDefault="00F27BCF" w:rsidP="00F27BCF">
      <w:pPr>
        <w:rPr>
          <w:rFonts w:ascii="Times New Roman" w:hAnsi="Times New Roman" w:cs="Times New Roman"/>
        </w:rPr>
      </w:pPr>
    </w:p>
    <w:p w14:paraId="114FF4E4" w14:textId="437280F5" w:rsidR="00F27BCF" w:rsidRPr="00FB3F94" w:rsidRDefault="00F27BCF" w:rsidP="00F27BCF">
      <w:pPr>
        <w:rPr>
          <w:rFonts w:ascii="Times New Roman" w:hAnsi="Times New Roman" w:cs="Times New Roman"/>
        </w:rPr>
      </w:pPr>
    </w:p>
    <w:p w14:paraId="2C6A5C2B" w14:textId="77777777" w:rsidR="00550B31" w:rsidRDefault="00550B31" w:rsidP="00F27BCF">
      <w:pPr>
        <w:rPr>
          <w:rFonts w:ascii="Times New Roman" w:hAnsi="Times New Roman" w:cs="Times New Roman"/>
        </w:rPr>
        <w:sectPr w:rsidR="00550B31" w:rsidSect="00550B31">
          <w:type w:val="continuous"/>
          <w:pgSz w:w="11906" w:h="16838"/>
          <w:pgMar w:top="1440" w:right="1800" w:bottom="1440" w:left="1800" w:header="851" w:footer="992" w:gutter="0"/>
          <w:cols w:space="425"/>
          <w:docGrid w:type="lines" w:linePitch="312"/>
        </w:sectPr>
      </w:pPr>
    </w:p>
    <w:p w14:paraId="142DC52B" w14:textId="5AE374B7" w:rsidR="00F27BCF" w:rsidRPr="00FB3F94" w:rsidRDefault="00550B31" w:rsidP="00F27BCF">
      <w:pPr>
        <w:pStyle w:val="2"/>
        <w:rPr>
          <w:rFonts w:ascii="Times New Roman" w:hAnsi="Times New Roman" w:cs="Times New Roman"/>
          <w:sz w:val="28"/>
        </w:rPr>
      </w:pPr>
      <w:bookmarkStart w:id="59" w:name="_Toc218076706"/>
      <w:r>
        <w:rPr>
          <w:rFonts w:ascii="Times New Roman" w:hAnsi="Times New Roman" w:cs="Times New Roman"/>
          <w:sz w:val="28"/>
        </w:rPr>
        <w:lastRenderedPageBreak/>
        <w:t>5</w:t>
      </w:r>
      <w:r w:rsidR="00F27BCF" w:rsidRPr="00FB3F94">
        <w:rPr>
          <w:rFonts w:ascii="Times New Roman" w:hAnsi="Times New Roman" w:cs="Times New Roman"/>
          <w:sz w:val="28"/>
        </w:rPr>
        <w:t>. Rationale and Design of the Hierarchical Semantic Coherence (HSC) Metric</w:t>
      </w:r>
      <w:bookmarkEnd w:id="59"/>
    </w:p>
    <w:p w14:paraId="61311B1E" w14:textId="487DFBC8" w:rsidR="00F27BCF" w:rsidRPr="00FB3F94" w:rsidRDefault="00550B31" w:rsidP="00F27BCF">
      <w:pPr>
        <w:pStyle w:val="3"/>
        <w:spacing w:line="360" w:lineRule="auto"/>
        <w:rPr>
          <w:rFonts w:ascii="Times New Roman" w:hAnsi="Times New Roman" w:cs="Times New Roman"/>
          <w:sz w:val="24"/>
        </w:rPr>
      </w:pPr>
      <w:bookmarkStart w:id="60" w:name="_Toc218076707"/>
      <w:r>
        <w:rPr>
          <w:rFonts w:ascii="Times New Roman" w:hAnsi="Times New Roman" w:cs="Times New Roman"/>
          <w:sz w:val="24"/>
        </w:rPr>
        <w:t>5</w:t>
      </w:r>
      <w:r w:rsidR="00F27BCF" w:rsidRPr="00FB3F94">
        <w:rPr>
          <w:rFonts w:ascii="Times New Roman" w:hAnsi="Times New Roman" w:cs="Times New Roman"/>
          <w:sz w:val="24"/>
        </w:rPr>
        <w:t>.1 Mathematical Definition</w:t>
      </w:r>
      <w:bookmarkEnd w:id="60"/>
    </w:p>
    <w:p w14:paraId="77ED65A7" w14:textId="1C3570A7" w:rsidR="000A74FD" w:rsidRPr="000A4BB3" w:rsidRDefault="00F27BCF" w:rsidP="002C79E5">
      <w:pPr>
        <w:pStyle w:val="ds-markdown-paragraph"/>
        <w:shd w:val="clear" w:color="auto" w:fill="FFFFFF"/>
        <w:spacing w:before="240" w:beforeAutospacing="0" w:after="0" w:afterAutospacing="0" w:line="360" w:lineRule="auto"/>
        <w:rPr>
          <w:rFonts w:ascii="Times New Roman" w:hAnsi="Times New Roman" w:cs="Times New Roman"/>
          <w:color w:val="0F1115"/>
          <w:sz w:val="21"/>
          <w:szCs w:val="21"/>
        </w:rPr>
      </w:pPr>
      <w:r w:rsidRPr="000A4BB3">
        <w:rPr>
          <w:rFonts w:ascii="Times New Roman" w:hAnsi="Times New Roman" w:cs="Times New Roman"/>
          <w:color w:val="0F1115"/>
          <w:sz w:val="21"/>
          <w:szCs w:val="21"/>
        </w:rPr>
        <w:t>Given a cluster </w:t>
      </w:r>
      <w:r w:rsidR="000A74FD" w:rsidRPr="000A4BB3">
        <w:rPr>
          <w:rFonts w:ascii="Times New Roman" w:hAnsi="Times New Roman" w:cs="Times New Roman"/>
          <w:color w:val="0F1115"/>
          <w:position w:val="-6"/>
          <w:sz w:val="21"/>
          <w:szCs w:val="21"/>
        </w:rPr>
        <w:object w:dxaOrig="240" w:dyaOrig="279" w14:anchorId="4C95D8A2">
          <v:shape id="_x0000_i1168" type="#_x0000_t75" style="width:12pt;height:14.4pt" o:ole="">
            <v:imagedata r:id="rId280" o:title=""/>
          </v:shape>
          <o:OLEObject Type="Embed" ProgID="Equation.DSMT4" ShapeID="_x0000_i1168" DrawAspect="Content" ObjectID="_1829570043" r:id="rId281"/>
        </w:object>
      </w:r>
      <w:r w:rsidRPr="000A4BB3">
        <w:rPr>
          <w:rFonts w:ascii="Times New Roman" w:hAnsi="Times New Roman" w:cs="Times New Roman"/>
          <w:color w:val="0F1115"/>
          <w:sz w:val="21"/>
          <w:szCs w:val="21"/>
        </w:rPr>
        <w:t xml:space="preserve"> and a reference set of semantic </w:t>
      </w:r>
      <w:proofErr w:type="spellStart"/>
      <w:r w:rsidRPr="000A4BB3">
        <w:rPr>
          <w:rFonts w:ascii="Times New Roman" w:hAnsi="Times New Roman" w:cs="Times New Roman"/>
          <w:color w:val="0F1115"/>
          <w:sz w:val="21"/>
          <w:szCs w:val="21"/>
        </w:rPr>
        <w:t>superclasses</w:t>
      </w:r>
      <w:proofErr w:type="spellEnd"/>
      <w:r w:rsidR="000A74FD" w:rsidRPr="000A4BB3">
        <w:rPr>
          <w:rFonts w:ascii="Times New Roman" w:hAnsi="Times New Roman" w:cs="Times New Roman"/>
          <w:sz w:val="21"/>
          <w:szCs w:val="21"/>
        </w:rPr>
        <w:t xml:space="preserve"> </w:t>
      </w:r>
      <w:r w:rsidR="000A4BB3" w:rsidRPr="000A4BB3">
        <w:rPr>
          <w:rFonts w:ascii="Times New Roman" w:hAnsi="Times New Roman" w:cs="Times New Roman"/>
          <w:color w:val="0F1115"/>
          <w:position w:val="-10"/>
          <w:sz w:val="21"/>
          <w:szCs w:val="21"/>
        </w:rPr>
        <w:object w:dxaOrig="1160" w:dyaOrig="300" w14:anchorId="0A44F7CF">
          <v:shape id="_x0000_i1169" type="#_x0000_t75" style="width:58.2pt;height:15pt" o:ole="">
            <v:imagedata r:id="rId282" o:title=""/>
          </v:shape>
          <o:OLEObject Type="Embed" ProgID="Equation.DSMT4" ShapeID="_x0000_i1169" DrawAspect="Content" ObjectID="_1829570044" r:id="rId283"/>
        </w:object>
      </w:r>
      <w:r w:rsidR="000A74FD" w:rsidRPr="000A4BB3">
        <w:rPr>
          <w:rFonts w:ascii="Times New Roman" w:hAnsi="Times New Roman" w:cs="Times New Roman"/>
          <w:color w:val="0F1115"/>
          <w:sz w:val="21"/>
          <w:szCs w:val="21"/>
        </w:rPr>
        <w:t xml:space="preserve">, </w:t>
      </w:r>
      <w:r w:rsidRPr="000A4BB3">
        <w:rPr>
          <w:rFonts w:ascii="Times New Roman" w:hAnsi="Times New Roman" w:cs="Times New Roman"/>
          <w:color w:val="0F1115"/>
          <w:sz w:val="21"/>
          <w:szCs w:val="21"/>
        </w:rPr>
        <w:t>let:</w:t>
      </w:r>
    </w:p>
    <w:p w14:paraId="272C3D4F" w14:textId="5756206F" w:rsidR="00F27BCF" w:rsidRPr="000A4BB3" w:rsidRDefault="000A74FD" w:rsidP="002C79E5">
      <w:pPr>
        <w:pStyle w:val="ds-markdown-paragraph"/>
        <w:numPr>
          <w:ilvl w:val="0"/>
          <w:numId w:val="8"/>
        </w:numPr>
        <w:shd w:val="clear" w:color="auto" w:fill="FFFFFF"/>
        <w:spacing w:before="0" w:beforeAutospacing="0" w:after="0" w:afterAutospacing="0" w:line="360" w:lineRule="auto"/>
        <w:ind w:left="0" w:hanging="357"/>
        <w:rPr>
          <w:rFonts w:ascii="Times New Roman" w:hAnsi="Times New Roman" w:cs="Times New Roman"/>
          <w:color w:val="0F1115"/>
          <w:sz w:val="21"/>
          <w:szCs w:val="21"/>
        </w:rPr>
      </w:pPr>
      <w:r w:rsidRPr="000A4BB3">
        <w:rPr>
          <w:rFonts w:ascii="Times New Roman" w:hAnsi="Times New Roman" w:cs="Times New Roman"/>
          <w:color w:val="0F1115"/>
          <w:position w:val="-12"/>
          <w:sz w:val="21"/>
          <w:szCs w:val="21"/>
        </w:rPr>
        <w:object w:dxaOrig="220" w:dyaOrig="360" w14:anchorId="6BE6CA0E">
          <v:shape id="_x0000_i1170" type="#_x0000_t75" style="width:10.8pt;height:18pt" o:ole="">
            <v:imagedata r:id="rId284" o:title=""/>
          </v:shape>
          <o:OLEObject Type="Embed" ProgID="Equation.DSMT4" ShapeID="_x0000_i1170" DrawAspect="Content" ObjectID="_1829570045" r:id="rId285"/>
        </w:object>
      </w:r>
      <w:r w:rsidR="00FB3F94" w:rsidRPr="000A4BB3">
        <w:rPr>
          <w:rFonts w:ascii="Times New Roman" w:hAnsi="Times New Roman" w:cs="Times New Roman"/>
          <w:color w:val="0F1115"/>
          <w:sz w:val="21"/>
          <w:szCs w:val="21"/>
        </w:rPr>
        <w:t xml:space="preserve"> </w:t>
      </w:r>
      <w:r w:rsidR="00F27BCF" w:rsidRPr="000A4BB3">
        <w:rPr>
          <w:rFonts w:ascii="Times New Roman" w:hAnsi="Times New Roman" w:cs="Times New Roman"/>
          <w:color w:val="0F1115"/>
          <w:sz w:val="21"/>
          <w:szCs w:val="21"/>
        </w:rPr>
        <w:t>be the total number of subclasses in superclass </w:t>
      </w:r>
      <w:r w:rsidR="000A4BB3" w:rsidRPr="000A4BB3">
        <w:rPr>
          <w:rFonts w:ascii="Times New Roman" w:hAnsi="Times New Roman" w:cs="Times New Roman"/>
          <w:color w:val="0F1115"/>
          <w:position w:val="-10"/>
          <w:sz w:val="21"/>
          <w:szCs w:val="21"/>
        </w:rPr>
        <w:object w:dxaOrig="220" w:dyaOrig="300" w14:anchorId="74FE93EB">
          <v:shape id="_x0000_i1171" type="#_x0000_t75" style="width:10.8pt;height:15pt" o:ole="">
            <v:imagedata r:id="rId286" o:title=""/>
          </v:shape>
          <o:OLEObject Type="Embed" ProgID="Equation.DSMT4" ShapeID="_x0000_i1171" DrawAspect="Content" ObjectID="_1829570046" r:id="rId287"/>
        </w:object>
      </w:r>
      <w:r w:rsidR="00F27BCF" w:rsidRPr="000A4BB3">
        <w:rPr>
          <w:rStyle w:val="vlist-s"/>
          <w:rFonts w:ascii="Times New Roman" w:hAnsi="Times New Roman" w:cs="Times New Roman"/>
          <w:color w:val="0F1115"/>
          <w:sz w:val="21"/>
          <w:szCs w:val="21"/>
        </w:rPr>
        <w:t>​</w:t>
      </w:r>
      <w:r w:rsidR="00F27BCF" w:rsidRPr="000A4BB3">
        <w:rPr>
          <w:rFonts w:ascii="Times New Roman" w:hAnsi="Times New Roman" w:cs="Times New Roman"/>
          <w:color w:val="0F1115"/>
          <w:sz w:val="21"/>
          <w:szCs w:val="21"/>
        </w:rPr>
        <w:t>,</w:t>
      </w:r>
    </w:p>
    <w:p w14:paraId="6738C65B" w14:textId="0E4742AC" w:rsidR="00F27BCF" w:rsidRPr="000A4BB3" w:rsidRDefault="000A74FD" w:rsidP="002C79E5">
      <w:pPr>
        <w:pStyle w:val="ds-markdown-paragraph"/>
        <w:numPr>
          <w:ilvl w:val="0"/>
          <w:numId w:val="8"/>
        </w:numPr>
        <w:shd w:val="clear" w:color="auto" w:fill="FFFFFF"/>
        <w:spacing w:after="0" w:afterAutospacing="0" w:line="360" w:lineRule="auto"/>
        <w:ind w:left="0"/>
        <w:rPr>
          <w:rFonts w:ascii="Times New Roman" w:hAnsi="Times New Roman" w:cs="Times New Roman"/>
          <w:color w:val="0F1115"/>
          <w:sz w:val="21"/>
          <w:szCs w:val="21"/>
        </w:rPr>
      </w:pPr>
      <w:r w:rsidRPr="000A4BB3">
        <w:rPr>
          <w:rFonts w:ascii="Times New Roman" w:hAnsi="Times New Roman" w:cs="Times New Roman"/>
          <w:color w:val="0F1115"/>
          <w:position w:val="-12"/>
          <w:sz w:val="21"/>
          <w:szCs w:val="21"/>
        </w:rPr>
        <w:object w:dxaOrig="279" w:dyaOrig="360" w14:anchorId="25BF2DDC">
          <v:shape id="_x0000_i1172" type="#_x0000_t75" style="width:14.4pt;height:18pt" o:ole="">
            <v:imagedata r:id="rId288" o:title=""/>
          </v:shape>
          <o:OLEObject Type="Embed" ProgID="Equation.DSMT4" ShapeID="_x0000_i1172" DrawAspect="Content" ObjectID="_1829570047" r:id="rId289"/>
        </w:object>
      </w:r>
      <w:r w:rsidR="00F27BCF" w:rsidRPr="000A4BB3">
        <w:rPr>
          <w:rStyle w:val="vlist-s"/>
          <w:rFonts w:ascii="Times New Roman" w:hAnsi="Times New Roman" w:cs="Times New Roman"/>
          <w:color w:val="0F1115"/>
          <w:sz w:val="21"/>
          <w:szCs w:val="21"/>
        </w:rPr>
        <w:t>​</w:t>
      </w:r>
      <w:r w:rsidR="00F27BCF" w:rsidRPr="000A4BB3">
        <w:rPr>
          <w:rFonts w:ascii="Times New Roman" w:hAnsi="Times New Roman" w:cs="Times New Roman"/>
          <w:color w:val="0F1115"/>
          <w:sz w:val="21"/>
          <w:szCs w:val="21"/>
        </w:rPr>
        <w:t> be the number of subclasses from </w:t>
      </w:r>
      <w:r w:rsidRPr="000A4BB3">
        <w:rPr>
          <w:rFonts w:ascii="Times New Roman" w:hAnsi="Times New Roman" w:cs="Times New Roman"/>
          <w:color w:val="0F1115"/>
          <w:position w:val="-12"/>
          <w:sz w:val="21"/>
          <w:szCs w:val="21"/>
        </w:rPr>
        <w:object w:dxaOrig="240" w:dyaOrig="360" w14:anchorId="1336DBBA">
          <v:shape id="_x0000_i1173" type="#_x0000_t75" style="width:12pt;height:18pt" o:ole="">
            <v:imagedata r:id="rId290" o:title=""/>
          </v:shape>
          <o:OLEObject Type="Embed" ProgID="Equation.DSMT4" ShapeID="_x0000_i1173" DrawAspect="Content" ObjectID="_1829570048" r:id="rId291"/>
        </w:object>
      </w:r>
      <w:r w:rsidR="00F27BCF" w:rsidRPr="000A4BB3">
        <w:rPr>
          <w:rFonts w:ascii="Times New Roman" w:hAnsi="Times New Roman" w:cs="Times New Roman"/>
          <w:color w:val="0F1115"/>
          <w:sz w:val="21"/>
          <w:szCs w:val="21"/>
        </w:rPr>
        <w:t>present in cluster </w:t>
      </w:r>
      <w:r w:rsidRPr="000A4BB3">
        <w:rPr>
          <w:rFonts w:ascii="Times New Roman" w:hAnsi="Times New Roman" w:cs="Times New Roman"/>
          <w:position w:val="-6"/>
          <w:sz w:val="21"/>
          <w:szCs w:val="21"/>
        </w:rPr>
        <w:object w:dxaOrig="240" w:dyaOrig="279" w14:anchorId="2145CFF2">
          <v:shape id="_x0000_i1174" type="#_x0000_t75" style="width:12pt;height:14.4pt" o:ole="">
            <v:imagedata r:id="rId292" o:title=""/>
          </v:shape>
          <o:OLEObject Type="Embed" ProgID="Equation.DSMT4" ShapeID="_x0000_i1174" DrawAspect="Content" ObjectID="_1829570049" r:id="rId293"/>
        </w:object>
      </w:r>
      <w:r w:rsidR="00F27BCF" w:rsidRPr="000A4BB3">
        <w:rPr>
          <w:rFonts w:ascii="Times New Roman" w:hAnsi="Times New Roman" w:cs="Times New Roman"/>
          <w:color w:val="0F1115"/>
          <w:sz w:val="21"/>
          <w:szCs w:val="21"/>
        </w:rPr>
        <w:t>,</w:t>
      </w:r>
    </w:p>
    <w:p w14:paraId="081E75EA" w14:textId="000B53A6" w:rsidR="00F27BCF" w:rsidRPr="000A4BB3" w:rsidRDefault="002C79E5" w:rsidP="002C79E5">
      <w:pPr>
        <w:pStyle w:val="ds-markdown-paragraph"/>
        <w:numPr>
          <w:ilvl w:val="0"/>
          <w:numId w:val="8"/>
        </w:numPr>
        <w:shd w:val="clear" w:color="auto" w:fill="FFFFFF"/>
        <w:spacing w:after="0" w:afterAutospacing="0" w:line="360" w:lineRule="auto"/>
        <w:ind w:left="0"/>
        <w:rPr>
          <w:rFonts w:ascii="Times New Roman" w:hAnsi="Times New Roman" w:cs="Times New Roman"/>
          <w:color w:val="0F1115"/>
          <w:sz w:val="21"/>
          <w:szCs w:val="21"/>
        </w:rPr>
      </w:pPr>
      <w:r w:rsidRPr="000A4BB3">
        <w:rPr>
          <w:rFonts w:ascii="Times New Roman" w:hAnsi="Times New Roman" w:cs="Times New Roman"/>
          <w:color w:val="0F1115"/>
          <w:position w:val="-28"/>
          <w:sz w:val="21"/>
          <w:szCs w:val="21"/>
        </w:rPr>
        <w:object w:dxaOrig="960" w:dyaOrig="680" w14:anchorId="5ED265F8">
          <v:shape id="_x0000_i1175" type="#_x0000_t75" style="width:48pt;height:33.6pt" o:ole="">
            <v:imagedata r:id="rId294" o:title=""/>
          </v:shape>
          <o:OLEObject Type="Embed" ProgID="Equation.DSMT4" ShapeID="_x0000_i1175" DrawAspect="Content" ObjectID="_1829570050" r:id="rId295"/>
        </w:object>
      </w:r>
      <w:r w:rsidR="00F27BCF" w:rsidRPr="000A4BB3">
        <w:rPr>
          <w:rFonts w:ascii="Times New Roman" w:hAnsi="Times New Roman" w:cs="Times New Roman"/>
          <w:color w:val="0F1115"/>
          <w:sz w:val="21"/>
          <w:szCs w:val="21"/>
        </w:rPr>
        <w:t> be the total number of subclasses in </w:t>
      </w:r>
      <w:r w:rsidRPr="000A4BB3">
        <w:rPr>
          <w:rFonts w:ascii="Times New Roman" w:hAnsi="Times New Roman" w:cs="Times New Roman"/>
          <w:color w:val="0F1115"/>
          <w:position w:val="-6"/>
          <w:sz w:val="21"/>
          <w:szCs w:val="21"/>
        </w:rPr>
        <w:object w:dxaOrig="240" w:dyaOrig="279" w14:anchorId="2A68582C">
          <v:shape id="_x0000_i1176" type="#_x0000_t75" style="width:12pt;height:14.4pt" o:ole="">
            <v:imagedata r:id="rId280" o:title=""/>
          </v:shape>
          <o:OLEObject Type="Embed" ProgID="Equation.DSMT4" ShapeID="_x0000_i1176" DrawAspect="Content" ObjectID="_1829570051" r:id="rId296"/>
        </w:object>
      </w:r>
      <w:r w:rsidR="00F27BCF" w:rsidRPr="000A4BB3">
        <w:rPr>
          <w:rFonts w:ascii="Times New Roman" w:hAnsi="Times New Roman" w:cs="Times New Roman"/>
          <w:color w:val="0F1115"/>
          <w:sz w:val="21"/>
          <w:szCs w:val="21"/>
        </w:rPr>
        <w:t>.</w:t>
      </w:r>
    </w:p>
    <w:p w14:paraId="139E5838" w14:textId="052BBC34" w:rsidR="00F27BCF" w:rsidRPr="000A4BB3" w:rsidRDefault="00F27BCF" w:rsidP="002C79E5">
      <w:pPr>
        <w:pStyle w:val="ds-markdown-paragraph"/>
        <w:shd w:val="clear" w:color="auto" w:fill="FFFFFF"/>
        <w:spacing w:before="240" w:beforeAutospacing="0" w:after="240" w:afterAutospacing="0" w:line="360" w:lineRule="auto"/>
        <w:rPr>
          <w:rFonts w:ascii="Times New Roman" w:hAnsi="Times New Roman" w:cs="Times New Roman"/>
          <w:color w:val="0F1115"/>
          <w:sz w:val="21"/>
          <w:szCs w:val="21"/>
        </w:rPr>
      </w:pPr>
      <w:r w:rsidRPr="000A4BB3">
        <w:rPr>
          <w:rFonts w:ascii="Times New Roman" w:hAnsi="Times New Roman" w:cs="Times New Roman"/>
          <w:color w:val="0F1115"/>
          <w:sz w:val="21"/>
          <w:szCs w:val="21"/>
        </w:rPr>
        <w:t>The Hierarchical Semantic Coherence (HSC) for cluster</w:t>
      </w:r>
      <w:r w:rsidR="002C79E5" w:rsidRPr="000A4BB3">
        <w:rPr>
          <w:rFonts w:ascii="Times New Roman" w:hAnsi="Times New Roman" w:cs="Times New Roman"/>
          <w:color w:val="0F1115"/>
          <w:sz w:val="21"/>
          <w:szCs w:val="21"/>
        </w:rPr>
        <w:t xml:space="preserve"> </w:t>
      </w:r>
      <w:r w:rsidR="002C79E5" w:rsidRPr="000A4BB3">
        <w:rPr>
          <w:rFonts w:ascii="Times New Roman" w:hAnsi="Times New Roman" w:cs="Times New Roman"/>
          <w:color w:val="0F1115"/>
          <w:position w:val="-6"/>
          <w:sz w:val="21"/>
          <w:szCs w:val="21"/>
        </w:rPr>
        <w:object w:dxaOrig="240" w:dyaOrig="279" w14:anchorId="5DEDFAE8">
          <v:shape id="_x0000_i1177" type="#_x0000_t75" style="width:12pt;height:14.4pt" o:ole="">
            <v:imagedata r:id="rId280" o:title=""/>
          </v:shape>
          <o:OLEObject Type="Embed" ProgID="Equation.DSMT4" ShapeID="_x0000_i1177" DrawAspect="Content" ObjectID="_1829570052" r:id="rId297"/>
        </w:object>
      </w:r>
      <w:r w:rsidRPr="000A4BB3">
        <w:rPr>
          <w:rFonts w:ascii="Times New Roman" w:hAnsi="Times New Roman" w:cs="Times New Roman"/>
          <w:color w:val="0F1115"/>
          <w:sz w:val="21"/>
          <w:szCs w:val="21"/>
        </w:rPr>
        <w:t> is defined as:</w:t>
      </w:r>
    </w:p>
    <w:p w14:paraId="3D44BE51" w14:textId="53D00AFA" w:rsidR="00F27BCF" w:rsidRPr="000A4BB3" w:rsidRDefault="000A4BB3" w:rsidP="002C79E5">
      <w:pPr>
        <w:spacing w:line="360" w:lineRule="auto"/>
        <w:jc w:val="right"/>
        <w:rPr>
          <w:rFonts w:ascii="Times New Roman" w:hAnsi="Times New Roman" w:cs="Times New Roman"/>
          <w:szCs w:val="21"/>
        </w:rPr>
      </w:pPr>
      <w:r w:rsidRPr="000A4BB3">
        <w:rPr>
          <w:rFonts w:ascii="Times New Roman" w:hAnsi="Times New Roman" w:cs="Times New Roman"/>
          <w:position w:val="-26"/>
          <w:szCs w:val="21"/>
        </w:rPr>
        <w:object w:dxaOrig="1340" w:dyaOrig="620" w14:anchorId="2B3B4101">
          <v:shape id="_x0000_i1178" type="#_x0000_t75" style="width:67.2pt;height:31.2pt" o:ole="">
            <v:imagedata r:id="rId298" o:title=""/>
          </v:shape>
          <o:OLEObject Type="Embed" ProgID="Equation.DSMT4" ShapeID="_x0000_i1178" DrawAspect="Content" ObjectID="_1829570053" r:id="rId299"/>
        </w:object>
      </w:r>
      <w:r w:rsidR="002C79E5" w:rsidRPr="000A4BB3">
        <w:rPr>
          <w:rFonts w:ascii="Times New Roman" w:hAnsi="Times New Roman" w:cs="Times New Roman"/>
          <w:szCs w:val="21"/>
        </w:rPr>
        <w:t xml:space="preserve">   </w:t>
      </w:r>
      <w:r w:rsidR="002C79E5" w:rsidRPr="000A4BB3">
        <w:rPr>
          <w:rFonts w:ascii="Times New Roman" w:hAnsi="Times New Roman" w:cs="Times New Roman"/>
          <w:szCs w:val="21"/>
        </w:rPr>
        <w:tab/>
      </w:r>
      <w:r w:rsidR="002C79E5" w:rsidRPr="000A4BB3">
        <w:rPr>
          <w:rFonts w:ascii="Times New Roman" w:hAnsi="Times New Roman" w:cs="Times New Roman"/>
          <w:szCs w:val="21"/>
        </w:rPr>
        <w:tab/>
      </w:r>
      <w:r>
        <w:rPr>
          <w:rFonts w:ascii="Times New Roman" w:hAnsi="Times New Roman" w:cs="Times New Roman"/>
          <w:szCs w:val="21"/>
        </w:rPr>
        <w:tab/>
      </w:r>
      <w:r>
        <w:rPr>
          <w:rFonts w:ascii="Times New Roman" w:hAnsi="Times New Roman" w:cs="Times New Roman"/>
          <w:szCs w:val="21"/>
        </w:rPr>
        <w:tab/>
      </w:r>
      <w:r w:rsidR="002C79E5" w:rsidRPr="000A4BB3">
        <w:rPr>
          <w:rFonts w:ascii="Times New Roman" w:hAnsi="Times New Roman" w:cs="Times New Roman"/>
          <w:szCs w:val="21"/>
        </w:rPr>
        <w:tab/>
      </w:r>
      <w:r w:rsidR="002C79E5" w:rsidRPr="000A4BB3">
        <w:rPr>
          <w:rFonts w:ascii="Times New Roman" w:hAnsi="Times New Roman" w:cs="Times New Roman"/>
          <w:szCs w:val="21"/>
        </w:rPr>
        <w:tab/>
      </w:r>
      <w:r w:rsidR="002C79E5" w:rsidRPr="000A4BB3">
        <w:rPr>
          <w:rFonts w:ascii="Times New Roman" w:hAnsi="Times New Roman" w:cs="Times New Roman"/>
          <w:szCs w:val="21"/>
        </w:rPr>
        <w:tab/>
      </w:r>
      <w:r w:rsidR="002C79E5" w:rsidRPr="000A4BB3">
        <w:rPr>
          <w:rFonts w:ascii="Times New Roman" w:hAnsi="Times New Roman" w:cs="Times New Roman"/>
          <w:szCs w:val="21"/>
        </w:rPr>
        <w:tab/>
        <w:t xml:space="preserve"> (S14)</w:t>
      </w:r>
    </w:p>
    <w:p w14:paraId="673E2169" w14:textId="04BA71D7" w:rsidR="00F632B8" w:rsidRPr="00FB3F94" w:rsidRDefault="00550B31" w:rsidP="00F632B8">
      <w:pPr>
        <w:pStyle w:val="3"/>
        <w:spacing w:line="360" w:lineRule="auto"/>
        <w:rPr>
          <w:rFonts w:ascii="Times New Roman" w:hAnsi="Times New Roman" w:cs="Times New Roman"/>
          <w:sz w:val="24"/>
        </w:rPr>
      </w:pPr>
      <w:bookmarkStart w:id="61" w:name="_Toc218076708"/>
      <w:r>
        <w:rPr>
          <w:rFonts w:ascii="Times New Roman" w:hAnsi="Times New Roman" w:cs="Times New Roman"/>
          <w:sz w:val="24"/>
        </w:rPr>
        <w:t>5</w:t>
      </w:r>
      <w:r w:rsidR="00F632B8" w:rsidRPr="00FB3F94">
        <w:rPr>
          <w:rFonts w:ascii="Times New Roman" w:hAnsi="Times New Roman" w:cs="Times New Roman"/>
          <w:sz w:val="24"/>
        </w:rPr>
        <w:t>.2 Design Rationale and Interpretation</w:t>
      </w:r>
      <w:bookmarkEnd w:id="61"/>
    </w:p>
    <w:p w14:paraId="5594B3BA" w14:textId="1227870B" w:rsidR="00F632B8" w:rsidRPr="000A4BB3" w:rsidRDefault="00F632B8" w:rsidP="00F632B8">
      <w:pPr>
        <w:pStyle w:val="ds-markdown-paragraph"/>
        <w:shd w:val="clear" w:color="auto" w:fill="FFFFFF"/>
        <w:spacing w:before="240" w:beforeAutospacing="0" w:after="240" w:afterAutospacing="0" w:line="360" w:lineRule="auto"/>
        <w:ind w:firstLine="420"/>
        <w:jc w:val="both"/>
        <w:rPr>
          <w:rFonts w:ascii="Times New Roman" w:hAnsi="Times New Roman" w:cs="Times New Roman"/>
          <w:color w:val="0F1115"/>
          <w:sz w:val="21"/>
          <w:szCs w:val="21"/>
        </w:rPr>
      </w:pPr>
      <w:r w:rsidRPr="000A4BB3">
        <w:rPr>
          <w:rFonts w:ascii="Times New Roman" w:hAnsi="Times New Roman" w:cs="Times New Roman"/>
          <w:color w:val="0F1115"/>
          <w:sz w:val="21"/>
          <w:szCs w:val="21"/>
        </w:rPr>
        <w:t>The HSC metric is founded on the cognitive principle that a semantically coherent cluster should tend to contain </w:t>
      </w:r>
      <w:r w:rsidRPr="000A4BB3">
        <w:rPr>
          <w:rFonts w:ascii="Times New Roman" w:hAnsi="Times New Roman" w:cs="Times New Roman"/>
          <w:b/>
          <w:bCs/>
          <w:sz w:val="21"/>
          <w:szCs w:val="21"/>
        </w:rPr>
        <w:t>complete</w:t>
      </w:r>
      <w:r w:rsidRPr="000A4BB3">
        <w:rPr>
          <w:rFonts w:ascii="Times New Roman" w:hAnsi="Times New Roman" w:cs="Times New Roman"/>
          <w:color w:val="0F1115"/>
          <w:sz w:val="21"/>
          <w:szCs w:val="21"/>
        </w:rPr>
        <w:t> conceptual units rather than fragments of multiple unrelated concepts. The design of Equation (S14) embodies this principle through three key mechanisms:</w:t>
      </w:r>
    </w:p>
    <w:p w14:paraId="44BFC6B4" w14:textId="7F92F7B0" w:rsidR="00F632B8" w:rsidRPr="000A4BB3" w:rsidRDefault="00F632B8" w:rsidP="00F632B8">
      <w:pPr>
        <w:pStyle w:val="ds-markdown-paragraph"/>
        <w:shd w:val="clear" w:color="auto" w:fill="FFFFFF"/>
        <w:spacing w:before="240" w:beforeAutospacing="0" w:after="240" w:afterAutospacing="0" w:line="360" w:lineRule="auto"/>
        <w:jc w:val="both"/>
        <w:rPr>
          <w:rFonts w:ascii="Times New Roman" w:hAnsi="Times New Roman" w:cs="Times New Roman"/>
          <w:color w:val="0F1115"/>
          <w:sz w:val="21"/>
          <w:szCs w:val="21"/>
        </w:rPr>
      </w:pPr>
      <w:r w:rsidRPr="000A4BB3">
        <w:rPr>
          <w:rStyle w:val="a9"/>
          <w:rFonts w:ascii="Times New Roman" w:hAnsi="Times New Roman" w:cs="Times New Roman"/>
          <w:b w:val="0"/>
          <w:color w:val="0F1115"/>
          <w:sz w:val="21"/>
          <w:szCs w:val="21"/>
        </w:rPr>
        <w:t>(1) Reward for Completeness via Quadratic Weighting (</w:t>
      </w:r>
      <w:r w:rsidR="000A4BB3" w:rsidRPr="000A4BB3">
        <w:rPr>
          <w:rStyle w:val="a9"/>
          <w:rFonts w:ascii="Times New Roman" w:hAnsi="Times New Roman" w:cs="Times New Roman"/>
          <w:b w:val="0"/>
          <w:color w:val="0F1115"/>
          <w:sz w:val="21"/>
          <w:szCs w:val="21"/>
        </w:rPr>
        <w:object w:dxaOrig="300" w:dyaOrig="320" w14:anchorId="56DBF798">
          <v:shape id="_x0000_i1179" type="#_x0000_t75" style="width:15pt;height:16.2pt" o:ole="">
            <v:imagedata r:id="rId300" o:title=""/>
          </v:shape>
          <o:OLEObject Type="Embed" ProgID="Equation.DSMT4" ShapeID="_x0000_i1179" DrawAspect="Content" ObjectID="_1829570054" r:id="rId301"/>
        </w:object>
      </w:r>
      <w:r w:rsidRPr="000A4BB3">
        <w:rPr>
          <w:rStyle w:val="a9"/>
          <w:rFonts w:ascii="Times New Roman" w:hAnsi="Times New Roman" w:cs="Times New Roman"/>
          <w:b w:val="0"/>
          <w:color w:val="0F1115"/>
          <w:sz w:val="21"/>
          <w:szCs w:val="21"/>
        </w:rPr>
        <w:t>)</w:t>
      </w:r>
      <w:r w:rsidRPr="000A4BB3">
        <w:rPr>
          <w:rFonts w:ascii="Times New Roman" w:hAnsi="Times New Roman" w:cs="Times New Roman"/>
          <w:color w:val="0F1115"/>
          <w:sz w:val="21"/>
          <w:szCs w:val="21"/>
        </w:rPr>
        <w:t>: The numerator </w:t>
      </w:r>
      <w:r w:rsidR="000A4BB3" w:rsidRPr="000A4BB3">
        <w:rPr>
          <w:rFonts w:ascii="Times New Roman" w:hAnsi="Times New Roman" w:cs="Times New Roman"/>
          <w:b/>
          <w:bCs/>
          <w:position w:val="-10"/>
          <w:sz w:val="21"/>
          <w:szCs w:val="21"/>
        </w:rPr>
        <w:object w:dxaOrig="300" w:dyaOrig="320" w14:anchorId="1A337CF3">
          <v:shape id="_x0000_i1180" type="#_x0000_t75" style="width:15pt;height:16.2pt" o:ole="">
            <v:imagedata r:id="rId302" o:title=""/>
          </v:shape>
          <o:OLEObject Type="Embed" ProgID="Equation.DSMT4" ShapeID="_x0000_i1180" DrawAspect="Content" ObjectID="_1829570055" r:id="rId303"/>
        </w:object>
      </w:r>
      <w:r w:rsidRPr="000A4BB3">
        <w:rPr>
          <w:rFonts w:ascii="Times New Roman" w:hAnsi="Times New Roman" w:cs="Times New Roman"/>
          <w:color w:val="0F1115"/>
          <w:sz w:val="21"/>
          <w:szCs w:val="21"/>
        </w:rPr>
        <w:t> non-linearly rewards clusters that gather more subclasses from the same superclass. For example, pulling in 4 subclasses from a superclass contributes 16 times more to the score than pulling in just 1 subclass (versus a linear contribution of only 4 times). This strong convexity incentivizes the algorithm to form clusters that fully realize a higher-level concept.</w:t>
      </w:r>
    </w:p>
    <w:p w14:paraId="0C36C2F5" w14:textId="5E5B0692" w:rsidR="00F632B8" w:rsidRPr="000A4BB3" w:rsidRDefault="00F632B8" w:rsidP="00F632B8">
      <w:pPr>
        <w:pStyle w:val="ds-markdown-paragraph"/>
        <w:shd w:val="clear" w:color="auto" w:fill="FFFFFF"/>
        <w:spacing w:before="240" w:beforeAutospacing="0" w:after="240" w:afterAutospacing="0" w:line="360" w:lineRule="auto"/>
        <w:jc w:val="both"/>
        <w:rPr>
          <w:rStyle w:val="a9"/>
          <w:rFonts w:ascii="Times New Roman" w:hAnsi="Times New Roman" w:cs="Times New Roman"/>
          <w:b w:val="0"/>
          <w:sz w:val="21"/>
          <w:szCs w:val="21"/>
        </w:rPr>
      </w:pPr>
      <w:r w:rsidRPr="000A4BB3">
        <w:rPr>
          <w:rStyle w:val="a9"/>
          <w:rFonts w:ascii="Times New Roman" w:hAnsi="Times New Roman" w:cs="Times New Roman"/>
          <w:b w:val="0"/>
          <w:color w:val="0F1115"/>
          <w:sz w:val="21"/>
          <w:szCs w:val="21"/>
        </w:rPr>
        <w:t>(2) Normalization by Superclass Size (</w:t>
      </w:r>
      <w:r w:rsidRPr="000A4BB3">
        <w:rPr>
          <w:rStyle w:val="a9"/>
          <w:rFonts w:ascii="Times New Roman" w:eastAsia="MS Gothic" w:hAnsi="Times New Roman" w:cs="Times New Roman"/>
          <w:b w:val="0"/>
          <w:bCs w:val="0"/>
          <w:sz w:val="21"/>
          <w:szCs w:val="21"/>
        </w:rPr>
        <w:t>​</w:t>
      </w:r>
      <w:bookmarkStart w:id="62" w:name="OLE_LINK20"/>
      <w:r w:rsidR="000A4BB3" w:rsidRPr="000A4BB3">
        <w:rPr>
          <w:rStyle w:val="a9"/>
          <w:rFonts w:ascii="Times New Roman" w:hAnsi="Times New Roman" w:cs="Times New Roman"/>
          <w:b w:val="0"/>
          <w:color w:val="0F1115"/>
          <w:sz w:val="21"/>
          <w:szCs w:val="21"/>
        </w:rPr>
        <w:object w:dxaOrig="200" w:dyaOrig="300" w14:anchorId="67357FF8">
          <v:shape id="_x0000_i1181" type="#_x0000_t75" style="width:10.2pt;height:15pt" o:ole="">
            <v:imagedata r:id="rId304" o:title=""/>
          </v:shape>
          <o:OLEObject Type="Embed" ProgID="Equation.DSMT4" ShapeID="_x0000_i1181" DrawAspect="Content" ObjectID="_1829570056" r:id="rId305"/>
        </w:object>
      </w:r>
      <w:bookmarkEnd w:id="62"/>
      <w:r w:rsidRPr="000A4BB3">
        <w:rPr>
          <w:rStyle w:val="a9"/>
          <w:rFonts w:ascii="Times New Roman" w:hAnsi="Times New Roman" w:cs="Times New Roman"/>
          <w:b w:val="0"/>
          <w:color w:val="0F1115"/>
          <w:sz w:val="21"/>
          <w:szCs w:val="21"/>
        </w:rPr>
        <w:t>)</w:t>
      </w:r>
      <w:r w:rsidRPr="000A4BB3">
        <w:rPr>
          <w:rStyle w:val="a9"/>
          <w:rFonts w:ascii="Times New Roman" w:hAnsi="Times New Roman" w:cs="Times New Roman"/>
          <w:b w:val="0"/>
          <w:sz w:val="21"/>
          <w:szCs w:val="21"/>
        </w:rPr>
        <w:t>: Dividing by </w:t>
      </w:r>
      <w:r w:rsidR="000A4BB3" w:rsidRPr="000A4BB3">
        <w:rPr>
          <w:rStyle w:val="a9"/>
          <w:rFonts w:ascii="Times New Roman" w:hAnsi="Times New Roman" w:cs="Times New Roman"/>
          <w:b w:val="0"/>
          <w:color w:val="0F1115"/>
          <w:sz w:val="21"/>
          <w:szCs w:val="21"/>
        </w:rPr>
        <w:object w:dxaOrig="200" w:dyaOrig="300" w14:anchorId="46356C7F">
          <v:shape id="_x0000_i1182" type="#_x0000_t75" style="width:10.2pt;height:15pt" o:ole="">
            <v:imagedata r:id="rId306" o:title=""/>
          </v:shape>
          <o:OLEObject Type="Embed" ProgID="Equation.DSMT4" ShapeID="_x0000_i1182" DrawAspect="Content" ObjectID="_1829570057" r:id="rId307"/>
        </w:object>
      </w:r>
      <w:r w:rsidRPr="000A4BB3">
        <w:rPr>
          <w:rStyle w:val="a9"/>
          <w:rFonts w:ascii="Times New Roman" w:eastAsia="MS Gothic" w:hAnsi="Times New Roman" w:cs="Times New Roman"/>
          <w:b w:val="0"/>
          <w:sz w:val="21"/>
          <w:szCs w:val="21"/>
        </w:rPr>
        <w:t>​</w:t>
      </w:r>
      <w:r w:rsidRPr="000A4BB3">
        <w:rPr>
          <w:rStyle w:val="a9"/>
          <w:rFonts w:ascii="Times New Roman" w:hAnsi="Times New Roman" w:cs="Times New Roman"/>
          <w:b w:val="0"/>
          <w:sz w:val="21"/>
          <w:szCs w:val="21"/>
        </w:rPr>
        <w:t> ensures fair comparison across superclasses of different sizes. A cluster that contains 2 out of 2 subclasses (</w:t>
      </w:r>
      <w:bookmarkStart w:id="63" w:name="OLE_LINK27"/>
      <w:bookmarkStart w:id="64" w:name="OLE_LINK28"/>
      <w:bookmarkStart w:id="65" w:name="OLE_LINK29"/>
      <w:r w:rsidR="000A4BB3" w:rsidRPr="000A4BB3">
        <w:rPr>
          <w:rStyle w:val="a9"/>
          <w:rFonts w:ascii="Times New Roman" w:hAnsi="Times New Roman" w:cs="Times New Roman"/>
          <w:b w:val="0"/>
          <w:color w:val="0F1115"/>
          <w:sz w:val="21"/>
          <w:szCs w:val="21"/>
        </w:rPr>
        <w:object w:dxaOrig="940" w:dyaOrig="300" w14:anchorId="454D2FC8">
          <v:shape id="_x0000_i1183" type="#_x0000_t75" style="width:46.8pt;height:15pt" o:ole="">
            <v:imagedata r:id="rId308" o:title=""/>
          </v:shape>
          <o:OLEObject Type="Embed" ProgID="Equation.DSMT4" ShapeID="_x0000_i1183" DrawAspect="Content" ObjectID="_1829570058" r:id="rId309"/>
        </w:object>
      </w:r>
      <w:bookmarkEnd w:id="63"/>
      <w:bookmarkEnd w:id="64"/>
      <w:bookmarkEnd w:id="65"/>
      <w:r w:rsidRPr="000A4BB3">
        <w:rPr>
          <w:rStyle w:val="a9"/>
          <w:rFonts w:ascii="Times New Roman" w:hAnsi="Times New Roman" w:cs="Times New Roman"/>
          <w:b w:val="0"/>
          <w:sz w:val="21"/>
          <w:szCs w:val="21"/>
        </w:rPr>
        <w:t xml:space="preserve">) achieves a </w:t>
      </w:r>
      <w:r w:rsidRPr="000A4BB3">
        <w:rPr>
          <w:rStyle w:val="a9"/>
          <w:rFonts w:ascii="Times New Roman" w:hAnsi="Times New Roman" w:cs="Times New Roman"/>
          <w:b w:val="0"/>
          <w:sz w:val="21"/>
          <w:szCs w:val="21"/>
        </w:rPr>
        <w:lastRenderedPageBreak/>
        <w:t>maximal contribution of </w:t>
      </w:r>
      <w:r w:rsidR="000A4BB3" w:rsidRPr="000A4BB3">
        <w:rPr>
          <w:rStyle w:val="a9"/>
          <w:rFonts w:ascii="Times New Roman" w:hAnsi="Times New Roman" w:cs="Times New Roman"/>
          <w:b w:val="0"/>
          <w:color w:val="0F1115"/>
          <w:sz w:val="21"/>
          <w:szCs w:val="21"/>
        </w:rPr>
        <w:object w:dxaOrig="800" w:dyaOrig="279" w14:anchorId="147C2DC7">
          <v:shape id="_x0000_i1184" type="#_x0000_t75" style="width:40.2pt;height:13.8pt" o:ole="">
            <v:imagedata r:id="rId310" o:title=""/>
          </v:shape>
          <o:OLEObject Type="Embed" ProgID="Equation.DSMT4" ShapeID="_x0000_i1184" DrawAspect="Content" ObjectID="_1829570059" r:id="rId311"/>
        </w:object>
      </w:r>
      <w:r w:rsidRPr="000A4BB3">
        <w:rPr>
          <w:rStyle w:val="a9"/>
          <w:rFonts w:ascii="Times New Roman" w:hAnsi="Times New Roman" w:cs="Times New Roman"/>
          <w:b w:val="0"/>
          <w:sz w:val="21"/>
          <w:szCs w:val="21"/>
        </w:rPr>
        <w:t> for that superclass. In contrast, a cluster that contains 2 out of 10 subclasses (</w:t>
      </w:r>
      <w:r w:rsidR="000A4BB3" w:rsidRPr="000A4BB3">
        <w:rPr>
          <w:rStyle w:val="a9"/>
          <w:rFonts w:ascii="Times New Roman" w:hAnsi="Times New Roman" w:cs="Times New Roman"/>
          <w:b w:val="0"/>
          <w:color w:val="0F1115"/>
          <w:sz w:val="21"/>
          <w:szCs w:val="21"/>
        </w:rPr>
        <w:object w:dxaOrig="1200" w:dyaOrig="300" w14:anchorId="21DB9445">
          <v:shape id="_x0000_i1185" type="#_x0000_t75" style="width:60.6pt;height:15pt" o:ole="">
            <v:imagedata r:id="rId312" o:title=""/>
          </v:shape>
          <o:OLEObject Type="Embed" ProgID="Equation.DSMT4" ShapeID="_x0000_i1185" DrawAspect="Content" ObjectID="_1829570060" r:id="rId313"/>
        </w:object>
      </w:r>
      <w:r w:rsidRPr="000A4BB3">
        <w:rPr>
          <w:rStyle w:val="a9"/>
          <w:rFonts w:ascii="Times New Roman" w:hAnsi="Times New Roman" w:cs="Times New Roman"/>
          <w:b w:val="0"/>
          <w:sz w:val="21"/>
          <w:szCs w:val="21"/>
        </w:rPr>
        <w:t>) yields a much smaller contribution of </w:t>
      </w:r>
      <w:r w:rsidR="000A4BB3" w:rsidRPr="000A4BB3">
        <w:rPr>
          <w:rStyle w:val="a9"/>
          <w:rFonts w:ascii="Times New Roman" w:hAnsi="Times New Roman" w:cs="Times New Roman"/>
          <w:b w:val="0"/>
          <w:color w:val="0F1115"/>
          <w:sz w:val="21"/>
          <w:szCs w:val="21"/>
        </w:rPr>
        <w:object w:dxaOrig="1040" w:dyaOrig="279" w14:anchorId="43BB08B8">
          <v:shape id="_x0000_i1186" type="#_x0000_t75" style="width:51.6pt;height:13.8pt" o:ole="">
            <v:imagedata r:id="rId314" o:title=""/>
          </v:shape>
          <o:OLEObject Type="Embed" ProgID="Equation.DSMT4" ShapeID="_x0000_i1186" DrawAspect="Content" ObjectID="_1829570061" r:id="rId315"/>
        </w:object>
      </w:r>
      <w:r w:rsidRPr="000A4BB3">
        <w:rPr>
          <w:rStyle w:val="a9"/>
          <w:rFonts w:ascii="Times New Roman" w:hAnsi="Times New Roman" w:cs="Times New Roman"/>
          <w:b w:val="0"/>
          <w:sz w:val="21"/>
          <w:szCs w:val="21"/>
        </w:rPr>
        <w:t>, penalizing the inclusion of a small fragment of a large category.</w:t>
      </w:r>
    </w:p>
    <w:p w14:paraId="2BE1E322" w14:textId="2BEAB7C4" w:rsidR="00F632B8" w:rsidRPr="000A4BB3" w:rsidRDefault="004621DC" w:rsidP="004621DC">
      <w:pPr>
        <w:pStyle w:val="ds-markdown-paragraph"/>
        <w:shd w:val="clear" w:color="auto" w:fill="FFFFFF"/>
        <w:spacing w:before="240" w:beforeAutospacing="0" w:after="240" w:afterAutospacing="0" w:line="360" w:lineRule="auto"/>
        <w:jc w:val="both"/>
        <w:rPr>
          <w:rStyle w:val="a9"/>
          <w:rFonts w:ascii="Times New Roman" w:hAnsi="Times New Roman" w:cs="Times New Roman"/>
          <w:sz w:val="21"/>
          <w:szCs w:val="21"/>
        </w:rPr>
      </w:pPr>
      <w:r w:rsidRPr="000A4BB3">
        <w:rPr>
          <w:rStyle w:val="a9"/>
          <w:rFonts w:ascii="Times New Roman" w:hAnsi="Times New Roman" w:cs="Times New Roman"/>
          <w:b w:val="0"/>
          <w:color w:val="0F1115"/>
          <w:sz w:val="21"/>
          <w:szCs w:val="21"/>
        </w:rPr>
        <w:t xml:space="preserve">(3) </w:t>
      </w:r>
      <w:r w:rsidR="00F632B8" w:rsidRPr="000A4BB3">
        <w:rPr>
          <w:rStyle w:val="a9"/>
          <w:rFonts w:ascii="Times New Roman" w:hAnsi="Times New Roman" w:cs="Times New Roman"/>
          <w:b w:val="0"/>
          <w:color w:val="0F1115"/>
          <w:sz w:val="21"/>
          <w:szCs w:val="21"/>
        </w:rPr>
        <w:t>Final Normalization by Cluster Size (</w:t>
      </w:r>
      <w:r w:rsidR="000A4BB3" w:rsidRPr="000A4BB3">
        <w:rPr>
          <w:rStyle w:val="a9"/>
          <w:rFonts w:ascii="Times New Roman" w:hAnsi="Times New Roman" w:cs="Times New Roman"/>
          <w:b w:val="0"/>
          <w:color w:val="0F1115"/>
          <w:sz w:val="21"/>
          <w:szCs w:val="21"/>
        </w:rPr>
        <w:object w:dxaOrig="180" w:dyaOrig="200" w14:anchorId="54841B24">
          <v:shape id="_x0000_i1187" type="#_x0000_t75" style="width:9pt;height:10.2pt" o:ole="">
            <v:imagedata r:id="rId316" o:title=""/>
          </v:shape>
          <o:OLEObject Type="Embed" ProgID="Equation.DSMT4" ShapeID="_x0000_i1187" DrawAspect="Content" ObjectID="_1829570062" r:id="rId317"/>
        </w:object>
      </w:r>
      <w:r w:rsidR="00F632B8" w:rsidRPr="000A4BB3">
        <w:rPr>
          <w:rStyle w:val="a9"/>
          <w:rFonts w:ascii="Times New Roman" w:hAnsi="Times New Roman" w:cs="Times New Roman"/>
          <w:b w:val="0"/>
          <w:color w:val="0F1115"/>
          <w:sz w:val="21"/>
          <w:szCs w:val="21"/>
        </w:rPr>
        <w:t>)</w:t>
      </w:r>
      <w:r w:rsidR="00F632B8" w:rsidRPr="000A4BB3">
        <w:rPr>
          <w:rStyle w:val="a9"/>
          <w:rFonts w:ascii="Times New Roman" w:hAnsi="Times New Roman" w:cs="Times New Roman"/>
          <w:sz w:val="21"/>
          <w:szCs w:val="21"/>
        </w:rPr>
        <w:t xml:space="preserve">: </w:t>
      </w:r>
      <w:r w:rsidR="00F632B8" w:rsidRPr="000A4BB3">
        <w:rPr>
          <w:rStyle w:val="a9"/>
          <w:rFonts w:ascii="Times New Roman" w:hAnsi="Times New Roman" w:cs="Times New Roman"/>
          <w:b w:val="0"/>
          <w:sz w:val="21"/>
          <w:szCs w:val="21"/>
        </w:rPr>
        <w:t>The sum </w:t>
      </w:r>
      <w:r w:rsidR="000A4BB3" w:rsidRPr="000A4BB3">
        <w:rPr>
          <w:rStyle w:val="a9"/>
          <w:rFonts w:ascii="Times New Roman" w:hAnsi="Times New Roman" w:cs="Times New Roman"/>
          <w:b w:val="0"/>
          <w:sz w:val="21"/>
          <w:szCs w:val="21"/>
        </w:rPr>
        <w:object w:dxaOrig="580" w:dyaOrig="620" w14:anchorId="3D17B794">
          <v:shape id="_x0000_i1188" type="#_x0000_t75" style="width:28.8pt;height:31.2pt" o:ole="">
            <v:imagedata r:id="rId318" o:title=""/>
          </v:shape>
          <o:OLEObject Type="Embed" ProgID="Equation.DSMT4" ShapeID="_x0000_i1188" DrawAspect="Content" ObjectID="_1829570063" r:id="rId319"/>
        </w:object>
      </w:r>
      <w:r w:rsidR="00F632B8" w:rsidRPr="000A4BB3">
        <w:rPr>
          <w:rStyle w:val="a9"/>
          <w:rFonts w:ascii="Times New Roman" w:hAnsi="Times New Roman" w:cs="Times New Roman"/>
          <w:b w:val="0"/>
          <w:sz w:val="21"/>
          <w:szCs w:val="21"/>
        </w:rPr>
        <w:t>is divided by the total number of subclasses in the cluster </w:t>
      </w:r>
      <w:r w:rsidR="000A4BB3" w:rsidRPr="000A4BB3">
        <w:rPr>
          <w:rStyle w:val="a9"/>
          <w:rFonts w:ascii="Times New Roman" w:hAnsi="Times New Roman" w:cs="Times New Roman"/>
          <w:b w:val="0"/>
          <w:color w:val="0F1115"/>
          <w:sz w:val="21"/>
          <w:szCs w:val="21"/>
        </w:rPr>
        <w:object w:dxaOrig="180" w:dyaOrig="200" w14:anchorId="362A7A32">
          <v:shape id="_x0000_i1189" type="#_x0000_t75" style="width:9pt;height:10.2pt" o:ole="">
            <v:imagedata r:id="rId320" o:title=""/>
          </v:shape>
          <o:OLEObject Type="Embed" ProgID="Equation.DSMT4" ShapeID="_x0000_i1189" DrawAspect="Content" ObjectID="_1829570064" r:id="rId321"/>
        </w:object>
      </w:r>
      <w:r w:rsidR="00F632B8" w:rsidRPr="000A4BB3">
        <w:rPr>
          <w:rStyle w:val="a9"/>
          <w:rFonts w:ascii="Times New Roman" w:hAnsi="Times New Roman" w:cs="Times New Roman"/>
          <w:b w:val="0"/>
          <w:sz w:val="21"/>
          <w:szCs w:val="21"/>
        </w:rPr>
        <w:t>. This yields the </w:t>
      </w:r>
      <w:r w:rsidR="00F632B8" w:rsidRPr="000A4BB3">
        <w:rPr>
          <w:rStyle w:val="a9"/>
          <w:rFonts w:ascii="Times New Roman" w:hAnsi="Times New Roman" w:cs="Times New Roman"/>
          <w:b w:val="0"/>
          <w:color w:val="0F1115"/>
          <w:sz w:val="21"/>
          <w:szCs w:val="21"/>
        </w:rPr>
        <w:t>average semantic contribution per subclass</w:t>
      </w:r>
      <w:r w:rsidR="00F632B8" w:rsidRPr="000A4BB3">
        <w:rPr>
          <w:rStyle w:val="a9"/>
          <w:rFonts w:ascii="Times New Roman" w:hAnsi="Times New Roman" w:cs="Times New Roman"/>
          <w:b w:val="0"/>
          <w:sz w:val="21"/>
          <w:szCs w:val="21"/>
        </w:rPr>
        <w:t> within the cluster, making HSC a normalized, size-invariant score comparable across clusters of different cardinalities.</w:t>
      </w:r>
    </w:p>
    <w:p w14:paraId="13D356B0" w14:textId="77777777" w:rsidR="00F632B8" w:rsidRPr="000A4BB3" w:rsidRDefault="00F632B8" w:rsidP="004621DC">
      <w:pPr>
        <w:pStyle w:val="ds-markdown-paragraph"/>
        <w:shd w:val="clear" w:color="auto" w:fill="FFFFFF"/>
        <w:spacing w:before="240" w:beforeAutospacing="0" w:after="240" w:afterAutospacing="0" w:line="360" w:lineRule="auto"/>
        <w:jc w:val="both"/>
        <w:rPr>
          <w:rStyle w:val="a9"/>
          <w:rFonts w:ascii="Times New Roman" w:hAnsi="Times New Roman" w:cs="Times New Roman"/>
          <w:sz w:val="21"/>
          <w:szCs w:val="21"/>
        </w:rPr>
      </w:pPr>
      <w:r w:rsidRPr="000A4BB3">
        <w:rPr>
          <w:rStyle w:val="a9"/>
          <w:rFonts w:ascii="Times New Roman" w:hAnsi="Times New Roman" w:cs="Times New Roman"/>
          <w:b w:val="0"/>
          <w:color w:val="0F1115"/>
          <w:sz w:val="21"/>
          <w:szCs w:val="21"/>
        </w:rPr>
        <w:t>In essence, HSC can be interpreted as the average “conceptual completeness score” assigned to each subclass within the cluster.</w:t>
      </w:r>
      <w:r w:rsidRPr="000A4BB3">
        <w:rPr>
          <w:rStyle w:val="a9"/>
          <w:rFonts w:ascii="Times New Roman" w:hAnsi="Times New Roman" w:cs="Times New Roman"/>
          <w:sz w:val="21"/>
          <w:szCs w:val="21"/>
        </w:rPr>
        <w:t> </w:t>
      </w:r>
      <w:r w:rsidRPr="000A4BB3">
        <w:rPr>
          <w:rStyle w:val="a9"/>
          <w:rFonts w:ascii="Times New Roman" w:hAnsi="Times New Roman" w:cs="Times New Roman"/>
          <w:b w:val="0"/>
          <w:sz w:val="21"/>
          <w:szCs w:val="21"/>
        </w:rPr>
        <w:t>A high HSC value indicates that most subclasses in the cluster belong to a few, nearly-complete superclasses.</w:t>
      </w:r>
    </w:p>
    <w:p w14:paraId="51D66043" w14:textId="52AD00B4" w:rsidR="004621DC" w:rsidRPr="00FB3F94" w:rsidRDefault="00550B31" w:rsidP="00FB3F94">
      <w:pPr>
        <w:pStyle w:val="3"/>
        <w:spacing w:line="360" w:lineRule="auto"/>
        <w:rPr>
          <w:rFonts w:ascii="Times New Roman" w:hAnsi="Times New Roman" w:cs="Times New Roman"/>
          <w:sz w:val="24"/>
        </w:rPr>
      </w:pPr>
      <w:bookmarkStart w:id="66" w:name="_Toc218076709"/>
      <w:r>
        <w:rPr>
          <w:rFonts w:ascii="Times New Roman" w:hAnsi="Times New Roman" w:cs="Times New Roman"/>
          <w:sz w:val="24"/>
        </w:rPr>
        <w:t>5</w:t>
      </w:r>
      <w:r w:rsidR="00FB3F94" w:rsidRPr="00FB3F94">
        <w:rPr>
          <w:rFonts w:ascii="Times New Roman" w:hAnsi="Times New Roman" w:cs="Times New Roman"/>
          <w:sz w:val="24"/>
        </w:rPr>
        <w:t>.</w:t>
      </w:r>
      <w:r w:rsidR="004621DC" w:rsidRPr="00FB3F94">
        <w:rPr>
          <w:rFonts w:ascii="Times New Roman" w:hAnsi="Times New Roman" w:cs="Times New Roman"/>
          <w:sz w:val="24"/>
        </w:rPr>
        <w:t>3 Illustrative Example</w:t>
      </w:r>
      <w:bookmarkEnd w:id="66"/>
    </w:p>
    <w:p w14:paraId="2837C47B" w14:textId="786D870A" w:rsidR="004621DC" w:rsidRPr="007A72DD" w:rsidRDefault="004621DC" w:rsidP="004621DC">
      <w:pPr>
        <w:pStyle w:val="ds-markdown-paragraph"/>
        <w:shd w:val="clear" w:color="auto" w:fill="FFFFFF"/>
        <w:spacing w:before="240" w:beforeAutospacing="0" w:after="240" w:afterAutospacing="0"/>
        <w:rPr>
          <w:rFonts w:ascii="Times New Roman" w:hAnsi="Times New Roman" w:cs="Times New Roman"/>
          <w:color w:val="0F1115"/>
          <w:sz w:val="21"/>
          <w:szCs w:val="21"/>
        </w:rPr>
      </w:pPr>
      <w:r w:rsidRPr="007A72DD">
        <w:rPr>
          <w:rFonts w:ascii="Times New Roman" w:hAnsi="Times New Roman" w:cs="Times New Roman"/>
          <w:color w:val="0F1115"/>
          <w:sz w:val="21"/>
          <w:szCs w:val="21"/>
        </w:rPr>
        <w:t>Consider a reference taxonomy where superclass </w:t>
      </w:r>
      <w:r w:rsidRPr="007A72DD">
        <w:rPr>
          <w:rStyle w:val="aa"/>
          <w:rFonts w:ascii="Times New Roman" w:hAnsi="Times New Roman" w:cs="Times New Roman"/>
          <w:color w:val="0F1115"/>
          <w:sz w:val="21"/>
          <w:szCs w:val="21"/>
        </w:rPr>
        <w:t>Vehicles</w:t>
      </w:r>
      <w:r w:rsidRPr="007A72DD">
        <w:rPr>
          <w:rFonts w:ascii="Times New Roman" w:hAnsi="Times New Roman" w:cs="Times New Roman"/>
          <w:color w:val="0F1115"/>
          <w:sz w:val="21"/>
          <w:szCs w:val="21"/>
        </w:rPr>
        <w:t> has </w:t>
      </w:r>
      <w:r w:rsidR="007A72DD" w:rsidRPr="007A72DD">
        <w:rPr>
          <w:rStyle w:val="a9"/>
          <w:rFonts w:ascii="Times New Roman" w:hAnsi="Times New Roman" w:cs="Times New Roman"/>
          <w:b w:val="0"/>
          <w:color w:val="0F1115"/>
          <w:sz w:val="21"/>
          <w:szCs w:val="21"/>
        </w:rPr>
        <w:object w:dxaOrig="540" w:dyaOrig="300" w14:anchorId="221957C0">
          <v:shape id="_x0000_i1190" type="#_x0000_t75" style="width:27pt;height:15pt" o:ole="">
            <v:imagedata r:id="rId322" o:title=""/>
          </v:shape>
          <o:OLEObject Type="Embed" ProgID="Equation.DSMT4" ShapeID="_x0000_i1190" DrawAspect="Content" ObjectID="_1829570065" r:id="rId323"/>
        </w:object>
      </w:r>
      <w:r w:rsidRPr="007A72DD">
        <w:rPr>
          <w:rFonts w:ascii="Times New Roman" w:hAnsi="Times New Roman" w:cs="Times New Roman"/>
          <w:color w:val="0F1115"/>
          <w:sz w:val="21"/>
          <w:szCs w:val="21"/>
        </w:rPr>
        <w:t>subclasses, and </w:t>
      </w:r>
      <w:r w:rsidRPr="007A72DD">
        <w:rPr>
          <w:rStyle w:val="aa"/>
          <w:rFonts w:ascii="Times New Roman" w:hAnsi="Times New Roman" w:cs="Times New Roman"/>
          <w:color w:val="0F1115"/>
          <w:sz w:val="21"/>
          <w:szCs w:val="21"/>
        </w:rPr>
        <w:t>Animals</w:t>
      </w:r>
      <w:r w:rsidRPr="007A72DD">
        <w:rPr>
          <w:rFonts w:ascii="Times New Roman" w:hAnsi="Times New Roman" w:cs="Times New Roman"/>
          <w:color w:val="0F1115"/>
          <w:sz w:val="21"/>
          <w:szCs w:val="21"/>
        </w:rPr>
        <w:t> has</w:t>
      </w:r>
      <w:r w:rsidR="007A72DD" w:rsidRPr="007A72DD">
        <w:rPr>
          <w:rStyle w:val="a9"/>
          <w:rFonts w:ascii="Times New Roman" w:hAnsi="Times New Roman" w:cs="Times New Roman"/>
          <w:b w:val="0"/>
          <w:color w:val="0F1115"/>
          <w:sz w:val="21"/>
          <w:szCs w:val="21"/>
        </w:rPr>
        <w:object w:dxaOrig="560" w:dyaOrig="300" w14:anchorId="41B21B99">
          <v:shape id="_x0000_i1191" type="#_x0000_t75" style="width:28.2pt;height:15pt" o:ole="">
            <v:imagedata r:id="rId324" o:title=""/>
          </v:shape>
          <o:OLEObject Type="Embed" ProgID="Equation.DSMT4" ShapeID="_x0000_i1191" DrawAspect="Content" ObjectID="_1829570066" r:id="rId325"/>
        </w:object>
      </w:r>
      <w:r w:rsidRPr="007A72DD">
        <w:rPr>
          <w:rFonts w:ascii="Times New Roman" w:hAnsi="Times New Roman" w:cs="Times New Roman"/>
          <w:color w:val="0F1115"/>
          <w:sz w:val="21"/>
          <w:szCs w:val="21"/>
        </w:rPr>
        <w:t> subclasses.</w:t>
      </w:r>
    </w:p>
    <w:p w14:paraId="7E7969DD" w14:textId="77777777" w:rsidR="004621DC" w:rsidRPr="007A72DD" w:rsidRDefault="004621DC" w:rsidP="004621DC">
      <w:pPr>
        <w:pStyle w:val="ds-markdown-paragraph"/>
        <w:numPr>
          <w:ilvl w:val="0"/>
          <w:numId w:val="10"/>
        </w:numPr>
        <w:shd w:val="clear" w:color="auto" w:fill="FFFFFF"/>
        <w:spacing w:after="120" w:afterAutospacing="0"/>
        <w:ind w:left="0"/>
        <w:rPr>
          <w:rFonts w:ascii="Times New Roman" w:hAnsi="Times New Roman" w:cs="Times New Roman"/>
          <w:color w:val="0F1115"/>
          <w:sz w:val="21"/>
          <w:szCs w:val="21"/>
        </w:rPr>
      </w:pPr>
      <w:r w:rsidRPr="007A72DD">
        <w:rPr>
          <w:rStyle w:val="a9"/>
          <w:rFonts w:ascii="Times New Roman" w:hAnsi="Times New Roman" w:cs="Times New Roman"/>
          <w:color w:val="0F1115"/>
          <w:sz w:val="21"/>
          <w:szCs w:val="21"/>
        </w:rPr>
        <w:t>Cluster A (Coherent)</w:t>
      </w:r>
      <w:r w:rsidRPr="007A72DD">
        <w:rPr>
          <w:rFonts w:ascii="Times New Roman" w:hAnsi="Times New Roman" w:cs="Times New Roman"/>
          <w:color w:val="0F1115"/>
          <w:sz w:val="21"/>
          <w:szCs w:val="21"/>
        </w:rPr>
        <w:t>: Contains all 5 </w:t>
      </w:r>
      <w:r w:rsidRPr="007A72DD">
        <w:rPr>
          <w:rStyle w:val="aa"/>
          <w:rFonts w:ascii="Times New Roman" w:hAnsi="Times New Roman" w:cs="Times New Roman"/>
          <w:color w:val="0F1115"/>
          <w:sz w:val="21"/>
          <w:szCs w:val="21"/>
        </w:rPr>
        <w:t>Vehicles</w:t>
      </w:r>
      <w:r w:rsidRPr="007A72DD">
        <w:rPr>
          <w:rFonts w:ascii="Times New Roman" w:hAnsi="Times New Roman" w:cs="Times New Roman"/>
          <w:color w:val="0F1115"/>
          <w:sz w:val="21"/>
          <w:szCs w:val="21"/>
        </w:rPr>
        <w:t> and 2 </w:t>
      </w:r>
      <w:r w:rsidRPr="007A72DD">
        <w:rPr>
          <w:rStyle w:val="aa"/>
          <w:rFonts w:ascii="Times New Roman" w:hAnsi="Times New Roman" w:cs="Times New Roman"/>
          <w:color w:val="0F1115"/>
          <w:sz w:val="21"/>
          <w:szCs w:val="21"/>
        </w:rPr>
        <w:t>Animals</w:t>
      </w:r>
      <w:r w:rsidRPr="007A72DD">
        <w:rPr>
          <w:rFonts w:ascii="Times New Roman" w:hAnsi="Times New Roman" w:cs="Times New Roman"/>
          <w:color w:val="0F1115"/>
          <w:sz w:val="21"/>
          <w:szCs w:val="21"/>
        </w:rPr>
        <w:t>.</w:t>
      </w:r>
    </w:p>
    <w:p w14:paraId="12DF328F" w14:textId="68AFEB2B" w:rsidR="004621DC" w:rsidRPr="007A72DD" w:rsidRDefault="004621DC" w:rsidP="004621DC">
      <w:pPr>
        <w:pStyle w:val="ds-markdown-paragraph"/>
        <w:numPr>
          <w:ilvl w:val="1"/>
          <w:numId w:val="10"/>
        </w:numPr>
        <w:shd w:val="clear" w:color="auto" w:fill="FFFFFF"/>
        <w:spacing w:after="0" w:afterAutospacing="0"/>
        <w:ind w:left="0"/>
        <w:rPr>
          <w:rFonts w:ascii="Times New Roman" w:hAnsi="Times New Roman" w:cs="Times New Roman"/>
          <w:color w:val="0F1115"/>
          <w:sz w:val="21"/>
          <w:szCs w:val="21"/>
        </w:rPr>
      </w:pPr>
      <w:r w:rsidRPr="007A72DD">
        <w:rPr>
          <w:rFonts w:ascii="Times New Roman" w:hAnsi="Times New Roman" w:cs="Times New Roman"/>
          <w:color w:val="0F1115"/>
          <w:sz w:val="21"/>
          <w:szCs w:val="21"/>
        </w:rPr>
        <w:t>Contribution from </w:t>
      </w:r>
      <w:r w:rsidRPr="007A72DD">
        <w:rPr>
          <w:rStyle w:val="aa"/>
          <w:rFonts w:ascii="Times New Roman" w:hAnsi="Times New Roman" w:cs="Times New Roman"/>
          <w:color w:val="0F1115"/>
          <w:sz w:val="21"/>
          <w:szCs w:val="21"/>
        </w:rPr>
        <w:t>Vehicles</w:t>
      </w:r>
      <w:r w:rsidRPr="007A72DD">
        <w:rPr>
          <w:rFonts w:ascii="Times New Roman" w:hAnsi="Times New Roman" w:cs="Times New Roman"/>
          <w:color w:val="0F1115"/>
          <w:sz w:val="21"/>
          <w:szCs w:val="21"/>
        </w:rPr>
        <w:t>: </w:t>
      </w:r>
      <w:r w:rsidR="007A72DD" w:rsidRPr="007A72DD">
        <w:rPr>
          <w:rStyle w:val="a9"/>
          <w:rFonts w:ascii="Times New Roman" w:hAnsi="Times New Roman" w:cs="Times New Roman"/>
          <w:b w:val="0"/>
          <w:color w:val="0F1115"/>
          <w:sz w:val="21"/>
          <w:szCs w:val="21"/>
        </w:rPr>
        <w:object w:dxaOrig="1380" w:dyaOrig="320" w14:anchorId="1BAA2E8D">
          <v:shape id="_x0000_i1192" type="#_x0000_t75" style="width:69pt;height:16.2pt" o:ole="">
            <v:imagedata r:id="rId326" o:title=""/>
          </v:shape>
          <o:OLEObject Type="Embed" ProgID="Equation.DSMT4" ShapeID="_x0000_i1192" DrawAspect="Content" ObjectID="_1829570067" r:id="rId327"/>
        </w:object>
      </w:r>
    </w:p>
    <w:p w14:paraId="17A34163" w14:textId="02943D4F" w:rsidR="004621DC" w:rsidRPr="007A72DD" w:rsidRDefault="004621DC" w:rsidP="004621DC">
      <w:pPr>
        <w:pStyle w:val="ds-markdown-paragraph"/>
        <w:numPr>
          <w:ilvl w:val="1"/>
          <w:numId w:val="10"/>
        </w:numPr>
        <w:shd w:val="clear" w:color="auto" w:fill="FFFFFF"/>
        <w:spacing w:after="0" w:afterAutospacing="0"/>
        <w:ind w:left="0"/>
        <w:rPr>
          <w:rFonts w:ascii="Times New Roman" w:hAnsi="Times New Roman" w:cs="Times New Roman"/>
          <w:color w:val="0F1115"/>
          <w:sz w:val="21"/>
          <w:szCs w:val="21"/>
        </w:rPr>
      </w:pPr>
      <w:r w:rsidRPr="007A72DD">
        <w:rPr>
          <w:rFonts w:ascii="Times New Roman" w:hAnsi="Times New Roman" w:cs="Times New Roman"/>
          <w:color w:val="0F1115"/>
          <w:sz w:val="21"/>
          <w:szCs w:val="21"/>
        </w:rPr>
        <w:t>Contribution from </w:t>
      </w:r>
      <w:r w:rsidRPr="007A72DD">
        <w:rPr>
          <w:rStyle w:val="aa"/>
          <w:rFonts w:ascii="Times New Roman" w:hAnsi="Times New Roman" w:cs="Times New Roman"/>
          <w:color w:val="0F1115"/>
          <w:sz w:val="21"/>
          <w:szCs w:val="21"/>
        </w:rPr>
        <w:t>Animals</w:t>
      </w:r>
      <w:r w:rsidRPr="007A72DD">
        <w:rPr>
          <w:rFonts w:ascii="Times New Roman" w:hAnsi="Times New Roman" w:cs="Times New Roman"/>
          <w:color w:val="0F1115"/>
          <w:sz w:val="21"/>
          <w:szCs w:val="21"/>
        </w:rPr>
        <w:t>: </w:t>
      </w:r>
      <w:r w:rsidR="007A72DD" w:rsidRPr="007A72DD">
        <w:rPr>
          <w:rStyle w:val="a9"/>
          <w:rFonts w:ascii="Times New Roman" w:hAnsi="Times New Roman" w:cs="Times New Roman"/>
          <w:b w:val="0"/>
          <w:color w:val="0F1115"/>
          <w:sz w:val="21"/>
          <w:szCs w:val="21"/>
        </w:rPr>
        <w:object w:dxaOrig="1400" w:dyaOrig="320" w14:anchorId="4C554E44">
          <v:shape id="_x0000_i1193" type="#_x0000_t75" style="width:70.8pt;height:16.2pt" o:ole="">
            <v:imagedata r:id="rId328" o:title=""/>
          </v:shape>
          <o:OLEObject Type="Embed" ProgID="Equation.DSMT4" ShapeID="_x0000_i1193" DrawAspect="Content" ObjectID="_1829570068" r:id="rId329"/>
        </w:object>
      </w:r>
    </w:p>
    <w:p w14:paraId="6D103799" w14:textId="7AB20BCC" w:rsidR="004621DC" w:rsidRPr="007A72DD" w:rsidRDefault="007A72DD" w:rsidP="004621DC">
      <w:pPr>
        <w:pStyle w:val="ds-markdown-paragraph"/>
        <w:numPr>
          <w:ilvl w:val="1"/>
          <w:numId w:val="10"/>
        </w:numPr>
        <w:shd w:val="clear" w:color="auto" w:fill="FFFFFF"/>
        <w:spacing w:after="0" w:afterAutospacing="0"/>
        <w:ind w:left="0"/>
        <w:rPr>
          <w:rFonts w:ascii="Times New Roman" w:hAnsi="Times New Roman" w:cs="Times New Roman"/>
          <w:color w:val="0F1115"/>
          <w:sz w:val="21"/>
          <w:szCs w:val="21"/>
        </w:rPr>
      </w:pPr>
      <w:r w:rsidRPr="007A72DD">
        <w:rPr>
          <w:rStyle w:val="a9"/>
          <w:rFonts w:ascii="Times New Roman" w:hAnsi="Times New Roman" w:cs="Times New Roman"/>
          <w:b w:val="0"/>
          <w:color w:val="0F1115"/>
          <w:sz w:val="21"/>
          <w:szCs w:val="21"/>
        </w:rPr>
        <w:object w:dxaOrig="1060" w:dyaOrig="240" w14:anchorId="54DAD962">
          <v:shape id="_x0000_i1194" type="#_x0000_t75" style="width:52.8pt;height:12pt" o:ole="">
            <v:imagedata r:id="rId330" o:title=""/>
          </v:shape>
          <o:OLEObject Type="Embed" ProgID="Equation.DSMT4" ShapeID="_x0000_i1194" DrawAspect="Content" ObjectID="_1829570069" r:id="rId331"/>
        </w:object>
      </w:r>
    </w:p>
    <w:p w14:paraId="2231D11C" w14:textId="2FF2413B" w:rsidR="004621DC" w:rsidRPr="007A72DD" w:rsidRDefault="007A72DD" w:rsidP="004621DC">
      <w:pPr>
        <w:pStyle w:val="ds-markdown-paragraph"/>
        <w:numPr>
          <w:ilvl w:val="1"/>
          <w:numId w:val="10"/>
        </w:numPr>
        <w:shd w:val="clear" w:color="auto" w:fill="FFFFFF"/>
        <w:spacing w:after="0" w:afterAutospacing="0"/>
        <w:ind w:left="0"/>
        <w:rPr>
          <w:rFonts w:ascii="Times New Roman" w:hAnsi="Times New Roman" w:cs="Times New Roman"/>
          <w:color w:val="0F1115"/>
          <w:sz w:val="21"/>
          <w:szCs w:val="21"/>
        </w:rPr>
      </w:pPr>
      <w:r w:rsidRPr="007A72DD">
        <w:rPr>
          <w:rStyle w:val="a9"/>
          <w:rFonts w:ascii="Times New Roman" w:hAnsi="Times New Roman" w:cs="Times New Roman"/>
          <w:b w:val="0"/>
          <w:color w:val="0F1115"/>
          <w:sz w:val="21"/>
          <w:szCs w:val="21"/>
        </w:rPr>
        <w:object w:dxaOrig="2380" w:dyaOrig="340" w14:anchorId="7D0DBE6B">
          <v:shape id="_x0000_i1195" type="#_x0000_t75" style="width:119.4pt;height:16.8pt" o:ole="">
            <v:imagedata r:id="rId332" o:title=""/>
          </v:shape>
          <o:OLEObject Type="Embed" ProgID="Equation.DSMT4" ShapeID="_x0000_i1195" DrawAspect="Content" ObjectID="_1829570070" r:id="rId333"/>
        </w:object>
      </w:r>
    </w:p>
    <w:p w14:paraId="6C2FE1A2" w14:textId="77777777" w:rsidR="004621DC" w:rsidRPr="007A72DD" w:rsidRDefault="004621DC" w:rsidP="004621DC">
      <w:pPr>
        <w:pStyle w:val="ds-markdown-paragraph"/>
        <w:numPr>
          <w:ilvl w:val="0"/>
          <w:numId w:val="10"/>
        </w:numPr>
        <w:shd w:val="clear" w:color="auto" w:fill="FFFFFF"/>
        <w:spacing w:after="120" w:afterAutospacing="0"/>
        <w:ind w:left="0"/>
        <w:rPr>
          <w:rFonts w:ascii="Times New Roman" w:hAnsi="Times New Roman" w:cs="Times New Roman"/>
          <w:color w:val="0F1115"/>
          <w:sz w:val="21"/>
          <w:szCs w:val="21"/>
        </w:rPr>
      </w:pPr>
      <w:r w:rsidRPr="007A72DD">
        <w:rPr>
          <w:rStyle w:val="a9"/>
          <w:rFonts w:ascii="Times New Roman" w:hAnsi="Times New Roman" w:cs="Times New Roman"/>
          <w:color w:val="0F1115"/>
          <w:sz w:val="21"/>
          <w:szCs w:val="21"/>
        </w:rPr>
        <w:t>Cluster B (Incoherent)</w:t>
      </w:r>
      <w:r w:rsidRPr="007A72DD">
        <w:rPr>
          <w:rFonts w:ascii="Times New Roman" w:hAnsi="Times New Roman" w:cs="Times New Roman"/>
          <w:color w:val="0F1115"/>
          <w:sz w:val="21"/>
          <w:szCs w:val="21"/>
        </w:rPr>
        <w:t>: Contains 2 </w:t>
      </w:r>
      <w:r w:rsidRPr="007A72DD">
        <w:rPr>
          <w:rStyle w:val="aa"/>
          <w:rFonts w:ascii="Times New Roman" w:hAnsi="Times New Roman" w:cs="Times New Roman"/>
          <w:color w:val="0F1115"/>
          <w:sz w:val="21"/>
          <w:szCs w:val="21"/>
        </w:rPr>
        <w:t>Vehicles</w:t>
      </w:r>
      <w:r w:rsidRPr="007A72DD">
        <w:rPr>
          <w:rFonts w:ascii="Times New Roman" w:hAnsi="Times New Roman" w:cs="Times New Roman"/>
          <w:color w:val="0F1115"/>
          <w:sz w:val="21"/>
          <w:szCs w:val="21"/>
        </w:rPr>
        <w:t> and 2 </w:t>
      </w:r>
      <w:r w:rsidRPr="007A72DD">
        <w:rPr>
          <w:rStyle w:val="aa"/>
          <w:rFonts w:ascii="Times New Roman" w:hAnsi="Times New Roman" w:cs="Times New Roman"/>
          <w:color w:val="0F1115"/>
          <w:sz w:val="21"/>
          <w:szCs w:val="21"/>
        </w:rPr>
        <w:t>Animals</w:t>
      </w:r>
      <w:r w:rsidRPr="007A72DD">
        <w:rPr>
          <w:rFonts w:ascii="Times New Roman" w:hAnsi="Times New Roman" w:cs="Times New Roman"/>
          <w:color w:val="0F1115"/>
          <w:sz w:val="21"/>
          <w:szCs w:val="21"/>
        </w:rPr>
        <w:t>.</w:t>
      </w:r>
    </w:p>
    <w:p w14:paraId="0DDC7F79" w14:textId="7BE588A1" w:rsidR="00FB3F94" w:rsidRPr="007A72DD" w:rsidRDefault="00FB3F94" w:rsidP="00FB3F94">
      <w:pPr>
        <w:pStyle w:val="ds-markdown-paragraph"/>
        <w:numPr>
          <w:ilvl w:val="1"/>
          <w:numId w:val="10"/>
        </w:numPr>
        <w:shd w:val="clear" w:color="auto" w:fill="FFFFFF"/>
        <w:spacing w:after="0" w:afterAutospacing="0"/>
        <w:ind w:left="0"/>
        <w:rPr>
          <w:rFonts w:ascii="Times New Roman" w:hAnsi="Times New Roman" w:cs="Times New Roman"/>
          <w:color w:val="0F1115"/>
          <w:sz w:val="21"/>
          <w:szCs w:val="21"/>
        </w:rPr>
      </w:pPr>
      <w:r w:rsidRPr="007A72DD">
        <w:rPr>
          <w:rFonts w:ascii="Times New Roman" w:hAnsi="Times New Roman" w:cs="Times New Roman"/>
          <w:color w:val="0F1115"/>
          <w:sz w:val="21"/>
          <w:szCs w:val="21"/>
        </w:rPr>
        <w:t>Contribution from </w:t>
      </w:r>
      <w:r w:rsidRPr="007A72DD">
        <w:rPr>
          <w:rStyle w:val="aa"/>
          <w:rFonts w:ascii="Times New Roman" w:hAnsi="Times New Roman" w:cs="Times New Roman"/>
          <w:color w:val="0F1115"/>
          <w:sz w:val="21"/>
          <w:szCs w:val="21"/>
        </w:rPr>
        <w:t>Vehicles</w:t>
      </w:r>
      <w:r w:rsidRPr="007A72DD">
        <w:rPr>
          <w:rFonts w:ascii="Times New Roman" w:hAnsi="Times New Roman" w:cs="Times New Roman"/>
          <w:color w:val="0F1115"/>
          <w:sz w:val="21"/>
          <w:szCs w:val="21"/>
        </w:rPr>
        <w:t>: </w:t>
      </w:r>
      <w:r w:rsidR="007A72DD" w:rsidRPr="007A72DD">
        <w:rPr>
          <w:rStyle w:val="a9"/>
          <w:rFonts w:ascii="Times New Roman" w:hAnsi="Times New Roman" w:cs="Times New Roman"/>
          <w:b w:val="0"/>
          <w:color w:val="0F1115"/>
          <w:sz w:val="21"/>
          <w:szCs w:val="21"/>
        </w:rPr>
        <w:object w:dxaOrig="1540" w:dyaOrig="320" w14:anchorId="6A3B5830">
          <v:shape id="_x0000_i1196" type="#_x0000_t75" style="width:76.8pt;height:16.2pt" o:ole="">
            <v:imagedata r:id="rId334" o:title=""/>
          </v:shape>
          <o:OLEObject Type="Embed" ProgID="Equation.DSMT4" ShapeID="_x0000_i1196" DrawAspect="Content" ObjectID="_1829570071" r:id="rId335"/>
        </w:object>
      </w:r>
    </w:p>
    <w:p w14:paraId="5F12FD3A" w14:textId="79895EC4" w:rsidR="00FB3F94" w:rsidRPr="007A72DD" w:rsidRDefault="00FB3F94" w:rsidP="00FB3F94">
      <w:pPr>
        <w:pStyle w:val="ds-markdown-paragraph"/>
        <w:numPr>
          <w:ilvl w:val="1"/>
          <w:numId w:val="10"/>
        </w:numPr>
        <w:shd w:val="clear" w:color="auto" w:fill="FFFFFF"/>
        <w:spacing w:after="0" w:afterAutospacing="0"/>
        <w:ind w:left="0"/>
        <w:rPr>
          <w:rFonts w:ascii="Times New Roman" w:hAnsi="Times New Roman" w:cs="Times New Roman"/>
          <w:color w:val="0F1115"/>
          <w:sz w:val="21"/>
          <w:szCs w:val="21"/>
        </w:rPr>
      </w:pPr>
      <w:r w:rsidRPr="007A72DD">
        <w:rPr>
          <w:rFonts w:ascii="Times New Roman" w:hAnsi="Times New Roman" w:cs="Times New Roman"/>
          <w:color w:val="0F1115"/>
          <w:sz w:val="21"/>
          <w:szCs w:val="21"/>
        </w:rPr>
        <w:t>Contribution from </w:t>
      </w:r>
      <w:r w:rsidRPr="007A72DD">
        <w:rPr>
          <w:rStyle w:val="aa"/>
          <w:rFonts w:ascii="Times New Roman" w:hAnsi="Times New Roman" w:cs="Times New Roman"/>
          <w:color w:val="0F1115"/>
          <w:sz w:val="21"/>
          <w:szCs w:val="21"/>
        </w:rPr>
        <w:t>Animals</w:t>
      </w:r>
      <w:r w:rsidRPr="007A72DD">
        <w:rPr>
          <w:rFonts w:ascii="Times New Roman" w:hAnsi="Times New Roman" w:cs="Times New Roman"/>
          <w:color w:val="0F1115"/>
          <w:sz w:val="21"/>
          <w:szCs w:val="21"/>
        </w:rPr>
        <w:t>: </w:t>
      </w:r>
      <w:r w:rsidR="007A72DD" w:rsidRPr="007A72DD">
        <w:rPr>
          <w:rStyle w:val="a9"/>
          <w:rFonts w:ascii="Times New Roman" w:hAnsi="Times New Roman" w:cs="Times New Roman"/>
          <w:b w:val="0"/>
          <w:color w:val="0F1115"/>
          <w:sz w:val="21"/>
          <w:szCs w:val="21"/>
        </w:rPr>
        <w:object w:dxaOrig="1400" w:dyaOrig="320" w14:anchorId="01B30AD9">
          <v:shape id="_x0000_i1197" type="#_x0000_t75" style="width:70.8pt;height:16.2pt" o:ole="">
            <v:imagedata r:id="rId336" o:title=""/>
          </v:shape>
          <o:OLEObject Type="Embed" ProgID="Equation.DSMT4" ShapeID="_x0000_i1197" DrawAspect="Content" ObjectID="_1829570072" r:id="rId337"/>
        </w:object>
      </w:r>
    </w:p>
    <w:p w14:paraId="768983B7" w14:textId="28CFA0A2" w:rsidR="00FB3F94" w:rsidRPr="007A72DD" w:rsidRDefault="007A72DD" w:rsidP="00FB3F94">
      <w:pPr>
        <w:pStyle w:val="ds-markdown-paragraph"/>
        <w:numPr>
          <w:ilvl w:val="1"/>
          <w:numId w:val="10"/>
        </w:numPr>
        <w:shd w:val="clear" w:color="auto" w:fill="FFFFFF"/>
        <w:spacing w:after="0" w:afterAutospacing="0"/>
        <w:ind w:left="0"/>
        <w:rPr>
          <w:rFonts w:ascii="Times New Roman" w:hAnsi="Times New Roman" w:cs="Times New Roman"/>
          <w:color w:val="0F1115"/>
          <w:sz w:val="21"/>
          <w:szCs w:val="21"/>
        </w:rPr>
      </w:pPr>
      <w:r w:rsidRPr="007A72DD">
        <w:rPr>
          <w:rStyle w:val="a9"/>
          <w:rFonts w:ascii="Times New Roman" w:hAnsi="Times New Roman" w:cs="Times New Roman"/>
          <w:b w:val="0"/>
          <w:color w:val="0F1115"/>
          <w:sz w:val="21"/>
          <w:szCs w:val="21"/>
        </w:rPr>
        <w:object w:dxaOrig="1080" w:dyaOrig="240" w14:anchorId="4CB3DF67">
          <v:shape id="_x0000_i1198" type="#_x0000_t75" style="width:54pt;height:12pt" o:ole="">
            <v:imagedata r:id="rId338" o:title=""/>
          </v:shape>
          <o:OLEObject Type="Embed" ProgID="Equation.DSMT4" ShapeID="_x0000_i1198" DrawAspect="Content" ObjectID="_1829570073" r:id="rId339"/>
        </w:object>
      </w:r>
    </w:p>
    <w:p w14:paraId="06F06976" w14:textId="7AD84DBA" w:rsidR="00FB3F94" w:rsidRPr="007A72DD" w:rsidRDefault="007A72DD" w:rsidP="00FB3F94">
      <w:pPr>
        <w:pStyle w:val="ds-markdown-paragraph"/>
        <w:numPr>
          <w:ilvl w:val="1"/>
          <w:numId w:val="10"/>
        </w:numPr>
        <w:shd w:val="clear" w:color="auto" w:fill="FFFFFF"/>
        <w:spacing w:after="0" w:afterAutospacing="0"/>
        <w:ind w:left="0"/>
        <w:rPr>
          <w:rFonts w:ascii="Times New Roman" w:hAnsi="Times New Roman" w:cs="Times New Roman"/>
          <w:bCs/>
          <w:sz w:val="21"/>
          <w:szCs w:val="21"/>
        </w:rPr>
      </w:pPr>
      <w:r w:rsidRPr="007A72DD">
        <w:rPr>
          <w:rFonts w:ascii="Times New Roman" w:hAnsi="Times New Roman" w:cs="Times New Roman"/>
          <w:bCs/>
          <w:position w:val="-12"/>
          <w:sz w:val="21"/>
          <w:szCs w:val="21"/>
        </w:rPr>
        <w:object w:dxaOrig="2420" w:dyaOrig="340" w14:anchorId="2B8E5195">
          <v:shape id="_x0000_i1199" type="#_x0000_t75" style="width:121.2pt;height:16.8pt" o:ole="">
            <v:imagedata r:id="rId340" o:title=""/>
          </v:shape>
          <o:OLEObject Type="Embed" ProgID="Equation.DSMT4" ShapeID="_x0000_i1199" DrawAspect="Content" ObjectID="_1829570074" r:id="rId341"/>
        </w:object>
      </w:r>
      <w:r w:rsidR="00FB3F94" w:rsidRPr="007A72DD">
        <w:rPr>
          <w:rFonts w:ascii="Times New Roman" w:hAnsi="Times New Roman" w:cs="Times New Roman"/>
          <w:bCs/>
          <w:sz w:val="21"/>
          <w:szCs w:val="21"/>
        </w:rPr>
        <w:t xml:space="preserve"> </w:t>
      </w:r>
    </w:p>
    <w:p w14:paraId="0DA4C662" w14:textId="69CD6033" w:rsidR="004621DC" w:rsidRPr="007A72DD" w:rsidRDefault="004621DC" w:rsidP="00FB3F94">
      <w:pPr>
        <w:pStyle w:val="ds-markdown-paragraph"/>
        <w:shd w:val="clear" w:color="auto" w:fill="FFFFFF"/>
        <w:spacing w:before="240" w:beforeAutospacing="0" w:after="240" w:afterAutospacing="0" w:line="360" w:lineRule="auto"/>
        <w:rPr>
          <w:rFonts w:ascii="Times New Roman" w:hAnsi="Times New Roman" w:cs="Times New Roman"/>
          <w:color w:val="0F1115"/>
          <w:sz w:val="21"/>
          <w:szCs w:val="21"/>
        </w:rPr>
      </w:pPr>
      <w:r w:rsidRPr="007A72DD">
        <w:rPr>
          <w:rFonts w:ascii="Times New Roman" w:hAnsi="Times New Roman" w:cs="Times New Roman"/>
          <w:color w:val="0F1115"/>
          <w:sz w:val="21"/>
          <w:szCs w:val="21"/>
        </w:rPr>
        <w:lastRenderedPageBreak/>
        <w:t>Cluster A achieves a high HSC because it forms a complete </w:t>
      </w:r>
      <w:r w:rsidRPr="007A72DD">
        <w:rPr>
          <w:rStyle w:val="aa"/>
          <w:rFonts w:ascii="Times New Roman" w:hAnsi="Times New Roman" w:cs="Times New Roman"/>
          <w:color w:val="0F1115"/>
          <w:sz w:val="21"/>
          <w:szCs w:val="21"/>
        </w:rPr>
        <w:t>Vehicles</w:t>
      </w:r>
      <w:r w:rsidRPr="007A72DD">
        <w:rPr>
          <w:rFonts w:ascii="Times New Roman" w:hAnsi="Times New Roman" w:cs="Times New Roman"/>
          <w:color w:val="0F1115"/>
          <w:sz w:val="21"/>
          <w:szCs w:val="21"/>
        </w:rPr>
        <w:t> concept. Cluster B receives a low HSC, correctly reflecting its fragmented, semantically mixed nature.</w:t>
      </w:r>
    </w:p>
    <w:p w14:paraId="33AD09BD" w14:textId="03ABDC02" w:rsidR="00FB3F94" w:rsidRPr="00FB3F94" w:rsidRDefault="00550B31" w:rsidP="00FB3F94">
      <w:pPr>
        <w:pStyle w:val="3"/>
        <w:spacing w:line="360" w:lineRule="auto"/>
        <w:rPr>
          <w:rFonts w:ascii="Times New Roman" w:hAnsi="Times New Roman" w:cs="Times New Roman"/>
          <w:sz w:val="24"/>
        </w:rPr>
      </w:pPr>
      <w:bookmarkStart w:id="67" w:name="_Toc218076710"/>
      <w:r>
        <w:rPr>
          <w:rFonts w:ascii="Times New Roman" w:hAnsi="Times New Roman" w:cs="Times New Roman"/>
          <w:sz w:val="24"/>
        </w:rPr>
        <w:t>5</w:t>
      </w:r>
      <w:r w:rsidR="00FB3F94" w:rsidRPr="00FB3F94">
        <w:rPr>
          <w:rFonts w:ascii="Times New Roman" w:hAnsi="Times New Roman" w:cs="Times New Roman"/>
          <w:sz w:val="24"/>
        </w:rPr>
        <w:t>.4. Advantages Over Conventional Metrics</w:t>
      </w:r>
      <w:bookmarkEnd w:id="67"/>
    </w:p>
    <w:p w14:paraId="105B6E5B" w14:textId="77777777" w:rsidR="00FB3F94" w:rsidRPr="007A72DD" w:rsidRDefault="00FB3F94" w:rsidP="007A72DD">
      <w:pPr>
        <w:pStyle w:val="ds-markdown-paragraph"/>
        <w:shd w:val="clear" w:color="auto" w:fill="FFFFFF"/>
        <w:spacing w:after="0" w:afterAutospacing="0" w:line="360" w:lineRule="auto"/>
        <w:jc w:val="both"/>
        <w:rPr>
          <w:rFonts w:ascii="Times New Roman" w:hAnsi="Times New Roman" w:cs="Times New Roman"/>
          <w:color w:val="0F1115"/>
          <w:sz w:val="21"/>
          <w:szCs w:val="21"/>
        </w:rPr>
      </w:pPr>
      <w:r w:rsidRPr="007A72DD">
        <w:rPr>
          <w:rStyle w:val="a9"/>
          <w:rFonts w:ascii="Times New Roman" w:hAnsi="Times New Roman" w:cs="Times New Roman"/>
          <w:color w:val="0F1115"/>
          <w:sz w:val="21"/>
          <w:szCs w:val="21"/>
        </w:rPr>
        <w:t>Semantically Grounded</w:t>
      </w:r>
      <w:r w:rsidRPr="007A72DD">
        <w:rPr>
          <w:rFonts w:ascii="Times New Roman" w:hAnsi="Times New Roman" w:cs="Times New Roman"/>
          <w:color w:val="0F1115"/>
          <w:sz w:val="21"/>
          <w:szCs w:val="21"/>
        </w:rPr>
        <w:t>: Unlike purity or the Adjusted Rand Index, which penalize any mixture of categories, HSC explicitly rewards mixtures that correspond to the completion of higher-order semantic concepts.</w:t>
      </w:r>
    </w:p>
    <w:p w14:paraId="1EA5529B" w14:textId="77777777" w:rsidR="00FB3F94" w:rsidRPr="007A72DD" w:rsidRDefault="00FB3F94" w:rsidP="007A72DD">
      <w:pPr>
        <w:pStyle w:val="ds-markdown-paragraph"/>
        <w:shd w:val="clear" w:color="auto" w:fill="FFFFFF"/>
        <w:spacing w:after="0" w:afterAutospacing="0" w:line="360" w:lineRule="auto"/>
        <w:jc w:val="both"/>
        <w:rPr>
          <w:rFonts w:ascii="Times New Roman" w:hAnsi="Times New Roman" w:cs="Times New Roman"/>
          <w:color w:val="0F1115"/>
          <w:sz w:val="21"/>
          <w:szCs w:val="21"/>
        </w:rPr>
      </w:pPr>
      <w:r w:rsidRPr="007A72DD">
        <w:rPr>
          <w:rStyle w:val="a9"/>
          <w:rFonts w:ascii="Times New Roman" w:hAnsi="Times New Roman" w:cs="Times New Roman"/>
          <w:color w:val="0F1115"/>
          <w:sz w:val="21"/>
          <w:szCs w:val="21"/>
        </w:rPr>
        <w:t>Hierarchy-Aware</w:t>
      </w:r>
      <w:r w:rsidRPr="007A72DD">
        <w:rPr>
          <w:rFonts w:ascii="Times New Roman" w:hAnsi="Times New Roman" w:cs="Times New Roman"/>
          <w:color w:val="0F1115"/>
          <w:sz w:val="21"/>
          <w:szCs w:val="21"/>
        </w:rPr>
        <w:t>: It operates on the superclass-subclass structure, making it uniquely suited for evaluating the output of </w:t>
      </w:r>
      <w:r w:rsidRPr="007A72DD">
        <w:rPr>
          <w:rStyle w:val="aa"/>
          <w:rFonts w:ascii="Times New Roman" w:hAnsi="Times New Roman" w:cs="Times New Roman"/>
          <w:color w:val="0F1115"/>
          <w:sz w:val="21"/>
          <w:szCs w:val="21"/>
        </w:rPr>
        <w:t>hierarchical</w:t>
      </w:r>
      <w:r w:rsidRPr="007A72DD">
        <w:rPr>
          <w:rFonts w:ascii="Times New Roman" w:hAnsi="Times New Roman" w:cs="Times New Roman"/>
          <w:color w:val="0F1115"/>
          <w:sz w:val="21"/>
          <w:szCs w:val="21"/>
        </w:rPr>
        <w:t> clustering algorithms that aim to discover such taxonomies.</w:t>
      </w:r>
    </w:p>
    <w:p w14:paraId="475ECAF7" w14:textId="77777777" w:rsidR="00FB3F94" w:rsidRPr="007A72DD" w:rsidRDefault="00FB3F94" w:rsidP="007A72DD">
      <w:pPr>
        <w:pStyle w:val="ds-markdown-paragraph"/>
        <w:shd w:val="clear" w:color="auto" w:fill="FFFFFF"/>
        <w:spacing w:after="0" w:afterAutospacing="0" w:line="360" w:lineRule="auto"/>
        <w:jc w:val="both"/>
        <w:rPr>
          <w:rFonts w:ascii="Times New Roman" w:hAnsi="Times New Roman" w:cs="Times New Roman"/>
          <w:color w:val="0F1115"/>
          <w:sz w:val="21"/>
          <w:szCs w:val="21"/>
        </w:rPr>
      </w:pPr>
      <w:r w:rsidRPr="007A72DD">
        <w:rPr>
          <w:rStyle w:val="a9"/>
          <w:rFonts w:ascii="Times New Roman" w:hAnsi="Times New Roman" w:cs="Times New Roman"/>
          <w:color w:val="0F1115"/>
          <w:sz w:val="21"/>
          <w:szCs w:val="21"/>
        </w:rPr>
        <w:t>Interpretable</w:t>
      </w:r>
      <w:r w:rsidRPr="007A72DD">
        <w:rPr>
          <w:rFonts w:ascii="Times New Roman" w:hAnsi="Times New Roman" w:cs="Times New Roman"/>
          <w:color w:val="0F1115"/>
          <w:sz w:val="21"/>
          <w:szCs w:val="21"/>
        </w:rPr>
        <w:t>: The score has a clear probabilistic interpretation related to the expected completeness of a randomly chosen subclass within the cluster.</w:t>
      </w:r>
    </w:p>
    <w:p w14:paraId="1A9D4A96" w14:textId="77777777" w:rsidR="00FB3F94" w:rsidRPr="007A72DD" w:rsidRDefault="00FB3F94" w:rsidP="007A72DD">
      <w:pPr>
        <w:pStyle w:val="ds-markdown-paragraph"/>
        <w:shd w:val="clear" w:color="auto" w:fill="FFFFFF"/>
        <w:spacing w:before="240" w:beforeAutospacing="0" w:after="240" w:afterAutospacing="0" w:line="360" w:lineRule="auto"/>
        <w:jc w:val="both"/>
        <w:rPr>
          <w:rFonts w:ascii="Times New Roman" w:hAnsi="Times New Roman" w:cs="Times New Roman"/>
          <w:color w:val="0F1115"/>
          <w:sz w:val="21"/>
          <w:szCs w:val="21"/>
        </w:rPr>
      </w:pPr>
      <w:r w:rsidRPr="007A72DD">
        <w:rPr>
          <w:rFonts w:ascii="Times New Roman" w:hAnsi="Times New Roman" w:cs="Times New Roman"/>
          <w:color w:val="0F1115"/>
          <w:sz w:val="21"/>
          <w:szCs w:val="21"/>
        </w:rPr>
        <w:t>This metric aligns with the goal of evaluating whether an algorithm discovers human-like, chunked conceptual structures, as demonstrated in our experiments where SHC-generated hierarchies achieved significantly higher HSC than traditional methods.</w:t>
      </w:r>
    </w:p>
    <w:p w14:paraId="098CDEE2" w14:textId="37191FC4" w:rsidR="002E6E5F" w:rsidRDefault="002E6E5F" w:rsidP="00F27BCF">
      <w:pPr>
        <w:rPr>
          <w:rFonts w:ascii="Times New Roman" w:hAnsi="Times New Roman" w:cs="Times New Roman"/>
        </w:rPr>
      </w:pPr>
    </w:p>
    <w:p w14:paraId="59E47D77" w14:textId="551659AC" w:rsidR="002E6E5F" w:rsidRDefault="002E6E5F" w:rsidP="00F27BCF">
      <w:pPr>
        <w:rPr>
          <w:rFonts w:ascii="Times New Roman" w:hAnsi="Times New Roman" w:cs="Times New Roman"/>
        </w:rPr>
      </w:pPr>
    </w:p>
    <w:p w14:paraId="557AECA1" w14:textId="67D4D1D3" w:rsidR="007A72DD" w:rsidRDefault="007A72DD" w:rsidP="00F27BCF">
      <w:pPr>
        <w:rPr>
          <w:rFonts w:ascii="Times New Roman" w:hAnsi="Times New Roman" w:cs="Times New Roman"/>
        </w:rPr>
      </w:pPr>
    </w:p>
    <w:p w14:paraId="6A8276B9" w14:textId="2A1186B4" w:rsidR="007A72DD" w:rsidRDefault="007A72DD" w:rsidP="00F27BCF">
      <w:pPr>
        <w:rPr>
          <w:rFonts w:ascii="Times New Roman" w:hAnsi="Times New Roman" w:cs="Times New Roman"/>
        </w:rPr>
      </w:pPr>
    </w:p>
    <w:p w14:paraId="7D6965A7" w14:textId="4F6DB5B2" w:rsidR="007A72DD" w:rsidRDefault="007A72DD" w:rsidP="00F27BCF">
      <w:pPr>
        <w:rPr>
          <w:rFonts w:ascii="Times New Roman" w:hAnsi="Times New Roman" w:cs="Times New Roman"/>
        </w:rPr>
      </w:pPr>
    </w:p>
    <w:p w14:paraId="3EE05B96" w14:textId="40264EE0" w:rsidR="007A72DD" w:rsidRDefault="007A72DD" w:rsidP="00F27BCF">
      <w:pPr>
        <w:rPr>
          <w:rFonts w:ascii="Times New Roman" w:hAnsi="Times New Roman" w:cs="Times New Roman"/>
        </w:rPr>
      </w:pPr>
    </w:p>
    <w:p w14:paraId="18ACC8DC" w14:textId="37A25F76" w:rsidR="007A72DD" w:rsidRDefault="007A72DD" w:rsidP="00F27BCF">
      <w:pPr>
        <w:rPr>
          <w:rFonts w:ascii="Times New Roman" w:hAnsi="Times New Roman" w:cs="Times New Roman"/>
        </w:rPr>
      </w:pPr>
    </w:p>
    <w:p w14:paraId="6B350CE7" w14:textId="6D3CEE5B" w:rsidR="007A72DD" w:rsidRDefault="007A72DD" w:rsidP="00F27BCF">
      <w:pPr>
        <w:rPr>
          <w:rFonts w:ascii="Times New Roman" w:hAnsi="Times New Roman" w:cs="Times New Roman"/>
        </w:rPr>
      </w:pPr>
    </w:p>
    <w:p w14:paraId="5590FD63" w14:textId="3655A132" w:rsidR="007A72DD" w:rsidRDefault="007A72DD" w:rsidP="00F27BCF">
      <w:pPr>
        <w:rPr>
          <w:rFonts w:ascii="Times New Roman" w:hAnsi="Times New Roman" w:cs="Times New Roman"/>
        </w:rPr>
      </w:pPr>
    </w:p>
    <w:p w14:paraId="0E15DA07" w14:textId="7759F05E" w:rsidR="007A72DD" w:rsidRDefault="007A72DD" w:rsidP="00F27BCF">
      <w:pPr>
        <w:rPr>
          <w:rFonts w:ascii="Times New Roman" w:hAnsi="Times New Roman" w:cs="Times New Roman"/>
        </w:rPr>
      </w:pPr>
    </w:p>
    <w:p w14:paraId="50673E55" w14:textId="23CF2A35" w:rsidR="007A72DD" w:rsidRDefault="007A72DD" w:rsidP="00F27BCF">
      <w:pPr>
        <w:rPr>
          <w:rFonts w:ascii="Times New Roman" w:hAnsi="Times New Roman" w:cs="Times New Roman"/>
        </w:rPr>
      </w:pPr>
    </w:p>
    <w:p w14:paraId="5D92F93C" w14:textId="77777777" w:rsidR="007A72DD" w:rsidRDefault="007A72DD" w:rsidP="00F27BCF">
      <w:pPr>
        <w:rPr>
          <w:rFonts w:ascii="Times New Roman" w:hAnsi="Times New Roman" w:cs="Times New Roman"/>
        </w:rPr>
      </w:pPr>
    </w:p>
    <w:p w14:paraId="0C3CEC70" w14:textId="5B0BD669" w:rsidR="002E6E5F" w:rsidRDefault="002E6E5F" w:rsidP="00F27BCF">
      <w:pPr>
        <w:rPr>
          <w:rFonts w:ascii="Times New Roman" w:hAnsi="Times New Roman" w:cs="Times New Roman"/>
        </w:rPr>
      </w:pPr>
    </w:p>
    <w:p w14:paraId="702D5854" w14:textId="38AAEB49" w:rsidR="002E6E5F" w:rsidRDefault="002E6E5F" w:rsidP="00F27BCF">
      <w:pPr>
        <w:rPr>
          <w:rFonts w:ascii="Times New Roman" w:hAnsi="Times New Roman" w:cs="Times New Roman"/>
        </w:rPr>
      </w:pPr>
    </w:p>
    <w:p w14:paraId="10110EFD" w14:textId="6CB8A319" w:rsidR="002E6E5F" w:rsidRDefault="002E6E5F" w:rsidP="00F27BCF">
      <w:pPr>
        <w:rPr>
          <w:rFonts w:ascii="Times New Roman" w:hAnsi="Times New Roman" w:cs="Times New Roman"/>
        </w:rPr>
      </w:pPr>
    </w:p>
    <w:p w14:paraId="570A430A" w14:textId="77777777" w:rsidR="00550B31" w:rsidRDefault="00550B31" w:rsidP="00F27BCF">
      <w:pPr>
        <w:rPr>
          <w:rFonts w:ascii="Times New Roman" w:hAnsi="Times New Roman" w:cs="Times New Roman"/>
        </w:rPr>
        <w:sectPr w:rsidR="00550B31" w:rsidSect="00550B31">
          <w:pgSz w:w="11906" w:h="16838"/>
          <w:pgMar w:top="1440" w:right="1800" w:bottom="1440" w:left="1800" w:header="851" w:footer="992" w:gutter="0"/>
          <w:cols w:space="425"/>
          <w:docGrid w:type="lines" w:linePitch="312"/>
        </w:sectPr>
      </w:pPr>
    </w:p>
    <w:p w14:paraId="43332923" w14:textId="436BA119" w:rsidR="00FB3F94" w:rsidRPr="00FB3F94" w:rsidRDefault="00550B31" w:rsidP="00FB3F94">
      <w:pPr>
        <w:pStyle w:val="2"/>
        <w:rPr>
          <w:rFonts w:ascii="Times New Roman" w:hAnsi="Times New Roman" w:cs="Times New Roman"/>
          <w:sz w:val="28"/>
        </w:rPr>
      </w:pPr>
      <w:bookmarkStart w:id="68" w:name="_Toc218076711"/>
      <w:r>
        <w:rPr>
          <w:rFonts w:ascii="Times New Roman" w:hAnsi="Times New Roman" w:cs="Times New Roman"/>
          <w:sz w:val="28"/>
        </w:rPr>
        <w:lastRenderedPageBreak/>
        <w:t>6</w:t>
      </w:r>
      <w:r w:rsidR="00FB3F94" w:rsidRPr="00FB3F94">
        <w:rPr>
          <w:rFonts w:ascii="Times New Roman" w:hAnsi="Times New Roman" w:cs="Times New Roman"/>
          <w:sz w:val="28"/>
        </w:rPr>
        <w:t xml:space="preserve">. </w:t>
      </w:r>
      <w:r w:rsidR="00B63EE2" w:rsidRPr="00B63EE2">
        <w:rPr>
          <w:rFonts w:ascii="Times New Roman" w:hAnsi="Times New Roman" w:cs="Times New Roman"/>
          <w:sz w:val="28"/>
        </w:rPr>
        <w:t>Supplementary Results of Natural Language Generation Experiment</w:t>
      </w:r>
      <w:bookmarkEnd w:id="68"/>
    </w:p>
    <w:p w14:paraId="6D79FF95" w14:textId="6B98CB3B" w:rsidR="00D85C00" w:rsidRPr="00D85C00" w:rsidRDefault="00550B31" w:rsidP="00D85C00">
      <w:pPr>
        <w:pStyle w:val="3"/>
        <w:spacing w:line="360" w:lineRule="auto"/>
        <w:rPr>
          <w:rFonts w:ascii="Times New Roman" w:hAnsi="Times New Roman" w:cs="Times New Roman"/>
          <w:sz w:val="24"/>
        </w:rPr>
      </w:pPr>
      <w:bookmarkStart w:id="69" w:name="_Toc218076712"/>
      <w:r>
        <w:rPr>
          <w:rFonts w:ascii="Times New Roman" w:hAnsi="Times New Roman" w:cs="Times New Roman"/>
          <w:sz w:val="24"/>
        </w:rPr>
        <w:t>6</w:t>
      </w:r>
      <w:r w:rsidR="00D85C00" w:rsidRPr="00D85C00">
        <w:rPr>
          <w:rFonts w:ascii="Times New Roman" w:hAnsi="Times New Roman" w:cs="Times New Roman"/>
          <w:sz w:val="24"/>
        </w:rPr>
        <w:t>.1. Text Feature Extraction and Structural Unit Construction</w:t>
      </w:r>
      <w:bookmarkEnd w:id="69"/>
    </w:p>
    <w:p w14:paraId="78939651" w14:textId="4064B93E" w:rsidR="00D85C00" w:rsidRPr="007A72DD" w:rsidRDefault="00D85C00" w:rsidP="007A72DD">
      <w:pPr>
        <w:pStyle w:val="ds-markdown-paragraph"/>
        <w:shd w:val="clear" w:color="auto" w:fill="FFFFFF"/>
        <w:spacing w:before="240" w:beforeAutospacing="0" w:after="240" w:afterAutospacing="0" w:line="360" w:lineRule="auto"/>
        <w:jc w:val="both"/>
        <w:rPr>
          <w:rFonts w:ascii="Times New Roman" w:hAnsi="Times New Roman" w:cs="Times New Roman"/>
          <w:color w:val="0F1115"/>
          <w:sz w:val="21"/>
          <w:szCs w:val="21"/>
        </w:rPr>
      </w:pPr>
      <w:r w:rsidRPr="007A72DD">
        <w:rPr>
          <w:rFonts w:ascii="Times New Roman" w:hAnsi="Times New Roman" w:cs="Times New Roman"/>
          <w:color w:val="0F1115"/>
          <w:sz w:val="21"/>
          <w:szCs w:val="21"/>
        </w:rPr>
        <w:t>5.1.1 Sentence-BERT Model Specifications and Implementation</w:t>
      </w:r>
    </w:p>
    <w:p w14:paraId="758F19F4" w14:textId="4685A227" w:rsidR="00D85C00" w:rsidRPr="007A72DD" w:rsidRDefault="00D85C00" w:rsidP="007A72DD">
      <w:pPr>
        <w:pStyle w:val="ds-markdown-paragraph"/>
        <w:shd w:val="clear" w:color="auto" w:fill="FFFFFF"/>
        <w:spacing w:before="240" w:beforeAutospacing="0" w:after="240" w:afterAutospacing="0" w:line="360" w:lineRule="auto"/>
        <w:ind w:firstLine="420"/>
        <w:jc w:val="both"/>
        <w:rPr>
          <w:rFonts w:ascii="Times New Roman" w:hAnsi="Times New Roman" w:cs="Times New Roman"/>
          <w:color w:val="0F1115"/>
          <w:sz w:val="21"/>
          <w:szCs w:val="21"/>
        </w:rPr>
      </w:pPr>
      <w:r w:rsidRPr="007A72DD">
        <w:rPr>
          <w:rFonts w:ascii="Times New Roman" w:hAnsi="Times New Roman" w:cs="Times New Roman"/>
          <w:color w:val="0F1115"/>
          <w:sz w:val="21"/>
          <w:szCs w:val="21"/>
        </w:rPr>
        <w:t>The specific Sentence-BERT model used in our code is `'all-MiniLM-L6-v2'`. This model is a lightweight variant within the Sentence-BERT (SBERT) family, developed and open-sourced by UKPLab. It is a compact Transformer model based on the MiniLM architecture, featuring a hidden dimension of 384 and approximately 22 million parameters. It was trained on over one billion sentence pairs and optimized primarily for natural language inference and semantic similarity tasks, enabling it to convert text into high-quality semantic vector representations.</w:t>
      </w:r>
    </w:p>
    <w:p w14:paraId="0DE398CF" w14:textId="11C431DC" w:rsidR="00D85C00" w:rsidRPr="007A72DD" w:rsidRDefault="00D85C00" w:rsidP="007A72DD">
      <w:pPr>
        <w:pStyle w:val="ds-markdown-paragraph"/>
        <w:shd w:val="clear" w:color="auto" w:fill="FFFFFF"/>
        <w:spacing w:before="240" w:beforeAutospacing="0" w:after="240" w:afterAutospacing="0" w:line="360" w:lineRule="auto"/>
        <w:ind w:firstLine="420"/>
        <w:jc w:val="both"/>
        <w:rPr>
          <w:rFonts w:ascii="Times New Roman" w:hAnsi="Times New Roman" w:cs="Times New Roman"/>
          <w:color w:val="0F1115"/>
          <w:sz w:val="21"/>
          <w:szCs w:val="21"/>
        </w:rPr>
      </w:pPr>
      <w:r w:rsidRPr="007A72DD">
        <w:rPr>
          <w:rFonts w:ascii="Times New Roman" w:hAnsi="Times New Roman" w:cs="Times New Roman"/>
          <w:b/>
          <w:color w:val="0F1115"/>
          <w:sz w:val="21"/>
          <w:szCs w:val="21"/>
        </w:rPr>
        <w:t>Usage</w:t>
      </w:r>
      <w:r w:rsidRPr="007A72DD">
        <w:rPr>
          <w:rFonts w:ascii="Times New Roman" w:hAnsi="Times New Roman" w:cs="Times New Roman"/>
          <w:color w:val="0F1115"/>
          <w:sz w:val="21"/>
          <w:szCs w:val="21"/>
        </w:rPr>
        <w:t>: The model is loaded via `model = SentenceTransformer('all-MiniLM-L6-v2')`, which automatically downloads the model weights from the Hugging Face hub and caches them locally. Once loaded, the model accepts text inputs and outputs corresponding embedding vectors. This functionality is invoked at multiple stages in our pipeline: (1) during the initial phase to encode original sentences and compute their pairwise similarity matrix; (2) during the sentence expansion quality assessment phase to separately encode sentences marked for modification and those not, computing their mutual similarities; and (3) during the secondary clustering analysis phase to encode all expanded sentences, providing feature representations for subsequent cluster analysis.</w:t>
      </w:r>
    </w:p>
    <w:p w14:paraId="76A01F6D" w14:textId="73235DB5" w:rsidR="00D85C00" w:rsidRPr="007A72DD" w:rsidRDefault="00D85C00" w:rsidP="007A72DD">
      <w:pPr>
        <w:pStyle w:val="ds-markdown-paragraph"/>
        <w:shd w:val="clear" w:color="auto" w:fill="FFFFFF"/>
        <w:spacing w:before="240" w:beforeAutospacing="0" w:after="240" w:afterAutospacing="0" w:line="360" w:lineRule="auto"/>
        <w:ind w:firstLine="420"/>
        <w:jc w:val="both"/>
        <w:rPr>
          <w:rFonts w:ascii="Times New Roman" w:hAnsi="Times New Roman" w:cs="Times New Roman"/>
          <w:color w:val="0F1115"/>
          <w:sz w:val="21"/>
          <w:szCs w:val="21"/>
        </w:rPr>
      </w:pPr>
      <w:r w:rsidRPr="007A72DD">
        <w:rPr>
          <w:rFonts w:ascii="Times New Roman" w:hAnsi="Times New Roman" w:cs="Times New Roman"/>
          <w:color w:val="0F1115"/>
          <w:sz w:val="21"/>
          <w:szCs w:val="21"/>
        </w:rPr>
        <w:t>This model serves as the core semantic understanding engine in our code. By transforming text into mathematical vectors, it allows the system to quantify and compare semantic similarity between sentences. These embeddings are subsequently used as input features for the hierarchical clustering algorithm, where cosine similarity between vectors evaluates semantic relationships. Furthermore, the vectors generated by the model are used to assess the quality of expanded sentences, ensuring new content remains semantically consistent with the original. The entire iterative optimization process of the code also relies on changes in these embeddings to guide the direction of generation improvements.</w:t>
      </w:r>
    </w:p>
    <w:p w14:paraId="77E28A09" w14:textId="75A03A47" w:rsidR="00D85C00" w:rsidRPr="007A72DD" w:rsidRDefault="00D85C00" w:rsidP="007A72DD">
      <w:pPr>
        <w:pStyle w:val="ds-markdown-paragraph"/>
        <w:shd w:val="clear" w:color="auto" w:fill="FFFFFF"/>
        <w:spacing w:before="240" w:beforeAutospacing="0" w:after="240" w:afterAutospacing="0" w:line="360" w:lineRule="auto"/>
        <w:jc w:val="both"/>
        <w:rPr>
          <w:rFonts w:ascii="Times New Roman" w:hAnsi="Times New Roman" w:cs="Times New Roman"/>
          <w:color w:val="0F1115"/>
          <w:sz w:val="21"/>
          <w:szCs w:val="21"/>
        </w:rPr>
      </w:pPr>
      <w:r w:rsidRPr="007A72DD">
        <w:rPr>
          <w:rFonts w:ascii="Times New Roman" w:hAnsi="Times New Roman" w:cs="Times New Roman"/>
          <w:color w:val="0F1115"/>
          <w:sz w:val="21"/>
          <w:szCs w:val="21"/>
        </w:rPr>
        <w:lastRenderedPageBreak/>
        <w:t>5.1.2 Transformation of LLM Output into Structural Units for SCEntropy Computation</w:t>
      </w:r>
    </w:p>
    <w:p w14:paraId="6757222F" w14:textId="77777777" w:rsidR="00D85C00" w:rsidRPr="007A72DD" w:rsidRDefault="00D85C00" w:rsidP="007A72DD">
      <w:pPr>
        <w:pStyle w:val="ds-markdown-paragraph"/>
        <w:shd w:val="clear" w:color="auto" w:fill="FFFFFF"/>
        <w:spacing w:before="240" w:beforeAutospacing="0" w:after="240" w:afterAutospacing="0" w:line="360" w:lineRule="auto"/>
        <w:jc w:val="both"/>
        <w:rPr>
          <w:rFonts w:ascii="Times New Roman" w:hAnsi="Times New Roman" w:cs="Times New Roman"/>
          <w:color w:val="0F1115"/>
          <w:sz w:val="21"/>
          <w:szCs w:val="21"/>
        </w:rPr>
      </w:pPr>
      <w:r w:rsidRPr="007A72DD">
        <w:rPr>
          <w:rFonts w:ascii="Times New Roman" w:hAnsi="Times New Roman" w:cs="Times New Roman"/>
          <w:color w:val="0F1115"/>
          <w:sz w:val="21"/>
          <w:szCs w:val="21"/>
        </w:rPr>
        <w:t>The process of converting raw LLM-generated text into structural units (the minimal clustering objects) suitable for SCEntropy calculation involves the following steps:</w:t>
      </w:r>
    </w:p>
    <w:p w14:paraId="048C792A" w14:textId="1ADF085B" w:rsidR="00D85C00" w:rsidRPr="007A72DD" w:rsidRDefault="00D85C00" w:rsidP="007A72DD">
      <w:pPr>
        <w:pStyle w:val="ds-markdown-paragraph"/>
        <w:shd w:val="clear" w:color="auto" w:fill="FFFFFF"/>
        <w:spacing w:before="240" w:beforeAutospacing="0" w:after="240" w:afterAutospacing="0" w:line="360" w:lineRule="auto"/>
        <w:jc w:val="both"/>
        <w:rPr>
          <w:rFonts w:ascii="Times New Roman" w:hAnsi="Times New Roman" w:cs="Times New Roman"/>
          <w:color w:val="0F1115"/>
          <w:sz w:val="21"/>
          <w:szCs w:val="21"/>
        </w:rPr>
      </w:pPr>
      <w:r w:rsidRPr="007A72DD">
        <w:rPr>
          <w:rFonts w:ascii="Times New Roman" w:hAnsi="Times New Roman" w:cs="Times New Roman"/>
          <w:color w:val="0F1115"/>
          <w:sz w:val="21"/>
          <w:szCs w:val="21"/>
        </w:rPr>
        <w:t>(1) Text Segmentation: First, the raw LLM output text is preprocessed and segmented by a function named `split_into_sentences`. This function utilizes regular expressions to split the continuous text paragraph into independent sentences based on punctuation marks such as periods, question marks, and exclamation points. Each resulting sentence is cleaned of extra whitespace. Thus, the potentially lengthy LLM output is converted into a list of sentences, with each sentence serving as a fundamental unit for subsequent analysis.</w:t>
      </w:r>
    </w:p>
    <w:p w14:paraId="1C110305" w14:textId="03C78D21" w:rsidR="00D85C00" w:rsidRPr="007A72DD" w:rsidRDefault="00D85C00" w:rsidP="007A72DD">
      <w:pPr>
        <w:pStyle w:val="ds-markdown-paragraph"/>
        <w:shd w:val="clear" w:color="auto" w:fill="FFFFFF"/>
        <w:spacing w:before="240" w:beforeAutospacing="0" w:after="240" w:afterAutospacing="0" w:line="360" w:lineRule="auto"/>
        <w:jc w:val="both"/>
        <w:rPr>
          <w:rFonts w:ascii="Times New Roman" w:hAnsi="Times New Roman" w:cs="Times New Roman"/>
          <w:color w:val="0F1115"/>
          <w:sz w:val="21"/>
          <w:szCs w:val="21"/>
        </w:rPr>
      </w:pPr>
      <w:r w:rsidRPr="007A72DD">
        <w:rPr>
          <w:rFonts w:ascii="Times New Roman" w:hAnsi="Times New Roman" w:cs="Times New Roman"/>
          <w:color w:val="0F1115"/>
          <w:sz w:val="21"/>
          <w:szCs w:val="21"/>
        </w:rPr>
        <w:t>(2) Label Assignment: Each independent sentence is then assigned a unique numeric label, starting from zero and incrementing according to its position in the list. This assignment is a key step in transforming textual units into mathematically processable objects. It uniquely identifies each sentence, allowing it to function as the minimal structural unit (i.e., an initial cluster) in the clustering algorithm. Throughout the subsequent workflow, these labels directly correspond to cluster identifiers, tracking each sentence's affiliation and merge history.</w:t>
      </w:r>
    </w:p>
    <w:p w14:paraId="4876192E" w14:textId="556C9365" w:rsidR="00D85C00" w:rsidRPr="007A72DD" w:rsidRDefault="00D85C00" w:rsidP="007A72DD">
      <w:pPr>
        <w:pStyle w:val="ds-markdown-paragraph"/>
        <w:shd w:val="clear" w:color="auto" w:fill="FFFFFF"/>
        <w:spacing w:before="240" w:beforeAutospacing="0" w:after="240" w:afterAutospacing="0" w:line="360" w:lineRule="auto"/>
        <w:jc w:val="both"/>
        <w:rPr>
          <w:rFonts w:ascii="Times New Roman" w:hAnsi="Times New Roman" w:cs="Times New Roman"/>
          <w:color w:val="0F1115"/>
          <w:sz w:val="21"/>
          <w:szCs w:val="21"/>
        </w:rPr>
      </w:pPr>
      <w:r w:rsidRPr="007A72DD">
        <w:rPr>
          <w:rFonts w:ascii="Times New Roman" w:hAnsi="Times New Roman" w:cs="Times New Roman"/>
          <w:color w:val="0F1115"/>
          <w:sz w:val="21"/>
          <w:szCs w:val="21"/>
        </w:rPr>
        <w:t>(3) Semantic Embedding: Next, the Sentence-BERT model (`all-MiniLM-L6-v2`) is used to compute an embedding representation for each sentence. The model encodes each sentence into a 384-dimensional dense vector that captures its deep semantic information. These embedding vectors are stored in a dictionary structure where the key is the sentence label and the value is its corresponding vector. At this stage, each sentence and its embedding collectively form a minimal clustering object with a mathematical representation that enables similarity computation.</w:t>
      </w:r>
    </w:p>
    <w:p w14:paraId="19E78E76" w14:textId="20EC6F92" w:rsidR="00D85C00" w:rsidRPr="007A72DD" w:rsidRDefault="00D85C00" w:rsidP="007A72DD">
      <w:pPr>
        <w:pStyle w:val="ds-markdown-paragraph"/>
        <w:shd w:val="clear" w:color="auto" w:fill="FFFFFF"/>
        <w:spacing w:before="240" w:beforeAutospacing="0" w:after="240" w:afterAutospacing="0" w:line="360" w:lineRule="auto"/>
        <w:jc w:val="both"/>
        <w:rPr>
          <w:rFonts w:ascii="Times New Roman" w:hAnsi="Times New Roman" w:cs="Times New Roman"/>
          <w:color w:val="0F1115"/>
          <w:sz w:val="21"/>
          <w:szCs w:val="21"/>
        </w:rPr>
      </w:pPr>
      <w:r w:rsidRPr="007A72DD">
        <w:rPr>
          <w:rFonts w:ascii="Times New Roman" w:hAnsi="Times New Roman" w:cs="Times New Roman"/>
          <w:color w:val="0F1115"/>
          <w:sz w:val="21"/>
          <w:szCs w:val="21"/>
        </w:rPr>
        <w:t>(4) Similarity Matrix &amp; Centroid Initialization: After obtaining embeddings for all sentences, a similarity matrix is constructed by computing the cosine similarity between every pair of vectors. This matrix quantifies the semantic similarity between any two sentences, providing the basis for subsequent cluster merging. Concurrently, a centroid is calculated for each minimal cluster object. Since each initial cluster contains only one sentence, its centroid is simply its own embedding vector.</w:t>
      </w:r>
    </w:p>
    <w:p w14:paraId="7CA5D3E2" w14:textId="7D5B39B6" w:rsidR="00D85C00" w:rsidRPr="007A72DD" w:rsidRDefault="00D85C00" w:rsidP="007A72DD">
      <w:pPr>
        <w:pStyle w:val="ds-markdown-paragraph"/>
        <w:shd w:val="clear" w:color="auto" w:fill="FFFFFF"/>
        <w:spacing w:before="240" w:beforeAutospacing="0" w:after="240" w:afterAutospacing="0" w:line="360" w:lineRule="auto"/>
        <w:jc w:val="both"/>
        <w:rPr>
          <w:rFonts w:ascii="Times New Roman" w:hAnsi="Times New Roman" w:cs="Times New Roman"/>
          <w:color w:val="0F1115"/>
          <w:sz w:val="21"/>
          <w:szCs w:val="21"/>
        </w:rPr>
      </w:pPr>
      <w:r w:rsidRPr="007A72DD">
        <w:rPr>
          <w:rFonts w:ascii="Times New Roman" w:hAnsi="Times New Roman" w:cs="Times New Roman"/>
          <w:color w:val="0F1115"/>
          <w:sz w:val="21"/>
          <w:szCs w:val="21"/>
        </w:rPr>
        <w:lastRenderedPageBreak/>
        <w:t>(5) Integration into SCEntropy Clustering: Finally, these minimal clustering objects are fed into the SCEntropy-based hierarchical clustering algorithm. The algorithm begins with these unit objects and iteratively merges the most similar clusters by calculating the similarity between centroids and the corresponding SCEntropy value. In each merge round, the algorithm updates the cluster structure and recalculates the centroid for the newly merged cluster. Throughout this process, the label and embedding of each minimal object are continuously tracked. This enables the dynamic calculation of SCEntropy based on changes in semantic similarity until the stopping threshold is met. Through this series of transformations, the unstructured text output from the LLM is ultimately organized into structural units amenable to quantitative analysis and semantic clustering.</w:t>
      </w:r>
    </w:p>
    <w:p w14:paraId="537186D2" w14:textId="6C0E9165" w:rsidR="00F019DA" w:rsidRPr="003847E8" w:rsidRDefault="00550B31" w:rsidP="003847E8">
      <w:pPr>
        <w:pStyle w:val="3"/>
        <w:spacing w:line="360" w:lineRule="auto"/>
        <w:rPr>
          <w:rFonts w:ascii="Times New Roman" w:hAnsi="Times New Roman" w:cs="Times New Roman"/>
          <w:sz w:val="24"/>
        </w:rPr>
      </w:pPr>
      <w:bookmarkStart w:id="70" w:name="_Toc218076713"/>
      <w:r>
        <w:rPr>
          <w:rFonts w:ascii="Times New Roman" w:hAnsi="Times New Roman" w:cs="Times New Roman"/>
          <w:sz w:val="24"/>
        </w:rPr>
        <w:t>6</w:t>
      </w:r>
      <w:r w:rsidR="00F019DA" w:rsidRPr="003847E8">
        <w:rPr>
          <w:rFonts w:ascii="Times New Roman" w:hAnsi="Times New Roman" w:cs="Times New Roman"/>
          <w:sz w:val="24"/>
        </w:rPr>
        <w:t>.</w:t>
      </w:r>
      <w:r w:rsidR="00D85C00">
        <w:rPr>
          <w:rFonts w:ascii="Times New Roman" w:hAnsi="Times New Roman" w:cs="Times New Roman"/>
          <w:sz w:val="24"/>
        </w:rPr>
        <w:t>2</w:t>
      </w:r>
      <w:r w:rsidR="00F019DA" w:rsidRPr="003847E8">
        <w:rPr>
          <w:rFonts w:ascii="Times New Roman" w:hAnsi="Times New Roman" w:cs="Times New Roman"/>
          <w:sz w:val="24"/>
        </w:rPr>
        <w:t xml:space="preserve"> </w:t>
      </w:r>
      <w:r w:rsidR="003847E8" w:rsidRPr="003847E8">
        <w:rPr>
          <w:rFonts w:ascii="Times New Roman" w:hAnsi="Times New Roman" w:cs="Times New Roman" w:hint="eastAsia"/>
          <w:sz w:val="24"/>
        </w:rPr>
        <w:t>T</w:t>
      </w:r>
      <w:r w:rsidR="003847E8" w:rsidRPr="003847E8">
        <w:rPr>
          <w:rFonts w:ascii="Times New Roman" w:hAnsi="Times New Roman" w:cs="Times New Roman"/>
          <w:sz w:val="24"/>
        </w:rPr>
        <w:t>he complete generated sentences in Fig.4 of the main text</w:t>
      </w:r>
      <w:bookmarkEnd w:id="70"/>
    </w:p>
    <w:p w14:paraId="5FDD1BD3" w14:textId="1BAD5B86" w:rsidR="00F019DA" w:rsidRPr="007A72DD" w:rsidRDefault="003847E8" w:rsidP="003847E8">
      <w:pPr>
        <w:spacing w:line="360" w:lineRule="auto"/>
        <w:ind w:firstLine="420"/>
        <w:rPr>
          <w:rFonts w:ascii="Times New Roman" w:hAnsi="Times New Roman" w:cs="Times New Roman"/>
          <w:szCs w:val="21"/>
        </w:rPr>
      </w:pPr>
      <w:r w:rsidRPr="007A72DD">
        <w:rPr>
          <w:rFonts w:ascii="Times New Roman" w:hAnsi="Times New Roman" w:cs="Times New Roman"/>
          <w:szCs w:val="21"/>
        </w:rPr>
        <w:t>This note provides the complete generated sentences for the case study on cultural heritage preservation, corresponding to the structural analysis visualized in Fig. 4 of the main text.</w:t>
      </w:r>
    </w:p>
    <w:p w14:paraId="649CDD26" w14:textId="4FA3547F" w:rsidR="003847E8" w:rsidRPr="007A72DD" w:rsidRDefault="00FB0F84" w:rsidP="003847E8">
      <w:pPr>
        <w:spacing w:line="360" w:lineRule="auto"/>
        <w:ind w:firstLine="420"/>
        <w:rPr>
          <w:rFonts w:ascii="Times New Roman" w:hAnsi="Times New Roman" w:cs="Times New Roman"/>
          <w:b/>
          <w:szCs w:val="21"/>
        </w:rPr>
      </w:pPr>
      <w:r w:rsidRPr="007A72DD">
        <w:rPr>
          <w:rFonts w:ascii="Times New Roman" w:hAnsi="Times New Roman" w:cs="Times New Roman"/>
          <w:b/>
          <w:szCs w:val="21"/>
        </w:rPr>
        <w:t>Question</w:t>
      </w:r>
      <w:r w:rsidRPr="007A72DD">
        <w:rPr>
          <w:rFonts w:ascii="Times New Roman" w:hAnsi="Times New Roman" w:cs="Times New Roman" w:hint="eastAsia"/>
          <w:b/>
          <w:szCs w:val="21"/>
        </w:rPr>
        <w:t>:</w:t>
      </w:r>
    </w:p>
    <w:p w14:paraId="465FADF1" w14:textId="47ED59C3" w:rsidR="003847E8" w:rsidRPr="007A72DD" w:rsidRDefault="003847E8" w:rsidP="003847E8">
      <w:pPr>
        <w:spacing w:line="480" w:lineRule="auto"/>
        <w:ind w:firstLine="420"/>
        <w:rPr>
          <w:rFonts w:ascii="Times New Roman" w:hAnsi="Times New Roman" w:cs="Times New Roman"/>
          <w:szCs w:val="21"/>
        </w:rPr>
      </w:pPr>
      <w:r w:rsidRPr="007A72DD">
        <w:rPr>
          <w:rFonts w:ascii="Times New Roman" w:hAnsi="Times New Roman" w:cs="Times New Roman"/>
          <w:szCs w:val="21"/>
        </w:rPr>
        <w:t xml:space="preserve"> “How to balance commercial development and cultural authenticity in the digital preservation of cultural heritage?”</w:t>
      </w:r>
    </w:p>
    <w:p w14:paraId="5FA0BDBB" w14:textId="77777777" w:rsidR="003847E8" w:rsidRPr="007A72DD" w:rsidRDefault="003847E8" w:rsidP="003847E8">
      <w:pPr>
        <w:spacing w:line="480" w:lineRule="auto"/>
        <w:ind w:firstLine="420"/>
        <w:rPr>
          <w:rFonts w:ascii="Times New Roman" w:hAnsi="Times New Roman" w:cs="Times New Roman"/>
          <w:b/>
          <w:szCs w:val="21"/>
        </w:rPr>
      </w:pPr>
      <w:r w:rsidRPr="007A72DD">
        <w:rPr>
          <w:rFonts w:ascii="Times New Roman" w:hAnsi="Times New Roman" w:cs="Times New Roman"/>
          <w:b/>
          <w:szCs w:val="21"/>
        </w:rPr>
        <w:t>Original generated content with their labels:</w:t>
      </w:r>
    </w:p>
    <w:p w14:paraId="349B9E34" w14:textId="77777777" w:rsidR="003847E8" w:rsidRPr="007A72DD" w:rsidRDefault="003847E8" w:rsidP="003847E8">
      <w:pPr>
        <w:spacing w:line="480" w:lineRule="auto"/>
        <w:ind w:firstLine="420"/>
        <w:rPr>
          <w:rFonts w:ascii="Times New Roman" w:hAnsi="Times New Roman" w:cs="Times New Roman"/>
          <w:szCs w:val="21"/>
        </w:rPr>
      </w:pPr>
      <w:r w:rsidRPr="007A72DD">
        <w:rPr>
          <w:rFonts w:ascii="Times New Roman" w:hAnsi="Times New Roman" w:cs="Times New Roman"/>
          <w:szCs w:val="21"/>
        </w:rPr>
        <w:t>S0: To balance commercial development and cultural authenticity in the digital preservation of cultural heritage, follow these steps: Conduct thorough research to understand the cultural significance and values associated with the heritage being preserved.</w:t>
      </w:r>
    </w:p>
    <w:p w14:paraId="5111009D" w14:textId="77777777" w:rsidR="003847E8" w:rsidRPr="007A72DD" w:rsidRDefault="003847E8" w:rsidP="003847E8">
      <w:pPr>
        <w:spacing w:line="480" w:lineRule="auto"/>
        <w:ind w:firstLine="420"/>
        <w:rPr>
          <w:rFonts w:ascii="Times New Roman" w:hAnsi="Times New Roman" w:cs="Times New Roman"/>
          <w:szCs w:val="21"/>
        </w:rPr>
      </w:pPr>
      <w:r w:rsidRPr="007A72DD">
        <w:rPr>
          <w:rFonts w:ascii="Times New Roman" w:hAnsi="Times New Roman" w:cs="Times New Roman"/>
          <w:szCs w:val="21"/>
        </w:rPr>
        <w:t>S1: Establish a cross disciplinary team that includes heritage experts, technologists, and cultural anthropologists to ensure diverse perspectives.</w:t>
      </w:r>
    </w:p>
    <w:p w14:paraId="14516B11" w14:textId="77777777" w:rsidR="003847E8" w:rsidRPr="007A72DD" w:rsidRDefault="003847E8" w:rsidP="003847E8">
      <w:pPr>
        <w:spacing w:line="480" w:lineRule="auto"/>
        <w:ind w:firstLine="420"/>
        <w:rPr>
          <w:rFonts w:ascii="Times New Roman" w:hAnsi="Times New Roman" w:cs="Times New Roman"/>
          <w:szCs w:val="21"/>
        </w:rPr>
      </w:pPr>
      <w:r w:rsidRPr="007A72DD">
        <w:rPr>
          <w:rFonts w:ascii="Times New Roman" w:hAnsi="Times New Roman" w:cs="Times New Roman"/>
          <w:szCs w:val="21"/>
        </w:rPr>
        <w:t>S2: Develop a clear set of objectives for the preservation project, emphasizing both cultural authenticity and commercial viability.</w:t>
      </w:r>
    </w:p>
    <w:p w14:paraId="12853176" w14:textId="77777777" w:rsidR="003847E8" w:rsidRPr="007A72DD" w:rsidRDefault="003847E8" w:rsidP="003847E8">
      <w:pPr>
        <w:spacing w:line="480" w:lineRule="auto"/>
        <w:ind w:firstLine="420"/>
        <w:rPr>
          <w:rFonts w:ascii="Times New Roman" w:hAnsi="Times New Roman" w:cs="Times New Roman"/>
          <w:szCs w:val="21"/>
        </w:rPr>
      </w:pPr>
      <w:r w:rsidRPr="007A72DD">
        <w:rPr>
          <w:rFonts w:ascii="Times New Roman" w:hAnsi="Times New Roman" w:cs="Times New Roman"/>
          <w:szCs w:val="21"/>
        </w:rPr>
        <w:t>S3: Create a detailed plan that outlines the technical methods and tools to be used for digitization, ensuring they do not compromise the integrity of the heritage.</w:t>
      </w:r>
    </w:p>
    <w:p w14:paraId="1AC73DE2" w14:textId="77777777" w:rsidR="003847E8" w:rsidRPr="007A72DD" w:rsidRDefault="003847E8" w:rsidP="003847E8">
      <w:pPr>
        <w:spacing w:line="480" w:lineRule="auto"/>
        <w:ind w:firstLine="420"/>
        <w:rPr>
          <w:rFonts w:ascii="Times New Roman" w:hAnsi="Times New Roman" w:cs="Times New Roman"/>
          <w:szCs w:val="21"/>
        </w:rPr>
      </w:pPr>
      <w:r w:rsidRPr="007A72DD">
        <w:rPr>
          <w:rFonts w:ascii="Times New Roman" w:hAnsi="Times New Roman" w:cs="Times New Roman"/>
          <w:szCs w:val="21"/>
        </w:rPr>
        <w:lastRenderedPageBreak/>
        <w:t>S4: Engage with local communities and stakeholders to gain insights into their expectations and concerns regarding the preservation process.</w:t>
      </w:r>
    </w:p>
    <w:p w14:paraId="689DBB8D" w14:textId="77777777" w:rsidR="003847E8" w:rsidRPr="007A72DD" w:rsidRDefault="003847E8" w:rsidP="003847E8">
      <w:pPr>
        <w:spacing w:line="480" w:lineRule="auto"/>
        <w:ind w:firstLine="420"/>
        <w:rPr>
          <w:rFonts w:ascii="Times New Roman" w:hAnsi="Times New Roman" w:cs="Times New Roman"/>
          <w:szCs w:val="21"/>
        </w:rPr>
      </w:pPr>
      <w:r w:rsidRPr="007A72DD">
        <w:rPr>
          <w:rFonts w:ascii="Times New Roman" w:hAnsi="Times New Roman" w:cs="Times New Roman"/>
          <w:szCs w:val="21"/>
        </w:rPr>
        <w:t>S5: Implement a sustainable funding model that can support both the preservation efforts and the commercial aspects, such as partnerships with educational institutions or private sector investments.</w:t>
      </w:r>
    </w:p>
    <w:p w14:paraId="0630EFC3" w14:textId="77777777" w:rsidR="003847E8" w:rsidRPr="007A72DD" w:rsidRDefault="003847E8" w:rsidP="003847E8">
      <w:pPr>
        <w:spacing w:line="480" w:lineRule="auto"/>
        <w:ind w:firstLine="420"/>
        <w:rPr>
          <w:rFonts w:ascii="Times New Roman" w:hAnsi="Times New Roman" w:cs="Times New Roman"/>
          <w:szCs w:val="21"/>
        </w:rPr>
      </w:pPr>
      <w:r w:rsidRPr="007A72DD">
        <w:rPr>
          <w:rFonts w:ascii="Times New Roman" w:hAnsi="Times New Roman" w:cs="Times New Roman"/>
          <w:szCs w:val="21"/>
        </w:rPr>
        <w:t>S6: Use open standards and formats for digitization to ensure long-term accessibility and to prevent vendor lock in.</w:t>
      </w:r>
    </w:p>
    <w:p w14:paraId="1E6AAFA8" w14:textId="77777777" w:rsidR="003847E8" w:rsidRPr="007A72DD" w:rsidRDefault="003847E8" w:rsidP="003847E8">
      <w:pPr>
        <w:spacing w:line="480" w:lineRule="auto"/>
        <w:ind w:firstLine="420"/>
        <w:rPr>
          <w:rFonts w:ascii="Times New Roman" w:hAnsi="Times New Roman" w:cs="Times New Roman"/>
          <w:szCs w:val="21"/>
        </w:rPr>
      </w:pPr>
      <w:r w:rsidRPr="007A72DD">
        <w:rPr>
          <w:rFonts w:ascii="Times New Roman" w:hAnsi="Times New Roman" w:cs="Times New Roman"/>
          <w:szCs w:val="21"/>
        </w:rPr>
        <w:t>S7: Prioritize the preservation of the most significant and endangered elements of the cultural heritage to maximize impact.</w:t>
      </w:r>
    </w:p>
    <w:p w14:paraId="7DE19320" w14:textId="77777777" w:rsidR="003847E8" w:rsidRPr="007A72DD" w:rsidRDefault="003847E8" w:rsidP="003847E8">
      <w:pPr>
        <w:spacing w:line="480" w:lineRule="auto"/>
        <w:ind w:firstLine="420"/>
        <w:rPr>
          <w:rFonts w:ascii="Times New Roman" w:hAnsi="Times New Roman" w:cs="Times New Roman"/>
          <w:szCs w:val="21"/>
        </w:rPr>
      </w:pPr>
      <w:r w:rsidRPr="007A72DD">
        <w:rPr>
          <w:rFonts w:ascii="Times New Roman" w:hAnsi="Times New Roman" w:cs="Times New Roman"/>
          <w:szCs w:val="21"/>
        </w:rPr>
        <w:t>S8: Implement robust metadata systems to document the provenance, context, and cultural significance of the preserved materials.</w:t>
      </w:r>
    </w:p>
    <w:p w14:paraId="51D61D52" w14:textId="77777777" w:rsidR="003847E8" w:rsidRPr="007A72DD" w:rsidRDefault="003847E8" w:rsidP="003847E8">
      <w:pPr>
        <w:spacing w:line="480" w:lineRule="auto"/>
        <w:ind w:firstLine="420"/>
        <w:rPr>
          <w:rFonts w:ascii="Times New Roman" w:hAnsi="Times New Roman" w:cs="Times New Roman"/>
          <w:szCs w:val="21"/>
        </w:rPr>
      </w:pPr>
      <w:r w:rsidRPr="007A72DD">
        <w:rPr>
          <w:rFonts w:ascii="Times New Roman" w:hAnsi="Times New Roman" w:cs="Times New Roman"/>
          <w:szCs w:val="21"/>
        </w:rPr>
        <w:t>S9: Regularly review and update the preservation strategies to adapt to technological advancements and changing cultural contexts.</w:t>
      </w:r>
    </w:p>
    <w:p w14:paraId="1E2FC5CE" w14:textId="77777777" w:rsidR="003847E8" w:rsidRPr="007A72DD" w:rsidRDefault="003847E8" w:rsidP="003847E8">
      <w:pPr>
        <w:spacing w:line="480" w:lineRule="auto"/>
        <w:ind w:firstLine="420"/>
        <w:rPr>
          <w:rFonts w:ascii="Times New Roman" w:hAnsi="Times New Roman" w:cs="Times New Roman"/>
          <w:szCs w:val="21"/>
        </w:rPr>
      </w:pPr>
      <w:r w:rsidRPr="007A72DD">
        <w:rPr>
          <w:rFonts w:ascii="Times New Roman" w:hAnsi="Times New Roman" w:cs="Times New Roman"/>
          <w:szCs w:val="21"/>
        </w:rPr>
        <w:t>S10: Develop educational resources and tools that allow the public to engage with the heritage in a respectful and meaningful way.</w:t>
      </w:r>
    </w:p>
    <w:p w14:paraId="29C442B5" w14:textId="77777777" w:rsidR="003847E8" w:rsidRPr="007A72DD" w:rsidRDefault="003847E8" w:rsidP="003847E8">
      <w:pPr>
        <w:spacing w:line="480" w:lineRule="auto"/>
        <w:ind w:firstLine="420"/>
        <w:rPr>
          <w:rFonts w:ascii="Times New Roman" w:hAnsi="Times New Roman" w:cs="Times New Roman"/>
          <w:szCs w:val="21"/>
        </w:rPr>
      </w:pPr>
      <w:r w:rsidRPr="007A72DD">
        <w:rPr>
          <w:rFonts w:ascii="Times New Roman" w:hAnsi="Times New Roman" w:cs="Times New Roman"/>
          <w:szCs w:val="21"/>
        </w:rPr>
        <w:t>S11: Monitor and evaluate the project's impact on both the cultural heritage and the commercial aspects, making adjustments as necessary to maintain a balance.</w:t>
      </w:r>
    </w:p>
    <w:p w14:paraId="693FEF8B" w14:textId="77777777" w:rsidR="003847E8" w:rsidRPr="007A72DD" w:rsidRDefault="003847E8" w:rsidP="003847E8">
      <w:pPr>
        <w:spacing w:line="480" w:lineRule="auto"/>
        <w:ind w:firstLine="420"/>
        <w:rPr>
          <w:rFonts w:ascii="Times New Roman" w:hAnsi="Times New Roman" w:cs="Times New Roman"/>
          <w:szCs w:val="21"/>
        </w:rPr>
      </w:pPr>
      <w:r w:rsidRPr="007A72DD">
        <w:rPr>
          <w:rFonts w:ascii="Times New Roman" w:hAnsi="Times New Roman" w:cs="Times New Roman"/>
          <w:szCs w:val="21"/>
        </w:rPr>
        <w:t>S12: Foster a culture of collaboration and respect within the project team and with external partners to ensure the ongoing sustainability of the preservation efforts.</w:t>
      </w:r>
    </w:p>
    <w:p w14:paraId="54D5A6E0" w14:textId="77777777" w:rsidR="003847E8" w:rsidRPr="007A72DD" w:rsidRDefault="003847E8" w:rsidP="003847E8">
      <w:pPr>
        <w:spacing w:line="480" w:lineRule="auto"/>
        <w:ind w:firstLine="420"/>
        <w:rPr>
          <w:rFonts w:ascii="Times New Roman" w:hAnsi="Times New Roman" w:cs="Times New Roman"/>
          <w:b/>
          <w:szCs w:val="21"/>
        </w:rPr>
      </w:pPr>
      <w:r w:rsidRPr="007A72DD">
        <w:rPr>
          <w:rFonts w:ascii="Times New Roman" w:hAnsi="Times New Roman" w:cs="Times New Roman"/>
          <w:b/>
          <w:szCs w:val="21"/>
        </w:rPr>
        <w:t>Generated content without SHC structural constrain (baseline):</w:t>
      </w:r>
    </w:p>
    <w:p w14:paraId="236FB120" w14:textId="77777777" w:rsidR="003847E8" w:rsidRPr="007A72DD" w:rsidRDefault="003847E8" w:rsidP="003847E8">
      <w:pPr>
        <w:spacing w:line="480" w:lineRule="auto"/>
        <w:ind w:firstLine="420"/>
        <w:rPr>
          <w:rFonts w:ascii="Times New Roman" w:hAnsi="Times New Roman" w:cs="Times New Roman"/>
          <w:szCs w:val="21"/>
        </w:rPr>
      </w:pPr>
      <w:r w:rsidRPr="007A72DD">
        <w:rPr>
          <w:rFonts w:ascii="Times New Roman" w:hAnsi="Times New Roman" w:cs="Times New Roman"/>
          <w:szCs w:val="21"/>
        </w:rPr>
        <w:t xml:space="preserve">S13: Cultivate an environment of shared effort and mutual regard among the internal implementation group and outside cooperating entities, enabling the continuous endurance of the </w:t>
      </w:r>
      <w:r w:rsidRPr="007A72DD">
        <w:rPr>
          <w:rFonts w:ascii="Times New Roman" w:hAnsi="Times New Roman" w:cs="Times New Roman"/>
          <w:szCs w:val="21"/>
        </w:rPr>
        <w:lastRenderedPageBreak/>
        <w:t>safeguarding undertaking.</w:t>
      </w:r>
    </w:p>
    <w:p w14:paraId="0EEAD29F" w14:textId="77777777" w:rsidR="003847E8" w:rsidRPr="007A72DD" w:rsidRDefault="003847E8" w:rsidP="003847E8">
      <w:pPr>
        <w:spacing w:line="480" w:lineRule="auto"/>
        <w:ind w:firstLine="420"/>
        <w:rPr>
          <w:rFonts w:ascii="Times New Roman" w:hAnsi="Times New Roman" w:cs="Times New Roman"/>
          <w:szCs w:val="21"/>
        </w:rPr>
      </w:pPr>
      <w:r w:rsidRPr="007A72DD">
        <w:rPr>
          <w:rFonts w:ascii="Times New Roman" w:hAnsi="Times New Roman" w:cs="Times New Roman"/>
          <w:szCs w:val="21"/>
        </w:rPr>
        <w:t>S14: Nurture a spirit of joint work and esteem between the executing unit and outside allies, securing the lasting viability of the conservation initiative.</w:t>
      </w:r>
    </w:p>
    <w:p w14:paraId="619EE7DD" w14:textId="77996E92" w:rsidR="003847E8" w:rsidRPr="007A72DD" w:rsidRDefault="003847E8" w:rsidP="003847E8">
      <w:pPr>
        <w:spacing w:line="480" w:lineRule="auto"/>
        <w:ind w:firstLine="420"/>
        <w:rPr>
          <w:rFonts w:ascii="Times New Roman" w:hAnsi="Times New Roman" w:cs="Times New Roman"/>
          <w:b/>
          <w:szCs w:val="21"/>
        </w:rPr>
      </w:pPr>
      <w:r w:rsidRPr="007A72DD">
        <w:rPr>
          <w:rFonts w:ascii="Times New Roman" w:hAnsi="Times New Roman" w:cs="Times New Roman"/>
          <w:b/>
          <w:szCs w:val="21"/>
        </w:rPr>
        <w:t>Generated content with SHC structural constrain:</w:t>
      </w:r>
    </w:p>
    <w:p w14:paraId="2831FBC7" w14:textId="77777777" w:rsidR="003847E8" w:rsidRPr="007A72DD" w:rsidRDefault="003847E8" w:rsidP="003847E8">
      <w:pPr>
        <w:spacing w:line="480" w:lineRule="auto"/>
        <w:ind w:firstLine="420"/>
        <w:rPr>
          <w:rFonts w:ascii="Times New Roman" w:hAnsi="Times New Roman" w:cs="Times New Roman"/>
          <w:szCs w:val="21"/>
        </w:rPr>
      </w:pPr>
      <w:r w:rsidRPr="007A72DD">
        <w:rPr>
          <w:rFonts w:ascii="Times New Roman" w:hAnsi="Times New Roman" w:cs="Times New Roman"/>
          <w:szCs w:val="21"/>
        </w:rPr>
        <w:t>S13: To foster a culture of collaboration and respect, it is essential to promote teamwork and mutual understanding both within the project team and with external partners, as this will help sustain the preservation efforts over time.</w:t>
      </w:r>
    </w:p>
    <w:p w14:paraId="2094C9C0" w14:textId="6F0AE2F3" w:rsidR="003847E8" w:rsidRPr="007A72DD" w:rsidRDefault="003847E8" w:rsidP="003847E8">
      <w:pPr>
        <w:spacing w:line="480" w:lineRule="auto"/>
        <w:ind w:firstLine="420"/>
        <w:rPr>
          <w:rFonts w:ascii="Times New Roman" w:hAnsi="Times New Roman" w:cs="Times New Roman"/>
          <w:szCs w:val="21"/>
        </w:rPr>
      </w:pPr>
      <w:r w:rsidRPr="007A72DD">
        <w:rPr>
          <w:rFonts w:ascii="Times New Roman" w:hAnsi="Times New Roman" w:cs="Times New Roman"/>
          <w:szCs w:val="21"/>
        </w:rPr>
        <w:t>S14: By encouraging open communication and valuing diverse perspectives, the project can maintain a strong foundation for long term success in preservation initiatives.</w:t>
      </w:r>
    </w:p>
    <w:p w14:paraId="0FB187DB" w14:textId="7A2E5D35" w:rsidR="00FB0F84" w:rsidRPr="007A72DD" w:rsidRDefault="00FB0F84" w:rsidP="003847E8">
      <w:pPr>
        <w:spacing w:line="480" w:lineRule="auto"/>
        <w:ind w:firstLine="420"/>
        <w:rPr>
          <w:rFonts w:ascii="Times New Roman" w:hAnsi="Times New Roman" w:cs="Times New Roman"/>
          <w:szCs w:val="21"/>
        </w:rPr>
      </w:pPr>
      <w:r w:rsidRPr="007A72DD">
        <w:rPr>
          <w:rFonts w:ascii="Times New Roman" w:hAnsi="Times New Roman" w:cs="Times New Roman"/>
          <w:b/>
          <w:noProof/>
          <w:szCs w:val="21"/>
        </w:rPr>
        <mc:AlternateContent>
          <mc:Choice Requires="wps">
            <w:drawing>
              <wp:anchor distT="45720" distB="45720" distL="114300" distR="114300" simplePos="0" relativeHeight="251662336" behindDoc="0" locked="0" layoutInCell="1" allowOverlap="1" wp14:anchorId="33075BCE" wp14:editId="32E732AD">
                <wp:simplePos x="0" y="0"/>
                <wp:positionH relativeFrom="column">
                  <wp:posOffset>-1073150</wp:posOffset>
                </wp:positionH>
                <wp:positionV relativeFrom="paragraph">
                  <wp:posOffset>2799080</wp:posOffset>
                </wp:positionV>
                <wp:extent cx="2323465" cy="1670050"/>
                <wp:effectExtent l="0" t="0" r="635" b="6350"/>
                <wp:wrapTopAndBottom/>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3465" cy="1670050"/>
                        </a:xfrm>
                        <a:prstGeom prst="rect">
                          <a:avLst/>
                        </a:prstGeom>
                        <a:solidFill>
                          <a:srgbClr val="FFFFFF"/>
                        </a:solidFill>
                        <a:ln w="9525">
                          <a:noFill/>
                          <a:miter lim="800000"/>
                          <a:headEnd/>
                          <a:tailEnd/>
                        </a:ln>
                      </wps:spPr>
                      <wps:txbx>
                        <w:txbxContent>
                          <w:p w14:paraId="1CA329A2" w14:textId="77777777" w:rsidR="001A1152" w:rsidRPr="008103D0" w:rsidRDefault="001A1152" w:rsidP="00FB0F84">
                            <w:pPr>
                              <w:rPr>
                                <w:rFonts w:ascii="Times New Roman" w:hAnsi="Times New Roman" w:cs="Times New Roman"/>
                              </w:rPr>
                            </w:pPr>
                            <w:r w:rsidRPr="00075F57">
                              <w:rPr>
                                <w:rFonts w:ascii="Times New Roman" w:hAnsi="Times New Roman" w:cs="Times New Roman"/>
                              </w:rPr>
                              <w:t xml:space="preserve">(a) Constructing the content structure for the initial response to the question. 13 sentences (S0-S12) were generated to address it. Using </w:t>
                            </w:r>
                            <w:r>
                              <w:rPr>
                                <w:rFonts w:ascii="Times New Roman" w:hAnsi="Times New Roman" w:cs="Times New Roman"/>
                              </w:rPr>
                              <w:t>S</w:t>
                            </w:r>
                            <w:r w:rsidRPr="00075F57">
                              <w:rPr>
                                <w:rFonts w:ascii="Times New Roman" w:hAnsi="Times New Roman" w:cs="Times New Roman"/>
                              </w:rPr>
                              <w:t>HC, the content structure of these 13 sentences was organized, with labels L0-L4 representing the intermediate stages of this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075BCE" id="_x0000_t202" coordsize="21600,21600" o:spt="202" path="m,l,21600r21600,l21600,xe">
                <v:stroke joinstyle="miter"/>
                <v:path gradientshapeok="t" o:connecttype="rect"/>
              </v:shapetype>
              <v:shape id="文本框 2" o:spid="_x0000_s1026" type="#_x0000_t202" style="position:absolute;left:0;text-align:left;margin-left:-84.5pt;margin-top:220.4pt;width:182.95pt;height:131.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" stroked="f">
                <v:textbox>
                  <w:txbxContent>
                    <w:p w14:paraId="1CA329A2" w14:textId="77777777" w:rsidR="001A1152" w:rsidRPr="008103D0" w:rsidRDefault="001A1152" w:rsidP="00FB0F84">
                      <w:pPr>
                        <w:rPr>
                          <w:rFonts w:ascii="Times New Roman" w:hAnsi="Times New Roman" w:cs="Times New Roman"/>
                        </w:rPr>
                      </w:pPr>
                      <w:r w:rsidRPr="00075F57">
                        <w:rPr>
                          <w:rFonts w:ascii="Times New Roman" w:hAnsi="Times New Roman" w:cs="Times New Roman"/>
                        </w:rPr>
                        <w:t xml:space="preserve">(a) Constructing the content structure for the initial response to the question. 13 sentences (S0-S12) were generated to address it. Using </w:t>
                      </w:r>
                      <w:r>
                        <w:rPr>
                          <w:rFonts w:ascii="Times New Roman" w:hAnsi="Times New Roman" w:cs="Times New Roman"/>
                        </w:rPr>
                        <w:t>S</w:t>
                      </w:r>
                      <w:r w:rsidRPr="00075F57">
                        <w:rPr>
                          <w:rFonts w:ascii="Times New Roman" w:hAnsi="Times New Roman" w:cs="Times New Roman"/>
                        </w:rPr>
                        <w:t>HC, the content structure of these 13 sentences was organized, with labels L0-L4 representing the intermediate stages of this process.</w:t>
                      </w:r>
                    </w:p>
                  </w:txbxContent>
                </v:textbox>
                <w10:wrap type="topAndBottom"/>
              </v:shape>
            </w:pict>
          </mc:Fallback>
        </mc:AlternateContent>
      </w:r>
      <w:r w:rsidRPr="007A72DD">
        <w:rPr>
          <w:rFonts w:ascii="Times New Roman" w:hAnsi="Times New Roman" w:cs="Times New Roman"/>
          <w:b/>
          <w:noProof/>
          <w:szCs w:val="21"/>
        </w:rPr>
        <mc:AlternateContent>
          <mc:Choice Requires="wps">
            <w:drawing>
              <wp:anchor distT="45720" distB="45720" distL="114300" distR="114300" simplePos="0" relativeHeight="251664384" behindDoc="0" locked="0" layoutInCell="1" allowOverlap="1" wp14:anchorId="33A4E998" wp14:editId="1929193C">
                <wp:simplePos x="0" y="0"/>
                <wp:positionH relativeFrom="margin">
                  <wp:align>center</wp:align>
                </wp:positionH>
                <wp:positionV relativeFrom="paragraph">
                  <wp:posOffset>2800985</wp:posOffset>
                </wp:positionV>
                <wp:extent cx="2350770" cy="1670050"/>
                <wp:effectExtent l="0" t="0" r="0" b="6350"/>
                <wp:wrapTopAndBottom/>
                <wp:docPr id="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770" cy="1670050"/>
                        </a:xfrm>
                        <a:prstGeom prst="rect">
                          <a:avLst/>
                        </a:prstGeom>
                        <a:solidFill>
                          <a:srgbClr val="FFFFFF"/>
                        </a:solidFill>
                        <a:ln w="9525">
                          <a:noFill/>
                          <a:miter lim="800000"/>
                          <a:headEnd/>
                          <a:tailEnd/>
                        </a:ln>
                      </wps:spPr>
                      <wps:txbx>
                        <w:txbxContent>
                          <w:p w14:paraId="05FB5981" w14:textId="77777777" w:rsidR="001A1152" w:rsidRPr="008103D0" w:rsidRDefault="001A1152" w:rsidP="00FB0F84">
                            <w:pPr>
                              <w:rPr>
                                <w:rFonts w:ascii="Times New Roman" w:hAnsi="Times New Roman" w:cs="Times New Roman"/>
                              </w:rPr>
                            </w:pPr>
                            <w:r w:rsidRPr="00075F57">
                              <w:rPr>
                                <w:rFonts w:ascii="Times New Roman" w:hAnsi="Times New Roman" w:cs="Times New Roman"/>
                              </w:rPr>
                              <w:t>(b) Content structure formed by newly generated content without structural constraints (baseline), combined with the original content. Expanding the 13th sentence (S12) resulted in sentences S13 and S14, leading to a revised structure. The expanded content diverges from S12, indicating a lack of coherence.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4E998" id="_x0000_s1027" type="#_x0000_t202" style="position:absolute;left:0;text-align:left;margin-left:0;margin-top:220.55pt;width:185.1pt;height:131.5pt;z-index:2516643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" stroked="f">
                <v:textbox>
                  <w:txbxContent>
                    <w:p w14:paraId="05FB5981" w14:textId="77777777" w:rsidR="001A1152" w:rsidRPr="008103D0" w:rsidRDefault="001A1152" w:rsidP="00FB0F84">
                      <w:pPr>
                        <w:rPr>
                          <w:rFonts w:ascii="Times New Roman" w:hAnsi="Times New Roman" w:cs="Times New Roman"/>
                        </w:rPr>
                      </w:pPr>
                      <w:r w:rsidRPr="00075F57">
                        <w:rPr>
                          <w:rFonts w:ascii="Times New Roman" w:hAnsi="Times New Roman" w:cs="Times New Roman"/>
                        </w:rPr>
                        <w:t>(b) Content structure formed by newly generated content without structural constraints (baseline), combined with the original content. Expanding the 13th sentence (S12) resulted in sentences S13 and S14, leading to a revised structure. The expanded content diverges from S12, indicating a lack of coherence.</w:t>
                      </w:r>
                    </w:p>
                  </w:txbxContent>
                </v:textbox>
                <w10:wrap type="topAndBottom" anchorx="margin"/>
              </v:shape>
            </w:pict>
          </mc:Fallback>
        </mc:AlternateContent>
      </w:r>
      <w:r w:rsidRPr="007A72DD">
        <w:rPr>
          <w:rFonts w:ascii="Times New Roman" w:hAnsi="Times New Roman" w:cs="Times New Roman"/>
          <w:b/>
          <w:noProof/>
          <w:szCs w:val="21"/>
        </w:rPr>
        <mc:AlternateContent>
          <mc:Choice Requires="wps">
            <w:drawing>
              <wp:anchor distT="45720" distB="45720" distL="114300" distR="114300" simplePos="0" relativeHeight="251666432" behindDoc="0" locked="0" layoutInCell="1" allowOverlap="1" wp14:anchorId="2B5CA84D" wp14:editId="17AAD9A2">
                <wp:simplePos x="0" y="0"/>
                <wp:positionH relativeFrom="column">
                  <wp:posOffset>4013200</wp:posOffset>
                </wp:positionH>
                <wp:positionV relativeFrom="paragraph">
                  <wp:posOffset>2790190</wp:posOffset>
                </wp:positionV>
                <wp:extent cx="2345690" cy="1692275"/>
                <wp:effectExtent l="0" t="0" r="0" b="3175"/>
                <wp:wrapTopAndBottom/>
                <wp:docPr id="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690" cy="1692275"/>
                        </a:xfrm>
                        <a:prstGeom prst="rect">
                          <a:avLst/>
                        </a:prstGeom>
                        <a:solidFill>
                          <a:srgbClr val="FFFFFF"/>
                        </a:solidFill>
                        <a:ln w="9525">
                          <a:noFill/>
                          <a:miter lim="800000"/>
                          <a:headEnd/>
                          <a:tailEnd/>
                        </a:ln>
                      </wps:spPr>
                      <wps:txbx>
                        <w:txbxContent>
                          <w:p w14:paraId="34242518" w14:textId="77777777" w:rsidR="001A1152" w:rsidRPr="008103D0" w:rsidRDefault="001A1152" w:rsidP="00FB0F84">
                            <w:pPr>
                              <w:rPr>
                                <w:rFonts w:ascii="Times New Roman" w:hAnsi="Times New Roman" w:cs="Times New Roman"/>
                              </w:rPr>
                            </w:pPr>
                            <w:r w:rsidRPr="00075F57">
                              <w:rPr>
                                <w:rFonts w:ascii="Times New Roman" w:hAnsi="Times New Roman" w:cs="Times New Roman"/>
                              </w:rPr>
                              <w:t>(c) The content structure formed by the newly generated content under structural constraints, combined with the original content. Sentence S12 was expanded into S13 and S14. The content of S13 and S14 is highly relevant to S12, and the original content structure remains intact without disruption.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5CA84D" id="_x0000_s1028" type="#_x0000_t202" style="position:absolute;left:0;text-align:left;margin-left:316pt;margin-top:219.7pt;width:184.7pt;height:133.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" stroked="f">
                <v:textbox>
                  <w:txbxContent>
                    <w:p w14:paraId="34242518" w14:textId="77777777" w:rsidR="001A1152" w:rsidRPr="008103D0" w:rsidRDefault="001A1152" w:rsidP="00FB0F84">
                      <w:pPr>
                        <w:rPr>
                          <w:rFonts w:ascii="Times New Roman" w:hAnsi="Times New Roman" w:cs="Times New Roman"/>
                        </w:rPr>
                      </w:pPr>
                      <w:r w:rsidRPr="00075F57">
                        <w:rPr>
                          <w:rFonts w:ascii="Times New Roman" w:hAnsi="Times New Roman" w:cs="Times New Roman"/>
                        </w:rPr>
                        <w:t>(c) The content structure formed by the newly generated content under structural constraints, combined with the original content. Sentence S12 was expanded into S13 and S14. The content of S13 and S14 is highly relevant to S12, and the original content structure remains intact without disruption.</w:t>
                      </w:r>
                    </w:p>
                  </w:txbxContent>
                </v:textbox>
                <w10:wrap type="topAndBottom"/>
              </v:shape>
            </w:pict>
          </mc:Fallback>
        </mc:AlternateContent>
      </w:r>
      <w:r w:rsidR="00DD2AA7">
        <w:rPr>
          <w:rFonts w:ascii="Times New Roman" w:hAnsi="Times New Roman" w:cs="Times New Roman"/>
          <w:b/>
          <w:noProof/>
          <w:szCs w:val="21"/>
        </w:rPr>
        <w:object w:dxaOrig="1440" w:dyaOrig="1440" w14:anchorId="37E51015">
          <v:shape id="_x0000_s1219" type="#_x0000_t75" style="position:absolute;left:0;text-align:left;margin-left:306.4pt;margin-top:36.15pt;width:198.45pt;height:173.2pt;z-index:251660288;mso-position-horizontal-relative:text;mso-position-vertical-relative:text">
            <v:imagedata r:id="rId342" o:title=""/>
            <w10:wrap type="square"/>
          </v:shape>
          <o:OLEObject Type="Embed" ProgID="Visio.Drawing.15" ShapeID="_x0000_s1219" DrawAspect="Content" ObjectID="_1829570075" r:id="rId343"/>
        </w:object>
      </w:r>
      <w:r w:rsidRPr="007A72DD">
        <w:rPr>
          <w:rFonts w:ascii="Times New Roman" w:hAnsi="Times New Roman" w:cs="Times New Roman"/>
          <w:b/>
          <w:noProof/>
          <w:szCs w:val="21"/>
        </w:rPr>
        <w:drawing>
          <wp:anchor distT="0" distB="0" distL="114300" distR="114300" simplePos="0" relativeHeight="251658240" behindDoc="0" locked="0" layoutInCell="1" allowOverlap="1" wp14:anchorId="0AE9C3EE" wp14:editId="4B155C35">
            <wp:simplePos x="0" y="0"/>
            <wp:positionH relativeFrom="margin">
              <wp:align>center</wp:align>
            </wp:positionH>
            <wp:positionV relativeFrom="paragraph">
              <wp:posOffset>462280</wp:posOffset>
            </wp:positionV>
            <wp:extent cx="2520315" cy="219964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2520315" cy="2199640"/>
                    </a:xfrm>
                    <a:prstGeom prst="rect">
                      <a:avLst/>
                    </a:prstGeom>
                    <a:noFill/>
                  </pic:spPr>
                </pic:pic>
              </a:graphicData>
            </a:graphic>
            <wp14:sizeRelH relativeFrom="page">
              <wp14:pctWidth>0</wp14:pctWidth>
            </wp14:sizeRelH>
            <wp14:sizeRelV relativeFrom="page">
              <wp14:pctHeight>0</wp14:pctHeight>
            </wp14:sizeRelV>
          </wp:anchor>
        </w:drawing>
      </w:r>
      <w:r w:rsidR="00DD2AA7">
        <w:rPr>
          <w:rFonts w:ascii="Times New Roman" w:hAnsi="Times New Roman" w:cs="Times New Roman"/>
          <w:b/>
          <w:noProof/>
          <w:szCs w:val="21"/>
        </w:rPr>
        <w:object w:dxaOrig="1440" w:dyaOrig="1440" w14:anchorId="7E08CA34">
          <v:shape id="_x0000_s1218" type="#_x0000_t75" style="position:absolute;left:0;text-align:left;margin-left:-89.85pt;margin-top:36.15pt;width:198.45pt;height:173.2pt;z-index:251659264;mso-position-horizontal-relative:text;mso-position-vertical-relative:text">
            <v:imagedata r:id="rId345" o:title=""/>
            <w10:wrap type="square"/>
          </v:shape>
          <o:OLEObject Type="Embed" ProgID="Visio.Drawing.15" ShapeID="_x0000_s1218" DrawAspect="Content" ObjectID="_1829570076" r:id="rId346"/>
        </w:object>
      </w:r>
      <w:r w:rsidRPr="007A72DD">
        <w:rPr>
          <w:rFonts w:ascii="Times New Roman" w:hAnsi="Times New Roman" w:cs="Times New Roman" w:hint="eastAsia"/>
          <w:b/>
          <w:szCs w:val="21"/>
        </w:rPr>
        <w:t>R</w:t>
      </w:r>
      <w:r w:rsidRPr="007A72DD">
        <w:rPr>
          <w:rFonts w:ascii="Times New Roman" w:hAnsi="Times New Roman" w:cs="Times New Roman"/>
          <w:b/>
          <w:szCs w:val="21"/>
        </w:rPr>
        <w:t>esults</w:t>
      </w:r>
      <w:r w:rsidRPr="007A72DD">
        <w:rPr>
          <w:rFonts w:ascii="Times New Roman" w:hAnsi="Times New Roman" w:cs="Times New Roman"/>
          <w:szCs w:val="21"/>
        </w:rPr>
        <w:t>:(Fig.4 in main text)</w:t>
      </w:r>
    </w:p>
    <w:p w14:paraId="3F0F027A" w14:textId="77777777" w:rsidR="00FB0F84" w:rsidRDefault="00FB0F84" w:rsidP="00FB0F84">
      <w:pPr>
        <w:spacing w:line="480" w:lineRule="auto"/>
        <w:jc w:val="left"/>
        <w:rPr>
          <w:rFonts w:ascii="Times New Roman" w:hAnsi="Times New Roman" w:cs="Times New Roman"/>
        </w:rPr>
      </w:pPr>
      <w:r w:rsidRPr="00075F57">
        <w:rPr>
          <w:rFonts w:ascii="Times New Roman" w:hAnsi="Times New Roman" w:cs="Times New Roman"/>
        </w:rPr>
        <w:t>Fig</w:t>
      </w:r>
      <w:r>
        <w:rPr>
          <w:rFonts w:ascii="Times New Roman" w:hAnsi="Times New Roman" w:cs="Times New Roman"/>
        </w:rPr>
        <w:t xml:space="preserve">.4 </w:t>
      </w:r>
      <w:r>
        <w:rPr>
          <w:rFonts w:ascii="Times New Roman" w:hAnsi="Times New Roman" w:cs="Times New Roman" w:hint="eastAsia"/>
        </w:rPr>
        <w:t>|</w:t>
      </w:r>
      <w:r w:rsidRPr="00075F57">
        <w:rPr>
          <w:rFonts w:ascii="Times New Roman" w:hAnsi="Times New Roman" w:cs="Times New Roman"/>
        </w:rPr>
        <w:t xml:space="preserve"> Comparison of the content structure generated under the tree-structured constraints based</w:t>
      </w:r>
      <w:r>
        <w:rPr>
          <w:rFonts w:ascii="Times New Roman" w:hAnsi="Times New Roman" w:cs="Times New Roman"/>
        </w:rPr>
        <w:t xml:space="preserve"> </w:t>
      </w:r>
      <w:r w:rsidRPr="00075F57">
        <w:rPr>
          <w:rFonts w:ascii="Times New Roman" w:hAnsi="Times New Roman" w:cs="Times New Roman"/>
        </w:rPr>
        <w:t xml:space="preserve">on </w:t>
      </w:r>
      <w:r>
        <w:rPr>
          <w:rFonts w:ascii="Times New Roman" w:hAnsi="Times New Roman" w:cs="Times New Roman"/>
        </w:rPr>
        <w:t>S</w:t>
      </w:r>
      <w:r w:rsidRPr="00075F57">
        <w:rPr>
          <w:rFonts w:ascii="Times New Roman" w:hAnsi="Times New Roman" w:cs="Times New Roman"/>
        </w:rPr>
        <w:t>HC</w:t>
      </w:r>
    </w:p>
    <w:p w14:paraId="104735B6" w14:textId="64026EA3" w:rsidR="00011735" w:rsidRPr="00FB0F84" w:rsidRDefault="00550B31" w:rsidP="00FB0F84">
      <w:pPr>
        <w:pStyle w:val="3"/>
        <w:spacing w:line="360" w:lineRule="auto"/>
        <w:rPr>
          <w:rFonts w:ascii="Times New Roman" w:hAnsi="Times New Roman" w:cs="Times New Roman"/>
          <w:sz w:val="24"/>
        </w:rPr>
      </w:pPr>
      <w:bookmarkStart w:id="71" w:name="_Toc218076714"/>
      <w:r>
        <w:rPr>
          <w:rFonts w:ascii="Times New Roman" w:hAnsi="Times New Roman" w:cs="Times New Roman"/>
          <w:sz w:val="24"/>
        </w:rPr>
        <w:lastRenderedPageBreak/>
        <w:t>6</w:t>
      </w:r>
      <w:r w:rsidR="00FB0F84" w:rsidRPr="00FB0F84">
        <w:rPr>
          <w:rFonts w:ascii="Times New Roman" w:hAnsi="Times New Roman" w:cs="Times New Roman"/>
          <w:sz w:val="24"/>
        </w:rPr>
        <w:t>.</w:t>
      </w:r>
      <w:r w:rsidR="00D85C00">
        <w:rPr>
          <w:rFonts w:ascii="Times New Roman" w:hAnsi="Times New Roman" w:cs="Times New Roman"/>
          <w:sz w:val="24"/>
        </w:rPr>
        <w:t>3</w:t>
      </w:r>
      <w:r w:rsidR="00FB0F84" w:rsidRPr="00FB0F84">
        <w:rPr>
          <w:rFonts w:ascii="Times New Roman" w:hAnsi="Times New Roman" w:cs="Times New Roman"/>
          <w:sz w:val="24"/>
        </w:rPr>
        <w:t xml:space="preserve"> </w:t>
      </w:r>
      <w:r w:rsidR="00FB0F84" w:rsidRPr="00FB0F84">
        <w:rPr>
          <w:rFonts w:ascii="Times New Roman" w:hAnsi="Times New Roman" w:cs="Times New Roman"/>
          <w:bCs w:val="0"/>
          <w:sz w:val="24"/>
        </w:rPr>
        <w:t>Additional Content Generation Experiments</w:t>
      </w:r>
      <w:bookmarkEnd w:id="71"/>
    </w:p>
    <w:p w14:paraId="1DD864C8" w14:textId="414BB76C" w:rsidR="000D7955" w:rsidRPr="000D7955" w:rsidRDefault="000D7955" w:rsidP="000D7955">
      <w:pPr>
        <w:spacing w:line="360" w:lineRule="auto"/>
        <w:ind w:firstLine="420"/>
        <w:rPr>
          <w:rFonts w:ascii="Times New Roman" w:hAnsi="Times New Roman" w:cs="Times New Roman"/>
          <w:color w:val="61666B"/>
          <w:szCs w:val="21"/>
          <w:shd w:val="clear" w:color="auto" w:fill="FFFFFF"/>
        </w:rPr>
      </w:pPr>
      <w:r w:rsidRPr="000D7955">
        <w:rPr>
          <w:rFonts w:ascii="Times New Roman" w:hAnsi="Times New Roman" w:cs="Times New Roman"/>
          <w:color w:val="61666B"/>
          <w:szCs w:val="21"/>
          <w:shd w:val="clear" w:color="auto" w:fill="FFFFFF"/>
        </w:rPr>
        <w:t>To robustly validate the generalizability and effectiveness of the SCEntropy principle and its derived structural constraints, we conducted five additional natural language generation experiments spanning diverse and complex domains. These experiments were designed to test whether the benefits observed in our primary case study—specifically, the mitigation of semantic drift and the enforcement of thematic coherence through SHC-derived hierarchies—hold consistently across different topics, question types, and reasoning demands.</w:t>
      </w:r>
    </w:p>
    <w:p w14:paraId="1DD1B323" w14:textId="10C87DDC" w:rsidR="000D7955" w:rsidRPr="000D7955" w:rsidRDefault="000D7955" w:rsidP="000D7955">
      <w:pPr>
        <w:spacing w:line="360" w:lineRule="auto"/>
        <w:ind w:firstLine="420"/>
        <w:rPr>
          <w:rFonts w:ascii="Times New Roman" w:hAnsi="Times New Roman" w:cs="Times New Roman"/>
          <w:color w:val="61666B"/>
          <w:szCs w:val="21"/>
          <w:shd w:val="clear" w:color="auto" w:fill="FFFFFF"/>
        </w:rPr>
      </w:pPr>
      <w:r w:rsidRPr="000D7955">
        <w:rPr>
          <w:rFonts w:ascii="Times New Roman" w:hAnsi="Times New Roman" w:cs="Times New Roman"/>
          <w:color w:val="61666B"/>
          <w:szCs w:val="21"/>
          <w:shd w:val="clear" w:color="auto" w:fill="FFFFFF"/>
        </w:rPr>
        <w:t>The experiments cover socio-economic policy (adaptive social security systems), global governance (digital tax reform), technical methodology (uncertainty quantification in deep learning), network security (5G network slicing), and sustainable development (green supply chain analysis). Each experiment followed the same rigorous pipeline: an initial LLM response was generated, its sentences were organized into a hierarchical content structure using SHC, a target sentence (selected via perplexity analysis) was expanded, and the outcomes of unconstrained versus SHC-constrained generation were compared both qualitatively (via structural trees) and quantitatively (via semantic metrics).</w:t>
      </w:r>
    </w:p>
    <w:p w14:paraId="56A600C4" w14:textId="77777777" w:rsidR="000D7955" w:rsidRDefault="000D7955" w:rsidP="000D7955">
      <w:pPr>
        <w:spacing w:line="360" w:lineRule="auto"/>
        <w:ind w:firstLine="420"/>
        <w:rPr>
          <w:rFonts w:ascii="Times New Roman" w:hAnsi="Times New Roman" w:cs="Times New Roman"/>
          <w:color w:val="61666B"/>
          <w:szCs w:val="21"/>
          <w:shd w:val="clear" w:color="auto" w:fill="FFFFFF"/>
        </w:rPr>
      </w:pPr>
      <w:r w:rsidRPr="000D7955">
        <w:rPr>
          <w:rFonts w:ascii="Times New Roman" w:hAnsi="Times New Roman" w:cs="Times New Roman"/>
          <w:color w:val="61666B"/>
          <w:szCs w:val="21"/>
          <w:shd w:val="clear" w:color="auto" w:fill="FFFFFF"/>
        </w:rPr>
        <w:t>The collective findings from these supplementary experiments uniformly reinforce our core thesis: SHC-based structural constraints act as a universal scaffold for coherent reasoning in language generation. Across all domains, constrained generation successfully maintained tight semantic alignment with the target context, preserved the global architecture of the content hierarchy, and produced expansions that logically elaborated upon the original point. In contrast, unconstrained generation frequently led to semantic drift and structural disruption. This consistent performance demonstrates that the SCEntropy principle is not tailored to a specific domain but captures a fundamental mechanism for organizing information and disciplining generative processes, thereby significantly advancing the prospect of structure-aware machine intelligence.</w:t>
      </w:r>
    </w:p>
    <w:p w14:paraId="577886E7" w14:textId="77777777" w:rsidR="000D7955" w:rsidRDefault="000D7955" w:rsidP="000D7955">
      <w:pPr>
        <w:spacing w:line="360" w:lineRule="auto"/>
        <w:rPr>
          <w:rFonts w:ascii="Times New Roman" w:hAnsi="Times New Roman" w:cs="Times New Roman"/>
          <w:b/>
          <w:szCs w:val="21"/>
        </w:rPr>
      </w:pPr>
    </w:p>
    <w:p w14:paraId="2D336C06" w14:textId="77777777" w:rsidR="000D7955" w:rsidRDefault="000D7955" w:rsidP="000D7955">
      <w:pPr>
        <w:spacing w:line="360" w:lineRule="auto"/>
        <w:rPr>
          <w:rFonts w:ascii="Times New Roman" w:hAnsi="Times New Roman" w:cs="Times New Roman"/>
          <w:b/>
          <w:szCs w:val="21"/>
        </w:rPr>
      </w:pPr>
    </w:p>
    <w:p w14:paraId="00AB28E0" w14:textId="769114C5" w:rsidR="000D7955" w:rsidRDefault="000D7955" w:rsidP="000D7955">
      <w:pPr>
        <w:spacing w:line="360" w:lineRule="auto"/>
        <w:rPr>
          <w:rFonts w:ascii="Times New Roman" w:hAnsi="Times New Roman" w:cs="Times New Roman"/>
          <w:b/>
          <w:szCs w:val="21"/>
        </w:rPr>
      </w:pPr>
    </w:p>
    <w:p w14:paraId="36D6BE15" w14:textId="6746F07C" w:rsidR="000D7955" w:rsidRDefault="000D7955" w:rsidP="000D7955">
      <w:pPr>
        <w:spacing w:line="360" w:lineRule="auto"/>
        <w:rPr>
          <w:rFonts w:ascii="Times New Roman" w:hAnsi="Times New Roman" w:cs="Times New Roman"/>
          <w:b/>
          <w:szCs w:val="21"/>
        </w:rPr>
      </w:pPr>
    </w:p>
    <w:p w14:paraId="2784C27B" w14:textId="77777777" w:rsidR="000D7955" w:rsidRDefault="000D7955" w:rsidP="000D7955">
      <w:pPr>
        <w:spacing w:line="360" w:lineRule="auto"/>
        <w:rPr>
          <w:rFonts w:ascii="Times New Roman" w:hAnsi="Times New Roman" w:cs="Times New Roman"/>
          <w:b/>
          <w:szCs w:val="21"/>
        </w:rPr>
      </w:pPr>
    </w:p>
    <w:p w14:paraId="0BE8436C" w14:textId="28C3F56D" w:rsidR="002B066C" w:rsidRPr="007A72DD" w:rsidRDefault="002B066C" w:rsidP="000D7955">
      <w:pPr>
        <w:spacing w:line="360" w:lineRule="auto"/>
        <w:rPr>
          <w:rFonts w:ascii="Times New Roman" w:hAnsi="Times New Roman" w:cs="Times New Roman"/>
          <w:b/>
          <w:szCs w:val="21"/>
        </w:rPr>
      </w:pPr>
      <w:r w:rsidRPr="007A72DD">
        <w:rPr>
          <w:rFonts w:ascii="Times New Roman" w:hAnsi="Times New Roman" w:cs="Times New Roman"/>
          <w:b/>
          <w:szCs w:val="21"/>
        </w:rPr>
        <w:lastRenderedPageBreak/>
        <w:t xml:space="preserve">Question 1: </w:t>
      </w:r>
    </w:p>
    <w:p w14:paraId="3FD082B2" w14:textId="488ACDC4" w:rsidR="00F019DA" w:rsidRPr="007A72DD" w:rsidRDefault="002B066C" w:rsidP="00856110">
      <w:pPr>
        <w:spacing w:line="360" w:lineRule="auto"/>
        <w:ind w:firstLine="420"/>
        <w:rPr>
          <w:rFonts w:ascii="Times New Roman" w:hAnsi="Times New Roman" w:cs="Times New Roman"/>
          <w:szCs w:val="21"/>
        </w:rPr>
      </w:pPr>
      <w:r w:rsidRPr="007A72DD">
        <w:rPr>
          <w:rFonts w:ascii="Times New Roman" w:hAnsi="Times New Roman" w:cs="Times New Roman"/>
          <w:szCs w:val="21"/>
        </w:rPr>
        <w:t>“How can an adaptive social security and vocational training system be developed under a flexible work system?”</w:t>
      </w:r>
    </w:p>
    <w:p w14:paraId="085179DC" w14:textId="77777777" w:rsidR="002B066C" w:rsidRPr="007A72DD" w:rsidRDefault="002B066C" w:rsidP="002B066C">
      <w:pPr>
        <w:spacing w:line="360" w:lineRule="auto"/>
        <w:rPr>
          <w:rFonts w:ascii="Times New Roman" w:hAnsi="Times New Roman" w:cs="Times New Roman"/>
          <w:b/>
          <w:bCs/>
          <w:szCs w:val="21"/>
        </w:rPr>
      </w:pPr>
      <w:r w:rsidRPr="007A72DD">
        <w:rPr>
          <w:rFonts w:ascii="Times New Roman" w:hAnsi="Times New Roman" w:cs="Times New Roman"/>
          <w:b/>
          <w:bCs/>
          <w:szCs w:val="21"/>
        </w:rPr>
        <w:t>Original generated content with their labels:</w:t>
      </w:r>
    </w:p>
    <w:p w14:paraId="38BC9083" w14:textId="77777777" w:rsidR="002B066C" w:rsidRPr="007A72DD" w:rsidRDefault="002B066C" w:rsidP="002B066C">
      <w:pPr>
        <w:spacing w:line="360" w:lineRule="auto"/>
        <w:ind w:firstLineChars="200" w:firstLine="420"/>
        <w:rPr>
          <w:rFonts w:ascii="Times New Roman" w:hAnsi="Times New Roman" w:cs="Times New Roman"/>
          <w:szCs w:val="21"/>
        </w:rPr>
      </w:pPr>
      <w:r w:rsidRPr="007A72DD">
        <w:rPr>
          <w:rFonts w:ascii="Times New Roman" w:hAnsi="Times New Roman" w:cs="Times New Roman"/>
          <w:szCs w:val="21"/>
        </w:rPr>
        <w:t>S0: To develop an adaptive social security and vocational training system under a flexible work system, the following steps can be taken: Conduct a comprehensive analysis of the current labor market, identifying trends, skills in demand, and areas of unemployment or underemployment.</w:t>
      </w:r>
    </w:p>
    <w:p w14:paraId="3500D625" w14:textId="0C6CD6ED" w:rsidR="002B066C" w:rsidRPr="007A72DD" w:rsidRDefault="002B066C" w:rsidP="002B066C">
      <w:pPr>
        <w:spacing w:line="360" w:lineRule="auto"/>
        <w:ind w:firstLineChars="200" w:firstLine="420"/>
        <w:rPr>
          <w:rFonts w:ascii="Times New Roman" w:hAnsi="Times New Roman" w:cs="Times New Roman"/>
          <w:szCs w:val="21"/>
        </w:rPr>
      </w:pPr>
      <w:r w:rsidRPr="007A72DD">
        <w:rPr>
          <w:rFonts w:ascii="Times New Roman" w:hAnsi="Times New Roman" w:cs="Times New Roman"/>
          <w:szCs w:val="21"/>
        </w:rPr>
        <w:t>S1: Establish a cross</w:t>
      </w:r>
      <w:r w:rsidR="00A21808" w:rsidRPr="007A72DD">
        <w:rPr>
          <w:rFonts w:ascii="Times New Roman" w:hAnsi="Times New Roman" w:cs="Times New Roman"/>
          <w:szCs w:val="21"/>
        </w:rPr>
        <w:t xml:space="preserve"> </w:t>
      </w:r>
      <w:r w:rsidRPr="007A72DD">
        <w:rPr>
          <w:rFonts w:ascii="Times New Roman" w:hAnsi="Times New Roman" w:cs="Times New Roman"/>
          <w:szCs w:val="21"/>
        </w:rPr>
        <w:t>departmental task force comprising representatives from labor, education, social services, and economic development to oversee the system's development.</w:t>
      </w:r>
    </w:p>
    <w:p w14:paraId="7C241A23" w14:textId="7DE31A17" w:rsidR="002B066C" w:rsidRPr="007A72DD" w:rsidRDefault="002B066C" w:rsidP="002B066C">
      <w:pPr>
        <w:spacing w:line="360" w:lineRule="auto"/>
        <w:ind w:firstLineChars="200" w:firstLine="420"/>
        <w:rPr>
          <w:rFonts w:ascii="Times New Roman" w:hAnsi="Times New Roman" w:cs="Times New Roman"/>
          <w:szCs w:val="21"/>
        </w:rPr>
      </w:pPr>
      <w:r w:rsidRPr="007A72DD">
        <w:rPr>
          <w:rFonts w:ascii="Times New Roman" w:hAnsi="Times New Roman" w:cs="Times New Roman"/>
          <w:szCs w:val="21"/>
        </w:rPr>
        <w:t>S2: Create a dynamic database of available jobs, skills, and training programs to facilitate real</w:t>
      </w:r>
      <w:r w:rsidR="00A21808" w:rsidRPr="007A72DD">
        <w:rPr>
          <w:rFonts w:ascii="Times New Roman" w:hAnsi="Times New Roman" w:cs="Times New Roman"/>
          <w:szCs w:val="21"/>
        </w:rPr>
        <w:t xml:space="preserve"> </w:t>
      </w:r>
      <w:r w:rsidRPr="007A72DD">
        <w:rPr>
          <w:rFonts w:ascii="Times New Roman" w:hAnsi="Times New Roman" w:cs="Times New Roman"/>
          <w:szCs w:val="21"/>
        </w:rPr>
        <w:t>time matching between job seekers and employers.</w:t>
      </w:r>
    </w:p>
    <w:p w14:paraId="100BA29C" w14:textId="77777777" w:rsidR="002B066C" w:rsidRPr="007A72DD" w:rsidRDefault="002B066C" w:rsidP="002B066C">
      <w:pPr>
        <w:spacing w:line="360" w:lineRule="auto"/>
        <w:ind w:firstLineChars="200" w:firstLine="420"/>
        <w:rPr>
          <w:rFonts w:ascii="Times New Roman" w:hAnsi="Times New Roman" w:cs="Times New Roman"/>
          <w:szCs w:val="21"/>
        </w:rPr>
      </w:pPr>
      <w:r w:rsidRPr="007A72DD">
        <w:rPr>
          <w:rFonts w:ascii="Times New Roman" w:hAnsi="Times New Roman" w:cs="Times New Roman"/>
          <w:szCs w:val="21"/>
        </w:rPr>
        <w:t>S3: Introduce a modular vocational training curriculum that can be adjusted based on emerging job requirements and individual learner needs.</w:t>
      </w:r>
    </w:p>
    <w:p w14:paraId="2969F1BF" w14:textId="77777777" w:rsidR="002B066C" w:rsidRPr="007A72DD" w:rsidRDefault="002B066C" w:rsidP="002B066C">
      <w:pPr>
        <w:spacing w:line="360" w:lineRule="auto"/>
        <w:ind w:firstLineChars="200" w:firstLine="420"/>
        <w:rPr>
          <w:rFonts w:ascii="Times New Roman" w:hAnsi="Times New Roman" w:cs="Times New Roman"/>
          <w:szCs w:val="21"/>
        </w:rPr>
      </w:pPr>
      <w:r w:rsidRPr="007A72DD">
        <w:rPr>
          <w:rFonts w:ascii="Times New Roman" w:hAnsi="Times New Roman" w:cs="Times New Roman"/>
          <w:szCs w:val="21"/>
        </w:rPr>
        <w:t>S4: Develop online platforms and mobile applications for easy access to training resources, job listings, and social security information.</w:t>
      </w:r>
    </w:p>
    <w:p w14:paraId="606BF344" w14:textId="77777777" w:rsidR="002B066C" w:rsidRPr="007A72DD" w:rsidRDefault="002B066C" w:rsidP="002B066C">
      <w:pPr>
        <w:spacing w:line="360" w:lineRule="auto"/>
        <w:ind w:firstLineChars="200" w:firstLine="420"/>
        <w:rPr>
          <w:rFonts w:ascii="Times New Roman" w:hAnsi="Times New Roman" w:cs="Times New Roman"/>
          <w:szCs w:val="21"/>
        </w:rPr>
      </w:pPr>
      <w:r w:rsidRPr="007A72DD">
        <w:rPr>
          <w:rFonts w:ascii="Times New Roman" w:hAnsi="Times New Roman" w:cs="Times New Roman"/>
          <w:szCs w:val="21"/>
        </w:rPr>
        <w:t>S5: Implement a social security scheme that offers flexible benefits, such as income support, healthcare, and retirement plans that can be adjusted according to the individual's employment status and income.</w:t>
      </w:r>
    </w:p>
    <w:p w14:paraId="28607177" w14:textId="77777777" w:rsidR="002B066C" w:rsidRPr="007A72DD" w:rsidRDefault="002B066C" w:rsidP="002B066C">
      <w:pPr>
        <w:spacing w:line="360" w:lineRule="auto"/>
        <w:ind w:firstLineChars="200" w:firstLine="420"/>
        <w:rPr>
          <w:rFonts w:ascii="Times New Roman" w:hAnsi="Times New Roman" w:cs="Times New Roman"/>
          <w:szCs w:val="21"/>
        </w:rPr>
      </w:pPr>
      <w:r w:rsidRPr="007A72DD">
        <w:rPr>
          <w:rFonts w:ascii="Times New Roman" w:hAnsi="Times New Roman" w:cs="Times New Roman"/>
          <w:szCs w:val="21"/>
        </w:rPr>
        <w:t>S6: Partner with private sector entities, including businesses, educational institutions, and nonprofits, to provide training and job placement services.</w:t>
      </w:r>
    </w:p>
    <w:p w14:paraId="16ED9C14" w14:textId="77777777" w:rsidR="002B066C" w:rsidRPr="007A72DD" w:rsidRDefault="002B066C" w:rsidP="002B066C">
      <w:pPr>
        <w:spacing w:line="360" w:lineRule="auto"/>
        <w:ind w:firstLineChars="200" w:firstLine="420"/>
        <w:rPr>
          <w:rFonts w:ascii="Times New Roman" w:hAnsi="Times New Roman" w:cs="Times New Roman"/>
          <w:szCs w:val="21"/>
        </w:rPr>
      </w:pPr>
      <w:r w:rsidRPr="007A72DD">
        <w:rPr>
          <w:rFonts w:ascii="Times New Roman" w:hAnsi="Times New Roman" w:cs="Times New Roman"/>
          <w:szCs w:val="21"/>
        </w:rPr>
        <w:t>S7: Offer incentives for employers to hire individuals from the social security and vocational training system, such as tax breaks or subsidies.</w:t>
      </w:r>
    </w:p>
    <w:p w14:paraId="3489676F" w14:textId="77777777" w:rsidR="002B066C" w:rsidRPr="007A72DD" w:rsidRDefault="002B066C" w:rsidP="002B066C">
      <w:pPr>
        <w:spacing w:line="360" w:lineRule="auto"/>
        <w:ind w:firstLineChars="200" w:firstLine="420"/>
        <w:rPr>
          <w:rFonts w:ascii="Times New Roman" w:hAnsi="Times New Roman" w:cs="Times New Roman"/>
          <w:szCs w:val="21"/>
        </w:rPr>
      </w:pPr>
      <w:r w:rsidRPr="007A72DD">
        <w:rPr>
          <w:rFonts w:ascii="Times New Roman" w:hAnsi="Times New Roman" w:cs="Times New Roman"/>
          <w:szCs w:val="21"/>
        </w:rPr>
        <w:t>S8: Conduct regular assessments of the system's effectiveness, gathering feedback from participants, employers, and other stakeholders.</w:t>
      </w:r>
    </w:p>
    <w:p w14:paraId="1651E1B2" w14:textId="77777777" w:rsidR="002B066C" w:rsidRPr="007A72DD" w:rsidRDefault="002B066C" w:rsidP="002B066C">
      <w:pPr>
        <w:spacing w:line="360" w:lineRule="auto"/>
        <w:ind w:firstLineChars="200" w:firstLine="420"/>
        <w:rPr>
          <w:rFonts w:ascii="Times New Roman" w:hAnsi="Times New Roman" w:cs="Times New Roman"/>
          <w:szCs w:val="21"/>
        </w:rPr>
      </w:pPr>
      <w:r w:rsidRPr="007A72DD">
        <w:rPr>
          <w:rFonts w:ascii="Times New Roman" w:hAnsi="Times New Roman" w:cs="Times New Roman"/>
          <w:szCs w:val="21"/>
        </w:rPr>
        <w:t>S9:Adapt the system to changing economic conditions, technological advancements, and societal needs by continually updating the training programs and social security policies.</w:t>
      </w:r>
    </w:p>
    <w:p w14:paraId="5E4C315E" w14:textId="77777777" w:rsidR="002B066C" w:rsidRPr="007A72DD" w:rsidRDefault="002B066C" w:rsidP="002B066C">
      <w:pPr>
        <w:spacing w:line="360" w:lineRule="auto"/>
        <w:ind w:firstLineChars="200" w:firstLine="420"/>
        <w:rPr>
          <w:rFonts w:ascii="Times New Roman" w:hAnsi="Times New Roman" w:cs="Times New Roman"/>
          <w:szCs w:val="21"/>
        </w:rPr>
      </w:pPr>
      <w:r w:rsidRPr="007A72DD">
        <w:rPr>
          <w:rFonts w:ascii="Times New Roman" w:hAnsi="Times New Roman" w:cs="Times New Roman"/>
          <w:szCs w:val="21"/>
        </w:rPr>
        <w:t>S10: Foster a culture of lifelong learning and skill development, encouraging individuals to continuously upgrade their qualifications to remain competitive in the job market.</w:t>
      </w:r>
    </w:p>
    <w:p w14:paraId="2C0EDCD5" w14:textId="77777777" w:rsidR="002B066C" w:rsidRPr="007A72DD" w:rsidRDefault="002B066C" w:rsidP="002B066C">
      <w:pPr>
        <w:spacing w:line="360" w:lineRule="auto"/>
        <w:ind w:firstLineChars="200" w:firstLine="420"/>
        <w:rPr>
          <w:rFonts w:ascii="Times New Roman" w:hAnsi="Times New Roman" w:cs="Times New Roman"/>
          <w:szCs w:val="21"/>
        </w:rPr>
      </w:pPr>
      <w:r w:rsidRPr="007A72DD">
        <w:rPr>
          <w:rFonts w:ascii="Times New Roman" w:hAnsi="Times New Roman" w:cs="Times New Roman"/>
          <w:szCs w:val="21"/>
        </w:rPr>
        <w:t xml:space="preserve">S11: Ensure that the system is accessible to all individuals, regardless of age, background, or </w:t>
      </w:r>
      <w:r w:rsidRPr="007A72DD">
        <w:rPr>
          <w:rFonts w:ascii="Times New Roman" w:hAnsi="Times New Roman" w:cs="Times New Roman"/>
          <w:szCs w:val="21"/>
        </w:rPr>
        <w:lastRenderedPageBreak/>
        <w:t>disability, through inclusive policies and support services.</w:t>
      </w:r>
    </w:p>
    <w:p w14:paraId="513AB09E" w14:textId="77777777" w:rsidR="002B066C" w:rsidRPr="007A72DD" w:rsidRDefault="002B066C" w:rsidP="002B066C">
      <w:pPr>
        <w:spacing w:line="360" w:lineRule="auto"/>
        <w:ind w:firstLineChars="200" w:firstLine="420"/>
        <w:rPr>
          <w:rFonts w:ascii="Times New Roman" w:hAnsi="Times New Roman" w:cs="Times New Roman"/>
          <w:szCs w:val="21"/>
        </w:rPr>
      </w:pPr>
      <w:r w:rsidRPr="007A72DD">
        <w:rPr>
          <w:rFonts w:ascii="Times New Roman" w:hAnsi="Times New Roman" w:cs="Times New Roman"/>
          <w:szCs w:val="21"/>
        </w:rPr>
        <w:t>S12: Ensure that the system is accessible to all individuals, regardless of age, background, or disability, through inclusive policies and support services.</w:t>
      </w:r>
    </w:p>
    <w:p w14:paraId="5396840D" w14:textId="77777777" w:rsidR="002B066C" w:rsidRPr="007A72DD" w:rsidRDefault="002B066C" w:rsidP="002B066C">
      <w:pPr>
        <w:spacing w:line="360" w:lineRule="auto"/>
        <w:rPr>
          <w:rFonts w:ascii="Times New Roman" w:hAnsi="Times New Roman" w:cs="Times New Roman"/>
          <w:b/>
          <w:bCs/>
          <w:szCs w:val="21"/>
        </w:rPr>
      </w:pPr>
      <w:r w:rsidRPr="007A72DD">
        <w:rPr>
          <w:rFonts w:ascii="Times New Roman" w:hAnsi="Times New Roman" w:cs="Times New Roman"/>
          <w:b/>
          <w:bCs/>
          <w:szCs w:val="21"/>
        </w:rPr>
        <w:t>Generated content without SHC structural constrain (baseline):</w:t>
      </w:r>
    </w:p>
    <w:p w14:paraId="5054BAB7" w14:textId="77777777" w:rsidR="002B066C" w:rsidRPr="007A72DD" w:rsidRDefault="002B066C" w:rsidP="002B066C">
      <w:pPr>
        <w:spacing w:line="360" w:lineRule="auto"/>
        <w:ind w:firstLineChars="200" w:firstLine="420"/>
        <w:rPr>
          <w:rFonts w:ascii="Times New Roman" w:hAnsi="Times New Roman" w:cs="Times New Roman"/>
          <w:szCs w:val="21"/>
        </w:rPr>
      </w:pPr>
      <w:r w:rsidRPr="007A72DD">
        <w:rPr>
          <w:rFonts w:ascii="Times New Roman" w:hAnsi="Times New Roman" w:cs="Times New Roman"/>
          <w:szCs w:val="21"/>
        </w:rPr>
        <w:t>S13: The system operates on a presumption of uniform user capacity, with access protocols designed without consideration for individual physical or cognitive variance.</w:t>
      </w:r>
    </w:p>
    <w:p w14:paraId="5D8BF012" w14:textId="77777777" w:rsidR="002B066C" w:rsidRPr="007A72DD" w:rsidRDefault="002B066C" w:rsidP="002B066C">
      <w:pPr>
        <w:spacing w:line="360" w:lineRule="auto"/>
        <w:ind w:firstLineChars="200" w:firstLine="420"/>
        <w:rPr>
          <w:rFonts w:ascii="Times New Roman" w:hAnsi="Times New Roman" w:cs="Times New Roman"/>
          <w:szCs w:val="21"/>
        </w:rPr>
      </w:pPr>
      <w:r w:rsidRPr="007A72DD">
        <w:rPr>
          <w:rFonts w:ascii="Times New Roman" w:hAnsi="Times New Roman" w:cs="Times New Roman"/>
          <w:szCs w:val="21"/>
        </w:rPr>
        <w:t>S14: User age, background, or disability status are classified as external variables; system architecture prioritizes core functionality over adaptive support services.</w:t>
      </w:r>
    </w:p>
    <w:p w14:paraId="5C85CA77" w14:textId="1E924007" w:rsidR="002B066C" w:rsidRPr="007A72DD" w:rsidRDefault="002B066C" w:rsidP="002B066C">
      <w:pPr>
        <w:spacing w:line="360" w:lineRule="auto"/>
        <w:rPr>
          <w:rFonts w:ascii="Times New Roman" w:hAnsi="Times New Roman" w:cs="Times New Roman"/>
          <w:b/>
          <w:bCs/>
          <w:szCs w:val="21"/>
        </w:rPr>
      </w:pPr>
      <w:bookmarkStart w:id="72" w:name="_Hlk216817623"/>
      <w:r w:rsidRPr="007A72DD">
        <w:rPr>
          <w:rFonts w:ascii="Times New Roman" w:hAnsi="Times New Roman" w:cs="Times New Roman"/>
          <w:b/>
          <w:bCs/>
          <w:szCs w:val="21"/>
        </w:rPr>
        <w:t>Generated content with SHC structural constrain:</w:t>
      </w:r>
    </w:p>
    <w:bookmarkEnd w:id="72"/>
    <w:p w14:paraId="13B50E9A" w14:textId="77777777" w:rsidR="002B066C" w:rsidRPr="007A72DD" w:rsidRDefault="002B066C" w:rsidP="002B066C">
      <w:pPr>
        <w:spacing w:line="360" w:lineRule="auto"/>
        <w:ind w:firstLineChars="200" w:firstLine="420"/>
        <w:rPr>
          <w:rFonts w:ascii="Times New Roman" w:hAnsi="Times New Roman" w:cs="Times New Roman"/>
          <w:szCs w:val="21"/>
        </w:rPr>
      </w:pPr>
      <w:r w:rsidRPr="007A72DD">
        <w:rPr>
          <w:rFonts w:ascii="Times New Roman" w:hAnsi="Times New Roman" w:cs="Times New Roman"/>
          <w:szCs w:val="21"/>
        </w:rPr>
        <w:t>S13: The system must be designed to guarantee accessibility for all individuals, which means it must account for differences in age, background, and disability.</w:t>
      </w:r>
    </w:p>
    <w:p w14:paraId="42239E26" w14:textId="23FDD57B" w:rsidR="002B066C" w:rsidRPr="007A72DD" w:rsidRDefault="002B066C" w:rsidP="00B710A1">
      <w:pPr>
        <w:spacing w:line="360" w:lineRule="auto"/>
        <w:ind w:firstLine="420"/>
        <w:rPr>
          <w:rFonts w:ascii="Times New Roman" w:hAnsi="Times New Roman" w:cs="Times New Roman"/>
          <w:szCs w:val="21"/>
        </w:rPr>
      </w:pPr>
      <w:r w:rsidRPr="007A72DD">
        <w:rPr>
          <w:rFonts w:ascii="Times New Roman" w:hAnsi="Times New Roman" w:cs="Times New Roman"/>
          <w:szCs w:val="21"/>
        </w:rPr>
        <w:t>S14: This universal access is achieved by implementing inclusive policies and by providing comprehensive support services to accommodate diverse needs.</w:t>
      </w:r>
    </w:p>
    <w:p w14:paraId="4CEA7B12" w14:textId="6D283994" w:rsidR="002B066C" w:rsidRPr="007A72DD" w:rsidRDefault="00B710A1" w:rsidP="00F27BCF">
      <w:pPr>
        <w:rPr>
          <w:rFonts w:ascii="Times New Roman" w:hAnsi="Times New Roman" w:cs="Times New Roman"/>
          <w:szCs w:val="21"/>
        </w:rPr>
      </w:pPr>
      <w:r w:rsidRPr="007A72DD">
        <w:rPr>
          <w:rFonts w:ascii="Times New Roman" w:hAnsi="Times New Roman" w:cs="Times New Roman"/>
          <w:b/>
          <w:noProof/>
          <w:szCs w:val="21"/>
        </w:rPr>
        <mc:AlternateContent>
          <mc:Choice Requires="wps">
            <w:drawing>
              <wp:anchor distT="45720" distB="45720" distL="114300" distR="114300" simplePos="0" relativeHeight="251678720" behindDoc="0" locked="0" layoutInCell="1" allowOverlap="1" wp14:anchorId="3B35CEE3" wp14:editId="057D0F3A">
                <wp:simplePos x="0" y="0"/>
                <wp:positionH relativeFrom="column">
                  <wp:posOffset>3971290</wp:posOffset>
                </wp:positionH>
                <wp:positionV relativeFrom="paragraph">
                  <wp:posOffset>2482850</wp:posOffset>
                </wp:positionV>
                <wp:extent cx="2345690" cy="1692275"/>
                <wp:effectExtent l="0" t="0" r="0" b="3175"/>
                <wp:wrapTopAndBottom/>
                <wp:docPr id="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690" cy="1692275"/>
                        </a:xfrm>
                        <a:prstGeom prst="rect">
                          <a:avLst/>
                        </a:prstGeom>
                        <a:solidFill>
                          <a:srgbClr val="FFFFFF"/>
                        </a:solidFill>
                        <a:ln w="9525">
                          <a:noFill/>
                          <a:miter lim="800000"/>
                          <a:headEnd/>
                          <a:tailEnd/>
                        </a:ln>
                      </wps:spPr>
                      <wps:txbx>
                        <w:txbxContent>
                          <w:p w14:paraId="23340C5D" w14:textId="05FDF57C" w:rsidR="001A1152" w:rsidRPr="008103D0" w:rsidRDefault="001A1152" w:rsidP="00B710A1">
                            <w:pPr>
                              <w:rPr>
                                <w:rFonts w:ascii="Times New Roman" w:hAnsi="Times New Roman" w:cs="Times New Roman"/>
                              </w:rPr>
                            </w:pPr>
                            <w:r w:rsidRPr="00075F57">
                              <w:rPr>
                                <w:rFonts w:ascii="Times New Roman" w:hAnsi="Times New Roman" w:cs="Times New Roman"/>
                              </w:rPr>
                              <w:t>(c) The content structure formed by the newly generated content under structural constraints, combined with the original content. Sentence S1</w:t>
                            </w:r>
                            <w:r>
                              <w:rPr>
                                <w:rFonts w:ascii="Times New Roman" w:hAnsi="Times New Roman" w:cs="Times New Roman"/>
                              </w:rPr>
                              <w:t>1</w:t>
                            </w:r>
                            <w:r w:rsidRPr="00075F57">
                              <w:rPr>
                                <w:rFonts w:ascii="Times New Roman" w:hAnsi="Times New Roman" w:cs="Times New Roman"/>
                              </w:rPr>
                              <w:t xml:space="preserve"> was expanded into S13 and S14. The content of S13 and S14 is highly relevant to S1</w:t>
                            </w:r>
                            <w:r>
                              <w:rPr>
                                <w:rFonts w:ascii="Times New Roman" w:hAnsi="Times New Roman" w:cs="Times New Roman"/>
                              </w:rPr>
                              <w:t>1</w:t>
                            </w:r>
                            <w:r w:rsidRPr="00075F57">
                              <w:rPr>
                                <w:rFonts w:ascii="Times New Roman" w:hAnsi="Times New Roman" w:cs="Times New Roma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35CEE3" id="_x0000_s1029" type="#_x0000_t202" style="position:absolute;left:0;text-align:left;margin-left:312.7pt;margin-top:195.5pt;width:184.7pt;height:133.2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" stroked="f">
                <v:textbox>
                  <w:txbxContent>
                    <w:p w14:paraId="23340C5D" w14:textId="05FDF57C" w:rsidR="001A1152" w:rsidRPr="008103D0" w:rsidRDefault="001A1152" w:rsidP="00B710A1">
                      <w:pPr>
                        <w:rPr>
                          <w:rFonts w:ascii="Times New Roman" w:hAnsi="Times New Roman" w:cs="Times New Roman"/>
                        </w:rPr>
                      </w:pPr>
                      <w:r w:rsidRPr="00075F57">
                        <w:rPr>
                          <w:rFonts w:ascii="Times New Roman" w:hAnsi="Times New Roman" w:cs="Times New Roman"/>
                        </w:rPr>
                        <w:t>(c) The content structure formed by the newly generated content under structural constraints, combined with the original content. Sentence S1</w:t>
                      </w:r>
                      <w:r>
                        <w:rPr>
                          <w:rFonts w:ascii="Times New Roman" w:hAnsi="Times New Roman" w:cs="Times New Roman"/>
                        </w:rPr>
                        <w:t>1</w:t>
                      </w:r>
                      <w:r w:rsidRPr="00075F57">
                        <w:rPr>
                          <w:rFonts w:ascii="Times New Roman" w:hAnsi="Times New Roman" w:cs="Times New Roman"/>
                        </w:rPr>
                        <w:t xml:space="preserve"> was expanded into S13 and S14. The content of S13 and S14 is highly relevant to S1</w:t>
                      </w:r>
                      <w:r>
                        <w:rPr>
                          <w:rFonts w:ascii="Times New Roman" w:hAnsi="Times New Roman" w:cs="Times New Roman"/>
                        </w:rPr>
                        <w:t>1</w:t>
                      </w:r>
                      <w:r w:rsidRPr="00075F57">
                        <w:rPr>
                          <w:rFonts w:ascii="Times New Roman" w:hAnsi="Times New Roman" w:cs="Times New Roman"/>
                        </w:rPr>
                        <w:t>.</w:t>
                      </w:r>
                    </w:p>
                  </w:txbxContent>
                </v:textbox>
                <w10:wrap type="topAndBottom"/>
              </v:shape>
            </w:pict>
          </mc:Fallback>
        </mc:AlternateContent>
      </w:r>
      <w:r w:rsidRPr="007A72DD">
        <w:rPr>
          <w:rFonts w:ascii="Times New Roman" w:hAnsi="Times New Roman" w:cs="Times New Roman"/>
          <w:b/>
          <w:noProof/>
          <w:szCs w:val="21"/>
        </w:rPr>
        <mc:AlternateContent>
          <mc:Choice Requires="wps">
            <w:drawing>
              <wp:anchor distT="45720" distB="45720" distL="114300" distR="114300" simplePos="0" relativeHeight="251674624" behindDoc="0" locked="0" layoutInCell="1" allowOverlap="1" wp14:anchorId="2727887A" wp14:editId="1A6CD286">
                <wp:simplePos x="0" y="0"/>
                <wp:positionH relativeFrom="column">
                  <wp:posOffset>-1041400</wp:posOffset>
                </wp:positionH>
                <wp:positionV relativeFrom="paragraph">
                  <wp:posOffset>2483485</wp:posOffset>
                </wp:positionV>
                <wp:extent cx="2323465" cy="1670050"/>
                <wp:effectExtent l="0" t="0" r="635" b="6350"/>
                <wp:wrapTopAndBottom/>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3465" cy="1670050"/>
                        </a:xfrm>
                        <a:prstGeom prst="rect">
                          <a:avLst/>
                        </a:prstGeom>
                        <a:solidFill>
                          <a:srgbClr val="FFFFFF"/>
                        </a:solidFill>
                        <a:ln w="9525">
                          <a:noFill/>
                          <a:miter lim="800000"/>
                          <a:headEnd/>
                          <a:tailEnd/>
                        </a:ln>
                      </wps:spPr>
                      <wps:txbx>
                        <w:txbxContent>
                          <w:p w14:paraId="0B2C7D4B" w14:textId="77777777" w:rsidR="001A1152" w:rsidRPr="008103D0" w:rsidRDefault="001A1152" w:rsidP="00B710A1">
                            <w:pPr>
                              <w:rPr>
                                <w:rFonts w:ascii="Times New Roman" w:hAnsi="Times New Roman" w:cs="Times New Roman"/>
                              </w:rPr>
                            </w:pPr>
                            <w:r w:rsidRPr="00075F57">
                              <w:rPr>
                                <w:rFonts w:ascii="Times New Roman" w:hAnsi="Times New Roman" w:cs="Times New Roman"/>
                              </w:rPr>
                              <w:t xml:space="preserve">(a) Constructing the content structure for the initial response to the question. 13 sentences (S0-S12) were generated to address it. Using </w:t>
                            </w:r>
                            <w:r>
                              <w:rPr>
                                <w:rFonts w:ascii="Times New Roman" w:hAnsi="Times New Roman" w:cs="Times New Roman"/>
                              </w:rPr>
                              <w:t>S</w:t>
                            </w:r>
                            <w:r w:rsidRPr="00075F57">
                              <w:rPr>
                                <w:rFonts w:ascii="Times New Roman" w:hAnsi="Times New Roman" w:cs="Times New Roman"/>
                              </w:rPr>
                              <w:t>HC, the content structure of these 13 sentences was organized, with labels L0-L4 representing the intermediate stages of this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27887A" id="_x0000_s1030" type="#_x0000_t202" style="position:absolute;left:0;text-align:left;margin-left:-82pt;margin-top:195.55pt;width:182.95pt;height:131.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" stroked="f">
                <v:textbox>
                  <w:txbxContent>
                    <w:p w14:paraId="0B2C7D4B" w14:textId="77777777" w:rsidR="001A1152" w:rsidRPr="008103D0" w:rsidRDefault="001A1152" w:rsidP="00B710A1">
                      <w:pPr>
                        <w:rPr>
                          <w:rFonts w:ascii="Times New Roman" w:hAnsi="Times New Roman" w:cs="Times New Roman"/>
                        </w:rPr>
                      </w:pPr>
                      <w:r w:rsidRPr="00075F57">
                        <w:rPr>
                          <w:rFonts w:ascii="Times New Roman" w:hAnsi="Times New Roman" w:cs="Times New Roman"/>
                        </w:rPr>
                        <w:t xml:space="preserve">(a) Constructing the content structure for the initial response to the question. 13 sentences (S0-S12) were generated to address it. Using </w:t>
                      </w:r>
                      <w:r>
                        <w:rPr>
                          <w:rFonts w:ascii="Times New Roman" w:hAnsi="Times New Roman" w:cs="Times New Roman"/>
                        </w:rPr>
                        <w:t>S</w:t>
                      </w:r>
                      <w:r w:rsidRPr="00075F57">
                        <w:rPr>
                          <w:rFonts w:ascii="Times New Roman" w:hAnsi="Times New Roman" w:cs="Times New Roman"/>
                        </w:rPr>
                        <w:t>HC, the content structure of these 13 sentences was organized, with labels L0-L4 representing the intermediate stages of this process.</w:t>
                      </w:r>
                    </w:p>
                  </w:txbxContent>
                </v:textbox>
                <w10:wrap type="topAndBottom"/>
              </v:shape>
            </w:pict>
          </mc:Fallback>
        </mc:AlternateContent>
      </w:r>
      <w:r w:rsidRPr="007A72DD">
        <w:rPr>
          <w:rFonts w:ascii="Times New Roman" w:hAnsi="Times New Roman" w:cs="Times New Roman"/>
          <w:b/>
          <w:noProof/>
          <w:szCs w:val="21"/>
        </w:rPr>
        <mc:AlternateContent>
          <mc:Choice Requires="wps">
            <w:drawing>
              <wp:anchor distT="45720" distB="45720" distL="114300" distR="114300" simplePos="0" relativeHeight="251676672" behindDoc="0" locked="0" layoutInCell="1" allowOverlap="1" wp14:anchorId="24F5C8AC" wp14:editId="71CF8974">
                <wp:simplePos x="0" y="0"/>
                <wp:positionH relativeFrom="margin">
                  <wp:align>center</wp:align>
                </wp:positionH>
                <wp:positionV relativeFrom="paragraph">
                  <wp:posOffset>2491740</wp:posOffset>
                </wp:positionV>
                <wp:extent cx="2350770" cy="1670050"/>
                <wp:effectExtent l="0" t="0" r="0" b="6350"/>
                <wp:wrapTopAndBottom/>
                <wp:docPr id="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770" cy="1670050"/>
                        </a:xfrm>
                        <a:prstGeom prst="rect">
                          <a:avLst/>
                        </a:prstGeom>
                        <a:solidFill>
                          <a:srgbClr val="FFFFFF"/>
                        </a:solidFill>
                        <a:ln w="9525">
                          <a:noFill/>
                          <a:miter lim="800000"/>
                          <a:headEnd/>
                          <a:tailEnd/>
                        </a:ln>
                      </wps:spPr>
                      <wps:txbx>
                        <w:txbxContent>
                          <w:p w14:paraId="4E1CC82F" w14:textId="23DCF6DD" w:rsidR="001A1152" w:rsidRPr="008103D0" w:rsidRDefault="001A1152" w:rsidP="00B710A1">
                            <w:pPr>
                              <w:rPr>
                                <w:rFonts w:ascii="Times New Roman" w:hAnsi="Times New Roman" w:cs="Times New Roman"/>
                              </w:rPr>
                            </w:pPr>
                            <w:r w:rsidRPr="00075F57">
                              <w:rPr>
                                <w:rFonts w:ascii="Times New Roman" w:hAnsi="Times New Roman" w:cs="Times New Roman"/>
                              </w:rPr>
                              <w:t>(b) Content structure formed by newly generated content without structural constraints (baseline), combined with the original content. Expanding the 1</w:t>
                            </w:r>
                            <w:r>
                              <w:rPr>
                                <w:rFonts w:ascii="Times New Roman" w:hAnsi="Times New Roman" w:cs="Times New Roman"/>
                              </w:rPr>
                              <w:t>2</w:t>
                            </w:r>
                            <w:r w:rsidRPr="00075F57">
                              <w:rPr>
                                <w:rFonts w:ascii="Times New Roman" w:hAnsi="Times New Roman" w:cs="Times New Roman"/>
                              </w:rPr>
                              <w:t>th sentence (S1</w:t>
                            </w:r>
                            <w:r>
                              <w:rPr>
                                <w:rFonts w:ascii="Times New Roman" w:hAnsi="Times New Roman" w:cs="Times New Roman"/>
                              </w:rPr>
                              <w:t>1</w:t>
                            </w:r>
                            <w:r w:rsidRPr="00075F57">
                              <w:rPr>
                                <w:rFonts w:ascii="Times New Roman" w:hAnsi="Times New Roman" w:cs="Times New Roman"/>
                              </w:rPr>
                              <w:t xml:space="preserve">) resulted in sentences S13 and S14, leading to a revised structure.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F5C8AC" id="_x0000_s1031" type="#_x0000_t202" style="position:absolute;left:0;text-align:left;margin-left:0;margin-top:196.2pt;width:185.1pt;height:131.5pt;z-index:2516766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" stroked="f">
                <v:textbox>
                  <w:txbxContent>
                    <w:p w14:paraId="4E1CC82F" w14:textId="23DCF6DD" w:rsidR="001A1152" w:rsidRPr="008103D0" w:rsidRDefault="001A1152" w:rsidP="00B710A1">
                      <w:pPr>
                        <w:rPr>
                          <w:rFonts w:ascii="Times New Roman" w:hAnsi="Times New Roman" w:cs="Times New Roman"/>
                        </w:rPr>
                      </w:pPr>
                      <w:r w:rsidRPr="00075F57">
                        <w:rPr>
                          <w:rFonts w:ascii="Times New Roman" w:hAnsi="Times New Roman" w:cs="Times New Roman"/>
                        </w:rPr>
                        <w:t>(b) Content structure formed by newly generated content without structural constraints (baseline), combined with the original content. Expanding the 1</w:t>
                      </w:r>
                      <w:r>
                        <w:rPr>
                          <w:rFonts w:ascii="Times New Roman" w:hAnsi="Times New Roman" w:cs="Times New Roman"/>
                        </w:rPr>
                        <w:t>2</w:t>
                      </w:r>
                      <w:r w:rsidRPr="00075F57">
                        <w:rPr>
                          <w:rFonts w:ascii="Times New Roman" w:hAnsi="Times New Roman" w:cs="Times New Roman"/>
                        </w:rPr>
                        <w:t>th sentence (S1</w:t>
                      </w:r>
                      <w:r>
                        <w:rPr>
                          <w:rFonts w:ascii="Times New Roman" w:hAnsi="Times New Roman" w:cs="Times New Roman"/>
                        </w:rPr>
                        <w:t>1</w:t>
                      </w:r>
                      <w:r w:rsidRPr="00075F57">
                        <w:rPr>
                          <w:rFonts w:ascii="Times New Roman" w:hAnsi="Times New Roman" w:cs="Times New Roman"/>
                        </w:rPr>
                        <w:t xml:space="preserve">) resulted in sentences S13 and S14, leading to a revised structure. </w:t>
                      </w:r>
                    </w:p>
                  </w:txbxContent>
                </v:textbox>
                <w10:wrap type="topAndBottom" anchorx="margin"/>
              </v:shape>
            </w:pict>
          </mc:Fallback>
        </mc:AlternateContent>
      </w:r>
      <w:r w:rsidR="00DD2AA7">
        <w:rPr>
          <w:rFonts w:ascii="Times New Roman" w:hAnsi="Times New Roman" w:cs="Times New Roman"/>
          <w:b/>
          <w:noProof/>
          <w:szCs w:val="21"/>
        </w:rPr>
        <w:object w:dxaOrig="1440" w:dyaOrig="1440" w14:anchorId="4B76C177">
          <v:shape id="_x0000_s1413" type="#_x0000_t75" style="position:absolute;left:0;text-align:left;margin-left:306.55pt;margin-top:26.8pt;width:198.45pt;height:164.65pt;z-index:251672576;mso-position-horizontal-relative:text;mso-position-vertical-relative:text">
            <v:imagedata r:id="rId347" o:title=""/>
            <w10:wrap type="square"/>
          </v:shape>
          <o:OLEObject Type="Embed" ProgID="Visio.Drawing.15" ShapeID="_x0000_s1413" DrawAspect="Content" ObjectID="_1829570077" r:id="rId348"/>
        </w:object>
      </w:r>
      <w:r w:rsidR="00DD2AA7">
        <w:rPr>
          <w:rFonts w:ascii="Times New Roman" w:hAnsi="Times New Roman" w:cs="Times New Roman"/>
          <w:b/>
          <w:noProof/>
          <w:szCs w:val="21"/>
        </w:rPr>
        <w:object w:dxaOrig="1440" w:dyaOrig="1440" w14:anchorId="4B4B92EB">
          <v:shape id="_x0000_s1411" type="#_x0000_t75" style="position:absolute;left:0;text-align:left;margin-left:-90pt;margin-top:26.8pt;width:198.5pt;height:164.7pt;z-index:251668480;mso-position-horizontal-relative:text;mso-position-vertical-relative:text">
            <v:imagedata r:id="rId349" o:title=""/>
            <w10:wrap type="square"/>
          </v:shape>
          <o:OLEObject Type="Embed" ProgID="Visio.Drawing.15" ShapeID="_x0000_s1411" DrawAspect="Content" ObjectID="_1829570078" r:id="rId350"/>
        </w:object>
      </w:r>
      <w:r w:rsidR="00DD2AA7">
        <w:rPr>
          <w:rFonts w:ascii="Times New Roman" w:hAnsi="Times New Roman" w:cs="Times New Roman"/>
          <w:b/>
          <w:noProof/>
          <w:szCs w:val="21"/>
        </w:rPr>
        <w:object w:dxaOrig="1440" w:dyaOrig="1440" w14:anchorId="0BF27086">
          <v:shape id="_x0000_s1412" type="#_x0000_t75" style="position:absolute;left:0;text-align:left;margin-left:108.4pt;margin-top:27.2pt;width:198.5pt;height:164.7pt;z-index:251670528;mso-position-horizontal-relative:text;mso-position-vertical-relative:text">
            <v:imagedata r:id="rId351" o:title=""/>
            <w10:wrap type="square"/>
          </v:shape>
          <o:OLEObject Type="Embed" ProgID="Visio.Drawing.15" ShapeID="_x0000_s1412" DrawAspect="Content" ObjectID="_1829570079" r:id="rId352"/>
        </w:object>
      </w:r>
      <w:r w:rsidR="002B066C" w:rsidRPr="007A72DD">
        <w:rPr>
          <w:rFonts w:ascii="Times New Roman" w:hAnsi="Times New Roman" w:cs="Times New Roman"/>
          <w:b/>
          <w:szCs w:val="21"/>
        </w:rPr>
        <w:t>Results</w:t>
      </w:r>
      <w:r w:rsidR="002B066C" w:rsidRPr="007A72DD">
        <w:rPr>
          <w:rFonts w:ascii="Times New Roman" w:hAnsi="Times New Roman" w:cs="Times New Roman"/>
          <w:szCs w:val="21"/>
        </w:rPr>
        <w:t>：</w:t>
      </w:r>
    </w:p>
    <w:p w14:paraId="04A0C7D8" w14:textId="703C3FC9" w:rsidR="002B066C" w:rsidRPr="007A72DD" w:rsidRDefault="00B710A1" w:rsidP="00F27BCF">
      <w:pPr>
        <w:rPr>
          <w:rFonts w:ascii="Times New Roman" w:hAnsi="Times New Roman" w:cs="Times New Roman"/>
          <w:szCs w:val="21"/>
        </w:rPr>
      </w:pPr>
      <w:r w:rsidRPr="007A72DD">
        <w:rPr>
          <w:rFonts w:ascii="Times New Roman" w:hAnsi="Times New Roman" w:cs="Times New Roman" w:hint="eastAsia"/>
          <w:szCs w:val="21"/>
        </w:rPr>
        <w:t>Fig</w:t>
      </w:r>
      <w:r w:rsidRPr="007A72DD">
        <w:rPr>
          <w:rFonts w:ascii="Times New Roman" w:hAnsi="Times New Roman" w:cs="Times New Roman"/>
          <w:szCs w:val="21"/>
        </w:rPr>
        <w:t>.</w:t>
      </w:r>
      <w:r w:rsidR="00BE2EF9" w:rsidRPr="007A72DD">
        <w:rPr>
          <w:rFonts w:ascii="Times New Roman" w:hAnsi="Times New Roman" w:cs="Times New Roman"/>
          <w:szCs w:val="21"/>
        </w:rPr>
        <w:t>Q</w:t>
      </w:r>
      <w:r w:rsidRPr="007A72DD">
        <w:rPr>
          <w:rFonts w:ascii="Times New Roman" w:hAnsi="Times New Roman" w:cs="Times New Roman"/>
          <w:szCs w:val="21"/>
        </w:rPr>
        <w:t>1| Comparison of the content structure generated under the tree-structured constraints</w:t>
      </w:r>
      <w:r w:rsidR="00EB116A" w:rsidRPr="007A72DD">
        <w:rPr>
          <w:rFonts w:ascii="Times New Roman" w:hAnsi="Times New Roman" w:cs="Times New Roman"/>
          <w:szCs w:val="21"/>
        </w:rPr>
        <w:t xml:space="preserve"> for question “How can an adaptive social security and vocational training system be developed under a flexible work system?”</w:t>
      </w:r>
    </w:p>
    <w:p w14:paraId="67A142DA" w14:textId="4978E2AF" w:rsidR="00B710A1" w:rsidRDefault="00B710A1" w:rsidP="00F27BCF">
      <w:pPr>
        <w:rPr>
          <w:rFonts w:ascii="Times New Roman" w:hAnsi="Times New Roman" w:cs="Times New Roman"/>
          <w:szCs w:val="21"/>
        </w:rPr>
      </w:pPr>
    </w:p>
    <w:p w14:paraId="3D9D36B5" w14:textId="53488AC8" w:rsidR="004B000B" w:rsidRDefault="004B000B" w:rsidP="00F27BCF">
      <w:pPr>
        <w:rPr>
          <w:rFonts w:ascii="Times New Roman" w:hAnsi="Times New Roman" w:cs="Times New Roman"/>
          <w:szCs w:val="21"/>
        </w:rPr>
      </w:pPr>
    </w:p>
    <w:p w14:paraId="16D09298" w14:textId="673106E8" w:rsidR="002B066C" w:rsidRPr="007A72DD" w:rsidRDefault="002B066C" w:rsidP="002B066C">
      <w:pPr>
        <w:spacing w:line="360" w:lineRule="auto"/>
        <w:rPr>
          <w:rFonts w:ascii="Times New Roman" w:hAnsi="Times New Roman" w:cs="Times New Roman"/>
          <w:b/>
          <w:szCs w:val="21"/>
        </w:rPr>
      </w:pPr>
      <w:r w:rsidRPr="007A72DD">
        <w:rPr>
          <w:rFonts w:ascii="Times New Roman" w:hAnsi="Times New Roman" w:cs="Times New Roman" w:hint="eastAsia"/>
          <w:b/>
          <w:szCs w:val="21"/>
        </w:rPr>
        <w:t>Question</w:t>
      </w:r>
      <w:r w:rsidRPr="007A72DD">
        <w:rPr>
          <w:rFonts w:ascii="Times New Roman" w:hAnsi="Times New Roman" w:cs="Times New Roman"/>
          <w:b/>
          <w:szCs w:val="21"/>
        </w:rPr>
        <w:t xml:space="preserve"> 2:</w:t>
      </w:r>
    </w:p>
    <w:p w14:paraId="5EE2E2AC" w14:textId="725ABD3C" w:rsidR="002B066C" w:rsidRPr="007A72DD" w:rsidRDefault="002B066C" w:rsidP="00856110">
      <w:pPr>
        <w:spacing w:line="360" w:lineRule="auto"/>
        <w:ind w:firstLine="420"/>
        <w:rPr>
          <w:rFonts w:ascii="Times New Roman" w:hAnsi="Times New Roman" w:cs="Times New Roman"/>
          <w:szCs w:val="21"/>
        </w:rPr>
      </w:pPr>
      <w:bookmarkStart w:id="73" w:name="OLE_LINK25"/>
      <w:r w:rsidRPr="007A72DD">
        <w:rPr>
          <w:rFonts w:ascii="Times New Roman" w:hAnsi="Times New Roman" w:cs="Times New Roman"/>
          <w:szCs w:val="21"/>
        </w:rPr>
        <w:t>“How should global digital tax reform address the conflict between value creation and profit shifting in the platform economy?”</w:t>
      </w:r>
      <w:bookmarkEnd w:id="73"/>
    </w:p>
    <w:p w14:paraId="6EF71D39" w14:textId="77777777" w:rsidR="002B066C" w:rsidRPr="007A72DD" w:rsidRDefault="002B066C" w:rsidP="002B066C">
      <w:pPr>
        <w:spacing w:line="360" w:lineRule="auto"/>
        <w:rPr>
          <w:rFonts w:ascii="Times New Roman" w:hAnsi="Times New Roman" w:cs="Times New Roman"/>
          <w:b/>
          <w:bCs/>
          <w:szCs w:val="21"/>
        </w:rPr>
      </w:pPr>
      <w:r w:rsidRPr="007A72DD">
        <w:rPr>
          <w:rFonts w:ascii="Times New Roman" w:hAnsi="Times New Roman" w:cs="Times New Roman"/>
          <w:b/>
          <w:bCs/>
          <w:szCs w:val="21"/>
        </w:rPr>
        <w:t>Original generated content with their labels:</w:t>
      </w:r>
    </w:p>
    <w:p w14:paraId="1929176F" w14:textId="7A26A7F8" w:rsidR="002B066C" w:rsidRPr="007A72DD" w:rsidRDefault="002B066C" w:rsidP="002B066C">
      <w:pPr>
        <w:spacing w:line="360" w:lineRule="auto"/>
        <w:ind w:firstLineChars="200" w:firstLine="420"/>
        <w:rPr>
          <w:rFonts w:ascii="Times New Roman" w:hAnsi="Times New Roman" w:cs="Times New Roman"/>
          <w:szCs w:val="21"/>
        </w:rPr>
      </w:pPr>
      <w:r w:rsidRPr="007A72DD">
        <w:rPr>
          <w:rFonts w:ascii="Times New Roman" w:hAnsi="Times New Roman" w:cs="Times New Roman"/>
          <w:szCs w:val="21"/>
        </w:rPr>
        <w:t>S0:</w:t>
      </w:r>
      <w:r w:rsidR="00EB116A" w:rsidRPr="007A72DD">
        <w:rPr>
          <w:rFonts w:ascii="Times New Roman" w:hAnsi="Times New Roman" w:cs="Times New Roman"/>
          <w:szCs w:val="21"/>
        </w:rPr>
        <w:t xml:space="preserve"> </w:t>
      </w:r>
      <w:r w:rsidRPr="007A72DD">
        <w:rPr>
          <w:rFonts w:ascii="Times New Roman" w:hAnsi="Times New Roman" w:cs="Times New Roman"/>
          <w:szCs w:val="21"/>
        </w:rPr>
        <w:t>Global digital tax reform should address the conflict between value creation and profit shifting in the platform economy by implementing a multifaceted approach.</w:t>
      </w:r>
    </w:p>
    <w:p w14:paraId="5874BD63" w14:textId="4CCD46EC" w:rsidR="002B066C" w:rsidRPr="007A72DD" w:rsidRDefault="002B066C" w:rsidP="002B066C">
      <w:pPr>
        <w:spacing w:line="360" w:lineRule="auto"/>
        <w:ind w:firstLineChars="200" w:firstLine="420"/>
        <w:rPr>
          <w:rFonts w:ascii="Times New Roman" w:hAnsi="Times New Roman" w:cs="Times New Roman"/>
          <w:szCs w:val="21"/>
        </w:rPr>
      </w:pPr>
      <w:r w:rsidRPr="007A72DD">
        <w:rPr>
          <w:rFonts w:ascii="Times New Roman" w:hAnsi="Times New Roman" w:cs="Times New Roman"/>
          <w:szCs w:val="21"/>
        </w:rPr>
        <w:t>S1:</w:t>
      </w:r>
      <w:r w:rsidRPr="007A72DD">
        <w:rPr>
          <w:szCs w:val="21"/>
        </w:rPr>
        <w:t xml:space="preserve"> </w:t>
      </w:r>
      <w:r w:rsidRPr="007A72DD">
        <w:rPr>
          <w:rFonts w:ascii="Times New Roman" w:hAnsi="Times New Roman" w:cs="Times New Roman"/>
          <w:szCs w:val="21"/>
        </w:rPr>
        <w:t>First, it must establish a clear definition of value creation that includes the role of user</w:t>
      </w:r>
      <w:r w:rsidR="00EB116A" w:rsidRPr="007A72DD">
        <w:rPr>
          <w:rFonts w:ascii="Times New Roman" w:hAnsi="Times New Roman" w:cs="Times New Roman"/>
          <w:szCs w:val="21"/>
        </w:rPr>
        <w:t xml:space="preserve"> </w:t>
      </w:r>
      <w:r w:rsidRPr="007A72DD">
        <w:rPr>
          <w:rFonts w:ascii="Times New Roman" w:hAnsi="Times New Roman" w:cs="Times New Roman"/>
          <w:szCs w:val="21"/>
        </w:rPr>
        <w:t>generated content and data.</w:t>
      </w:r>
    </w:p>
    <w:p w14:paraId="1192646C" w14:textId="77777777" w:rsidR="002B066C" w:rsidRPr="007A72DD" w:rsidRDefault="002B066C" w:rsidP="002B066C">
      <w:pPr>
        <w:spacing w:line="360" w:lineRule="auto"/>
        <w:ind w:firstLineChars="200" w:firstLine="420"/>
        <w:rPr>
          <w:rFonts w:ascii="Times New Roman" w:hAnsi="Times New Roman" w:cs="Times New Roman"/>
          <w:szCs w:val="21"/>
        </w:rPr>
      </w:pPr>
      <w:r w:rsidRPr="007A72DD">
        <w:rPr>
          <w:rFonts w:ascii="Times New Roman" w:hAnsi="Times New Roman" w:cs="Times New Roman" w:hint="eastAsia"/>
          <w:szCs w:val="21"/>
        </w:rPr>
        <w:t>S</w:t>
      </w:r>
      <w:r w:rsidRPr="007A72DD">
        <w:rPr>
          <w:rFonts w:ascii="Times New Roman" w:hAnsi="Times New Roman" w:cs="Times New Roman"/>
          <w:szCs w:val="21"/>
        </w:rPr>
        <w:t>2:</w:t>
      </w:r>
      <w:r w:rsidRPr="007A72DD">
        <w:rPr>
          <w:szCs w:val="21"/>
        </w:rPr>
        <w:t xml:space="preserve"> </w:t>
      </w:r>
      <w:r w:rsidRPr="007A72DD">
        <w:rPr>
          <w:rFonts w:ascii="Times New Roman" w:hAnsi="Times New Roman" w:cs="Times New Roman"/>
          <w:szCs w:val="21"/>
        </w:rPr>
        <w:t>Second, the reform should introduce a digital presence indicator to attribute taxing rights to countries where significant economic activity occurs, regardless of where the company is legally registered.</w:t>
      </w:r>
    </w:p>
    <w:p w14:paraId="38233477" w14:textId="77777777" w:rsidR="002B066C" w:rsidRPr="007A72DD" w:rsidRDefault="002B066C" w:rsidP="002B066C">
      <w:pPr>
        <w:spacing w:line="360" w:lineRule="auto"/>
        <w:ind w:firstLineChars="200" w:firstLine="420"/>
        <w:rPr>
          <w:rFonts w:ascii="Times New Roman" w:hAnsi="Times New Roman" w:cs="Times New Roman"/>
          <w:szCs w:val="21"/>
        </w:rPr>
      </w:pPr>
      <w:r w:rsidRPr="007A72DD">
        <w:rPr>
          <w:rFonts w:ascii="Times New Roman" w:hAnsi="Times New Roman" w:cs="Times New Roman" w:hint="eastAsia"/>
          <w:szCs w:val="21"/>
        </w:rPr>
        <w:t>S</w:t>
      </w:r>
      <w:r w:rsidRPr="007A72DD">
        <w:rPr>
          <w:rFonts w:ascii="Times New Roman" w:hAnsi="Times New Roman" w:cs="Times New Roman"/>
          <w:szCs w:val="21"/>
        </w:rPr>
        <w:t>3:</w:t>
      </w:r>
      <w:r w:rsidRPr="007A72DD">
        <w:rPr>
          <w:szCs w:val="21"/>
        </w:rPr>
        <w:t xml:space="preserve"> </w:t>
      </w:r>
      <w:r w:rsidRPr="007A72DD">
        <w:rPr>
          <w:rFonts w:ascii="Times New Roman" w:hAnsi="Times New Roman" w:cs="Times New Roman"/>
          <w:szCs w:val="21"/>
        </w:rPr>
        <w:t>Third, adopt a significant economic presence (SEP) test to determine when a digital business has a sufficient connection to a country for tax purposes.</w:t>
      </w:r>
    </w:p>
    <w:p w14:paraId="39A079AB" w14:textId="77777777" w:rsidR="002B066C" w:rsidRPr="007A72DD" w:rsidRDefault="002B066C" w:rsidP="002B066C">
      <w:pPr>
        <w:spacing w:line="360" w:lineRule="auto"/>
        <w:ind w:firstLineChars="200" w:firstLine="420"/>
        <w:rPr>
          <w:rFonts w:ascii="Times New Roman" w:hAnsi="Times New Roman" w:cs="Times New Roman"/>
          <w:szCs w:val="21"/>
        </w:rPr>
      </w:pPr>
      <w:r w:rsidRPr="007A72DD">
        <w:rPr>
          <w:rFonts w:ascii="Times New Roman" w:hAnsi="Times New Roman" w:cs="Times New Roman" w:hint="eastAsia"/>
          <w:szCs w:val="21"/>
        </w:rPr>
        <w:t>S</w:t>
      </w:r>
      <w:r w:rsidRPr="007A72DD">
        <w:rPr>
          <w:rFonts w:ascii="Times New Roman" w:hAnsi="Times New Roman" w:cs="Times New Roman"/>
          <w:szCs w:val="21"/>
        </w:rPr>
        <w:t>4:</w:t>
      </w:r>
      <w:r w:rsidRPr="007A72DD">
        <w:rPr>
          <w:szCs w:val="21"/>
        </w:rPr>
        <w:t xml:space="preserve"> </w:t>
      </w:r>
      <w:r w:rsidRPr="007A72DD">
        <w:rPr>
          <w:rFonts w:ascii="Times New Roman" w:hAnsi="Times New Roman" w:cs="Times New Roman"/>
          <w:szCs w:val="21"/>
        </w:rPr>
        <w:t>Fourth, introduce a global minimum tax rate to prevent profit shifting by ensuring companies pay a certain percentage of their income in countries where they generate value.</w:t>
      </w:r>
    </w:p>
    <w:p w14:paraId="5C68770D" w14:textId="77777777" w:rsidR="002B066C" w:rsidRPr="007A72DD" w:rsidRDefault="002B066C" w:rsidP="002B066C">
      <w:pPr>
        <w:spacing w:line="360" w:lineRule="auto"/>
        <w:ind w:firstLineChars="200" w:firstLine="420"/>
        <w:rPr>
          <w:rFonts w:ascii="Times New Roman" w:hAnsi="Times New Roman" w:cs="Times New Roman"/>
          <w:szCs w:val="21"/>
        </w:rPr>
      </w:pPr>
      <w:r w:rsidRPr="007A72DD">
        <w:rPr>
          <w:rFonts w:ascii="Times New Roman" w:hAnsi="Times New Roman" w:cs="Times New Roman" w:hint="eastAsia"/>
          <w:szCs w:val="21"/>
        </w:rPr>
        <w:t>S</w:t>
      </w:r>
      <w:r w:rsidRPr="007A72DD">
        <w:rPr>
          <w:rFonts w:ascii="Times New Roman" w:hAnsi="Times New Roman" w:cs="Times New Roman"/>
          <w:szCs w:val="21"/>
        </w:rPr>
        <w:t>5:</w:t>
      </w:r>
      <w:r w:rsidRPr="007A72DD">
        <w:rPr>
          <w:szCs w:val="21"/>
        </w:rPr>
        <w:t xml:space="preserve"> </w:t>
      </w:r>
      <w:r w:rsidRPr="007A72DD">
        <w:rPr>
          <w:rFonts w:ascii="Times New Roman" w:hAnsi="Times New Roman" w:cs="Times New Roman"/>
          <w:szCs w:val="21"/>
        </w:rPr>
        <w:t>Fifth, create a multilateral framework for dispute resolution to prevent double taxation and ensure fair treatment.</w:t>
      </w:r>
    </w:p>
    <w:p w14:paraId="2EAC1713" w14:textId="77777777" w:rsidR="002B066C" w:rsidRPr="007A72DD" w:rsidRDefault="002B066C" w:rsidP="002B066C">
      <w:pPr>
        <w:spacing w:line="360" w:lineRule="auto"/>
        <w:ind w:firstLineChars="200" w:firstLine="420"/>
        <w:rPr>
          <w:rFonts w:ascii="Times New Roman" w:hAnsi="Times New Roman" w:cs="Times New Roman"/>
          <w:szCs w:val="21"/>
        </w:rPr>
      </w:pPr>
      <w:r w:rsidRPr="007A72DD">
        <w:rPr>
          <w:rFonts w:ascii="Times New Roman" w:hAnsi="Times New Roman" w:cs="Times New Roman" w:hint="eastAsia"/>
          <w:szCs w:val="21"/>
        </w:rPr>
        <w:t>S</w:t>
      </w:r>
      <w:r w:rsidRPr="007A72DD">
        <w:rPr>
          <w:rFonts w:ascii="Times New Roman" w:hAnsi="Times New Roman" w:cs="Times New Roman"/>
          <w:szCs w:val="21"/>
        </w:rPr>
        <w:t>6:</w:t>
      </w:r>
      <w:r w:rsidRPr="007A72DD">
        <w:rPr>
          <w:szCs w:val="21"/>
        </w:rPr>
        <w:t xml:space="preserve"> </w:t>
      </w:r>
      <w:r w:rsidRPr="007A72DD">
        <w:rPr>
          <w:rFonts w:ascii="Times New Roman" w:hAnsi="Times New Roman" w:cs="Times New Roman"/>
          <w:szCs w:val="21"/>
        </w:rPr>
        <w:t>Sixth, develop guidelines for transfer pricing to prevent artificial allocation of profits.</w:t>
      </w:r>
    </w:p>
    <w:p w14:paraId="1AFDF637" w14:textId="47E239B9" w:rsidR="002B066C" w:rsidRPr="007A72DD" w:rsidRDefault="002B066C" w:rsidP="002B066C">
      <w:pPr>
        <w:spacing w:line="360" w:lineRule="auto"/>
        <w:ind w:firstLineChars="200" w:firstLine="420"/>
        <w:rPr>
          <w:rFonts w:ascii="Times New Roman" w:hAnsi="Times New Roman" w:cs="Times New Roman"/>
          <w:szCs w:val="21"/>
        </w:rPr>
      </w:pPr>
      <w:r w:rsidRPr="007A72DD">
        <w:rPr>
          <w:rFonts w:ascii="Times New Roman" w:hAnsi="Times New Roman" w:cs="Times New Roman" w:hint="eastAsia"/>
          <w:szCs w:val="21"/>
        </w:rPr>
        <w:t>S</w:t>
      </w:r>
      <w:r w:rsidRPr="007A72DD">
        <w:rPr>
          <w:rFonts w:ascii="Times New Roman" w:hAnsi="Times New Roman" w:cs="Times New Roman"/>
          <w:szCs w:val="21"/>
        </w:rPr>
        <w:t>7:</w:t>
      </w:r>
      <w:r w:rsidRPr="007A72DD">
        <w:rPr>
          <w:szCs w:val="21"/>
        </w:rPr>
        <w:t xml:space="preserve"> </w:t>
      </w:r>
      <w:r w:rsidRPr="007A72DD">
        <w:rPr>
          <w:rFonts w:ascii="Times New Roman" w:hAnsi="Times New Roman" w:cs="Times New Roman"/>
          <w:szCs w:val="21"/>
        </w:rPr>
        <w:t>Finally, ensure transparency through country</w:t>
      </w:r>
      <w:r w:rsidR="00EB116A" w:rsidRPr="007A72DD">
        <w:rPr>
          <w:rFonts w:ascii="Times New Roman" w:hAnsi="Times New Roman" w:cs="Times New Roman"/>
          <w:szCs w:val="21"/>
        </w:rPr>
        <w:t xml:space="preserve"> </w:t>
      </w:r>
      <w:r w:rsidRPr="007A72DD">
        <w:rPr>
          <w:rFonts w:ascii="Times New Roman" w:hAnsi="Times New Roman" w:cs="Times New Roman"/>
          <w:szCs w:val="21"/>
        </w:rPr>
        <w:t>by</w:t>
      </w:r>
      <w:r w:rsidR="00EB116A" w:rsidRPr="007A72DD">
        <w:rPr>
          <w:rFonts w:ascii="Times New Roman" w:hAnsi="Times New Roman" w:cs="Times New Roman"/>
          <w:szCs w:val="21"/>
        </w:rPr>
        <w:t xml:space="preserve"> </w:t>
      </w:r>
      <w:r w:rsidRPr="007A72DD">
        <w:rPr>
          <w:rFonts w:ascii="Times New Roman" w:hAnsi="Times New Roman" w:cs="Times New Roman"/>
          <w:szCs w:val="21"/>
        </w:rPr>
        <w:t>country reporting to allow tax authorities to monitor and verify compliance with the new rules.</w:t>
      </w:r>
    </w:p>
    <w:p w14:paraId="1BDB6C4E" w14:textId="77777777" w:rsidR="002B066C" w:rsidRPr="007A72DD" w:rsidRDefault="002B066C" w:rsidP="002B066C">
      <w:pPr>
        <w:spacing w:line="360" w:lineRule="auto"/>
        <w:rPr>
          <w:rFonts w:ascii="Times New Roman" w:hAnsi="Times New Roman" w:cs="Times New Roman"/>
          <w:b/>
          <w:bCs/>
          <w:szCs w:val="21"/>
        </w:rPr>
      </w:pPr>
      <w:r w:rsidRPr="007A72DD">
        <w:rPr>
          <w:rFonts w:ascii="Times New Roman" w:hAnsi="Times New Roman" w:cs="Times New Roman"/>
          <w:b/>
          <w:bCs/>
          <w:szCs w:val="21"/>
        </w:rPr>
        <w:t>Generated content without SHC structural constrain (baseline):</w:t>
      </w:r>
    </w:p>
    <w:p w14:paraId="4BD6BB63" w14:textId="77777777" w:rsidR="002B066C" w:rsidRPr="007A72DD" w:rsidRDefault="002B066C" w:rsidP="002B066C">
      <w:pPr>
        <w:spacing w:line="360" w:lineRule="auto"/>
        <w:ind w:firstLineChars="200" w:firstLine="420"/>
        <w:rPr>
          <w:rFonts w:ascii="Times New Roman" w:hAnsi="Times New Roman" w:cs="Times New Roman"/>
          <w:szCs w:val="21"/>
        </w:rPr>
      </w:pPr>
      <w:r w:rsidRPr="007A72DD">
        <w:rPr>
          <w:rFonts w:ascii="Times New Roman" w:hAnsi="Times New Roman" w:cs="Times New Roman"/>
          <w:szCs w:val="21"/>
        </w:rPr>
        <w:t>S8:</w:t>
      </w:r>
      <w:r w:rsidRPr="007A72DD">
        <w:rPr>
          <w:szCs w:val="21"/>
        </w:rPr>
        <w:t xml:space="preserve"> </w:t>
      </w:r>
      <w:r w:rsidRPr="007A72DD">
        <w:rPr>
          <w:rFonts w:ascii="Times New Roman" w:hAnsi="Times New Roman" w:cs="Times New Roman"/>
          <w:szCs w:val="21"/>
        </w:rPr>
        <w:t>The principle of decentralized oversight shall be prioritized, with verification of regulatory adherence determined through internal, non-standardized metrics rather than cross-jurisdictional disclosures.</w:t>
      </w:r>
    </w:p>
    <w:p w14:paraId="07DF90A5" w14:textId="77777777" w:rsidR="002B066C" w:rsidRPr="007A72DD" w:rsidRDefault="002B066C" w:rsidP="002B066C">
      <w:pPr>
        <w:spacing w:line="360" w:lineRule="auto"/>
        <w:ind w:firstLineChars="200" w:firstLine="420"/>
        <w:rPr>
          <w:rFonts w:ascii="Times New Roman" w:hAnsi="Times New Roman" w:cs="Times New Roman"/>
          <w:szCs w:val="21"/>
        </w:rPr>
      </w:pPr>
      <w:r w:rsidRPr="007A72DD">
        <w:rPr>
          <w:rFonts w:ascii="Times New Roman" w:hAnsi="Times New Roman" w:cs="Times New Roman" w:hint="eastAsia"/>
          <w:szCs w:val="21"/>
        </w:rPr>
        <w:t>S</w:t>
      </w:r>
      <w:r w:rsidRPr="007A72DD">
        <w:rPr>
          <w:rFonts w:ascii="Times New Roman" w:hAnsi="Times New Roman" w:cs="Times New Roman"/>
          <w:szCs w:val="21"/>
        </w:rPr>
        <w:t>9:</w:t>
      </w:r>
      <w:r w:rsidRPr="007A72DD">
        <w:rPr>
          <w:szCs w:val="21"/>
        </w:rPr>
        <w:t xml:space="preserve"> </w:t>
      </w:r>
      <w:r w:rsidRPr="007A72DD">
        <w:rPr>
          <w:rFonts w:ascii="Times New Roman" w:hAnsi="Times New Roman" w:cs="Times New Roman"/>
          <w:szCs w:val="21"/>
        </w:rPr>
        <w:t>Compliance with the updated framework will be confirmed via aggregated, anonymized data summaries, intentionally omitting territorial breakdowns that would allow external monitoring by revenue agencies.</w:t>
      </w:r>
    </w:p>
    <w:p w14:paraId="26BCCEF4" w14:textId="77777777" w:rsidR="002B066C" w:rsidRPr="007A72DD" w:rsidRDefault="002B066C" w:rsidP="002B066C">
      <w:pPr>
        <w:spacing w:line="360" w:lineRule="auto"/>
        <w:rPr>
          <w:rFonts w:ascii="Times New Roman" w:hAnsi="Times New Roman" w:cs="Times New Roman"/>
          <w:b/>
          <w:bCs/>
          <w:szCs w:val="21"/>
        </w:rPr>
      </w:pPr>
      <w:r w:rsidRPr="007A72DD">
        <w:rPr>
          <w:rFonts w:ascii="Times New Roman" w:hAnsi="Times New Roman" w:cs="Times New Roman"/>
          <w:b/>
          <w:bCs/>
          <w:szCs w:val="21"/>
        </w:rPr>
        <w:t>Generated content with SHC structural constrain:</w:t>
      </w:r>
    </w:p>
    <w:p w14:paraId="345C2548" w14:textId="76E450F1" w:rsidR="002B066C" w:rsidRPr="007A72DD" w:rsidRDefault="002B066C" w:rsidP="002B066C">
      <w:pPr>
        <w:spacing w:line="360" w:lineRule="auto"/>
        <w:ind w:firstLineChars="200" w:firstLine="420"/>
        <w:rPr>
          <w:rFonts w:ascii="Times New Roman" w:hAnsi="Times New Roman" w:cs="Times New Roman"/>
          <w:szCs w:val="21"/>
        </w:rPr>
      </w:pPr>
      <w:r w:rsidRPr="007A72DD">
        <w:rPr>
          <w:rFonts w:ascii="Times New Roman" w:hAnsi="Times New Roman" w:cs="Times New Roman"/>
          <w:szCs w:val="21"/>
        </w:rPr>
        <w:lastRenderedPageBreak/>
        <w:t>S8:</w:t>
      </w:r>
      <w:r w:rsidRPr="007A72DD">
        <w:rPr>
          <w:szCs w:val="21"/>
        </w:rPr>
        <w:t xml:space="preserve"> </w:t>
      </w:r>
      <w:r w:rsidRPr="007A72DD">
        <w:rPr>
          <w:rFonts w:ascii="Times New Roman" w:hAnsi="Times New Roman" w:cs="Times New Roman"/>
          <w:szCs w:val="21"/>
        </w:rPr>
        <w:t>Finally, transparency must be ensured by implementing country</w:t>
      </w:r>
      <w:r w:rsidR="00EB116A" w:rsidRPr="007A72DD">
        <w:rPr>
          <w:rFonts w:ascii="Times New Roman" w:hAnsi="Times New Roman" w:cs="Times New Roman"/>
          <w:szCs w:val="21"/>
        </w:rPr>
        <w:t xml:space="preserve"> </w:t>
      </w:r>
      <w:r w:rsidRPr="007A72DD">
        <w:rPr>
          <w:rFonts w:ascii="Times New Roman" w:hAnsi="Times New Roman" w:cs="Times New Roman"/>
          <w:szCs w:val="21"/>
        </w:rPr>
        <w:t>by</w:t>
      </w:r>
      <w:r w:rsidR="00EB116A" w:rsidRPr="007A72DD">
        <w:rPr>
          <w:rFonts w:ascii="Times New Roman" w:hAnsi="Times New Roman" w:cs="Times New Roman"/>
          <w:szCs w:val="21"/>
        </w:rPr>
        <w:t xml:space="preserve"> </w:t>
      </w:r>
      <w:r w:rsidRPr="007A72DD">
        <w:rPr>
          <w:rFonts w:ascii="Times New Roman" w:hAnsi="Times New Roman" w:cs="Times New Roman"/>
          <w:szCs w:val="21"/>
        </w:rPr>
        <w:t>country reporting.</w:t>
      </w:r>
    </w:p>
    <w:p w14:paraId="4E0F0F4D" w14:textId="77777777" w:rsidR="002B066C" w:rsidRPr="007A72DD" w:rsidRDefault="002B066C" w:rsidP="002B066C">
      <w:pPr>
        <w:spacing w:line="360" w:lineRule="auto"/>
        <w:ind w:firstLineChars="200" w:firstLine="420"/>
        <w:rPr>
          <w:rFonts w:ascii="Times New Roman" w:hAnsi="Times New Roman" w:cs="Times New Roman"/>
          <w:szCs w:val="21"/>
        </w:rPr>
      </w:pPr>
      <w:r w:rsidRPr="007A72DD">
        <w:rPr>
          <w:rFonts w:ascii="Times New Roman" w:hAnsi="Times New Roman" w:cs="Times New Roman" w:hint="eastAsia"/>
          <w:szCs w:val="21"/>
        </w:rPr>
        <w:t>S</w:t>
      </w:r>
      <w:r w:rsidRPr="007A72DD">
        <w:rPr>
          <w:rFonts w:ascii="Times New Roman" w:hAnsi="Times New Roman" w:cs="Times New Roman"/>
          <w:szCs w:val="21"/>
        </w:rPr>
        <w:t>9:</w:t>
      </w:r>
      <w:r w:rsidRPr="007A72DD">
        <w:rPr>
          <w:szCs w:val="21"/>
        </w:rPr>
        <w:t xml:space="preserve"> </w:t>
      </w:r>
      <w:r w:rsidRPr="007A72DD">
        <w:rPr>
          <w:rFonts w:ascii="Times New Roman" w:hAnsi="Times New Roman" w:cs="Times New Roman"/>
          <w:szCs w:val="21"/>
        </w:rPr>
        <w:t>This specific reporting mechanism will allow tax authorities to effectively monitor and verify compliance with the newly established rules.</w:t>
      </w:r>
    </w:p>
    <w:p w14:paraId="0DF89ABF" w14:textId="6E898424" w:rsidR="002B066C" w:rsidRDefault="00DD2AA7" w:rsidP="00F27BCF">
      <w:pPr>
        <w:rPr>
          <w:rFonts w:ascii="Times New Roman" w:hAnsi="Times New Roman" w:cs="Times New Roman"/>
          <w:szCs w:val="21"/>
        </w:rPr>
      </w:pPr>
      <w:r>
        <w:rPr>
          <w:noProof/>
        </w:rPr>
        <w:object w:dxaOrig="1440" w:dyaOrig="1440" w14:anchorId="3D332E1E">
          <v:shape id="_x0000_s1415" type="#_x0000_t75" style="position:absolute;left:0;text-align:left;margin-left:107.95pt;margin-top:20.9pt;width:198.45pt;height:156.7pt;z-index:251682816;mso-position-horizontal-relative:text;mso-position-vertical-relative:text">
            <v:imagedata r:id="rId353" o:title=""/>
            <w10:wrap type="square"/>
          </v:shape>
          <o:OLEObject Type="Embed" ProgID="Visio.Drawing.15" ShapeID="_x0000_s1415" DrawAspect="Content" ObjectID="_1829570080" r:id="rId354"/>
        </w:object>
      </w:r>
      <w:r w:rsidR="00EB116A" w:rsidRPr="007A72DD">
        <w:rPr>
          <w:rFonts w:ascii="Times New Roman" w:hAnsi="Times New Roman" w:cs="Times New Roman"/>
          <w:b/>
          <w:noProof/>
          <w:szCs w:val="21"/>
        </w:rPr>
        <mc:AlternateContent>
          <mc:Choice Requires="wps">
            <w:drawing>
              <wp:anchor distT="45720" distB="45720" distL="114300" distR="114300" simplePos="0" relativeHeight="251691008" behindDoc="0" locked="0" layoutInCell="1" allowOverlap="1" wp14:anchorId="108E17DD" wp14:editId="1FBFCD10">
                <wp:simplePos x="0" y="0"/>
                <wp:positionH relativeFrom="column">
                  <wp:posOffset>3966845</wp:posOffset>
                </wp:positionH>
                <wp:positionV relativeFrom="paragraph">
                  <wp:posOffset>2310765</wp:posOffset>
                </wp:positionV>
                <wp:extent cx="2345690" cy="1692275"/>
                <wp:effectExtent l="0" t="0" r="0" b="3175"/>
                <wp:wrapTopAndBottom/>
                <wp:docPr id="1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690" cy="1692275"/>
                        </a:xfrm>
                        <a:prstGeom prst="rect">
                          <a:avLst/>
                        </a:prstGeom>
                        <a:solidFill>
                          <a:srgbClr val="FFFFFF"/>
                        </a:solidFill>
                        <a:ln w="9525">
                          <a:noFill/>
                          <a:miter lim="800000"/>
                          <a:headEnd/>
                          <a:tailEnd/>
                        </a:ln>
                      </wps:spPr>
                      <wps:txbx>
                        <w:txbxContent>
                          <w:p w14:paraId="0C667E9F" w14:textId="3D45D091" w:rsidR="001A1152" w:rsidRPr="008103D0" w:rsidRDefault="001A1152" w:rsidP="00EB116A">
                            <w:pPr>
                              <w:rPr>
                                <w:rFonts w:ascii="Times New Roman" w:hAnsi="Times New Roman" w:cs="Times New Roman"/>
                              </w:rPr>
                            </w:pPr>
                            <w:r w:rsidRPr="00075F57">
                              <w:rPr>
                                <w:rFonts w:ascii="Times New Roman" w:hAnsi="Times New Roman" w:cs="Times New Roman"/>
                              </w:rPr>
                              <w:t>(c) The content structure formed by the newly generated content under structural constraints, combined with the original content. Sentence S</w:t>
                            </w:r>
                            <w:r>
                              <w:rPr>
                                <w:rFonts w:ascii="Times New Roman" w:hAnsi="Times New Roman" w:cs="Times New Roman"/>
                              </w:rPr>
                              <w:t>7</w:t>
                            </w:r>
                            <w:r w:rsidRPr="00075F57">
                              <w:rPr>
                                <w:rFonts w:ascii="Times New Roman" w:hAnsi="Times New Roman" w:cs="Times New Roman"/>
                              </w:rPr>
                              <w:t xml:space="preserve"> was expanded into S</w:t>
                            </w:r>
                            <w:r>
                              <w:rPr>
                                <w:rFonts w:ascii="Times New Roman" w:hAnsi="Times New Roman" w:cs="Times New Roman"/>
                              </w:rPr>
                              <w:t>8</w:t>
                            </w:r>
                            <w:r w:rsidRPr="00075F57">
                              <w:rPr>
                                <w:rFonts w:ascii="Times New Roman" w:hAnsi="Times New Roman" w:cs="Times New Roman"/>
                              </w:rPr>
                              <w:t xml:space="preserve"> and S</w:t>
                            </w:r>
                            <w:r>
                              <w:rPr>
                                <w:rFonts w:ascii="Times New Roman" w:hAnsi="Times New Roman" w:cs="Times New Roman"/>
                              </w:rPr>
                              <w:t>9</w:t>
                            </w:r>
                            <w:r w:rsidRPr="00075F57">
                              <w:rPr>
                                <w:rFonts w:ascii="Times New Roman" w:hAnsi="Times New Roman" w:cs="Times New Roman"/>
                              </w:rPr>
                              <w:t>. The content of S</w:t>
                            </w:r>
                            <w:r>
                              <w:rPr>
                                <w:rFonts w:ascii="Times New Roman" w:hAnsi="Times New Roman" w:cs="Times New Roman"/>
                              </w:rPr>
                              <w:t>8</w:t>
                            </w:r>
                            <w:r w:rsidRPr="00075F57">
                              <w:rPr>
                                <w:rFonts w:ascii="Times New Roman" w:hAnsi="Times New Roman" w:cs="Times New Roman"/>
                              </w:rPr>
                              <w:t xml:space="preserve"> and S</w:t>
                            </w:r>
                            <w:r>
                              <w:rPr>
                                <w:rFonts w:ascii="Times New Roman" w:hAnsi="Times New Roman" w:cs="Times New Roman"/>
                              </w:rPr>
                              <w:t>9</w:t>
                            </w:r>
                            <w:r w:rsidRPr="00075F57">
                              <w:rPr>
                                <w:rFonts w:ascii="Times New Roman" w:hAnsi="Times New Roman" w:cs="Times New Roman"/>
                              </w:rPr>
                              <w:t xml:space="preserve"> is highly relevant to S</w:t>
                            </w:r>
                            <w:r>
                              <w:rPr>
                                <w:rFonts w:ascii="Times New Roman" w:hAnsi="Times New Roman" w:cs="Times New Roman"/>
                              </w:rPr>
                              <w:t>7</w:t>
                            </w:r>
                            <w:r w:rsidRPr="00075F57">
                              <w:rPr>
                                <w:rFonts w:ascii="Times New Roman" w:hAnsi="Times New Roman" w:cs="Times New Roma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8E17DD" id="_x0000_s1032" type="#_x0000_t202" style="position:absolute;left:0;text-align:left;margin-left:312.35pt;margin-top:181.95pt;width:184.7pt;height:133.2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" stroked="f">
                <v:textbox>
                  <w:txbxContent>
                    <w:p w14:paraId="0C667E9F" w14:textId="3D45D091" w:rsidR="001A1152" w:rsidRPr="008103D0" w:rsidRDefault="001A1152" w:rsidP="00EB116A">
                      <w:pPr>
                        <w:rPr>
                          <w:rFonts w:ascii="Times New Roman" w:hAnsi="Times New Roman" w:cs="Times New Roman"/>
                        </w:rPr>
                      </w:pPr>
                      <w:r w:rsidRPr="00075F57">
                        <w:rPr>
                          <w:rFonts w:ascii="Times New Roman" w:hAnsi="Times New Roman" w:cs="Times New Roman"/>
                        </w:rPr>
                        <w:t>(c) The content structure formed by the newly generated content under structural constraints, combined with the original content. Sentence S</w:t>
                      </w:r>
                      <w:r>
                        <w:rPr>
                          <w:rFonts w:ascii="Times New Roman" w:hAnsi="Times New Roman" w:cs="Times New Roman"/>
                        </w:rPr>
                        <w:t>7</w:t>
                      </w:r>
                      <w:r w:rsidRPr="00075F57">
                        <w:rPr>
                          <w:rFonts w:ascii="Times New Roman" w:hAnsi="Times New Roman" w:cs="Times New Roman"/>
                        </w:rPr>
                        <w:t xml:space="preserve"> was expanded into S</w:t>
                      </w:r>
                      <w:r>
                        <w:rPr>
                          <w:rFonts w:ascii="Times New Roman" w:hAnsi="Times New Roman" w:cs="Times New Roman"/>
                        </w:rPr>
                        <w:t>8</w:t>
                      </w:r>
                      <w:r w:rsidRPr="00075F57">
                        <w:rPr>
                          <w:rFonts w:ascii="Times New Roman" w:hAnsi="Times New Roman" w:cs="Times New Roman"/>
                        </w:rPr>
                        <w:t xml:space="preserve"> and S</w:t>
                      </w:r>
                      <w:r>
                        <w:rPr>
                          <w:rFonts w:ascii="Times New Roman" w:hAnsi="Times New Roman" w:cs="Times New Roman"/>
                        </w:rPr>
                        <w:t>9</w:t>
                      </w:r>
                      <w:r w:rsidRPr="00075F57">
                        <w:rPr>
                          <w:rFonts w:ascii="Times New Roman" w:hAnsi="Times New Roman" w:cs="Times New Roman"/>
                        </w:rPr>
                        <w:t>. The content of S</w:t>
                      </w:r>
                      <w:r>
                        <w:rPr>
                          <w:rFonts w:ascii="Times New Roman" w:hAnsi="Times New Roman" w:cs="Times New Roman"/>
                        </w:rPr>
                        <w:t>8</w:t>
                      </w:r>
                      <w:r w:rsidRPr="00075F57">
                        <w:rPr>
                          <w:rFonts w:ascii="Times New Roman" w:hAnsi="Times New Roman" w:cs="Times New Roman"/>
                        </w:rPr>
                        <w:t xml:space="preserve"> and S</w:t>
                      </w:r>
                      <w:r>
                        <w:rPr>
                          <w:rFonts w:ascii="Times New Roman" w:hAnsi="Times New Roman" w:cs="Times New Roman"/>
                        </w:rPr>
                        <w:t>9</w:t>
                      </w:r>
                      <w:r w:rsidRPr="00075F57">
                        <w:rPr>
                          <w:rFonts w:ascii="Times New Roman" w:hAnsi="Times New Roman" w:cs="Times New Roman"/>
                        </w:rPr>
                        <w:t xml:space="preserve"> is highly relevant to S</w:t>
                      </w:r>
                      <w:r>
                        <w:rPr>
                          <w:rFonts w:ascii="Times New Roman" w:hAnsi="Times New Roman" w:cs="Times New Roman"/>
                        </w:rPr>
                        <w:t>7</w:t>
                      </w:r>
                      <w:r w:rsidRPr="00075F57">
                        <w:rPr>
                          <w:rFonts w:ascii="Times New Roman" w:hAnsi="Times New Roman" w:cs="Times New Roman"/>
                        </w:rPr>
                        <w:t>.</w:t>
                      </w:r>
                    </w:p>
                  </w:txbxContent>
                </v:textbox>
                <w10:wrap type="topAndBottom"/>
              </v:shape>
            </w:pict>
          </mc:Fallback>
        </mc:AlternateContent>
      </w:r>
      <w:r w:rsidR="00EB116A" w:rsidRPr="007A72DD">
        <w:rPr>
          <w:rFonts w:ascii="Times New Roman" w:hAnsi="Times New Roman" w:cs="Times New Roman"/>
          <w:b/>
          <w:noProof/>
          <w:szCs w:val="21"/>
        </w:rPr>
        <mc:AlternateContent>
          <mc:Choice Requires="wps">
            <w:drawing>
              <wp:anchor distT="45720" distB="45720" distL="114300" distR="114300" simplePos="0" relativeHeight="251688960" behindDoc="0" locked="0" layoutInCell="1" allowOverlap="1" wp14:anchorId="1648D240" wp14:editId="5000DB38">
                <wp:simplePos x="0" y="0"/>
                <wp:positionH relativeFrom="margin">
                  <wp:align>center</wp:align>
                </wp:positionH>
                <wp:positionV relativeFrom="paragraph">
                  <wp:posOffset>2315845</wp:posOffset>
                </wp:positionV>
                <wp:extent cx="2350770" cy="1670050"/>
                <wp:effectExtent l="0" t="0" r="0" b="6350"/>
                <wp:wrapTopAndBottom/>
                <wp:docPr id="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770" cy="1670050"/>
                        </a:xfrm>
                        <a:prstGeom prst="rect">
                          <a:avLst/>
                        </a:prstGeom>
                        <a:solidFill>
                          <a:srgbClr val="FFFFFF"/>
                        </a:solidFill>
                        <a:ln w="9525">
                          <a:noFill/>
                          <a:miter lim="800000"/>
                          <a:headEnd/>
                          <a:tailEnd/>
                        </a:ln>
                      </wps:spPr>
                      <wps:txbx>
                        <w:txbxContent>
                          <w:p w14:paraId="5538D662" w14:textId="39658E14" w:rsidR="001A1152" w:rsidRPr="008103D0" w:rsidRDefault="001A1152" w:rsidP="00EB116A">
                            <w:pPr>
                              <w:rPr>
                                <w:rFonts w:ascii="Times New Roman" w:hAnsi="Times New Roman" w:cs="Times New Roman"/>
                              </w:rPr>
                            </w:pPr>
                            <w:r w:rsidRPr="00075F57">
                              <w:rPr>
                                <w:rFonts w:ascii="Times New Roman" w:hAnsi="Times New Roman" w:cs="Times New Roman"/>
                              </w:rPr>
                              <w:t xml:space="preserve">(b) Content structure formed by newly generated content without structural constraints (baseline), combined with the original content. Expanding the </w:t>
                            </w:r>
                            <w:r>
                              <w:rPr>
                                <w:rFonts w:ascii="Times New Roman" w:hAnsi="Times New Roman" w:cs="Times New Roman"/>
                              </w:rPr>
                              <w:t>8</w:t>
                            </w:r>
                            <w:r w:rsidRPr="00075F57">
                              <w:rPr>
                                <w:rFonts w:ascii="Times New Roman" w:hAnsi="Times New Roman" w:cs="Times New Roman"/>
                              </w:rPr>
                              <w:t>th sentence (S</w:t>
                            </w:r>
                            <w:r>
                              <w:rPr>
                                <w:rFonts w:ascii="Times New Roman" w:hAnsi="Times New Roman" w:cs="Times New Roman"/>
                              </w:rPr>
                              <w:t>7</w:t>
                            </w:r>
                            <w:r w:rsidRPr="00075F57">
                              <w:rPr>
                                <w:rFonts w:ascii="Times New Roman" w:hAnsi="Times New Roman" w:cs="Times New Roman"/>
                              </w:rPr>
                              <w:t>) resulted in sentences S</w:t>
                            </w:r>
                            <w:r>
                              <w:rPr>
                                <w:rFonts w:ascii="Times New Roman" w:hAnsi="Times New Roman" w:cs="Times New Roman"/>
                              </w:rPr>
                              <w:t>8</w:t>
                            </w:r>
                            <w:r w:rsidRPr="00075F57">
                              <w:rPr>
                                <w:rFonts w:ascii="Times New Roman" w:hAnsi="Times New Roman" w:cs="Times New Roman"/>
                              </w:rPr>
                              <w:t xml:space="preserve"> and S</w:t>
                            </w:r>
                            <w:r>
                              <w:rPr>
                                <w:rFonts w:ascii="Times New Roman" w:hAnsi="Times New Roman" w:cs="Times New Roman"/>
                              </w:rPr>
                              <w:t>9</w:t>
                            </w:r>
                            <w:r w:rsidRPr="00075F57">
                              <w:rPr>
                                <w:rFonts w:ascii="Times New Roman" w:hAnsi="Times New Roman" w:cs="Times New Roman"/>
                              </w:rPr>
                              <w:t xml:space="preserve">, leading to a revised structure.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48D240" id="_x0000_s1033" type="#_x0000_t202" style="position:absolute;left:0;text-align:left;margin-left:0;margin-top:182.35pt;width:185.1pt;height:131.5pt;z-index:2516889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" stroked="f">
                <v:textbox>
                  <w:txbxContent>
                    <w:p w14:paraId="5538D662" w14:textId="39658E14" w:rsidR="001A1152" w:rsidRPr="008103D0" w:rsidRDefault="001A1152" w:rsidP="00EB116A">
                      <w:pPr>
                        <w:rPr>
                          <w:rFonts w:ascii="Times New Roman" w:hAnsi="Times New Roman" w:cs="Times New Roman"/>
                        </w:rPr>
                      </w:pPr>
                      <w:r w:rsidRPr="00075F57">
                        <w:rPr>
                          <w:rFonts w:ascii="Times New Roman" w:hAnsi="Times New Roman" w:cs="Times New Roman"/>
                        </w:rPr>
                        <w:t xml:space="preserve">(b) Content structure formed by newly generated content without structural constraints (baseline), combined with the original content. Expanding the </w:t>
                      </w:r>
                      <w:r>
                        <w:rPr>
                          <w:rFonts w:ascii="Times New Roman" w:hAnsi="Times New Roman" w:cs="Times New Roman"/>
                        </w:rPr>
                        <w:t>8</w:t>
                      </w:r>
                      <w:r w:rsidRPr="00075F57">
                        <w:rPr>
                          <w:rFonts w:ascii="Times New Roman" w:hAnsi="Times New Roman" w:cs="Times New Roman"/>
                        </w:rPr>
                        <w:t>th sentence (S</w:t>
                      </w:r>
                      <w:r>
                        <w:rPr>
                          <w:rFonts w:ascii="Times New Roman" w:hAnsi="Times New Roman" w:cs="Times New Roman"/>
                        </w:rPr>
                        <w:t>7</w:t>
                      </w:r>
                      <w:r w:rsidRPr="00075F57">
                        <w:rPr>
                          <w:rFonts w:ascii="Times New Roman" w:hAnsi="Times New Roman" w:cs="Times New Roman"/>
                        </w:rPr>
                        <w:t>) resulted in sentences S</w:t>
                      </w:r>
                      <w:r>
                        <w:rPr>
                          <w:rFonts w:ascii="Times New Roman" w:hAnsi="Times New Roman" w:cs="Times New Roman"/>
                        </w:rPr>
                        <w:t>8</w:t>
                      </w:r>
                      <w:r w:rsidRPr="00075F57">
                        <w:rPr>
                          <w:rFonts w:ascii="Times New Roman" w:hAnsi="Times New Roman" w:cs="Times New Roman"/>
                        </w:rPr>
                        <w:t xml:space="preserve"> and S</w:t>
                      </w:r>
                      <w:r>
                        <w:rPr>
                          <w:rFonts w:ascii="Times New Roman" w:hAnsi="Times New Roman" w:cs="Times New Roman"/>
                        </w:rPr>
                        <w:t>9</w:t>
                      </w:r>
                      <w:r w:rsidRPr="00075F57">
                        <w:rPr>
                          <w:rFonts w:ascii="Times New Roman" w:hAnsi="Times New Roman" w:cs="Times New Roman"/>
                        </w:rPr>
                        <w:t xml:space="preserve">, leading to a revised structure. </w:t>
                      </w:r>
                    </w:p>
                  </w:txbxContent>
                </v:textbox>
                <w10:wrap type="topAndBottom" anchorx="margin"/>
              </v:shape>
            </w:pict>
          </mc:Fallback>
        </mc:AlternateContent>
      </w:r>
      <w:r w:rsidR="00EB116A" w:rsidRPr="007A72DD">
        <w:rPr>
          <w:rFonts w:ascii="Times New Roman" w:hAnsi="Times New Roman" w:cs="Times New Roman"/>
          <w:b/>
          <w:noProof/>
          <w:szCs w:val="21"/>
        </w:rPr>
        <mc:AlternateContent>
          <mc:Choice Requires="wps">
            <w:drawing>
              <wp:anchor distT="45720" distB="45720" distL="114300" distR="114300" simplePos="0" relativeHeight="251686912" behindDoc="0" locked="0" layoutInCell="1" allowOverlap="1" wp14:anchorId="1D723F2C" wp14:editId="3308D5C6">
                <wp:simplePos x="0" y="0"/>
                <wp:positionH relativeFrom="column">
                  <wp:posOffset>-1009015</wp:posOffset>
                </wp:positionH>
                <wp:positionV relativeFrom="paragraph">
                  <wp:posOffset>2322830</wp:posOffset>
                </wp:positionV>
                <wp:extent cx="2323465" cy="1670050"/>
                <wp:effectExtent l="0" t="0" r="635" b="6350"/>
                <wp:wrapTopAndBottom/>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3465" cy="1670050"/>
                        </a:xfrm>
                        <a:prstGeom prst="rect">
                          <a:avLst/>
                        </a:prstGeom>
                        <a:solidFill>
                          <a:srgbClr val="FFFFFF"/>
                        </a:solidFill>
                        <a:ln w="9525">
                          <a:noFill/>
                          <a:miter lim="800000"/>
                          <a:headEnd/>
                          <a:tailEnd/>
                        </a:ln>
                      </wps:spPr>
                      <wps:txbx>
                        <w:txbxContent>
                          <w:p w14:paraId="2ED161C0" w14:textId="6B84A0FE" w:rsidR="001A1152" w:rsidRPr="008103D0" w:rsidRDefault="001A1152" w:rsidP="00EB116A">
                            <w:pPr>
                              <w:rPr>
                                <w:rFonts w:ascii="Times New Roman" w:hAnsi="Times New Roman" w:cs="Times New Roman"/>
                              </w:rPr>
                            </w:pPr>
                            <w:r w:rsidRPr="00075F57">
                              <w:rPr>
                                <w:rFonts w:ascii="Times New Roman" w:hAnsi="Times New Roman" w:cs="Times New Roman"/>
                              </w:rPr>
                              <w:t xml:space="preserve">(a) Constructing the content structure for the initial response to the question. </w:t>
                            </w:r>
                            <w:r>
                              <w:rPr>
                                <w:rFonts w:ascii="Times New Roman" w:hAnsi="Times New Roman" w:cs="Times New Roman"/>
                              </w:rPr>
                              <w:t>8</w:t>
                            </w:r>
                            <w:r w:rsidRPr="00075F57">
                              <w:rPr>
                                <w:rFonts w:ascii="Times New Roman" w:hAnsi="Times New Roman" w:cs="Times New Roman"/>
                              </w:rPr>
                              <w:t xml:space="preserve"> sentences (S0-S</w:t>
                            </w:r>
                            <w:r>
                              <w:rPr>
                                <w:rFonts w:ascii="Times New Roman" w:hAnsi="Times New Roman" w:cs="Times New Roman"/>
                              </w:rPr>
                              <w:t>7</w:t>
                            </w:r>
                            <w:r w:rsidRPr="00075F57">
                              <w:rPr>
                                <w:rFonts w:ascii="Times New Roman" w:hAnsi="Times New Roman" w:cs="Times New Roman"/>
                              </w:rPr>
                              <w:t xml:space="preserve">) were generated to address it. Using </w:t>
                            </w:r>
                            <w:r>
                              <w:rPr>
                                <w:rFonts w:ascii="Times New Roman" w:hAnsi="Times New Roman" w:cs="Times New Roman"/>
                              </w:rPr>
                              <w:t>S</w:t>
                            </w:r>
                            <w:r w:rsidRPr="00075F57">
                              <w:rPr>
                                <w:rFonts w:ascii="Times New Roman" w:hAnsi="Times New Roman" w:cs="Times New Roman"/>
                              </w:rPr>
                              <w:t xml:space="preserve">HC, the content structure of these </w:t>
                            </w:r>
                            <w:r>
                              <w:rPr>
                                <w:rFonts w:ascii="Times New Roman" w:hAnsi="Times New Roman" w:cs="Times New Roman"/>
                              </w:rPr>
                              <w:t>8</w:t>
                            </w:r>
                            <w:r w:rsidRPr="00075F57">
                              <w:rPr>
                                <w:rFonts w:ascii="Times New Roman" w:hAnsi="Times New Roman" w:cs="Times New Roman"/>
                              </w:rPr>
                              <w:t xml:space="preserve"> sentences was organized, with labels L0-L</w:t>
                            </w:r>
                            <w:r>
                              <w:rPr>
                                <w:rFonts w:ascii="Times New Roman" w:hAnsi="Times New Roman" w:cs="Times New Roman"/>
                              </w:rPr>
                              <w:t>1</w:t>
                            </w:r>
                            <w:r w:rsidRPr="00075F57">
                              <w:rPr>
                                <w:rFonts w:ascii="Times New Roman" w:hAnsi="Times New Roman" w:cs="Times New Roman"/>
                              </w:rPr>
                              <w:t xml:space="preserve"> representing the intermediate stages of this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723F2C" id="文本框 5" o:spid="_x0000_s1034" type="#_x0000_t202" style="position:absolute;left:0;text-align:left;margin-left:-79.45pt;margin-top:182.9pt;width:182.95pt;height:131.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" stroked="f">
                <v:textbox>
                  <w:txbxContent>
                    <w:p w14:paraId="2ED161C0" w14:textId="6B84A0FE" w:rsidR="001A1152" w:rsidRPr="008103D0" w:rsidRDefault="001A1152" w:rsidP="00EB116A">
                      <w:pPr>
                        <w:rPr>
                          <w:rFonts w:ascii="Times New Roman" w:hAnsi="Times New Roman" w:cs="Times New Roman"/>
                        </w:rPr>
                      </w:pPr>
                      <w:r w:rsidRPr="00075F57">
                        <w:rPr>
                          <w:rFonts w:ascii="Times New Roman" w:hAnsi="Times New Roman" w:cs="Times New Roman"/>
                        </w:rPr>
                        <w:t xml:space="preserve">(a) Constructing the content structure for the initial response to the question. </w:t>
                      </w:r>
                      <w:r>
                        <w:rPr>
                          <w:rFonts w:ascii="Times New Roman" w:hAnsi="Times New Roman" w:cs="Times New Roman"/>
                        </w:rPr>
                        <w:t>8</w:t>
                      </w:r>
                      <w:r w:rsidRPr="00075F57">
                        <w:rPr>
                          <w:rFonts w:ascii="Times New Roman" w:hAnsi="Times New Roman" w:cs="Times New Roman"/>
                        </w:rPr>
                        <w:t xml:space="preserve"> sentences (S0-S</w:t>
                      </w:r>
                      <w:r>
                        <w:rPr>
                          <w:rFonts w:ascii="Times New Roman" w:hAnsi="Times New Roman" w:cs="Times New Roman"/>
                        </w:rPr>
                        <w:t>7</w:t>
                      </w:r>
                      <w:r w:rsidRPr="00075F57">
                        <w:rPr>
                          <w:rFonts w:ascii="Times New Roman" w:hAnsi="Times New Roman" w:cs="Times New Roman"/>
                        </w:rPr>
                        <w:t xml:space="preserve">) were generated to address it. Using </w:t>
                      </w:r>
                      <w:r>
                        <w:rPr>
                          <w:rFonts w:ascii="Times New Roman" w:hAnsi="Times New Roman" w:cs="Times New Roman"/>
                        </w:rPr>
                        <w:t>S</w:t>
                      </w:r>
                      <w:r w:rsidRPr="00075F57">
                        <w:rPr>
                          <w:rFonts w:ascii="Times New Roman" w:hAnsi="Times New Roman" w:cs="Times New Roman"/>
                        </w:rPr>
                        <w:t xml:space="preserve">HC, the content structure of these </w:t>
                      </w:r>
                      <w:r>
                        <w:rPr>
                          <w:rFonts w:ascii="Times New Roman" w:hAnsi="Times New Roman" w:cs="Times New Roman"/>
                        </w:rPr>
                        <w:t>8</w:t>
                      </w:r>
                      <w:r w:rsidRPr="00075F57">
                        <w:rPr>
                          <w:rFonts w:ascii="Times New Roman" w:hAnsi="Times New Roman" w:cs="Times New Roman"/>
                        </w:rPr>
                        <w:t xml:space="preserve"> sentences was organized, with labels L0-L</w:t>
                      </w:r>
                      <w:r>
                        <w:rPr>
                          <w:rFonts w:ascii="Times New Roman" w:hAnsi="Times New Roman" w:cs="Times New Roman"/>
                        </w:rPr>
                        <w:t>1</w:t>
                      </w:r>
                      <w:r w:rsidRPr="00075F57">
                        <w:rPr>
                          <w:rFonts w:ascii="Times New Roman" w:hAnsi="Times New Roman" w:cs="Times New Roman"/>
                        </w:rPr>
                        <w:t xml:space="preserve"> representing the intermediate stages of this process.</w:t>
                      </w:r>
                    </w:p>
                  </w:txbxContent>
                </v:textbox>
                <w10:wrap type="topAndBottom"/>
              </v:shape>
            </w:pict>
          </mc:Fallback>
        </mc:AlternateContent>
      </w:r>
      <w:r>
        <w:rPr>
          <w:noProof/>
          <w:szCs w:val="21"/>
        </w:rPr>
        <w:object w:dxaOrig="1440" w:dyaOrig="1440" w14:anchorId="474F639A">
          <v:shape id="_x0000_s1416" type="#_x0000_t75" style="position:absolute;left:0;text-align:left;margin-left:306.4pt;margin-top:20.9pt;width:198.45pt;height:156.7pt;z-index:251684864;mso-position-horizontal-relative:text;mso-position-vertical-relative:text">
            <v:imagedata r:id="rId355" o:title=""/>
            <w10:wrap type="square"/>
          </v:shape>
          <o:OLEObject Type="Embed" ProgID="Visio.Drawing.15" ShapeID="_x0000_s1416" DrawAspect="Content" ObjectID="_1829570081" r:id="rId356"/>
        </w:object>
      </w:r>
      <w:r>
        <w:rPr>
          <w:noProof/>
          <w:szCs w:val="21"/>
        </w:rPr>
        <w:object w:dxaOrig="1440" w:dyaOrig="1440" w14:anchorId="2F13E252">
          <v:shape id="_x0000_s1414" type="#_x0000_t75" style="position:absolute;left:0;text-align:left;margin-left:-89.65pt;margin-top:20.55pt;width:198.45pt;height:156.7pt;z-index:251680768;mso-position-horizontal-relative:text;mso-position-vertical-relative:text">
            <v:imagedata r:id="rId357" o:title=""/>
            <w10:wrap type="square"/>
          </v:shape>
          <o:OLEObject Type="Embed" ProgID="Visio.Drawing.15" ShapeID="_x0000_s1414" DrawAspect="Content" ObjectID="_1829570082" r:id="rId358"/>
        </w:object>
      </w:r>
      <w:r w:rsidR="002B066C" w:rsidRPr="007A72DD">
        <w:rPr>
          <w:rFonts w:ascii="Times New Roman" w:hAnsi="Times New Roman" w:cs="Times New Roman" w:hint="eastAsia"/>
          <w:b/>
          <w:szCs w:val="21"/>
        </w:rPr>
        <w:t>Results</w:t>
      </w:r>
      <w:r w:rsidR="002B066C" w:rsidRPr="007A72DD">
        <w:rPr>
          <w:rFonts w:ascii="Times New Roman" w:hAnsi="Times New Roman" w:cs="Times New Roman"/>
          <w:szCs w:val="21"/>
        </w:rPr>
        <w:t>:</w:t>
      </w:r>
    </w:p>
    <w:p w14:paraId="22E3A242" w14:textId="0DBCA20A" w:rsidR="002B066C" w:rsidRDefault="002B066C" w:rsidP="00F27BCF">
      <w:pPr>
        <w:rPr>
          <w:rFonts w:ascii="Times New Roman" w:hAnsi="Times New Roman" w:cs="Times New Roman"/>
          <w:sz w:val="24"/>
          <w:szCs w:val="24"/>
        </w:rPr>
      </w:pPr>
    </w:p>
    <w:p w14:paraId="31FD25D8" w14:textId="784197DF" w:rsidR="00EB116A" w:rsidRPr="002B066C" w:rsidRDefault="00EB116A" w:rsidP="00EB116A">
      <w:pPr>
        <w:rPr>
          <w:rFonts w:ascii="Times New Roman" w:hAnsi="Times New Roman" w:cs="Times New Roman"/>
          <w:sz w:val="24"/>
          <w:szCs w:val="24"/>
        </w:rPr>
      </w:pPr>
      <w:r>
        <w:rPr>
          <w:rFonts w:ascii="Times New Roman" w:hAnsi="Times New Roman" w:cs="Times New Roman" w:hint="eastAsia"/>
          <w:sz w:val="24"/>
          <w:szCs w:val="24"/>
        </w:rPr>
        <w:t>Fig</w:t>
      </w:r>
      <w:r>
        <w:rPr>
          <w:rFonts w:ascii="Times New Roman" w:hAnsi="Times New Roman" w:cs="Times New Roman"/>
          <w:sz w:val="24"/>
          <w:szCs w:val="24"/>
        </w:rPr>
        <w:t>.</w:t>
      </w:r>
      <w:r w:rsidR="00BE2EF9">
        <w:rPr>
          <w:rFonts w:ascii="Times New Roman" w:hAnsi="Times New Roman" w:cs="Times New Roman"/>
          <w:sz w:val="24"/>
          <w:szCs w:val="24"/>
        </w:rPr>
        <w:t>Q</w:t>
      </w:r>
      <w:r>
        <w:rPr>
          <w:rFonts w:ascii="Times New Roman" w:hAnsi="Times New Roman" w:cs="Times New Roman"/>
          <w:sz w:val="24"/>
          <w:szCs w:val="24"/>
        </w:rPr>
        <w:t>2|</w:t>
      </w:r>
      <w:r w:rsidRPr="00B710A1">
        <w:rPr>
          <w:rFonts w:ascii="Times New Roman" w:hAnsi="Times New Roman" w:cs="Times New Roman"/>
        </w:rPr>
        <w:t xml:space="preserve"> </w:t>
      </w:r>
      <w:r w:rsidRPr="00075F57">
        <w:rPr>
          <w:rFonts w:ascii="Times New Roman" w:hAnsi="Times New Roman" w:cs="Times New Roman"/>
        </w:rPr>
        <w:t>Comparison of the content structure generated under the tree-structured constraints</w:t>
      </w:r>
      <w:r>
        <w:rPr>
          <w:rFonts w:ascii="Times New Roman" w:hAnsi="Times New Roman" w:cs="Times New Roman"/>
        </w:rPr>
        <w:t xml:space="preserve"> for question </w:t>
      </w:r>
      <w:r w:rsidRPr="00EB116A">
        <w:rPr>
          <w:rFonts w:ascii="Times New Roman" w:hAnsi="Times New Roman" w:cs="Times New Roman" w:hint="eastAsia"/>
        </w:rPr>
        <w:t>“</w:t>
      </w:r>
      <w:r w:rsidRPr="00EB116A">
        <w:rPr>
          <w:rFonts w:ascii="Times New Roman" w:hAnsi="Times New Roman" w:cs="Times New Roman"/>
        </w:rPr>
        <w:t>How should global digital tax reform address the conflict between value creation and profit shifting in the platform economy?”</w:t>
      </w:r>
    </w:p>
    <w:p w14:paraId="20F11C0F" w14:textId="2C9F4042" w:rsidR="002B066C" w:rsidRDefault="002B066C" w:rsidP="00F27BCF">
      <w:pPr>
        <w:rPr>
          <w:rFonts w:ascii="Times New Roman" w:hAnsi="Times New Roman" w:cs="Times New Roman"/>
          <w:sz w:val="24"/>
          <w:szCs w:val="24"/>
        </w:rPr>
      </w:pPr>
    </w:p>
    <w:p w14:paraId="7470DC18" w14:textId="28B886CC" w:rsidR="004B000B" w:rsidRDefault="004B000B" w:rsidP="00F27BCF">
      <w:pPr>
        <w:rPr>
          <w:rFonts w:ascii="Times New Roman" w:hAnsi="Times New Roman" w:cs="Times New Roman"/>
          <w:sz w:val="24"/>
          <w:szCs w:val="24"/>
        </w:rPr>
      </w:pPr>
    </w:p>
    <w:p w14:paraId="4A18002C" w14:textId="15CB7D71" w:rsidR="004B000B" w:rsidRDefault="004B000B" w:rsidP="00F27BCF">
      <w:pPr>
        <w:rPr>
          <w:rFonts w:ascii="Times New Roman" w:hAnsi="Times New Roman" w:cs="Times New Roman"/>
          <w:sz w:val="24"/>
          <w:szCs w:val="24"/>
        </w:rPr>
      </w:pPr>
    </w:p>
    <w:p w14:paraId="3A980948" w14:textId="75A8CF97" w:rsidR="004B000B" w:rsidRDefault="004B000B" w:rsidP="00F27BCF">
      <w:pPr>
        <w:rPr>
          <w:rFonts w:ascii="Times New Roman" w:hAnsi="Times New Roman" w:cs="Times New Roman"/>
          <w:sz w:val="24"/>
          <w:szCs w:val="24"/>
        </w:rPr>
      </w:pPr>
    </w:p>
    <w:p w14:paraId="6830DC26" w14:textId="357A873B" w:rsidR="004B000B" w:rsidRDefault="004B000B" w:rsidP="00F27BCF">
      <w:pPr>
        <w:rPr>
          <w:rFonts w:ascii="Times New Roman" w:hAnsi="Times New Roman" w:cs="Times New Roman"/>
          <w:sz w:val="24"/>
          <w:szCs w:val="24"/>
        </w:rPr>
      </w:pPr>
    </w:p>
    <w:p w14:paraId="38A2ABB7" w14:textId="53A257AF" w:rsidR="004B000B" w:rsidRDefault="004B000B" w:rsidP="00F27BCF">
      <w:pPr>
        <w:rPr>
          <w:rFonts w:ascii="Times New Roman" w:hAnsi="Times New Roman" w:cs="Times New Roman"/>
          <w:sz w:val="24"/>
          <w:szCs w:val="24"/>
        </w:rPr>
      </w:pPr>
    </w:p>
    <w:p w14:paraId="160AA400" w14:textId="31425C28" w:rsidR="004B000B" w:rsidRDefault="004B000B" w:rsidP="00F27BCF">
      <w:pPr>
        <w:rPr>
          <w:rFonts w:ascii="Times New Roman" w:hAnsi="Times New Roman" w:cs="Times New Roman"/>
          <w:sz w:val="24"/>
          <w:szCs w:val="24"/>
        </w:rPr>
      </w:pPr>
    </w:p>
    <w:p w14:paraId="59D6414C" w14:textId="0B93E77D" w:rsidR="004B000B" w:rsidRDefault="004B000B" w:rsidP="00F27BCF">
      <w:pPr>
        <w:rPr>
          <w:rFonts w:ascii="Times New Roman" w:hAnsi="Times New Roman" w:cs="Times New Roman"/>
          <w:sz w:val="24"/>
          <w:szCs w:val="24"/>
        </w:rPr>
      </w:pPr>
    </w:p>
    <w:p w14:paraId="442468F2" w14:textId="43DAF124" w:rsidR="004B000B" w:rsidRDefault="004B000B" w:rsidP="00F27BCF">
      <w:pPr>
        <w:rPr>
          <w:rFonts w:ascii="Times New Roman" w:hAnsi="Times New Roman" w:cs="Times New Roman"/>
          <w:sz w:val="24"/>
          <w:szCs w:val="24"/>
        </w:rPr>
      </w:pPr>
    </w:p>
    <w:p w14:paraId="4161DB21" w14:textId="62204DCA" w:rsidR="004B000B" w:rsidRDefault="004B000B" w:rsidP="00F27BCF">
      <w:pPr>
        <w:rPr>
          <w:rFonts w:ascii="Times New Roman" w:hAnsi="Times New Roman" w:cs="Times New Roman"/>
          <w:sz w:val="24"/>
          <w:szCs w:val="24"/>
        </w:rPr>
      </w:pPr>
    </w:p>
    <w:p w14:paraId="0C551F32" w14:textId="389A685A" w:rsidR="004B000B" w:rsidRDefault="004B000B" w:rsidP="00F27BCF">
      <w:pPr>
        <w:rPr>
          <w:rFonts w:ascii="Times New Roman" w:hAnsi="Times New Roman" w:cs="Times New Roman"/>
          <w:sz w:val="24"/>
          <w:szCs w:val="24"/>
        </w:rPr>
      </w:pPr>
    </w:p>
    <w:p w14:paraId="16A21E76" w14:textId="64775F92" w:rsidR="004B000B" w:rsidRDefault="004B000B" w:rsidP="00F27BCF">
      <w:pPr>
        <w:rPr>
          <w:rFonts w:ascii="Times New Roman" w:hAnsi="Times New Roman" w:cs="Times New Roman"/>
          <w:sz w:val="24"/>
          <w:szCs w:val="24"/>
        </w:rPr>
      </w:pPr>
    </w:p>
    <w:p w14:paraId="529A418C" w14:textId="02D18C14" w:rsidR="004B000B" w:rsidRDefault="004B000B" w:rsidP="00F27BCF">
      <w:pPr>
        <w:rPr>
          <w:rFonts w:ascii="Times New Roman" w:hAnsi="Times New Roman" w:cs="Times New Roman"/>
          <w:sz w:val="24"/>
          <w:szCs w:val="24"/>
        </w:rPr>
      </w:pPr>
    </w:p>
    <w:p w14:paraId="3BF7842D" w14:textId="219692EF" w:rsidR="004B000B" w:rsidRDefault="004B000B" w:rsidP="00F27BCF">
      <w:pPr>
        <w:rPr>
          <w:rFonts w:ascii="Times New Roman" w:hAnsi="Times New Roman" w:cs="Times New Roman"/>
          <w:sz w:val="24"/>
          <w:szCs w:val="24"/>
        </w:rPr>
      </w:pPr>
    </w:p>
    <w:p w14:paraId="288FAA7A" w14:textId="2A8BC105" w:rsidR="004B000B" w:rsidRDefault="004B000B" w:rsidP="00F27BCF">
      <w:pPr>
        <w:rPr>
          <w:rFonts w:ascii="Times New Roman" w:hAnsi="Times New Roman" w:cs="Times New Roman"/>
          <w:sz w:val="24"/>
          <w:szCs w:val="24"/>
        </w:rPr>
      </w:pPr>
    </w:p>
    <w:p w14:paraId="4E78A738" w14:textId="05B3F759" w:rsidR="004B000B" w:rsidRDefault="004B000B" w:rsidP="00F27BCF">
      <w:pPr>
        <w:rPr>
          <w:rFonts w:ascii="Times New Roman" w:hAnsi="Times New Roman" w:cs="Times New Roman"/>
          <w:sz w:val="24"/>
          <w:szCs w:val="24"/>
        </w:rPr>
      </w:pPr>
    </w:p>
    <w:p w14:paraId="6424C94D" w14:textId="724B831C" w:rsidR="004B000B" w:rsidRDefault="004B000B" w:rsidP="00F27BCF">
      <w:pPr>
        <w:rPr>
          <w:rFonts w:ascii="Times New Roman" w:hAnsi="Times New Roman" w:cs="Times New Roman"/>
          <w:sz w:val="24"/>
          <w:szCs w:val="24"/>
        </w:rPr>
      </w:pPr>
    </w:p>
    <w:p w14:paraId="55F1B7D7" w14:textId="77777777" w:rsidR="004B000B" w:rsidRPr="004B000B" w:rsidRDefault="004B000B" w:rsidP="00F27BCF">
      <w:pPr>
        <w:rPr>
          <w:rFonts w:ascii="Times New Roman" w:hAnsi="Times New Roman" w:cs="Times New Roman"/>
          <w:sz w:val="24"/>
          <w:szCs w:val="24"/>
        </w:rPr>
      </w:pPr>
    </w:p>
    <w:p w14:paraId="6AC758CB" w14:textId="3CAF7FFA" w:rsidR="002B066C" w:rsidRPr="000D7955" w:rsidRDefault="002B066C" w:rsidP="002B066C">
      <w:pPr>
        <w:spacing w:line="360" w:lineRule="auto"/>
        <w:rPr>
          <w:rFonts w:ascii="Times New Roman" w:hAnsi="Times New Roman" w:cs="Times New Roman"/>
          <w:b/>
          <w:szCs w:val="21"/>
        </w:rPr>
      </w:pPr>
      <w:r w:rsidRPr="000D7955">
        <w:rPr>
          <w:rFonts w:ascii="Times New Roman" w:hAnsi="Times New Roman" w:cs="Times New Roman"/>
          <w:b/>
          <w:szCs w:val="21"/>
        </w:rPr>
        <w:t>Question 3:</w:t>
      </w:r>
    </w:p>
    <w:p w14:paraId="763053A3" w14:textId="77777777" w:rsidR="002B066C" w:rsidRPr="000D7955" w:rsidRDefault="002B066C" w:rsidP="002B066C">
      <w:pPr>
        <w:spacing w:line="360" w:lineRule="auto"/>
        <w:ind w:firstLineChars="200" w:firstLine="420"/>
        <w:rPr>
          <w:rFonts w:ascii="Times New Roman" w:hAnsi="Times New Roman" w:cs="Times New Roman"/>
          <w:szCs w:val="21"/>
        </w:rPr>
      </w:pPr>
      <w:r w:rsidRPr="000D7955">
        <w:rPr>
          <w:rFonts w:ascii="Times New Roman" w:hAnsi="Times New Roman" w:cs="Times New Roman"/>
          <w:szCs w:val="21"/>
        </w:rPr>
        <w:t>“What are the methods for quantifying uncertainty in multimodal deep learning for natural disaster loss assessment?”</w:t>
      </w:r>
    </w:p>
    <w:p w14:paraId="5D1F98BA" w14:textId="77777777" w:rsidR="002B066C" w:rsidRPr="000D7955" w:rsidRDefault="002B066C" w:rsidP="002B066C">
      <w:pPr>
        <w:spacing w:line="360" w:lineRule="auto"/>
        <w:rPr>
          <w:rFonts w:ascii="Times New Roman" w:hAnsi="Times New Roman" w:cs="Times New Roman"/>
          <w:b/>
          <w:bCs/>
          <w:szCs w:val="21"/>
        </w:rPr>
      </w:pPr>
      <w:r w:rsidRPr="000D7955">
        <w:rPr>
          <w:rFonts w:ascii="Times New Roman" w:hAnsi="Times New Roman" w:cs="Times New Roman"/>
          <w:b/>
          <w:bCs/>
          <w:szCs w:val="21"/>
        </w:rPr>
        <w:t>Original generated content with their labels:</w:t>
      </w:r>
    </w:p>
    <w:p w14:paraId="2032EFD7" w14:textId="77777777" w:rsidR="002B066C" w:rsidRPr="000D7955" w:rsidRDefault="002B066C" w:rsidP="002B066C">
      <w:pPr>
        <w:spacing w:line="360" w:lineRule="auto"/>
        <w:ind w:firstLineChars="200" w:firstLine="420"/>
        <w:rPr>
          <w:rFonts w:ascii="Times New Roman" w:hAnsi="Times New Roman" w:cs="Times New Roman"/>
          <w:szCs w:val="21"/>
        </w:rPr>
      </w:pPr>
      <w:r w:rsidRPr="000D7955">
        <w:rPr>
          <w:rFonts w:ascii="Times New Roman" w:hAnsi="Times New Roman" w:cs="Times New Roman"/>
          <w:szCs w:val="21"/>
        </w:rPr>
        <w:t>S0: Quantifying uncertainty in multimodal deep learning for natural disaster loss assessment involves several methods that are designed to estimate the variability and reliability of the predictions.</w:t>
      </w:r>
    </w:p>
    <w:p w14:paraId="5D27BD88" w14:textId="2F4966A6" w:rsidR="002B066C" w:rsidRPr="000D7955" w:rsidRDefault="002B066C" w:rsidP="002B066C">
      <w:pPr>
        <w:spacing w:line="360" w:lineRule="auto"/>
        <w:ind w:firstLineChars="200" w:firstLine="420"/>
        <w:rPr>
          <w:rFonts w:ascii="Times New Roman" w:hAnsi="Times New Roman" w:cs="Times New Roman"/>
          <w:szCs w:val="21"/>
        </w:rPr>
      </w:pPr>
      <w:r w:rsidRPr="000D7955">
        <w:rPr>
          <w:rFonts w:ascii="Times New Roman" w:hAnsi="Times New Roman" w:cs="Times New Roman"/>
          <w:szCs w:val="21"/>
        </w:rPr>
        <w:t>S1: Here is a step</w:t>
      </w:r>
      <w:r w:rsidR="006F570C" w:rsidRPr="000D7955">
        <w:rPr>
          <w:rFonts w:ascii="Times New Roman" w:hAnsi="Times New Roman" w:cs="Times New Roman"/>
          <w:szCs w:val="21"/>
        </w:rPr>
        <w:t xml:space="preserve"> </w:t>
      </w:r>
      <w:r w:rsidRPr="000D7955">
        <w:rPr>
          <w:rFonts w:ascii="Times New Roman" w:hAnsi="Times New Roman" w:cs="Times New Roman"/>
          <w:szCs w:val="21"/>
        </w:rPr>
        <w:t>by</w:t>
      </w:r>
      <w:r w:rsidR="006F570C" w:rsidRPr="000D7955">
        <w:rPr>
          <w:rFonts w:ascii="Times New Roman" w:hAnsi="Times New Roman" w:cs="Times New Roman"/>
          <w:szCs w:val="21"/>
        </w:rPr>
        <w:t xml:space="preserve"> </w:t>
      </w:r>
      <w:r w:rsidRPr="000D7955">
        <w:rPr>
          <w:rFonts w:ascii="Times New Roman" w:hAnsi="Times New Roman" w:cs="Times New Roman"/>
          <w:szCs w:val="21"/>
        </w:rPr>
        <w:t>step description of the process: Gather comprehensive datasets that include various modalities such as satellite imagery, aerial photographs, ground truth data, and geospatial information.</w:t>
      </w:r>
    </w:p>
    <w:p w14:paraId="589EED9C" w14:textId="77777777" w:rsidR="002B066C" w:rsidRPr="000D7955" w:rsidRDefault="002B066C" w:rsidP="002B066C">
      <w:pPr>
        <w:spacing w:line="360" w:lineRule="auto"/>
        <w:ind w:firstLineChars="200" w:firstLine="420"/>
        <w:rPr>
          <w:rFonts w:ascii="Times New Roman" w:hAnsi="Times New Roman" w:cs="Times New Roman"/>
          <w:szCs w:val="21"/>
        </w:rPr>
      </w:pPr>
      <w:r w:rsidRPr="000D7955">
        <w:rPr>
          <w:rFonts w:ascii="Times New Roman" w:hAnsi="Times New Roman" w:cs="Times New Roman"/>
          <w:szCs w:val="21"/>
        </w:rPr>
        <w:t>S2: Clean and preprocess the data to ensure quality, handle missing values, and normalize the data to make it suitable for training deep learning models.</w:t>
      </w:r>
    </w:p>
    <w:p w14:paraId="640E6664" w14:textId="77777777" w:rsidR="002B066C" w:rsidRPr="000D7955" w:rsidRDefault="002B066C" w:rsidP="002B066C">
      <w:pPr>
        <w:spacing w:line="360" w:lineRule="auto"/>
        <w:ind w:firstLineChars="200" w:firstLine="420"/>
        <w:rPr>
          <w:rFonts w:ascii="Times New Roman" w:hAnsi="Times New Roman" w:cs="Times New Roman"/>
          <w:szCs w:val="21"/>
        </w:rPr>
      </w:pPr>
      <w:r w:rsidRPr="000D7955">
        <w:rPr>
          <w:rFonts w:ascii="Times New Roman" w:hAnsi="Times New Roman" w:cs="Times New Roman"/>
          <w:szCs w:val="21"/>
        </w:rPr>
        <w:t>S3: Utilize convolutional neural networks (CNNs) to extract features from visual modalities like images and remote sensing data, and recurrent neural networks (RNNs) or transformers for temporal or sequential data.</w:t>
      </w:r>
    </w:p>
    <w:p w14:paraId="177AF9AD" w14:textId="77777777" w:rsidR="002B066C" w:rsidRPr="000D7955" w:rsidRDefault="002B066C" w:rsidP="002B066C">
      <w:pPr>
        <w:spacing w:line="360" w:lineRule="auto"/>
        <w:ind w:firstLineChars="200" w:firstLine="420"/>
        <w:rPr>
          <w:rFonts w:ascii="Times New Roman" w:hAnsi="Times New Roman" w:cs="Times New Roman"/>
          <w:szCs w:val="21"/>
        </w:rPr>
      </w:pPr>
      <w:r w:rsidRPr="000D7955">
        <w:rPr>
          <w:rFonts w:ascii="Times New Roman" w:hAnsi="Times New Roman" w:cs="Times New Roman"/>
          <w:szCs w:val="21"/>
        </w:rPr>
        <w:t>S4: Train deep learning models on the preprocessed and extracted features, often using an ensemble of models to leverage the strengths of different architectures.</w:t>
      </w:r>
    </w:p>
    <w:p w14:paraId="63C9122D" w14:textId="77777777" w:rsidR="002B066C" w:rsidRPr="000D7955" w:rsidRDefault="002B066C" w:rsidP="002B066C">
      <w:pPr>
        <w:spacing w:line="360" w:lineRule="auto"/>
        <w:ind w:firstLineChars="200" w:firstLine="420"/>
        <w:rPr>
          <w:rFonts w:ascii="Times New Roman" w:hAnsi="Times New Roman" w:cs="Times New Roman"/>
          <w:szCs w:val="21"/>
        </w:rPr>
      </w:pPr>
      <w:r w:rsidRPr="000D7955">
        <w:rPr>
          <w:rFonts w:ascii="Times New Roman" w:hAnsi="Times New Roman" w:cs="Times New Roman"/>
          <w:szCs w:val="21"/>
        </w:rPr>
        <w:t>S5: Introduce dropout at test time in the trained model to simulate different scenarios and compute the variance of the predictions.</w:t>
      </w:r>
    </w:p>
    <w:p w14:paraId="33CB2842" w14:textId="77777777" w:rsidR="002B066C" w:rsidRPr="000D7955" w:rsidRDefault="002B066C" w:rsidP="002B066C">
      <w:pPr>
        <w:spacing w:line="360" w:lineRule="auto"/>
        <w:ind w:firstLineChars="200" w:firstLine="420"/>
        <w:rPr>
          <w:rFonts w:ascii="Times New Roman" w:hAnsi="Times New Roman" w:cs="Times New Roman"/>
          <w:szCs w:val="21"/>
        </w:rPr>
      </w:pPr>
      <w:r w:rsidRPr="000D7955">
        <w:rPr>
          <w:rFonts w:ascii="Times New Roman" w:hAnsi="Times New Roman" w:cs="Times New Roman"/>
          <w:szCs w:val="21"/>
        </w:rPr>
        <w:t>S6: Use techniques like variational inference or approximate Bayesian inference to incorporate prior knowledge and estimate uncertainty.</w:t>
      </w:r>
    </w:p>
    <w:p w14:paraId="13D432A3" w14:textId="77777777" w:rsidR="002B066C" w:rsidRPr="000D7955" w:rsidRDefault="002B066C" w:rsidP="002B066C">
      <w:pPr>
        <w:spacing w:line="360" w:lineRule="auto"/>
        <w:ind w:firstLineChars="200" w:firstLine="420"/>
        <w:rPr>
          <w:rFonts w:ascii="Times New Roman" w:hAnsi="Times New Roman" w:cs="Times New Roman"/>
          <w:szCs w:val="21"/>
        </w:rPr>
      </w:pPr>
      <w:r w:rsidRPr="000D7955">
        <w:rPr>
          <w:rFonts w:ascii="Times New Roman" w:hAnsi="Times New Roman" w:cs="Times New Roman"/>
          <w:szCs w:val="21"/>
        </w:rPr>
        <w:t>S7: Create an ensemble of models by training multiple models with dropout during training, and then aggregate their predictions to estimate uncertainty.</w:t>
      </w:r>
    </w:p>
    <w:p w14:paraId="4EA755B4" w14:textId="77777777" w:rsidR="002B066C" w:rsidRPr="000D7955" w:rsidRDefault="002B066C" w:rsidP="002B066C">
      <w:pPr>
        <w:spacing w:line="360" w:lineRule="auto"/>
        <w:ind w:firstLineChars="200" w:firstLine="420"/>
        <w:rPr>
          <w:rFonts w:ascii="Times New Roman" w:hAnsi="Times New Roman" w:cs="Times New Roman"/>
          <w:szCs w:val="21"/>
        </w:rPr>
      </w:pPr>
      <w:r w:rsidRPr="000D7955">
        <w:rPr>
          <w:rFonts w:ascii="Times New Roman" w:hAnsi="Times New Roman" w:cs="Times New Roman"/>
          <w:szCs w:val="21"/>
        </w:rPr>
        <w:t>S8: Calculate the variance in predictions across different minibatches to estimate uncertainty.</w:t>
      </w:r>
    </w:p>
    <w:p w14:paraId="048FC6F7" w14:textId="77777777" w:rsidR="002B066C" w:rsidRPr="000D7955" w:rsidRDefault="002B066C" w:rsidP="002B066C">
      <w:pPr>
        <w:spacing w:line="360" w:lineRule="auto"/>
        <w:ind w:firstLineChars="200" w:firstLine="420"/>
        <w:rPr>
          <w:rFonts w:ascii="Times New Roman" w:hAnsi="Times New Roman" w:cs="Times New Roman"/>
          <w:szCs w:val="21"/>
        </w:rPr>
      </w:pPr>
      <w:r w:rsidRPr="000D7955">
        <w:rPr>
          <w:rFonts w:ascii="Times New Roman" w:hAnsi="Times New Roman" w:cs="Times New Roman"/>
          <w:szCs w:val="21"/>
        </w:rPr>
        <w:t>S9: Instead of predicting a single value, predict a range of possible outcomes (quantiles) to capture the uncertainty.</w:t>
      </w:r>
    </w:p>
    <w:p w14:paraId="1AD0ACC7" w14:textId="77777777" w:rsidR="002B066C" w:rsidRPr="000D7955" w:rsidRDefault="002B066C" w:rsidP="002B066C">
      <w:pPr>
        <w:spacing w:line="360" w:lineRule="auto"/>
        <w:ind w:firstLineChars="200" w:firstLine="420"/>
        <w:rPr>
          <w:rFonts w:ascii="Times New Roman" w:hAnsi="Times New Roman" w:cs="Times New Roman"/>
          <w:szCs w:val="21"/>
        </w:rPr>
      </w:pPr>
      <w:r w:rsidRPr="000D7955">
        <w:rPr>
          <w:rFonts w:ascii="Times New Roman" w:hAnsi="Times New Roman" w:cs="Times New Roman"/>
          <w:szCs w:val="21"/>
        </w:rPr>
        <w:t xml:space="preserve">S10: Apply statistical methods to aggregate the uncertainty estimates from the various </w:t>
      </w:r>
      <w:r w:rsidRPr="000D7955">
        <w:rPr>
          <w:rFonts w:ascii="Times New Roman" w:hAnsi="Times New Roman" w:cs="Times New Roman"/>
          <w:szCs w:val="21"/>
        </w:rPr>
        <w:lastRenderedPageBreak/>
        <w:t>techniques, such as taking the mean, median, or a weighted average of the uncertainty measures.</w:t>
      </w:r>
    </w:p>
    <w:p w14:paraId="528106DD" w14:textId="0FD21E13" w:rsidR="002B066C" w:rsidRPr="000D7955" w:rsidRDefault="002B066C" w:rsidP="002B066C">
      <w:pPr>
        <w:spacing w:line="360" w:lineRule="auto"/>
        <w:ind w:firstLineChars="200" w:firstLine="420"/>
        <w:rPr>
          <w:rFonts w:ascii="Times New Roman" w:hAnsi="Times New Roman" w:cs="Times New Roman"/>
          <w:szCs w:val="21"/>
        </w:rPr>
      </w:pPr>
      <w:r w:rsidRPr="000D7955">
        <w:rPr>
          <w:rFonts w:ascii="Times New Roman" w:hAnsi="Times New Roman" w:cs="Times New Roman"/>
          <w:szCs w:val="21"/>
        </w:rPr>
        <w:t>S11:</w:t>
      </w:r>
      <w:r w:rsidR="006F570C" w:rsidRPr="000D7955">
        <w:rPr>
          <w:rFonts w:ascii="Times New Roman" w:hAnsi="Times New Roman" w:cs="Times New Roman"/>
          <w:szCs w:val="21"/>
        </w:rPr>
        <w:t xml:space="preserve"> </w:t>
      </w:r>
      <w:r w:rsidRPr="000D7955">
        <w:rPr>
          <w:rFonts w:ascii="Times New Roman" w:hAnsi="Times New Roman" w:cs="Times New Roman"/>
          <w:szCs w:val="21"/>
        </w:rPr>
        <w:t>Validate the uncertainty quantification by comparing the estimated uncertainty with known ground truth data or independent validation methods.</w:t>
      </w:r>
    </w:p>
    <w:p w14:paraId="3AF12B72" w14:textId="11AEE710" w:rsidR="002B066C" w:rsidRPr="000D7955" w:rsidRDefault="002B066C" w:rsidP="002B066C">
      <w:pPr>
        <w:spacing w:line="360" w:lineRule="auto"/>
        <w:ind w:firstLineChars="200" w:firstLine="420"/>
        <w:rPr>
          <w:rFonts w:ascii="Times New Roman" w:hAnsi="Times New Roman" w:cs="Times New Roman"/>
          <w:szCs w:val="21"/>
        </w:rPr>
      </w:pPr>
      <w:r w:rsidRPr="000D7955">
        <w:rPr>
          <w:rFonts w:ascii="Times New Roman" w:hAnsi="Times New Roman" w:cs="Times New Roman"/>
          <w:szCs w:val="21"/>
        </w:rPr>
        <w:t xml:space="preserve">S12: Present the uncertainty estimates in a </w:t>
      </w:r>
      <w:r w:rsidR="00A21808" w:rsidRPr="000D7955">
        <w:rPr>
          <w:rFonts w:ascii="Times New Roman" w:hAnsi="Times New Roman" w:cs="Times New Roman"/>
          <w:szCs w:val="21"/>
        </w:rPr>
        <w:t>user-friendly</w:t>
      </w:r>
      <w:r w:rsidRPr="000D7955">
        <w:rPr>
          <w:rFonts w:ascii="Times New Roman" w:hAnsi="Times New Roman" w:cs="Times New Roman"/>
          <w:szCs w:val="21"/>
        </w:rPr>
        <w:t xml:space="preserve"> manner, such as confidence intervals, prediction intervals, or probability distributions.</w:t>
      </w:r>
    </w:p>
    <w:p w14:paraId="511C821D" w14:textId="77777777" w:rsidR="002B066C" w:rsidRPr="000D7955" w:rsidRDefault="002B066C" w:rsidP="002B066C">
      <w:pPr>
        <w:spacing w:line="360" w:lineRule="auto"/>
        <w:ind w:firstLineChars="200" w:firstLine="420"/>
        <w:rPr>
          <w:rFonts w:ascii="Times New Roman" w:hAnsi="Times New Roman" w:cs="Times New Roman"/>
          <w:szCs w:val="21"/>
        </w:rPr>
      </w:pPr>
      <w:r w:rsidRPr="000D7955">
        <w:rPr>
          <w:rFonts w:ascii="Times New Roman" w:hAnsi="Times New Roman" w:cs="Times New Roman"/>
          <w:szCs w:val="21"/>
        </w:rPr>
        <w:t>S13: Integrate the uncertainty quantification into the loss assessment framework, where the predicted loss values are accompanied by their respective uncertainty measures.</w:t>
      </w:r>
    </w:p>
    <w:p w14:paraId="4DB87A3C" w14:textId="77777777" w:rsidR="002B066C" w:rsidRPr="000D7955" w:rsidRDefault="002B066C" w:rsidP="002B066C">
      <w:pPr>
        <w:spacing w:line="360" w:lineRule="auto"/>
        <w:ind w:firstLineChars="200" w:firstLine="420"/>
        <w:rPr>
          <w:rFonts w:ascii="Times New Roman" w:hAnsi="Times New Roman" w:cs="Times New Roman"/>
          <w:szCs w:val="21"/>
        </w:rPr>
      </w:pPr>
      <w:r w:rsidRPr="000D7955">
        <w:rPr>
          <w:rFonts w:ascii="Times New Roman" w:hAnsi="Times New Roman" w:cs="Times New Roman"/>
          <w:szCs w:val="21"/>
        </w:rPr>
        <w:t>S14: Continuously refine the models and uncertainty quantification methods based on feedback from validation and practical application, improving the accuracy and reliability of the natural disaster loss assessments.</w:t>
      </w:r>
    </w:p>
    <w:p w14:paraId="3936389F" w14:textId="77777777" w:rsidR="002B066C" w:rsidRPr="000D7955" w:rsidRDefault="002B066C" w:rsidP="002B066C">
      <w:pPr>
        <w:spacing w:line="360" w:lineRule="auto"/>
        <w:rPr>
          <w:rFonts w:ascii="Times New Roman" w:hAnsi="Times New Roman" w:cs="Times New Roman"/>
          <w:b/>
          <w:bCs/>
          <w:szCs w:val="21"/>
        </w:rPr>
      </w:pPr>
      <w:r w:rsidRPr="000D7955">
        <w:rPr>
          <w:rFonts w:ascii="Times New Roman" w:hAnsi="Times New Roman" w:cs="Times New Roman"/>
          <w:b/>
          <w:bCs/>
          <w:szCs w:val="21"/>
        </w:rPr>
        <w:t>Generated content without SHC structural constrain (baseline):</w:t>
      </w:r>
    </w:p>
    <w:p w14:paraId="70270A05" w14:textId="77777777" w:rsidR="002B066C" w:rsidRPr="000D7955" w:rsidRDefault="002B066C" w:rsidP="002B066C">
      <w:pPr>
        <w:spacing w:line="360" w:lineRule="auto"/>
        <w:ind w:firstLineChars="200" w:firstLine="420"/>
        <w:rPr>
          <w:rFonts w:ascii="Times New Roman" w:hAnsi="Times New Roman" w:cs="Times New Roman"/>
          <w:szCs w:val="21"/>
        </w:rPr>
      </w:pPr>
      <w:r w:rsidRPr="000D7955">
        <w:rPr>
          <w:rFonts w:ascii="Times New Roman" w:hAnsi="Times New Roman" w:cs="Times New Roman"/>
          <w:szCs w:val="21"/>
        </w:rPr>
        <w:t>S15: Remove stochastic regularization during evaluation to produce deterministic outputs, thereby eliminating predictive variance across simulated scenarios.</w:t>
      </w:r>
    </w:p>
    <w:p w14:paraId="24B84EFD" w14:textId="77777777" w:rsidR="002B066C" w:rsidRPr="000D7955" w:rsidRDefault="002B066C" w:rsidP="002B066C">
      <w:pPr>
        <w:spacing w:line="360" w:lineRule="auto"/>
        <w:ind w:firstLineChars="200" w:firstLine="420"/>
        <w:rPr>
          <w:rFonts w:ascii="Times New Roman" w:hAnsi="Times New Roman" w:cs="Times New Roman"/>
          <w:szCs w:val="21"/>
        </w:rPr>
      </w:pPr>
      <w:r w:rsidRPr="000D7955">
        <w:rPr>
          <w:rFonts w:ascii="Times New Roman" w:hAnsi="Times New Roman" w:cs="Times New Roman"/>
          <w:szCs w:val="21"/>
        </w:rPr>
        <w:t>S16: Employ dropout exclusively during training as a regularization method, then use the stabilized model to generate point estimates without computing variation.</w:t>
      </w:r>
    </w:p>
    <w:p w14:paraId="4DBB0C69" w14:textId="77777777" w:rsidR="002B066C" w:rsidRPr="000D7955" w:rsidRDefault="002B066C" w:rsidP="002B066C">
      <w:pPr>
        <w:spacing w:line="360" w:lineRule="auto"/>
        <w:ind w:firstLineChars="200" w:firstLine="420"/>
        <w:rPr>
          <w:rFonts w:ascii="Times New Roman" w:hAnsi="Times New Roman" w:cs="Times New Roman"/>
          <w:szCs w:val="21"/>
        </w:rPr>
      </w:pPr>
      <w:r w:rsidRPr="000D7955">
        <w:rPr>
          <w:rFonts w:ascii="Times New Roman" w:hAnsi="Times New Roman" w:cs="Times New Roman"/>
          <w:szCs w:val="21"/>
        </w:rPr>
        <w:t>S17: Replace test-time dropout with ensemble averaging from multiple fixed models, intentionally consolidating predictions into a single consensus value.</w:t>
      </w:r>
    </w:p>
    <w:p w14:paraId="1BD80372" w14:textId="77777777" w:rsidR="002B066C" w:rsidRPr="000D7955" w:rsidRDefault="002B066C" w:rsidP="002B066C">
      <w:pPr>
        <w:spacing w:line="360" w:lineRule="auto"/>
        <w:ind w:firstLineChars="200" w:firstLine="420"/>
        <w:rPr>
          <w:rFonts w:ascii="Times New Roman" w:hAnsi="Times New Roman" w:cs="Times New Roman"/>
          <w:szCs w:val="21"/>
        </w:rPr>
      </w:pPr>
      <w:r w:rsidRPr="000D7955">
        <w:rPr>
          <w:rFonts w:ascii="Times New Roman" w:hAnsi="Times New Roman" w:cs="Times New Roman"/>
          <w:szCs w:val="21"/>
        </w:rPr>
        <w:t>S18: Freeze all network weights after training and disable any stochastic layers during inference, ensuring each forward pass yields identical results under all scenarios.</w:t>
      </w:r>
    </w:p>
    <w:p w14:paraId="4908E416" w14:textId="77777777" w:rsidR="002B066C" w:rsidRPr="000D7955" w:rsidRDefault="002B066C" w:rsidP="002B066C">
      <w:pPr>
        <w:spacing w:line="360" w:lineRule="auto"/>
        <w:ind w:firstLineChars="200" w:firstLine="420"/>
        <w:rPr>
          <w:rFonts w:ascii="Times New Roman" w:hAnsi="Times New Roman" w:cs="Times New Roman"/>
          <w:szCs w:val="21"/>
        </w:rPr>
      </w:pPr>
      <w:r w:rsidRPr="000D7955">
        <w:rPr>
          <w:rFonts w:ascii="Times New Roman" w:hAnsi="Times New Roman" w:cs="Times New Roman"/>
          <w:szCs w:val="21"/>
        </w:rPr>
        <w:t>S19: Utilize dropout during training only to prevent overfitting, then disable it during testing to obtain consistent predictions rather than measuring their variance.</w:t>
      </w:r>
    </w:p>
    <w:p w14:paraId="7522F841" w14:textId="77777777" w:rsidR="002B066C" w:rsidRPr="000D7955" w:rsidRDefault="002B066C" w:rsidP="002B066C">
      <w:pPr>
        <w:spacing w:line="360" w:lineRule="auto"/>
        <w:rPr>
          <w:rFonts w:ascii="Times New Roman" w:hAnsi="Times New Roman" w:cs="Times New Roman"/>
          <w:b/>
          <w:bCs/>
          <w:szCs w:val="21"/>
        </w:rPr>
      </w:pPr>
      <w:r w:rsidRPr="000D7955">
        <w:rPr>
          <w:rFonts w:ascii="Times New Roman" w:hAnsi="Times New Roman" w:cs="Times New Roman"/>
          <w:b/>
          <w:bCs/>
          <w:szCs w:val="21"/>
        </w:rPr>
        <w:t>Generated content with SHC structural constrain:</w:t>
      </w:r>
    </w:p>
    <w:p w14:paraId="599AD4C4" w14:textId="77777777" w:rsidR="002B066C" w:rsidRPr="000D7955" w:rsidRDefault="002B066C" w:rsidP="002B066C">
      <w:pPr>
        <w:spacing w:line="360" w:lineRule="auto"/>
        <w:ind w:firstLineChars="200" w:firstLine="420"/>
        <w:rPr>
          <w:rFonts w:ascii="Times New Roman" w:hAnsi="Times New Roman" w:cs="Times New Roman"/>
          <w:szCs w:val="21"/>
        </w:rPr>
      </w:pPr>
      <w:r w:rsidRPr="000D7955">
        <w:rPr>
          <w:rFonts w:ascii="Times New Roman" w:hAnsi="Times New Roman" w:cs="Times New Roman"/>
          <w:szCs w:val="21"/>
        </w:rPr>
        <w:t>S15: To assess predictive stability, the trained model's dropout layers remain activated during inference, facilitating multiple stochastic passes that emulate varied operational conditions; the dispersion of the resulting predictions is quantified as variance.</w:t>
      </w:r>
    </w:p>
    <w:p w14:paraId="23E1467C" w14:textId="77777777" w:rsidR="002B066C" w:rsidRPr="000D7955" w:rsidRDefault="002B066C" w:rsidP="002B066C">
      <w:pPr>
        <w:spacing w:line="360" w:lineRule="auto"/>
        <w:ind w:firstLineChars="200" w:firstLine="420"/>
        <w:rPr>
          <w:rFonts w:ascii="Times New Roman" w:hAnsi="Times New Roman" w:cs="Times New Roman"/>
          <w:szCs w:val="21"/>
        </w:rPr>
      </w:pPr>
      <w:r w:rsidRPr="000D7955">
        <w:rPr>
          <w:rFonts w:ascii="Times New Roman" w:hAnsi="Times New Roman" w:cs="Times New Roman"/>
          <w:szCs w:val="21"/>
        </w:rPr>
        <w:t>S16: The procedure evaluates output consistency by retaining the stochasticity of dropout at test time, generating an ensemble of predictions through iterative forward passes and computing their statistical variance.</w:t>
      </w:r>
    </w:p>
    <w:p w14:paraId="1459D060" w14:textId="6C4360F6" w:rsidR="002B066C" w:rsidRPr="000D7955" w:rsidRDefault="002B066C" w:rsidP="002B066C">
      <w:pPr>
        <w:spacing w:line="360" w:lineRule="auto"/>
        <w:ind w:firstLineChars="200" w:firstLine="420"/>
        <w:rPr>
          <w:rFonts w:ascii="Times New Roman" w:hAnsi="Times New Roman" w:cs="Times New Roman"/>
          <w:szCs w:val="21"/>
        </w:rPr>
      </w:pPr>
      <w:r w:rsidRPr="000D7955">
        <w:rPr>
          <w:rFonts w:ascii="Times New Roman" w:hAnsi="Times New Roman" w:cs="Times New Roman"/>
          <w:szCs w:val="21"/>
        </w:rPr>
        <w:t>S17: A metric for scenario</w:t>
      </w:r>
      <w:r w:rsidR="0011062F" w:rsidRPr="000D7955">
        <w:rPr>
          <w:rFonts w:ascii="Times New Roman" w:hAnsi="Times New Roman" w:cs="Times New Roman"/>
          <w:szCs w:val="21"/>
        </w:rPr>
        <w:t xml:space="preserve"> </w:t>
      </w:r>
      <w:r w:rsidRPr="000D7955">
        <w:rPr>
          <w:rFonts w:ascii="Times New Roman" w:hAnsi="Times New Roman" w:cs="Times New Roman"/>
          <w:szCs w:val="21"/>
        </w:rPr>
        <w:t xml:space="preserve">dependent variability is derived by enabling dropout during the </w:t>
      </w:r>
      <w:r w:rsidRPr="000D7955">
        <w:rPr>
          <w:rFonts w:ascii="Times New Roman" w:hAnsi="Times New Roman" w:cs="Times New Roman"/>
          <w:szCs w:val="21"/>
        </w:rPr>
        <w:lastRenderedPageBreak/>
        <w:t>inference phase of the finalized model, performing repeated stochastic samplings to produce a distribution of outputs whose spread is measured via variance.</w:t>
      </w:r>
    </w:p>
    <w:p w14:paraId="549BB7BC" w14:textId="77777777" w:rsidR="002B066C" w:rsidRPr="000D7955" w:rsidRDefault="002B066C" w:rsidP="002B066C">
      <w:pPr>
        <w:spacing w:line="360" w:lineRule="auto"/>
        <w:ind w:firstLineChars="200" w:firstLine="420"/>
        <w:rPr>
          <w:rFonts w:ascii="Times New Roman" w:hAnsi="Times New Roman" w:cs="Times New Roman"/>
          <w:szCs w:val="21"/>
        </w:rPr>
      </w:pPr>
      <w:r w:rsidRPr="000D7955">
        <w:rPr>
          <w:rFonts w:ascii="Times New Roman" w:hAnsi="Times New Roman" w:cs="Times New Roman"/>
          <w:szCs w:val="21"/>
        </w:rPr>
        <w:t>S18: The analysis quantifies inferential robustness by maintaining dropout in an active state during evaluation, executing a sequence of stochastic forward propagations to simulate diverse latent scenarios and calculating the resultant prediction variance.</w:t>
      </w:r>
    </w:p>
    <w:p w14:paraId="74E47E5C" w14:textId="626588F1" w:rsidR="002B066C" w:rsidRPr="000D7955" w:rsidRDefault="002B066C" w:rsidP="002B066C">
      <w:pPr>
        <w:spacing w:line="360" w:lineRule="auto"/>
        <w:ind w:firstLineChars="200" w:firstLine="420"/>
        <w:rPr>
          <w:rFonts w:ascii="Times New Roman" w:hAnsi="Times New Roman" w:cs="Times New Roman"/>
          <w:szCs w:val="21"/>
        </w:rPr>
      </w:pPr>
      <w:r w:rsidRPr="000D7955">
        <w:rPr>
          <w:rFonts w:ascii="Times New Roman" w:hAnsi="Times New Roman" w:cs="Times New Roman"/>
          <w:szCs w:val="21"/>
        </w:rPr>
        <w:t>S19: To characterize operational fluctuation, the assessment protocol preserves dropout</w:t>
      </w:r>
      <w:r w:rsidR="0011062F" w:rsidRPr="000D7955">
        <w:rPr>
          <w:rFonts w:ascii="Times New Roman" w:hAnsi="Times New Roman" w:cs="Times New Roman"/>
          <w:szCs w:val="21"/>
        </w:rPr>
        <w:t xml:space="preserve"> </w:t>
      </w:r>
      <w:r w:rsidRPr="000D7955">
        <w:rPr>
          <w:rFonts w:ascii="Times New Roman" w:hAnsi="Times New Roman" w:cs="Times New Roman"/>
          <w:szCs w:val="21"/>
        </w:rPr>
        <w:t>induced stochasticity in the deployed model, employing iterative sampling to generate correlated output ensembles from which variance is computed as a dispersion metric.</w:t>
      </w:r>
    </w:p>
    <w:p w14:paraId="33CD68A5" w14:textId="5B35462C" w:rsidR="002B066C" w:rsidRPr="000D7955" w:rsidRDefault="00BE2EF9" w:rsidP="00F27BCF">
      <w:pPr>
        <w:rPr>
          <w:rFonts w:ascii="Times New Roman" w:hAnsi="Times New Roman" w:cs="Times New Roman"/>
          <w:szCs w:val="21"/>
        </w:rPr>
      </w:pPr>
      <w:r w:rsidRPr="000D7955">
        <w:rPr>
          <w:rFonts w:ascii="Times New Roman" w:hAnsi="Times New Roman" w:cs="Times New Roman"/>
          <w:b/>
          <w:noProof/>
          <w:szCs w:val="21"/>
        </w:rPr>
        <mc:AlternateContent>
          <mc:Choice Requires="wps">
            <w:drawing>
              <wp:anchor distT="45720" distB="45720" distL="114300" distR="114300" simplePos="0" relativeHeight="251703296" behindDoc="0" locked="0" layoutInCell="1" allowOverlap="1" wp14:anchorId="106C433F" wp14:editId="4D0E4830">
                <wp:simplePos x="0" y="0"/>
                <wp:positionH relativeFrom="column">
                  <wp:posOffset>3939989</wp:posOffset>
                </wp:positionH>
                <wp:positionV relativeFrom="paragraph">
                  <wp:posOffset>2823994</wp:posOffset>
                </wp:positionV>
                <wp:extent cx="2345690" cy="1692275"/>
                <wp:effectExtent l="0" t="0" r="0" b="3175"/>
                <wp:wrapTopAndBottom/>
                <wp:docPr id="1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690" cy="1692275"/>
                        </a:xfrm>
                        <a:prstGeom prst="rect">
                          <a:avLst/>
                        </a:prstGeom>
                        <a:solidFill>
                          <a:srgbClr val="FFFFFF"/>
                        </a:solidFill>
                        <a:ln w="9525">
                          <a:noFill/>
                          <a:miter lim="800000"/>
                          <a:headEnd/>
                          <a:tailEnd/>
                        </a:ln>
                      </wps:spPr>
                      <wps:txbx>
                        <w:txbxContent>
                          <w:p w14:paraId="56358294" w14:textId="14DB4AB0" w:rsidR="001A1152" w:rsidRPr="008103D0" w:rsidRDefault="001A1152" w:rsidP="00BE2EF9">
                            <w:pPr>
                              <w:rPr>
                                <w:rFonts w:ascii="Times New Roman" w:hAnsi="Times New Roman" w:cs="Times New Roman"/>
                              </w:rPr>
                            </w:pPr>
                            <w:r w:rsidRPr="00075F57">
                              <w:rPr>
                                <w:rFonts w:ascii="Times New Roman" w:hAnsi="Times New Roman" w:cs="Times New Roman"/>
                              </w:rPr>
                              <w:t>(c) The content structure formed by the newly generated content under structural constraints, combined with the original content. Sentence S</w:t>
                            </w:r>
                            <w:r>
                              <w:rPr>
                                <w:rFonts w:ascii="Times New Roman" w:hAnsi="Times New Roman" w:cs="Times New Roman"/>
                              </w:rPr>
                              <w:t>5</w:t>
                            </w:r>
                            <w:r w:rsidRPr="00075F57">
                              <w:rPr>
                                <w:rFonts w:ascii="Times New Roman" w:hAnsi="Times New Roman" w:cs="Times New Roman"/>
                              </w:rPr>
                              <w:t xml:space="preserve"> was expanded into S</w:t>
                            </w:r>
                            <w:r>
                              <w:rPr>
                                <w:rFonts w:ascii="Times New Roman" w:hAnsi="Times New Roman" w:cs="Times New Roman"/>
                              </w:rPr>
                              <w:t>15-S19</w:t>
                            </w:r>
                            <w:r w:rsidRPr="00075F57">
                              <w:rPr>
                                <w:rFonts w:ascii="Times New Roman" w:hAnsi="Times New Roman" w:cs="Times New Roman"/>
                              </w:rPr>
                              <w:t>. The content of S</w:t>
                            </w:r>
                            <w:r>
                              <w:rPr>
                                <w:rFonts w:ascii="Times New Roman" w:hAnsi="Times New Roman" w:cs="Times New Roman"/>
                              </w:rPr>
                              <w:t>15-S19</w:t>
                            </w:r>
                            <w:r w:rsidRPr="00075F57">
                              <w:rPr>
                                <w:rFonts w:ascii="Times New Roman" w:hAnsi="Times New Roman" w:cs="Times New Roman"/>
                              </w:rPr>
                              <w:t xml:space="preserve"> is highly relevant to S</w:t>
                            </w:r>
                            <w:r>
                              <w:rPr>
                                <w:rFonts w:ascii="Times New Roman" w:hAnsi="Times New Roman" w:cs="Times New Roman"/>
                              </w:rPr>
                              <w:t>5</w:t>
                            </w:r>
                            <w:r w:rsidRPr="00075F57">
                              <w:rPr>
                                <w:rFonts w:ascii="Times New Roman" w:hAnsi="Times New Roman" w:cs="Times New Roma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6C433F" id="_x0000_s1035" type="#_x0000_t202" style="position:absolute;left:0;text-align:left;margin-left:310.25pt;margin-top:222.35pt;width:184.7pt;height:133.2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" stroked="f">
                <v:textbox>
                  <w:txbxContent>
                    <w:p w14:paraId="56358294" w14:textId="14DB4AB0" w:rsidR="001A1152" w:rsidRPr="008103D0" w:rsidRDefault="001A1152" w:rsidP="00BE2EF9">
                      <w:pPr>
                        <w:rPr>
                          <w:rFonts w:ascii="Times New Roman" w:hAnsi="Times New Roman" w:cs="Times New Roman"/>
                        </w:rPr>
                      </w:pPr>
                      <w:r w:rsidRPr="00075F57">
                        <w:rPr>
                          <w:rFonts w:ascii="Times New Roman" w:hAnsi="Times New Roman" w:cs="Times New Roman"/>
                        </w:rPr>
                        <w:t>(c) The content structure formed by the newly generated content under structural constraints, combined with the original content. Sentence S</w:t>
                      </w:r>
                      <w:r>
                        <w:rPr>
                          <w:rFonts w:ascii="Times New Roman" w:hAnsi="Times New Roman" w:cs="Times New Roman"/>
                        </w:rPr>
                        <w:t>5</w:t>
                      </w:r>
                      <w:r w:rsidRPr="00075F57">
                        <w:rPr>
                          <w:rFonts w:ascii="Times New Roman" w:hAnsi="Times New Roman" w:cs="Times New Roman"/>
                        </w:rPr>
                        <w:t xml:space="preserve"> was expanded into S</w:t>
                      </w:r>
                      <w:r>
                        <w:rPr>
                          <w:rFonts w:ascii="Times New Roman" w:hAnsi="Times New Roman" w:cs="Times New Roman"/>
                        </w:rPr>
                        <w:t>15-S19</w:t>
                      </w:r>
                      <w:r w:rsidRPr="00075F57">
                        <w:rPr>
                          <w:rFonts w:ascii="Times New Roman" w:hAnsi="Times New Roman" w:cs="Times New Roman"/>
                        </w:rPr>
                        <w:t>. The content of S</w:t>
                      </w:r>
                      <w:r>
                        <w:rPr>
                          <w:rFonts w:ascii="Times New Roman" w:hAnsi="Times New Roman" w:cs="Times New Roman"/>
                        </w:rPr>
                        <w:t>15-S19</w:t>
                      </w:r>
                      <w:r w:rsidRPr="00075F57">
                        <w:rPr>
                          <w:rFonts w:ascii="Times New Roman" w:hAnsi="Times New Roman" w:cs="Times New Roman"/>
                        </w:rPr>
                        <w:t xml:space="preserve"> is highly relevant to S</w:t>
                      </w:r>
                      <w:r>
                        <w:rPr>
                          <w:rFonts w:ascii="Times New Roman" w:hAnsi="Times New Roman" w:cs="Times New Roman"/>
                        </w:rPr>
                        <w:t>5</w:t>
                      </w:r>
                      <w:r w:rsidRPr="00075F57">
                        <w:rPr>
                          <w:rFonts w:ascii="Times New Roman" w:hAnsi="Times New Roman" w:cs="Times New Roman"/>
                        </w:rPr>
                        <w:t>.</w:t>
                      </w:r>
                    </w:p>
                  </w:txbxContent>
                </v:textbox>
                <w10:wrap type="topAndBottom"/>
              </v:shape>
            </w:pict>
          </mc:Fallback>
        </mc:AlternateContent>
      </w:r>
      <w:r w:rsidRPr="000D7955">
        <w:rPr>
          <w:rFonts w:ascii="Times New Roman" w:hAnsi="Times New Roman" w:cs="Times New Roman"/>
          <w:b/>
          <w:noProof/>
          <w:szCs w:val="21"/>
        </w:rPr>
        <mc:AlternateContent>
          <mc:Choice Requires="wps">
            <w:drawing>
              <wp:anchor distT="45720" distB="45720" distL="114300" distR="114300" simplePos="0" relativeHeight="251701248" behindDoc="0" locked="0" layoutInCell="1" allowOverlap="1" wp14:anchorId="36600C11" wp14:editId="2DE6F72D">
                <wp:simplePos x="0" y="0"/>
                <wp:positionH relativeFrom="margin">
                  <wp:align>center</wp:align>
                </wp:positionH>
                <wp:positionV relativeFrom="paragraph">
                  <wp:posOffset>2841625</wp:posOffset>
                </wp:positionV>
                <wp:extent cx="2350770" cy="1670050"/>
                <wp:effectExtent l="0" t="0" r="0" b="6350"/>
                <wp:wrapTopAndBottom/>
                <wp:docPr id="1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770" cy="1670050"/>
                        </a:xfrm>
                        <a:prstGeom prst="rect">
                          <a:avLst/>
                        </a:prstGeom>
                        <a:solidFill>
                          <a:srgbClr val="FFFFFF"/>
                        </a:solidFill>
                        <a:ln w="9525">
                          <a:noFill/>
                          <a:miter lim="800000"/>
                          <a:headEnd/>
                          <a:tailEnd/>
                        </a:ln>
                      </wps:spPr>
                      <wps:txbx>
                        <w:txbxContent>
                          <w:p w14:paraId="08086811" w14:textId="17A8AF04" w:rsidR="001A1152" w:rsidRPr="008103D0" w:rsidRDefault="001A1152" w:rsidP="00BE2EF9">
                            <w:pPr>
                              <w:rPr>
                                <w:rFonts w:ascii="Times New Roman" w:hAnsi="Times New Roman" w:cs="Times New Roman"/>
                              </w:rPr>
                            </w:pPr>
                            <w:r w:rsidRPr="00075F57">
                              <w:rPr>
                                <w:rFonts w:ascii="Times New Roman" w:hAnsi="Times New Roman" w:cs="Times New Roman"/>
                              </w:rPr>
                              <w:t xml:space="preserve">(b) Content structure formed by newly generated content without structural constraints (baseline), combined with the original content. Expanding the </w:t>
                            </w:r>
                            <w:r>
                              <w:rPr>
                                <w:rFonts w:ascii="Times New Roman" w:hAnsi="Times New Roman" w:cs="Times New Roman"/>
                              </w:rPr>
                              <w:t>6</w:t>
                            </w:r>
                            <w:r w:rsidRPr="00075F57">
                              <w:rPr>
                                <w:rFonts w:ascii="Times New Roman" w:hAnsi="Times New Roman" w:cs="Times New Roman"/>
                              </w:rPr>
                              <w:t>th sentence (S</w:t>
                            </w:r>
                            <w:r>
                              <w:rPr>
                                <w:rFonts w:ascii="Times New Roman" w:hAnsi="Times New Roman" w:cs="Times New Roman"/>
                              </w:rPr>
                              <w:t>5</w:t>
                            </w:r>
                            <w:r w:rsidRPr="00075F57">
                              <w:rPr>
                                <w:rFonts w:ascii="Times New Roman" w:hAnsi="Times New Roman" w:cs="Times New Roman"/>
                              </w:rPr>
                              <w:t>) resulted in sentences S</w:t>
                            </w:r>
                            <w:r>
                              <w:rPr>
                                <w:rFonts w:ascii="Times New Roman" w:hAnsi="Times New Roman" w:cs="Times New Roman"/>
                              </w:rPr>
                              <w:t>15-S19</w:t>
                            </w:r>
                            <w:r w:rsidRPr="00075F57">
                              <w:rPr>
                                <w:rFonts w:ascii="Times New Roman" w:hAnsi="Times New Roman" w:cs="Times New Roman"/>
                              </w:rPr>
                              <w:t xml:space="preserve">, leading to a revised structure.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600C11" id="_x0000_s1036" type="#_x0000_t202" style="position:absolute;left:0;text-align:left;margin-left:0;margin-top:223.75pt;width:185.1pt;height:131.5pt;z-index:2517012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" stroked="f">
                <v:textbox>
                  <w:txbxContent>
                    <w:p w14:paraId="08086811" w14:textId="17A8AF04" w:rsidR="001A1152" w:rsidRPr="008103D0" w:rsidRDefault="001A1152" w:rsidP="00BE2EF9">
                      <w:pPr>
                        <w:rPr>
                          <w:rFonts w:ascii="Times New Roman" w:hAnsi="Times New Roman" w:cs="Times New Roman"/>
                        </w:rPr>
                      </w:pPr>
                      <w:r w:rsidRPr="00075F57">
                        <w:rPr>
                          <w:rFonts w:ascii="Times New Roman" w:hAnsi="Times New Roman" w:cs="Times New Roman"/>
                        </w:rPr>
                        <w:t xml:space="preserve">(b) Content structure formed by newly generated content without structural constraints (baseline), combined with the original content. Expanding the </w:t>
                      </w:r>
                      <w:r>
                        <w:rPr>
                          <w:rFonts w:ascii="Times New Roman" w:hAnsi="Times New Roman" w:cs="Times New Roman"/>
                        </w:rPr>
                        <w:t>6</w:t>
                      </w:r>
                      <w:r w:rsidRPr="00075F57">
                        <w:rPr>
                          <w:rFonts w:ascii="Times New Roman" w:hAnsi="Times New Roman" w:cs="Times New Roman"/>
                        </w:rPr>
                        <w:t>th sentence (S</w:t>
                      </w:r>
                      <w:r>
                        <w:rPr>
                          <w:rFonts w:ascii="Times New Roman" w:hAnsi="Times New Roman" w:cs="Times New Roman"/>
                        </w:rPr>
                        <w:t>5</w:t>
                      </w:r>
                      <w:r w:rsidRPr="00075F57">
                        <w:rPr>
                          <w:rFonts w:ascii="Times New Roman" w:hAnsi="Times New Roman" w:cs="Times New Roman"/>
                        </w:rPr>
                        <w:t>) resulted in sentences S</w:t>
                      </w:r>
                      <w:r>
                        <w:rPr>
                          <w:rFonts w:ascii="Times New Roman" w:hAnsi="Times New Roman" w:cs="Times New Roman"/>
                        </w:rPr>
                        <w:t>15-S19</w:t>
                      </w:r>
                      <w:r w:rsidRPr="00075F57">
                        <w:rPr>
                          <w:rFonts w:ascii="Times New Roman" w:hAnsi="Times New Roman" w:cs="Times New Roman"/>
                        </w:rPr>
                        <w:t xml:space="preserve">, leading to a revised structure. </w:t>
                      </w:r>
                    </w:p>
                  </w:txbxContent>
                </v:textbox>
                <w10:wrap type="topAndBottom" anchorx="margin"/>
              </v:shape>
            </w:pict>
          </mc:Fallback>
        </mc:AlternateContent>
      </w:r>
      <w:r w:rsidRPr="000D7955">
        <w:rPr>
          <w:rFonts w:ascii="Times New Roman" w:hAnsi="Times New Roman" w:cs="Times New Roman"/>
          <w:b/>
          <w:noProof/>
          <w:szCs w:val="21"/>
        </w:rPr>
        <mc:AlternateContent>
          <mc:Choice Requires="wps">
            <w:drawing>
              <wp:anchor distT="45720" distB="45720" distL="114300" distR="114300" simplePos="0" relativeHeight="251699200" behindDoc="0" locked="0" layoutInCell="1" allowOverlap="1" wp14:anchorId="3787114D" wp14:editId="0EF9C8B0">
                <wp:simplePos x="0" y="0"/>
                <wp:positionH relativeFrom="column">
                  <wp:posOffset>-1017905</wp:posOffset>
                </wp:positionH>
                <wp:positionV relativeFrom="paragraph">
                  <wp:posOffset>2844165</wp:posOffset>
                </wp:positionV>
                <wp:extent cx="2323465" cy="1670050"/>
                <wp:effectExtent l="0" t="0" r="635" b="6350"/>
                <wp:wrapTopAndBottom/>
                <wp:docPr id="11"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3465" cy="1670050"/>
                        </a:xfrm>
                        <a:prstGeom prst="rect">
                          <a:avLst/>
                        </a:prstGeom>
                        <a:solidFill>
                          <a:srgbClr val="FFFFFF"/>
                        </a:solidFill>
                        <a:ln w="9525">
                          <a:noFill/>
                          <a:miter lim="800000"/>
                          <a:headEnd/>
                          <a:tailEnd/>
                        </a:ln>
                      </wps:spPr>
                      <wps:txbx>
                        <w:txbxContent>
                          <w:p w14:paraId="31146D1F" w14:textId="55822346" w:rsidR="001A1152" w:rsidRPr="008103D0" w:rsidRDefault="001A1152" w:rsidP="00BE2EF9">
                            <w:pPr>
                              <w:rPr>
                                <w:rFonts w:ascii="Times New Roman" w:hAnsi="Times New Roman" w:cs="Times New Roman"/>
                              </w:rPr>
                            </w:pPr>
                            <w:r w:rsidRPr="00075F57">
                              <w:rPr>
                                <w:rFonts w:ascii="Times New Roman" w:hAnsi="Times New Roman" w:cs="Times New Roman"/>
                              </w:rPr>
                              <w:t xml:space="preserve">(a) Constructing the content structure for the initial response to the question. </w:t>
                            </w:r>
                            <w:r>
                              <w:rPr>
                                <w:rFonts w:ascii="Times New Roman" w:hAnsi="Times New Roman" w:cs="Times New Roman"/>
                              </w:rPr>
                              <w:t>15</w:t>
                            </w:r>
                            <w:r w:rsidRPr="00075F57">
                              <w:rPr>
                                <w:rFonts w:ascii="Times New Roman" w:hAnsi="Times New Roman" w:cs="Times New Roman"/>
                              </w:rPr>
                              <w:t xml:space="preserve"> sentences (S0-S</w:t>
                            </w:r>
                            <w:r>
                              <w:rPr>
                                <w:rFonts w:ascii="Times New Roman" w:hAnsi="Times New Roman" w:cs="Times New Roman"/>
                              </w:rPr>
                              <w:t>14</w:t>
                            </w:r>
                            <w:r w:rsidRPr="00075F57">
                              <w:rPr>
                                <w:rFonts w:ascii="Times New Roman" w:hAnsi="Times New Roman" w:cs="Times New Roman"/>
                              </w:rPr>
                              <w:t xml:space="preserve">) were generated to address it. Using </w:t>
                            </w:r>
                            <w:r>
                              <w:rPr>
                                <w:rFonts w:ascii="Times New Roman" w:hAnsi="Times New Roman" w:cs="Times New Roman"/>
                              </w:rPr>
                              <w:t>S</w:t>
                            </w:r>
                            <w:r w:rsidRPr="00075F57">
                              <w:rPr>
                                <w:rFonts w:ascii="Times New Roman" w:hAnsi="Times New Roman" w:cs="Times New Roman"/>
                              </w:rPr>
                              <w:t xml:space="preserve">HC, the content structure of these </w:t>
                            </w:r>
                            <w:r>
                              <w:rPr>
                                <w:rFonts w:ascii="Times New Roman" w:hAnsi="Times New Roman" w:cs="Times New Roman"/>
                              </w:rPr>
                              <w:t>15</w:t>
                            </w:r>
                            <w:r w:rsidRPr="00075F57">
                              <w:rPr>
                                <w:rFonts w:ascii="Times New Roman" w:hAnsi="Times New Roman" w:cs="Times New Roman"/>
                              </w:rPr>
                              <w:t xml:space="preserve"> sentences was organized, with labels L0-L</w:t>
                            </w:r>
                            <w:r>
                              <w:rPr>
                                <w:rFonts w:ascii="Times New Roman" w:hAnsi="Times New Roman" w:cs="Times New Roman"/>
                              </w:rPr>
                              <w:t>4</w:t>
                            </w:r>
                            <w:r w:rsidRPr="00075F57">
                              <w:rPr>
                                <w:rFonts w:ascii="Times New Roman" w:hAnsi="Times New Roman" w:cs="Times New Roman"/>
                              </w:rPr>
                              <w:t xml:space="preserve"> representing the intermediate stages of this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87114D" id="文本框 11" o:spid="_x0000_s1037" type="#_x0000_t202" style="position:absolute;left:0;text-align:left;margin-left:-80.15pt;margin-top:223.95pt;width:182.95pt;height:131.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" stroked="f">
                <v:textbox>
                  <w:txbxContent>
                    <w:p w14:paraId="31146D1F" w14:textId="55822346" w:rsidR="001A1152" w:rsidRPr="008103D0" w:rsidRDefault="001A1152" w:rsidP="00BE2EF9">
                      <w:pPr>
                        <w:rPr>
                          <w:rFonts w:ascii="Times New Roman" w:hAnsi="Times New Roman" w:cs="Times New Roman"/>
                        </w:rPr>
                      </w:pPr>
                      <w:r w:rsidRPr="00075F57">
                        <w:rPr>
                          <w:rFonts w:ascii="Times New Roman" w:hAnsi="Times New Roman" w:cs="Times New Roman"/>
                        </w:rPr>
                        <w:t xml:space="preserve">(a) Constructing the content structure for the initial response to the question. </w:t>
                      </w:r>
                      <w:r>
                        <w:rPr>
                          <w:rFonts w:ascii="Times New Roman" w:hAnsi="Times New Roman" w:cs="Times New Roman"/>
                        </w:rPr>
                        <w:t>15</w:t>
                      </w:r>
                      <w:r w:rsidRPr="00075F57">
                        <w:rPr>
                          <w:rFonts w:ascii="Times New Roman" w:hAnsi="Times New Roman" w:cs="Times New Roman"/>
                        </w:rPr>
                        <w:t xml:space="preserve"> sentences (S0-S</w:t>
                      </w:r>
                      <w:r>
                        <w:rPr>
                          <w:rFonts w:ascii="Times New Roman" w:hAnsi="Times New Roman" w:cs="Times New Roman"/>
                        </w:rPr>
                        <w:t>14</w:t>
                      </w:r>
                      <w:r w:rsidRPr="00075F57">
                        <w:rPr>
                          <w:rFonts w:ascii="Times New Roman" w:hAnsi="Times New Roman" w:cs="Times New Roman"/>
                        </w:rPr>
                        <w:t xml:space="preserve">) were generated to address it. Using </w:t>
                      </w:r>
                      <w:r>
                        <w:rPr>
                          <w:rFonts w:ascii="Times New Roman" w:hAnsi="Times New Roman" w:cs="Times New Roman"/>
                        </w:rPr>
                        <w:t>S</w:t>
                      </w:r>
                      <w:r w:rsidRPr="00075F57">
                        <w:rPr>
                          <w:rFonts w:ascii="Times New Roman" w:hAnsi="Times New Roman" w:cs="Times New Roman"/>
                        </w:rPr>
                        <w:t xml:space="preserve">HC, the content structure of these </w:t>
                      </w:r>
                      <w:r>
                        <w:rPr>
                          <w:rFonts w:ascii="Times New Roman" w:hAnsi="Times New Roman" w:cs="Times New Roman"/>
                        </w:rPr>
                        <w:t>15</w:t>
                      </w:r>
                      <w:r w:rsidRPr="00075F57">
                        <w:rPr>
                          <w:rFonts w:ascii="Times New Roman" w:hAnsi="Times New Roman" w:cs="Times New Roman"/>
                        </w:rPr>
                        <w:t xml:space="preserve"> sentences was organized, with labels L0-L</w:t>
                      </w:r>
                      <w:r>
                        <w:rPr>
                          <w:rFonts w:ascii="Times New Roman" w:hAnsi="Times New Roman" w:cs="Times New Roman"/>
                        </w:rPr>
                        <w:t>4</w:t>
                      </w:r>
                      <w:r w:rsidRPr="00075F57">
                        <w:rPr>
                          <w:rFonts w:ascii="Times New Roman" w:hAnsi="Times New Roman" w:cs="Times New Roman"/>
                        </w:rPr>
                        <w:t xml:space="preserve"> representing the intermediate stages of this process.</w:t>
                      </w:r>
                    </w:p>
                  </w:txbxContent>
                </v:textbox>
                <w10:wrap type="topAndBottom"/>
              </v:shape>
            </w:pict>
          </mc:Fallback>
        </mc:AlternateContent>
      </w:r>
      <w:r w:rsidR="00DD2AA7">
        <w:rPr>
          <w:rFonts w:ascii="Times New Roman" w:hAnsi="Times New Roman" w:cs="Times New Roman"/>
          <w:b/>
          <w:noProof/>
          <w:szCs w:val="21"/>
        </w:rPr>
        <w:object w:dxaOrig="1440" w:dyaOrig="1440" w14:anchorId="5066A6AB">
          <v:shape id="_x0000_s1419" type="#_x0000_t75" style="position:absolute;left:0;text-align:left;margin-left:306.4pt;margin-top:22.3pt;width:198.45pt;height:198.45pt;z-index:251697152;mso-position-horizontal-relative:text;mso-position-vertical-relative:text">
            <v:imagedata r:id="rId359" o:title=""/>
            <w10:wrap type="square"/>
          </v:shape>
          <o:OLEObject Type="Embed" ProgID="Visio.Drawing.15" ShapeID="_x0000_s1419" DrawAspect="Content" ObjectID="_1829570083" r:id="rId360"/>
        </w:object>
      </w:r>
      <w:r w:rsidR="00DD2AA7">
        <w:rPr>
          <w:rFonts w:ascii="Times New Roman" w:hAnsi="Times New Roman" w:cs="Times New Roman"/>
          <w:noProof/>
          <w:szCs w:val="21"/>
        </w:rPr>
        <w:object w:dxaOrig="1440" w:dyaOrig="1440" w14:anchorId="30DC6368">
          <v:shape id="_x0000_s1418" type="#_x0000_t75" style="position:absolute;left:0;text-align:left;margin-left:108.35pt;margin-top:21.9pt;width:198.45pt;height:198.45pt;z-index:251695104;mso-position-horizontal-relative:text;mso-position-vertical-relative:text">
            <v:imagedata r:id="rId361" o:title=""/>
            <w10:wrap type="square"/>
          </v:shape>
          <o:OLEObject Type="Embed" ProgID="Visio.Drawing.15" ShapeID="_x0000_s1418" DrawAspect="Content" ObjectID="_1829570084" r:id="rId362"/>
        </w:object>
      </w:r>
      <w:r w:rsidR="00DD2AA7">
        <w:rPr>
          <w:rFonts w:ascii="Times New Roman" w:hAnsi="Times New Roman" w:cs="Times New Roman"/>
          <w:b/>
          <w:noProof/>
          <w:szCs w:val="21"/>
        </w:rPr>
        <w:object w:dxaOrig="1440" w:dyaOrig="1440" w14:anchorId="684D1594">
          <v:shape id="_x0000_s1417" type="#_x0000_t75" style="position:absolute;left:0;text-align:left;margin-left:-89.65pt;margin-top:21.6pt;width:198.45pt;height:198.45pt;z-index:251693056;mso-position-horizontal-relative:text;mso-position-vertical-relative:text">
            <v:imagedata r:id="rId363" o:title=""/>
            <w10:wrap type="square"/>
          </v:shape>
          <o:OLEObject Type="Embed" ProgID="Visio.Drawing.15" ShapeID="_x0000_s1417" DrawAspect="Content" ObjectID="_1829570085" r:id="rId364"/>
        </w:object>
      </w:r>
      <w:r w:rsidR="002B066C" w:rsidRPr="000D7955">
        <w:rPr>
          <w:rFonts w:ascii="Times New Roman" w:hAnsi="Times New Roman" w:cs="Times New Roman"/>
          <w:b/>
          <w:szCs w:val="21"/>
        </w:rPr>
        <w:t>Results</w:t>
      </w:r>
      <w:r w:rsidR="002B066C" w:rsidRPr="000D7955">
        <w:rPr>
          <w:rFonts w:ascii="Times New Roman" w:hAnsi="Times New Roman" w:cs="Times New Roman"/>
          <w:szCs w:val="21"/>
        </w:rPr>
        <w:t>:</w:t>
      </w:r>
    </w:p>
    <w:p w14:paraId="470EE968" w14:textId="4C91C045" w:rsidR="00BE2EF9" w:rsidRPr="000D7955" w:rsidRDefault="00BE2EF9" w:rsidP="00BE2EF9">
      <w:pPr>
        <w:rPr>
          <w:rFonts w:ascii="Times New Roman" w:hAnsi="Times New Roman" w:cs="Times New Roman"/>
          <w:szCs w:val="21"/>
        </w:rPr>
      </w:pPr>
      <w:r w:rsidRPr="000D7955">
        <w:rPr>
          <w:rFonts w:ascii="Times New Roman" w:hAnsi="Times New Roman" w:cs="Times New Roman"/>
          <w:szCs w:val="21"/>
        </w:rPr>
        <w:t>Fig.Q3| Comparison of the content structure generated under the tree-structured constraints for question “What are the methods for quantifying uncertainty in multimodal deep learning for natural disaster loss assessment?”</w:t>
      </w:r>
    </w:p>
    <w:p w14:paraId="5FA052A1" w14:textId="352697E3" w:rsidR="002B066C" w:rsidRPr="000D7955" w:rsidRDefault="002B066C" w:rsidP="00F27BCF">
      <w:pPr>
        <w:rPr>
          <w:rFonts w:ascii="Times New Roman" w:hAnsi="Times New Roman" w:cs="Times New Roman"/>
          <w:szCs w:val="21"/>
        </w:rPr>
      </w:pPr>
    </w:p>
    <w:p w14:paraId="249D9EB5" w14:textId="4DDE44EB" w:rsidR="004B000B" w:rsidRPr="000D7955" w:rsidRDefault="004B000B" w:rsidP="00F27BCF">
      <w:pPr>
        <w:rPr>
          <w:rFonts w:ascii="Times New Roman" w:hAnsi="Times New Roman" w:cs="Times New Roman"/>
          <w:szCs w:val="21"/>
        </w:rPr>
      </w:pPr>
    </w:p>
    <w:p w14:paraId="6306C9EE" w14:textId="167D9225" w:rsidR="004B000B" w:rsidRPr="000D7955" w:rsidRDefault="004B000B" w:rsidP="00F27BCF">
      <w:pPr>
        <w:rPr>
          <w:rFonts w:ascii="Times New Roman" w:hAnsi="Times New Roman" w:cs="Times New Roman"/>
          <w:szCs w:val="21"/>
        </w:rPr>
      </w:pPr>
    </w:p>
    <w:p w14:paraId="6A5C5162" w14:textId="4CF435C9" w:rsidR="004B000B" w:rsidRDefault="004B000B" w:rsidP="00F27BCF">
      <w:pPr>
        <w:rPr>
          <w:rFonts w:ascii="Times New Roman" w:hAnsi="Times New Roman" w:cs="Times New Roman"/>
          <w:szCs w:val="21"/>
        </w:rPr>
      </w:pPr>
    </w:p>
    <w:p w14:paraId="4FC044F3" w14:textId="1E21EB75" w:rsidR="000D7955" w:rsidRDefault="000D7955" w:rsidP="00F27BCF">
      <w:pPr>
        <w:rPr>
          <w:rFonts w:ascii="Times New Roman" w:hAnsi="Times New Roman" w:cs="Times New Roman"/>
          <w:szCs w:val="21"/>
        </w:rPr>
      </w:pPr>
    </w:p>
    <w:p w14:paraId="16529E6E" w14:textId="7A949AE7" w:rsidR="000D7955" w:rsidRDefault="000D7955" w:rsidP="00F27BCF">
      <w:pPr>
        <w:rPr>
          <w:rFonts w:ascii="Times New Roman" w:hAnsi="Times New Roman" w:cs="Times New Roman"/>
          <w:szCs w:val="21"/>
        </w:rPr>
      </w:pPr>
    </w:p>
    <w:p w14:paraId="320791EB" w14:textId="6775C3E7" w:rsidR="000D7955" w:rsidRDefault="000D7955" w:rsidP="00F27BCF">
      <w:pPr>
        <w:rPr>
          <w:rFonts w:ascii="Times New Roman" w:hAnsi="Times New Roman" w:cs="Times New Roman"/>
          <w:szCs w:val="21"/>
        </w:rPr>
      </w:pPr>
    </w:p>
    <w:p w14:paraId="2BE96576" w14:textId="33E632F7" w:rsidR="000D7955" w:rsidRDefault="000D7955" w:rsidP="00F27BCF">
      <w:pPr>
        <w:rPr>
          <w:rFonts w:ascii="Times New Roman" w:hAnsi="Times New Roman" w:cs="Times New Roman"/>
          <w:szCs w:val="21"/>
        </w:rPr>
      </w:pPr>
    </w:p>
    <w:p w14:paraId="213DF211" w14:textId="607C42D3" w:rsidR="000D7955" w:rsidRDefault="000D7955" w:rsidP="00F27BCF">
      <w:pPr>
        <w:rPr>
          <w:rFonts w:ascii="Times New Roman" w:hAnsi="Times New Roman" w:cs="Times New Roman"/>
          <w:szCs w:val="21"/>
        </w:rPr>
      </w:pPr>
    </w:p>
    <w:p w14:paraId="1A1C91E4" w14:textId="55158742" w:rsidR="000D7955" w:rsidRDefault="000D7955" w:rsidP="00F27BCF">
      <w:pPr>
        <w:rPr>
          <w:rFonts w:ascii="Times New Roman" w:hAnsi="Times New Roman" w:cs="Times New Roman"/>
          <w:szCs w:val="21"/>
        </w:rPr>
      </w:pPr>
    </w:p>
    <w:p w14:paraId="35F2C7FE" w14:textId="3DEF2D05" w:rsidR="000D7955" w:rsidRDefault="000D7955" w:rsidP="00F27BCF">
      <w:pPr>
        <w:rPr>
          <w:rFonts w:ascii="Times New Roman" w:hAnsi="Times New Roman" w:cs="Times New Roman"/>
          <w:szCs w:val="21"/>
        </w:rPr>
      </w:pPr>
    </w:p>
    <w:p w14:paraId="1B9EF92D" w14:textId="77777777" w:rsidR="000D7955" w:rsidRPr="000D7955" w:rsidRDefault="000D7955" w:rsidP="00F27BCF">
      <w:pPr>
        <w:rPr>
          <w:rFonts w:ascii="Times New Roman" w:hAnsi="Times New Roman" w:cs="Times New Roman"/>
          <w:szCs w:val="21"/>
        </w:rPr>
      </w:pPr>
    </w:p>
    <w:p w14:paraId="58385B6F" w14:textId="5DB9F39D" w:rsidR="002B066C" w:rsidRPr="000D7955" w:rsidRDefault="002B066C" w:rsidP="002B066C">
      <w:pPr>
        <w:spacing w:line="360" w:lineRule="auto"/>
        <w:rPr>
          <w:rFonts w:ascii="Times New Roman" w:hAnsi="Times New Roman" w:cs="Times New Roman"/>
          <w:b/>
          <w:szCs w:val="21"/>
        </w:rPr>
      </w:pPr>
      <w:r w:rsidRPr="000D7955">
        <w:rPr>
          <w:rFonts w:ascii="Times New Roman" w:hAnsi="Times New Roman" w:cs="Times New Roman"/>
          <w:b/>
          <w:szCs w:val="21"/>
        </w:rPr>
        <w:t>Question 4:</w:t>
      </w:r>
    </w:p>
    <w:p w14:paraId="41C3AA46" w14:textId="5450F840" w:rsidR="002B066C" w:rsidRPr="000D7955" w:rsidRDefault="002B066C" w:rsidP="00856110">
      <w:pPr>
        <w:spacing w:line="360" w:lineRule="auto"/>
        <w:ind w:firstLine="420"/>
        <w:rPr>
          <w:rFonts w:ascii="Times New Roman" w:hAnsi="Times New Roman" w:cs="Times New Roman"/>
          <w:szCs w:val="21"/>
        </w:rPr>
      </w:pPr>
      <w:r w:rsidRPr="000D7955">
        <w:rPr>
          <w:rFonts w:ascii="Times New Roman" w:hAnsi="Times New Roman" w:cs="Times New Roman"/>
          <w:szCs w:val="21"/>
        </w:rPr>
        <w:t>“What are the security isolation and real-time guarantee mechanisms for 5G power dedicated network slicing?”</w:t>
      </w:r>
    </w:p>
    <w:p w14:paraId="24BCB33F" w14:textId="77777777" w:rsidR="002B066C" w:rsidRPr="000D7955" w:rsidRDefault="002B066C" w:rsidP="002B066C">
      <w:pPr>
        <w:spacing w:line="360" w:lineRule="auto"/>
        <w:rPr>
          <w:rFonts w:ascii="Times New Roman" w:hAnsi="Times New Roman" w:cs="Times New Roman"/>
          <w:b/>
          <w:bCs/>
          <w:szCs w:val="21"/>
        </w:rPr>
      </w:pPr>
      <w:r w:rsidRPr="000D7955">
        <w:rPr>
          <w:rFonts w:ascii="Times New Roman" w:hAnsi="Times New Roman" w:cs="Times New Roman"/>
          <w:b/>
          <w:bCs/>
          <w:szCs w:val="21"/>
        </w:rPr>
        <w:t>Original generated content with their labels:</w:t>
      </w:r>
    </w:p>
    <w:p w14:paraId="76354EE0" w14:textId="55AE8C20" w:rsidR="002B066C" w:rsidRPr="000D7955" w:rsidRDefault="002B066C" w:rsidP="002B066C">
      <w:pPr>
        <w:spacing w:line="360" w:lineRule="auto"/>
        <w:ind w:firstLineChars="200" w:firstLine="420"/>
        <w:rPr>
          <w:rFonts w:ascii="Times New Roman" w:hAnsi="Times New Roman" w:cs="Times New Roman"/>
          <w:szCs w:val="21"/>
        </w:rPr>
      </w:pPr>
      <w:r w:rsidRPr="000D7955">
        <w:rPr>
          <w:rFonts w:ascii="Times New Roman" w:hAnsi="Times New Roman" w:cs="Times New Roman"/>
          <w:szCs w:val="21"/>
        </w:rPr>
        <w:t>S0: Security isolation and real</w:t>
      </w:r>
      <w:r w:rsidR="00A21808" w:rsidRPr="000D7955">
        <w:rPr>
          <w:rFonts w:ascii="Times New Roman" w:hAnsi="Times New Roman" w:cs="Times New Roman"/>
          <w:szCs w:val="21"/>
        </w:rPr>
        <w:t xml:space="preserve"> </w:t>
      </w:r>
      <w:r w:rsidRPr="000D7955">
        <w:rPr>
          <w:rFonts w:ascii="Times New Roman" w:hAnsi="Times New Roman" w:cs="Times New Roman"/>
          <w:szCs w:val="21"/>
        </w:rPr>
        <w:t>time guarantee mechanisms in 5G power dedicated network slicing are designed to ensure the safety and reliability of the network for specific applications.</w:t>
      </w:r>
    </w:p>
    <w:p w14:paraId="761FE327" w14:textId="40915B17" w:rsidR="002B066C" w:rsidRPr="000D7955" w:rsidRDefault="002B066C" w:rsidP="002B066C">
      <w:pPr>
        <w:spacing w:line="360" w:lineRule="auto"/>
        <w:ind w:firstLineChars="200" w:firstLine="420"/>
        <w:rPr>
          <w:rFonts w:ascii="Times New Roman" w:hAnsi="Times New Roman" w:cs="Times New Roman"/>
          <w:szCs w:val="21"/>
        </w:rPr>
      </w:pPr>
      <w:r w:rsidRPr="000D7955">
        <w:rPr>
          <w:rFonts w:ascii="Times New Roman" w:hAnsi="Times New Roman" w:cs="Times New Roman"/>
          <w:szCs w:val="21"/>
        </w:rPr>
        <w:t>S1: Here is a step</w:t>
      </w:r>
      <w:r w:rsidR="00A21808" w:rsidRPr="000D7955">
        <w:rPr>
          <w:rFonts w:ascii="Times New Roman" w:hAnsi="Times New Roman" w:cs="Times New Roman"/>
          <w:szCs w:val="21"/>
        </w:rPr>
        <w:t xml:space="preserve"> </w:t>
      </w:r>
      <w:r w:rsidRPr="000D7955">
        <w:rPr>
          <w:rFonts w:ascii="Times New Roman" w:hAnsi="Times New Roman" w:cs="Times New Roman"/>
          <w:szCs w:val="21"/>
        </w:rPr>
        <w:t>by</w:t>
      </w:r>
      <w:r w:rsidR="00A21808" w:rsidRPr="000D7955">
        <w:rPr>
          <w:rFonts w:ascii="Times New Roman" w:hAnsi="Times New Roman" w:cs="Times New Roman"/>
          <w:szCs w:val="21"/>
        </w:rPr>
        <w:t xml:space="preserve"> </w:t>
      </w:r>
      <w:r w:rsidRPr="000D7955">
        <w:rPr>
          <w:rFonts w:ascii="Times New Roman" w:hAnsi="Times New Roman" w:cs="Times New Roman"/>
          <w:szCs w:val="21"/>
        </w:rPr>
        <w:t>step description of these mechanisms:</w:t>
      </w:r>
      <w:r w:rsidR="00A21808" w:rsidRPr="000D7955">
        <w:rPr>
          <w:rFonts w:ascii="Times New Roman" w:hAnsi="Times New Roman" w:cs="Times New Roman"/>
          <w:szCs w:val="21"/>
        </w:rPr>
        <w:t xml:space="preserve"> </w:t>
      </w:r>
      <w:r w:rsidRPr="000D7955">
        <w:rPr>
          <w:rFonts w:ascii="Times New Roman" w:hAnsi="Times New Roman" w:cs="Times New Roman"/>
          <w:szCs w:val="21"/>
        </w:rPr>
        <w:t>The process begins with the creation of a dedicated network slice tailored to the power sector's needs.</w:t>
      </w:r>
    </w:p>
    <w:p w14:paraId="405A5211" w14:textId="77777777" w:rsidR="002B066C" w:rsidRPr="000D7955" w:rsidRDefault="002B066C" w:rsidP="002B066C">
      <w:pPr>
        <w:spacing w:line="360" w:lineRule="auto"/>
        <w:ind w:firstLineChars="200" w:firstLine="420"/>
        <w:rPr>
          <w:rFonts w:ascii="Times New Roman" w:hAnsi="Times New Roman" w:cs="Times New Roman"/>
          <w:szCs w:val="21"/>
        </w:rPr>
      </w:pPr>
      <w:r w:rsidRPr="000D7955">
        <w:rPr>
          <w:rFonts w:ascii="Times New Roman" w:hAnsi="Times New Roman" w:cs="Times New Roman"/>
          <w:szCs w:val="21"/>
        </w:rPr>
        <w:t>S2: This involves carving out a portion of the network resources to serve this specific application.</w:t>
      </w:r>
    </w:p>
    <w:p w14:paraId="640B3C9A" w14:textId="4B2ABA2B" w:rsidR="002B066C" w:rsidRPr="000D7955" w:rsidRDefault="002B066C" w:rsidP="002B066C">
      <w:pPr>
        <w:spacing w:line="360" w:lineRule="auto"/>
        <w:ind w:firstLineChars="200" w:firstLine="420"/>
        <w:rPr>
          <w:rFonts w:ascii="Times New Roman" w:hAnsi="Times New Roman" w:cs="Times New Roman"/>
          <w:szCs w:val="21"/>
        </w:rPr>
      </w:pPr>
      <w:r w:rsidRPr="000D7955">
        <w:rPr>
          <w:rFonts w:ascii="Times New Roman" w:hAnsi="Times New Roman" w:cs="Times New Roman"/>
          <w:szCs w:val="21"/>
        </w:rPr>
        <w:t>S3: The network slices are allocated with specific resources, including bandwidth, processing power, and latency, which are optimized for real</w:t>
      </w:r>
      <w:r w:rsidR="00A21808" w:rsidRPr="000D7955">
        <w:rPr>
          <w:rFonts w:ascii="Times New Roman" w:hAnsi="Times New Roman" w:cs="Times New Roman"/>
          <w:szCs w:val="21"/>
        </w:rPr>
        <w:t xml:space="preserve"> </w:t>
      </w:r>
      <w:r w:rsidRPr="000D7955">
        <w:rPr>
          <w:rFonts w:ascii="Times New Roman" w:hAnsi="Times New Roman" w:cs="Times New Roman"/>
          <w:szCs w:val="21"/>
        </w:rPr>
        <w:t>time power management.</w:t>
      </w:r>
    </w:p>
    <w:p w14:paraId="1E20C567" w14:textId="77777777" w:rsidR="002B066C" w:rsidRPr="000D7955" w:rsidRDefault="002B066C" w:rsidP="002B066C">
      <w:pPr>
        <w:spacing w:line="360" w:lineRule="auto"/>
        <w:ind w:firstLineChars="200" w:firstLine="420"/>
        <w:rPr>
          <w:rFonts w:ascii="Times New Roman" w:hAnsi="Times New Roman" w:cs="Times New Roman"/>
          <w:szCs w:val="21"/>
        </w:rPr>
      </w:pPr>
      <w:r w:rsidRPr="000D7955">
        <w:rPr>
          <w:rFonts w:ascii="Times New Roman" w:hAnsi="Times New Roman" w:cs="Times New Roman"/>
          <w:szCs w:val="21"/>
        </w:rPr>
        <w:t>S4: To ensure security, physical separation of network slices is achieved by using separate hardware, such as dedicated base stations or network equipment, to prevent interference and unauthorized access.</w:t>
      </w:r>
    </w:p>
    <w:p w14:paraId="6A41B1A5" w14:textId="77777777" w:rsidR="002B066C" w:rsidRPr="000D7955" w:rsidRDefault="002B066C" w:rsidP="002B066C">
      <w:pPr>
        <w:spacing w:line="360" w:lineRule="auto"/>
        <w:ind w:firstLineChars="200" w:firstLine="420"/>
        <w:rPr>
          <w:rFonts w:ascii="Times New Roman" w:hAnsi="Times New Roman" w:cs="Times New Roman"/>
          <w:szCs w:val="21"/>
        </w:rPr>
      </w:pPr>
      <w:r w:rsidRPr="000D7955">
        <w:rPr>
          <w:rFonts w:ascii="Times New Roman" w:hAnsi="Times New Roman" w:cs="Times New Roman"/>
          <w:szCs w:val="21"/>
        </w:rPr>
        <w:t>S5: Logical separation is implemented through network slicing management, which uses virtualization techniques to isolate the data and control planes.</w:t>
      </w:r>
    </w:p>
    <w:p w14:paraId="7548EDBD" w14:textId="77777777" w:rsidR="002B066C" w:rsidRPr="000D7955" w:rsidRDefault="002B066C" w:rsidP="002B066C">
      <w:pPr>
        <w:spacing w:line="360" w:lineRule="auto"/>
        <w:ind w:firstLineChars="200" w:firstLine="420"/>
        <w:rPr>
          <w:rFonts w:ascii="Times New Roman" w:hAnsi="Times New Roman" w:cs="Times New Roman"/>
          <w:szCs w:val="21"/>
        </w:rPr>
      </w:pPr>
      <w:r w:rsidRPr="000D7955">
        <w:rPr>
          <w:rFonts w:ascii="Times New Roman" w:hAnsi="Times New Roman" w:cs="Times New Roman"/>
          <w:szCs w:val="21"/>
        </w:rPr>
        <w:t>S6: This prevents data breaches and unauthorized traffic flows between slices.</w:t>
      </w:r>
    </w:p>
    <w:p w14:paraId="09D573F5" w14:textId="77777777" w:rsidR="002B066C" w:rsidRPr="000D7955" w:rsidRDefault="002B066C" w:rsidP="002B066C">
      <w:pPr>
        <w:spacing w:line="360" w:lineRule="auto"/>
        <w:ind w:firstLineChars="200" w:firstLine="420"/>
        <w:rPr>
          <w:rFonts w:ascii="Times New Roman" w:hAnsi="Times New Roman" w:cs="Times New Roman"/>
          <w:szCs w:val="21"/>
        </w:rPr>
      </w:pPr>
      <w:r w:rsidRPr="000D7955">
        <w:rPr>
          <w:rFonts w:ascii="Times New Roman" w:hAnsi="Times New Roman" w:cs="Times New Roman"/>
          <w:szCs w:val="21"/>
        </w:rPr>
        <w:t>S7: Data within the power network slice is encrypted both at rest and in transit to protect against eavesdropping and data tampering.</w:t>
      </w:r>
    </w:p>
    <w:p w14:paraId="5CCE4110" w14:textId="77777777" w:rsidR="002B066C" w:rsidRPr="000D7955" w:rsidRDefault="002B066C" w:rsidP="002B066C">
      <w:pPr>
        <w:spacing w:line="360" w:lineRule="auto"/>
        <w:ind w:firstLineChars="200" w:firstLine="420"/>
        <w:rPr>
          <w:rFonts w:ascii="Times New Roman" w:hAnsi="Times New Roman" w:cs="Times New Roman"/>
          <w:szCs w:val="21"/>
        </w:rPr>
      </w:pPr>
      <w:r w:rsidRPr="000D7955">
        <w:rPr>
          <w:rFonts w:ascii="Times New Roman" w:hAnsi="Times New Roman" w:cs="Times New Roman"/>
          <w:szCs w:val="21"/>
        </w:rPr>
        <w:t>S8: Users and devices accessing the power network slice must undergo authentication and authorization processes to ensure they are legitimate and authorized to access the network resources.</w:t>
      </w:r>
    </w:p>
    <w:p w14:paraId="6FA2F274" w14:textId="77777777" w:rsidR="002B066C" w:rsidRPr="000D7955" w:rsidRDefault="002B066C" w:rsidP="002B066C">
      <w:pPr>
        <w:spacing w:line="360" w:lineRule="auto"/>
        <w:ind w:firstLineChars="200" w:firstLine="420"/>
        <w:rPr>
          <w:rFonts w:ascii="Times New Roman" w:hAnsi="Times New Roman" w:cs="Times New Roman"/>
          <w:szCs w:val="21"/>
        </w:rPr>
      </w:pPr>
      <w:r w:rsidRPr="000D7955">
        <w:rPr>
          <w:rFonts w:ascii="Times New Roman" w:hAnsi="Times New Roman" w:cs="Times New Roman"/>
          <w:szCs w:val="21"/>
        </w:rPr>
        <w:t>S9: Firewalls are deployed to monitor and control incoming and outgoing traffic, while IDS are used to detect and respond to suspicious activities that could compromise the network's security.</w:t>
      </w:r>
    </w:p>
    <w:p w14:paraId="593C3EB4" w14:textId="20B14181" w:rsidR="002B066C" w:rsidRPr="000D7955" w:rsidRDefault="002B066C" w:rsidP="002B066C">
      <w:pPr>
        <w:spacing w:line="360" w:lineRule="auto"/>
        <w:ind w:firstLineChars="200" w:firstLine="420"/>
        <w:rPr>
          <w:rFonts w:ascii="Times New Roman" w:hAnsi="Times New Roman" w:cs="Times New Roman"/>
          <w:szCs w:val="21"/>
        </w:rPr>
      </w:pPr>
      <w:r w:rsidRPr="000D7955">
        <w:rPr>
          <w:rFonts w:ascii="Times New Roman" w:hAnsi="Times New Roman" w:cs="Times New Roman"/>
          <w:szCs w:val="21"/>
        </w:rPr>
        <w:t xml:space="preserve">S10: Continuous monitoring of the network slice's performance is essential to ensure that it </w:t>
      </w:r>
      <w:r w:rsidRPr="000D7955">
        <w:rPr>
          <w:rFonts w:ascii="Times New Roman" w:hAnsi="Times New Roman" w:cs="Times New Roman"/>
          <w:szCs w:val="21"/>
        </w:rPr>
        <w:lastRenderedPageBreak/>
        <w:t>meets the required real</w:t>
      </w:r>
      <w:r w:rsidR="00A21808" w:rsidRPr="000D7955">
        <w:rPr>
          <w:rFonts w:ascii="Times New Roman" w:hAnsi="Times New Roman" w:cs="Times New Roman"/>
          <w:szCs w:val="21"/>
        </w:rPr>
        <w:t xml:space="preserve"> </w:t>
      </w:r>
      <w:r w:rsidRPr="000D7955">
        <w:rPr>
          <w:rFonts w:ascii="Times New Roman" w:hAnsi="Times New Roman" w:cs="Times New Roman"/>
          <w:szCs w:val="21"/>
        </w:rPr>
        <w:t>time guarantees.</w:t>
      </w:r>
    </w:p>
    <w:p w14:paraId="773E7540" w14:textId="77777777" w:rsidR="002B066C" w:rsidRPr="000D7955" w:rsidRDefault="002B066C" w:rsidP="002B066C">
      <w:pPr>
        <w:spacing w:line="360" w:lineRule="auto"/>
        <w:ind w:firstLineChars="200" w:firstLine="420"/>
        <w:rPr>
          <w:rFonts w:ascii="Times New Roman" w:hAnsi="Times New Roman" w:cs="Times New Roman"/>
          <w:szCs w:val="21"/>
        </w:rPr>
      </w:pPr>
      <w:r w:rsidRPr="000D7955">
        <w:rPr>
          <w:rFonts w:ascii="Times New Roman" w:hAnsi="Times New Roman" w:cs="Times New Roman"/>
          <w:szCs w:val="21"/>
        </w:rPr>
        <w:t>S11: This involves monitoring latency, throughput, and error rates.</w:t>
      </w:r>
    </w:p>
    <w:p w14:paraId="32250DBD" w14:textId="4134E853" w:rsidR="002B066C" w:rsidRPr="000D7955" w:rsidRDefault="002B066C" w:rsidP="002B066C">
      <w:pPr>
        <w:spacing w:line="360" w:lineRule="auto"/>
        <w:ind w:firstLineChars="200" w:firstLine="420"/>
        <w:rPr>
          <w:rFonts w:ascii="Times New Roman" w:hAnsi="Times New Roman" w:cs="Times New Roman"/>
          <w:szCs w:val="21"/>
        </w:rPr>
      </w:pPr>
      <w:r w:rsidRPr="000D7955">
        <w:rPr>
          <w:rFonts w:ascii="Times New Roman" w:hAnsi="Times New Roman" w:cs="Times New Roman"/>
          <w:szCs w:val="21"/>
        </w:rPr>
        <w:t>S12: QoS policies are enforced to prioritize traffic that requires real</w:t>
      </w:r>
      <w:r w:rsidR="00A21808" w:rsidRPr="000D7955">
        <w:rPr>
          <w:rFonts w:ascii="Times New Roman" w:hAnsi="Times New Roman" w:cs="Times New Roman"/>
          <w:szCs w:val="21"/>
        </w:rPr>
        <w:t xml:space="preserve"> </w:t>
      </w:r>
      <w:r w:rsidRPr="000D7955">
        <w:rPr>
          <w:rFonts w:ascii="Times New Roman" w:hAnsi="Times New Roman" w:cs="Times New Roman"/>
          <w:szCs w:val="21"/>
        </w:rPr>
        <w:t>time processing, such as emergency power outages, ensuring that these critical operations are not affected by lower</w:t>
      </w:r>
      <w:r w:rsidR="00A21808" w:rsidRPr="000D7955">
        <w:rPr>
          <w:rFonts w:ascii="Times New Roman" w:hAnsi="Times New Roman" w:cs="Times New Roman"/>
          <w:szCs w:val="21"/>
        </w:rPr>
        <w:t xml:space="preserve"> </w:t>
      </w:r>
      <w:r w:rsidRPr="000D7955">
        <w:rPr>
          <w:rFonts w:ascii="Times New Roman" w:hAnsi="Times New Roman" w:cs="Times New Roman"/>
          <w:szCs w:val="21"/>
        </w:rPr>
        <w:t>priority traffic.</w:t>
      </w:r>
    </w:p>
    <w:p w14:paraId="528CDE4E" w14:textId="62C45301" w:rsidR="002B066C" w:rsidRPr="000D7955" w:rsidRDefault="002B066C" w:rsidP="002B066C">
      <w:pPr>
        <w:spacing w:line="360" w:lineRule="auto"/>
        <w:ind w:firstLineChars="200" w:firstLine="420"/>
        <w:rPr>
          <w:rFonts w:ascii="Times New Roman" w:hAnsi="Times New Roman" w:cs="Times New Roman"/>
          <w:szCs w:val="21"/>
        </w:rPr>
      </w:pPr>
      <w:r w:rsidRPr="000D7955">
        <w:rPr>
          <w:rFonts w:ascii="Times New Roman" w:hAnsi="Times New Roman" w:cs="Times New Roman"/>
          <w:szCs w:val="21"/>
        </w:rPr>
        <w:t>S13: NFV is used to dynamically allocate and manage network functions, allowing for rapid adaptation to changes in demand and ensuring that the network slice can maintain its real</w:t>
      </w:r>
      <w:r w:rsidR="00A21808" w:rsidRPr="000D7955">
        <w:rPr>
          <w:rFonts w:ascii="Times New Roman" w:hAnsi="Times New Roman" w:cs="Times New Roman"/>
          <w:szCs w:val="21"/>
        </w:rPr>
        <w:t xml:space="preserve"> </w:t>
      </w:r>
      <w:r w:rsidRPr="000D7955">
        <w:rPr>
          <w:rFonts w:ascii="Times New Roman" w:hAnsi="Times New Roman" w:cs="Times New Roman"/>
          <w:szCs w:val="21"/>
        </w:rPr>
        <w:t>time performance.</w:t>
      </w:r>
    </w:p>
    <w:p w14:paraId="01393D97" w14:textId="25C196CA" w:rsidR="002B066C" w:rsidRPr="000D7955" w:rsidRDefault="002B066C" w:rsidP="002B066C">
      <w:pPr>
        <w:spacing w:line="360" w:lineRule="auto"/>
        <w:ind w:firstLineChars="200" w:firstLine="420"/>
        <w:rPr>
          <w:rFonts w:ascii="Times New Roman" w:hAnsi="Times New Roman" w:cs="Times New Roman"/>
          <w:szCs w:val="21"/>
        </w:rPr>
      </w:pPr>
      <w:r w:rsidRPr="000D7955">
        <w:rPr>
          <w:rFonts w:ascii="Times New Roman" w:hAnsi="Times New Roman" w:cs="Times New Roman"/>
          <w:szCs w:val="21"/>
        </w:rPr>
        <w:t>S14: Control functions are distributed across the network to minimize latency and ensure that the network slice can respond quickly to changes in real</w:t>
      </w:r>
      <w:r w:rsidR="00A21808" w:rsidRPr="000D7955">
        <w:rPr>
          <w:rFonts w:ascii="Times New Roman" w:hAnsi="Times New Roman" w:cs="Times New Roman"/>
          <w:szCs w:val="21"/>
        </w:rPr>
        <w:t xml:space="preserve"> </w:t>
      </w:r>
      <w:r w:rsidRPr="000D7955">
        <w:rPr>
          <w:rFonts w:ascii="Times New Roman" w:hAnsi="Times New Roman" w:cs="Times New Roman"/>
          <w:szCs w:val="21"/>
        </w:rPr>
        <w:t>time requirements.</w:t>
      </w:r>
    </w:p>
    <w:p w14:paraId="0BFC88E0" w14:textId="77777777" w:rsidR="002B066C" w:rsidRPr="000D7955" w:rsidRDefault="002B066C" w:rsidP="002B066C">
      <w:pPr>
        <w:spacing w:line="360" w:lineRule="auto"/>
        <w:ind w:firstLineChars="200" w:firstLine="420"/>
        <w:rPr>
          <w:rFonts w:ascii="Times New Roman" w:hAnsi="Times New Roman" w:cs="Times New Roman"/>
          <w:szCs w:val="21"/>
        </w:rPr>
      </w:pPr>
      <w:r w:rsidRPr="000D7955">
        <w:rPr>
          <w:rFonts w:ascii="Times New Roman" w:hAnsi="Times New Roman" w:cs="Times New Roman"/>
          <w:szCs w:val="21"/>
        </w:rPr>
        <w:t>S15: Redundant systems are implemented to ensure that the network slice remains operational in the event of a hardware or software failure.</w:t>
      </w:r>
    </w:p>
    <w:p w14:paraId="721BA3A2" w14:textId="77777777" w:rsidR="002B066C" w:rsidRPr="000D7955" w:rsidRDefault="002B066C" w:rsidP="002B066C">
      <w:pPr>
        <w:spacing w:line="360" w:lineRule="auto"/>
        <w:ind w:firstLineChars="200" w:firstLine="420"/>
        <w:rPr>
          <w:rFonts w:ascii="Times New Roman" w:hAnsi="Times New Roman" w:cs="Times New Roman"/>
          <w:szCs w:val="21"/>
        </w:rPr>
      </w:pPr>
      <w:r w:rsidRPr="000D7955">
        <w:rPr>
          <w:rFonts w:ascii="Times New Roman" w:hAnsi="Times New Roman" w:cs="Times New Roman"/>
          <w:szCs w:val="21"/>
        </w:rPr>
        <w:t>S16: This includes backup power supplies, network paths, and control mechanisms.</w:t>
      </w:r>
    </w:p>
    <w:p w14:paraId="29617447" w14:textId="77777777" w:rsidR="002B066C" w:rsidRPr="000D7955" w:rsidRDefault="002B066C" w:rsidP="002B066C">
      <w:pPr>
        <w:spacing w:line="360" w:lineRule="auto"/>
        <w:ind w:firstLineChars="200" w:firstLine="420"/>
        <w:rPr>
          <w:rFonts w:ascii="Times New Roman" w:hAnsi="Times New Roman" w:cs="Times New Roman"/>
          <w:szCs w:val="21"/>
        </w:rPr>
      </w:pPr>
      <w:r w:rsidRPr="000D7955">
        <w:rPr>
          <w:rFonts w:ascii="Times New Roman" w:hAnsi="Times New Roman" w:cs="Times New Roman"/>
          <w:szCs w:val="21"/>
        </w:rPr>
        <w:t>S17: SLAs are established between network providers and power sector stakeholders to define the performance expectations and penalties for failing to meet those expectations.</w:t>
      </w:r>
    </w:p>
    <w:p w14:paraId="1AB691C0" w14:textId="77777777" w:rsidR="002B066C" w:rsidRPr="000D7955" w:rsidRDefault="002B066C" w:rsidP="002B066C">
      <w:pPr>
        <w:spacing w:line="360" w:lineRule="auto"/>
        <w:ind w:firstLineChars="200" w:firstLine="420"/>
        <w:rPr>
          <w:rFonts w:ascii="Times New Roman" w:hAnsi="Times New Roman" w:cs="Times New Roman"/>
          <w:szCs w:val="21"/>
        </w:rPr>
      </w:pPr>
      <w:r w:rsidRPr="000D7955">
        <w:rPr>
          <w:rFonts w:ascii="Times New Roman" w:hAnsi="Times New Roman" w:cs="Times New Roman"/>
          <w:szCs w:val="21"/>
        </w:rPr>
        <w:t>S18: Regular updates and maintenance are performed to patch vulnerabilities, improve performance, and adapt to new threats or changes in technology.</w:t>
      </w:r>
    </w:p>
    <w:p w14:paraId="690230F0" w14:textId="0EC286AC" w:rsidR="002B066C" w:rsidRPr="000D7955" w:rsidRDefault="002B066C" w:rsidP="002B066C">
      <w:pPr>
        <w:spacing w:line="360" w:lineRule="auto"/>
        <w:ind w:firstLineChars="200" w:firstLine="420"/>
        <w:rPr>
          <w:rFonts w:ascii="Times New Roman" w:hAnsi="Times New Roman" w:cs="Times New Roman"/>
          <w:szCs w:val="21"/>
        </w:rPr>
      </w:pPr>
      <w:r w:rsidRPr="000D7955">
        <w:rPr>
          <w:rFonts w:ascii="Times New Roman" w:hAnsi="Times New Roman" w:cs="Times New Roman"/>
          <w:szCs w:val="21"/>
        </w:rPr>
        <w:t>S19: By following these steps, the 5G power dedicated network slicing provides both robust security isolation and strong real</w:t>
      </w:r>
      <w:r w:rsidR="00A21808" w:rsidRPr="000D7955">
        <w:rPr>
          <w:rFonts w:ascii="Times New Roman" w:hAnsi="Times New Roman" w:cs="Times New Roman"/>
          <w:szCs w:val="21"/>
        </w:rPr>
        <w:t xml:space="preserve"> </w:t>
      </w:r>
      <w:r w:rsidRPr="000D7955">
        <w:rPr>
          <w:rFonts w:ascii="Times New Roman" w:hAnsi="Times New Roman" w:cs="Times New Roman"/>
          <w:szCs w:val="21"/>
        </w:rPr>
        <w:t>time guarantees for critical power management applications.</w:t>
      </w:r>
    </w:p>
    <w:p w14:paraId="141C5E40" w14:textId="77777777" w:rsidR="002B066C" w:rsidRPr="000D7955" w:rsidRDefault="002B066C" w:rsidP="002B066C">
      <w:pPr>
        <w:spacing w:line="360" w:lineRule="auto"/>
        <w:rPr>
          <w:rFonts w:ascii="Times New Roman" w:hAnsi="Times New Roman" w:cs="Times New Roman"/>
          <w:b/>
          <w:bCs/>
          <w:szCs w:val="21"/>
        </w:rPr>
      </w:pPr>
      <w:r w:rsidRPr="000D7955">
        <w:rPr>
          <w:rFonts w:ascii="Times New Roman" w:hAnsi="Times New Roman" w:cs="Times New Roman"/>
          <w:b/>
          <w:bCs/>
          <w:szCs w:val="21"/>
        </w:rPr>
        <w:t>Generated content without SHC structural constrain (baseline):</w:t>
      </w:r>
    </w:p>
    <w:p w14:paraId="1F5888C8" w14:textId="77777777" w:rsidR="002B066C" w:rsidRPr="000D7955" w:rsidRDefault="002B066C" w:rsidP="002B066C">
      <w:pPr>
        <w:spacing w:line="360" w:lineRule="auto"/>
        <w:ind w:firstLineChars="200" w:firstLine="420"/>
        <w:rPr>
          <w:rFonts w:ascii="Times New Roman" w:hAnsi="Times New Roman" w:cs="Times New Roman"/>
          <w:szCs w:val="21"/>
        </w:rPr>
      </w:pPr>
      <w:r w:rsidRPr="000D7955">
        <w:rPr>
          <w:rFonts w:ascii="Times New Roman" w:hAnsi="Times New Roman" w:cs="Times New Roman"/>
          <w:szCs w:val="21"/>
        </w:rPr>
        <w:t>S20: The process is initiated by repurposing an existing, generalized network slice with no modifications, deliberately avoiding any customization for sector-specific requirements.</w:t>
      </w:r>
    </w:p>
    <w:p w14:paraId="228417BB" w14:textId="77777777" w:rsidR="002B066C" w:rsidRPr="000D7955" w:rsidRDefault="002B066C" w:rsidP="002B066C">
      <w:pPr>
        <w:spacing w:line="360" w:lineRule="auto"/>
        <w:ind w:firstLineChars="200" w:firstLine="420"/>
        <w:rPr>
          <w:rFonts w:ascii="Times New Roman" w:hAnsi="Times New Roman" w:cs="Times New Roman"/>
          <w:szCs w:val="21"/>
        </w:rPr>
      </w:pPr>
      <w:r w:rsidRPr="000D7955">
        <w:rPr>
          <w:rFonts w:ascii="Times New Roman" w:hAnsi="Times New Roman" w:cs="Times New Roman"/>
          <w:szCs w:val="21"/>
        </w:rPr>
        <w:t>S21: Rather than creating a dedicated slice, resources are pooled from multiple pre-allocated slices in a shared environment, ensuring no single sector receives tailored connectivity.</w:t>
      </w:r>
    </w:p>
    <w:p w14:paraId="408F27D1" w14:textId="77777777" w:rsidR="002B066C" w:rsidRPr="000D7955" w:rsidRDefault="002B066C" w:rsidP="002B066C">
      <w:pPr>
        <w:spacing w:line="360" w:lineRule="auto"/>
        <w:ind w:firstLineChars="200" w:firstLine="420"/>
        <w:rPr>
          <w:rFonts w:ascii="Times New Roman" w:hAnsi="Times New Roman" w:cs="Times New Roman"/>
          <w:szCs w:val="21"/>
        </w:rPr>
      </w:pPr>
      <w:r w:rsidRPr="000D7955">
        <w:rPr>
          <w:rFonts w:ascii="Times New Roman" w:hAnsi="Times New Roman" w:cs="Times New Roman"/>
          <w:szCs w:val="21"/>
        </w:rPr>
        <w:t>S22: Implementation begins with the elimination of network slicing altogether, relying instead on a best-effort public network to serve all industrial sectors uniformly.</w:t>
      </w:r>
    </w:p>
    <w:p w14:paraId="4EF75052" w14:textId="77777777" w:rsidR="002B066C" w:rsidRPr="000D7955" w:rsidRDefault="002B066C" w:rsidP="002B066C">
      <w:pPr>
        <w:spacing w:line="360" w:lineRule="auto"/>
        <w:rPr>
          <w:rFonts w:ascii="Times New Roman" w:hAnsi="Times New Roman" w:cs="Times New Roman"/>
          <w:b/>
          <w:bCs/>
          <w:szCs w:val="21"/>
        </w:rPr>
      </w:pPr>
      <w:r w:rsidRPr="000D7955">
        <w:rPr>
          <w:rFonts w:ascii="Times New Roman" w:hAnsi="Times New Roman" w:cs="Times New Roman"/>
          <w:b/>
          <w:bCs/>
          <w:szCs w:val="21"/>
        </w:rPr>
        <w:t>Generated content with SHC structural constrain:</w:t>
      </w:r>
    </w:p>
    <w:p w14:paraId="00D13A00" w14:textId="57B52C4E" w:rsidR="002B066C" w:rsidRPr="000D7955" w:rsidRDefault="002B066C" w:rsidP="002B066C">
      <w:pPr>
        <w:spacing w:line="360" w:lineRule="auto"/>
        <w:ind w:firstLineChars="200" w:firstLine="420"/>
        <w:rPr>
          <w:rFonts w:ascii="Times New Roman" w:hAnsi="Times New Roman" w:cs="Times New Roman"/>
          <w:szCs w:val="21"/>
        </w:rPr>
      </w:pPr>
      <w:r w:rsidRPr="000D7955">
        <w:rPr>
          <w:rFonts w:ascii="Times New Roman" w:hAnsi="Times New Roman" w:cs="Times New Roman"/>
          <w:szCs w:val="21"/>
        </w:rPr>
        <w:t>S20: The following delineates the operational sequence of these mechanisms:</w:t>
      </w:r>
      <w:r w:rsidR="00A21808" w:rsidRPr="000D7955">
        <w:rPr>
          <w:rFonts w:ascii="Times New Roman" w:hAnsi="Times New Roman" w:cs="Times New Roman"/>
          <w:szCs w:val="21"/>
        </w:rPr>
        <w:t xml:space="preserve"> </w:t>
      </w:r>
      <w:r w:rsidRPr="000D7955">
        <w:rPr>
          <w:rFonts w:ascii="Times New Roman" w:hAnsi="Times New Roman" w:cs="Times New Roman"/>
          <w:szCs w:val="21"/>
        </w:rPr>
        <w:t xml:space="preserve">The procedure is initiated by instantiating a dedicated network slice engineered to the exacting specifications of </w:t>
      </w:r>
      <w:r w:rsidRPr="000D7955">
        <w:rPr>
          <w:rFonts w:ascii="Times New Roman" w:hAnsi="Times New Roman" w:cs="Times New Roman"/>
          <w:szCs w:val="21"/>
        </w:rPr>
        <w:lastRenderedPageBreak/>
        <w:t>the power sector.</w:t>
      </w:r>
    </w:p>
    <w:p w14:paraId="75AACE2A" w14:textId="1A7D583B" w:rsidR="002B066C" w:rsidRPr="000D7955" w:rsidRDefault="002B066C" w:rsidP="002B066C">
      <w:pPr>
        <w:spacing w:line="360" w:lineRule="auto"/>
        <w:ind w:firstLineChars="200" w:firstLine="420"/>
        <w:rPr>
          <w:rFonts w:ascii="Times New Roman" w:hAnsi="Times New Roman" w:cs="Times New Roman"/>
          <w:szCs w:val="21"/>
        </w:rPr>
      </w:pPr>
      <w:r w:rsidRPr="000D7955">
        <w:rPr>
          <w:rFonts w:ascii="Times New Roman" w:hAnsi="Times New Roman" w:cs="Times New Roman"/>
          <w:szCs w:val="21"/>
        </w:rPr>
        <w:t>S21: A detailed exposition of the underlying mechanisms is provided:</w:t>
      </w:r>
      <w:r w:rsidR="00A21808" w:rsidRPr="000D7955">
        <w:rPr>
          <w:rFonts w:ascii="Times New Roman" w:hAnsi="Times New Roman" w:cs="Times New Roman"/>
          <w:szCs w:val="21"/>
        </w:rPr>
        <w:t xml:space="preserve"> </w:t>
      </w:r>
      <w:r w:rsidRPr="000D7955">
        <w:rPr>
          <w:rFonts w:ascii="Times New Roman" w:hAnsi="Times New Roman" w:cs="Times New Roman"/>
          <w:szCs w:val="21"/>
        </w:rPr>
        <w:t xml:space="preserve">The foundational phase entails the provisioning of a </w:t>
      </w:r>
      <w:r w:rsidR="00A21808" w:rsidRPr="000D7955">
        <w:rPr>
          <w:rFonts w:ascii="Times New Roman" w:hAnsi="Times New Roman" w:cs="Times New Roman"/>
          <w:szCs w:val="21"/>
        </w:rPr>
        <w:t>purpose-built</w:t>
      </w:r>
      <w:r w:rsidRPr="000D7955">
        <w:rPr>
          <w:rFonts w:ascii="Times New Roman" w:hAnsi="Times New Roman" w:cs="Times New Roman"/>
          <w:szCs w:val="21"/>
        </w:rPr>
        <w:t xml:space="preserve"> network slice, customized to address the distinct operational demands of the electrical utility domain.</w:t>
      </w:r>
    </w:p>
    <w:p w14:paraId="34B41BFE" w14:textId="77777777" w:rsidR="002B066C" w:rsidRPr="000D7955" w:rsidRDefault="002B066C" w:rsidP="002B066C">
      <w:pPr>
        <w:spacing w:line="360" w:lineRule="auto"/>
        <w:ind w:firstLineChars="200" w:firstLine="420"/>
        <w:rPr>
          <w:rFonts w:ascii="Times New Roman" w:hAnsi="Times New Roman" w:cs="Times New Roman"/>
          <w:szCs w:val="21"/>
        </w:rPr>
      </w:pPr>
      <w:r w:rsidRPr="000D7955">
        <w:rPr>
          <w:rFonts w:ascii="Times New Roman" w:hAnsi="Times New Roman" w:cs="Times New Roman"/>
          <w:szCs w:val="21"/>
        </w:rPr>
        <w:t>S22: The functional architecture of these systems is elaborated as follows: Execution begins with the generation of a dedicated network slice, configured in alignment with the stringent requirements of power grid applications.</w:t>
      </w:r>
    </w:p>
    <w:p w14:paraId="19A55BAC" w14:textId="30D1281A" w:rsidR="002B066C" w:rsidRPr="000D7955" w:rsidRDefault="002B066C" w:rsidP="00F27BCF">
      <w:pPr>
        <w:rPr>
          <w:rFonts w:ascii="Times New Roman" w:hAnsi="Times New Roman" w:cs="Times New Roman"/>
          <w:szCs w:val="21"/>
        </w:rPr>
      </w:pPr>
      <w:r w:rsidRPr="000D7955">
        <w:rPr>
          <w:rFonts w:ascii="Times New Roman" w:hAnsi="Times New Roman" w:cs="Times New Roman"/>
          <w:b/>
          <w:szCs w:val="21"/>
        </w:rPr>
        <w:t>Results</w:t>
      </w:r>
      <w:r w:rsidRPr="000D7955">
        <w:rPr>
          <w:rFonts w:ascii="Times New Roman" w:hAnsi="Times New Roman" w:cs="Times New Roman"/>
          <w:szCs w:val="21"/>
        </w:rPr>
        <w:t>:</w:t>
      </w:r>
    </w:p>
    <w:p w14:paraId="4E9763D3" w14:textId="0D3CCB9B" w:rsidR="002B066C" w:rsidRPr="000D7955" w:rsidRDefault="00856110" w:rsidP="00F27BCF">
      <w:pPr>
        <w:rPr>
          <w:rFonts w:ascii="Times New Roman" w:hAnsi="Times New Roman" w:cs="Times New Roman"/>
          <w:szCs w:val="21"/>
        </w:rPr>
      </w:pPr>
      <w:r w:rsidRPr="000D7955">
        <w:rPr>
          <w:rFonts w:ascii="Times New Roman" w:hAnsi="Times New Roman" w:cs="Times New Roman"/>
          <w:b/>
          <w:noProof/>
          <w:szCs w:val="21"/>
        </w:rPr>
        <mc:AlternateContent>
          <mc:Choice Requires="wps">
            <w:drawing>
              <wp:anchor distT="45720" distB="45720" distL="114300" distR="114300" simplePos="0" relativeHeight="251715584" behindDoc="0" locked="0" layoutInCell="1" allowOverlap="1" wp14:anchorId="39300F4A" wp14:editId="3DBE0336">
                <wp:simplePos x="0" y="0"/>
                <wp:positionH relativeFrom="column">
                  <wp:posOffset>4016039</wp:posOffset>
                </wp:positionH>
                <wp:positionV relativeFrom="paragraph">
                  <wp:posOffset>2026920</wp:posOffset>
                </wp:positionV>
                <wp:extent cx="2345690" cy="1692275"/>
                <wp:effectExtent l="0" t="0" r="0" b="3175"/>
                <wp:wrapTopAndBottom/>
                <wp:docPr id="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690" cy="1692275"/>
                        </a:xfrm>
                        <a:prstGeom prst="rect">
                          <a:avLst/>
                        </a:prstGeom>
                        <a:solidFill>
                          <a:srgbClr val="FFFFFF"/>
                        </a:solidFill>
                        <a:ln w="9525">
                          <a:noFill/>
                          <a:miter lim="800000"/>
                          <a:headEnd/>
                          <a:tailEnd/>
                        </a:ln>
                      </wps:spPr>
                      <wps:txbx>
                        <w:txbxContent>
                          <w:p w14:paraId="7FF7844A" w14:textId="618EE1DC" w:rsidR="001A1152" w:rsidRPr="008103D0" w:rsidRDefault="001A1152" w:rsidP="00856110">
                            <w:pPr>
                              <w:rPr>
                                <w:rFonts w:ascii="Times New Roman" w:hAnsi="Times New Roman" w:cs="Times New Roman"/>
                              </w:rPr>
                            </w:pPr>
                            <w:r w:rsidRPr="00075F57">
                              <w:rPr>
                                <w:rFonts w:ascii="Times New Roman" w:hAnsi="Times New Roman" w:cs="Times New Roman"/>
                              </w:rPr>
                              <w:t>(c) The content structure formed by the newly generated content under structural constraints, combined with the original content. Sentence S</w:t>
                            </w:r>
                            <w:r>
                              <w:rPr>
                                <w:rFonts w:ascii="Times New Roman" w:hAnsi="Times New Roman" w:cs="Times New Roman"/>
                              </w:rPr>
                              <w:t>1</w:t>
                            </w:r>
                            <w:r w:rsidRPr="00075F57">
                              <w:rPr>
                                <w:rFonts w:ascii="Times New Roman" w:hAnsi="Times New Roman" w:cs="Times New Roman"/>
                              </w:rPr>
                              <w:t xml:space="preserve"> was expanded into S</w:t>
                            </w:r>
                            <w:r>
                              <w:rPr>
                                <w:rFonts w:ascii="Times New Roman" w:hAnsi="Times New Roman" w:cs="Times New Roman"/>
                              </w:rPr>
                              <w:t>20-S22</w:t>
                            </w:r>
                            <w:r w:rsidRPr="00075F57">
                              <w:rPr>
                                <w:rFonts w:ascii="Times New Roman" w:hAnsi="Times New Roman" w:cs="Times New Roman"/>
                              </w:rPr>
                              <w:t>. The content of S</w:t>
                            </w:r>
                            <w:r>
                              <w:rPr>
                                <w:rFonts w:ascii="Times New Roman" w:hAnsi="Times New Roman" w:cs="Times New Roman"/>
                              </w:rPr>
                              <w:t>20-S22</w:t>
                            </w:r>
                            <w:r w:rsidRPr="00075F57">
                              <w:rPr>
                                <w:rFonts w:ascii="Times New Roman" w:hAnsi="Times New Roman" w:cs="Times New Roman"/>
                              </w:rPr>
                              <w:t xml:space="preserve"> is highly relevant to S</w:t>
                            </w:r>
                            <w:r>
                              <w:rPr>
                                <w:rFonts w:ascii="Times New Roman" w:hAnsi="Times New Roman" w:cs="Times New Roman"/>
                              </w:rPr>
                              <w:t>1</w:t>
                            </w:r>
                            <w:r w:rsidRPr="00075F57">
                              <w:rPr>
                                <w:rFonts w:ascii="Times New Roman" w:hAnsi="Times New Roman" w:cs="Times New Roma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00F4A" id="_x0000_s1038" type="#_x0000_t202" style="position:absolute;left:0;text-align:left;margin-left:316.2pt;margin-top:159.6pt;width:184.7pt;height:133.2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" stroked="f">
                <v:textbox>
                  <w:txbxContent>
                    <w:p w14:paraId="7FF7844A" w14:textId="618EE1DC" w:rsidR="001A1152" w:rsidRPr="008103D0" w:rsidRDefault="001A1152" w:rsidP="00856110">
                      <w:pPr>
                        <w:rPr>
                          <w:rFonts w:ascii="Times New Roman" w:hAnsi="Times New Roman" w:cs="Times New Roman"/>
                        </w:rPr>
                      </w:pPr>
                      <w:r w:rsidRPr="00075F57">
                        <w:rPr>
                          <w:rFonts w:ascii="Times New Roman" w:hAnsi="Times New Roman" w:cs="Times New Roman"/>
                        </w:rPr>
                        <w:t>(c) The content structure formed by the newly generated content under structural constraints, combined with the original content. Sentence S</w:t>
                      </w:r>
                      <w:r>
                        <w:rPr>
                          <w:rFonts w:ascii="Times New Roman" w:hAnsi="Times New Roman" w:cs="Times New Roman"/>
                        </w:rPr>
                        <w:t>1</w:t>
                      </w:r>
                      <w:r w:rsidRPr="00075F57">
                        <w:rPr>
                          <w:rFonts w:ascii="Times New Roman" w:hAnsi="Times New Roman" w:cs="Times New Roman"/>
                        </w:rPr>
                        <w:t xml:space="preserve"> was expanded into S</w:t>
                      </w:r>
                      <w:r>
                        <w:rPr>
                          <w:rFonts w:ascii="Times New Roman" w:hAnsi="Times New Roman" w:cs="Times New Roman"/>
                        </w:rPr>
                        <w:t>20-S22</w:t>
                      </w:r>
                      <w:r w:rsidRPr="00075F57">
                        <w:rPr>
                          <w:rFonts w:ascii="Times New Roman" w:hAnsi="Times New Roman" w:cs="Times New Roman"/>
                        </w:rPr>
                        <w:t>. The content of S</w:t>
                      </w:r>
                      <w:r>
                        <w:rPr>
                          <w:rFonts w:ascii="Times New Roman" w:hAnsi="Times New Roman" w:cs="Times New Roman"/>
                        </w:rPr>
                        <w:t>20-S22</w:t>
                      </w:r>
                      <w:r w:rsidRPr="00075F57">
                        <w:rPr>
                          <w:rFonts w:ascii="Times New Roman" w:hAnsi="Times New Roman" w:cs="Times New Roman"/>
                        </w:rPr>
                        <w:t xml:space="preserve"> is highly relevant to S</w:t>
                      </w:r>
                      <w:r>
                        <w:rPr>
                          <w:rFonts w:ascii="Times New Roman" w:hAnsi="Times New Roman" w:cs="Times New Roman"/>
                        </w:rPr>
                        <w:t>1</w:t>
                      </w:r>
                      <w:r w:rsidRPr="00075F57">
                        <w:rPr>
                          <w:rFonts w:ascii="Times New Roman" w:hAnsi="Times New Roman" w:cs="Times New Roman"/>
                        </w:rPr>
                        <w:t>.</w:t>
                      </w:r>
                    </w:p>
                  </w:txbxContent>
                </v:textbox>
                <w10:wrap type="topAndBottom"/>
              </v:shape>
            </w:pict>
          </mc:Fallback>
        </mc:AlternateContent>
      </w:r>
      <w:r w:rsidRPr="000D7955">
        <w:rPr>
          <w:rFonts w:ascii="Times New Roman" w:hAnsi="Times New Roman" w:cs="Times New Roman"/>
          <w:b/>
          <w:noProof/>
          <w:szCs w:val="21"/>
        </w:rPr>
        <mc:AlternateContent>
          <mc:Choice Requires="wps">
            <w:drawing>
              <wp:anchor distT="45720" distB="45720" distL="114300" distR="114300" simplePos="0" relativeHeight="251713536" behindDoc="0" locked="0" layoutInCell="1" allowOverlap="1" wp14:anchorId="00F658BE" wp14:editId="652B2136">
                <wp:simplePos x="0" y="0"/>
                <wp:positionH relativeFrom="margin">
                  <wp:align>center</wp:align>
                </wp:positionH>
                <wp:positionV relativeFrom="paragraph">
                  <wp:posOffset>2043430</wp:posOffset>
                </wp:positionV>
                <wp:extent cx="2350770" cy="1670050"/>
                <wp:effectExtent l="0" t="0" r="0" b="6350"/>
                <wp:wrapTopAndBottom/>
                <wp:docPr id="1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770" cy="1670050"/>
                        </a:xfrm>
                        <a:prstGeom prst="rect">
                          <a:avLst/>
                        </a:prstGeom>
                        <a:solidFill>
                          <a:srgbClr val="FFFFFF"/>
                        </a:solidFill>
                        <a:ln w="9525">
                          <a:noFill/>
                          <a:miter lim="800000"/>
                          <a:headEnd/>
                          <a:tailEnd/>
                        </a:ln>
                      </wps:spPr>
                      <wps:txbx>
                        <w:txbxContent>
                          <w:p w14:paraId="0960EB51" w14:textId="21DD7237" w:rsidR="001A1152" w:rsidRPr="008103D0" w:rsidRDefault="001A1152" w:rsidP="00856110">
                            <w:pPr>
                              <w:rPr>
                                <w:rFonts w:ascii="Times New Roman" w:hAnsi="Times New Roman" w:cs="Times New Roman"/>
                              </w:rPr>
                            </w:pPr>
                            <w:r w:rsidRPr="00075F57">
                              <w:rPr>
                                <w:rFonts w:ascii="Times New Roman" w:hAnsi="Times New Roman" w:cs="Times New Roman"/>
                              </w:rPr>
                              <w:t xml:space="preserve">(b) Content structure formed by newly generated content without structural constraints (baseline), combined with the original content. Expanding the </w:t>
                            </w:r>
                            <w:r>
                              <w:rPr>
                                <w:rFonts w:ascii="Times New Roman" w:hAnsi="Times New Roman" w:cs="Times New Roman"/>
                              </w:rPr>
                              <w:t>2</w:t>
                            </w:r>
                            <w:r w:rsidRPr="00075F57">
                              <w:rPr>
                                <w:rFonts w:ascii="Times New Roman" w:hAnsi="Times New Roman" w:cs="Times New Roman"/>
                              </w:rPr>
                              <w:t>th sentence (S</w:t>
                            </w:r>
                            <w:r>
                              <w:rPr>
                                <w:rFonts w:ascii="Times New Roman" w:hAnsi="Times New Roman" w:cs="Times New Roman"/>
                              </w:rPr>
                              <w:t>1</w:t>
                            </w:r>
                            <w:r w:rsidRPr="00075F57">
                              <w:rPr>
                                <w:rFonts w:ascii="Times New Roman" w:hAnsi="Times New Roman" w:cs="Times New Roman"/>
                              </w:rPr>
                              <w:t>) resulted in sentences S</w:t>
                            </w:r>
                            <w:r>
                              <w:rPr>
                                <w:rFonts w:ascii="Times New Roman" w:hAnsi="Times New Roman" w:cs="Times New Roman"/>
                              </w:rPr>
                              <w:t>20-S22</w:t>
                            </w:r>
                            <w:r w:rsidRPr="00075F57">
                              <w:rPr>
                                <w:rFonts w:ascii="Times New Roman" w:hAnsi="Times New Roman" w:cs="Times New Roman"/>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F658BE" id="_x0000_s1039" type="#_x0000_t202" style="position:absolute;left:0;text-align:left;margin-left:0;margin-top:160.9pt;width:185.1pt;height:131.5pt;z-index:2517135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" stroked="f">
                <v:textbox>
                  <w:txbxContent>
                    <w:p w14:paraId="0960EB51" w14:textId="21DD7237" w:rsidR="001A1152" w:rsidRPr="008103D0" w:rsidRDefault="001A1152" w:rsidP="00856110">
                      <w:pPr>
                        <w:rPr>
                          <w:rFonts w:ascii="Times New Roman" w:hAnsi="Times New Roman" w:cs="Times New Roman"/>
                        </w:rPr>
                      </w:pPr>
                      <w:r w:rsidRPr="00075F57">
                        <w:rPr>
                          <w:rFonts w:ascii="Times New Roman" w:hAnsi="Times New Roman" w:cs="Times New Roman"/>
                        </w:rPr>
                        <w:t xml:space="preserve">(b) Content structure formed by newly generated content without structural constraints (baseline), combined with the original content. Expanding the </w:t>
                      </w:r>
                      <w:r>
                        <w:rPr>
                          <w:rFonts w:ascii="Times New Roman" w:hAnsi="Times New Roman" w:cs="Times New Roman"/>
                        </w:rPr>
                        <w:t>2</w:t>
                      </w:r>
                      <w:r w:rsidRPr="00075F57">
                        <w:rPr>
                          <w:rFonts w:ascii="Times New Roman" w:hAnsi="Times New Roman" w:cs="Times New Roman"/>
                        </w:rPr>
                        <w:t>th sentence (S</w:t>
                      </w:r>
                      <w:r>
                        <w:rPr>
                          <w:rFonts w:ascii="Times New Roman" w:hAnsi="Times New Roman" w:cs="Times New Roman"/>
                        </w:rPr>
                        <w:t>1</w:t>
                      </w:r>
                      <w:r w:rsidRPr="00075F57">
                        <w:rPr>
                          <w:rFonts w:ascii="Times New Roman" w:hAnsi="Times New Roman" w:cs="Times New Roman"/>
                        </w:rPr>
                        <w:t>) resulted in sentences S</w:t>
                      </w:r>
                      <w:r>
                        <w:rPr>
                          <w:rFonts w:ascii="Times New Roman" w:hAnsi="Times New Roman" w:cs="Times New Roman"/>
                        </w:rPr>
                        <w:t>20-S22</w:t>
                      </w:r>
                      <w:r w:rsidRPr="00075F57">
                        <w:rPr>
                          <w:rFonts w:ascii="Times New Roman" w:hAnsi="Times New Roman" w:cs="Times New Roman"/>
                        </w:rPr>
                        <w:t xml:space="preserve">. </w:t>
                      </w:r>
                    </w:p>
                  </w:txbxContent>
                </v:textbox>
                <w10:wrap type="topAndBottom" anchorx="margin"/>
              </v:shape>
            </w:pict>
          </mc:Fallback>
        </mc:AlternateContent>
      </w:r>
      <w:r w:rsidRPr="000D7955">
        <w:rPr>
          <w:rFonts w:ascii="Times New Roman" w:hAnsi="Times New Roman" w:cs="Times New Roman"/>
          <w:b/>
          <w:noProof/>
          <w:szCs w:val="21"/>
        </w:rPr>
        <mc:AlternateContent>
          <mc:Choice Requires="wps">
            <w:drawing>
              <wp:anchor distT="45720" distB="45720" distL="114300" distR="114300" simplePos="0" relativeHeight="251711488" behindDoc="0" locked="0" layoutInCell="1" allowOverlap="1" wp14:anchorId="39BDBD3A" wp14:editId="681A558C">
                <wp:simplePos x="0" y="0"/>
                <wp:positionH relativeFrom="column">
                  <wp:posOffset>-990600</wp:posOffset>
                </wp:positionH>
                <wp:positionV relativeFrom="paragraph">
                  <wp:posOffset>2050415</wp:posOffset>
                </wp:positionV>
                <wp:extent cx="2323465" cy="1670050"/>
                <wp:effectExtent l="0" t="0" r="635" b="6350"/>
                <wp:wrapTopAndBottom/>
                <wp:docPr id="14" name="文本框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3465" cy="1670050"/>
                        </a:xfrm>
                        <a:prstGeom prst="rect">
                          <a:avLst/>
                        </a:prstGeom>
                        <a:solidFill>
                          <a:srgbClr val="FFFFFF"/>
                        </a:solidFill>
                        <a:ln w="9525">
                          <a:noFill/>
                          <a:miter lim="800000"/>
                          <a:headEnd/>
                          <a:tailEnd/>
                        </a:ln>
                      </wps:spPr>
                      <wps:txbx>
                        <w:txbxContent>
                          <w:p w14:paraId="1C8CB0F9" w14:textId="40F81C42" w:rsidR="001A1152" w:rsidRPr="008103D0" w:rsidRDefault="001A1152" w:rsidP="00856110">
                            <w:pPr>
                              <w:rPr>
                                <w:rFonts w:ascii="Times New Roman" w:hAnsi="Times New Roman" w:cs="Times New Roman"/>
                              </w:rPr>
                            </w:pPr>
                            <w:r w:rsidRPr="00075F57">
                              <w:rPr>
                                <w:rFonts w:ascii="Times New Roman" w:hAnsi="Times New Roman" w:cs="Times New Roman"/>
                              </w:rPr>
                              <w:t xml:space="preserve">(a) Constructing the content structure for the initial response to the question. </w:t>
                            </w:r>
                            <w:r>
                              <w:rPr>
                                <w:rFonts w:ascii="Times New Roman" w:hAnsi="Times New Roman" w:cs="Times New Roman"/>
                              </w:rPr>
                              <w:t>20</w:t>
                            </w:r>
                            <w:r w:rsidRPr="00075F57">
                              <w:rPr>
                                <w:rFonts w:ascii="Times New Roman" w:hAnsi="Times New Roman" w:cs="Times New Roman"/>
                              </w:rPr>
                              <w:t xml:space="preserve"> sentences (S0-S</w:t>
                            </w:r>
                            <w:r>
                              <w:rPr>
                                <w:rFonts w:ascii="Times New Roman" w:hAnsi="Times New Roman" w:cs="Times New Roman"/>
                              </w:rPr>
                              <w:t>19</w:t>
                            </w:r>
                            <w:r w:rsidRPr="00075F57">
                              <w:rPr>
                                <w:rFonts w:ascii="Times New Roman" w:hAnsi="Times New Roman" w:cs="Times New Roman"/>
                              </w:rPr>
                              <w:t xml:space="preserve">) were generated to address it. Using </w:t>
                            </w:r>
                            <w:r>
                              <w:rPr>
                                <w:rFonts w:ascii="Times New Roman" w:hAnsi="Times New Roman" w:cs="Times New Roman"/>
                              </w:rPr>
                              <w:t>S</w:t>
                            </w:r>
                            <w:r w:rsidRPr="00075F57">
                              <w:rPr>
                                <w:rFonts w:ascii="Times New Roman" w:hAnsi="Times New Roman" w:cs="Times New Roman"/>
                              </w:rPr>
                              <w:t xml:space="preserve">HC, the content structure of these </w:t>
                            </w:r>
                            <w:r>
                              <w:rPr>
                                <w:rFonts w:ascii="Times New Roman" w:hAnsi="Times New Roman" w:cs="Times New Roman"/>
                              </w:rPr>
                              <w:t>20</w:t>
                            </w:r>
                            <w:r w:rsidRPr="00075F57">
                              <w:rPr>
                                <w:rFonts w:ascii="Times New Roman" w:hAnsi="Times New Roman" w:cs="Times New Roman"/>
                              </w:rPr>
                              <w:t xml:space="preserve"> sentences was organized, with labels L0-L</w:t>
                            </w:r>
                            <w:r>
                              <w:rPr>
                                <w:rFonts w:ascii="Times New Roman" w:hAnsi="Times New Roman" w:cs="Times New Roman"/>
                              </w:rPr>
                              <w:t>7</w:t>
                            </w:r>
                            <w:r w:rsidRPr="00075F57">
                              <w:rPr>
                                <w:rFonts w:ascii="Times New Roman" w:hAnsi="Times New Roman" w:cs="Times New Roman"/>
                              </w:rPr>
                              <w:t xml:space="preserve"> representing the intermediate stages of this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BDBD3A" id="文本框 14" o:spid="_x0000_s1040" type="#_x0000_t202" style="position:absolute;left:0;text-align:left;margin-left:-78pt;margin-top:161.45pt;width:182.95pt;height:131.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" stroked="f">
                <v:textbox>
                  <w:txbxContent>
                    <w:p w14:paraId="1C8CB0F9" w14:textId="40F81C42" w:rsidR="001A1152" w:rsidRPr="008103D0" w:rsidRDefault="001A1152" w:rsidP="00856110">
                      <w:pPr>
                        <w:rPr>
                          <w:rFonts w:ascii="Times New Roman" w:hAnsi="Times New Roman" w:cs="Times New Roman"/>
                        </w:rPr>
                      </w:pPr>
                      <w:r w:rsidRPr="00075F57">
                        <w:rPr>
                          <w:rFonts w:ascii="Times New Roman" w:hAnsi="Times New Roman" w:cs="Times New Roman"/>
                        </w:rPr>
                        <w:t xml:space="preserve">(a) Constructing the content structure for the initial response to the question. </w:t>
                      </w:r>
                      <w:r>
                        <w:rPr>
                          <w:rFonts w:ascii="Times New Roman" w:hAnsi="Times New Roman" w:cs="Times New Roman"/>
                        </w:rPr>
                        <w:t>20</w:t>
                      </w:r>
                      <w:r w:rsidRPr="00075F57">
                        <w:rPr>
                          <w:rFonts w:ascii="Times New Roman" w:hAnsi="Times New Roman" w:cs="Times New Roman"/>
                        </w:rPr>
                        <w:t xml:space="preserve"> sentences (S0-S</w:t>
                      </w:r>
                      <w:r>
                        <w:rPr>
                          <w:rFonts w:ascii="Times New Roman" w:hAnsi="Times New Roman" w:cs="Times New Roman"/>
                        </w:rPr>
                        <w:t>19</w:t>
                      </w:r>
                      <w:r w:rsidRPr="00075F57">
                        <w:rPr>
                          <w:rFonts w:ascii="Times New Roman" w:hAnsi="Times New Roman" w:cs="Times New Roman"/>
                        </w:rPr>
                        <w:t xml:space="preserve">) were generated to address it. Using </w:t>
                      </w:r>
                      <w:r>
                        <w:rPr>
                          <w:rFonts w:ascii="Times New Roman" w:hAnsi="Times New Roman" w:cs="Times New Roman"/>
                        </w:rPr>
                        <w:t>S</w:t>
                      </w:r>
                      <w:r w:rsidRPr="00075F57">
                        <w:rPr>
                          <w:rFonts w:ascii="Times New Roman" w:hAnsi="Times New Roman" w:cs="Times New Roman"/>
                        </w:rPr>
                        <w:t xml:space="preserve">HC, the content structure of these </w:t>
                      </w:r>
                      <w:r>
                        <w:rPr>
                          <w:rFonts w:ascii="Times New Roman" w:hAnsi="Times New Roman" w:cs="Times New Roman"/>
                        </w:rPr>
                        <w:t>20</w:t>
                      </w:r>
                      <w:r w:rsidRPr="00075F57">
                        <w:rPr>
                          <w:rFonts w:ascii="Times New Roman" w:hAnsi="Times New Roman" w:cs="Times New Roman"/>
                        </w:rPr>
                        <w:t xml:space="preserve"> sentences was organized, with labels L0-L</w:t>
                      </w:r>
                      <w:r>
                        <w:rPr>
                          <w:rFonts w:ascii="Times New Roman" w:hAnsi="Times New Roman" w:cs="Times New Roman"/>
                        </w:rPr>
                        <w:t>7</w:t>
                      </w:r>
                      <w:r w:rsidRPr="00075F57">
                        <w:rPr>
                          <w:rFonts w:ascii="Times New Roman" w:hAnsi="Times New Roman" w:cs="Times New Roman"/>
                        </w:rPr>
                        <w:t xml:space="preserve"> representing the intermediate stages of this process.</w:t>
                      </w:r>
                    </w:p>
                  </w:txbxContent>
                </v:textbox>
                <w10:wrap type="topAndBottom"/>
              </v:shape>
            </w:pict>
          </mc:Fallback>
        </mc:AlternateContent>
      </w:r>
      <w:r w:rsidR="00DD2AA7">
        <w:rPr>
          <w:rFonts w:ascii="Times New Roman" w:hAnsi="Times New Roman" w:cs="Times New Roman"/>
          <w:noProof/>
          <w:szCs w:val="21"/>
        </w:rPr>
        <w:object w:dxaOrig="1440" w:dyaOrig="1440" w14:anchorId="0990CCB4">
          <v:shape id="_x0000_s1422" type="#_x0000_t75" style="position:absolute;left:0;text-align:left;margin-left:306.45pt;margin-top:0;width:198.45pt;height:157.2pt;z-index:251709440;mso-position-horizontal-relative:text;mso-position-vertical-relative:text">
            <v:imagedata r:id="rId365" o:title=""/>
            <w10:wrap type="square"/>
          </v:shape>
          <o:OLEObject Type="Embed" ProgID="Visio.Drawing.15" ShapeID="_x0000_s1422" DrawAspect="Content" ObjectID="_1829570086" r:id="rId366"/>
        </w:object>
      </w:r>
      <w:r w:rsidR="00DD2AA7">
        <w:rPr>
          <w:rFonts w:ascii="Times New Roman" w:hAnsi="Times New Roman" w:cs="Times New Roman"/>
          <w:noProof/>
          <w:szCs w:val="21"/>
        </w:rPr>
        <w:object w:dxaOrig="1440" w:dyaOrig="1440" w14:anchorId="781FF333">
          <v:shape id="_x0000_s1420" type="#_x0000_t75" style="position:absolute;left:0;text-align:left;margin-left:-89.95pt;margin-top:0;width:198.45pt;height:157.2pt;z-index:251705344;mso-position-horizontal-relative:text;mso-position-vertical-relative:text">
            <v:imagedata r:id="rId367" o:title=""/>
            <w10:wrap type="square"/>
          </v:shape>
          <o:OLEObject Type="Embed" ProgID="Visio.Drawing.15" ShapeID="_x0000_s1420" DrawAspect="Content" ObjectID="_1829570087" r:id="rId368"/>
        </w:object>
      </w:r>
      <w:r w:rsidR="00DD2AA7">
        <w:rPr>
          <w:rFonts w:ascii="Times New Roman" w:hAnsi="Times New Roman" w:cs="Times New Roman"/>
          <w:noProof/>
          <w:szCs w:val="21"/>
        </w:rPr>
        <w:object w:dxaOrig="1440" w:dyaOrig="1440" w14:anchorId="40D9FD37">
          <v:shape id="_x0000_s1421" type="#_x0000_t75" style="position:absolute;left:0;text-align:left;margin-left:108.2pt;margin-top:0;width:198.45pt;height:157.2pt;z-index:251707392;mso-position-horizontal-relative:text;mso-position-vertical-relative:text">
            <v:imagedata r:id="rId369" o:title=""/>
            <w10:wrap type="square"/>
          </v:shape>
          <o:OLEObject Type="Embed" ProgID="Visio.Drawing.15" ShapeID="_x0000_s1421" DrawAspect="Content" ObjectID="_1829570088" r:id="rId370"/>
        </w:object>
      </w:r>
    </w:p>
    <w:p w14:paraId="3B5BB276" w14:textId="231AAD4D" w:rsidR="00856110" w:rsidRPr="000D7955" w:rsidRDefault="00856110" w:rsidP="00856110">
      <w:pPr>
        <w:rPr>
          <w:rFonts w:ascii="Times New Roman" w:hAnsi="Times New Roman" w:cs="Times New Roman"/>
          <w:szCs w:val="21"/>
        </w:rPr>
      </w:pPr>
      <w:r w:rsidRPr="000D7955">
        <w:rPr>
          <w:rFonts w:ascii="Times New Roman" w:hAnsi="Times New Roman" w:cs="Times New Roman"/>
          <w:szCs w:val="21"/>
        </w:rPr>
        <w:t xml:space="preserve">Fig.Q4| Comparison of the content structure generated under the tree-structured constraints for question </w:t>
      </w:r>
      <w:r w:rsidR="00A21808" w:rsidRPr="000D7955">
        <w:rPr>
          <w:rFonts w:ascii="Times New Roman" w:hAnsi="Times New Roman" w:cs="Times New Roman"/>
          <w:szCs w:val="21"/>
        </w:rPr>
        <w:t>“</w:t>
      </w:r>
      <w:r w:rsidRPr="000D7955">
        <w:rPr>
          <w:rFonts w:ascii="Times New Roman" w:hAnsi="Times New Roman" w:cs="Times New Roman"/>
          <w:szCs w:val="21"/>
        </w:rPr>
        <w:t>What are the methods for quantifying uncertainty in multimodal deep learning for natural disaster loss assessment?”</w:t>
      </w:r>
    </w:p>
    <w:p w14:paraId="6CA5E870" w14:textId="72AB026D" w:rsidR="002B066C" w:rsidRPr="000D7955" w:rsidRDefault="002B066C" w:rsidP="00F27BCF">
      <w:pPr>
        <w:rPr>
          <w:rFonts w:ascii="Times New Roman" w:hAnsi="Times New Roman" w:cs="Times New Roman"/>
          <w:szCs w:val="21"/>
        </w:rPr>
      </w:pPr>
    </w:p>
    <w:p w14:paraId="25890A08" w14:textId="1552A741" w:rsidR="004B000B" w:rsidRPr="000D7955" w:rsidRDefault="004B000B" w:rsidP="00F27BCF">
      <w:pPr>
        <w:rPr>
          <w:rFonts w:ascii="Times New Roman" w:hAnsi="Times New Roman" w:cs="Times New Roman"/>
          <w:szCs w:val="21"/>
        </w:rPr>
      </w:pPr>
    </w:p>
    <w:p w14:paraId="1EE733FE" w14:textId="26C266C6" w:rsidR="004B000B" w:rsidRPr="000D7955" w:rsidRDefault="004B000B" w:rsidP="00F27BCF">
      <w:pPr>
        <w:rPr>
          <w:rFonts w:ascii="Times New Roman" w:hAnsi="Times New Roman" w:cs="Times New Roman"/>
          <w:szCs w:val="21"/>
        </w:rPr>
      </w:pPr>
    </w:p>
    <w:p w14:paraId="0AED890F" w14:textId="55AFB0BB" w:rsidR="004B000B" w:rsidRPr="000D7955" w:rsidRDefault="004B000B" w:rsidP="00F27BCF">
      <w:pPr>
        <w:rPr>
          <w:rFonts w:ascii="Times New Roman" w:hAnsi="Times New Roman" w:cs="Times New Roman"/>
          <w:szCs w:val="21"/>
        </w:rPr>
      </w:pPr>
    </w:p>
    <w:p w14:paraId="501BDD2F" w14:textId="58013973" w:rsidR="004B000B" w:rsidRPr="000D7955" w:rsidRDefault="004B000B" w:rsidP="00F27BCF">
      <w:pPr>
        <w:rPr>
          <w:rFonts w:ascii="Times New Roman" w:hAnsi="Times New Roman" w:cs="Times New Roman"/>
          <w:szCs w:val="21"/>
        </w:rPr>
      </w:pPr>
    </w:p>
    <w:p w14:paraId="4205E7C3" w14:textId="77990EC2" w:rsidR="004B000B" w:rsidRPr="000D7955" w:rsidRDefault="004B000B" w:rsidP="00F27BCF">
      <w:pPr>
        <w:rPr>
          <w:rFonts w:ascii="Times New Roman" w:hAnsi="Times New Roman" w:cs="Times New Roman"/>
          <w:szCs w:val="21"/>
        </w:rPr>
      </w:pPr>
    </w:p>
    <w:p w14:paraId="45D83065" w14:textId="11C57FB7" w:rsidR="004B000B" w:rsidRPr="000D7955" w:rsidRDefault="004B000B" w:rsidP="00F27BCF">
      <w:pPr>
        <w:rPr>
          <w:rFonts w:ascii="Times New Roman" w:hAnsi="Times New Roman" w:cs="Times New Roman"/>
          <w:szCs w:val="21"/>
        </w:rPr>
      </w:pPr>
    </w:p>
    <w:p w14:paraId="60C14DF8" w14:textId="3CC9FD74" w:rsidR="004B000B" w:rsidRDefault="004B000B" w:rsidP="00F27BCF">
      <w:pPr>
        <w:rPr>
          <w:rFonts w:ascii="Times New Roman" w:hAnsi="Times New Roman" w:cs="Times New Roman"/>
          <w:szCs w:val="21"/>
        </w:rPr>
      </w:pPr>
    </w:p>
    <w:p w14:paraId="2C0D1745" w14:textId="0D427A87" w:rsidR="000D7955" w:rsidRDefault="000D7955" w:rsidP="00F27BCF">
      <w:pPr>
        <w:rPr>
          <w:rFonts w:ascii="Times New Roman" w:hAnsi="Times New Roman" w:cs="Times New Roman"/>
          <w:szCs w:val="21"/>
        </w:rPr>
      </w:pPr>
    </w:p>
    <w:p w14:paraId="4A6332F5" w14:textId="5AA6B765" w:rsidR="000D7955" w:rsidRDefault="000D7955" w:rsidP="00F27BCF">
      <w:pPr>
        <w:rPr>
          <w:rFonts w:ascii="Times New Roman" w:hAnsi="Times New Roman" w:cs="Times New Roman"/>
          <w:szCs w:val="21"/>
        </w:rPr>
      </w:pPr>
    </w:p>
    <w:p w14:paraId="48D68817" w14:textId="692FB17F" w:rsidR="000D7955" w:rsidRDefault="000D7955" w:rsidP="00F27BCF">
      <w:pPr>
        <w:rPr>
          <w:rFonts w:ascii="Times New Roman" w:hAnsi="Times New Roman" w:cs="Times New Roman"/>
          <w:szCs w:val="21"/>
        </w:rPr>
      </w:pPr>
    </w:p>
    <w:p w14:paraId="65B9387D" w14:textId="0DB90E12" w:rsidR="000D7955" w:rsidRDefault="000D7955" w:rsidP="00F27BCF">
      <w:pPr>
        <w:rPr>
          <w:rFonts w:ascii="Times New Roman" w:hAnsi="Times New Roman" w:cs="Times New Roman"/>
          <w:szCs w:val="21"/>
        </w:rPr>
      </w:pPr>
    </w:p>
    <w:p w14:paraId="0F5D8948" w14:textId="1268403D" w:rsidR="000D7955" w:rsidRDefault="000D7955" w:rsidP="00F27BCF">
      <w:pPr>
        <w:rPr>
          <w:rFonts w:ascii="Times New Roman" w:hAnsi="Times New Roman" w:cs="Times New Roman"/>
          <w:szCs w:val="21"/>
        </w:rPr>
      </w:pPr>
    </w:p>
    <w:p w14:paraId="447516A9" w14:textId="5AF33B91" w:rsidR="000D7955" w:rsidRDefault="000D7955" w:rsidP="00F27BCF">
      <w:pPr>
        <w:rPr>
          <w:rFonts w:ascii="Times New Roman" w:hAnsi="Times New Roman" w:cs="Times New Roman"/>
          <w:szCs w:val="21"/>
        </w:rPr>
      </w:pPr>
    </w:p>
    <w:p w14:paraId="40411247" w14:textId="1B66F726" w:rsidR="000D7955" w:rsidRDefault="000D7955" w:rsidP="00F27BCF">
      <w:pPr>
        <w:rPr>
          <w:rFonts w:ascii="Times New Roman" w:hAnsi="Times New Roman" w:cs="Times New Roman"/>
          <w:szCs w:val="21"/>
        </w:rPr>
      </w:pPr>
    </w:p>
    <w:p w14:paraId="58243FF9" w14:textId="01B72521" w:rsidR="000D7955" w:rsidRDefault="000D7955" w:rsidP="00F27BCF">
      <w:pPr>
        <w:rPr>
          <w:rFonts w:ascii="Times New Roman" w:hAnsi="Times New Roman" w:cs="Times New Roman"/>
          <w:szCs w:val="21"/>
        </w:rPr>
      </w:pPr>
    </w:p>
    <w:p w14:paraId="6A180527" w14:textId="368AA2C8" w:rsidR="000D7955" w:rsidRDefault="000D7955" w:rsidP="00F27BCF">
      <w:pPr>
        <w:rPr>
          <w:rFonts w:ascii="Times New Roman" w:hAnsi="Times New Roman" w:cs="Times New Roman"/>
          <w:szCs w:val="21"/>
        </w:rPr>
      </w:pPr>
    </w:p>
    <w:p w14:paraId="7F939590" w14:textId="5BDDBD62" w:rsidR="000D7955" w:rsidRDefault="000D7955" w:rsidP="00F27BCF">
      <w:pPr>
        <w:rPr>
          <w:rFonts w:ascii="Times New Roman" w:hAnsi="Times New Roman" w:cs="Times New Roman"/>
          <w:szCs w:val="21"/>
        </w:rPr>
      </w:pPr>
    </w:p>
    <w:p w14:paraId="64B72D0B" w14:textId="77777777" w:rsidR="000D7955" w:rsidRPr="000D7955" w:rsidRDefault="000D7955" w:rsidP="00F27BCF">
      <w:pPr>
        <w:rPr>
          <w:rFonts w:ascii="Times New Roman" w:hAnsi="Times New Roman" w:cs="Times New Roman"/>
          <w:szCs w:val="21"/>
        </w:rPr>
      </w:pPr>
    </w:p>
    <w:p w14:paraId="0BDDCA04" w14:textId="54641ACA" w:rsidR="002B066C" w:rsidRPr="000D7955" w:rsidRDefault="002B066C" w:rsidP="002B066C">
      <w:pPr>
        <w:spacing w:line="360" w:lineRule="auto"/>
        <w:rPr>
          <w:rFonts w:ascii="Times New Roman" w:hAnsi="Times New Roman" w:cs="Times New Roman"/>
          <w:szCs w:val="21"/>
        </w:rPr>
      </w:pPr>
      <w:r w:rsidRPr="000D7955">
        <w:rPr>
          <w:rFonts w:ascii="Times New Roman" w:hAnsi="Times New Roman" w:cs="Times New Roman"/>
          <w:b/>
          <w:szCs w:val="21"/>
        </w:rPr>
        <w:t>Question 5</w:t>
      </w:r>
      <w:r w:rsidRPr="000D7955">
        <w:rPr>
          <w:rFonts w:ascii="Times New Roman" w:hAnsi="Times New Roman" w:cs="Times New Roman"/>
          <w:szCs w:val="21"/>
        </w:rPr>
        <w:t>:</w:t>
      </w:r>
    </w:p>
    <w:p w14:paraId="1F64A023" w14:textId="6A44F7DE" w:rsidR="002B066C" w:rsidRPr="000D7955" w:rsidRDefault="002B066C" w:rsidP="00856110">
      <w:pPr>
        <w:spacing w:line="360" w:lineRule="auto"/>
        <w:ind w:firstLine="420"/>
        <w:rPr>
          <w:rFonts w:ascii="Times New Roman" w:hAnsi="Times New Roman" w:cs="Times New Roman"/>
          <w:szCs w:val="21"/>
        </w:rPr>
      </w:pPr>
      <w:r w:rsidRPr="000D7955">
        <w:rPr>
          <w:rFonts w:ascii="Times New Roman" w:hAnsi="Times New Roman" w:cs="Times New Roman"/>
          <w:szCs w:val="21"/>
        </w:rPr>
        <w:t>“A framework for analyzing the cost-effectiveness of the green supply chain for recycling and reusing old wind turbine blades?”</w:t>
      </w:r>
    </w:p>
    <w:p w14:paraId="68380431" w14:textId="77777777" w:rsidR="002B066C" w:rsidRPr="000D7955" w:rsidRDefault="002B066C" w:rsidP="002B066C">
      <w:pPr>
        <w:spacing w:line="360" w:lineRule="auto"/>
        <w:rPr>
          <w:rFonts w:ascii="Times New Roman" w:hAnsi="Times New Roman" w:cs="Times New Roman"/>
          <w:b/>
          <w:bCs/>
          <w:szCs w:val="21"/>
        </w:rPr>
      </w:pPr>
      <w:r w:rsidRPr="000D7955">
        <w:rPr>
          <w:rFonts w:ascii="Times New Roman" w:hAnsi="Times New Roman" w:cs="Times New Roman"/>
          <w:b/>
          <w:bCs/>
          <w:szCs w:val="21"/>
        </w:rPr>
        <w:t>Original generated content with their labels:</w:t>
      </w:r>
    </w:p>
    <w:p w14:paraId="4805C269" w14:textId="7D22737B" w:rsidR="002B066C" w:rsidRPr="000D7955" w:rsidRDefault="002B066C" w:rsidP="002B066C">
      <w:pPr>
        <w:spacing w:line="360" w:lineRule="auto"/>
        <w:ind w:firstLineChars="200" w:firstLine="420"/>
        <w:rPr>
          <w:rFonts w:ascii="Times New Roman" w:hAnsi="Times New Roman" w:cs="Times New Roman"/>
          <w:szCs w:val="21"/>
        </w:rPr>
      </w:pPr>
      <w:r w:rsidRPr="000D7955">
        <w:rPr>
          <w:rFonts w:ascii="Times New Roman" w:hAnsi="Times New Roman" w:cs="Times New Roman"/>
          <w:szCs w:val="21"/>
        </w:rPr>
        <w:t>S0: To analyze the cost</w:t>
      </w:r>
      <w:r w:rsidR="00856110" w:rsidRPr="000D7955">
        <w:rPr>
          <w:rFonts w:ascii="Times New Roman" w:hAnsi="Times New Roman" w:cs="Times New Roman"/>
          <w:szCs w:val="21"/>
        </w:rPr>
        <w:t xml:space="preserve"> </w:t>
      </w:r>
      <w:r w:rsidRPr="000D7955">
        <w:rPr>
          <w:rFonts w:ascii="Times New Roman" w:hAnsi="Times New Roman" w:cs="Times New Roman"/>
          <w:szCs w:val="21"/>
        </w:rPr>
        <w:t>effectiveness of the green supply chain for recycling and reusing old wind turbine blades, follow these steps: Define the scope of the analysis, including the types of wind turbine blades and the geographical area considered.</w:t>
      </w:r>
    </w:p>
    <w:p w14:paraId="20002497" w14:textId="77777777" w:rsidR="002B066C" w:rsidRPr="000D7955" w:rsidRDefault="002B066C" w:rsidP="002B066C">
      <w:pPr>
        <w:spacing w:line="360" w:lineRule="auto"/>
        <w:ind w:firstLineChars="200" w:firstLine="420"/>
        <w:rPr>
          <w:rFonts w:ascii="Times New Roman" w:hAnsi="Times New Roman" w:cs="Times New Roman"/>
          <w:szCs w:val="21"/>
        </w:rPr>
      </w:pPr>
      <w:r w:rsidRPr="000D7955">
        <w:rPr>
          <w:rFonts w:ascii="Times New Roman" w:hAnsi="Times New Roman" w:cs="Times New Roman"/>
          <w:szCs w:val="21"/>
        </w:rPr>
        <w:t>S1: Conduct a comprehensive literature review to understand existing practices, technologies, and methodologies for recycling and reusing wind turbine blades.</w:t>
      </w:r>
    </w:p>
    <w:p w14:paraId="408884A8" w14:textId="77777777" w:rsidR="002B066C" w:rsidRPr="000D7955" w:rsidRDefault="002B066C" w:rsidP="002B066C">
      <w:pPr>
        <w:spacing w:line="360" w:lineRule="auto"/>
        <w:ind w:firstLineChars="200" w:firstLine="420"/>
        <w:rPr>
          <w:rFonts w:ascii="Times New Roman" w:hAnsi="Times New Roman" w:cs="Times New Roman"/>
          <w:szCs w:val="21"/>
        </w:rPr>
      </w:pPr>
      <w:r w:rsidRPr="000D7955">
        <w:rPr>
          <w:rFonts w:ascii="Times New Roman" w:hAnsi="Times New Roman" w:cs="Times New Roman"/>
          <w:szCs w:val="21"/>
        </w:rPr>
        <w:t>S2: Identify the key components of the green supply chain, such as collection, transportation, sorting, processing, and recycling/reuse.</w:t>
      </w:r>
    </w:p>
    <w:p w14:paraId="5055E5AA" w14:textId="77777777" w:rsidR="002B066C" w:rsidRPr="000D7955" w:rsidRDefault="002B066C" w:rsidP="002B066C">
      <w:pPr>
        <w:spacing w:line="360" w:lineRule="auto"/>
        <w:ind w:firstLineChars="200" w:firstLine="420"/>
        <w:rPr>
          <w:rFonts w:ascii="Times New Roman" w:hAnsi="Times New Roman" w:cs="Times New Roman"/>
          <w:szCs w:val="21"/>
        </w:rPr>
      </w:pPr>
      <w:r w:rsidRPr="000D7955">
        <w:rPr>
          <w:rFonts w:ascii="Times New Roman" w:hAnsi="Times New Roman" w:cs="Times New Roman"/>
          <w:szCs w:val="21"/>
        </w:rPr>
        <w:t>S3: Estimate the costs associated with each component, including labor, materials, energy, and capital investment.</w:t>
      </w:r>
    </w:p>
    <w:p w14:paraId="0A589349" w14:textId="77777777" w:rsidR="002B066C" w:rsidRPr="000D7955" w:rsidRDefault="002B066C" w:rsidP="002B066C">
      <w:pPr>
        <w:spacing w:line="360" w:lineRule="auto"/>
        <w:ind w:firstLineChars="200" w:firstLine="420"/>
        <w:rPr>
          <w:rFonts w:ascii="Times New Roman" w:hAnsi="Times New Roman" w:cs="Times New Roman"/>
          <w:szCs w:val="21"/>
        </w:rPr>
      </w:pPr>
      <w:r w:rsidRPr="000D7955">
        <w:rPr>
          <w:rFonts w:ascii="Times New Roman" w:hAnsi="Times New Roman" w:cs="Times New Roman"/>
          <w:szCs w:val="21"/>
        </w:rPr>
        <w:t>S4: Assess the environmental impact of each stage, considering emissions, resource consumption, and waste generation.</w:t>
      </w:r>
    </w:p>
    <w:p w14:paraId="031719E9" w14:textId="77777777" w:rsidR="002B066C" w:rsidRPr="000D7955" w:rsidRDefault="002B066C" w:rsidP="002B066C">
      <w:pPr>
        <w:spacing w:line="360" w:lineRule="auto"/>
        <w:ind w:firstLineChars="200" w:firstLine="420"/>
        <w:rPr>
          <w:rFonts w:ascii="Times New Roman" w:hAnsi="Times New Roman" w:cs="Times New Roman"/>
          <w:szCs w:val="21"/>
        </w:rPr>
      </w:pPr>
      <w:r w:rsidRPr="000D7955">
        <w:rPr>
          <w:rFonts w:ascii="Times New Roman" w:hAnsi="Times New Roman" w:cs="Times New Roman"/>
          <w:szCs w:val="21"/>
        </w:rPr>
        <w:t>S5: Determine the economic benefits of recycling and reusing, such as reduced raw material costs, increased revenue from recycled materials, and potential government incentives or subsidies.</w:t>
      </w:r>
    </w:p>
    <w:p w14:paraId="2849B093" w14:textId="77777777" w:rsidR="002B066C" w:rsidRPr="000D7955" w:rsidRDefault="002B066C" w:rsidP="002B066C">
      <w:pPr>
        <w:spacing w:line="360" w:lineRule="auto"/>
        <w:ind w:firstLineChars="200" w:firstLine="420"/>
        <w:rPr>
          <w:rFonts w:ascii="Times New Roman" w:hAnsi="Times New Roman" w:cs="Times New Roman"/>
          <w:szCs w:val="21"/>
        </w:rPr>
      </w:pPr>
      <w:r w:rsidRPr="000D7955">
        <w:rPr>
          <w:rFonts w:ascii="Times New Roman" w:hAnsi="Times New Roman" w:cs="Times New Roman"/>
          <w:szCs w:val="21"/>
        </w:rPr>
        <w:t>S6: Evaluate the technical feasibility of the recycling and reuse processes, considering the current technology and available infrastructure.</w:t>
      </w:r>
    </w:p>
    <w:p w14:paraId="2E07C256" w14:textId="1B2511EC" w:rsidR="002B066C" w:rsidRPr="000D7955" w:rsidRDefault="002B066C" w:rsidP="002B066C">
      <w:pPr>
        <w:spacing w:line="360" w:lineRule="auto"/>
        <w:ind w:firstLineChars="200" w:firstLine="420"/>
        <w:rPr>
          <w:rFonts w:ascii="Times New Roman" w:hAnsi="Times New Roman" w:cs="Times New Roman"/>
          <w:szCs w:val="21"/>
        </w:rPr>
      </w:pPr>
      <w:r w:rsidRPr="000D7955">
        <w:rPr>
          <w:rFonts w:ascii="Times New Roman" w:hAnsi="Times New Roman" w:cs="Times New Roman"/>
          <w:szCs w:val="21"/>
        </w:rPr>
        <w:t>S7: Conduct a sensitivity analysis to understand how changes in key variables, such as material prices or energy costs, affect the cost</w:t>
      </w:r>
      <w:r w:rsidR="00856110" w:rsidRPr="000D7955">
        <w:rPr>
          <w:rFonts w:ascii="Times New Roman" w:hAnsi="Times New Roman" w:cs="Times New Roman"/>
          <w:szCs w:val="21"/>
        </w:rPr>
        <w:t xml:space="preserve"> </w:t>
      </w:r>
      <w:r w:rsidRPr="000D7955">
        <w:rPr>
          <w:rFonts w:ascii="Times New Roman" w:hAnsi="Times New Roman" w:cs="Times New Roman"/>
          <w:szCs w:val="21"/>
        </w:rPr>
        <w:t>effectiveness.</w:t>
      </w:r>
    </w:p>
    <w:p w14:paraId="7AB719EE" w14:textId="782D4E51" w:rsidR="002B066C" w:rsidRPr="000D7955" w:rsidRDefault="002B066C" w:rsidP="002B066C">
      <w:pPr>
        <w:spacing w:line="360" w:lineRule="auto"/>
        <w:ind w:firstLineChars="200" w:firstLine="420"/>
        <w:rPr>
          <w:rFonts w:ascii="Times New Roman" w:hAnsi="Times New Roman" w:cs="Times New Roman"/>
          <w:szCs w:val="21"/>
        </w:rPr>
      </w:pPr>
      <w:r w:rsidRPr="000D7955">
        <w:rPr>
          <w:rFonts w:ascii="Times New Roman" w:hAnsi="Times New Roman" w:cs="Times New Roman"/>
          <w:szCs w:val="21"/>
        </w:rPr>
        <w:t>S8: Develop a cost</w:t>
      </w:r>
      <w:r w:rsidR="00856110" w:rsidRPr="000D7955">
        <w:rPr>
          <w:rFonts w:ascii="Times New Roman" w:hAnsi="Times New Roman" w:cs="Times New Roman"/>
          <w:szCs w:val="21"/>
        </w:rPr>
        <w:t xml:space="preserve"> </w:t>
      </w:r>
      <w:r w:rsidRPr="000D7955">
        <w:rPr>
          <w:rFonts w:ascii="Times New Roman" w:hAnsi="Times New Roman" w:cs="Times New Roman"/>
          <w:szCs w:val="21"/>
        </w:rPr>
        <w:t>benefit analysis, comparing the total costs with the economic and environmental benefits.</w:t>
      </w:r>
    </w:p>
    <w:p w14:paraId="5D6AC49B" w14:textId="77777777" w:rsidR="002B066C" w:rsidRPr="000D7955" w:rsidRDefault="002B066C" w:rsidP="002B066C">
      <w:pPr>
        <w:spacing w:line="360" w:lineRule="auto"/>
        <w:ind w:firstLineChars="200" w:firstLine="420"/>
        <w:rPr>
          <w:rFonts w:ascii="Times New Roman" w:hAnsi="Times New Roman" w:cs="Times New Roman"/>
          <w:szCs w:val="21"/>
        </w:rPr>
      </w:pPr>
      <w:r w:rsidRPr="000D7955">
        <w:rPr>
          <w:rFonts w:ascii="Times New Roman" w:hAnsi="Times New Roman" w:cs="Times New Roman"/>
          <w:szCs w:val="21"/>
        </w:rPr>
        <w:lastRenderedPageBreak/>
        <w:t>S9: Incorporate a life cycle assessment (LCA) to evaluate the overall environmental impact of the green supply chain over its entire lifecycle.</w:t>
      </w:r>
    </w:p>
    <w:p w14:paraId="640565F8" w14:textId="4DB57B16" w:rsidR="002B066C" w:rsidRPr="000D7955" w:rsidRDefault="002B066C" w:rsidP="002B066C">
      <w:pPr>
        <w:spacing w:line="360" w:lineRule="auto"/>
        <w:ind w:firstLineChars="200" w:firstLine="420"/>
        <w:rPr>
          <w:rFonts w:ascii="Times New Roman" w:hAnsi="Times New Roman" w:cs="Times New Roman"/>
          <w:szCs w:val="21"/>
        </w:rPr>
      </w:pPr>
      <w:r w:rsidRPr="000D7955">
        <w:rPr>
          <w:rFonts w:ascii="Times New Roman" w:hAnsi="Times New Roman" w:cs="Times New Roman"/>
          <w:szCs w:val="21"/>
        </w:rPr>
        <w:t>S10: Compare the cost</w:t>
      </w:r>
      <w:r w:rsidR="00856110" w:rsidRPr="000D7955">
        <w:rPr>
          <w:rFonts w:ascii="Times New Roman" w:hAnsi="Times New Roman" w:cs="Times New Roman"/>
          <w:szCs w:val="21"/>
        </w:rPr>
        <w:t xml:space="preserve"> </w:t>
      </w:r>
      <w:r w:rsidRPr="000D7955">
        <w:rPr>
          <w:rFonts w:ascii="Times New Roman" w:hAnsi="Times New Roman" w:cs="Times New Roman"/>
          <w:szCs w:val="21"/>
        </w:rPr>
        <w:t>effectiveness of the green supply chain with alternative approaches, such as disposal or traditional recycling methods.</w:t>
      </w:r>
    </w:p>
    <w:p w14:paraId="3E25B801" w14:textId="77777777" w:rsidR="002B066C" w:rsidRPr="000D7955" w:rsidRDefault="002B066C" w:rsidP="002B066C">
      <w:pPr>
        <w:spacing w:line="360" w:lineRule="auto"/>
        <w:ind w:firstLineChars="200" w:firstLine="420"/>
        <w:rPr>
          <w:rFonts w:ascii="Times New Roman" w:hAnsi="Times New Roman" w:cs="Times New Roman"/>
          <w:szCs w:val="21"/>
        </w:rPr>
      </w:pPr>
      <w:r w:rsidRPr="000D7955">
        <w:rPr>
          <w:rFonts w:ascii="Times New Roman" w:hAnsi="Times New Roman" w:cs="Times New Roman"/>
          <w:szCs w:val="21"/>
        </w:rPr>
        <w:t>S11: Develop recommendations for optimizing the green supply chain, focusing on cost reduction, efficiency improvements, and environmental sustainability.</w:t>
      </w:r>
    </w:p>
    <w:p w14:paraId="4810E132" w14:textId="77777777" w:rsidR="002B066C" w:rsidRPr="000D7955" w:rsidRDefault="002B066C" w:rsidP="002B066C">
      <w:pPr>
        <w:spacing w:line="360" w:lineRule="auto"/>
        <w:ind w:firstLineChars="200" w:firstLine="420"/>
        <w:rPr>
          <w:rFonts w:ascii="Times New Roman" w:hAnsi="Times New Roman" w:cs="Times New Roman"/>
          <w:szCs w:val="21"/>
        </w:rPr>
      </w:pPr>
      <w:r w:rsidRPr="000D7955">
        <w:rPr>
          <w:rFonts w:ascii="Times New Roman" w:hAnsi="Times New Roman" w:cs="Times New Roman"/>
          <w:szCs w:val="21"/>
        </w:rPr>
        <w:t>S12: Present the findings in a clear and concise report, including data, analysis, and conclusions.</w:t>
      </w:r>
    </w:p>
    <w:p w14:paraId="4A9C050B" w14:textId="77777777" w:rsidR="002B066C" w:rsidRPr="000D7955" w:rsidRDefault="002B066C" w:rsidP="002B066C">
      <w:pPr>
        <w:spacing w:line="360" w:lineRule="auto"/>
        <w:ind w:firstLineChars="200" w:firstLine="420"/>
        <w:rPr>
          <w:rFonts w:ascii="Times New Roman" w:hAnsi="Times New Roman" w:cs="Times New Roman"/>
          <w:szCs w:val="21"/>
        </w:rPr>
      </w:pPr>
      <w:r w:rsidRPr="000D7955">
        <w:rPr>
          <w:rFonts w:ascii="Times New Roman" w:hAnsi="Times New Roman" w:cs="Times New Roman"/>
          <w:szCs w:val="21"/>
        </w:rPr>
        <w:t>S13: Validate the results with stakeholders, including industry experts, government officials, and environmental organizations.</w:t>
      </w:r>
    </w:p>
    <w:p w14:paraId="5E7A5494" w14:textId="463FDD99" w:rsidR="002B066C" w:rsidRPr="000D7955" w:rsidRDefault="002B066C" w:rsidP="002B066C">
      <w:pPr>
        <w:spacing w:line="360" w:lineRule="auto"/>
        <w:ind w:firstLineChars="200" w:firstLine="420"/>
        <w:rPr>
          <w:rFonts w:ascii="Times New Roman" w:hAnsi="Times New Roman" w:cs="Times New Roman"/>
          <w:szCs w:val="21"/>
        </w:rPr>
      </w:pPr>
      <w:r w:rsidRPr="000D7955">
        <w:rPr>
          <w:rFonts w:ascii="Times New Roman" w:hAnsi="Times New Roman" w:cs="Times New Roman"/>
          <w:szCs w:val="21"/>
        </w:rPr>
        <w:t>S14: Implement the recommended strategies and monitor the performance of the green supply chain to ensure ongoing cost</w:t>
      </w:r>
      <w:r w:rsidR="00856110" w:rsidRPr="000D7955">
        <w:rPr>
          <w:rFonts w:ascii="Times New Roman" w:hAnsi="Times New Roman" w:cs="Times New Roman"/>
          <w:szCs w:val="21"/>
        </w:rPr>
        <w:t xml:space="preserve"> </w:t>
      </w:r>
      <w:r w:rsidRPr="000D7955">
        <w:rPr>
          <w:rFonts w:ascii="Times New Roman" w:hAnsi="Times New Roman" w:cs="Times New Roman"/>
          <w:szCs w:val="21"/>
        </w:rPr>
        <w:t>effectiveness and environmental benefits.</w:t>
      </w:r>
    </w:p>
    <w:p w14:paraId="160BACF3" w14:textId="77777777" w:rsidR="002B066C" w:rsidRPr="000D7955" w:rsidRDefault="002B066C" w:rsidP="002B066C">
      <w:pPr>
        <w:spacing w:line="360" w:lineRule="auto"/>
        <w:rPr>
          <w:rFonts w:ascii="Times New Roman" w:hAnsi="Times New Roman" w:cs="Times New Roman"/>
          <w:b/>
          <w:bCs/>
          <w:szCs w:val="21"/>
        </w:rPr>
      </w:pPr>
      <w:r w:rsidRPr="000D7955">
        <w:rPr>
          <w:rFonts w:ascii="Times New Roman" w:hAnsi="Times New Roman" w:cs="Times New Roman"/>
          <w:b/>
          <w:bCs/>
          <w:szCs w:val="21"/>
        </w:rPr>
        <w:t>Generated content without SHC structural constrain (baseline):</w:t>
      </w:r>
    </w:p>
    <w:p w14:paraId="58F6B16E" w14:textId="77777777" w:rsidR="002B066C" w:rsidRPr="000D7955" w:rsidRDefault="002B066C" w:rsidP="002B066C">
      <w:pPr>
        <w:spacing w:line="360" w:lineRule="auto"/>
        <w:ind w:firstLineChars="200" w:firstLine="420"/>
        <w:rPr>
          <w:rFonts w:ascii="Times New Roman" w:hAnsi="Times New Roman" w:cs="Times New Roman"/>
          <w:szCs w:val="21"/>
        </w:rPr>
      </w:pPr>
      <w:r w:rsidRPr="000D7955">
        <w:rPr>
          <w:rFonts w:ascii="Times New Roman" w:hAnsi="Times New Roman" w:cs="Times New Roman"/>
          <w:szCs w:val="21"/>
        </w:rPr>
        <w:t>S15: Fix all input variables at predetermined static values to eliminate the influence of market fluctuations on the outcome assessment.</w:t>
      </w:r>
    </w:p>
    <w:p w14:paraId="0B01A9EC" w14:textId="77777777" w:rsidR="002B066C" w:rsidRPr="000D7955" w:rsidRDefault="002B066C" w:rsidP="002B066C">
      <w:pPr>
        <w:spacing w:line="360" w:lineRule="auto"/>
        <w:ind w:firstLineChars="200" w:firstLine="420"/>
        <w:rPr>
          <w:rFonts w:ascii="Times New Roman" w:hAnsi="Times New Roman" w:cs="Times New Roman"/>
          <w:szCs w:val="21"/>
        </w:rPr>
      </w:pPr>
      <w:r w:rsidRPr="000D7955">
        <w:rPr>
          <w:rFonts w:ascii="Times New Roman" w:hAnsi="Times New Roman" w:cs="Times New Roman"/>
          <w:szCs w:val="21"/>
        </w:rPr>
        <w:t>S16: Assume cost-effectiveness as an invariant property, thereby excluding material or energy variables from any form of quantitative modeling.</w:t>
      </w:r>
    </w:p>
    <w:p w14:paraId="59E077DB" w14:textId="77777777" w:rsidR="002B066C" w:rsidRPr="000D7955" w:rsidRDefault="002B066C" w:rsidP="002B066C">
      <w:pPr>
        <w:spacing w:line="360" w:lineRule="auto"/>
        <w:rPr>
          <w:rFonts w:ascii="Times New Roman" w:hAnsi="Times New Roman" w:cs="Times New Roman"/>
          <w:b/>
          <w:bCs/>
          <w:szCs w:val="21"/>
        </w:rPr>
      </w:pPr>
      <w:r w:rsidRPr="000D7955">
        <w:rPr>
          <w:rFonts w:ascii="Times New Roman" w:hAnsi="Times New Roman" w:cs="Times New Roman"/>
          <w:b/>
          <w:bCs/>
          <w:szCs w:val="21"/>
        </w:rPr>
        <w:t>Generated content with SHC structural constrain:</w:t>
      </w:r>
    </w:p>
    <w:p w14:paraId="13630472" w14:textId="77777777" w:rsidR="002B066C" w:rsidRPr="000D7955" w:rsidRDefault="002B066C" w:rsidP="002B066C">
      <w:pPr>
        <w:spacing w:line="360" w:lineRule="auto"/>
        <w:ind w:firstLineChars="200" w:firstLine="420"/>
        <w:rPr>
          <w:rFonts w:ascii="Times New Roman" w:hAnsi="Times New Roman" w:cs="Times New Roman"/>
          <w:szCs w:val="21"/>
        </w:rPr>
      </w:pPr>
      <w:r w:rsidRPr="000D7955">
        <w:rPr>
          <w:rFonts w:ascii="Times New Roman" w:hAnsi="Times New Roman" w:cs="Times New Roman"/>
          <w:szCs w:val="21"/>
        </w:rPr>
        <w:t>S15: A sensitivity analysis should be conducted to understand the effects of changes in key variables.</w:t>
      </w:r>
    </w:p>
    <w:p w14:paraId="58AE54DE" w14:textId="6247F408" w:rsidR="002B066C" w:rsidRDefault="002B066C" w:rsidP="002B066C">
      <w:pPr>
        <w:spacing w:line="360" w:lineRule="auto"/>
        <w:ind w:firstLineChars="200" w:firstLine="420"/>
        <w:rPr>
          <w:rFonts w:ascii="Times New Roman" w:hAnsi="Times New Roman" w:cs="Times New Roman"/>
          <w:szCs w:val="21"/>
        </w:rPr>
      </w:pPr>
      <w:r w:rsidRPr="000D7955">
        <w:rPr>
          <w:rFonts w:ascii="Times New Roman" w:hAnsi="Times New Roman" w:cs="Times New Roman"/>
          <w:szCs w:val="21"/>
        </w:rPr>
        <w:t>S16: This analysis specifically examines how fluctuations, for example in material prices or energy costs, impact the overall cost</w:t>
      </w:r>
      <w:r w:rsidR="00856110" w:rsidRPr="000D7955">
        <w:rPr>
          <w:rFonts w:ascii="Times New Roman" w:hAnsi="Times New Roman" w:cs="Times New Roman"/>
          <w:szCs w:val="21"/>
        </w:rPr>
        <w:t xml:space="preserve"> </w:t>
      </w:r>
      <w:r w:rsidRPr="000D7955">
        <w:rPr>
          <w:rFonts w:ascii="Times New Roman" w:hAnsi="Times New Roman" w:cs="Times New Roman"/>
          <w:szCs w:val="21"/>
        </w:rPr>
        <w:t>effectiveness of the project.</w:t>
      </w:r>
    </w:p>
    <w:p w14:paraId="7D69CC77" w14:textId="5ED5F135" w:rsidR="000D7955" w:rsidRDefault="000D7955" w:rsidP="002B066C">
      <w:pPr>
        <w:spacing w:line="360" w:lineRule="auto"/>
        <w:ind w:firstLineChars="200" w:firstLine="420"/>
        <w:rPr>
          <w:rFonts w:ascii="Times New Roman" w:hAnsi="Times New Roman" w:cs="Times New Roman"/>
          <w:szCs w:val="21"/>
        </w:rPr>
      </w:pPr>
    </w:p>
    <w:p w14:paraId="50936162" w14:textId="410BD25B" w:rsidR="000D7955" w:rsidRDefault="000D7955" w:rsidP="002B066C">
      <w:pPr>
        <w:spacing w:line="360" w:lineRule="auto"/>
        <w:ind w:firstLineChars="200" w:firstLine="420"/>
        <w:rPr>
          <w:rFonts w:ascii="Times New Roman" w:hAnsi="Times New Roman" w:cs="Times New Roman"/>
          <w:szCs w:val="21"/>
        </w:rPr>
      </w:pPr>
    </w:p>
    <w:p w14:paraId="7D91BA28" w14:textId="5A9F8D36" w:rsidR="000D7955" w:rsidRDefault="000D7955" w:rsidP="002B066C">
      <w:pPr>
        <w:spacing w:line="360" w:lineRule="auto"/>
        <w:ind w:firstLineChars="200" w:firstLine="420"/>
        <w:rPr>
          <w:rFonts w:ascii="Times New Roman" w:hAnsi="Times New Roman" w:cs="Times New Roman"/>
          <w:szCs w:val="21"/>
        </w:rPr>
      </w:pPr>
    </w:p>
    <w:p w14:paraId="35F9340C" w14:textId="344E8BA0" w:rsidR="000D7955" w:rsidRDefault="000D7955" w:rsidP="002B066C">
      <w:pPr>
        <w:spacing w:line="360" w:lineRule="auto"/>
        <w:ind w:firstLineChars="200" w:firstLine="420"/>
        <w:rPr>
          <w:rFonts w:ascii="Times New Roman" w:hAnsi="Times New Roman" w:cs="Times New Roman"/>
          <w:szCs w:val="21"/>
        </w:rPr>
      </w:pPr>
    </w:p>
    <w:p w14:paraId="444F35BE" w14:textId="2DCD91D7" w:rsidR="000D7955" w:rsidRDefault="000D7955" w:rsidP="002B066C">
      <w:pPr>
        <w:spacing w:line="360" w:lineRule="auto"/>
        <w:ind w:firstLineChars="200" w:firstLine="420"/>
        <w:rPr>
          <w:rFonts w:ascii="Times New Roman" w:hAnsi="Times New Roman" w:cs="Times New Roman"/>
          <w:szCs w:val="21"/>
        </w:rPr>
      </w:pPr>
    </w:p>
    <w:p w14:paraId="4260BA73" w14:textId="13DDA359" w:rsidR="000D7955" w:rsidRDefault="000D7955" w:rsidP="002B066C">
      <w:pPr>
        <w:spacing w:line="360" w:lineRule="auto"/>
        <w:ind w:firstLineChars="200" w:firstLine="420"/>
        <w:rPr>
          <w:rFonts w:ascii="Times New Roman" w:hAnsi="Times New Roman" w:cs="Times New Roman"/>
          <w:szCs w:val="21"/>
        </w:rPr>
      </w:pPr>
    </w:p>
    <w:p w14:paraId="38D05171" w14:textId="2AD13A2A" w:rsidR="000D7955" w:rsidRDefault="000D7955" w:rsidP="002B066C">
      <w:pPr>
        <w:spacing w:line="360" w:lineRule="auto"/>
        <w:ind w:firstLineChars="200" w:firstLine="420"/>
        <w:rPr>
          <w:rFonts w:ascii="Times New Roman" w:hAnsi="Times New Roman" w:cs="Times New Roman"/>
          <w:szCs w:val="21"/>
        </w:rPr>
      </w:pPr>
    </w:p>
    <w:p w14:paraId="37B11621" w14:textId="1FAAC4A9" w:rsidR="000D7955" w:rsidRDefault="000D7955" w:rsidP="002B066C">
      <w:pPr>
        <w:spacing w:line="360" w:lineRule="auto"/>
        <w:ind w:firstLineChars="200" w:firstLine="420"/>
        <w:rPr>
          <w:rFonts w:ascii="Times New Roman" w:hAnsi="Times New Roman" w:cs="Times New Roman"/>
          <w:szCs w:val="21"/>
        </w:rPr>
      </w:pPr>
    </w:p>
    <w:p w14:paraId="7547449C" w14:textId="77777777" w:rsidR="000D7955" w:rsidRPr="000D7955" w:rsidRDefault="000D7955" w:rsidP="002B066C">
      <w:pPr>
        <w:spacing w:line="360" w:lineRule="auto"/>
        <w:ind w:firstLineChars="200" w:firstLine="420"/>
        <w:rPr>
          <w:rFonts w:ascii="Times New Roman" w:hAnsi="Times New Roman" w:cs="Times New Roman"/>
          <w:szCs w:val="21"/>
        </w:rPr>
      </w:pPr>
    </w:p>
    <w:p w14:paraId="2C174335" w14:textId="10908B99" w:rsidR="002B066C" w:rsidRPr="000D7955" w:rsidRDefault="00DD2AA7" w:rsidP="00F27BCF">
      <w:pPr>
        <w:rPr>
          <w:rFonts w:ascii="Times New Roman" w:hAnsi="Times New Roman" w:cs="Times New Roman"/>
          <w:b/>
          <w:szCs w:val="21"/>
        </w:rPr>
      </w:pPr>
      <w:r>
        <w:rPr>
          <w:rFonts w:ascii="Times New Roman" w:hAnsi="Times New Roman" w:cs="Times New Roman"/>
          <w:noProof/>
          <w:szCs w:val="21"/>
        </w:rPr>
        <w:object w:dxaOrig="1440" w:dyaOrig="1440" w14:anchorId="2546C77B">
          <v:shape id="_x0000_s1424" type="#_x0000_t75" style="position:absolute;left:0;text-align:left;margin-left:107.95pt;margin-top:15.95pt;width:198.45pt;height:202.55pt;z-index:251719680;mso-position-horizontal-relative:text;mso-position-vertical-relative:text">
            <v:imagedata r:id="rId371" o:title=""/>
            <w10:wrap type="square"/>
          </v:shape>
          <o:OLEObject Type="Embed" ProgID="Visio.Drawing.15" ShapeID="_x0000_s1424" DrawAspect="Content" ObjectID="_1829570089" r:id="rId372"/>
        </w:object>
      </w:r>
      <w:r w:rsidR="00A21808" w:rsidRPr="000D7955">
        <w:rPr>
          <w:rFonts w:ascii="Times New Roman" w:hAnsi="Times New Roman" w:cs="Times New Roman"/>
          <w:b/>
          <w:noProof/>
          <w:szCs w:val="21"/>
        </w:rPr>
        <mc:AlternateContent>
          <mc:Choice Requires="wps">
            <w:drawing>
              <wp:anchor distT="45720" distB="45720" distL="114300" distR="114300" simplePos="0" relativeHeight="251727872" behindDoc="0" locked="0" layoutInCell="1" allowOverlap="1" wp14:anchorId="091C1223" wp14:editId="5518D897">
                <wp:simplePos x="0" y="0"/>
                <wp:positionH relativeFrom="column">
                  <wp:posOffset>3962400</wp:posOffset>
                </wp:positionH>
                <wp:positionV relativeFrom="paragraph">
                  <wp:posOffset>2818130</wp:posOffset>
                </wp:positionV>
                <wp:extent cx="2345690" cy="1692275"/>
                <wp:effectExtent l="0" t="0" r="0" b="3175"/>
                <wp:wrapTopAndBottom/>
                <wp:docPr id="2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690" cy="1692275"/>
                        </a:xfrm>
                        <a:prstGeom prst="rect">
                          <a:avLst/>
                        </a:prstGeom>
                        <a:solidFill>
                          <a:srgbClr val="FFFFFF"/>
                        </a:solidFill>
                        <a:ln w="9525">
                          <a:noFill/>
                          <a:miter lim="800000"/>
                          <a:headEnd/>
                          <a:tailEnd/>
                        </a:ln>
                      </wps:spPr>
                      <wps:txbx>
                        <w:txbxContent>
                          <w:p w14:paraId="1310AB3C" w14:textId="7B629ADC" w:rsidR="001A1152" w:rsidRPr="008103D0" w:rsidRDefault="001A1152" w:rsidP="00A21808">
                            <w:pPr>
                              <w:rPr>
                                <w:rFonts w:ascii="Times New Roman" w:hAnsi="Times New Roman" w:cs="Times New Roman"/>
                              </w:rPr>
                            </w:pPr>
                            <w:r w:rsidRPr="00075F57">
                              <w:rPr>
                                <w:rFonts w:ascii="Times New Roman" w:hAnsi="Times New Roman" w:cs="Times New Roman"/>
                              </w:rPr>
                              <w:t>(c) The content structure formed by the newly generated content under structural constraints, combined with the original content. Sentence S</w:t>
                            </w:r>
                            <w:r>
                              <w:rPr>
                                <w:rFonts w:ascii="Times New Roman" w:hAnsi="Times New Roman" w:cs="Times New Roman"/>
                              </w:rPr>
                              <w:t>7</w:t>
                            </w:r>
                            <w:r w:rsidRPr="00075F57">
                              <w:rPr>
                                <w:rFonts w:ascii="Times New Roman" w:hAnsi="Times New Roman" w:cs="Times New Roman"/>
                              </w:rPr>
                              <w:t xml:space="preserve"> was expanded into S</w:t>
                            </w:r>
                            <w:r>
                              <w:rPr>
                                <w:rFonts w:ascii="Times New Roman" w:hAnsi="Times New Roman" w:cs="Times New Roman"/>
                              </w:rPr>
                              <w:t>15 and S16</w:t>
                            </w:r>
                            <w:r w:rsidRPr="00075F57">
                              <w:rPr>
                                <w:rFonts w:ascii="Times New Roman" w:hAnsi="Times New Roman" w:cs="Times New Roman"/>
                              </w:rPr>
                              <w:t>. The content of S</w:t>
                            </w:r>
                            <w:r>
                              <w:rPr>
                                <w:rFonts w:ascii="Times New Roman" w:hAnsi="Times New Roman" w:cs="Times New Roman"/>
                              </w:rPr>
                              <w:t>15 and S16</w:t>
                            </w:r>
                            <w:r w:rsidRPr="00075F57">
                              <w:rPr>
                                <w:rFonts w:ascii="Times New Roman" w:hAnsi="Times New Roman" w:cs="Times New Roman"/>
                              </w:rPr>
                              <w:t xml:space="preserve"> is highly relevant to S</w:t>
                            </w:r>
                            <w:r>
                              <w:rPr>
                                <w:rFonts w:ascii="Times New Roman" w:hAnsi="Times New Roman" w:cs="Times New Roman"/>
                              </w:rPr>
                              <w:t>7</w:t>
                            </w:r>
                            <w:r w:rsidRPr="00075F57">
                              <w:rPr>
                                <w:rFonts w:ascii="Times New Roman" w:hAnsi="Times New Roman" w:cs="Times New Roma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C1223" id="_x0000_s1041" type="#_x0000_t202" style="position:absolute;left:0;text-align:left;margin-left:312pt;margin-top:221.9pt;width:184.7pt;height:133.2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" stroked="f">
                <v:textbox>
                  <w:txbxContent>
                    <w:p w14:paraId="1310AB3C" w14:textId="7B629ADC" w:rsidR="001A1152" w:rsidRPr="008103D0" w:rsidRDefault="001A1152" w:rsidP="00A21808">
                      <w:pPr>
                        <w:rPr>
                          <w:rFonts w:ascii="Times New Roman" w:hAnsi="Times New Roman" w:cs="Times New Roman"/>
                        </w:rPr>
                      </w:pPr>
                      <w:r w:rsidRPr="00075F57">
                        <w:rPr>
                          <w:rFonts w:ascii="Times New Roman" w:hAnsi="Times New Roman" w:cs="Times New Roman"/>
                        </w:rPr>
                        <w:t>(c) The content structure formed by the newly generated content under structural constraints, combined with the original content. Sentence S</w:t>
                      </w:r>
                      <w:r>
                        <w:rPr>
                          <w:rFonts w:ascii="Times New Roman" w:hAnsi="Times New Roman" w:cs="Times New Roman"/>
                        </w:rPr>
                        <w:t>7</w:t>
                      </w:r>
                      <w:r w:rsidRPr="00075F57">
                        <w:rPr>
                          <w:rFonts w:ascii="Times New Roman" w:hAnsi="Times New Roman" w:cs="Times New Roman"/>
                        </w:rPr>
                        <w:t xml:space="preserve"> was expanded into S</w:t>
                      </w:r>
                      <w:r>
                        <w:rPr>
                          <w:rFonts w:ascii="Times New Roman" w:hAnsi="Times New Roman" w:cs="Times New Roman"/>
                        </w:rPr>
                        <w:t>15 and S16</w:t>
                      </w:r>
                      <w:r w:rsidRPr="00075F57">
                        <w:rPr>
                          <w:rFonts w:ascii="Times New Roman" w:hAnsi="Times New Roman" w:cs="Times New Roman"/>
                        </w:rPr>
                        <w:t>. The content of S</w:t>
                      </w:r>
                      <w:r>
                        <w:rPr>
                          <w:rFonts w:ascii="Times New Roman" w:hAnsi="Times New Roman" w:cs="Times New Roman"/>
                        </w:rPr>
                        <w:t>15 and S16</w:t>
                      </w:r>
                      <w:r w:rsidRPr="00075F57">
                        <w:rPr>
                          <w:rFonts w:ascii="Times New Roman" w:hAnsi="Times New Roman" w:cs="Times New Roman"/>
                        </w:rPr>
                        <w:t xml:space="preserve"> is highly relevant to S</w:t>
                      </w:r>
                      <w:r>
                        <w:rPr>
                          <w:rFonts w:ascii="Times New Roman" w:hAnsi="Times New Roman" w:cs="Times New Roman"/>
                        </w:rPr>
                        <w:t>7</w:t>
                      </w:r>
                      <w:r w:rsidRPr="00075F57">
                        <w:rPr>
                          <w:rFonts w:ascii="Times New Roman" w:hAnsi="Times New Roman" w:cs="Times New Roman"/>
                        </w:rPr>
                        <w:t>.</w:t>
                      </w:r>
                    </w:p>
                  </w:txbxContent>
                </v:textbox>
                <w10:wrap type="topAndBottom"/>
              </v:shape>
            </w:pict>
          </mc:Fallback>
        </mc:AlternateContent>
      </w:r>
      <w:r w:rsidR="00A21808" w:rsidRPr="000D7955">
        <w:rPr>
          <w:rFonts w:ascii="Times New Roman" w:hAnsi="Times New Roman" w:cs="Times New Roman"/>
          <w:b/>
          <w:noProof/>
          <w:szCs w:val="21"/>
        </w:rPr>
        <mc:AlternateContent>
          <mc:Choice Requires="wps">
            <w:drawing>
              <wp:anchor distT="45720" distB="45720" distL="114300" distR="114300" simplePos="0" relativeHeight="251725824" behindDoc="0" locked="0" layoutInCell="1" allowOverlap="1" wp14:anchorId="09821623" wp14:editId="4A9FD11E">
                <wp:simplePos x="0" y="0"/>
                <wp:positionH relativeFrom="margin">
                  <wp:align>center</wp:align>
                </wp:positionH>
                <wp:positionV relativeFrom="paragraph">
                  <wp:posOffset>2816860</wp:posOffset>
                </wp:positionV>
                <wp:extent cx="2350770" cy="1670050"/>
                <wp:effectExtent l="0" t="0" r="0" b="6350"/>
                <wp:wrapTopAndBottom/>
                <wp:docPr id="2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770" cy="1670050"/>
                        </a:xfrm>
                        <a:prstGeom prst="rect">
                          <a:avLst/>
                        </a:prstGeom>
                        <a:solidFill>
                          <a:srgbClr val="FFFFFF"/>
                        </a:solidFill>
                        <a:ln w="9525">
                          <a:noFill/>
                          <a:miter lim="800000"/>
                          <a:headEnd/>
                          <a:tailEnd/>
                        </a:ln>
                      </wps:spPr>
                      <wps:txbx>
                        <w:txbxContent>
                          <w:p w14:paraId="72EE91E4" w14:textId="4B3A61F7" w:rsidR="001A1152" w:rsidRPr="008103D0" w:rsidRDefault="001A1152" w:rsidP="00A21808">
                            <w:pPr>
                              <w:rPr>
                                <w:rFonts w:ascii="Times New Roman" w:hAnsi="Times New Roman" w:cs="Times New Roman"/>
                              </w:rPr>
                            </w:pPr>
                            <w:r w:rsidRPr="00075F57">
                              <w:rPr>
                                <w:rFonts w:ascii="Times New Roman" w:hAnsi="Times New Roman" w:cs="Times New Roman"/>
                              </w:rPr>
                              <w:t xml:space="preserve">(b) Content structure formed by newly generated content without structural constraints (baseline), combined with the original content. Expanding the </w:t>
                            </w:r>
                            <w:r>
                              <w:rPr>
                                <w:rFonts w:ascii="Times New Roman" w:hAnsi="Times New Roman" w:cs="Times New Roman"/>
                              </w:rPr>
                              <w:t>8</w:t>
                            </w:r>
                            <w:r w:rsidRPr="00075F57">
                              <w:rPr>
                                <w:rFonts w:ascii="Times New Roman" w:hAnsi="Times New Roman" w:cs="Times New Roman"/>
                              </w:rPr>
                              <w:t>th sentence (S</w:t>
                            </w:r>
                            <w:r>
                              <w:rPr>
                                <w:rFonts w:ascii="Times New Roman" w:hAnsi="Times New Roman" w:cs="Times New Roman"/>
                              </w:rPr>
                              <w:t>7</w:t>
                            </w:r>
                            <w:r w:rsidRPr="00075F57">
                              <w:rPr>
                                <w:rFonts w:ascii="Times New Roman" w:hAnsi="Times New Roman" w:cs="Times New Roman"/>
                              </w:rPr>
                              <w:t>) resulted in sentences S</w:t>
                            </w:r>
                            <w:r>
                              <w:rPr>
                                <w:rFonts w:ascii="Times New Roman" w:hAnsi="Times New Roman" w:cs="Times New Roman"/>
                              </w:rPr>
                              <w:t>15 and S16</w:t>
                            </w:r>
                            <w:r w:rsidRPr="00075F57">
                              <w:rPr>
                                <w:rFonts w:ascii="Times New Roman" w:hAnsi="Times New Roman" w:cs="Times New Roman"/>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821623" id="_x0000_s1042" type="#_x0000_t202" style="position:absolute;left:0;text-align:left;margin-left:0;margin-top:221.8pt;width:185.1pt;height:131.5pt;z-index:2517258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" stroked="f">
                <v:textbox>
                  <w:txbxContent>
                    <w:p w14:paraId="72EE91E4" w14:textId="4B3A61F7" w:rsidR="001A1152" w:rsidRPr="008103D0" w:rsidRDefault="001A1152" w:rsidP="00A21808">
                      <w:pPr>
                        <w:rPr>
                          <w:rFonts w:ascii="Times New Roman" w:hAnsi="Times New Roman" w:cs="Times New Roman"/>
                        </w:rPr>
                      </w:pPr>
                      <w:r w:rsidRPr="00075F57">
                        <w:rPr>
                          <w:rFonts w:ascii="Times New Roman" w:hAnsi="Times New Roman" w:cs="Times New Roman"/>
                        </w:rPr>
                        <w:t xml:space="preserve">(b) Content structure formed by newly generated content without structural constraints (baseline), combined with the original content. Expanding the </w:t>
                      </w:r>
                      <w:r>
                        <w:rPr>
                          <w:rFonts w:ascii="Times New Roman" w:hAnsi="Times New Roman" w:cs="Times New Roman"/>
                        </w:rPr>
                        <w:t>8</w:t>
                      </w:r>
                      <w:r w:rsidRPr="00075F57">
                        <w:rPr>
                          <w:rFonts w:ascii="Times New Roman" w:hAnsi="Times New Roman" w:cs="Times New Roman"/>
                        </w:rPr>
                        <w:t>th sentence (S</w:t>
                      </w:r>
                      <w:r>
                        <w:rPr>
                          <w:rFonts w:ascii="Times New Roman" w:hAnsi="Times New Roman" w:cs="Times New Roman"/>
                        </w:rPr>
                        <w:t>7</w:t>
                      </w:r>
                      <w:r w:rsidRPr="00075F57">
                        <w:rPr>
                          <w:rFonts w:ascii="Times New Roman" w:hAnsi="Times New Roman" w:cs="Times New Roman"/>
                        </w:rPr>
                        <w:t>) resulted in sentences S</w:t>
                      </w:r>
                      <w:r>
                        <w:rPr>
                          <w:rFonts w:ascii="Times New Roman" w:hAnsi="Times New Roman" w:cs="Times New Roman"/>
                        </w:rPr>
                        <w:t>15 and S16</w:t>
                      </w:r>
                      <w:r w:rsidRPr="00075F57">
                        <w:rPr>
                          <w:rFonts w:ascii="Times New Roman" w:hAnsi="Times New Roman" w:cs="Times New Roman"/>
                        </w:rPr>
                        <w:t xml:space="preserve">. </w:t>
                      </w:r>
                    </w:p>
                  </w:txbxContent>
                </v:textbox>
                <w10:wrap type="topAndBottom" anchorx="margin"/>
              </v:shape>
            </w:pict>
          </mc:Fallback>
        </mc:AlternateContent>
      </w:r>
      <w:r w:rsidR="00856110" w:rsidRPr="000D7955">
        <w:rPr>
          <w:rFonts w:ascii="Times New Roman" w:hAnsi="Times New Roman" w:cs="Times New Roman"/>
          <w:b/>
          <w:noProof/>
          <w:szCs w:val="21"/>
        </w:rPr>
        <mc:AlternateContent>
          <mc:Choice Requires="wps">
            <w:drawing>
              <wp:anchor distT="45720" distB="45720" distL="114300" distR="114300" simplePos="0" relativeHeight="251723776" behindDoc="0" locked="0" layoutInCell="1" allowOverlap="1" wp14:anchorId="6D32844C" wp14:editId="3A1A4E78">
                <wp:simplePos x="0" y="0"/>
                <wp:positionH relativeFrom="column">
                  <wp:posOffset>-1040130</wp:posOffset>
                </wp:positionH>
                <wp:positionV relativeFrom="paragraph">
                  <wp:posOffset>2806700</wp:posOffset>
                </wp:positionV>
                <wp:extent cx="2323465" cy="1670050"/>
                <wp:effectExtent l="0" t="0" r="635" b="6350"/>
                <wp:wrapTopAndBottom/>
                <wp:docPr id="18" name="文本框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3465" cy="1670050"/>
                        </a:xfrm>
                        <a:prstGeom prst="rect">
                          <a:avLst/>
                        </a:prstGeom>
                        <a:solidFill>
                          <a:srgbClr val="FFFFFF"/>
                        </a:solidFill>
                        <a:ln w="9525">
                          <a:noFill/>
                          <a:miter lim="800000"/>
                          <a:headEnd/>
                          <a:tailEnd/>
                        </a:ln>
                      </wps:spPr>
                      <wps:txbx>
                        <w:txbxContent>
                          <w:p w14:paraId="1B45DE33" w14:textId="355F748A" w:rsidR="001A1152" w:rsidRPr="008103D0" w:rsidRDefault="001A1152" w:rsidP="00856110">
                            <w:pPr>
                              <w:rPr>
                                <w:rFonts w:ascii="Times New Roman" w:hAnsi="Times New Roman" w:cs="Times New Roman"/>
                              </w:rPr>
                            </w:pPr>
                            <w:r w:rsidRPr="00075F57">
                              <w:rPr>
                                <w:rFonts w:ascii="Times New Roman" w:hAnsi="Times New Roman" w:cs="Times New Roman"/>
                              </w:rPr>
                              <w:t xml:space="preserve">(a) Constructing the content structure for the initial response to the question. </w:t>
                            </w:r>
                            <w:r>
                              <w:rPr>
                                <w:rFonts w:ascii="Times New Roman" w:hAnsi="Times New Roman" w:cs="Times New Roman"/>
                              </w:rPr>
                              <w:t>15</w:t>
                            </w:r>
                            <w:r w:rsidRPr="00075F57">
                              <w:rPr>
                                <w:rFonts w:ascii="Times New Roman" w:hAnsi="Times New Roman" w:cs="Times New Roman"/>
                              </w:rPr>
                              <w:t xml:space="preserve"> sentences (S0-S</w:t>
                            </w:r>
                            <w:r>
                              <w:rPr>
                                <w:rFonts w:ascii="Times New Roman" w:hAnsi="Times New Roman" w:cs="Times New Roman"/>
                              </w:rPr>
                              <w:t>15</w:t>
                            </w:r>
                            <w:r w:rsidRPr="00075F57">
                              <w:rPr>
                                <w:rFonts w:ascii="Times New Roman" w:hAnsi="Times New Roman" w:cs="Times New Roman"/>
                              </w:rPr>
                              <w:t xml:space="preserve">) were generated to address it. Using </w:t>
                            </w:r>
                            <w:r>
                              <w:rPr>
                                <w:rFonts w:ascii="Times New Roman" w:hAnsi="Times New Roman" w:cs="Times New Roman"/>
                              </w:rPr>
                              <w:t>S</w:t>
                            </w:r>
                            <w:r w:rsidRPr="00075F57">
                              <w:rPr>
                                <w:rFonts w:ascii="Times New Roman" w:hAnsi="Times New Roman" w:cs="Times New Roman"/>
                              </w:rPr>
                              <w:t xml:space="preserve">HC, the content structure of these </w:t>
                            </w:r>
                            <w:r>
                              <w:rPr>
                                <w:rFonts w:ascii="Times New Roman" w:hAnsi="Times New Roman" w:cs="Times New Roman"/>
                              </w:rPr>
                              <w:t>15</w:t>
                            </w:r>
                            <w:r w:rsidRPr="00075F57">
                              <w:rPr>
                                <w:rFonts w:ascii="Times New Roman" w:hAnsi="Times New Roman" w:cs="Times New Roman"/>
                              </w:rPr>
                              <w:t xml:space="preserve"> sentences was organized, with labels L0-L</w:t>
                            </w:r>
                            <w:r>
                              <w:rPr>
                                <w:rFonts w:ascii="Times New Roman" w:hAnsi="Times New Roman" w:cs="Times New Roman"/>
                              </w:rPr>
                              <w:t>5</w:t>
                            </w:r>
                            <w:r w:rsidRPr="00075F57">
                              <w:rPr>
                                <w:rFonts w:ascii="Times New Roman" w:hAnsi="Times New Roman" w:cs="Times New Roman"/>
                              </w:rPr>
                              <w:t xml:space="preserve"> representing the intermediate stages of this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32844C" id="文本框 18" o:spid="_x0000_s1043" type="#_x0000_t202" style="position:absolute;left:0;text-align:left;margin-left:-81.9pt;margin-top:221pt;width:182.95pt;height:131.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" stroked="f">
                <v:textbox>
                  <w:txbxContent>
                    <w:p w14:paraId="1B45DE33" w14:textId="355F748A" w:rsidR="001A1152" w:rsidRPr="008103D0" w:rsidRDefault="001A1152" w:rsidP="00856110">
                      <w:pPr>
                        <w:rPr>
                          <w:rFonts w:ascii="Times New Roman" w:hAnsi="Times New Roman" w:cs="Times New Roman"/>
                        </w:rPr>
                      </w:pPr>
                      <w:r w:rsidRPr="00075F57">
                        <w:rPr>
                          <w:rFonts w:ascii="Times New Roman" w:hAnsi="Times New Roman" w:cs="Times New Roman"/>
                        </w:rPr>
                        <w:t xml:space="preserve">(a) Constructing the content structure for the initial response to the question. </w:t>
                      </w:r>
                      <w:r>
                        <w:rPr>
                          <w:rFonts w:ascii="Times New Roman" w:hAnsi="Times New Roman" w:cs="Times New Roman"/>
                        </w:rPr>
                        <w:t>15</w:t>
                      </w:r>
                      <w:r w:rsidRPr="00075F57">
                        <w:rPr>
                          <w:rFonts w:ascii="Times New Roman" w:hAnsi="Times New Roman" w:cs="Times New Roman"/>
                        </w:rPr>
                        <w:t xml:space="preserve"> sentences (S0-S</w:t>
                      </w:r>
                      <w:r>
                        <w:rPr>
                          <w:rFonts w:ascii="Times New Roman" w:hAnsi="Times New Roman" w:cs="Times New Roman"/>
                        </w:rPr>
                        <w:t>15</w:t>
                      </w:r>
                      <w:r w:rsidRPr="00075F57">
                        <w:rPr>
                          <w:rFonts w:ascii="Times New Roman" w:hAnsi="Times New Roman" w:cs="Times New Roman"/>
                        </w:rPr>
                        <w:t xml:space="preserve">) were generated to address it. Using </w:t>
                      </w:r>
                      <w:r>
                        <w:rPr>
                          <w:rFonts w:ascii="Times New Roman" w:hAnsi="Times New Roman" w:cs="Times New Roman"/>
                        </w:rPr>
                        <w:t>S</w:t>
                      </w:r>
                      <w:r w:rsidRPr="00075F57">
                        <w:rPr>
                          <w:rFonts w:ascii="Times New Roman" w:hAnsi="Times New Roman" w:cs="Times New Roman"/>
                        </w:rPr>
                        <w:t xml:space="preserve">HC, the content structure of these </w:t>
                      </w:r>
                      <w:r>
                        <w:rPr>
                          <w:rFonts w:ascii="Times New Roman" w:hAnsi="Times New Roman" w:cs="Times New Roman"/>
                        </w:rPr>
                        <w:t>15</w:t>
                      </w:r>
                      <w:r w:rsidRPr="00075F57">
                        <w:rPr>
                          <w:rFonts w:ascii="Times New Roman" w:hAnsi="Times New Roman" w:cs="Times New Roman"/>
                        </w:rPr>
                        <w:t xml:space="preserve"> sentences was organized, with labels L0-L</w:t>
                      </w:r>
                      <w:r>
                        <w:rPr>
                          <w:rFonts w:ascii="Times New Roman" w:hAnsi="Times New Roman" w:cs="Times New Roman"/>
                        </w:rPr>
                        <w:t>5</w:t>
                      </w:r>
                      <w:r w:rsidRPr="00075F57">
                        <w:rPr>
                          <w:rFonts w:ascii="Times New Roman" w:hAnsi="Times New Roman" w:cs="Times New Roman"/>
                        </w:rPr>
                        <w:t xml:space="preserve"> representing the intermediate stages of this process.</w:t>
                      </w:r>
                    </w:p>
                  </w:txbxContent>
                </v:textbox>
                <w10:wrap type="topAndBottom"/>
              </v:shape>
            </w:pict>
          </mc:Fallback>
        </mc:AlternateContent>
      </w:r>
      <w:r>
        <w:rPr>
          <w:rFonts w:ascii="Times New Roman" w:hAnsi="Times New Roman" w:cs="Times New Roman"/>
          <w:noProof/>
          <w:szCs w:val="21"/>
        </w:rPr>
        <w:object w:dxaOrig="1440" w:dyaOrig="1440" w14:anchorId="0DA589C5">
          <v:shape id="_x0000_s1425" type="#_x0000_t75" style="position:absolute;left:0;text-align:left;margin-left:306.4pt;margin-top:15.95pt;width:198.45pt;height:202.55pt;z-index:251721728;mso-position-horizontal-relative:text;mso-position-vertical-relative:text">
            <v:imagedata r:id="rId373" o:title=""/>
            <w10:wrap type="square"/>
          </v:shape>
          <o:OLEObject Type="Embed" ProgID="Visio.Drawing.15" ShapeID="_x0000_s1425" DrawAspect="Content" ObjectID="_1829570090" r:id="rId374"/>
        </w:object>
      </w:r>
      <w:r>
        <w:rPr>
          <w:rFonts w:ascii="Times New Roman" w:hAnsi="Times New Roman" w:cs="Times New Roman"/>
          <w:b/>
          <w:noProof/>
          <w:szCs w:val="21"/>
        </w:rPr>
        <w:object w:dxaOrig="1440" w:dyaOrig="1440" w14:anchorId="718EA7C2">
          <v:shape id="_x0000_s1423" type="#_x0000_t75" style="position:absolute;left:0;text-align:left;margin-left:-89.65pt;margin-top:15.6pt;width:198.45pt;height:202.55pt;z-index:251717632;mso-position-horizontal-relative:text;mso-position-vertical-relative:text">
            <v:imagedata r:id="rId375" o:title=""/>
            <w10:wrap type="square"/>
          </v:shape>
          <o:OLEObject Type="Embed" ProgID="Visio.Drawing.15" ShapeID="_x0000_s1423" DrawAspect="Content" ObjectID="_1829570091" r:id="rId376"/>
        </w:object>
      </w:r>
      <w:r w:rsidR="002B066C" w:rsidRPr="000D7955">
        <w:rPr>
          <w:rFonts w:ascii="Times New Roman" w:hAnsi="Times New Roman" w:cs="Times New Roman"/>
          <w:b/>
          <w:szCs w:val="21"/>
        </w:rPr>
        <w:t xml:space="preserve">Results: </w:t>
      </w:r>
    </w:p>
    <w:p w14:paraId="50E027E1" w14:textId="6DB33F4E" w:rsidR="002B066C" w:rsidRPr="000D7955" w:rsidRDefault="002B066C" w:rsidP="00F27BCF">
      <w:pPr>
        <w:rPr>
          <w:rFonts w:ascii="Times New Roman" w:hAnsi="Times New Roman" w:cs="Times New Roman"/>
          <w:szCs w:val="21"/>
        </w:rPr>
      </w:pPr>
    </w:p>
    <w:p w14:paraId="749DCCA5" w14:textId="642BD01D" w:rsidR="00A21808" w:rsidRPr="000D7955" w:rsidRDefault="00A21808" w:rsidP="00A21808">
      <w:pPr>
        <w:rPr>
          <w:rFonts w:ascii="Times New Roman" w:hAnsi="Times New Roman" w:cs="Times New Roman"/>
          <w:szCs w:val="21"/>
        </w:rPr>
      </w:pPr>
      <w:r w:rsidRPr="000D7955">
        <w:rPr>
          <w:rFonts w:ascii="Times New Roman" w:hAnsi="Times New Roman" w:cs="Times New Roman"/>
          <w:szCs w:val="21"/>
        </w:rPr>
        <w:t>Fig.Q5| Comparison of the content structure generated under the tree-structured constraints for question “A framework for analyzing the cost-effectiveness of the green supply chain for recycling and reusing old wind turbine blades?”</w:t>
      </w:r>
    </w:p>
    <w:p w14:paraId="5A2C47F4" w14:textId="2E913978" w:rsidR="00856110" w:rsidRDefault="00856110" w:rsidP="00F27BCF">
      <w:pPr>
        <w:rPr>
          <w:rFonts w:ascii="Times New Roman" w:hAnsi="Times New Roman" w:cs="Times New Roman"/>
          <w:sz w:val="24"/>
          <w:szCs w:val="24"/>
        </w:rPr>
      </w:pPr>
    </w:p>
    <w:p w14:paraId="14567681" w14:textId="540CF865" w:rsidR="000D7955" w:rsidRDefault="000D7955" w:rsidP="00F27BCF">
      <w:pPr>
        <w:rPr>
          <w:rFonts w:ascii="Times New Roman" w:hAnsi="Times New Roman" w:cs="Times New Roman"/>
          <w:sz w:val="24"/>
          <w:szCs w:val="24"/>
        </w:rPr>
      </w:pPr>
    </w:p>
    <w:p w14:paraId="10A22A1D" w14:textId="383651D5" w:rsidR="000D7955" w:rsidRDefault="000D7955" w:rsidP="00F27BCF">
      <w:pPr>
        <w:rPr>
          <w:rFonts w:ascii="Times New Roman" w:hAnsi="Times New Roman" w:cs="Times New Roman"/>
          <w:sz w:val="24"/>
          <w:szCs w:val="24"/>
        </w:rPr>
      </w:pPr>
    </w:p>
    <w:p w14:paraId="16EE342B" w14:textId="4B541CA7" w:rsidR="000D7955" w:rsidRDefault="000D7955" w:rsidP="00F27BCF">
      <w:pPr>
        <w:rPr>
          <w:rFonts w:ascii="Times New Roman" w:hAnsi="Times New Roman" w:cs="Times New Roman"/>
          <w:sz w:val="24"/>
          <w:szCs w:val="24"/>
        </w:rPr>
      </w:pPr>
    </w:p>
    <w:p w14:paraId="74DC13FF" w14:textId="39F81BF7" w:rsidR="000D7955" w:rsidRDefault="000D7955" w:rsidP="00F27BCF">
      <w:pPr>
        <w:rPr>
          <w:rFonts w:ascii="Times New Roman" w:hAnsi="Times New Roman" w:cs="Times New Roman"/>
          <w:sz w:val="24"/>
          <w:szCs w:val="24"/>
        </w:rPr>
      </w:pPr>
    </w:p>
    <w:p w14:paraId="7E55B628" w14:textId="393A1E28" w:rsidR="000D7955" w:rsidRDefault="000D7955" w:rsidP="00F27BCF">
      <w:pPr>
        <w:rPr>
          <w:rFonts w:ascii="Times New Roman" w:hAnsi="Times New Roman" w:cs="Times New Roman"/>
          <w:sz w:val="24"/>
          <w:szCs w:val="24"/>
        </w:rPr>
      </w:pPr>
    </w:p>
    <w:p w14:paraId="05A3C7AA" w14:textId="772F8425" w:rsidR="000D7955" w:rsidRDefault="000D7955" w:rsidP="00F27BCF">
      <w:pPr>
        <w:rPr>
          <w:rFonts w:ascii="Times New Roman" w:hAnsi="Times New Roman" w:cs="Times New Roman"/>
          <w:sz w:val="24"/>
          <w:szCs w:val="24"/>
        </w:rPr>
      </w:pPr>
    </w:p>
    <w:p w14:paraId="74ED72E7" w14:textId="545E04AC" w:rsidR="000D7955" w:rsidRDefault="000D7955" w:rsidP="00F27BCF">
      <w:pPr>
        <w:rPr>
          <w:rFonts w:ascii="Times New Roman" w:hAnsi="Times New Roman" w:cs="Times New Roman"/>
          <w:sz w:val="24"/>
          <w:szCs w:val="24"/>
        </w:rPr>
      </w:pPr>
    </w:p>
    <w:p w14:paraId="35E624F5" w14:textId="5924A91D" w:rsidR="000D7955" w:rsidRDefault="000D7955" w:rsidP="00F27BCF">
      <w:pPr>
        <w:rPr>
          <w:rFonts w:ascii="Times New Roman" w:hAnsi="Times New Roman" w:cs="Times New Roman"/>
          <w:sz w:val="24"/>
          <w:szCs w:val="24"/>
        </w:rPr>
      </w:pPr>
    </w:p>
    <w:p w14:paraId="6E789CC4" w14:textId="2423063D" w:rsidR="000D7955" w:rsidRDefault="000D7955" w:rsidP="00F27BCF">
      <w:pPr>
        <w:rPr>
          <w:rFonts w:ascii="Times New Roman" w:hAnsi="Times New Roman" w:cs="Times New Roman"/>
          <w:sz w:val="24"/>
          <w:szCs w:val="24"/>
        </w:rPr>
      </w:pPr>
    </w:p>
    <w:p w14:paraId="6EB30F86" w14:textId="66677ED0" w:rsidR="000D7955" w:rsidRDefault="000D7955" w:rsidP="00F27BCF">
      <w:pPr>
        <w:rPr>
          <w:rFonts w:ascii="Times New Roman" w:hAnsi="Times New Roman" w:cs="Times New Roman"/>
          <w:sz w:val="24"/>
          <w:szCs w:val="24"/>
        </w:rPr>
      </w:pPr>
    </w:p>
    <w:p w14:paraId="2B78EA93" w14:textId="58CBCA4A" w:rsidR="000D7955" w:rsidRDefault="000D7955" w:rsidP="00F27BCF">
      <w:pPr>
        <w:rPr>
          <w:rFonts w:ascii="Times New Roman" w:hAnsi="Times New Roman" w:cs="Times New Roman"/>
          <w:sz w:val="24"/>
          <w:szCs w:val="24"/>
        </w:rPr>
      </w:pPr>
    </w:p>
    <w:p w14:paraId="1D1C5E43" w14:textId="645900F6" w:rsidR="000D7955" w:rsidRDefault="000D7955" w:rsidP="00F27BCF">
      <w:pPr>
        <w:rPr>
          <w:rFonts w:ascii="Times New Roman" w:hAnsi="Times New Roman" w:cs="Times New Roman"/>
          <w:sz w:val="24"/>
          <w:szCs w:val="24"/>
        </w:rPr>
      </w:pPr>
    </w:p>
    <w:p w14:paraId="4586C84A" w14:textId="5EBEA070" w:rsidR="000D7955" w:rsidRDefault="000D7955" w:rsidP="00F27BCF">
      <w:pPr>
        <w:rPr>
          <w:rFonts w:ascii="Times New Roman" w:hAnsi="Times New Roman" w:cs="Times New Roman"/>
          <w:sz w:val="24"/>
          <w:szCs w:val="24"/>
        </w:rPr>
      </w:pPr>
    </w:p>
    <w:p w14:paraId="521DD58F" w14:textId="5D96A5DD" w:rsidR="000D7955" w:rsidRDefault="000D7955" w:rsidP="00F27BCF">
      <w:pPr>
        <w:rPr>
          <w:rFonts w:ascii="Times New Roman" w:hAnsi="Times New Roman" w:cs="Times New Roman"/>
          <w:sz w:val="24"/>
          <w:szCs w:val="24"/>
        </w:rPr>
      </w:pPr>
    </w:p>
    <w:p w14:paraId="77660418" w14:textId="1FB813BE" w:rsidR="000D7955" w:rsidRDefault="000D7955" w:rsidP="00F27BCF">
      <w:pPr>
        <w:rPr>
          <w:rFonts w:ascii="Times New Roman" w:hAnsi="Times New Roman" w:cs="Times New Roman"/>
          <w:sz w:val="24"/>
          <w:szCs w:val="24"/>
        </w:rPr>
      </w:pPr>
    </w:p>
    <w:p w14:paraId="73DA1FC9" w14:textId="77777777" w:rsidR="000D7955" w:rsidRPr="00A21808" w:rsidRDefault="000D7955" w:rsidP="00F27BCF">
      <w:pPr>
        <w:rPr>
          <w:rFonts w:ascii="Times New Roman" w:hAnsi="Times New Roman" w:cs="Times New Roman"/>
          <w:sz w:val="24"/>
          <w:szCs w:val="24"/>
        </w:rPr>
      </w:pPr>
    </w:p>
    <w:p w14:paraId="3CB7B4F0" w14:textId="2E149D49" w:rsidR="00856110" w:rsidRPr="000D7955" w:rsidRDefault="00A66800" w:rsidP="00A66800">
      <w:pPr>
        <w:spacing w:line="360" w:lineRule="auto"/>
        <w:rPr>
          <w:rFonts w:ascii="Times New Roman" w:hAnsi="Times New Roman" w:cs="Times New Roman"/>
          <w:b/>
          <w:szCs w:val="21"/>
        </w:rPr>
      </w:pPr>
      <w:r w:rsidRPr="000D7955">
        <w:rPr>
          <w:rFonts w:ascii="Times New Roman" w:hAnsi="Times New Roman" w:cs="Times New Roman"/>
          <w:b/>
          <w:szCs w:val="21"/>
        </w:rPr>
        <w:t>Summary of Key Findings</w:t>
      </w:r>
    </w:p>
    <w:p w14:paraId="625195E1" w14:textId="7CF41D95" w:rsidR="00A66800" w:rsidRPr="000D7955" w:rsidRDefault="00A66800" w:rsidP="00A66800">
      <w:pPr>
        <w:spacing w:line="360" w:lineRule="auto"/>
        <w:rPr>
          <w:rFonts w:ascii="Times New Roman" w:hAnsi="Times New Roman" w:cs="Times New Roman"/>
          <w:szCs w:val="21"/>
        </w:rPr>
      </w:pPr>
      <w:r w:rsidRPr="000D7955">
        <w:rPr>
          <w:rFonts w:ascii="Times New Roman" w:hAnsi="Times New Roman" w:cs="Times New Roman"/>
          <w:szCs w:val="21"/>
        </w:rPr>
        <w:t>(1) Structural Constraints Universally Ensure Thematic Coherence and Semantic Consistency</w:t>
      </w:r>
    </w:p>
    <w:p w14:paraId="7FE1640F" w14:textId="2B259EB5" w:rsidR="00A66800" w:rsidRPr="000D7955" w:rsidRDefault="00A66800" w:rsidP="000D7955">
      <w:pPr>
        <w:spacing w:line="360" w:lineRule="auto"/>
        <w:ind w:firstLine="420"/>
        <w:rPr>
          <w:rFonts w:ascii="Times New Roman" w:hAnsi="Times New Roman" w:cs="Times New Roman"/>
          <w:szCs w:val="21"/>
        </w:rPr>
      </w:pPr>
      <w:r w:rsidRPr="000D7955">
        <w:rPr>
          <w:rFonts w:ascii="Times New Roman" w:hAnsi="Times New Roman" w:cs="Times New Roman"/>
          <w:szCs w:val="21"/>
        </w:rPr>
        <w:t>Across all five experiments, content generated under SHC structural constraints demonstrated highly relevant semantic continuation from the original target sentences. The newly generated sentences shared a direct common parent node with their original sentence in the SHC-reconstructed structure tree (as visualized in Fig. Q1(c) to Q5(c)). This indicates that the constraint mechanism effectively identifies and maintains the local semantic context, preventing expanded content from deviating from the original topic.</w:t>
      </w:r>
    </w:p>
    <w:p w14:paraId="04C8918F" w14:textId="2228FEE6" w:rsidR="00A66800" w:rsidRPr="000D7955" w:rsidRDefault="00A66800" w:rsidP="00A66800">
      <w:pPr>
        <w:spacing w:line="360" w:lineRule="auto"/>
        <w:rPr>
          <w:rFonts w:ascii="Times New Roman" w:hAnsi="Times New Roman" w:cs="Times New Roman"/>
          <w:szCs w:val="21"/>
        </w:rPr>
      </w:pPr>
      <w:r w:rsidRPr="000D7955">
        <w:rPr>
          <w:rFonts w:ascii="Times New Roman" w:hAnsi="Times New Roman" w:cs="Times New Roman"/>
          <w:szCs w:val="21"/>
        </w:rPr>
        <w:t>(2) Effective Mitigation of Semantic Drift and Structural Disruption</w:t>
      </w:r>
    </w:p>
    <w:p w14:paraId="093B10EE" w14:textId="5D465E2B" w:rsidR="00A66800" w:rsidRPr="000D7955" w:rsidRDefault="00A66800" w:rsidP="000D7955">
      <w:pPr>
        <w:spacing w:line="360" w:lineRule="auto"/>
        <w:ind w:firstLine="420"/>
        <w:rPr>
          <w:rFonts w:ascii="Times New Roman" w:hAnsi="Times New Roman" w:cs="Times New Roman"/>
          <w:szCs w:val="21"/>
        </w:rPr>
      </w:pPr>
      <w:r w:rsidRPr="000D7955">
        <w:rPr>
          <w:rFonts w:ascii="Times New Roman" w:hAnsi="Times New Roman" w:cs="Times New Roman"/>
          <w:szCs w:val="21"/>
        </w:rPr>
        <w:t>Unconstrained baseline generation frequently exhibited semantic drift, where new sentences not only diverged topically but also altered the hierarchical relationships of the overall content structure (e.g., changes at the root level observed in the experiments). In contrast, SHC-constrained generation resulted only in localized, minor adjustments, with the overall tree structure remaining stable (Fig. 4c), demonstrating its capacity to protect the global semantic architecture.</w:t>
      </w:r>
    </w:p>
    <w:p w14:paraId="3A053A13" w14:textId="4A648925" w:rsidR="00A66800" w:rsidRPr="000D7955" w:rsidRDefault="00A66800" w:rsidP="00A66800">
      <w:pPr>
        <w:spacing w:line="360" w:lineRule="auto"/>
        <w:rPr>
          <w:rFonts w:ascii="Times New Roman" w:hAnsi="Times New Roman" w:cs="Times New Roman"/>
          <w:szCs w:val="21"/>
        </w:rPr>
      </w:pPr>
      <w:r w:rsidRPr="000D7955">
        <w:rPr>
          <w:rFonts w:ascii="Times New Roman" w:hAnsi="Times New Roman" w:cs="Times New Roman"/>
          <w:szCs w:val="21"/>
        </w:rPr>
        <w:t>(3) Task- and Domain-Independence of the Constraint Mechanism</w:t>
      </w:r>
    </w:p>
    <w:p w14:paraId="756ED099" w14:textId="6F977E58" w:rsidR="00A66800" w:rsidRPr="000D7955" w:rsidRDefault="00A66800" w:rsidP="00A66800">
      <w:pPr>
        <w:spacing w:line="360" w:lineRule="auto"/>
        <w:rPr>
          <w:rFonts w:ascii="Times New Roman" w:hAnsi="Times New Roman" w:cs="Times New Roman"/>
          <w:szCs w:val="21"/>
        </w:rPr>
      </w:pPr>
      <w:r w:rsidRPr="000D7955">
        <w:rPr>
          <w:rFonts w:ascii="Times New Roman" w:hAnsi="Times New Roman" w:cs="Times New Roman"/>
          <w:szCs w:val="21"/>
        </w:rPr>
        <w:t>The experiments encompassed diverse genres, from policy recommendations to technical explanations. The SHC constraint reliably guided the generation process in all cases, indicating that its function does not depend on specific domain knowledge or text type. Instead, it operates based on the general measurement of semantic relationships via SCEntropy.</w:t>
      </w:r>
    </w:p>
    <w:p w14:paraId="37456236" w14:textId="7C0A109B" w:rsidR="00A66800" w:rsidRPr="000D7955" w:rsidRDefault="00A66800" w:rsidP="00A66800">
      <w:pPr>
        <w:spacing w:line="360" w:lineRule="auto"/>
        <w:rPr>
          <w:rFonts w:ascii="Times New Roman" w:hAnsi="Times New Roman" w:cs="Times New Roman"/>
          <w:szCs w:val="21"/>
        </w:rPr>
      </w:pPr>
      <w:r w:rsidRPr="000D7955">
        <w:rPr>
          <w:rFonts w:ascii="Times New Roman" w:hAnsi="Times New Roman" w:cs="Times New Roman"/>
          <w:szCs w:val="21"/>
        </w:rPr>
        <w:t>(4) Generated Outputs Reflect "Conceptual Completeness" in Human Cognition</w:t>
      </w:r>
    </w:p>
    <w:p w14:paraId="543210BB" w14:textId="7BD5895B" w:rsidR="00856110" w:rsidRPr="000D7955" w:rsidRDefault="00A66800" w:rsidP="00A66800">
      <w:pPr>
        <w:spacing w:line="360" w:lineRule="auto"/>
        <w:ind w:firstLine="420"/>
        <w:rPr>
          <w:rFonts w:ascii="Times New Roman" w:hAnsi="Times New Roman" w:cs="Times New Roman"/>
          <w:szCs w:val="21"/>
        </w:rPr>
      </w:pPr>
      <w:r w:rsidRPr="000D7955">
        <w:rPr>
          <w:rFonts w:ascii="Times New Roman" w:hAnsi="Times New Roman" w:cs="Times New Roman"/>
          <w:szCs w:val="21"/>
        </w:rPr>
        <w:t>Expansions under SHC constraints often exhibited logical relationships such as "explanation-elaboration" or "generalization-specification," aligning with the hierarchical expression patterns humans use when organizing complex information. For instance, in the digital tax reform experiment, the constrained expansion concretized "transparency" into a "country-by-country reporting mechanism," demonstrating a reasonable deduction from principle to implementation.</w:t>
      </w:r>
    </w:p>
    <w:p w14:paraId="0B029331" w14:textId="7CD57785" w:rsidR="00856110" w:rsidRDefault="00856110" w:rsidP="00F27BCF">
      <w:pPr>
        <w:rPr>
          <w:rFonts w:ascii="Times New Roman" w:hAnsi="Times New Roman" w:cs="Times New Roman"/>
          <w:sz w:val="24"/>
          <w:szCs w:val="24"/>
        </w:rPr>
      </w:pPr>
    </w:p>
    <w:p w14:paraId="7952D524" w14:textId="77777777" w:rsidR="00550B31" w:rsidRDefault="00550B31" w:rsidP="00F27BCF">
      <w:pPr>
        <w:rPr>
          <w:rFonts w:ascii="Times New Roman" w:hAnsi="Times New Roman" w:cs="Times New Roman"/>
          <w:sz w:val="24"/>
          <w:szCs w:val="24"/>
        </w:rPr>
        <w:sectPr w:rsidR="00550B31" w:rsidSect="00550B31">
          <w:pgSz w:w="11906" w:h="16838"/>
          <w:pgMar w:top="1440" w:right="1800" w:bottom="1440" w:left="1800" w:header="851" w:footer="992" w:gutter="0"/>
          <w:cols w:space="425"/>
          <w:docGrid w:type="lines" w:linePitch="312"/>
        </w:sectPr>
      </w:pPr>
    </w:p>
    <w:p w14:paraId="42A82445" w14:textId="6419AA0E" w:rsidR="00A66800" w:rsidRPr="00A66800" w:rsidRDefault="00550B31" w:rsidP="00A66800">
      <w:pPr>
        <w:pStyle w:val="2"/>
        <w:rPr>
          <w:rFonts w:ascii="Times New Roman" w:hAnsi="Times New Roman" w:cs="Times New Roman"/>
          <w:sz w:val="28"/>
        </w:rPr>
      </w:pPr>
      <w:bookmarkStart w:id="74" w:name="_Toc218076715"/>
      <w:r>
        <w:rPr>
          <w:rFonts w:ascii="Times New Roman" w:hAnsi="Times New Roman" w:cs="Times New Roman"/>
          <w:sz w:val="28"/>
        </w:rPr>
        <w:lastRenderedPageBreak/>
        <w:t>7</w:t>
      </w:r>
      <w:r w:rsidR="00A66800" w:rsidRPr="00A66800">
        <w:rPr>
          <w:rFonts w:ascii="Times New Roman" w:hAnsi="Times New Roman" w:cs="Times New Roman"/>
          <w:sz w:val="28"/>
        </w:rPr>
        <w:t>. Data and Code Availability</w:t>
      </w:r>
      <w:bookmarkEnd w:id="74"/>
    </w:p>
    <w:p w14:paraId="12EDD2AD" w14:textId="0D8DDC16" w:rsidR="00A66800" w:rsidRPr="00A66800" w:rsidRDefault="00550B31" w:rsidP="00A66800">
      <w:pPr>
        <w:pStyle w:val="3"/>
        <w:spacing w:line="360" w:lineRule="auto"/>
        <w:rPr>
          <w:rFonts w:ascii="Times New Roman" w:hAnsi="Times New Roman" w:cs="Times New Roman"/>
          <w:sz w:val="24"/>
        </w:rPr>
      </w:pPr>
      <w:bookmarkStart w:id="75" w:name="_Toc218076716"/>
      <w:bookmarkStart w:id="76" w:name="_Hlk218956869"/>
      <w:bookmarkStart w:id="77" w:name="_GoBack"/>
      <w:r>
        <w:rPr>
          <w:rFonts w:ascii="Times New Roman" w:hAnsi="Times New Roman" w:cs="Times New Roman"/>
          <w:sz w:val="24"/>
        </w:rPr>
        <w:t>7</w:t>
      </w:r>
      <w:r w:rsidR="00A66800" w:rsidRPr="00A66800">
        <w:rPr>
          <w:rFonts w:ascii="Times New Roman" w:hAnsi="Times New Roman" w:cs="Times New Roman"/>
          <w:sz w:val="24"/>
        </w:rPr>
        <w:t>.1 Code Repository Declaration</w:t>
      </w:r>
      <w:bookmarkEnd w:id="75"/>
    </w:p>
    <w:p w14:paraId="07C6FB0D" w14:textId="5BDD789A" w:rsidR="007C052C" w:rsidRDefault="007C052C" w:rsidP="00DD0D9A">
      <w:pPr>
        <w:spacing w:line="360" w:lineRule="auto"/>
        <w:rPr>
          <w:rFonts w:ascii="Times New Roman" w:hAnsi="Times New Roman" w:cs="Times New Roman"/>
        </w:rPr>
      </w:pPr>
      <w:r w:rsidRPr="007C052C">
        <w:rPr>
          <w:rFonts w:ascii="Times New Roman" w:hAnsi="Times New Roman" w:cs="Times New Roman"/>
        </w:rPr>
        <w:t>All code necessary to reproduce the experiments, implement the Structural Complexity Entropy (SCEntropy) metric, and run the Structural Hierarchical Clustering (SHC) algorithm is publicly available</w:t>
      </w:r>
      <w:r>
        <w:rPr>
          <w:rFonts w:ascii="Times New Roman" w:hAnsi="Times New Roman" w:cs="Times New Roman"/>
        </w:rPr>
        <w:t xml:space="preserve"> </w:t>
      </w:r>
      <w:r>
        <w:rPr>
          <w:rFonts w:ascii="Times New Roman" w:hAnsi="Times New Roman" w:cs="Times New Roman" w:hint="eastAsia"/>
        </w:rPr>
        <w:t>a</w:t>
      </w:r>
      <w:r>
        <w:rPr>
          <w:rFonts w:ascii="Times New Roman" w:hAnsi="Times New Roman" w:cs="Times New Roman"/>
        </w:rPr>
        <w:t>t:</w:t>
      </w:r>
      <w:r w:rsidR="005A6F6A">
        <w:rPr>
          <w:rFonts w:ascii="Times New Roman" w:hAnsi="Times New Roman" w:cs="Times New Roman"/>
        </w:rPr>
        <w:t xml:space="preserve"> </w:t>
      </w:r>
      <w:hyperlink r:id="rId377" w:history="1">
        <w:r w:rsidR="005A6F6A" w:rsidRPr="00E80B39">
          <w:rPr>
            <w:rStyle w:val="ab"/>
            <w:rFonts w:ascii="Times New Roman" w:hAnsi="Times New Roman" w:cs="Times New Roman"/>
          </w:rPr>
          <w:t>https://github.com/SCEntropy/SCEntropy_m</w:t>
        </w:r>
        <w:r w:rsidR="005A6F6A" w:rsidRPr="00E80B39">
          <w:rPr>
            <w:rStyle w:val="ab"/>
            <w:rFonts w:ascii="Times New Roman" w:hAnsi="Times New Roman" w:cs="Times New Roman"/>
          </w:rPr>
          <w:t>a</w:t>
        </w:r>
        <w:r w:rsidR="005A6F6A" w:rsidRPr="00E80B39">
          <w:rPr>
            <w:rStyle w:val="ab"/>
            <w:rFonts w:ascii="Times New Roman" w:hAnsi="Times New Roman" w:cs="Times New Roman"/>
          </w:rPr>
          <w:t>ster</w:t>
        </w:r>
      </w:hyperlink>
    </w:p>
    <w:bookmarkEnd w:id="76"/>
    <w:bookmarkEnd w:id="77"/>
    <w:p w14:paraId="60C98763" w14:textId="77777777" w:rsidR="005A6F6A" w:rsidRDefault="005A6F6A" w:rsidP="00DD0D9A">
      <w:pPr>
        <w:spacing w:line="360" w:lineRule="auto"/>
        <w:rPr>
          <w:rFonts w:ascii="Times New Roman" w:hAnsi="Times New Roman" w:cs="Times New Roman" w:hint="eastAsia"/>
        </w:rPr>
      </w:pPr>
    </w:p>
    <w:p w14:paraId="4BF0ABCA" w14:textId="52235CF3" w:rsidR="007C052C" w:rsidRPr="007C052C" w:rsidRDefault="00550B31" w:rsidP="00DD0D9A">
      <w:pPr>
        <w:pStyle w:val="3"/>
        <w:spacing w:line="360" w:lineRule="auto"/>
        <w:rPr>
          <w:rFonts w:ascii="Times New Roman" w:hAnsi="Times New Roman" w:cs="Times New Roman"/>
          <w:sz w:val="24"/>
        </w:rPr>
      </w:pPr>
      <w:bookmarkStart w:id="78" w:name="_Toc218076717"/>
      <w:r>
        <w:rPr>
          <w:rFonts w:ascii="Times New Roman" w:hAnsi="Times New Roman" w:cs="Times New Roman"/>
          <w:sz w:val="24"/>
        </w:rPr>
        <w:t>7</w:t>
      </w:r>
      <w:r w:rsidR="007C052C" w:rsidRPr="00DD0D9A">
        <w:rPr>
          <w:rFonts w:ascii="Times New Roman" w:hAnsi="Times New Roman" w:cs="Times New Roman"/>
          <w:sz w:val="24"/>
        </w:rPr>
        <w:t>.2 Dataset Declaration</w:t>
      </w:r>
      <w:bookmarkEnd w:id="78"/>
    </w:p>
    <w:p w14:paraId="6AFB3228" w14:textId="77777777" w:rsidR="007C052C" w:rsidRPr="007C052C" w:rsidRDefault="007C052C" w:rsidP="00DD0D9A">
      <w:pPr>
        <w:spacing w:line="360" w:lineRule="auto"/>
        <w:ind w:firstLine="420"/>
        <w:rPr>
          <w:rFonts w:ascii="Times New Roman" w:hAnsi="Times New Roman" w:cs="Times New Roman"/>
        </w:rPr>
      </w:pPr>
      <w:r w:rsidRPr="007C052C">
        <w:rPr>
          <w:rFonts w:ascii="Times New Roman" w:hAnsi="Times New Roman" w:cs="Times New Roman"/>
        </w:rPr>
        <w:t>This research utilizes publicly available benchmark datasets:</w:t>
      </w:r>
    </w:p>
    <w:p w14:paraId="41C01733" w14:textId="77777777" w:rsidR="007C052C" w:rsidRPr="007C052C" w:rsidRDefault="007C052C" w:rsidP="00DD0D9A">
      <w:pPr>
        <w:spacing w:line="360" w:lineRule="auto"/>
        <w:ind w:firstLine="420"/>
        <w:rPr>
          <w:rFonts w:ascii="Times New Roman" w:hAnsi="Times New Roman" w:cs="Times New Roman"/>
        </w:rPr>
      </w:pPr>
      <w:r w:rsidRPr="00DD0D9A">
        <w:rPr>
          <w:rFonts w:ascii="Times New Roman" w:hAnsi="Times New Roman" w:cs="Times New Roman"/>
        </w:rPr>
        <w:t>CIFAR-10 and CIFAR-100:</w:t>
      </w:r>
      <w:r w:rsidRPr="007C052C">
        <w:rPr>
          <w:rFonts w:ascii="Times New Roman" w:hAnsi="Times New Roman" w:cs="Times New Roman"/>
        </w:rPr>
        <w:t> The experiments used the standard CIFAR-10 and CIFAR-100 datasets, available from the official source at </w:t>
      </w:r>
      <w:hyperlink r:id="rId378" w:tgtFrame="_blank" w:history="1">
        <w:r w:rsidRPr="00DD0D9A">
          <w:rPr>
            <w:rFonts w:ascii="Times New Roman" w:hAnsi="Times New Roman" w:cs="Times New Roman"/>
          </w:rPr>
          <w:t>https://www.cs.toronto.edu/~kriz/cifar.html</w:t>
        </w:r>
      </w:hyperlink>
      <w:r w:rsidRPr="007C052C">
        <w:rPr>
          <w:rFonts w:ascii="Times New Roman" w:hAnsi="Times New Roman" w:cs="Times New Roman"/>
        </w:rPr>
        <w:t>.</w:t>
      </w:r>
    </w:p>
    <w:p w14:paraId="0146E44F" w14:textId="77777777" w:rsidR="007C052C" w:rsidRPr="007C052C" w:rsidRDefault="007C052C" w:rsidP="00DD0D9A">
      <w:pPr>
        <w:spacing w:line="360" w:lineRule="auto"/>
        <w:ind w:firstLine="420"/>
        <w:rPr>
          <w:rFonts w:ascii="Times New Roman" w:hAnsi="Times New Roman" w:cs="Times New Roman"/>
        </w:rPr>
      </w:pPr>
      <w:r w:rsidRPr="00DD0D9A">
        <w:rPr>
          <w:rFonts w:ascii="Times New Roman" w:hAnsi="Times New Roman" w:cs="Times New Roman"/>
        </w:rPr>
        <w:t>Fashion-MNIST:</w:t>
      </w:r>
      <w:r w:rsidRPr="007C052C">
        <w:rPr>
          <w:rFonts w:ascii="Times New Roman" w:hAnsi="Times New Roman" w:cs="Times New Roman"/>
        </w:rPr>
        <w:t> The experiments used the Fashion-MNIST dataset, available from the official source at </w:t>
      </w:r>
      <w:hyperlink r:id="rId379" w:tgtFrame="_blank" w:history="1">
        <w:r w:rsidRPr="00DD0D9A">
          <w:rPr>
            <w:rFonts w:ascii="Times New Roman" w:hAnsi="Times New Roman" w:cs="Times New Roman"/>
          </w:rPr>
          <w:t>https://github.com/zalandoresearch/fashion-mnist</w:t>
        </w:r>
      </w:hyperlink>
      <w:r w:rsidRPr="007C052C">
        <w:rPr>
          <w:rFonts w:ascii="Times New Roman" w:hAnsi="Times New Roman" w:cs="Times New Roman"/>
        </w:rPr>
        <w:t>.</w:t>
      </w:r>
    </w:p>
    <w:p w14:paraId="17B169F1" w14:textId="2F355826" w:rsidR="007C052C" w:rsidRPr="007C052C" w:rsidRDefault="007C052C" w:rsidP="00DD0D9A">
      <w:pPr>
        <w:spacing w:line="360" w:lineRule="auto"/>
        <w:ind w:firstLine="420"/>
        <w:rPr>
          <w:rFonts w:ascii="Times New Roman" w:hAnsi="Times New Roman" w:cs="Times New Roman"/>
        </w:rPr>
      </w:pPr>
      <w:r w:rsidRPr="007C052C">
        <w:rPr>
          <w:rFonts w:ascii="Times New Roman" w:hAnsi="Times New Roman" w:cs="Times New Roman"/>
        </w:rPr>
        <w:t xml:space="preserve">For the Natural Language Generation experiments, </w:t>
      </w:r>
      <w:r w:rsidR="00DD0D9A" w:rsidRPr="00DD0D9A">
        <w:rPr>
          <w:rFonts w:ascii="Times New Roman" w:hAnsi="Times New Roman" w:cs="Times New Roman"/>
        </w:rPr>
        <w:t>t</w:t>
      </w:r>
      <w:r w:rsidRPr="007C052C">
        <w:rPr>
          <w:rFonts w:ascii="Times New Roman" w:hAnsi="Times New Roman" w:cs="Times New Roman"/>
        </w:rPr>
        <w:t xml:space="preserve">he list of </w:t>
      </w:r>
      <w:r w:rsidR="00DD0D9A" w:rsidRPr="00DD0D9A">
        <w:rPr>
          <w:rFonts w:ascii="Times New Roman" w:hAnsi="Times New Roman" w:cs="Times New Roman"/>
        </w:rPr>
        <w:t>the 100 complex</w:t>
      </w:r>
      <w:r w:rsidRPr="007C052C">
        <w:rPr>
          <w:rFonts w:ascii="Times New Roman" w:hAnsi="Times New Roman" w:cs="Times New Roman"/>
        </w:rPr>
        <w:t xml:space="preserve"> questions are included in the accompanying code repository. No private or sensitive human data was collected or used in this study.</w:t>
      </w:r>
    </w:p>
    <w:p w14:paraId="6B852C18" w14:textId="07DB2ACA" w:rsidR="00DD0D9A" w:rsidRPr="00DD0D9A" w:rsidRDefault="00550B31" w:rsidP="00DD0D9A">
      <w:pPr>
        <w:pStyle w:val="3"/>
        <w:spacing w:line="360" w:lineRule="auto"/>
        <w:rPr>
          <w:rFonts w:ascii="Times New Roman" w:hAnsi="Times New Roman" w:cs="Times New Roman"/>
          <w:sz w:val="24"/>
        </w:rPr>
      </w:pPr>
      <w:bookmarkStart w:id="79" w:name="_Toc218076718"/>
      <w:r>
        <w:rPr>
          <w:rFonts w:ascii="Times New Roman" w:hAnsi="Times New Roman" w:cs="Times New Roman"/>
          <w:bCs w:val="0"/>
          <w:sz w:val="24"/>
        </w:rPr>
        <w:t>7</w:t>
      </w:r>
      <w:r w:rsidR="00DD0D9A" w:rsidRPr="00DD0D9A">
        <w:rPr>
          <w:rFonts w:ascii="Times New Roman" w:hAnsi="Times New Roman" w:cs="Times New Roman"/>
          <w:bCs w:val="0"/>
          <w:sz w:val="24"/>
        </w:rPr>
        <w:t>.3 Ethics Declaration</w:t>
      </w:r>
      <w:bookmarkEnd w:id="79"/>
    </w:p>
    <w:p w14:paraId="47A9681A" w14:textId="77777777" w:rsidR="00D67813" w:rsidRPr="00D67813" w:rsidRDefault="00D67813" w:rsidP="00D67813">
      <w:pPr>
        <w:spacing w:line="360" w:lineRule="auto"/>
        <w:ind w:firstLine="420"/>
        <w:rPr>
          <w:rFonts w:ascii="Times New Roman" w:hAnsi="Times New Roman" w:cs="Times New Roman"/>
        </w:rPr>
      </w:pPr>
      <w:r w:rsidRPr="00D67813">
        <w:rPr>
          <w:rFonts w:ascii="Times New Roman" w:hAnsi="Times New Roman" w:cs="Times New Roman"/>
        </w:rPr>
        <w:t>Compliance with Ethical Standards: This study utilized only publicly available benchmark datasets (CIFAR, Fashion-MNIST) for image analysis. The natural language generation experiments employed pre-trained models on a set of general-domain, non-sensitive questions curated by the authors. No human subjects were involved, and no personal or identifiable data was collected or used.</w:t>
      </w:r>
    </w:p>
    <w:p w14:paraId="2D8BFBDB" w14:textId="2609335E" w:rsidR="00F27BCF" w:rsidRPr="00FB3F94" w:rsidRDefault="00D67813" w:rsidP="000D7955">
      <w:pPr>
        <w:spacing w:line="360" w:lineRule="auto"/>
        <w:ind w:firstLine="420"/>
        <w:rPr>
          <w:rFonts w:ascii="Times New Roman" w:hAnsi="Times New Roman" w:cs="Times New Roman"/>
        </w:rPr>
      </w:pPr>
      <w:r w:rsidRPr="00D67813">
        <w:rPr>
          <w:rFonts w:ascii="Times New Roman" w:hAnsi="Times New Roman" w:cs="Times New Roman"/>
        </w:rPr>
        <w:t xml:space="preserve">Mitigation of Potential Harms: All generated text was programmatically screened and manually sampled to ensure it did not contain harmful, biased, or offensive content. The core objective of our method is to increase control and coherence in AI output, thereby contributing to the development of more reliable and steerable AI systems—a goal aligned with the broader push </w:t>
      </w:r>
      <w:r w:rsidRPr="00D67813">
        <w:rPr>
          <w:rFonts w:ascii="Times New Roman" w:hAnsi="Times New Roman" w:cs="Times New Roman"/>
        </w:rPr>
        <w:lastRenderedPageBreak/>
        <w:t>for responsible AI. This work raises no foreseeable ethical risks.</w:t>
      </w:r>
    </w:p>
    <w:sectPr w:rsidR="00F27BCF" w:rsidRPr="00FB3F94" w:rsidSect="00550B3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7B8EAF" w14:textId="77777777" w:rsidR="00DD2AA7" w:rsidRDefault="00DD2AA7" w:rsidP="008F1810">
      <w:r>
        <w:separator/>
      </w:r>
    </w:p>
  </w:endnote>
  <w:endnote w:type="continuationSeparator" w:id="0">
    <w:p w14:paraId="476D4494" w14:textId="77777777" w:rsidR="00DD2AA7" w:rsidRDefault="00DD2AA7" w:rsidP="008F18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4024440"/>
      <w:docPartObj>
        <w:docPartGallery w:val="Page Numbers (Bottom of Page)"/>
        <w:docPartUnique/>
      </w:docPartObj>
    </w:sdtPr>
    <w:sdtEndPr/>
    <w:sdtContent>
      <w:p w14:paraId="0CA7A3CF" w14:textId="46EFB5CA" w:rsidR="001A1152" w:rsidRDefault="001A1152">
        <w:pPr>
          <w:pStyle w:val="a5"/>
          <w:jc w:val="right"/>
        </w:pPr>
        <w:r>
          <w:fldChar w:fldCharType="begin"/>
        </w:r>
        <w:r>
          <w:instrText>PAGE   \* MERGEFORMAT</w:instrText>
        </w:r>
        <w:r>
          <w:fldChar w:fldCharType="separate"/>
        </w:r>
        <w:r>
          <w:rPr>
            <w:lang w:val="zh-CN"/>
          </w:rPr>
          <w:t>2</w:t>
        </w:r>
        <w:r>
          <w:fldChar w:fldCharType="end"/>
        </w:r>
      </w:p>
    </w:sdtContent>
  </w:sdt>
  <w:p w14:paraId="17D5BA32" w14:textId="77777777" w:rsidR="001A1152" w:rsidRDefault="001A115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EC6720" w14:textId="77777777" w:rsidR="00DD2AA7" w:rsidRDefault="00DD2AA7" w:rsidP="008F1810">
      <w:r>
        <w:separator/>
      </w:r>
    </w:p>
  </w:footnote>
  <w:footnote w:type="continuationSeparator" w:id="0">
    <w:p w14:paraId="0E302D2B" w14:textId="77777777" w:rsidR="00DD2AA7" w:rsidRDefault="00DD2AA7" w:rsidP="008F18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91703"/>
    <w:multiLevelType w:val="multilevel"/>
    <w:tmpl w:val="53B0DD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DAC4F39"/>
    <w:multiLevelType w:val="multilevel"/>
    <w:tmpl w:val="53B0DD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F9114A3"/>
    <w:multiLevelType w:val="multilevel"/>
    <w:tmpl w:val="E090B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A44C64"/>
    <w:multiLevelType w:val="multilevel"/>
    <w:tmpl w:val="997E07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4923B8"/>
    <w:multiLevelType w:val="multilevel"/>
    <w:tmpl w:val="0DEC8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71736F"/>
    <w:multiLevelType w:val="multilevel"/>
    <w:tmpl w:val="53B0DD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CB4179"/>
    <w:multiLevelType w:val="multilevel"/>
    <w:tmpl w:val="53B0DD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FD0143"/>
    <w:multiLevelType w:val="multilevel"/>
    <w:tmpl w:val="53B0DD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D66B32"/>
    <w:multiLevelType w:val="multilevel"/>
    <w:tmpl w:val="6EA89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566C04"/>
    <w:multiLevelType w:val="multilevel"/>
    <w:tmpl w:val="53B0DD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BD54C69"/>
    <w:multiLevelType w:val="multilevel"/>
    <w:tmpl w:val="36604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6992D60"/>
    <w:multiLevelType w:val="multilevel"/>
    <w:tmpl w:val="53B0DD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1"/>
  </w:num>
  <w:num w:numId="3">
    <w:abstractNumId w:val="0"/>
  </w:num>
  <w:num w:numId="4">
    <w:abstractNumId w:val="5"/>
  </w:num>
  <w:num w:numId="5">
    <w:abstractNumId w:val="1"/>
  </w:num>
  <w:num w:numId="6">
    <w:abstractNumId w:val="6"/>
  </w:num>
  <w:num w:numId="7">
    <w:abstractNumId w:val="9"/>
  </w:num>
  <w:num w:numId="8">
    <w:abstractNumId w:val="8"/>
  </w:num>
  <w:num w:numId="9">
    <w:abstractNumId w:val="2"/>
  </w:num>
  <w:num w:numId="10">
    <w:abstractNumId w:val="3"/>
  </w:num>
  <w:num w:numId="11">
    <w:abstractNumId w:val="1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674"/>
    <w:rsid w:val="00011735"/>
    <w:rsid w:val="00082CE9"/>
    <w:rsid w:val="000A4BB3"/>
    <w:rsid w:val="000A4CD0"/>
    <w:rsid w:val="000A74FD"/>
    <w:rsid w:val="000C3D58"/>
    <w:rsid w:val="000D7955"/>
    <w:rsid w:val="0011062F"/>
    <w:rsid w:val="00127918"/>
    <w:rsid w:val="0016196A"/>
    <w:rsid w:val="001841A3"/>
    <w:rsid w:val="001A1152"/>
    <w:rsid w:val="0020102E"/>
    <w:rsid w:val="00202953"/>
    <w:rsid w:val="00212F68"/>
    <w:rsid w:val="00276113"/>
    <w:rsid w:val="00297583"/>
    <w:rsid w:val="002B066C"/>
    <w:rsid w:val="002C79E5"/>
    <w:rsid w:val="002E6E5F"/>
    <w:rsid w:val="00300901"/>
    <w:rsid w:val="00344194"/>
    <w:rsid w:val="00350742"/>
    <w:rsid w:val="00354216"/>
    <w:rsid w:val="003847E8"/>
    <w:rsid w:val="0038750A"/>
    <w:rsid w:val="003B419D"/>
    <w:rsid w:val="003B5A0F"/>
    <w:rsid w:val="003C2CE3"/>
    <w:rsid w:val="004621DC"/>
    <w:rsid w:val="004811BE"/>
    <w:rsid w:val="004A227D"/>
    <w:rsid w:val="004B000B"/>
    <w:rsid w:val="004E1568"/>
    <w:rsid w:val="0051626D"/>
    <w:rsid w:val="00527F79"/>
    <w:rsid w:val="005432AA"/>
    <w:rsid w:val="00543C0E"/>
    <w:rsid w:val="00545727"/>
    <w:rsid w:val="00550B31"/>
    <w:rsid w:val="00573165"/>
    <w:rsid w:val="005A6F6A"/>
    <w:rsid w:val="005B1800"/>
    <w:rsid w:val="005D29A1"/>
    <w:rsid w:val="005E4180"/>
    <w:rsid w:val="006206E4"/>
    <w:rsid w:val="00620DFD"/>
    <w:rsid w:val="00621276"/>
    <w:rsid w:val="00632C56"/>
    <w:rsid w:val="0068055E"/>
    <w:rsid w:val="006C4CA7"/>
    <w:rsid w:val="006E4411"/>
    <w:rsid w:val="006F570C"/>
    <w:rsid w:val="00700DC2"/>
    <w:rsid w:val="007970C9"/>
    <w:rsid w:val="007978E7"/>
    <w:rsid w:val="007A72DD"/>
    <w:rsid w:val="007B39F6"/>
    <w:rsid w:val="007B6E7A"/>
    <w:rsid w:val="007C052C"/>
    <w:rsid w:val="007D47F8"/>
    <w:rsid w:val="00835642"/>
    <w:rsid w:val="008524F2"/>
    <w:rsid w:val="00856110"/>
    <w:rsid w:val="00861AC7"/>
    <w:rsid w:val="008A72B9"/>
    <w:rsid w:val="008F1810"/>
    <w:rsid w:val="008F53D4"/>
    <w:rsid w:val="009938B0"/>
    <w:rsid w:val="009A4C9C"/>
    <w:rsid w:val="009C0500"/>
    <w:rsid w:val="009C3F8F"/>
    <w:rsid w:val="009E5624"/>
    <w:rsid w:val="00A11369"/>
    <w:rsid w:val="00A17CC9"/>
    <w:rsid w:val="00A21808"/>
    <w:rsid w:val="00A33D0B"/>
    <w:rsid w:val="00A66800"/>
    <w:rsid w:val="00A97C15"/>
    <w:rsid w:val="00B63EE2"/>
    <w:rsid w:val="00B710A1"/>
    <w:rsid w:val="00B93CBB"/>
    <w:rsid w:val="00BC1C52"/>
    <w:rsid w:val="00BC3E00"/>
    <w:rsid w:val="00BE2EF9"/>
    <w:rsid w:val="00C11674"/>
    <w:rsid w:val="00C24FE4"/>
    <w:rsid w:val="00C423A7"/>
    <w:rsid w:val="00C537D2"/>
    <w:rsid w:val="00C67EEC"/>
    <w:rsid w:val="00CA568E"/>
    <w:rsid w:val="00CD0CFC"/>
    <w:rsid w:val="00CD55F8"/>
    <w:rsid w:val="00CD7157"/>
    <w:rsid w:val="00CF0AF9"/>
    <w:rsid w:val="00D67813"/>
    <w:rsid w:val="00D84702"/>
    <w:rsid w:val="00D85C00"/>
    <w:rsid w:val="00DD0D9A"/>
    <w:rsid w:val="00DD2AA7"/>
    <w:rsid w:val="00E06040"/>
    <w:rsid w:val="00E54AB7"/>
    <w:rsid w:val="00EA2800"/>
    <w:rsid w:val="00EB116A"/>
    <w:rsid w:val="00F019DA"/>
    <w:rsid w:val="00F01F8E"/>
    <w:rsid w:val="00F27BCF"/>
    <w:rsid w:val="00F3397E"/>
    <w:rsid w:val="00F632B8"/>
    <w:rsid w:val="00F716AF"/>
    <w:rsid w:val="00FB0F84"/>
    <w:rsid w:val="00FB3F94"/>
    <w:rsid w:val="00FF19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F894F9"/>
  <w15:chartTrackingRefBased/>
  <w15:docId w15:val="{4A5C3F4E-A2D9-4BED-8F0C-8B1822855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8F1810"/>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8F1810"/>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8F1810"/>
    <w:pPr>
      <w:keepNext/>
      <w:keepLines/>
      <w:spacing w:before="260" w:after="260" w:line="416" w:lineRule="auto"/>
      <w:outlineLvl w:val="2"/>
    </w:pPr>
    <w:rPr>
      <w:b/>
      <w:bCs/>
      <w:sz w:val="32"/>
      <w:szCs w:val="32"/>
    </w:rPr>
  </w:style>
  <w:style w:type="paragraph" w:styleId="4">
    <w:name w:val="heading 4"/>
    <w:basedOn w:val="a"/>
    <w:next w:val="a"/>
    <w:link w:val="40"/>
    <w:uiPriority w:val="9"/>
    <w:semiHidden/>
    <w:unhideWhenUsed/>
    <w:qFormat/>
    <w:rsid w:val="00F27BCF"/>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F181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8F1810"/>
    <w:rPr>
      <w:sz w:val="18"/>
      <w:szCs w:val="18"/>
    </w:rPr>
  </w:style>
  <w:style w:type="paragraph" w:styleId="a5">
    <w:name w:val="footer"/>
    <w:basedOn w:val="a"/>
    <w:link w:val="a6"/>
    <w:uiPriority w:val="99"/>
    <w:unhideWhenUsed/>
    <w:rsid w:val="008F1810"/>
    <w:pPr>
      <w:tabs>
        <w:tab w:val="center" w:pos="4153"/>
        <w:tab w:val="right" w:pos="8306"/>
      </w:tabs>
      <w:snapToGrid w:val="0"/>
      <w:jc w:val="left"/>
    </w:pPr>
    <w:rPr>
      <w:sz w:val="18"/>
      <w:szCs w:val="18"/>
    </w:rPr>
  </w:style>
  <w:style w:type="character" w:customStyle="1" w:styleId="a6">
    <w:name w:val="页脚 字符"/>
    <w:basedOn w:val="a0"/>
    <w:link w:val="a5"/>
    <w:uiPriority w:val="99"/>
    <w:rsid w:val="008F1810"/>
    <w:rPr>
      <w:sz w:val="18"/>
      <w:szCs w:val="18"/>
    </w:rPr>
  </w:style>
  <w:style w:type="character" w:customStyle="1" w:styleId="10">
    <w:name w:val="标题 1 字符"/>
    <w:basedOn w:val="a0"/>
    <w:link w:val="1"/>
    <w:uiPriority w:val="9"/>
    <w:rsid w:val="008F1810"/>
    <w:rPr>
      <w:b/>
      <w:bCs/>
      <w:kern w:val="44"/>
      <w:sz w:val="44"/>
      <w:szCs w:val="44"/>
    </w:rPr>
  </w:style>
  <w:style w:type="character" w:customStyle="1" w:styleId="20">
    <w:name w:val="标题 2 字符"/>
    <w:basedOn w:val="a0"/>
    <w:link w:val="2"/>
    <w:uiPriority w:val="9"/>
    <w:rsid w:val="008F1810"/>
    <w:rPr>
      <w:rFonts w:asciiTheme="majorHAnsi" w:eastAsiaTheme="majorEastAsia" w:hAnsiTheme="majorHAnsi" w:cstheme="majorBidi"/>
      <w:b/>
      <w:bCs/>
      <w:sz w:val="32"/>
      <w:szCs w:val="32"/>
    </w:rPr>
  </w:style>
  <w:style w:type="character" w:customStyle="1" w:styleId="30">
    <w:name w:val="标题 3 字符"/>
    <w:basedOn w:val="a0"/>
    <w:link w:val="3"/>
    <w:uiPriority w:val="9"/>
    <w:rsid w:val="008F1810"/>
    <w:rPr>
      <w:b/>
      <w:bCs/>
      <w:sz w:val="32"/>
      <w:szCs w:val="32"/>
    </w:rPr>
  </w:style>
  <w:style w:type="paragraph" w:customStyle="1" w:styleId="MTDisplayEquation">
    <w:name w:val="MTDisplayEquation"/>
    <w:basedOn w:val="a"/>
    <w:next w:val="a"/>
    <w:link w:val="MTDisplayEquation0"/>
    <w:rsid w:val="00350742"/>
    <w:pPr>
      <w:widowControl/>
      <w:tabs>
        <w:tab w:val="center" w:pos="4160"/>
        <w:tab w:val="right" w:pos="8300"/>
      </w:tabs>
      <w:spacing w:before="100" w:beforeAutospacing="1"/>
      <w:ind w:firstLineChars="200" w:firstLine="420"/>
      <w:jc w:val="center"/>
    </w:pPr>
  </w:style>
  <w:style w:type="character" w:customStyle="1" w:styleId="MTDisplayEquation0">
    <w:name w:val="MTDisplayEquation 字符"/>
    <w:basedOn w:val="a0"/>
    <w:link w:val="MTDisplayEquation"/>
    <w:rsid w:val="00350742"/>
  </w:style>
  <w:style w:type="paragraph" w:styleId="a7">
    <w:name w:val="List Paragraph"/>
    <w:basedOn w:val="a"/>
    <w:uiPriority w:val="34"/>
    <w:qFormat/>
    <w:rsid w:val="00861AC7"/>
    <w:pPr>
      <w:ind w:firstLineChars="200" w:firstLine="420"/>
    </w:pPr>
  </w:style>
  <w:style w:type="table" w:styleId="a8">
    <w:name w:val="Table Grid"/>
    <w:basedOn w:val="a1"/>
    <w:uiPriority w:val="39"/>
    <w:rsid w:val="00481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basedOn w:val="a0"/>
    <w:uiPriority w:val="22"/>
    <w:qFormat/>
    <w:rsid w:val="00F27BCF"/>
    <w:rPr>
      <w:b/>
      <w:bCs/>
    </w:rPr>
  </w:style>
  <w:style w:type="character" w:customStyle="1" w:styleId="40">
    <w:name w:val="标题 4 字符"/>
    <w:basedOn w:val="a0"/>
    <w:link w:val="4"/>
    <w:uiPriority w:val="9"/>
    <w:semiHidden/>
    <w:rsid w:val="00F27BCF"/>
    <w:rPr>
      <w:rFonts w:asciiTheme="majorHAnsi" w:eastAsiaTheme="majorEastAsia" w:hAnsiTheme="majorHAnsi" w:cstheme="majorBidi"/>
      <w:b/>
      <w:bCs/>
      <w:sz w:val="28"/>
      <w:szCs w:val="28"/>
    </w:rPr>
  </w:style>
  <w:style w:type="paragraph" w:customStyle="1" w:styleId="ds-markdown-paragraph">
    <w:name w:val="ds-markdown-paragraph"/>
    <w:basedOn w:val="a"/>
    <w:rsid w:val="00F27BCF"/>
    <w:pPr>
      <w:widowControl/>
      <w:spacing w:before="100" w:beforeAutospacing="1" w:after="100" w:afterAutospacing="1"/>
      <w:jc w:val="left"/>
    </w:pPr>
    <w:rPr>
      <w:rFonts w:ascii="宋体" w:eastAsia="宋体" w:hAnsi="宋体" w:cs="宋体"/>
      <w:kern w:val="0"/>
      <w:sz w:val="24"/>
      <w:szCs w:val="24"/>
    </w:rPr>
  </w:style>
  <w:style w:type="character" w:customStyle="1" w:styleId="katex-mathml">
    <w:name w:val="katex-mathml"/>
    <w:basedOn w:val="a0"/>
    <w:rsid w:val="00F27BCF"/>
  </w:style>
  <w:style w:type="character" w:customStyle="1" w:styleId="mord">
    <w:name w:val="mord"/>
    <w:basedOn w:val="a0"/>
    <w:rsid w:val="00F27BCF"/>
  </w:style>
  <w:style w:type="character" w:customStyle="1" w:styleId="mopen">
    <w:name w:val="mopen"/>
    <w:basedOn w:val="a0"/>
    <w:rsid w:val="00F27BCF"/>
  </w:style>
  <w:style w:type="character" w:customStyle="1" w:styleId="vlist-s">
    <w:name w:val="vlist-s"/>
    <w:basedOn w:val="a0"/>
    <w:rsid w:val="00F27BCF"/>
  </w:style>
  <w:style w:type="character" w:customStyle="1" w:styleId="mpunct">
    <w:name w:val="mpunct"/>
    <w:basedOn w:val="a0"/>
    <w:rsid w:val="00F27BCF"/>
  </w:style>
  <w:style w:type="character" w:customStyle="1" w:styleId="minner">
    <w:name w:val="minner"/>
    <w:basedOn w:val="a0"/>
    <w:rsid w:val="00F27BCF"/>
  </w:style>
  <w:style w:type="character" w:customStyle="1" w:styleId="mclose">
    <w:name w:val="mclose"/>
    <w:basedOn w:val="a0"/>
    <w:rsid w:val="00F27BCF"/>
  </w:style>
  <w:style w:type="character" w:customStyle="1" w:styleId="mrel">
    <w:name w:val="mrel"/>
    <w:basedOn w:val="a0"/>
    <w:rsid w:val="00F27BCF"/>
  </w:style>
  <w:style w:type="character" w:customStyle="1" w:styleId="mop">
    <w:name w:val="mop"/>
    <w:basedOn w:val="a0"/>
    <w:rsid w:val="00F27BCF"/>
  </w:style>
  <w:style w:type="character" w:styleId="aa">
    <w:name w:val="Emphasis"/>
    <w:basedOn w:val="a0"/>
    <w:uiPriority w:val="20"/>
    <w:qFormat/>
    <w:rsid w:val="004621DC"/>
    <w:rPr>
      <w:i/>
      <w:iCs/>
    </w:rPr>
  </w:style>
  <w:style w:type="character" w:customStyle="1" w:styleId="mbin">
    <w:name w:val="mbin"/>
    <w:basedOn w:val="a0"/>
    <w:rsid w:val="004621DC"/>
  </w:style>
  <w:style w:type="character" w:styleId="HTML">
    <w:name w:val="HTML Code"/>
    <w:basedOn w:val="a0"/>
    <w:uiPriority w:val="99"/>
    <w:semiHidden/>
    <w:unhideWhenUsed/>
    <w:rsid w:val="007C052C"/>
    <w:rPr>
      <w:rFonts w:ascii="宋体" w:eastAsia="宋体" w:hAnsi="宋体" w:cs="宋体"/>
      <w:sz w:val="24"/>
      <w:szCs w:val="24"/>
    </w:rPr>
  </w:style>
  <w:style w:type="character" w:styleId="ab">
    <w:name w:val="Hyperlink"/>
    <w:basedOn w:val="a0"/>
    <w:uiPriority w:val="99"/>
    <w:unhideWhenUsed/>
    <w:rsid w:val="007C052C"/>
    <w:rPr>
      <w:color w:val="0000FF"/>
      <w:u w:val="single"/>
    </w:rPr>
  </w:style>
  <w:style w:type="paragraph" w:styleId="TOC">
    <w:name w:val="TOC Heading"/>
    <w:basedOn w:val="1"/>
    <w:next w:val="a"/>
    <w:uiPriority w:val="39"/>
    <w:unhideWhenUsed/>
    <w:qFormat/>
    <w:rsid w:val="00E54AB7"/>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2">
    <w:name w:val="toc 2"/>
    <w:basedOn w:val="a"/>
    <w:next w:val="a"/>
    <w:autoRedefine/>
    <w:uiPriority w:val="39"/>
    <w:unhideWhenUsed/>
    <w:rsid w:val="00E54AB7"/>
    <w:pPr>
      <w:ind w:leftChars="200" w:left="420"/>
    </w:pPr>
  </w:style>
  <w:style w:type="paragraph" w:styleId="TOC3">
    <w:name w:val="toc 3"/>
    <w:basedOn w:val="a"/>
    <w:next w:val="a"/>
    <w:autoRedefine/>
    <w:uiPriority w:val="39"/>
    <w:unhideWhenUsed/>
    <w:rsid w:val="00E54AB7"/>
    <w:pPr>
      <w:ind w:leftChars="400" w:left="840"/>
    </w:pPr>
  </w:style>
  <w:style w:type="character" w:customStyle="1" w:styleId="ds-markdown-cite">
    <w:name w:val="ds-markdown-cite"/>
    <w:basedOn w:val="a0"/>
    <w:rsid w:val="00550B31"/>
  </w:style>
  <w:style w:type="character" w:styleId="ac">
    <w:name w:val="Unresolved Mention"/>
    <w:basedOn w:val="a0"/>
    <w:uiPriority w:val="99"/>
    <w:semiHidden/>
    <w:unhideWhenUsed/>
    <w:rsid w:val="005A6F6A"/>
    <w:rPr>
      <w:color w:val="605E5C"/>
      <w:shd w:val="clear" w:color="auto" w:fill="E1DFDD"/>
    </w:rPr>
  </w:style>
  <w:style w:type="character" w:styleId="ad">
    <w:name w:val="FollowedHyperlink"/>
    <w:basedOn w:val="a0"/>
    <w:uiPriority w:val="99"/>
    <w:semiHidden/>
    <w:unhideWhenUsed/>
    <w:rsid w:val="005A6F6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87023">
      <w:bodyDiv w:val="1"/>
      <w:marLeft w:val="0"/>
      <w:marRight w:val="0"/>
      <w:marTop w:val="0"/>
      <w:marBottom w:val="0"/>
      <w:divBdr>
        <w:top w:val="none" w:sz="0" w:space="0" w:color="auto"/>
        <w:left w:val="none" w:sz="0" w:space="0" w:color="auto"/>
        <w:bottom w:val="none" w:sz="0" w:space="0" w:color="auto"/>
        <w:right w:val="none" w:sz="0" w:space="0" w:color="auto"/>
      </w:divBdr>
    </w:div>
    <w:div w:id="41950857">
      <w:bodyDiv w:val="1"/>
      <w:marLeft w:val="0"/>
      <w:marRight w:val="0"/>
      <w:marTop w:val="0"/>
      <w:marBottom w:val="0"/>
      <w:divBdr>
        <w:top w:val="none" w:sz="0" w:space="0" w:color="auto"/>
        <w:left w:val="none" w:sz="0" w:space="0" w:color="auto"/>
        <w:bottom w:val="none" w:sz="0" w:space="0" w:color="auto"/>
        <w:right w:val="none" w:sz="0" w:space="0" w:color="auto"/>
      </w:divBdr>
    </w:div>
    <w:div w:id="77791444">
      <w:bodyDiv w:val="1"/>
      <w:marLeft w:val="0"/>
      <w:marRight w:val="0"/>
      <w:marTop w:val="0"/>
      <w:marBottom w:val="0"/>
      <w:divBdr>
        <w:top w:val="none" w:sz="0" w:space="0" w:color="auto"/>
        <w:left w:val="none" w:sz="0" w:space="0" w:color="auto"/>
        <w:bottom w:val="none" w:sz="0" w:space="0" w:color="auto"/>
        <w:right w:val="none" w:sz="0" w:space="0" w:color="auto"/>
      </w:divBdr>
    </w:div>
    <w:div w:id="211231388">
      <w:bodyDiv w:val="1"/>
      <w:marLeft w:val="0"/>
      <w:marRight w:val="0"/>
      <w:marTop w:val="0"/>
      <w:marBottom w:val="0"/>
      <w:divBdr>
        <w:top w:val="none" w:sz="0" w:space="0" w:color="auto"/>
        <w:left w:val="none" w:sz="0" w:space="0" w:color="auto"/>
        <w:bottom w:val="none" w:sz="0" w:space="0" w:color="auto"/>
        <w:right w:val="none" w:sz="0" w:space="0" w:color="auto"/>
      </w:divBdr>
    </w:div>
    <w:div w:id="349647233">
      <w:bodyDiv w:val="1"/>
      <w:marLeft w:val="0"/>
      <w:marRight w:val="0"/>
      <w:marTop w:val="0"/>
      <w:marBottom w:val="0"/>
      <w:divBdr>
        <w:top w:val="none" w:sz="0" w:space="0" w:color="auto"/>
        <w:left w:val="none" w:sz="0" w:space="0" w:color="auto"/>
        <w:bottom w:val="none" w:sz="0" w:space="0" w:color="auto"/>
        <w:right w:val="none" w:sz="0" w:space="0" w:color="auto"/>
      </w:divBdr>
    </w:div>
    <w:div w:id="383869655">
      <w:bodyDiv w:val="1"/>
      <w:marLeft w:val="0"/>
      <w:marRight w:val="0"/>
      <w:marTop w:val="0"/>
      <w:marBottom w:val="0"/>
      <w:divBdr>
        <w:top w:val="none" w:sz="0" w:space="0" w:color="auto"/>
        <w:left w:val="none" w:sz="0" w:space="0" w:color="auto"/>
        <w:bottom w:val="none" w:sz="0" w:space="0" w:color="auto"/>
        <w:right w:val="none" w:sz="0" w:space="0" w:color="auto"/>
      </w:divBdr>
    </w:div>
    <w:div w:id="559563980">
      <w:bodyDiv w:val="1"/>
      <w:marLeft w:val="0"/>
      <w:marRight w:val="0"/>
      <w:marTop w:val="0"/>
      <w:marBottom w:val="0"/>
      <w:divBdr>
        <w:top w:val="none" w:sz="0" w:space="0" w:color="auto"/>
        <w:left w:val="none" w:sz="0" w:space="0" w:color="auto"/>
        <w:bottom w:val="none" w:sz="0" w:space="0" w:color="auto"/>
        <w:right w:val="none" w:sz="0" w:space="0" w:color="auto"/>
      </w:divBdr>
    </w:div>
    <w:div w:id="612519662">
      <w:bodyDiv w:val="1"/>
      <w:marLeft w:val="0"/>
      <w:marRight w:val="0"/>
      <w:marTop w:val="0"/>
      <w:marBottom w:val="0"/>
      <w:divBdr>
        <w:top w:val="none" w:sz="0" w:space="0" w:color="auto"/>
        <w:left w:val="none" w:sz="0" w:space="0" w:color="auto"/>
        <w:bottom w:val="none" w:sz="0" w:space="0" w:color="auto"/>
        <w:right w:val="none" w:sz="0" w:space="0" w:color="auto"/>
      </w:divBdr>
    </w:div>
    <w:div w:id="626543999">
      <w:bodyDiv w:val="1"/>
      <w:marLeft w:val="0"/>
      <w:marRight w:val="0"/>
      <w:marTop w:val="0"/>
      <w:marBottom w:val="0"/>
      <w:divBdr>
        <w:top w:val="none" w:sz="0" w:space="0" w:color="auto"/>
        <w:left w:val="none" w:sz="0" w:space="0" w:color="auto"/>
        <w:bottom w:val="none" w:sz="0" w:space="0" w:color="auto"/>
        <w:right w:val="none" w:sz="0" w:space="0" w:color="auto"/>
      </w:divBdr>
    </w:div>
    <w:div w:id="669647569">
      <w:bodyDiv w:val="1"/>
      <w:marLeft w:val="0"/>
      <w:marRight w:val="0"/>
      <w:marTop w:val="0"/>
      <w:marBottom w:val="0"/>
      <w:divBdr>
        <w:top w:val="none" w:sz="0" w:space="0" w:color="auto"/>
        <w:left w:val="none" w:sz="0" w:space="0" w:color="auto"/>
        <w:bottom w:val="none" w:sz="0" w:space="0" w:color="auto"/>
        <w:right w:val="none" w:sz="0" w:space="0" w:color="auto"/>
      </w:divBdr>
    </w:div>
    <w:div w:id="806163556">
      <w:bodyDiv w:val="1"/>
      <w:marLeft w:val="0"/>
      <w:marRight w:val="0"/>
      <w:marTop w:val="0"/>
      <w:marBottom w:val="0"/>
      <w:divBdr>
        <w:top w:val="none" w:sz="0" w:space="0" w:color="auto"/>
        <w:left w:val="none" w:sz="0" w:space="0" w:color="auto"/>
        <w:bottom w:val="none" w:sz="0" w:space="0" w:color="auto"/>
        <w:right w:val="none" w:sz="0" w:space="0" w:color="auto"/>
      </w:divBdr>
    </w:div>
    <w:div w:id="811139239">
      <w:bodyDiv w:val="1"/>
      <w:marLeft w:val="0"/>
      <w:marRight w:val="0"/>
      <w:marTop w:val="0"/>
      <w:marBottom w:val="0"/>
      <w:divBdr>
        <w:top w:val="none" w:sz="0" w:space="0" w:color="auto"/>
        <w:left w:val="none" w:sz="0" w:space="0" w:color="auto"/>
        <w:bottom w:val="none" w:sz="0" w:space="0" w:color="auto"/>
        <w:right w:val="none" w:sz="0" w:space="0" w:color="auto"/>
      </w:divBdr>
    </w:div>
    <w:div w:id="919212098">
      <w:bodyDiv w:val="1"/>
      <w:marLeft w:val="0"/>
      <w:marRight w:val="0"/>
      <w:marTop w:val="0"/>
      <w:marBottom w:val="0"/>
      <w:divBdr>
        <w:top w:val="none" w:sz="0" w:space="0" w:color="auto"/>
        <w:left w:val="none" w:sz="0" w:space="0" w:color="auto"/>
        <w:bottom w:val="none" w:sz="0" w:space="0" w:color="auto"/>
        <w:right w:val="none" w:sz="0" w:space="0" w:color="auto"/>
      </w:divBdr>
    </w:div>
    <w:div w:id="987781237">
      <w:bodyDiv w:val="1"/>
      <w:marLeft w:val="0"/>
      <w:marRight w:val="0"/>
      <w:marTop w:val="0"/>
      <w:marBottom w:val="0"/>
      <w:divBdr>
        <w:top w:val="none" w:sz="0" w:space="0" w:color="auto"/>
        <w:left w:val="none" w:sz="0" w:space="0" w:color="auto"/>
        <w:bottom w:val="none" w:sz="0" w:space="0" w:color="auto"/>
        <w:right w:val="none" w:sz="0" w:space="0" w:color="auto"/>
      </w:divBdr>
    </w:div>
    <w:div w:id="1095902873">
      <w:bodyDiv w:val="1"/>
      <w:marLeft w:val="0"/>
      <w:marRight w:val="0"/>
      <w:marTop w:val="0"/>
      <w:marBottom w:val="0"/>
      <w:divBdr>
        <w:top w:val="none" w:sz="0" w:space="0" w:color="auto"/>
        <w:left w:val="none" w:sz="0" w:space="0" w:color="auto"/>
        <w:bottom w:val="none" w:sz="0" w:space="0" w:color="auto"/>
        <w:right w:val="none" w:sz="0" w:space="0" w:color="auto"/>
      </w:divBdr>
    </w:div>
    <w:div w:id="1157497429">
      <w:bodyDiv w:val="1"/>
      <w:marLeft w:val="0"/>
      <w:marRight w:val="0"/>
      <w:marTop w:val="0"/>
      <w:marBottom w:val="0"/>
      <w:divBdr>
        <w:top w:val="none" w:sz="0" w:space="0" w:color="auto"/>
        <w:left w:val="none" w:sz="0" w:space="0" w:color="auto"/>
        <w:bottom w:val="none" w:sz="0" w:space="0" w:color="auto"/>
        <w:right w:val="none" w:sz="0" w:space="0" w:color="auto"/>
      </w:divBdr>
    </w:div>
    <w:div w:id="1176460816">
      <w:bodyDiv w:val="1"/>
      <w:marLeft w:val="0"/>
      <w:marRight w:val="0"/>
      <w:marTop w:val="0"/>
      <w:marBottom w:val="0"/>
      <w:divBdr>
        <w:top w:val="none" w:sz="0" w:space="0" w:color="auto"/>
        <w:left w:val="none" w:sz="0" w:space="0" w:color="auto"/>
        <w:bottom w:val="none" w:sz="0" w:space="0" w:color="auto"/>
        <w:right w:val="none" w:sz="0" w:space="0" w:color="auto"/>
      </w:divBdr>
    </w:div>
    <w:div w:id="1192887837">
      <w:bodyDiv w:val="1"/>
      <w:marLeft w:val="0"/>
      <w:marRight w:val="0"/>
      <w:marTop w:val="0"/>
      <w:marBottom w:val="0"/>
      <w:divBdr>
        <w:top w:val="none" w:sz="0" w:space="0" w:color="auto"/>
        <w:left w:val="none" w:sz="0" w:space="0" w:color="auto"/>
        <w:bottom w:val="none" w:sz="0" w:space="0" w:color="auto"/>
        <w:right w:val="none" w:sz="0" w:space="0" w:color="auto"/>
      </w:divBdr>
    </w:div>
    <w:div w:id="1256551230">
      <w:bodyDiv w:val="1"/>
      <w:marLeft w:val="0"/>
      <w:marRight w:val="0"/>
      <w:marTop w:val="0"/>
      <w:marBottom w:val="0"/>
      <w:divBdr>
        <w:top w:val="none" w:sz="0" w:space="0" w:color="auto"/>
        <w:left w:val="none" w:sz="0" w:space="0" w:color="auto"/>
        <w:bottom w:val="none" w:sz="0" w:space="0" w:color="auto"/>
        <w:right w:val="none" w:sz="0" w:space="0" w:color="auto"/>
      </w:divBdr>
    </w:div>
    <w:div w:id="1259290858">
      <w:bodyDiv w:val="1"/>
      <w:marLeft w:val="0"/>
      <w:marRight w:val="0"/>
      <w:marTop w:val="0"/>
      <w:marBottom w:val="0"/>
      <w:divBdr>
        <w:top w:val="none" w:sz="0" w:space="0" w:color="auto"/>
        <w:left w:val="none" w:sz="0" w:space="0" w:color="auto"/>
        <w:bottom w:val="none" w:sz="0" w:space="0" w:color="auto"/>
        <w:right w:val="none" w:sz="0" w:space="0" w:color="auto"/>
      </w:divBdr>
    </w:div>
    <w:div w:id="1260675337">
      <w:bodyDiv w:val="1"/>
      <w:marLeft w:val="0"/>
      <w:marRight w:val="0"/>
      <w:marTop w:val="0"/>
      <w:marBottom w:val="0"/>
      <w:divBdr>
        <w:top w:val="none" w:sz="0" w:space="0" w:color="auto"/>
        <w:left w:val="none" w:sz="0" w:space="0" w:color="auto"/>
        <w:bottom w:val="none" w:sz="0" w:space="0" w:color="auto"/>
        <w:right w:val="none" w:sz="0" w:space="0" w:color="auto"/>
      </w:divBdr>
    </w:div>
    <w:div w:id="1386829063">
      <w:bodyDiv w:val="1"/>
      <w:marLeft w:val="0"/>
      <w:marRight w:val="0"/>
      <w:marTop w:val="0"/>
      <w:marBottom w:val="0"/>
      <w:divBdr>
        <w:top w:val="none" w:sz="0" w:space="0" w:color="auto"/>
        <w:left w:val="none" w:sz="0" w:space="0" w:color="auto"/>
        <w:bottom w:val="none" w:sz="0" w:space="0" w:color="auto"/>
        <w:right w:val="none" w:sz="0" w:space="0" w:color="auto"/>
      </w:divBdr>
    </w:div>
    <w:div w:id="1518469805">
      <w:bodyDiv w:val="1"/>
      <w:marLeft w:val="0"/>
      <w:marRight w:val="0"/>
      <w:marTop w:val="0"/>
      <w:marBottom w:val="0"/>
      <w:divBdr>
        <w:top w:val="none" w:sz="0" w:space="0" w:color="auto"/>
        <w:left w:val="none" w:sz="0" w:space="0" w:color="auto"/>
        <w:bottom w:val="none" w:sz="0" w:space="0" w:color="auto"/>
        <w:right w:val="none" w:sz="0" w:space="0" w:color="auto"/>
      </w:divBdr>
    </w:div>
    <w:div w:id="1571454173">
      <w:bodyDiv w:val="1"/>
      <w:marLeft w:val="0"/>
      <w:marRight w:val="0"/>
      <w:marTop w:val="0"/>
      <w:marBottom w:val="0"/>
      <w:divBdr>
        <w:top w:val="none" w:sz="0" w:space="0" w:color="auto"/>
        <w:left w:val="none" w:sz="0" w:space="0" w:color="auto"/>
        <w:bottom w:val="none" w:sz="0" w:space="0" w:color="auto"/>
        <w:right w:val="none" w:sz="0" w:space="0" w:color="auto"/>
      </w:divBdr>
    </w:div>
    <w:div w:id="1612396954">
      <w:bodyDiv w:val="1"/>
      <w:marLeft w:val="0"/>
      <w:marRight w:val="0"/>
      <w:marTop w:val="0"/>
      <w:marBottom w:val="0"/>
      <w:divBdr>
        <w:top w:val="none" w:sz="0" w:space="0" w:color="auto"/>
        <w:left w:val="none" w:sz="0" w:space="0" w:color="auto"/>
        <w:bottom w:val="none" w:sz="0" w:space="0" w:color="auto"/>
        <w:right w:val="none" w:sz="0" w:space="0" w:color="auto"/>
      </w:divBdr>
    </w:div>
    <w:div w:id="1766220270">
      <w:bodyDiv w:val="1"/>
      <w:marLeft w:val="0"/>
      <w:marRight w:val="0"/>
      <w:marTop w:val="0"/>
      <w:marBottom w:val="0"/>
      <w:divBdr>
        <w:top w:val="none" w:sz="0" w:space="0" w:color="auto"/>
        <w:left w:val="none" w:sz="0" w:space="0" w:color="auto"/>
        <w:bottom w:val="none" w:sz="0" w:space="0" w:color="auto"/>
        <w:right w:val="none" w:sz="0" w:space="0" w:color="auto"/>
      </w:divBdr>
    </w:div>
    <w:div w:id="1814520703">
      <w:bodyDiv w:val="1"/>
      <w:marLeft w:val="0"/>
      <w:marRight w:val="0"/>
      <w:marTop w:val="0"/>
      <w:marBottom w:val="0"/>
      <w:divBdr>
        <w:top w:val="none" w:sz="0" w:space="0" w:color="auto"/>
        <w:left w:val="none" w:sz="0" w:space="0" w:color="auto"/>
        <w:bottom w:val="none" w:sz="0" w:space="0" w:color="auto"/>
        <w:right w:val="none" w:sz="0" w:space="0" w:color="auto"/>
      </w:divBdr>
    </w:div>
    <w:div w:id="1819179190">
      <w:bodyDiv w:val="1"/>
      <w:marLeft w:val="0"/>
      <w:marRight w:val="0"/>
      <w:marTop w:val="0"/>
      <w:marBottom w:val="0"/>
      <w:divBdr>
        <w:top w:val="none" w:sz="0" w:space="0" w:color="auto"/>
        <w:left w:val="none" w:sz="0" w:space="0" w:color="auto"/>
        <w:bottom w:val="none" w:sz="0" w:space="0" w:color="auto"/>
        <w:right w:val="none" w:sz="0" w:space="0" w:color="auto"/>
      </w:divBdr>
    </w:div>
    <w:div w:id="1841389729">
      <w:bodyDiv w:val="1"/>
      <w:marLeft w:val="0"/>
      <w:marRight w:val="0"/>
      <w:marTop w:val="0"/>
      <w:marBottom w:val="0"/>
      <w:divBdr>
        <w:top w:val="none" w:sz="0" w:space="0" w:color="auto"/>
        <w:left w:val="none" w:sz="0" w:space="0" w:color="auto"/>
        <w:bottom w:val="none" w:sz="0" w:space="0" w:color="auto"/>
        <w:right w:val="none" w:sz="0" w:space="0" w:color="auto"/>
      </w:divBdr>
    </w:div>
    <w:div w:id="1881624781">
      <w:bodyDiv w:val="1"/>
      <w:marLeft w:val="0"/>
      <w:marRight w:val="0"/>
      <w:marTop w:val="0"/>
      <w:marBottom w:val="0"/>
      <w:divBdr>
        <w:top w:val="none" w:sz="0" w:space="0" w:color="auto"/>
        <w:left w:val="none" w:sz="0" w:space="0" w:color="auto"/>
        <w:bottom w:val="none" w:sz="0" w:space="0" w:color="auto"/>
        <w:right w:val="none" w:sz="0" w:space="0" w:color="auto"/>
      </w:divBdr>
    </w:div>
    <w:div w:id="2029482779">
      <w:bodyDiv w:val="1"/>
      <w:marLeft w:val="0"/>
      <w:marRight w:val="0"/>
      <w:marTop w:val="0"/>
      <w:marBottom w:val="0"/>
      <w:divBdr>
        <w:top w:val="none" w:sz="0" w:space="0" w:color="auto"/>
        <w:left w:val="none" w:sz="0" w:space="0" w:color="auto"/>
        <w:bottom w:val="none" w:sz="0" w:space="0" w:color="auto"/>
        <w:right w:val="none" w:sz="0" w:space="0" w:color="auto"/>
      </w:divBdr>
    </w:div>
    <w:div w:id="2036151673">
      <w:bodyDiv w:val="1"/>
      <w:marLeft w:val="0"/>
      <w:marRight w:val="0"/>
      <w:marTop w:val="0"/>
      <w:marBottom w:val="0"/>
      <w:divBdr>
        <w:top w:val="none" w:sz="0" w:space="0" w:color="auto"/>
        <w:left w:val="none" w:sz="0" w:space="0" w:color="auto"/>
        <w:bottom w:val="none" w:sz="0" w:space="0" w:color="auto"/>
        <w:right w:val="none" w:sz="0" w:space="0" w:color="auto"/>
      </w:divBdr>
    </w:div>
    <w:div w:id="2072119785">
      <w:bodyDiv w:val="1"/>
      <w:marLeft w:val="0"/>
      <w:marRight w:val="0"/>
      <w:marTop w:val="0"/>
      <w:marBottom w:val="0"/>
      <w:divBdr>
        <w:top w:val="none" w:sz="0" w:space="0" w:color="auto"/>
        <w:left w:val="none" w:sz="0" w:space="0" w:color="auto"/>
        <w:bottom w:val="none" w:sz="0" w:space="0" w:color="auto"/>
        <w:right w:val="none" w:sz="0" w:space="0" w:color="auto"/>
      </w:divBdr>
    </w:div>
    <w:div w:id="2112506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wmf"/><Relationship Id="rId299" Type="http://schemas.openxmlformats.org/officeDocument/2006/relationships/oleObject" Target="embeddings/oleObject154.bin"/><Relationship Id="rId21" Type="http://schemas.openxmlformats.org/officeDocument/2006/relationships/oleObject" Target="embeddings/oleObject8.bin"/><Relationship Id="rId63" Type="http://schemas.openxmlformats.org/officeDocument/2006/relationships/image" Target="media/image26.wmf"/><Relationship Id="rId159" Type="http://schemas.openxmlformats.org/officeDocument/2006/relationships/image" Target="media/image73.wmf"/><Relationship Id="rId324" Type="http://schemas.openxmlformats.org/officeDocument/2006/relationships/image" Target="media/image150.wmf"/><Relationship Id="rId366" Type="http://schemas.openxmlformats.org/officeDocument/2006/relationships/package" Target="embeddings/Microsoft_Visio_Drawing11.vsdx"/><Relationship Id="rId170" Type="http://schemas.openxmlformats.org/officeDocument/2006/relationships/oleObject" Target="embeddings/oleObject84.bin"/><Relationship Id="rId226" Type="http://schemas.openxmlformats.org/officeDocument/2006/relationships/oleObject" Target="embeddings/oleObject116.bin"/><Relationship Id="rId268" Type="http://schemas.openxmlformats.org/officeDocument/2006/relationships/image" Target="media/image123.wmf"/><Relationship Id="rId32" Type="http://schemas.openxmlformats.org/officeDocument/2006/relationships/image" Target="media/image11.wmf"/><Relationship Id="rId74" Type="http://schemas.openxmlformats.org/officeDocument/2006/relationships/oleObject" Target="embeddings/oleObject35.bin"/><Relationship Id="rId128" Type="http://schemas.openxmlformats.org/officeDocument/2006/relationships/oleObject" Target="embeddings/oleObject63.bin"/><Relationship Id="rId335" Type="http://schemas.openxmlformats.org/officeDocument/2006/relationships/oleObject" Target="embeddings/oleObject172.bin"/><Relationship Id="rId377" Type="http://schemas.openxmlformats.org/officeDocument/2006/relationships/hyperlink" Target="https://github.com/SCEntropy/SCEntropy_master" TargetMode="External"/><Relationship Id="rId5" Type="http://schemas.openxmlformats.org/officeDocument/2006/relationships/webSettings" Target="webSettings.xml"/><Relationship Id="rId181" Type="http://schemas.openxmlformats.org/officeDocument/2006/relationships/oleObject" Target="embeddings/oleObject90.bin"/><Relationship Id="rId237" Type="http://schemas.openxmlformats.org/officeDocument/2006/relationships/image" Target="media/image108.wmf"/><Relationship Id="rId279" Type="http://schemas.openxmlformats.org/officeDocument/2006/relationships/oleObject" Target="embeddings/oleObject143.bin"/><Relationship Id="rId43" Type="http://schemas.openxmlformats.org/officeDocument/2006/relationships/image" Target="media/image16.wmf"/><Relationship Id="rId139" Type="http://schemas.openxmlformats.org/officeDocument/2006/relationships/image" Target="media/image63.wmf"/><Relationship Id="rId290" Type="http://schemas.openxmlformats.org/officeDocument/2006/relationships/image" Target="media/image134.wmf"/><Relationship Id="rId304" Type="http://schemas.openxmlformats.org/officeDocument/2006/relationships/image" Target="media/image140.wmf"/><Relationship Id="rId346" Type="http://schemas.openxmlformats.org/officeDocument/2006/relationships/package" Target="embeddings/Microsoft_Visio_Drawing1.vsdx"/><Relationship Id="rId85" Type="http://schemas.openxmlformats.org/officeDocument/2006/relationships/image" Target="media/image37.wmf"/><Relationship Id="rId150" Type="http://schemas.openxmlformats.org/officeDocument/2006/relationships/oleObject" Target="embeddings/oleObject74.bin"/><Relationship Id="rId192" Type="http://schemas.openxmlformats.org/officeDocument/2006/relationships/image" Target="media/image88.wmf"/><Relationship Id="rId206" Type="http://schemas.openxmlformats.org/officeDocument/2006/relationships/image" Target="media/image94.wmf"/><Relationship Id="rId248" Type="http://schemas.openxmlformats.org/officeDocument/2006/relationships/oleObject" Target="embeddings/oleObject127.bin"/><Relationship Id="rId12" Type="http://schemas.openxmlformats.org/officeDocument/2006/relationships/oleObject" Target="embeddings/oleObject2.bin"/><Relationship Id="rId108" Type="http://schemas.openxmlformats.org/officeDocument/2006/relationships/oleObject" Target="embeddings/oleObject53.bin"/><Relationship Id="rId315" Type="http://schemas.openxmlformats.org/officeDocument/2006/relationships/oleObject" Target="embeddings/oleObject162.bin"/><Relationship Id="rId357" Type="http://schemas.openxmlformats.org/officeDocument/2006/relationships/image" Target="media/image167.emf"/><Relationship Id="rId54" Type="http://schemas.openxmlformats.org/officeDocument/2006/relationships/oleObject" Target="embeddings/oleObject25.bin"/><Relationship Id="rId96" Type="http://schemas.openxmlformats.org/officeDocument/2006/relationships/image" Target="media/image42.wmf"/><Relationship Id="rId161" Type="http://schemas.openxmlformats.org/officeDocument/2006/relationships/image" Target="media/image74.wmf"/><Relationship Id="rId217" Type="http://schemas.openxmlformats.org/officeDocument/2006/relationships/oleObject" Target="embeddings/oleObject111.bin"/><Relationship Id="rId259" Type="http://schemas.openxmlformats.org/officeDocument/2006/relationships/oleObject" Target="embeddings/oleObject133.bin"/><Relationship Id="rId23" Type="http://schemas.openxmlformats.org/officeDocument/2006/relationships/oleObject" Target="embeddings/oleObject9.bin"/><Relationship Id="rId119" Type="http://schemas.openxmlformats.org/officeDocument/2006/relationships/image" Target="media/image53.wmf"/><Relationship Id="rId270" Type="http://schemas.openxmlformats.org/officeDocument/2006/relationships/image" Target="media/image124.wmf"/><Relationship Id="rId326" Type="http://schemas.openxmlformats.org/officeDocument/2006/relationships/image" Target="media/image151.wmf"/><Relationship Id="rId65" Type="http://schemas.openxmlformats.org/officeDocument/2006/relationships/image" Target="media/image27.wmf"/><Relationship Id="rId130" Type="http://schemas.openxmlformats.org/officeDocument/2006/relationships/oleObject" Target="embeddings/oleObject64.bin"/><Relationship Id="rId368" Type="http://schemas.openxmlformats.org/officeDocument/2006/relationships/package" Target="embeddings/Microsoft_Visio_Drawing12.vsdx"/><Relationship Id="rId172" Type="http://schemas.openxmlformats.org/officeDocument/2006/relationships/oleObject" Target="embeddings/oleObject85.bin"/><Relationship Id="rId228" Type="http://schemas.openxmlformats.org/officeDocument/2006/relationships/oleObject" Target="embeddings/oleObject117.bin"/><Relationship Id="rId281" Type="http://schemas.openxmlformats.org/officeDocument/2006/relationships/oleObject" Target="embeddings/oleObject144.bin"/><Relationship Id="rId337" Type="http://schemas.openxmlformats.org/officeDocument/2006/relationships/oleObject" Target="embeddings/oleObject173.bin"/><Relationship Id="rId34" Type="http://schemas.openxmlformats.org/officeDocument/2006/relationships/oleObject" Target="embeddings/oleObject15.bin"/><Relationship Id="rId76" Type="http://schemas.openxmlformats.org/officeDocument/2006/relationships/oleObject" Target="embeddings/oleObject36.bin"/><Relationship Id="rId141" Type="http://schemas.openxmlformats.org/officeDocument/2006/relationships/image" Target="media/image64.wmf"/><Relationship Id="rId379" Type="http://schemas.openxmlformats.org/officeDocument/2006/relationships/hyperlink" Target="https://github.com/zalandoresearch/fashion-mnist" TargetMode="External"/><Relationship Id="rId7" Type="http://schemas.openxmlformats.org/officeDocument/2006/relationships/endnotes" Target="endnotes.xml"/><Relationship Id="rId183" Type="http://schemas.openxmlformats.org/officeDocument/2006/relationships/oleObject" Target="embeddings/oleObject91.bin"/><Relationship Id="rId239" Type="http://schemas.openxmlformats.org/officeDocument/2006/relationships/image" Target="media/image109.wmf"/><Relationship Id="rId250" Type="http://schemas.openxmlformats.org/officeDocument/2006/relationships/oleObject" Target="embeddings/oleObject128.bin"/><Relationship Id="rId292" Type="http://schemas.openxmlformats.org/officeDocument/2006/relationships/image" Target="media/image135.wmf"/><Relationship Id="rId306" Type="http://schemas.openxmlformats.org/officeDocument/2006/relationships/image" Target="media/image141.wmf"/><Relationship Id="rId45" Type="http://schemas.openxmlformats.org/officeDocument/2006/relationships/image" Target="media/image17.wmf"/><Relationship Id="rId87" Type="http://schemas.openxmlformats.org/officeDocument/2006/relationships/oleObject" Target="embeddings/oleObject42.bin"/><Relationship Id="rId110" Type="http://schemas.openxmlformats.org/officeDocument/2006/relationships/oleObject" Target="embeddings/oleObject54.bin"/><Relationship Id="rId348" Type="http://schemas.openxmlformats.org/officeDocument/2006/relationships/package" Target="embeddings/Microsoft_Visio_Drawing2.vsdx"/><Relationship Id="rId152" Type="http://schemas.openxmlformats.org/officeDocument/2006/relationships/oleObject" Target="embeddings/oleObject75.bin"/><Relationship Id="rId194" Type="http://schemas.openxmlformats.org/officeDocument/2006/relationships/image" Target="media/image89.wmf"/><Relationship Id="rId208" Type="http://schemas.openxmlformats.org/officeDocument/2006/relationships/image" Target="media/image95.wmf"/><Relationship Id="rId261" Type="http://schemas.openxmlformats.org/officeDocument/2006/relationships/oleObject" Target="embeddings/oleObject134.bin"/><Relationship Id="rId14" Type="http://schemas.openxmlformats.org/officeDocument/2006/relationships/oleObject" Target="embeddings/oleObject3.bin"/><Relationship Id="rId56" Type="http://schemas.openxmlformats.org/officeDocument/2006/relationships/oleObject" Target="embeddings/oleObject26.bin"/><Relationship Id="rId317" Type="http://schemas.openxmlformats.org/officeDocument/2006/relationships/oleObject" Target="embeddings/oleObject163.bin"/><Relationship Id="rId359" Type="http://schemas.openxmlformats.org/officeDocument/2006/relationships/image" Target="media/image168.emf"/><Relationship Id="rId98" Type="http://schemas.openxmlformats.org/officeDocument/2006/relationships/image" Target="media/image43.wmf"/><Relationship Id="rId121" Type="http://schemas.openxmlformats.org/officeDocument/2006/relationships/image" Target="media/image54.wmf"/><Relationship Id="rId163" Type="http://schemas.openxmlformats.org/officeDocument/2006/relationships/image" Target="media/image75.wmf"/><Relationship Id="rId219" Type="http://schemas.openxmlformats.org/officeDocument/2006/relationships/oleObject" Target="embeddings/oleObject112.bin"/><Relationship Id="rId370" Type="http://schemas.openxmlformats.org/officeDocument/2006/relationships/package" Target="embeddings/Microsoft_Visio_Drawing13.vsdx"/><Relationship Id="rId230" Type="http://schemas.openxmlformats.org/officeDocument/2006/relationships/oleObject" Target="embeddings/oleObject118.bin"/><Relationship Id="rId25" Type="http://schemas.openxmlformats.org/officeDocument/2006/relationships/oleObject" Target="embeddings/oleObject10.bin"/><Relationship Id="rId67" Type="http://schemas.openxmlformats.org/officeDocument/2006/relationships/image" Target="media/image28.wmf"/><Relationship Id="rId272" Type="http://schemas.openxmlformats.org/officeDocument/2006/relationships/image" Target="media/image125.wmf"/><Relationship Id="rId328" Type="http://schemas.openxmlformats.org/officeDocument/2006/relationships/image" Target="media/image152.wmf"/><Relationship Id="rId132" Type="http://schemas.openxmlformats.org/officeDocument/2006/relationships/oleObject" Target="embeddings/oleObject65.bin"/><Relationship Id="rId174" Type="http://schemas.openxmlformats.org/officeDocument/2006/relationships/oleObject" Target="embeddings/oleObject86.bin"/><Relationship Id="rId381" Type="http://schemas.openxmlformats.org/officeDocument/2006/relationships/theme" Target="theme/theme1.xml"/><Relationship Id="rId241" Type="http://schemas.openxmlformats.org/officeDocument/2006/relationships/image" Target="media/image110.wmf"/><Relationship Id="rId36" Type="http://schemas.openxmlformats.org/officeDocument/2006/relationships/oleObject" Target="embeddings/oleObject16.bin"/><Relationship Id="rId283" Type="http://schemas.openxmlformats.org/officeDocument/2006/relationships/oleObject" Target="embeddings/oleObject145.bin"/><Relationship Id="rId339" Type="http://schemas.openxmlformats.org/officeDocument/2006/relationships/oleObject" Target="embeddings/oleObject174.bin"/><Relationship Id="rId78" Type="http://schemas.openxmlformats.org/officeDocument/2006/relationships/oleObject" Target="embeddings/oleObject37.bin"/><Relationship Id="rId101" Type="http://schemas.openxmlformats.org/officeDocument/2006/relationships/oleObject" Target="embeddings/oleObject49.bin"/><Relationship Id="rId143" Type="http://schemas.openxmlformats.org/officeDocument/2006/relationships/image" Target="media/image65.wmf"/><Relationship Id="rId185" Type="http://schemas.openxmlformats.org/officeDocument/2006/relationships/image" Target="media/image85.wmf"/><Relationship Id="rId350" Type="http://schemas.openxmlformats.org/officeDocument/2006/relationships/package" Target="embeddings/Microsoft_Visio_Drawing3.vsdx"/><Relationship Id="rId9" Type="http://schemas.openxmlformats.org/officeDocument/2006/relationships/image" Target="media/image1.wmf"/><Relationship Id="rId210" Type="http://schemas.openxmlformats.org/officeDocument/2006/relationships/oleObject" Target="embeddings/oleObject107.bin"/><Relationship Id="rId26" Type="http://schemas.openxmlformats.org/officeDocument/2006/relationships/image" Target="media/image8.wmf"/><Relationship Id="rId231" Type="http://schemas.openxmlformats.org/officeDocument/2006/relationships/image" Target="media/image105.wmf"/><Relationship Id="rId252" Type="http://schemas.openxmlformats.org/officeDocument/2006/relationships/oleObject" Target="embeddings/oleObject129.bin"/><Relationship Id="rId273" Type="http://schemas.openxmlformats.org/officeDocument/2006/relationships/oleObject" Target="embeddings/oleObject140.bin"/><Relationship Id="rId294" Type="http://schemas.openxmlformats.org/officeDocument/2006/relationships/image" Target="media/image136.wmf"/><Relationship Id="rId308" Type="http://schemas.openxmlformats.org/officeDocument/2006/relationships/image" Target="media/image142.wmf"/><Relationship Id="rId329" Type="http://schemas.openxmlformats.org/officeDocument/2006/relationships/oleObject" Target="embeddings/oleObject169.bin"/><Relationship Id="rId47" Type="http://schemas.openxmlformats.org/officeDocument/2006/relationships/image" Target="media/image18.wmf"/><Relationship Id="rId68" Type="http://schemas.openxmlformats.org/officeDocument/2006/relationships/oleObject" Target="embeddings/oleObject32.bin"/><Relationship Id="rId89" Type="http://schemas.openxmlformats.org/officeDocument/2006/relationships/oleObject" Target="embeddings/oleObject43.bin"/><Relationship Id="rId112" Type="http://schemas.openxmlformats.org/officeDocument/2006/relationships/oleObject" Target="embeddings/oleObject55.bin"/><Relationship Id="rId133" Type="http://schemas.openxmlformats.org/officeDocument/2006/relationships/image" Target="media/image60.wmf"/><Relationship Id="rId154" Type="http://schemas.openxmlformats.org/officeDocument/2006/relationships/oleObject" Target="embeddings/oleObject76.bin"/><Relationship Id="rId175" Type="http://schemas.openxmlformats.org/officeDocument/2006/relationships/image" Target="media/image81.wmf"/><Relationship Id="rId340" Type="http://schemas.openxmlformats.org/officeDocument/2006/relationships/image" Target="media/image158.wmf"/><Relationship Id="rId361" Type="http://schemas.openxmlformats.org/officeDocument/2006/relationships/image" Target="media/image169.emf"/><Relationship Id="rId196" Type="http://schemas.openxmlformats.org/officeDocument/2006/relationships/image" Target="media/image90.wmf"/><Relationship Id="rId200" Type="http://schemas.openxmlformats.org/officeDocument/2006/relationships/image" Target="media/image92.wmf"/><Relationship Id="rId16" Type="http://schemas.openxmlformats.org/officeDocument/2006/relationships/image" Target="media/image4.wmf"/><Relationship Id="rId221" Type="http://schemas.openxmlformats.org/officeDocument/2006/relationships/oleObject" Target="embeddings/oleObject113.bin"/><Relationship Id="rId242" Type="http://schemas.openxmlformats.org/officeDocument/2006/relationships/oleObject" Target="embeddings/oleObject124.bin"/><Relationship Id="rId263" Type="http://schemas.openxmlformats.org/officeDocument/2006/relationships/oleObject" Target="embeddings/oleObject135.bin"/><Relationship Id="rId284" Type="http://schemas.openxmlformats.org/officeDocument/2006/relationships/image" Target="media/image131.wmf"/><Relationship Id="rId319" Type="http://schemas.openxmlformats.org/officeDocument/2006/relationships/oleObject" Target="embeddings/oleObject164.bin"/><Relationship Id="rId37" Type="http://schemas.openxmlformats.org/officeDocument/2006/relationships/image" Target="media/image13.wmf"/><Relationship Id="rId58" Type="http://schemas.openxmlformats.org/officeDocument/2006/relationships/oleObject" Target="embeddings/oleObject27.bin"/><Relationship Id="rId79" Type="http://schemas.openxmlformats.org/officeDocument/2006/relationships/image" Target="media/image34.wmf"/><Relationship Id="rId102" Type="http://schemas.openxmlformats.org/officeDocument/2006/relationships/image" Target="media/image45.wmf"/><Relationship Id="rId123" Type="http://schemas.openxmlformats.org/officeDocument/2006/relationships/image" Target="media/image55.wmf"/><Relationship Id="rId144" Type="http://schemas.openxmlformats.org/officeDocument/2006/relationships/oleObject" Target="embeddings/oleObject71.bin"/><Relationship Id="rId330" Type="http://schemas.openxmlformats.org/officeDocument/2006/relationships/image" Target="media/image153.wmf"/><Relationship Id="rId90" Type="http://schemas.openxmlformats.org/officeDocument/2006/relationships/image" Target="media/image39.wmf"/><Relationship Id="rId165" Type="http://schemas.openxmlformats.org/officeDocument/2006/relationships/image" Target="media/image76.wmf"/><Relationship Id="rId186" Type="http://schemas.openxmlformats.org/officeDocument/2006/relationships/oleObject" Target="embeddings/oleObject93.bin"/><Relationship Id="rId351" Type="http://schemas.openxmlformats.org/officeDocument/2006/relationships/image" Target="media/image164.emf"/><Relationship Id="rId372" Type="http://schemas.openxmlformats.org/officeDocument/2006/relationships/package" Target="embeddings/Microsoft_Visio_Drawing14.vsdx"/><Relationship Id="rId211" Type="http://schemas.openxmlformats.org/officeDocument/2006/relationships/oleObject" Target="embeddings/oleObject108.bin"/><Relationship Id="rId232" Type="http://schemas.openxmlformats.org/officeDocument/2006/relationships/oleObject" Target="embeddings/oleObject119.bin"/><Relationship Id="rId253" Type="http://schemas.openxmlformats.org/officeDocument/2006/relationships/image" Target="media/image116.wmf"/><Relationship Id="rId274" Type="http://schemas.openxmlformats.org/officeDocument/2006/relationships/image" Target="media/image126.wmf"/><Relationship Id="rId295" Type="http://schemas.openxmlformats.org/officeDocument/2006/relationships/oleObject" Target="embeddings/oleObject151.bin"/><Relationship Id="rId309" Type="http://schemas.openxmlformats.org/officeDocument/2006/relationships/oleObject" Target="embeddings/oleObject159.bin"/><Relationship Id="rId27" Type="http://schemas.openxmlformats.org/officeDocument/2006/relationships/oleObject" Target="embeddings/oleObject11.bin"/><Relationship Id="rId48" Type="http://schemas.openxmlformats.org/officeDocument/2006/relationships/oleObject" Target="embeddings/oleObject22.bin"/><Relationship Id="rId69" Type="http://schemas.openxmlformats.org/officeDocument/2006/relationships/image" Target="media/image29.wmf"/><Relationship Id="rId113" Type="http://schemas.openxmlformats.org/officeDocument/2006/relationships/image" Target="media/image50.wmf"/><Relationship Id="rId134" Type="http://schemas.openxmlformats.org/officeDocument/2006/relationships/oleObject" Target="embeddings/oleObject66.bin"/><Relationship Id="rId320" Type="http://schemas.openxmlformats.org/officeDocument/2006/relationships/image" Target="media/image148.wmf"/><Relationship Id="rId80" Type="http://schemas.openxmlformats.org/officeDocument/2006/relationships/oleObject" Target="embeddings/oleObject38.bin"/><Relationship Id="rId155" Type="http://schemas.openxmlformats.org/officeDocument/2006/relationships/image" Target="media/image71.wmf"/><Relationship Id="rId176" Type="http://schemas.openxmlformats.org/officeDocument/2006/relationships/oleObject" Target="embeddings/oleObject87.bin"/><Relationship Id="rId197" Type="http://schemas.openxmlformats.org/officeDocument/2006/relationships/oleObject" Target="embeddings/oleObject99.bin"/><Relationship Id="rId341" Type="http://schemas.openxmlformats.org/officeDocument/2006/relationships/oleObject" Target="embeddings/oleObject175.bin"/><Relationship Id="rId362" Type="http://schemas.openxmlformats.org/officeDocument/2006/relationships/package" Target="embeddings/Microsoft_Visio_Drawing9.vsdx"/><Relationship Id="rId201" Type="http://schemas.openxmlformats.org/officeDocument/2006/relationships/oleObject" Target="embeddings/oleObject101.bin"/><Relationship Id="rId222" Type="http://schemas.openxmlformats.org/officeDocument/2006/relationships/image" Target="media/image101.wmf"/><Relationship Id="rId243" Type="http://schemas.openxmlformats.org/officeDocument/2006/relationships/image" Target="media/image111.wmf"/><Relationship Id="rId264" Type="http://schemas.openxmlformats.org/officeDocument/2006/relationships/image" Target="media/image121.wmf"/><Relationship Id="rId285" Type="http://schemas.openxmlformats.org/officeDocument/2006/relationships/oleObject" Target="embeddings/oleObject146.bin"/><Relationship Id="rId17" Type="http://schemas.openxmlformats.org/officeDocument/2006/relationships/oleObject" Target="embeddings/oleObject5.bin"/><Relationship Id="rId38" Type="http://schemas.openxmlformats.org/officeDocument/2006/relationships/oleObject" Target="embeddings/oleObject17.bin"/><Relationship Id="rId59" Type="http://schemas.openxmlformats.org/officeDocument/2006/relationships/image" Target="media/image24.wmf"/><Relationship Id="rId103" Type="http://schemas.openxmlformats.org/officeDocument/2006/relationships/oleObject" Target="embeddings/oleObject50.bin"/><Relationship Id="rId124" Type="http://schemas.openxmlformats.org/officeDocument/2006/relationships/oleObject" Target="embeddings/oleObject61.bin"/><Relationship Id="rId310" Type="http://schemas.openxmlformats.org/officeDocument/2006/relationships/image" Target="media/image143.wmf"/><Relationship Id="rId70" Type="http://schemas.openxmlformats.org/officeDocument/2006/relationships/oleObject" Target="embeddings/oleObject33.bin"/><Relationship Id="rId91" Type="http://schemas.openxmlformats.org/officeDocument/2006/relationships/oleObject" Target="embeddings/oleObject44.bin"/><Relationship Id="rId145" Type="http://schemas.openxmlformats.org/officeDocument/2006/relationships/image" Target="media/image66.wmf"/><Relationship Id="rId166" Type="http://schemas.openxmlformats.org/officeDocument/2006/relationships/oleObject" Target="embeddings/oleObject82.bin"/><Relationship Id="rId187" Type="http://schemas.openxmlformats.org/officeDocument/2006/relationships/oleObject" Target="embeddings/oleObject94.bin"/><Relationship Id="rId331" Type="http://schemas.openxmlformats.org/officeDocument/2006/relationships/oleObject" Target="embeddings/oleObject170.bin"/><Relationship Id="rId352" Type="http://schemas.openxmlformats.org/officeDocument/2006/relationships/package" Target="embeddings/Microsoft_Visio_Drawing4.vsdx"/><Relationship Id="rId373" Type="http://schemas.openxmlformats.org/officeDocument/2006/relationships/image" Target="media/image175.emf"/><Relationship Id="rId1" Type="http://schemas.openxmlformats.org/officeDocument/2006/relationships/customXml" Target="../customXml/item1.xml"/><Relationship Id="rId212" Type="http://schemas.openxmlformats.org/officeDocument/2006/relationships/image" Target="media/image96.wmf"/><Relationship Id="rId233" Type="http://schemas.openxmlformats.org/officeDocument/2006/relationships/image" Target="media/image106.wmf"/><Relationship Id="rId254" Type="http://schemas.openxmlformats.org/officeDocument/2006/relationships/oleObject" Target="embeddings/oleObject130.bin"/><Relationship Id="rId28" Type="http://schemas.openxmlformats.org/officeDocument/2006/relationships/image" Target="media/image9.wmf"/><Relationship Id="rId49" Type="http://schemas.openxmlformats.org/officeDocument/2006/relationships/image" Target="media/image19.wmf"/><Relationship Id="rId114" Type="http://schemas.openxmlformats.org/officeDocument/2006/relationships/oleObject" Target="embeddings/oleObject56.bin"/><Relationship Id="rId275" Type="http://schemas.openxmlformats.org/officeDocument/2006/relationships/oleObject" Target="embeddings/oleObject141.bin"/><Relationship Id="rId296" Type="http://schemas.openxmlformats.org/officeDocument/2006/relationships/oleObject" Target="embeddings/oleObject152.bin"/><Relationship Id="rId300" Type="http://schemas.openxmlformats.org/officeDocument/2006/relationships/image" Target="media/image138.wmf"/><Relationship Id="rId60" Type="http://schemas.openxmlformats.org/officeDocument/2006/relationships/oleObject" Target="embeddings/oleObject28.bin"/><Relationship Id="rId81" Type="http://schemas.openxmlformats.org/officeDocument/2006/relationships/image" Target="media/image35.wmf"/><Relationship Id="rId135" Type="http://schemas.openxmlformats.org/officeDocument/2006/relationships/image" Target="media/image61.wmf"/><Relationship Id="rId156" Type="http://schemas.openxmlformats.org/officeDocument/2006/relationships/oleObject" Target="embeddings/oleObject77.bin"/><Relationship Id="rId177" Type="http://schemas.openxmlformats.org/officeDocument/2006/relationships/image" Target="media/image82.wmf"/><Relationship Id="rId198" Type="http://schemas.openxmlformats.org/officeDocument/2006/relationships/image" Target="media/image91.wmf"/><Relationship Id="rId321" Type="http://schemas.openxmlformats.org/officeDocument/2006/relationships/oleObject" Target="embeddings/oleObject165.bin"/><Relationship Id="rId342" Type="http://schemas.openxmlformats.org/officeDocument/2006/relationships/image" Target="media/image159.emf"/><Relationship Id="rId363" Type="http://schemas.openxmlformats.org/officeDocument/2006/relationships/image" Target="media/image170.emf"/><Relationship Id="rId202" Type="http://schemas.openxmlformats.org/officeDocument/2006/relationships/oleObject" Target="embeddings/oleObject102.bin"/><Relationship Id="rId223" Type="http://schemas.openxmlformats.org/officeDocument/2006/relationships/oleObject" Target="embeddings/oleObject114.bin"/><Relationship Id="rId244" Type="http://schemas.openxmlformats.org/officeDocument/2006/relationships/oleObject" Target="embeddings/oleObject125.bin"/><Relationship Id="rId18" Type="http://schemas.openxmlformats.org/officeDocument/2006/relationships/oleObject" Target="embeddings/oleObject6.bin"/><Relationship Id="rId39" Type="http://schemas.openxmlformats.org/officeDocument/2006/relationships/image" Target="media/image14.wmf"/><Relationship Id="rId265" Type="http://schemas.openxmlformats.org/officeDocument/2006/relationships/oleObject" Target="embeddings/oleObject136.bin"/><Relationship Id="rId286" Type="http://schemas.openxmlformats.org/officeDocument/2006/relationships/image" Target="media/image132.wmf"/><Relationship Id="rId50" Type="http://schemas.openxmlformats.org/officeDocument/2006/relationships/oleObject" Target="embeddings/oleObject23.bin"/><Relationship Id="rId104" Type="http://schemas.openxmlformats.org/officeDocument/2006/relationships/image" Target="media/image46.wmf"/><Relationship Id="rId125" Type="http://schemas.openxmlformats.org/officeDocument/2006/relationships/image" Target="media/image56.wmf"/><Relationship Id="rId146" Type="http://schemas.openxmlformats.org/officeDocument/2006/relationships/oleObject" Target="embeddings/oleObject72.bin"/><Relationship Id="rId167" Type="http://schemas.openxmlformats.org/officeDocument/2006/relationships/image" Target="media/image77.wmf"/><Relationship Id="rId188" Type="http://schemas.openxmlformats.org/officeDocument/2006/relationships/image" Target="media/image86.wmf"/><Relationship Id="rId311" Type="http://schemas.openxmlformats.org/officeDocument/2006/relationships/oleObject" Target="embeddings/oleObject160.bin"/><Relationship Id="rId332" Type="http://schemas.openxmlformats.org/officeDocument/2006/relationships/image" Target="media/image154.wmf"/><Relationship Id="rId353" Type="http://schemas.openxmlformats.org/officeDocument/2006/relationships/image" Target="media/image165.emf"/><Relationship Id="rId374" Type="http://schemas.openxmlformats.org/officeDocument/2006/relationships/package" Target="embeddings/Microsoft_Visio_Drawing15.vsdx"/><Relationship Id="rId71" Type="http://schemas.openxmlformats.org/officeDocument/2006/relationships/image" Target="media/image30.wmf"/><Relationship Id="rId92" Type="http://schemas.openxmlformats.org/officeDocument/2006/relationships/image" Target="media/image40.wmf"/><Relationship Id="rId213" Type="http://schemas.openxmlformats.org/officeDocument/2006/relationships/oleObject" Target="embeddings/oleObject109.bin"/><Relationship Id="rId234" Type="http://schemas.openxmlformats.org/officeDocument/2006/relationships/oleObject" Target="embeddings/oleObject120.bin"/><Relationship Id="rId2" Type="http://schemas.openxmlformats.org/officeDocument/2006/relationships/numbering" Target="numbering.xml"/><Relationship Id="rId29" Type="http://schemas.openxmlformats.org/officeDocument/2006/relationships/oleObject" Target="embeddings/oleObject12.bin"/><Relationship Id="rId255" Type="http://schemas.openxmlformats.org/officeDocument/2006/relationships/image" Target="media/image117.wmf"/><Relationship Id="rId276" Type="http://schemas.openxmlformats.org/officeDocument/2006/relationships/image" Target="media/image127.wmf"/><Relationship Id="rId297" Type="http://schemas.openxmlformats.org/officeDocument/2006/relationships/oleObject" Target="embeddings/oleObject153.bin"/><Relationship Id="rId40" Type="http://schemas.openxmlformats.org/officeDocument/2006/relationships/oleObject" Target="embeddings/oleObject18.bin"/><Relationship Id="rId115" Type="http://schemas.openxmlformats.org/officeDocument/2006/relationships/image" Target="media/image51.wmf"/><Relationship Id="rId136" Type="http://schemas.openxmlformats.org/officeDocument/2006/relationships/oleObject" Target="embeddings/oleObject67.bin"/><Relationship Id="rId157" Type="http://schemas.openxmlformats.org/officeDocument/2006/relationships/image" Target="media/image72.wmf"/><Relationship Id="rId178" Type="http://schemas.openxmlformats.org/officeDocument/2006/relationships/oleObject" Target="embeddings/oleObject88.bin"/><Relationship Id="rId301" Type="http://schemas.openxmlformats.org/officeDocument/2006/relationships/oleObject" Target="embeddings/oleObject155.bin"/><Relationship Id="rId322" Type="http://schemas.openxmlformats.org/officeDocument/2006/relationships/image" Target="media/image149.wmf"/><Relationship Id="rId343" Type="http://schemas.openxmlformats.org/officeDocument/2006/relationships/package" Target="embeddings/Microsoft_Visio_Drawing.vsdx"/><Relationship Id="rId364" Type="http://schemas.openxmlformats.org/officeDocument/2006/relationships/package" Target="embeddings/Microsoft_Visio_Drawing10.vsdx"/><Relationship Id="rId61" Type="http://schemas.openxmlformats.org/officeDocument/2006/relationships/image" Target="media/image25.wmf"/><Relationship Id="rId82" Type="http://schemas.openxmlformats.org/officeDocument/2006/relationships/oleObject" Target="embeddings/oleObject39.bin"/><Relationship Id="rId199" Type="http://schemas.openxmlformats.org/officeDocument/2006/relationships/oleObject" Target="embeddings/oleObject100.bin"/><Relationship Id="rId203" Type="http://schemas.openxmlformats.org/officeDocument/2006/relationships/image" Target="media/image93.wmf"/><Relationship Id="rId19" Type="http://schemas.openxmlformats.org/officeDocument/2006/relationships/image" Target="media/image5.wmf"/><Relationship Id="rId224" Type="http://schemas.openxmlformats.org/officeDocument/2006/relationships/oleObject" Target="embeddings/oleObject115.bin"/><Relationship Id="rId245" Type="http://schemas.openxmlformats.org/officeDocument/2006/relationships/image" Target="media/image112.wmf"/><Relationship Id="rId266" Type="http://schemas.openxmlformats.org/officeDocument/2006/relationships/image" Target="media/image122.wmf"/><Relationship Id="rId287" Type="http://schemas.openxmlformats.org/officeDocument/2006/relationships/oleObject" Target="embeddings/oleObject147.bin"/><Relationship Id="rId30" Type="http://schemas.openxmlformats.org/officeDocument/2006/relationships/image" Target="media/image10.wmf"/><Relationship Id="rId105" Type="http://schemas.openxmlformats.org/officeDocument/2006/relationships/oleObject" Target="embeddings/oleObject51.bin"/><Relationship Id="rId126" Type="http://schemas.openxmlformats.org/officeDocument/2006/relationships/oleObject" Target="embeddings/oleObject62.bin"/><Relationship Id="rId147" Type="http://schemas.openxmlformats.org/officeDocument/2006/relationships/image" Target="media/image67.wmf"/><Relationship Id="rId168" Type="http://schemas.openxmlformats.org/officeDocument/2006/relationships/oleObject" Target="embeddings/oleObject83.bin"/><Relationship Id="rId312" Type="http://schemas.openxmlformats.org/officeDocument/2006/relationships/image" Target="media/image144.wmf"/><Relationship Id="rId333" Type="http://schemas.openxmlformats.org/officeDocument/2006/relationships/oleObject" Target="embeddings/oleObject171.bin"/><Relationship Id="rId354" Type="http://schemas.openxmlformats.org/officeDocument/2006/relationships/package" Target="embeddings/Microsoft_Visio_Drawing5.vsdx"/><Relationship Id="rId51" Type="http://schemas.openxmlformats.org/officeDocument/2006/relationships/image" Target="media/image20.wmf"/><Relationship Id="rId72" Type="http://schemas.openxmlformats.org/officeDocument/2006/relationships/oleObject" Target="embeddings/oleObject34.bin"/><Relationship Id="rId93" Type="http://schemas.openxmlformats.org/officeDocument/2006/relationships/oleObject" Target="embeddings/oleObject45.bin"/><Relationship Id="rId189" Type="http://schemas.openxmlformats.org/officeDocument/2006/relationships/oleObject" Target="embeddings/oleObject95.bin"/><Relationship Id="rId375" Type="http://schemas.openxmlformats.org/officeDocument/2006/relationships/image" Target="media/image176.emf"/><Relationship Id="rId3" Type="http://schemas.openxmlformats.org/officeDocument/2006/relationships/styles" Target="styles.xml"/><Relationship Id="rId214" Type="http://schemas.openxmlformats.org/officeDocument/2006/relationships/image" Target="media/image97.wmf"/><Relationship Id="rId235" Type="http://schemas.openxmlformats.org/officeDocument/2006/relationships/image" Target="media/image107.wmf"/><Relationship Id="rId256" Type="http://schemas.openxmlformats.org/officeDocument/2006/relationships/oleObject" Target="embeddings/oleObject131.bin"/><Relationship Id="rId277" Type="http://schemas.openxmlformats.org/officeDocument/2006/relationships/oleObject" Target="embeddings/oleObject142.bin"/><Relationship Id="rId298" Type="http://schemas.openxmlformats.org/officeDocument/2006/relationships/image" Target="media/image137.wmf"/><Relationship Id="rId116" Type="http://schemas.openxmlformats.org/officeDocument/2006/relationships/oleObject" Target="embeddings/oleObject57.bin"/><Relationship Id="rId137" Type="http://schemas.openxmlformats.org/officeDocument/2006/relationships/image" Target="media/image62.wmf"/><Relationship Id="rId158" Type="http://schemas.openxmlformats.org/officeDocument/2006/relationships/oleObject" Target="embeddings/oleObject78.bin"/><Relationship Id="rId302" Type="http://schemas.openxmlformats.org/officeDocument/2006/relationships/image" Target="media/image139.wmf"/><Relationship Id="rId323" Type="http://schemas.openxmlformats.org/officeDocument/2006/relationships/oleObject" Target="embeddings/oleObject166.bin"/><Relationship Id="rId344" Type="http://schemas.openxmlformats.org/officeDocument/2006/relationships/image" Target="media/image160.emf"/><Relationship Id="rId20" Type="http://schemas.openxmlformats.org/officeDocument/2006/relationships/oleObject" Target="embeddings/oleObject7.bin"/><Relationship Id="rId41" Type="http://schemas.openxmlformats.org/officeDocument/2006/relationships/image" Target="media/image15.wmf"/><Relationship Id="rId62" Type="http://schemas.openxmlformats.org/officeDocument/2006/relationships/oleObject" Target="embeddings/oleObject29.bin"/><Relationship Id="rId83" Type="http://schemas.openxmlformats.org/officeDocument/2006/relationships/image" Target="media/image36.wmf"/><Relationship Id="rId179" Type="http://schemas.openxmlformats.org/officeDocument/2006/relationships/image" Target="media/image83.wmf"/><Relationship Id="rId365" Type="http://schemas.openxmlformats.org/officeDocument/2006/relationships/image" Target="media/image171.emf"/><Relationship Id="rId190" Type="http://schemas.openxmlformats.org/officeDocument/2006/relationships/image" Target="media/image87.wmf"/><Relationship Id="rId204" Type="http://schemas.openxmlformats.org/officeDocument/2006/relationships/oleObject" Target="embeddings/oleObject103.bin"/><Relationship Id="rId225" Type="http://schemas.openxmlformats.org/officeDocument/2006/relationships/image" Target="media/image102.wmf"/><Relationship Id="rId246" Type="http://schemas.openxmlformats.org/officeDocument/2006/relationships/oleObject" Target="embeddings/oleObject126.bin"/><Relationship Id="rId267" Type="http://schemas.openxmlformats.org/officeDocument/2006/relationships/oleObject" Target="embeddings/oleObject137.bin"/><Relationship Id="rId288" Type="http://schemas.openxmlformats.org/officeDocument/2006/relationships/image" Target="media/image133.wmf"/><Relationship Id="rId106" Type="http://schemas.openxmlformats.org/officeDocument/2006/relationships/oleObject" Target="embeddings/oleObject52.bin"/><Relationship Id="rId127" Type="http://schemas.openxmlformats.org/officeDocument/2006/relationships/image" Target="media/image57.wmf"/><Relationship Id="rId313" Type="http://schemas.openxmlformats.org/officeDocument/2006/relationships/oleObject" Target="embeddings/oleObject161.bin"/><Relationship Id="rId10" Type="http://schemas.openxmlformats.org/officeDocument/2006/relationships/oleObject" Target="embeddings/oleObject1.bin"/><Relationship Id="rId31" Type="http://schemas.openxmlformats.org/officeDocument/2006/relationships/oleObject" Target="embeddings/oleObject13.bin"/><Relationship Id="rId52" Type="http://schemas.openxmlformats.org/officeDocument/2006/relationships/oleObject" Target="embeddings/oleObject24.bin"/><Relationship Id="rId73" Type="http://schemas.openxmlformats.org/officeDocument/2006/relationships/image" Target="media/image31.wmf"/><Relationship Id="rId94" Type="http://schemas.openxmlformats.org/officeDocument/2006/relationships/image" Target="media/image41.wmf"/><Relationship Id="rId148" Type="http://schemas.openxmlformats.org/officeDocument/2006/relationships/oleObject" Target="embeddings/oleObject73.bin"/><Relationship Id="rId169" Type="http://schemas.openxmlformats.org/officeDocument/2006/relationships/image" Target="media/image78.wmf"/><Relationship Id="rId334" Type="http://schemas.openxmlformats.org/officeDocument/2006/relationships/image" Target="media/image155.wmf"/><Relationship Id="rId355" Type="http://schemas.openxmlformats.org/officeDocument/2006/relationships/image" Target="media/image166.emf"/><Relationship Id="rId376" Type="http://schemas.openxmlformats.org/officeDocument/2006/relationships/package" Target="embeddings/Microsoft_Visio_Drawing16.vsdx"/><Relationship Id="rId4" Type="http://schemas.openxmlformats.org/officeDocument/2006/relationships/settings" Target="settings.xml"/><Relationship Id="rId180" Type="http://schemas.openxmlformats.org/officeDocument/2006/relationships/oleObject" Target="embeddings/oleObject89.bin"/><Relationship Id="rId215" Type="http://schemas.openxmlformats.org/officeDocument/2006/relationships/oleObject" Target="embeddings/oleObject110.bin"/><Relationship Id="rId236" Type="http://schemas.openxmlformats.org/officeDocument/2006/relationships/oleObject" Target="embeddings/oleObject121.bin"/><Relationship Id="rId257" Type="http://schemas.openxmlformats.org/officeDocument/2006/relationships/image" Target="media/image118.wmf"/><Relationship Id="rId278" Type="http://schemas.openxmlformats.org/officeDocument/2006/relationships/image" Target="media/image128.wmf"/><Relationship Id="rId303" Type="http://schemas.openxmlformats.org/officeDocument/2006/relationships/oleObject" Target="embeddings/oleObject156.bin"/><Relationship Id="rId42" Type="http://schemas.openxmlformats.org/officeDocument/2006/relationships/oleObject" Target="embeddings/oleObject19.bin"/><Relationship Id="rId84" Type="http://schemas.openxmlformats.org/officeDocument/2006/relationships/oleObject" Target="embeddings/oleObject40.bin"/><Relationship Id="rId138" Type="http://schemas.openxmlformats.org/officeDocument/2006/relationships/oleObject" Target="embeddings/oleObject68.bin"/><Relationship Id="rId345" Type="http://schemas.openxmlformats.org/officeDocument/2006/relationships/image" Target="media/image161.emf"/><Relationship Id="rId191" Type="http://schemas.openxmlformats.org/officeDocument/2006/relationships/oleObject" Target="embeddings/oleObject96.bin"/><Relationship Id="rId205" Type="http://schemas.openxmlformats.org/officeDocument/2006/relationships/oleObject" Target="embeddings/oleObject104.bin"/><Relationship Id="rId247" Type="http://schemas.openxmlformats.org/officeDocument/2006/relationships/image" Target="media/image113.wmf"/><Relationship Id="rId107" Type="http://schemas.openxmlformats.org/officeDocument/2006/relationships/image" Target="media/image47.wmf"/><Relationship Id="rId289" Type="http://schemas.openxmlformats.org/officeDocument/2006/relationships/oleObject" Target="embeddings/oleObject148.bin"/><Relationship Id="rId11" Type="http://schemas.openxmlformats.org/officeDocument/2006/relationships/image" Target="media/image2.wmf"/><Relationship Id="rId53" Type="http://schemas.openxmlformats.org/officeDocument/2006/relationships/image" Target="media/image21.wmf"/><Relationship Id="rId149" Type="http://schemas.openxmlformats.org/officeDocument/2006/relationships/image" Target="media/image68.wmf"/><Relationship Id="rId314" Type="http://schemas.openxmlformats.org/officeDocument/2006/relationships/image" Target="media/image145.wmf"/><Relationship Id="rId356" Type="http://schemas.openxmlformats.org/officeDocument/2006/relationships/package" Target="embeddings/Microsoft_Visio_Drawing6.vsdx"/><Relationship Id="rId95" Type="http://schemas.openxmlformats.org/officeDocument/2006/relationships/oleObject" Target="embeddings/oleObject46.bin"/><Relationship Id="rId160" Type="http://schemas.openxmlformats.org/officeDocument/2006/relationships/oleObject" Target="embeddings/oleObject79.bin"/><Relationship Id="rId216" Type="http://schemas.openxmlformats.org/officeDocument/2006/relationships/image" Target="media/image98.wmf"/><Relationship Id="rId258" Type="http://schemas.openxmlformats.org/officeDocument/2006/relationships/oleObject" Target="embeddings/oleObject132.bin"/><Relationship Id="rId22" Type="http://schemas.openxmlformats.org/officeDocument/2006/relationships/image" Target="media/image6.wmf"/><Relationship Id="rId64" Type="http://schemas.openxmlformats.org/officeDocument/2006/relationships/oleObject" Target="embeddings/oleObject30.bin"/><Relationship Id="rId118" Type="http://schemas.openxmlformats.org/officeDocument/2006/relationships/oleObject" Target="embeddings/oleObject58.bin"/><Relationship Id="rId325" Type="http://schemas.openxmlformats.org/officeDocument/2006/relationships/oleObject" Target="embeddings/oleObject167.bin"/><Relationship Id="rId367" Type="http://schemas.openxmlformats.org/officeDocument/2006/relationships/image" Target="media/image172.emf"/><Relationship Id="rId171" Type="http://schemas.openxmlformats.org/officeDocument/2006/relationships/image" Target="media/image79.wmf"/><Relationship Id="rId227" Type="http://schemas.openxmlformats.org/officeDocument/2006/relationships/image" Target="media/image103.wmf"/><Relationship Id="rId269" Type="http://schemas.openxmlformats.org/officeDocument/2006/relationships/oleObject" Target="embeddings/oleObject138.bin"/><Relationship Id="rId33" Type="http://schemas.openxmlformats.org/officeDocument/2006/relationships/oleObject" Target="embeddings/oleObject14.bin"/><Relationship Id="rId129" Type="http://schemas.openxmlformats.org/officeDocument/2006/relationships/image" Target="media/image58.wmf"/><Relationship Id="rId280" Type="http://schemas.openxmlformats.org/officeDocument/2006/relationships/image" Target="media/image129.wmf"/><Relationship Id="rId336" Type="http://schemas.openxmlformats.org/officeDocument/2006/relationships/image" Target="media/image156.wmf"/><Relationship Id="rId75" Type="http://schemas.openxmlformats.org/officeDocument/2006/relationships/image" Target="media/image32.wmf"/><Relationship Id="rId140" Type="http://schemas.openxmlformats.org/officeDocument/2006/relationships/oleObject" Target="embeddings/oleObject69.bin"/><Relationship Id="rId182" Type="http://schemas.openxmlformats.org/officeDocument/2006/relationships/image" Target="media/image84.wmf"/><Relationship Id="rId378" Type="http://schemas.openxmlformats.org/officeDocument/2006/relationships/hyperlink" Target="https://www.cs.toronto.edu/~kriz/cifar.html" TargetMode="External"/><Relationship Id="rId6" Type="http://schemas.openxmlformats.org/officeDocument/2006/relationships/footnotes" Target="footnotes.xml"/><Relationship Id="rId238" Type="http://schemas.openxmlformats.org/officeDocument/2006/relationships/oleObject" Target="embeddings/oleObject122.bin"/><Relationship Id="rId291" Type="http://schemas.openxmlformats.org/officeDocument/2006/relationships/oleObject" Target="embeddings/oleObject149.bin"/><Relationship Id="rId305" Type="http://schemas.openxmlformats.org/officeDocument/2006/relationships/oleObject" Target="embeddings/oleObject157.bin"/><Relationship Id="rId347" Type="http://schemas.openxmlformats.org/officeDocument/2006/relationships/image" Target="media/image162.emf"/><Relationship Id="rId44" Type="http://schemas.openxmlformats.org/officeDocument/2006/relationships/oleObject" Target="embeddings/oleObject20.bin"/><Relationship Id="rId86" Type="http://schemas.openxmlformats.org/officeDocument/2006/relationships/oleObject" Target="embeddings/oleObject41.bin"/><Relationship Id="rId151" Type="http://schemas.openxmlformats.org/officeDocument/2006/relationships/image" Target="media/image69.wmf"/><Relationship Id="rId193" Type="http://schemas.openxmlformats.org/officeDocument/2006/relationships/oleObject" Target="embeddings/oleObject97.bin"/><Relationship Id="rId207" Type="http://schemas.openxmlformats.org/officeDocument/2006/relationships/oleObject" Target="embeddings/oleObject105.bin"/><Relationship Id="rId249" Type="http://schemas.openxmlformats.org/officeDocument/2006/relationships/image" Target="media/image114.wmf"/><Relationship Id="rId13" Type="http://schemas.openxmlformats.org/officeDocument/2006/relationships/image" Target="media/image3.wmf"/><Relationship Id="rId109" Type="http://schemas.openxmlformats.org/officeDocument/2006/relationships/image" Target="media/image48.wmf"/><Relationship Id="rId260" Type="http://schemas.openxmlformats.org/officeDocument/2006/relationships/image" Target="media/image119.wmf"/><Relationship Id="rId316" Type="http://schemas.openxmlformats.org/officeDocument/2006/relationships/image" Target="media/image146.wmf"/><Relationship Id="rId55" Type="http://schemas.openxmlformats.org/officeDocument/2006/relationships/image" Target="media/image22.wmf"/><Relationship Id="rId97" Type="http://schemas.openxmlformats.org/officeDocument/2006/relationships/oleObject" Target="embeddings/oleObject47.bin"/><Relationship Id="rId120" Type="http://schemas.openxmlformats.org/officeDocument/2006/relationships/oleObject" Target="embeddings/oleObject59.bin"/><Relationship Id="rId358" Type="http://schemas.openxmlformats.org/officeDocument/2006/relationships/package" Target="embeddings/Microsoft_Visio_Drawing7.vsdx"/><Relationship Id="rId162" Type="http://schemas.openxmlformats.org/officeDocument/2006/relationships/oleObject" Target="embeddings/oleObject80.bin"/><Relationship Id="rId218" Type="http://schemas.openxmlformats.org/officeDocument/2006/relationships/image" Target="media/image99.wmf"/><Relationship Id="rId271" Type="http://schemas.openxmlformats.org/officeDocument/2006/relationships/oleObject" Target="embeddings/oleObject139.bin"/><Relationship Id="rId24" Type="http://schemas.openxmlformats.org/officeDocument/2006/relationships/image" Target="media/image7.wmf"/><Relationship Id="rId66" Type="http://schemas.openxmlformats.org/officeDocument/2006/relationships/oleObject" Target="embeddings/oleObject31.bin"/><Relationship Id="rId131" Type="http://schemas.openxmlformats.org/officeDocument/2006/relationships/image" Target="media/image59.wmf"/><Relationship Id="rId327" Type="http://schemas.openxmlformats.org/officeDocument/2006/relationships/oleObject" Target="embeddings/oleObject168.bin"/><Relationship Id="rId369" Type="http://schemas.openxmlformats.org/officeDocument/2006/relationships/image" Target="media/image173.emf"/><Relationship Id="rId173" Type="http://schemas.openxmlformats.org/officeDocument/2006/relationships/image" Target="media/image80.wmf"/><Relationship Id="rId229" Type="http://schemas.openxmlformats.org/officeDocument/2006/relationships/image" Target="media/image104.wmf"/><Relationship Id="rId380" Type="http://schemas.openxmlformats.org/officeDocument/2006/relationships/fontTable" Target="fontTable.xml"/><Relationship Id="rId240" Type="http://schemas.openxmlformats.org/officeDocument/2006/relationships/oleObject" Target="embeddings/oleObject123.bin"/><Relationship Id="rId35" Type="http://schemas.openxmlformats.org/officeDocument/2006/relationships/image" Target="media/image12.wmf"/><Relationship Id="rId77" Type="http://schemas.openxmlformats.org/officeDocument/2006/relationships/image" Target="media/image33.wmf"/><Relationship Id="rId100" Type="http://schemas.openxmlformats.org/officeDocument/2006/relationships/image" Target="media/image44.wmf"/><Relationship Id="rId282" Type="http://schemas.openxmlformats.org/officeDocument/2006/relationships/image" Target="media/image130.wmf"/><Relationship Id="rId338" Type="http://schemas.openxmlformats.org/officeDocument/2006/relationships/image" Target="media/image157.wmf"/><Relationship Id="rId8" Type="http://schemas.openxmlformats.org/officeDocument/2006/relationships/footer" Target="footer1.xml"/><Relationship Id="rId142" Type="http://schemas.openxmlformats.org/officeDocument/2006/relationships/oleObject" Target="embeddings/oleObject70.bin"/><Relationship Id="rId184" Type="http://schemas.openxmlformats.org/officeDocument/2006/relationships/oleObject" Target="embeddings/oleObject92.bin"/><Relationship Id="rId251" Type="http://schemas.openxmlformats.org/officeDocument/2006/relationships/image" Target="media/image115.wmf"/><Relationship Id="rId46" Type="http://schemas.openxmlformats.org/officeDocument/2006/relationships/oleObject" Target="embeddings/oleObject21.bin"/><Relationship Id="rId293" Type="http://schemas.openxmlformats.org/officeDocument/2006/relationships/oleObject" Target="embeddings/oleObject150.bin"/><Relationship Id="rId307" Type="http://schemas.openxmlformats.org/officeDocument/2006/relationships/oleObject" Target="embeddings/oleObject158.bin"/><Relationship Id="rId349" Type="http://schemas.openxmlformats.org/officeDocument/2006/relationships/image" Target="media/image163.emf"/><Relationship Id="rId88" Type="http://schemas.openxmlformats.org/officeDocument/2006/relationships/image" Target="media/image38.wmf"/><Relationship Id="rId111" Type="http://schemas.openxmlformats.org/officeDocument/2006/relationships/image" Target="media/image49.wmf"/><Relationship Id="rId153" Type="http://schemas.openxmlformats.org/officeDocument/2006/relationships/image" Target="media/image70.wmf"/><Relationship Id="rId195" Type="http://schemas.openxmlformats.org/officeDocument/2006/relationships/oleObject" Target="embeddings/oleObject98.bin"/><Relationship Id="rId209" Type="http://schemas.openxmlformats.org/officeDocument/2006/relationships/oleObject" Target="embeddings/oleObject106.bin"/><Relationship Id="rId360" Type="http://schemas.openxmlformats.org/officeDocument/2006/relationships/package" Target="embeddings/Microsoft_Visio_Drawing8.vsdx"/><Relationship Id="rId220" Type="http://schemas.openxmlformats.org/officeDocument/2006/relationships/image" Target="media/image100.wmf"/><Relationship Id="rId15" Type="http://schemas.openxmlformats.org/officeDocument/2006/relationships/oleObject" Target="embeddings/oleObject4.bin"/><Relationship Id="rId57" Type="http://schemas.openxmlformats.org/officeDocument/2006/relationships/image" Target="media/image23.wmf"/><Relationship Id="rId262" Type="http://schemas.openxmlformats.org/officeDocument/2006/relationships/image" Target="media/image120.wmf"/><Relationship Id="rId318" Type="http://schemas.openxmlformats.org/officeDocument/2006/relationships/image" Target="media/image147.wmf"/><Relationship Id="rId99" Type="http://schemas.openxmlformats.org/officeDocument/2006/relationships/oleObject" Target="embeddings/oleObject48.bin"/><Relationship Id="rId122" Type="http://schemas.openxmlformats.org/officeDocument/2006/relationships/oleObject" Target="embeddings/oleObject60.bin"/><Relationship Id="rId164" Type="http://schemas.openxmlformats.org/officeDocument/2006/relationships/oleObject" Target="embeddings/oleObject81.bin"/><Relationship Id="rId371" Type="http://schemas.openxmlformats.org/officeDocument/2006/relationships/image" Target="media/image174.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600C50-8A43-45D3-A4A1-E9BF168AD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42</Pages>
  <Words>10107</Words>
  <Characters>57610</Characters>
  <Application>Microsoft Office Word</Application>
  <DocSecurity>0</DocSecurity>
  <Lines>480</Lines>
  <Paragraphs>135</Paragraphs>
  <ScaleCrop>false</ScaleCrop>
  <Company/>
  <LinksUpToDate>false</LinksUpToDate>
  <CharactersWithSpaces>67582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11</cp:revision>
  <dcterms:created xsi:type="dcterms:W3CDTF">2025-12-30T07:42:00Z</dcterms:created>
  <dcterms:modified xsi:type="dcterms:W3CDTF">2026-01-10T09:02:00Z</dcterms:modified>
</cp:coreProperties>
</file>