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6E591" w14:textId="6087E7F4" w:rsidR="00EE72BB" w:rsidRPr="008644D2" w:rsidRDefault="00EE72BB" w:rsidP="00A75A50">
      <w:pPr>
        <w:tabs>
          <w:tab w:val="left" w:pos="142"/>
          <w:tab w:val="left" w:pos="2694"/>
        </w:tabs>
        <w:spacing w:before="240"/>
        <w:ind w:left="142" w:right="281"/>
        <w:jc w:val="center"/>
        <w:rPr>
          <w:rFonts w:ascii="Times New Roman" w:hAnsi="Times New Roman" w:cs="Times New Roman"/>
          <w:lang w:val="en-GB"/>
        </w:rPr>
      </w:pPr>
      <w:r w:rsidRPr="008644D2">
        <w:rPr>
          <w:rFonts w:ascii="Times New Roman" w:hAnsi="Times New Roman" w:cs="Times New Roman"/>
          <w:b/>
          <w:bCs/>
          <w:lang w:val="en-GB"/>
        </w:rPr>
        <w:t>Supplementary Information</w:t>
      </w:r>
    </w:p>
    <w:p w14:paraId="0421CC0A" w14:textId="77777777" w:rsidR="00EE72BB" w:rsidRDefault="00EE72BB" w:rsidP="00A75A50">
      <w:pPr>
        <w:tabs>
          <w:tab w:val="left" w:pos="142"/>
          <w:tab w:val="left" w:pos="2694"/>
        </w:tabs>
        <w:spacing w:before="240"/>
        <w:ind w:left="142" w:right="281"/>
        <w:jc w:val="both"/>
        <w:rPr>
          <w:rFonts w:ascii="Times New Roman" w:hAnsi="Times New Roman" w:cs="Times New Roman"/>
          <w:lang w:val="en-GB"/>
        </w:rPr>
      </w:pPr>
    </w:p>
    <w:p w14:paraId="783108D6" w14:textId="77777777" w:rsidR="003441F7" w:rsidRPr="008644D2" w:rsidRDefault="003441F7" w:rsidP="00A75A50">
      <w:pPr>
        <w:tabs>
          <w:tab w:val="left" w:pos="142"/>
          <w:tab w:val="left" w:pos="2694"/>
        </w:tabs>
        <w:spacing w:before="240"/>
        <w:ind w:left="142" w:right="281"/>
        <w:jc w:val="both"/>
        <w:rPr>
          <w:rFonts w:ascii="Times New Roman" w:hAnsi="Times New Roman" w:cs="Times New Roman"/>
          <w:lang w:val="en-GB"/>
        </w:rPr>
      </w:pPr>
    </w:p>
    <w:p w14:paraId="50BD6E5F" w14:textId="77777777" w:rsidR="000D1095" w:rsidRPr="000D1095" w:rsidRDefault="000D1095" w:rsidP="000D1095">
      <w:pPr>
        <w:spacing w:line="360" w:lineRule="auto"/>
        <w:jc w:val="both"/>
        <w:rPr>
          <w:rFonts w:ascii="Times New Roman" w:hAnsi="Times New Roman" w:cs="Times New Roman"/>
          <w:b/>
          <w:lang w:val="en-US"/>
        </w:rPr>
      </w:pPr>
      <w:r w:rsidRPr="000D1095">
        <w:rPr>
          <w:rFonts w:ascii="Times New Roman" w:hAnsi="Times New Roman" w:cs="Times New Roman"/>
          <w:b/>
          <w:lang w:val="en-US"/>
        </w:rPr>
        <w:t xml:space="preserve">Global population genomics of </w:t>
      </w:r>
      <w:r w:rsidRPr="000D1095">
        <w:rPr>
          <w:rFonts w:ascii="Times New Roman" w:hAnsi="Times New Roman" w:cs="Times New Roman"/>
          <w:b/>
          <w:i/>
          <w:iCs/>
          <w:lang w:val="en-US"/>
        </w:rPr>
        <w:t>Salmonella enterica</w:t>
      </w:r>
      <w:r w:rsidRPr="000D1095">
        <w:rPr>
          <w:rFonts w:ascii="Times New Roman" w:hAnsi="Times New Roman" w:cs="Times New Roman"/>
          <w:b/>
          <w:lang w:val="en-US"/>
        </w:rPr>
        <w:t xml:space="preserve"> serotype Napoli, an emerging pathogen with an unusual epidemiologic pattern</w:t>
      </w:r>
    </w:p>
    <w:p w14:paraId="0E4024B5" w14:textId="77777777" w:rsidR="000D1095" w:rsidRPr="000D1095" w:rsidRDefault="000D1095" w:rsidP="000D1095">
      <w:pPr>
        <w:spacing w:line="360" w:lineRule="auto"/>
        <w:jc w:val="both"/>
        <w:rPr>
          <w:rFonts w:ascii="Times New Roman" w:hAnsi="Times New Roman" w:cs="Times New Roman"/>
          <w:b/>
          <w:lang w:val="en-US"/>
        </w:rPr>
      </w:pPr>
    </w:p>
    <w:p w14:paraId="4DCCE056" w14:textId="77777777" w:rsidR="000D1095" w:rsidRPr="000D1095" w:rsidRDefault="000D1095" w:rsidP="000D1095">
      <w:pPr>
        <w:spacing w:line="360" w:lineRule="auto"/>
        <w:jc w:val="both"/>
        <w:rPr>
          <w:rFonts w:ascii="Times New Roman" w:hAnsi="Times New Roman" w:cs="Times New Roman"/>
          <w:b/>
          <w:lang w:val="en-US"/>
        </w:rPr>
      </w:pPr>
    </w:p>
    <w:p w14:paraId="20087B70" w14:textId="69427CE3" w:rsidR="0074272F" w:rsidRPr="0074272F" w:rsidRDefault="0074272F" w:rsidP="0074272F">
      <w:pPr>
        <w:tabs>
          <w:tab w:val="left" w:pos="0"/>
          <w:tab w:val="left" w:pos="2694"/>
        </w:tabs>
        <w:spacing w:line="360" w:lineRule="auto"/>
        <w:jc w:val="both"/>
        <w:rPr>
          <w:rFonts w:ascii="Times New Roman" w:hAnsi="Times New Roman" w:cs="Times New Roman"/>
          <w:lang w:val="en-US"/>
        </w:rPr>
      </w:pPr>
      <w:r w:rsidRPr="0074272F">
        <w:rPr>
          <w:rFonts w:ascii="Times New Roman" w:hAnsi="Times New Roman" w:cs="Times New Roman"/>
          <w:lang w:val="en-US"/>
        </w:rPr>
        <w:t>Lise Frézal, Laura Villa, Guido Bloemberg, Laetitia Bonifait, Vincent Leclerc, Marie</w:t>
      </w:r>
      <w:r>
        <w:rPr>
          <w:rFonts w:ascii="Times New Roman" w:hAnsi="Times New Roman" w:cs="Times New Roman"/>
          <w:lang w:val="en-US"/>
        </w:rPr>
        <w:t> </w:t>
      </w:r>
      <w:r w:rsidRPr="0074272F">
        <w:rPr>
          <w:rFonts w:ascii="Times New Roman" w:hAnsi="Times New Roman" w:cs="Times New Roman"/>
          <w:lang w:val="en-US"/>
        </w:rPr>
        <w:t xml:space="preserve">Accou-Demartin, Laetitia Fabre, Hilde Angermeier, </w:t>
      </w:r>
      <w:r w:rsidR="000D16E4" w:rsidRPr="000D16E4">
        <w:rPr>
          <w:rFonts w:ascii="Times New Roman" w:hAnsi="Times New Roman" w:cs="Times New Roman"/>
          <w:lang w:val="en-US"/>
        </w:rPr>
        <w:t>Silvia Pino-Rosa</w:t>
      </w:r>
      <w:r w:rsidR="000D16E4">
        <w:rPr>
          <w:rFonts w:ascii="Times New Roman" w:hAnsi="Times New Roman" w:cs="Times New Roman"/>
          <w:lang w:val="en-US"/>
        </w:rPr>
        <w:t xml:space="preserve">, </w:t>
      </w:r>
      <w:r w:rsidRPr="0074272F">
        <w:rPr>
          <w:rFonts w:ascii="Times New Roman" w:hAnsi="Times New Roman" w:cs="Times New Roman"/>
          <w:lang w:val="en-US"/>
        </w:rPr>
        <w:t>Sabrina Cadel-Six, Marianne Chemaly, Maria Pardos de la Gándara, Silvia Herrera-León, Roger Stephan, Alessandra Carattoli, and François-Xavier Weill</w:t>
      </w:r>
    </w:p>
    <w:p w14:paraId="13824978" w14:textId="77777777" w:rsidR="00EE72BB" w:rsidRPr="00961BBB" w:rsidRDefault="00EE72BB" w:rsidP="00A75A50">
      <w:pPr>
        <w:tabs>
          <w:tab w:val="left" w:pos="142"/>
          <w:tab w:val="left" w:pos="2694"/>
        </w:tabs>
        <w:spacing w:before="240"/>
        <w:ind w:left="142" w:right="281"/>
        <w:jc w:val="both"/>
        <w:rPr>
          <w:rFonts w:ascii="Times New Roman" w:hAnsi="Times New Roman" w:cs="Times New Roman"/>
          <w:lang w:val="en-US"/>
        </w:rPr>
      </w:pPr>
    </w:p>
    <w:p w14:paraId="4D5D7009" w14:textId="77777777" w:rsidR="006226F0" w:rsidRPr="00961BBB" w:rsidRDefault="006226F0" w:rsidP="00A75A50">
      <w:pPr>
        <w:tabs>
          <w:tab w:val="left" w:pos="142"/>
          <w:tab w:val="left" w:pos="2694"/>
        </w:tabs>
        <w:spacing w:before="240"/>
        <w:ind w:left="142" w:right="281"/>
        <w:jc w:val="both"/>
        <w:rPr>
          <w:rFonts w:ascii="Times New Roman" w:hAnsi="Times New Roman" w:cs="Times New Roman"/>
          <w:lang w:val="en-US"/>
        </w:rPr>
      </w:pPr>
    </w:p>
    <w:p w14:paraId="3CAB199E" w14:textId="77777777" w:rsidR="009D176C" w:rsidRDefault="009D176C" w:rsidP="00A75A50">
      <w:pPr>
        <w:tabs>
          <w:tab w:val="left" w:pos="142"/>
        </w:tabs>
        <w:spacing w:before="240" w:after="160"/>
        <w:ind w:left="142" w:right="281"/>
        <w:rPr>
          <w:rFonts w:ascii="Times New Roman" w:hAnsi="Times New Roman" w:cs="Times New Roman"/>
          <w:b/>
          <w:bCs/>
          <w:lang w:val="en-GB"/>
        </w:rPr>
      </w:pPr>
    </w:p>
    <w:p w14:paraId="7A930B79" w14:textId="77777777" w:rsidR="009D176C" w:rsidRDefault="009D176C" w:rsidP="00A75A50">
      <w:pPr>
        <w:tabs>
          <w:tab w:val="left" w:pos="142"/>
        </w:tabs>
        <w:spacing w:before="240" w:after="160"/>
        <w:ind w:left="142" w:right="281"/>
        <w:rPr>
          <w:rFonts w:ascii="Times New Roman" w:hAnsi="Times New Roman" w:cs="Times New Roman"/>
          <w:b/>
          <w:bCs/>
          <w:lang w:val="en-GB"/>
        </w:rPr>
      </w:pPr>
    </w:p>
    <w:p w14:paraId="6070C45D" w14:textId="77777777" w:rsidR="00357111" w:rsidRDefault="00357111" w:rsidP="00A75A50">
      <w:pPr>
        <w:tabs>
          <w:tab w:val="left" w:pos="142"/>
        </w:tabs>
        <w:spacing w:before="240" w:after="160"/>
        <w:ind w:left="142" w:right="281"/>
        <w:rPr>
          <w:rFonts w:ascii="Times New Roman" w:hAnsi="Times New Roman" w:cs="Times New Roman"/>
          <w:b/>
          <w:bCs/>
          <w:lang w:val="en-GB"/>
        </w:rPr>
      </w:pPr>
    </w:p>
    <w:p w14:paraId="22E27593" w14:textId="77777777" w:rsidR="00357111" w:rsidRDefault="00357111" w:rsidP="00A75A50">
      <w:pPr>
        <w:tabs>
          <w:tab w:val="left" w:pos="142"/>
        </w:tabs>
        <w:spacing w:before="240" w:after="160"/>
        <w:ind w:left="142" w:right="281"/>
        <w:rPr>
          <w:rFonts w:ascii="Times New Roman" w:hAnsi="Times New Roman" w:cs="Times New Roman"/>
          <w:b/>
          <w:bCs/>
          <w:lang w:val="en-GB"/>
        </w:rPr>
      </w:pPr>
    </w:p>
    <w:p w14:paraId="45D6BAB2" w14:textId="737EC14D" w:rsidR="00904010" w:rsidRDefault="00904010" w:rsidP="00A75A50">
      <w:pPr>
        <w:tabs>
          <w:tab w:val="left" w:pos="142"/>
        </w:tabs>
        <w:spacing w:before="240" w:after="160"/>
        <w:ind w:left="142" w:right="281"/>
        <w:rPr>
          <w:rFonts w:ascii="Times New Roman" w:hAnsi="Times New Roman" w:cs="Times New Roman"/>
          <w:b/>
          <w:bCs/>
          <w:lang w:val="en-GB"/>
        </w:rPr>
      </w:pPr>
      <w:r w:rsidRPr="008644D2">
        <w:rPr>
          <w:rFonts w:ascii="Times New Roman" w:hAnsi="Times New Roman" w:cs="Times New Roman"/>
          <w:b/>
          <w:bCs/>
          <w:lang w:val="en-GB"/>
        </w:rPr>
        <w:br w:type="page"/>
      </w:r>
    </w:p>
    <w:p w14:paraId="4DCCE396" w14:textId="77777777" w:rsidR="002F23BA" w:rsidRDefault="002F23BA" w:rsidP="00A75A50">
      <w:pPr>
        <w:spacing w:before="240" w:after="160"/>
        <w:ind w:left="142" w:right="281"/>
        <w:rPr>
          <w:rFonts w:ascii="Times New Roman" w:hAnsi="Times New Roman" w:cs="Times New Roman"/>
          <w:b/>
          <w:lang w:val="en-GB"/>
        </w:rPr>
        <w:sectPr w:rsidR="002F23BA" w:rsidSect="000D3A8A">
          <w:footerReference w:type="even" r:id="rId7"/>
          <w:footerReference w:type="default" r:id="rId8"/>
          <w:pgSz w:w="11906" w:h="16838"/>
          <w:pgMar w:top="1440" w:right="1080" w:bottom="1440" w:left="1080" w:header="709" w:footer="709" w:gutter="0"/>
          <w:cols w:space="708"/>
          <w:docGrid w:linePitch="360"/>
        </w:sectPr>
      </w:pPr>
    </w:p>
    <w:p w14:paraId="4F4E187E" w14:textId="20AD7034" w:rsidR="00A256EF" w:rsidRDefault="00A256EF" w:rsidP="00A75A50">
      <w:pPr>
        <w:spacing w:before="240" w:after="160"/>
        <w:ind w:left="142" w:right="281"/>
        <w:rPr>
          <w:rFonts w:ascii="Times New Roman" w:hAnsi="Times New Roman" w:cs="Times New Roman"/>
          <w:b/>
          <w:lang w:val="en-GB"/>
        </w:rPr>
      </w:pPr>
      <w:r>
        <w:rPr>
          <w:rFonts w:ascii="Times New Roman" w:hAnsi="Times New Roman" w:cs="Times New Roman"/>
          <w:b/>
          <w:lang w:val="en-GB"/>
        </w:rPr>
        <w:lastRenderedPageBreak/>
        <w:t>S</w:t>
      </w:r>
      <w:r w:rsidRPr="00D71B8C">
        <w:rPr>
          <w:rFonts w:ascii="Times New Roman" w:hAnsi="Times New Roman" w:cs="Times New Roman"/>
          <w:b/>
          <w:lang w:val="en-GB"/>
        </w:rPr>
        <w:t xml:space="preserve">upplementary Table </w:t>
      </w:r>
      <w:r w:rsidR="00A628CA">
        <w:rPr>
          <w:rFonts w:ascii="Times New Roman" w:hAnsi="Times New Roman" w:cs="Times New Roman"/>
          <w:b/>
          <w:lang w:val="en-GB"/>
        </w:rPr>
        <w:t>1</w:t>
      </w:r>
      <w:r>
        <w:rPr>
          <w:rFonts w:ascii="Times New Roman" w:hAnsi="Times New Roman" w:cs="Times New Roman"/>
          <w:b/>
          <w:lang w:val="en-GB"/>
        </w:rPr>
        <w:t xml:space="preserve">. </w:t>
      </w:r>
      <w:r w:rsidR="00897A4E">
        <w:rPr>
          <w:rFonts w:ascii="Times New Roman" w:hAnsi="Times New Roman" w:cs="Times New Roman"/>
          <w:b/>
          <w:lang w:val="en-GB"/>
        </w:rPr>
        <w:t xml:space="preserve">Composition of the 15 lineages of </w:t>
      </w:r>
      <w:r w:rsidR="00897A4E" w:rsidRPr="00897A4E">
        <w:rPr>
          <w:rFonts w:ascii="Times New Roman" w:hAnsi="Times New Roman" w:cs="Times New Roman"/>
          <w:b/>
          <w:i/>
          <w:iCs/>
          <w:lang w:val="en-GB"/>
        </w:rPr>
        <w:t>S</w:t>
      </w:r>
      <w:r w:rsidR="00897A4E">
        <w:rPr>
          <w:rFonts w:ascii="Times New Roman" w:hAnsi="Times New Roman" w:cs="Times New Roman"/>
          <w:b/>
          <w:lang w:val="en-GB"/>
        </w:rPr>
        <w:t>. Napoli</w:t>
      </w:r>
    </w:p>
    <w:p w14:paraId="5F07BA3C" w14:textId="54F0373B" w:rsidR="00C601C7" w:rsidRPr="002C5FAA" w:rsidRDefault="00450F6C" w:rsidP="00FF2A50">
      <w:pPr>
        <w:spacing w:before="240" w:after="160"/>
        <w:ind w:left="142" w:right="281"/>
        <w:rPr>
          <w:lang w:val="en-GB"/>
        </w:rPr>
      </w:pPr>
      <w:r w:rsidRPr="00450F6C">
        <w:rPr>
          <w:noProof/>
        </w:rPr>
        <w:drawing>
          <wp:inline distT="0" distB="0" distL="0" distR="0" wp14:anchorId="701D7DC0" wp14:editId="03C0437A">
            <wp:extent cx="9172575" cy="5126843"/>
            <wp:effectExtent l="0" t="0" r="0" b="0"/>
            <wp:docPr id="192564905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80417" cy="5131226"/>
                    </a:xfrm>
                    <a:prstGeom prst="rect">
                      <a:avLst/>
                    </a:prstGeom>
                    <a:noFill/>
                    <a:ln>
                      <a:noFill/>
                    </a:ln>
                  </pic:spPr>
                </pic:pic>
              </a:graphicData>
            </a:graphic>
          </wp:inline>
        </w:drawing>
      </w:r>
    </w:p>
    <w:p w14:paraId="4843D96B" w14:textId="77777777" w:rsidR="002F23BA" w:rsidRDefault="002F23BA" w:rsidP="00A75A50">
      <w:pPr>
        <w:tabs>
          <w:tab w:val="left" w:pos="142"/>
          <w:tab w:val="left" w:pos="2694"/>
        </w:tabs>
        <w:spacing w:before="240"/>
        <w:ind w:left="142" w:right="281"/>
        <w:jc w:val="both"/>
        <w:rPr>
          <w:lang w:val="en-US"/>
        </w:rPr>
        <w:sectPr w:rsidR="002F23BA" w:rsidSect="000D3A8A">
          <w:pgSz w:w="16838" w:h="11906" w:orient="landscape"/>
          <w:pgMar w:top="1440" w:right="1080" w:bottom="1440" w:left="1080" w:header="709" w:footer="709" w:gutter="0"/>
          <w:cols w:space="708"/>
          <w:docGrid w:linePitch="360"/>
        </w:sectPr>
      </w:pPr>
    </w:p>
    <w:p w14:paraId="5DF05B2A" w14:textId="060A9461" w:rsidR="00B455E1" w:rsidRDefault="00850812" w:rsidP="00850812">
      <w:pPr>
        <w:tabs>
          <w:tab w:val="left" w:pos="142"/>
          <w:tab w:val="left" w:pos="2694"/>
        </w:tabs>
        <w:spacing w:before="240"/>
        <w:ind w:right="281"/>
        <w:jc w:val="both"/>
        <w:rPr>
          <w:rFonts w:ascii="Times New Roman" w:hAnsi="Times New Roman" w:cs="Times New Roman"/>
          <w:bCs/>
          <w:lang w:val="en-US"/>
        </w:rPr>
      </w:pPr>
      <w:r w:rsidRPr="00850812">
        <w:rPr>
          <w:rFonts w:ascii="Times New Roman" w:hAnsi="Times New Roman" w:cs="Times New Roman"/>
          <w:b/>
          <w:bCs/>
          <w:lang w:val="en-GB"/>
        </w:rPr>
        <w:lastRenderedPageBreak/>
        <w:t>Supplementary Table 2a</w:t>
      </w:r>
      <w:r>
        <w:rPr>
          <w:rFonts w:ascii="Times New Roman" w:hAnsi="Times New Roman" w:cs="Times New Roman"/>
          <w:bCs/>
          <w:lang w:val="en-US"/>
        </w:rPr>
        <w:t xml:space="preserve">: </w:t>
      </w:r>
      <w:r w:rsidR="00B455E1">
        <w:rPr>
          <w:rFonts w:ascii="Times New Roman" w:hAnsi="Times New Roman" w:cs="Times New Roman"/>
          <w:bCs/>
          <w:lang w:val="en-US"/>
        </w:rPr>
        <w:t>P</w:t>
      </w:r>
      <w:r w:rsidR="00B455E1" w:rsidRPr="00B455E1">
        <w:rPr>
          <w:rFonts w:ascii="Times New Roman" w:hAnsi="Times New Roman" w:cs="Times New Roman"/>
          <w:bCs/>
          <w:lang w:val="en-US"/>
        </w:rPr>
        <w:t xml:space="preserve">olymorphism </w:t>
      </w:r>
      <w:r w:rsidR="00B455E1">
        <w:rPr>
          <w:rFonts w:ascii="Times New Roman" w:hAnsi="Times New Roman" w:cs="Times New Roman"/>
          <w:bCs/>
          <w:lang w:val="en-US"/>
        </w:rPr>
        <w:t xml:space="preserve">of the </w:t>
      </w:r>
      <w:r w:rsidR="002B30EF" w:rsidRPr="00B455E1">
        <w:rPr>
          <w:rFonts w:ascii="Times New Roman" w:hAnsi="Times New Roman" w:cs="Times New Roman"/>
          <w:bCs/>
          <w:i/>
          <w:iCs/>
          <w:lang w:val="en-US"/>
        </w:rPr>
        <w:t>fliC</w:t>
      </w:r>
      <w:r w:rsidR="002B30EF">
        <w:rPr>
          <w:rFonts w:ascii="Times New Roman" w:hAnsi="Times New Roman" w:cs="Times New Roman"/>
          <w:bCs/>
          <w:lang w:val="en-US"/>
        </w:rPr>
        <w:t xml:space="preserve"> </w:t>
      </w:r>
      <w:r w:rsidR="00B455E1">
        <w:rPr>
          <w:rFonts w:ascii="Times New Roman" w:hAnsi="Times New Roman" w:cs="Times New Roman"/>
          <w:bCs/>
          <w:lang w:val="en-US"/>
        </w:rPr>
        <w:t xml:space="preserve">gene encoding flagellin H1 (l,z13) in </w:t>
      </w:r>
      <w:r w:rsidR="00B455E1" w:rsidRPr="00B455E1">
        <w:rPr>
          <w:rFonts w:ascii="Times New Roman" w:hAnsi="Times New Roman" w:cs="Times New Roman"/>
          <w:bCs/>
          <w:i/>
          <w:iCs/>
          <w:lang w:val="en-US"/>
        </w:rPr>
        <w:t>S</w:t>
      </w:r>
      <w:r w:rsidR="00B455E1">
        <w:rPr>
          <w:rFonts w:ascii="Times New Roman" w:hAnsi="Times New Roman" w:cs="Times New Roman"/>
          <w:bCs/>
          <w:lang w:val="en-US"/>
        </w:rPr>
        <w:t>. Napoli</w:t>
      </w:r>
      <w:r w:rsidR="008318AC">
        <w:rPr>
          <w:rFonts w:ascii="Times New Roman" w:hAnsi="Times New Roman" w:cs="Times New Roman"/>
          <w:bCs/>
          <w:lang w:val="en-US"/>
        </w:rPr>
        <w:t xml:space="preserve"> </w:t>
      </w:r>
    </w:p>
    <w:p w14:paraId="6F5C1D9E" w14:textId="59874CCC" w:rsidR="00850812" w:rsidRPr="00D64D1B" w:rsidRDefault="007A7910" w:rsidP="00850812">
      <w:pPr>
        <w:tabs>
          <w:tab w:val="left" w:pos="142"/>
          <w:tab w:val="left" w:pos="2694"/>
        </w:tabs>
        <w:spacing w:before="240"/>
        <w:ind w:right="281"/>
        <w:jc w:val="both"/>
        <w:rPr>
          <w:rFonts w:ascii="Times New Roman" w:hAnsi="Times New Roman" w:cs="Times New Roman"/>
          <w:bCs/>
          <w:lang w:val="en-US"/>
        </w:rPr>
      </w:pPr>
      <w:r w:rsidRPr="007A7910">
        <w:rPr>
          <w:noProof/>
        </w:rPr>
        <w:drawing>
          <wp:inline distT="0" distB="0" distL="0" distR="0" wp14:anchorId="737973A6" wp14:editId="3AE0E84A">
            <wp:extent cx="6188710" cy="2647315"/>
            <wp:effectExtent l="0" t="0" r="2540" b="635"/>
            <wp:docPr id="176184379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8710" cy="2647315"/>
                    </a:xfrm>
                    <a:prstGeom prst="rect">
                      <a:avLst/>
                    </a:prstGeom>
                    <a:noFill/>
                    <a:ln>
                      <a:noFill/>
                    </a:ln>
                  </pic:spPr>
                </pic:pic>
              </a:graphicData>
            </a:graphic>
          </wp:inline>
        </w:drawing>
      </w:r>
    </w:p>
    <w:p w14:paraId="6704D401" w14:textId="0C5E6B57" w:rsidR="00850812" w:rsidRDefault="00850812" w:rsidP="00850812">
      <w:pPr>
        <w:spacing w:after="160" w:line="259" w:lineRule="auto"/>
        <w:rPr>
          <w:rFonts w:ascii="Times New Roman" w:hAnsi="Times New Roman" w:cs="Times New Roman"/>
          <w:lang w:val="en-GB"/>
        </w:rPr>
      </w:pPr>
    </w:p>
    <w:p w14:paraId="262415B9" w14:textId="772B6DCC" w:rsidR="00B455E1" w:rsidRDefault="00850812" w:rsidP="00B455E1">
      <w:pPr>
        <w:tabs>
          <w:tab w:val="left" w:pos="142"/>
          <w:tab w:val="left" w:pos="2694"/>
        </w:tabs>
        <w:spacing w:before="240"/>
        <w:ind w:right="281"/>
        <w:jc w:val="both"/>
        <w:rPr>
          <w:rFonts w:ascii="Times New Roman" w:hAnsi="Times New Roman" w:cs="Times New Roman"/>
          <w:bCs/>
          <w:lang w:val="en-US"/>
        </w:rPr>
      </w:pPr>
      <w:r w:rsidRPr="00850812">
        <w:rPr>
          <w:rFonts w:ascii="Times New Roman" w:hAnsi="Times New Roman" w:cs="Times New Roman"/>
          <w:b/>
          <w:bCs/>
          <w:lang w:val="en-GB"/>
        </w:rPr>
        <w:t>Supplementary Table 2b</w:t>
      </w:r>
      <w:r>
        <w:rPr>
          <w:rFonts w:ascii="Times New Roman" w:hAnsi="Times New Roman" w:cs="Times New Roman"/>
          <w:bCs/>
          <w:lang w:val="en-US"/>
        </w:rPr>
        <w:t xml:space="preserve">: </w:t>
      </w:r>
      <w:r w:rsidR="00B455E1">
        <w:rPr>
          <w:rFonts w:ascii="Times New Roman" w:hAnsi="Times New Roman" w:cs="Times New Roman"/>
          <w:bCs/>
          <w:lang w:val="en-US"/>
        </w:rPr>
        <w:t>P</w:t>
      </w:r>
      <w:r w:rsidR="00B455E1" w:rsidRPr="00B455E1">
        <w:rPr>
          <w:rFonts w:ascii="Times New Roman" w:hAnsi="Times New Roman" w:cs="Times New Roman"/>
          <w:bCs/>
          <w:lang w:val="en-US"/>
        </w:rPr>
        <w:t xml:space="preserve">olymorphism </w:t>
      </w:r>
      <w:r w:rsidR="00B455E1">
        <w:rPr>
          <w:rFonts w:ascii="Times New Roman" w:hAnsi="Times New Roman" w:cs="Times New Roman"/>
          <w:bCs/>
          <w:lang w:val="en-US"/>
        </w:rPr>
        <w:t xml:space="preserve">of the </w:t>
      </w:r>
      <w:r w:rsidR="002B30EF" w:rsidRPr="00B455E1">
        <w:rPr>
          <w:rFonts w:ascii="Times New Roman" w:hAnsi="Times New Roman" w:cs="Times New Roman"/>
          <w:bCs/>
          <w:i/>
          <w:iCs/>
          <w:lang w:val="en-US"/>
        </w:rPr>
        <w:t>fl</w:t>
      </w:r>
      <w:r w:rsidR="002B30EF">
        <w:rPr>
          <w:rFonts w:ascii="Times New Roman" w:hAnsi="Times New Roman" w:cs="Times New Roman"/>
          <w:bCs/>
          <w:i/>
          <w:iCs/>
          <w:lang w:val="en-US"/>
        </w:rPr>
        <w:t>jB</w:t>
      </w:r>
      <w:r w:rsidR="002B30EF">
        <w:rPr>
          <w:rFonts w:ascii="Times New Roman" w:hAnsi="Times New Roman" w:cs="Times New Roman"/>
          <w:bCs/>
          <w:lang w:val="en-US"/>
        </w:rPr>
        <w:t xml:space="preserve"> </w:t>
      </w:r>
      <w:r w:rsidR="00B455E1">
        <w:rPr>
          <w:rFonts w:ascii="Times New Roman" w:hAnsi="Times New Roman" w:cs="Times New Roman"/>
          <w:bCs/>
          <w:lang w:val="en-US"/>
        </w:rPr>
        <w:t xml:space="preserve">gene encoding flagellin H2 (e,n,x) in </w:t>
      </w:r>
      <w:r w:rsidR="00B455E1" w:rsidRPr="00B455E1">
        <w:rPr>
          <w:rFonts w:ascii="Times New Roman" w:hAnsi="Times New Roman" w:cs="Times New Roman"/>
          <w:bCs/>
          <w:i/>
          <w:iCs/>
          <w:lang w:val="en-US"/>
        </w:rPr>
        <w:t>S</w:t>
      </w:r>
      <w:r w:rsidR="00B455E1">
        <w:rPr>
          <w:rFonts w:ascii="Times New Roman" w:hAnsi="Times New Roman" w:cs="Times New Roman"/>
          <w:bCs/>
          <w:lang w:val="en-US"/>
        </w:rPr>
        <w:t>. Napoli</w:t>
      </w:r>
      <w:r w:rsidR="008318AC">
        <w:rPr>
          <w:rFonts w:ascii="Times New Roman" w:hAnsi="Times New Roman" w:cs="Times New Roman"/>
          <w:bCs/>
          <w:lang w:val="en-US"/>
        </w:rPr>
        <w:t xml:space="preserve"> </w:t>
      </w:r>
    </w:p>
    <w:p w14:paraId="68114C8E" w14:textId="52A4A264" w:rsidR="00850812" w:rsidRPr="00790918" w:rsidRDefault="007A7910" w:rsidP="00850812">
      <w:pPr>
        <w:tabs>
          <w:tab w:val="left" w:pos="142"/>
          <w:tab w:val="left" w:pos="2694"/>
        </w:tabs>
        <w:spacing w:before="240"/>
        <w:ind w:right="281"/>
        <w:jc w:val="both"/>
        <w:rPr>
          <w:rFonts w:ascii="Times New Roman" w:hAnsi="Times New Roman" w:cs="Times New Roman"/>
          <w:bCs/>
          <w:lang w:val="en-US"/>
        </w:rPr>
      </w:pPr>
      <w:r w:rsidRPr="007A7910">
        <w:rPr>
          <w:noProof/>
        </w:rPr>
        <w:drawing>
          <wp:inline distT="0" distB="0" distL="0" distR="0" wp14:anchorId="0AE9DFDF" wp14:editId="53A91202">
            <wp:extent cx="6188710" cy="3201035"/>
            <wp:effectExtent l="0" t="0" r="2540" b="0"/>
            <wp:docPr id="17878444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710" cy="3201035"/>
                    </a:xfrm>
                    <a:prstGeom prst="rect">
                      <a:avLst/>
                    </a:prstGeom>
                    <a:noFill/>
                    <a:ln>
                      <a:noFill/>
                    </a:ln>
                  </pic:spPr>
                </pic:pic>
              </a:graphicData>
            </a:graphic>
          </wp:inline>
        </w:drawing>
      </w:r>
    </w:p>
    <w:p w14:paraId="1D75AE0B" w14:textId="235F9E37" w:rsidR="00850812" w:rsidRDefault="00850812">
      <w:pPr>
        <w:spacing w:after="160" w:line="259" w:lineRule="auto"/>
        <w:rPr>
          <w:rFonts w:ascii="Times New Roman" w:hAnsi="Times New Roman" w:cs="Times New Roman"/>
          <w:b/>
          <w:lang w:val="en-US"/>
        </w:rPr>
      </w:pPr>
    </w:p>
    <w:p w14:paraId="0856349B" w14:textId="43BAC467" w:rsidR="00C601C7" w:rsidRDefault="00850812" w:rsidP="00947B20">
      <w:pPr>
        <w:spacing w:after="160" w:line="259" w:lineRule="auto"/>
        <w:rPr>
          <w:rFonts w:ascii="Times New Roman" w:hAnsi="Times New Roman" w:cs="Times New Roman"/>
          <w:bCs/>
          <w:lang w:val="en-US"/>
        </w:rPr>
      </w:pPr>
      <w:r>
        <w:rPr>
          <w:rFonts w:ascii="Times New Roman" w:hAnsi="Times New Roman" w:cs="Times New Roman"/>
          <w:b/>
          <w:lang w:val="en-US"/>
        </w:rPr>
        <w:br w:type="page"/>
      </w:r>
      <w:r w:rsidR="002F23BA">
        <w:rPr>
          <w:rFonts w:ascii="Times New Roman" w:hAnsi="Times New Roman" w:cs="Times New Roman"/>
          <w:b/>
          <w:lang w:val="en-US"/>
        </w:rPr>
        <w:lastRenderedPageBreak/>
        <w:t>S</w:t>
      </w:r>
      <w:r w:rsidR="00C601C7" w:rsidRPr="00C601C7">
        <w:rPr>
          <w:rFonts w:ascii="Times New Roman" w:hAnsi="Times New Roman" w:cs="Times New Roman"/>
          <w:b/>
          <w:lang w:val="en-US"/>
        </w:rPr>
        <w:t xml:space="preserve">upplementary Table </w:t>
      </w:r>
      <w:r w:rsidR="008D5339">
        <w:rPr>
          <w:rFonts w:ascii="Times New Roman" w:hAnsi="Times New Roman" w:cs="Times New Roman"/>
          <w:b/>
          <w:lang w:val="en-US"/>
        </w:rPr>
        <w:t>3</w:t>
      </w:r>
      <w:r w:rsidR="00C601C7">
        <w:rPr>
          <w:rFonts w:ascii="Times New Roman" w:hAnsi="Times New Roman" w:cs="Times New Roman"/>
          <w:bCs/>
          <w:lang w:val="en-US"/>
        </w:rPr>
        <w:t xml:space="preserve">: </w:t>
      </w:r>
      <w:r w:rsidR="003733FA">
        <w:rPr>
          <w:rFonts w:ascii="Times New Roman" w:hAnsi="Times New Roman" w:cs="Times New Roman"/>
          <w:bCs/>
          <w:lang w:val="en-US"/>
        </w:rPr>
        <w:t>CRISPR-Cas system and s</w:t>
      </w:r>
      <w:r w:rsidR="00833D67">
        <w:rPr>
          <w:rFonts w:ascii="Times New Roman" w:hAnsi="Times New Roman" w:cs="Times New Roman"/>
          <w:bCs/>
          <w:lang w:val="en-US"/>
        </w:rPr>
        <w:t>pacer content c</w:t>
      </w:r>
      <w:r w:rsidR="00C601C7">
        <w:rPr>
          <w:rFonts w:ascii="Times New Roman" w:hAnsi="Times New Roman" w:cs="Times New Roman"/>
          <w:bCs/>
          <w:lang w:val="en-US"/>
        </w:rPr>
        <w:t xml:space="preserve">onvergence </w:t>
      </w:r>
      <w:r w:rsidR="003733FA">
        <w:rPr>
          <w:rFonts w:ascii="Times New Roman" w:hAnsi="Times New Roman" w:cs="Times New Roman"/>
          <w:bCs/>
          <w:lang w:val="en-US"/>
        </w:rPr>
        <w:t xml:space="preserve">between </w:t>
      </w:r>
      <w:r w:rsidR="00C601C7">
        <w:rPr>
          <w:rFonts w:ascii="Times New Roman" w:hAnsi="Times New Roman" w:cs="Times New Roman"/>
          <w:bCs/>
          <w:lang w:val="en-US"/>
        </w:rPr>
        <w:t>cgMLST HC2600_104</w:t>
      </w:r>
      <w:r w:rsidR="003733FA">
        <w:rPr>
          <w:rFonts w:ascii="Times New Roman" w:hAnsi="Times New Roman" w:cs="Times New Roman"/>
          <w:bCs/>
          <w:lang w:val="en-US"/>
        </w:rPr>
        <w:t xml:space="preserve"> lineages</w:t>
      </w:r>
    </w:p>
    <w:p w14:paraId="69324C13" w14:textId="65E25A9D" w:rsidR="00C601C7" w:rsidRPr="0021600B" w:rsidRDefault="0021600B" w:rsidP="00774610">
      <w:pPr>
        <w:spacing w:before="240"/>
        <w:ind w:right="281"/>
        <w:jc w:val="both"/>
        <w:rPr>
          <w:rFonts w:ascii="Times New Roman" w:hAnsi="Times New Roman" w:cs="Times New Roman"/>
          <w:bCs/>
          <w:lang w:val="en-US"/>
        </w:rPr>
      </w:pPr>
      <w:r w:rsidRPr="0021600B">
        <w:rPr>
          <w:noProof/>
        </w:rPr>
        <w:drawing>
          <wp:inline distT="0" distB="0" distL="0" distR="0" wp14:anchorId="5EBD168D" wp14:editId="27DCD781">
            <wp:extent cx="6057900" cy="5915559"/>
            <wp:effectExtent l="0" t="0" r="0" b="9525"/>
            <wp:docPr id="2335215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0719" cy="5918312"/>
                    </a:xfrm>
                    <a:prstGeom prst="rect">
                      <a:avLst/>
                    </a:prstGeom>
                    <a:noFill/>
                    <a:ln>
                      <a:noFill/>
                    </a:ln>
                  </pic:spPr>
                </pic:pic>
              </a:graphicData>
            </a:graphic>
          </wp:inline>
        </w:drawing>
      </w:r>
    </w:p>
    <w:p w14:paraId="5EAF4B0A" w14:textId="6CD6A588" w:rsidR="003A52D3" w:rsidRDefault="00C601C7" w:rsidP="003C05D8">
      <w:pPr>
        <w:spacing w:before="240" w:after="160"/>
        <w:ind w:left="142" w:right="281"/>
        <w:rPr>
          <w:rFonts w:ascii="Times New Roman" w:hAnsi="Times New Roman" w:cs="Times New Roman"/>
          <w:lang w:val="en-GB"/>
        </w:rPr>
      </w:pPr>
      <w:r>
        <w:rPr>
          <w:rFonts w:ascii="Times New Roman" w:hAnsi="Times New Roman" w:cs="Times New Roman"/>
          <w:lang w:val="en-GB"/>
        </w:rPr>
        <w:br w:type="page"/>
      </w:r>
    </w:p>
    <w:p w14:paraId="693EE77A" w14:textId="2AE9ED73" w:rsidR="00EC1EDB" w:rsidRDefault="00EC1EDB" w:rsidP="00A75A50">
      <w:pPr>
        <w:spacing w:before="240" w:after="160"/>
        <w:ind w:left="142" w:right="281"/>
        <w:rPr>
          <w:rFonts w:ascii="Times New Roman" w:hAnsi="Times New Roman" w:cs="Times New Roman"/>
          <w:b/>
          <w:bCs/>
          <w:lang w:val="en-GB"/>
        </w:rPr>
      </w:pPr>
    </w:p>
    <w:p w14:paraId="10A68FA3" w14:textId="1D039632" w:rsidR="00EC1EDB" w:rsidRDefault="00F63E4E" w:rsidP="00A75A50">
      <w:pPr>
        <w:tabs>
          <w:tab w:val="left" w:pos="142"/>
        </w:tabs>
        <w:spacing w:before="240" w:after="160"/>
        <w:ind w:left="142" w:right="281"/>
        <w:jc w:val="center"/>
        <w:rPr>
          <w:rFonts w:ascii="Times New Roman" w:hAnsi="Times New Roman" w:cs="Times New Roman"/>
          <w:b/>
          <w:bCs/>
          <w:lang w:val="en-GB"/>
        </w:rPr>
      </w:pPr>
      <w:r>
        <w:rPr>
          <w:rFonts w:ascii="Times New Roman" w:hAnsi="Times New Roman" w:cs="Times New Roman"/>
          <w:b/>
          <w:bCs/>
          <w:noProof/>
          <w:lang w:val="en-GB"/>
        </w:rPr>
        <w:drawing>
          <wp:inline distT="0" distB="0" distL="0" distR="0" wp14:anchorId="2DA5C0BA" wp14:editId="7B7EC390">
            <wp:extent cx="5774702" cy="6164494"/>
            <wp:effectExtent l="0" t="0" r="0" b="8255"/>
            <wp:docPr id="173602543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25432" name="Image 1736025432"/>
                    <pic:cNvPicPr/>
                  </pic:nvPicPr>
                  <pic:blipFill>
                    <a:blip r:embed="rId13"/>
                    <a:stretch>
                      <a:fillRect/>
                    </a:stretch>
                  </pic:blipFill>
                  <pic:spPr>
                    <a:xfrm>
                      <a:off x="0" y="0"/>
                      <a:ext cx="5785503" cy="6176024"/>
                    </a:xfrm>
                    <a:prstGeom prst="rect">
                      <a:avLst/>
                    </a:prstGeom>
                  </pic:spPr>
                </pic:pic>
              </a:graphicData>
            </a:graphic>
          </wp:inline>
        </w:drawing>
      </w:r>
    </w:p>
    <w:p w14:paraId="37F9D3C5" w14:textId="051ED466" w:rsidR="008B795B" w:rsidRDefault="00EC1EDB" w:rsidP="00A75A50">
      <w:pPr>
        <w:tabs>
          <w:tab w:val="left" w:pos="142"/>
        </w:tabs>
        <w:spacing w:before="360" w:after="160"/>
        <w:ind w:left="142" w:right="284"/>
        <w:jc w:val="both"/>
        <w:rPr>
          <w:rFonts w:ascii="Times New Roman" w:hAnsi="Times New Roman" w:cs="Times New Roman"/>
          <w:b/>
          <w:color w:val="FF0000"/>
          <w:highlight w:val="yellow"/>
          <w:lang w:val="en-GB"/>
        </w:rPr>
      </w:pPr>
      <w:r w:rsidRPr="008644D2">
        <w:rPr>
          <w:rFonts w:ascii="Times New Roman" w:hAnsi="Times New Roman" w:cs="Times New Roman"/>
          <w:b/>
          <w:bCs/>
          <w:lang w:val="en-GB"/>
        </w:rPr>
        <w:t xml:space="preserve">Supplementary Figure </w:t>
      </w:r>
      <w:r>
        <w:rPr>
          <w:rFonts w:ascii="Times New Roman" w:hAnsi="Times New Roman" w:cs="Times New Roman"/>
          <w:b/>
          <w:bCs/>
          <w:lang w:val="en-GB"/>
        </w:rPr>
        <w:t>1</w:t>
      </w:r>
      <w:r w:rsidRPr="008644D2">
        <w:rPr>
          <w:rFonts w:ascii="Times New Roman" w:hAnsi="Times New Roman" w:cs="Times New Roman"/>
          <w:b/>
          <w:bCs/>
          <w:lang w:val="en-GB"/>
        </w:rPr>
        <w:t xml:space="preserve">. </w:t>
      </w:r>
      <w:r w:rsidRPr="005713D2">
        <w:rPr>
          <w:rFonts w:ascii="Times New Roman" w:hAnsi="Times New Roman" w:cs="Times New Roman"/>
          <w:b/>
          <w:bCs/>
          <w:lang w:val="en-GB"/>
        </w:rPr>
        <w:t xml:space="preserve">Phylogenetic positioning of </w:t>
      </w:r>
      <w:r w:rsidRPr="005713D2">
        <w:rPr>
          <w:rFonts w:ascii="Times New Roman" w:hAnsi="Times New Roman" w:cs="Times New Roman"/>
          <w:b/>
          <w:bCs/>
          <w:i/>
          <w:lang w:val="en-GB"/>
        </w:rPr>
        <w:t>S</w:t>
      </w:r>
      <w:r w:rsidRPr="005713D2">
        <w:rPr>
          <w:rFonts w:ascii="Times New Roman" w:hAnsi="Times New Roman" w:cs="Times New Roman"/>
          <w:b/>
          <w:bCs/>
          <w:lang w:val="en-GB"/>
        </w:rPr>
        <w:t>.</w:t>
      </w:r>
      <w:r>
        <w:rPr>
          <w:rFonts w:ascii="Times New Roman" w:hAnsi="Times New Roman" w:cs="Times New Roman"/>
          <w:b/>
          <w:bCs/>
          <w:lang w:val="en-GB"/>
        </w:rPr>
        <w:t> </w:t>
      </w:r>
      <w:r w:rsidRPr="005713D2">
        <w:rPr>
          <w:rFonts w:ascii="Times New Roman" w:hAnsi="Times New Roman" w:cs="Times New Roman"/>
          <w:b/>
          <w:bCs/>
          <w:lang w:val="en-GB"/>
        </w:rPr>
        <w:t>Napoli</w:t>
      </w:r>
      <w:r>
        <w:rPr>
          <w:rFonts w:ascii="Times New Roman" w:hAnsi="Times New Roman" w:cs="Times New Roman"/>
          <w:b/>
          <w:bCs/>
          <w:lang w:val="en-GB"/>
        </w:rPr>
        <w:t xml:space="preserve"> </w:t>
      </w:r>
      <w:r w:rsidRPr="002E6C39">
        <w:rPr>
          <w:rFonts w:ascii="Times New Roman" w:hAnsi="Times New Roman" w:cs="Times New Roman"/>
          <w:b/>
          <w:bCs/>
          <w:lang w:val="en-US"/>
        </w:rPr>
        <w:t xml:space="preserve">within </w:t>
      </w:r>
      <w:r w:rsidRPr="002E6C39">
        <w:rPr>
          <w:rFonts w:ascii="Times New Roman" w:hAnsi="Times New Roman" w:cs="Times New Roman"/>
          <w:b/>
          <w:bCs/>
          <w:i/>
          <w:iCs/>
          <w:lang w:val="en-US"/>
        </w:rPr>
        <w:t>S. enterica</w:t>
      </w:r>
      <w:r w:rsidRPr="002E6C39">
        <w:rPr>
          <w:rFonts w:ascii="Times New Roman" w:hAnsi="Times New Roman" w:cs="Times New Roman"/>
          <w:b/>
          <w:bCs/>
          <w:lang w:val="en-US"/>
        </w:rPr>
        <w:t xml:space="preserve"> subsp. </w:t>
      </w:r>
      <w:r w:rsidRPr="002E6C39">
        <w:rPr>
          <w:rFonts w:ascii="Times New Roman" w:hAnsi="Times New Roman" w:cs="Times New Roman"/>
          <w:b/>
          <w:bCs/>
          <w:i/>
          <w:iCs/>
          <w:lang w:val="en-US"/>
        </w:rPr>
        <w:t>enterica</w:t>
      </w:r>
      <w:r w:rsidRPr="005713D2">
        <w:rPr>
          <w:rFonts w:ascii="Times New Roman" w:hAnsi="Times New Roman" w:cs="Times New Roman"/>
          <w:b/>
          <w:bCs/>
          <w:lang w:val="en-GB"/>
        </w:rPr>
        <w:t>.</w:t>
      </w:r>
      <w:r>
        <w:rPr>
          <w:rFonts w:ascii="Times New Roman" w:hAnsi="Times New Roman" w:cs="Times New Roman"/>
          <w:bCs/>
          <w:lang w:val="en-GB"/>
        </w:rPr>
        <w:t xml:space="preserve"> </w:t>
      </w:r>
      <w:r w:rsidR="000D3A8A" w:rsidRPr="000D3A8A">
        <w:rPr>
          <w:rFonts w:ascii="Times New Roman" w:hAnsi="Times New Roman" w:cs="Times New Roman"/>
          <w:b/>
          <w:lang w:val="en-GB"/>
        </w:rPr>
        <w:t>Left</w:t>
      </w:r>
      <w:r w:rsidR="000D3A8A">
        <w:rPr>
          <w:rFonts w:ascii="Times New Roman" w:hAnsi="Times New Roman" w:cs="Times New Roman"/>
          <w:bCs/>
          <w:lang w:val="en-GB"/>
        </w:rPr>
        <w:t>,</w:t>
      </w:r>
      <w:r w:rsidR="003548C6">
        <w:rPr>
          <w:rFonts w:ascii="Times New Roman" w:hAnsi="Times New Roman" w:cs="Times New Roman"/>
          <w:bCs/>
          <w:lang w:val="en-GB"/>
        </w:rPr>
        <w:t xml:space="preserve"> </w:t>
      </w:r>
      <w:r w:rsidR="00BF29AA">
        <w:rPr>
          <w:rFonts w:ascii="Times New Roman" w:hAnsi="Times New Roman" w:cs="Times New Roman"/>
          <w:bCs/>
          <w:lang w:val="en-GB"/>
        </w:rPr>
        <w:t>m</w:t>
      </w:r>
      <w:r w:rsidRPr="006F77AD">
        <w:rPr>
          <w:rFonts w:ascii="Times New Roman" w:hAnsi="Times New Roman" w:cs="Times New Roman"/>
          <w:lang w:val="en-GB"/>
        </w:rPr>
        <w:t>aximum</w:t>
      </w:r>
      <w:r w:rsidR="00EE4DCF">
        <w:rPr>
          <w:rFonts w:ascii="Times New Roman" w:hAnsi="Times New Roman" w:cs="Times New Roman"/>
          <w:bCs/>
          <w:lang w:val="en-GB"/>
        </w:rPr>
        <w:t xml:space="preserve"> l</w:t>
      </w:r>
      <w:r w:rsidRPr="008644D2">
        <w:rPr>
          <w:rFonts w:ascii="Times New Roman" w:hAnsi="Times New Roman" w:cs="Times New Roman"/>
          <w:bCs/>
          <w:lang w:val="en-GB"/>
        </w:rPr>
        <w:t xml:space="preserve">ikelihood phylogeny </w:t>
      </w:r>
      <w:r>
        <w:rPr>
          <w:rFonts w:ascii="Times New Roman" w:hAnsi="Times New Roman" w:cs="Times New Roman"/>
          <w:bCs/>
          <w:lang w:val="en-GB"/>
        </w:rPr>
        <w:t xml:space="preserve">established by </w:t>
      </w:r>
      <w:r w:rsidRPr="006F77AD">
        <w:rPr>
          <w:rFonts w:ascii="Times New Roman" w:hAnsi="Times New Roman" w:cs="Times New Roman"/>
          <w:lang w:val="en-GB"/>
        </w:rPr>
        <w:t xml:space="preserve">Zhou </w:t>
      </w:r>
      <w:r>
        <w:rPr>
          <w:rFonts w:ascii="Times New Roman" w:hAnsi="Times New Roman" w:cs="Times New Roman"/>
          <w:lang w:val="en-GB"/>
        </w:rPr>
        <w:t>and co</w:t>
      </w:r>
      <w:r w:rsidR="00E67170">
        <w:rPr>
          <w:rFonts w:ascii="Times New Roman" w:hAnsi="Times New Roman" w:cs="Times New Roman"/>
          <w:lang w:val="en-GB"/>
        </w:rPr>
        <w:t>workers</w:t>
      </w:r>
      <w:r w:rsidRPr="006F77AD">
        <w:rPr>
          <w:rFonts w:ascii="Times New Roman" w:hAnsi="Times New Roman" w:cs="Times New Roman"/>
          <w:lang w:val="en-GB"/>
        </w:rPr>
        <w:fldChar w:fldCharType="begin"/>
      </w:r>
      <w:r w:rsidR="00726BFA">
        <w:rPr>
          <w:rFonts w:ascii="Times New Roman" w:hAnsi="Times New Roman" w:cs="Times New Roman"/>
          <w:lang w:val="en-GB"/>
        </w:rPr>
        <w:instrText xml:space="preserve"> ADDIN ZOTERO_ITEM CSL_CITATION {"citationID":"jU6PlbEp","properties":{"formattedCitation":"\\super 1\\nosupersub{}","plainCitation":"1","noteIndex":0},"citationItems":[{"id":"eeHJXztV/Uu9y5Q6u","uris":["http://zotero.org/users/8854662/items/MENHIUB8"],"itemData":{"id":114,"type":"article-journal","container-title":"Current Biology","DOI":"10.1016/j.cub.2018.05.058","ISSN":"09609822","issue":"15","journalAbbreviation":"Current Biology","language":"en","page":"2420-2428.e10","source":"DOI.org (Crossref)","title":"Pan-genome Analysis of Ancient and Modern Salmonella enterica Demonstrates Genomic Stability of the Invasive Para C Lineage for Millennia","volume":"28","author":[{"family":"Zhou","given":"Zhemin"},{"family":"Lundstrøm","given":"Inge"},{"family":"Tran-Dien","given":"Alicia"},{"family":"Duchêne","given":"Sebastián"},{"family":"Alikhan","given":"Nabil-Fareed"},{"family":"Sergeant","given":"Martin J."},{"family":"Langridge","given":"Gemma"},{"family":"Fotakis","given":"Anna K."},{"family":"Nair","given":"Satheesh"},{"family":"Stenøien","given":"Hans K."},{"family":"Hamre","given":"Stian S."},{"family":"Casjens","given":"Sherwood"},{"family":"Christophersen","given":"Axel"},{"family":"Quince","given":"Christopher"},{"family":"Thomson","given":"Nicholas R."},{"family":"Weill","given":"François-Xavier"},{"family":"Ho","given":"Simon Y.W."},{"family":"Gilbert","given":"M. Thomas P."},{"family":"Achtman","given":"Mark"}],"issued":{"date-parts":[["2018",8]]}}}],"schema":"https://github.com/citation-style-language/schema/raw/master/csl-citation.json"} </w:instrText>
      </w:r>
      <w:r w:rsidRPr="006F77AD">
        <w:rPr>
          <w:rFonts w:ascii="Times New Roman" w:hAnsi="Times New Roman" w:cs="Times New Roman"/>
          <w:lang w:val="en-GB"/>
        </w:rPr>
        <w:fldChar w:fldCharType="separate"/>
      </w:r>
      <w:r w:rsidRPr="006F77AD">
        <w:rPr>
          <w:rFonts w:ascii="Times New Roman" w:hAnsi="Times New Roman" w:cs="Times New Roman"/>
          <w:vertAlign w:val="superscript"/>
          <w:lang w:val="en-GB"/>
        </w:rPr>
        <w:t>1</w:t>
      </w:r>
      <w:r w:rsidRPr="006F77AD">
        <w:rPr>
          <w:rFonts w:ascii="Times New Roman" w:hAnsi="Times New Roman" w:cs="Times New Roman"/>
          <w:lang w:val="en-GB"/>
        </w:rPr>
        <w:fldChar w:fldCharType="end"/>
      </w:r>
      <w:r w:rsidRPr="006F77AD">
        <w:rPr>
          <w:rFonts w:ascii="Times New Roman" w:hAnsi="Times New Roman" w:cs="Times New Roman"/>
          <w:lang w:val="en-GB"/>
        </w:rPr>
        <w:t xml:space="preserve"> </w:t>
      </w:r>
      <w:r>
        <w:rPr>
          <w:rFonts w:ascii="Times New Roman" w:hAnsi="Times New Roman" w:cs="Times New Roman"/>
          <w:bCs/>
          <w:lang w:val="en-GB"/>
        </w:rPr>
        <w:t>from t</w:t>
      </w:r>
      <w:r w:rsidRPr="008644D2">
        <w:rPr>
          <w:rFonts w:ascii="Times New Roman" w:hAnsi="Times New Roman" w:cs="Times New Roman"/>
          <w:bCs/>
          <w:lang w:val="en-GB"/>
        </w:rPr>
        <w:t>he concatenated</w:t>
      </w:r>
      <w:r>
        <w:rPr>
          <w:rFonts w:ascii="Times New Roman" w:hAnsi="Times New Roman" w:cs="Times New Roman"/>
          <w:bCs/>
          <w:lang w:val="en-GB"/>
        </w:rPr>
        <w:t xml:space="preserve"> alignment </w:t>
      </w:r>
      <w:r w:rsidRPr="008644D2">
        <w:rPr>
          <w:rFonts w:ascii="Times New Roman" w:hAnsi="Times New Roman" w:cs="Times New Roman"/>
          <w:bCs/>
          <w:lang w:val="en-GB"/>
        </w:rPr>
        <w:t>of 3,002 core</w:t>
      </w:r>
      <w:r>
        <w:rPr>
          <w:rFonts w:ascii="Times New Roman" w:hAnsi="Times New Roman" w:cs="Times New Roman"/>
          <w:bCs/>
          <w:lang w:val="en-GB"/>
        </w:rPr>
        <w:t>-</w:t>
      </w:r>
      <w:r w:rsidR="00EE4DCF">
        <w:rPr>
          <w:rFonts w:ascii="Times New Roman" w:hAnsi="Times New Roman" w:cs="Times New Roman"/>
          <w:bCs/>
          <w:lang w:val="en-GB"/>
        </w:rPr>
        <w:t xml:space="preserve">genome </w:t>
      </w:r>
      <w:r w:rsidR="00BF29AA">
        <w:rPr>
          <w:rFonts w:ascii="Times New Roman" w:hAnsi="Times New Roman" w:cs="Times New Roman"/>
          <w:bCs/>
          <w:lang w:val="en-GB"/>
        </w:rPr>
        <w:t xml:space="preserve">multilocus sequence typing (cgMLST) </w:t>
      </w:r>
      <w:r w:rsidRPr="008644D2">
        <w:rPr>
          <w:rFonts w:ascii="Times New Roman" w:hAnsi="Times New Roman" w:cs="Times New Roman"/>
          <w:bCs/>
          <w:lang w:val="en-GB"/>
        </w:rPr>
        <w:t>genes (</w:t>
      </w:r>
      <w:hyperlink r:id="rId14" w:history="1">
        <w:r w:rsidR="00A33926" w:rsidRPr="008B5071">
          <w:rPr>
            <w:rStyle w:val="Lienhypertexte"/>
            <w:rFonts w:ascii="Times New Roman" w:hAnsi="Times New Roman" w:cs="Times New Roman"/>
            <w:bCs/>
            <w:lang w:val="en-GB"/>
          </w:rPr>
          <w:t>https://enterobase.warwick.ac.uk/</w:t>
        </w:r>
      </w:hyperlink>
      <w:r w:rsidR="00A33926">
        <w:rPr>
          <w:rFonts w:ascii="Times New Roman" w:hAnsi="Times New Roman" w:cs="Times New Roman"/>
          <w:bCs/>
          <w:lang w:val="en-GB"/>
        </w:rPr>
        <w:t xml:space="preserve">; </w:t>
      </w:r>
      <w:r w:rsidRPr="008644D2">
        <w:rPr>
          <w:rFonts w:ascii="Times New Roman" w:hAnsi="Times New Roman" w:cs="Times New Roman"/>
          <w:bCs/>
          <w:lang w:val="en-GB"/>
        </w:rPr>
        <w:t>scheme</w:t>
      </w:r>
      <w:r>
        <w:rPr>
          <w:rFonts w:ascii="Times New Roman" w:hAnsi="Times New Roman" w:cs="Times New Roman"/>
          <w:bCs/>
          <w:lang w:val="en-GB"/>
        </w:rPr>
        <w:t xml:space="preserve"> V2</w:t>
      </w:r>
      <w:r w:rsidR="00A33926">
        <w:rPr>
          <w:rFonts w:ascii="Times New Roman" w:hAnsi="Times New Roman" w:cs="Times New Roman"/>
          <w:bCs/>
          <w:lang w:val="en-GB"/>
        </w:rPr>
        <w:t>)</w:t>
      </w:r>
      <w:r>
        <w:rPr>
          <w:rFonts w:ascii="Times New Roman" w:hAnsi="Times New Roman" w:cs="Times New Roman"/>
          <w:bCs/>
          <w:lang w:val="en-GB"/>
        </w:rPr>
        <w:t>, from</w:t>
      </w:r>
      <w:r w:rsidRPr="008644D2">
        <w:rPr>
          <w:rFonts w:ascii="Times New Roman" w:hAnsi="Times New Roman" w:cs="Times New Roman"/>
          <w:bCs/>
          <w:lang w:val="en-GB"/>
        </w:rPr>
        <w:t xml:space="preserve"> 2,964 representative genomes of </w:t>
      </w:r>
      <w:r w:rsidRPr="008644D2">
        <w:rPr>
          <w:rFonts w:ascii="Times New Roman" w:hAnsi="Times New Roman" w:cs="Times New Roman"/>
          <w:bCs/>
          <w:i/>
          <w:lang w:val="en-GB"/>
        </w:rPr>
        <w:t>S</w:t>
      </w:r>
      <w:r w:rsidRPr="008644D2">
        <w:rPr>
          <w:rFonts w:ascii="Times New Roman" w:hAnsi="Times New Roman" w:cs="Times New Roman"/>
          <w:bCs/>
          <w:lang w:val="en-GB"/>
        </w:rPr>
        <w:t>. </w:t>
      </w:r>
      <w:r w:rsidRPr="008644D2">
        <w:rPr>
          <w:rFonts w:ascii="Times New Roman" w:hAnsi="Times New Roman" w:cs="Times New Roman"/>
          <w:bCs/>
          <w:i/>
          <w:lang w:val="en-GB"/>
        </w:rPr>
        <w:t>enterica</w:t>
      </w:r>
      <w:r w:rsidRPr="008644D2">
        <w:rPr>
          <w:rFonts w:ascii="Times New Roman" w:hAnsi="Times New Roman" w:cs="Times New Roman"/>
          <w:bCs/>
          <w:lang w:val="en-GB"/>
        </w:rPr>
        <w:t xml:space="preserve"> subsp</w:t>
      </w:r>
      <w:r>
        <w:rPr>
          <w:rFonts w:ascii="Times New Roman" w:hAnsi="Times New Roman" w:cs="Times New Roman"/>
          <w:bCs/>
          <w:lang w:val="en-GB"/>
        </w:rPr>
        <w:t>.</w:t>
      </w:r>
      <w:r w:rsidRPr="008644D2">
        <w:rPr>
          <w:rFonts w:ascii="Times New Roman" w:hAnsi="Times New Roman" w:cs="Times New Roman"/>
          <w:bCs/>
          <w:lang w:val="en-GB"/>
        </w:rPr>
        <w:t xml:space="preserve"> </w:t>
      </w:r>
      <w:r w:rsidRPr="0010046C">
        <w:rPr>
          <w:rFonts w:ascii="Times New Roman" w:hAnsi="Times New Roman" w:cs="Times New Roman"/>
          <w:bCs/>
          <w:i/>
          <w:iCs/>
          <w:lang w:val="en-GB"/>
        </w:rPr>
        <w:t>enterica</w:t>
      </w:r>
      <w:r w:rsidRPr="008B795B">
        <w:rPr>
          <w:rFonts w:ascii="Times New Roman" w:hAnsi="Times New Roman" w:cs="Times New Roman"/>
          <w:bCs/>
          <w:lang w:val="en-GB"/>
        </w:rPr>
        <w:t xml:space="preserve">. </w:t>
      </w:r>
      <w:r w:rsidR="000D3A8A" w:rsidRPr="000D3A8A">
        <w:rPr>
          <w:rFonts w:ascii="Times New Roman" w:hAnsi="Times New Roman" w:cs="Times New Roman"/>
          <w:b/>
          <w:lang w:val="en-GB"/>
        </w:rPr>
        <w:t>Right</w:t>
      </w:r>
      <w:r w:rsidR="008B795B" w:rsidRPr="008B795B">
        <w:rPr>
          <w:rFonts w:ascii="Times New Roman" w:hAnsi="Times New Roman" w:cs="Times New Roman"/>
          <w:bCs/>
          <w:lang w:val="en-GB"/>
        </w:rPr>
        <w:t>, a f</w:t>
      </w:r>
      <w:r w:rsidR="00FA4ED7" w:rsidRPr="008B795B">
        <w:rPr>
          <w:rFonts w:ascii="Times New Roman" w:hAnsi="Times New Roman" w:cs="Times New Roman"/>
          <w:bCs/>
          <w:lang w:val="en-GB"/>
        </w:rPr>
        <w:t>ocus</w:t>
      </w:r>
      <w:r w:rsidR="00FA4ED7">
        <w:rPr>
          <w:rFonts w:ascii="Times New Roman" w:hAnsi="Times New Roman" w:cs="Times New Roman"/>
          <w:bCs/>
          <w:lang w:val="en-GB"/>
        </w:rPr>
        <w:t xml:space="preserve"> on the </w:t>
      </w:r>
      <w:r w:rsidR="00FD4E4E">
        <w:rPr>
          <w:rFonts w:ascii="Times New Roman" w:hAnsi="Times New Roman" w:cs="Times New Roman"/>
          <w:bCs/>
          <w:lang w:val="en-GB"/>
        </w:rPr>
        <w:t xml:space="preserve">clade containing serovars </w:t>
      </w:r>
      <w:r w:rsidR="00D86B2D">
        <w:rPr>
          <w:rFonts w:ascii="Times New Roman" w:hAnsi="Times New Roman" w:cs="Times New Roman"/>
          <w:bCs/>
          <w:lang w:val="en-GB"/>
        </w:rPr>
        <w:t>Typhi</w:t>
      </w:r>
      <w:r w:rsidR="00FD4E4E">
        <w:rPr>
          <w:rFonts w:ascii="Times New Roman" w:hAnsi="Times New Roman" w:cs="Times New Roman"/>
          <w:bCs/>
          <w:lang w:val="en-GB"/>
        </w:rPr>
        <w:t xml:space="preserve">, Paratyphi A and members of the cgMLST HC2600_104 </w:t>
      </w:r>
      <w:r w:rsidR="009562B0">
        <w:rPr>
          <w:rFonts w:ascii="Times New Roman" w:hAnsi="Times New Roman" w:cs="Times New Roman"/>
          <w:bCs/>
          <w:lang w:val="en-GB"/>
        </w:rPr>
        <w:t>cluster</w:t>
      </w:r>
      <w:r w:rsidR="00FD4E4E">
        <w:rPr>
          <w:rFonts w:ascii="Times New Roman" w:hAnsi="Times New Roman" w:cs="Times New Roman"/>
          <w:bCs/>
          <w:lang w:val="en-GB"/>
        </w:rPr>
        <w:t xml:space="preserve"> (</w:t>
      </w:r>
      <w:r w:rsidR="00FD4E4E" w:rsidRPr="008644D2">
        <w:rPr>
          <w:rFonts w:ascii="Times New Roman" w:hAnsi="Times New Roman" w:cs="Times New Roman"/>
          <w:bCs/>
          <w:lang w:val="en-GB"/>
        </w:rPr>
        <w:t>red</w:t>
      </w:r>
      <w:r w:rsidR="00C9649A">
        <w:rPr>
          <w:rFonts w:ascii="Times New Roman" w:hAnsi="Times New Roman" w:cs="Times New Roman"/>
          <w:bCs/>
          <w:lang w:val="en-GB"/>
        </w:rPr>
        <w:t xml:space="preserve"> box</w:t>
      </w:r>
      <w:r w:rsidR="00FD4E4E">
        <w:rPr>
          <w:rFonts w:ascii="Times New Roman" w:hAnsi="Times New Roman" w:cs="Times New Roman"/>
          <w:bCs/>
          <w:lang w:val="en-GB"/>
        </w:rPr>
        <w:t>), illustra</w:t>
      </w:r>
      <w:r w:rsidR="00E67170">
        <w:rPr>
          <w:rFonts w:ascii="Times New Roman" w:hAnsi="Times New Roman" w:cs="Times New Roman"/>
          <w:bCs/>
          <w:lang w:val="en-GB"/>
        </w:rPr>
        <w:t>ting</w:t>
      </w:r>
      <w:r w:rsidR="00FD4E4E">
        <w:rPr>
          <w:rFonts w:ascii="Times New Roman" w:hAnsi="Times New Roman" w:cs="Times New Roman"/>
          <w:bCs/>
          <w:lang w:val="en-GB"/>
        </w:rPr>
        <w:t xml:space="preserve"> the phylogenetic proximity of </w:t>
      </w:r>
      <w:r w:rsidR="00FD4E4E" w:rsidRPr="00FD4E4E">
        <w:rPr>
          <w:rFonts w:ascii="Times New Roman" w:hAnsi="Times New Roman" w:cs="Times New Roman"/>
          <w:bCs/>
          <w:i/>
          <w:iCs/>
          <w:lang w:val="en-GB"/>
        </w:rPr>
        <w:t>S</w:t>
      </w:r>
      <w:r w:rsidR="00FD4E4E">
        <w:rPr>
          <w:rFonts w:ascii="Times New Roman" w:hAnsi="Times New Roman" w:cs="Times New Roman"/>
          <w:bCs/>
          <w:lang w:val="en-GB"/>
        </w:rPr>
        <w:t xml:space="preserve">. Napoli to serovars Typhi and Paratyphi A. </w:t>
      </w:r>
      <w:r w:rsidR="00E67170">
        <w:rPr>
          <w:rFonts w:ascii="Times New Roman" w:hAnsi="Times New Roman" w:cs="Times New Roman"/>
          <w:bCs/>
          <w:lang w:val="en-GB"/>
        </w:rPr>
        <w:t>The s</w:t>
      </w:r>
      <w:r w:rsidR="00FD4E4E" w:rsidRPr="008644D2">
        <w:rPr>
          <w:rFonts w:ascii="Times New Roman" w:hAnsi="Times New Roman" w:cs="Times New Roman"/>
          <w:bCs/>
          <w:lang w:val="en-GB"/>
        </w:rPr>
        <w:t>cale bar</w:t>
      </w:r>
      <w:r w:rsidR="00FD4E4E">
        <w:rPr>
          <w:rFonts w:ascii="Times New Roman" w:hAnsi="Times New Roman" w:cs="Times New Roman"/>
          <w:bCs/>
          <w:lang w:val="en-GB"/>
        </w:rPr>
        <w:t xml:space="preserve"> indicates </w:t>
      </w:r>
      <w:r w:rsidR="00E67170">
        <w:rPr>
          <w:rFonts w:ascii="Times New Roman" w:hAnsi="Times New Roman" w:cs="Times New Roman"/>
          <w:bCs/>
          <w:lang w:val="en-GB"/>
        </w:rPr>
        <w:t xml:space="preserve">the number of </w:t>
      </w:r>
      <w:r w:rsidR="00FD4E4E" w:rsidRPr="008644D2">
        <w:rPr>
          <w:rFonts w:ascii="Times New Roman" w:hAnsi="Times New Roman" w:cs="Times New Roman"/>
          <w:bCs/>
          <w:lang w:val="en-GB"/>
        </w:rPr>
        <w:t xml:space="preserve">nucleotide </w:t>
      </w:r>
      <w:r w:rsidR="00FD4E4E">
        <w:rPr>
          <w:rFonts w:ascii="Times New Roman" w:hAnsi="Times New Roman" w:cs="Times New Roman"/>
          <w:bCs/>
          <w:lang w:val="en-GB"/>
        </w:rPr>
        <w:t>substitutions per site.</w:t>
      </w:r>
      <w:r w:rsidR="001A4D4F" w:rsidRPr="001A4D4F">
        <w:rPr>
          <w:rFonts w:ascii="Times New Roman" w:hAnsi="Times New Roman" w:cs="Times New Roman"/>
          <w:bCs/>
          <w:lang w:val="en-GB"/>
        </w:rPr>
        <w:t xml:space="preserve"> </w:t>
      </w:r>
      <w:r w:rsidR="001A4D4F">
        <w:rPr>
          <w:rFonts w:ascii="Times New Roman" w:hAnsi="Times New Roman" w:cs="Times New Roman"/>
          <w:bCs/>
          <w:lang w:val="en-GB"/>
        </w:rPr>
        <w:t>Entero</w:t>
      </w:r>
      <w:r w:rsidR="009E1036">
        <w:rPr>
          <w:rFonts w:ascii="Times New Roman" w:hAnsi="Times New Roman" w:cs="Times New Roman"/>
          <w:bCs/>
          <w:lang w:val="en-GB"/>
        </w:rPr>
        <w:t>B</w:t>
      </w:r>
      <w:r w:rsidR="001A4D4F">
        <w:rPr>
          <w:rFonts w:ascii="Times New Roman" w:hAnsi="Times New Roman" w:cs="Times New Roman"/>
          <w:bCs/>
          <w:lang w:val="en-GB"/>
        </w:rPr>
        <w:t xml:space="preserve">ase genome identifiers </w:t>
      </w:r>
      <w:r w:rsidR="00BF29AA">
        <w:rPr>
          <w:rFonts w:ascii="Times New Roman" w:hAnsi="Times New Roman" w:cs="Times New Roman"/>
          <w:bCs/>
          <w:lang w:val="en-GB"/>
        </w:rPr>
        <w:t xml:space="preserve">(Barcode) </w:t>
      </w:r>
      <w:r w:rsidR="001A4D4F">
        <w:rPr>
          <w:rFonts w:ascii="Times New Roman" w:hAnsi="Times New Roman" w:cs="Times New Roman"/>
          <w:bCs/>
          <w:lang w:val="en-GB"/>
        </w:rPr>
        <w:t>are given as SAL</w:t>
      </w:r>
      <w:r w:rsidR="00C9649A">
        <w:rPr>
          <w:rFonts w:ascii="Times New Roman" w:hAnsi="Times New Roman" w:cs="Times New Roman"/>
          <w:bCs/>
          <w:lang w:val="en-GB"/>
        </w:rPr>
        <w:t>_</w:t>
      </w:r>
      <w:r w:rsidR="001A4D4F">
        <w:rPr>
          <w:rFonts w:ascii="Times New Roman" w:hAnsi="Times New Roman" w:cs="Times New Roman"/>
          <w:bCs/>
          <w:lang w:val="en-GB"/>
        </w:rPr>
        <w:t xml:space="preserve">xxx. </w:t>
      </w:r>
    </w:p>
    <w:p w14:paraId="64A8929C" w14:textId="64A81D4C" w:rsidR="00AF0EA5" w:rsidRDefault="008B795B" w:rsidP="00A75A50">
      <w:pPr>
        <w:spacing w:before="240" w:after="160"/>
        <w:ind w:left="142" w:right="281"/>
        <w:jc w:val="center"/>
        <w:rPr>
          <w:rFonts w:ascii="Times New Roman" w:hAnsi="Times New Roman" w:cs="Times New Roman"/>
          <w:b/>
          <w:lang w:val="en-GB"/>
        </w:rPr>
      </w:pPr>
      <w:r>
        <w:rPr>
          <w:rFonts w:ascii="Times New Roman" w:hAnsi="Times New Roman" w:cs="Times New Roman"/>
          <w:b/>
          <w:bCs/>
          <w:lang w:val="en-GB"/>
        </w:rPr>
        <w:br w:type="page"/>
      </w:r>
      <w:r w:rsidR="00F93A4B">
        <w:rPr>
          <w:rFonts w:ascii="Times New Roman" w:hAnsi="Times New Roman" w:cs="Times New Roman"/>
          <w:b/>
          <w:noProof/>
          <w:lang w:val="en-GB"/>
        </w:rPr>
        <w:lastRenderedPageBreak/>
        <w:drawing>
          <wp:inline distT="0" distB="0" distL="0" distR="0" wp14:anchorId="2078E8C5" wp14:editId="2EE370B7">
            <wp:extent cx="4594975" cy="7654309"/>
            <wp:effectExtent l="0" t="0" r="0" b="3810"/>
            <wp:docPr id="7916357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635799" name="Image 791635799"/>
                    <pic:cNvPicPr/>
                  </pic:nvPicPr>
                  <pic:blipFill>
                    <a:blip r:embed="rId15"/>
                    <a:stretch>
                      <a:fillRect/>
                    </a:stretch>
                  </pic:blipFill>
                  <pic:spPr>
                    <a:xfrm>
                      <a:off x="0" y="0"/>
                      <a:ext cx="4594975" cy="7654309"/>
                    </a:xfrm>
                    <a:prstGeom prst="rect">
                      <a:avLst/>
                    </a:prstGeom>
                  </pic:spPr>
                </pic:pic>
              </a:graphicData>
            </a:graphic>
          </wp:inline>
        </w:drawing>
      </w:r>
    </w:p>
    <w:p w14:paraId="11C554DD" w14:textId="7BB4949E" w:rsidR="00C601C7" w:rsidRDefault="00AF0EA5" w:rsidP="00A75A50">
      <w:pPr>
        <w:tabs>
          <w:tab w:val="left" w:pos="142"/>
        </w:tabs>
        <w:spacing w:before="240" w:after="160"/>
        <w:ind w:left="142" w:right="281"/>
        <w:jc w:val="both"/>
        <w:rPr>
          <w:rFonts w:ascii="Times New Roman" w:hAnsi="Times New Roman" w:cs="Times New Roman"/>
          <w:b/>
          <w:color w:val="FF0000"/>
          <w:highlight w:val="yellow"/>
          <w:lang w:val="en-GB"/>
        </w:rPr>
      </w:pPr>
      <w:r w:rsidRPr="008644D2">
        <w:rPr>
          <w:rFonts w:ascii="Times New Roman" w:hAnsi="Times New Roman" w:cs="Times New Roman"/>
          <w:b/>
          <w:lang w:val="en-GB"/>
        </w:rPr>
        <w:t xml:space="preserve">Supplementary Figure </w:t>
      </w:r>
      <w:r w:rsidR="00B867B3">
        <w:rPr>
          <w:rFonts w:ascii="Times New Roman" w:hAnsi="Times New Roman" w:cs="Times New Roman"/>
          <w:b/>
          <w:lang w:val="en-GB"/>
        </w:rPr>
        <w:t>2.</w:t>
      </w:r>
      <w:r w:rsidRPr="008644D2">
        <w:rPr>
          <w:rFonts w:ascii="Times New Roman" w:hAnsi="Times New Roman" w:cs="Times New Roman"/>
          <w:b/>
          <w:lang w:val="en-GB"/>
        </w:rPr>
        <w:t xml:space="preserve"> </w:t>
      </w:r>
      <w:r w:rsidRPr="00A81B6F">
        <w:rPr>
          <w:rFonts w:ascii="Times New Roman" w:hAnsi="Times New Roman" w:cs="Times New Roman"/>
          <w:b/>
          <w:bCs/>
          <w:lang w:val="en-GB"/>
        </w:rPr>
        <w:t>A N</w:t>
      </w:r>
      <w:r w:rsidR="00B71BCD">
        <w:rPr>
          <w:rFonts w:ascii="Times New Roman" w:hAnsi="Times New Roman" w:cs="Times New Roman"/>
          <w:b/>
          <w:bCs/>
          <w:lang w:val="en-GB"/>
        </w:rPr>
        <w:t>INJA</w:t>
      </w:r>
      <w:r w:rsidRPr="00A81B6F">
        <w:rPr>
          <w:rFonts w:ascii="Times New Roman" w:hAnsi="Times New Roman" w:cs="Times New Roman"/>
          <w:b/>
          <w:bCs/>
          <w:lang w:val="en-GB"/>
        </w:rPr>
        <w:t xml:space="preserve"> neighbour-joining GrapeTree visualisation of the </w:t>
      </w:r>
      <w:r w:rsidRPr="00EB0A71">
        <w:rPr>
          <w:rFonts w:ascii="Times New Roman" w:hAnsi="Times New Roman" w:cs="Times New Roman"/>
          <w:b/>
          <w:bCs/>
          <w:lang w:val="en-GB"/>
        </w:rPr>
        <w:t xml:space="preserve">cgMLST </w:t>
      </w:r>
      <w:r w:rsidRPr="00A81B6F">
        <w:rPr>
          <w:rFonts w:ascii="Times New Roman" w:hAnsi="Times New Roman" w:cs="Times New Roman"/>
          <w:b/>
          <w:bCs/>
          <w:lang w:val="en-GB"/>
        </w:rPr>
        <w:t xml:space="preserve">allelic </w:t>
      </w:r>
      <w:r>
        <w:rPr>
          <w:rFonts w:ascii="Times New Roman" w:hAnsi="Times New Roman" w:cs="Times New Roman"/>
          <w:b/>
          <w:bCs/>
          <w:lang w:val="en-GB"/>
        </w:rPr>
        <w:t>distances</w:t>
      </w:r>
      <w:r w:rsidRPr="00A81B6F">
        <w:rPr>
          <w:rFonts w:ascii="Times New Roman" w:hAnsi="Times New Roman" w:cs="Times New Roman"/>
          <w:b/>
          <w:bCs/>
          <w:lang w:val="en-GB"/>
        </w:rPr>
        <w:t xml:space="preserve"> betwee</w:t>
      </w:r>
      <w:r w:rsidRPr="00075E47">
        <w:rPr>
          <w:rFonts w:ascii="Times New Roman" w:hAnsi="Times New Roman" w:cs="Times New Roman"/>
          <w:b/>
          <w:bCs/>
          <w:lang w:val="en-GB"/>
        </w:rPr>
        <w:t>n 1,320</w:t>
      </w:r>
      <w:r w:rsidRPr="00A81B6F">
        <w:rPr>
          <w:rFonts w:ascii="Times New Roman" w:hAnsi="Times New Roman" w:cs="Times New Roman"/>
          <w:b/>
          <w:bCs/>
          <w:lang w:val="en-GB"/>
        </w:rPr>
        <w:t xml:space="preserve"> </w:t>
      </w:r>
      <w:r w:rsidRPr="00A81B6F">
        <w:rPr>
          <w:rFonts w:ascii="Times New Roman" w:hAnsi="Times New Roman" w:cs="Times New Roman"/>
          <w:b/>
          <w:bCs/>
          <w:i/>
          <w:iCs/>
          <w:lang w:val="en-GB"/>
        </w:rPr>
        <w:t>S</w:t>
      </w:r>
      <w:r w:rsidRPr="00A81B6F">
        <w:rPr>
          <w:rFonts w:ascii="Times New Roman" w:hAnsi="Times New Roman" w:cs="Times New Roman"/>
          <w:b/>
          <w:bCs/>
          <w:lang w:val="en-GB"/>
        </w:rPr>
        <w:t>. Napoli isolates</w:t>
      </w:r>
      <w:r>
        <w:rPr>
          <w:rFonts w:ascii="Times New Roman" w:hAnsi="Times New Roman" w:cs="Times New Roman"/>
          <w:lang w:val="en-GB"/>
        </w:rPr>
        <w:t xml:space="preserve"> </w:t>
      </w:r>
      <w:r w:rsidRPr="008644D2">
        <w:rPr>
          <w:rFonts w:ascii="Times New Roman" w:hAnsi="Times New Roman" w:cs="Times New Roman"/>
          <w:lang w:val="en-GB"/>
        </w:rPr>
        <w:t xml:space="preserve">(3,002 core genes of the </w:t>
      </w:r>
      <w:r w:rsidRPr="008644D2">
        <w:rPr>
          <w:rFonts w:ascii="Times New Roman" w:hAnsi="Times New Roman" w:cs="Times New Roman"/>
          <w:i/>
          <w:lang w:val="en-GB"/>
        </w:rPr>
        <w:t>Salmonella</w:t>
      </w:r>
      <w:r w:rsidRPr="008644D2">
        <w:rPr>
          <w:rFonts w:ascii="Times New Roman" w:hAnsi="Times New Roman" w:cs="Times New Roman"/>
          <w:lang w:val="en-GB"/>
        </w:rPr>
        <w:t xml:space="preserve"> cgMLST scheme</w:t>
      </w:r>
      <w:r>
        <w:rPr>
          <w:rFonts w:ascii="Times New Roman" w:hAnsi="Times New Roman" w:cs="Times New Roman"/>
          <w:lang w:val="en-GB"/>
        </w:rPr>
        <w:t xml:space="preserve">, see </w:t>
      </w:r>
      <w:r w:rsidRPr="008644D2">
        <w:rPr>
          <w:rFonts w:ascii="Times New Roman" w:hAnsi="Times New Roman" w:cs="Times New Roman"/>
          <w:lang w:val="en-GB"/>
        </w:rPr>
        <w:t>Fig</w:t>
      </w:r>
      <w:r w:rsidR="00BF29AA">
        <w:rPr>
          <w:rFonts w:ascii="Times New Roman" w:hAnsi="Times New Roman" w:cs="Times New Roman"/>
          <w:lang w:val="en-GB"/>
        </w:rPr>
        <w:t>.</w:t>
      </w:r>
      <w:r w:rsidRPr="008644D2">
        <w:rPr>
          <w:rFonts w:ascii="Times New Roman" w:hAnsi="Times New Roman" w:cs="Times New Roman"/>
          <w:lang w:val="en-GB"/>
        </w:rPr>
        <w:t xml:space="preserve"> </w:t>
      </w:r>
      <w:r w:rsidR="00BF29AA">
        <w:rPr>
          <w:rFonts w:ascii="Times New Roman" w:hAnsi="Times New Roman" w:cs="Times New Roman"/>
          <w:lang w:val="en-GB"/>
        </w:rPr>
        <w:t>3</w:t>
      </w:r>
      <w:r>
        <w:rPr>
          <w:rFonts w:ascii="Times New Roman" w:hAnsi="Times New Roman" w:cs="Times New Roman"/>
          <w:lang w:val="en-GB"/>
        </w:rPr>
        <w:t>B</w:t>
      </w:r>
      <w:r w:rsidRPr="008644D2">
        <w:rPr>
          <w:rFonts w:ascii="Times New Roman" w:hAnsi="Times New Roman" w:cs="Times New Roman"/>
          <w:lang w:val="en-GB"/>
        </w:rPr>
        <w:t>). Tree nodes are colour-coded according to</w:t>
      </w:r>
      <w:r>
        <w:rPr>
          <w:rFonts w:ascii="Times New Roman" w:hAnsi="Times New Roman" w:cs="Times New Roman"/>
          <w:lang w:val="en-GB"/>
        </w:rPr>
        <w:t xml:space="preserve"> the </w:t>
      </w:r>
      <w:r w:rsidRPr="004C39C9">
        <w:rPr>
          <w:rFonts w:ascii="Times New Roman" w:hAnsi="Times New Roman" w:cs="Times New Roman"/>
          <w:b/>
          <w:bCs/>
          <w:lang w:val="en-GB"/>
        </w:rPr>
        <w:t>(</w:t>
      </w:r>
      <w:r w:rsidR="00414168">
        <w:rPr>
          <w:rFonts w:ascii="Times New Roman" w:hAnsi="Times New Roman" w:cs="Times New Roman"/>
          <w:b/>
          <w:bCs/>
          <w:lang w:val="en-GB"/>
        </w:rPr>
        <w:t>A</w:t>
      </w:r>
      <w:r w:rsidRPr="004C39C9">
        <w:rPr>
          <w:rFonts w:ascii="Times New Roman" w:hAnsi="Times New Roman" w:cs="Times New Roman"/>
          <w:b/>
          <w:bCs/>
          <w:lang w:val="en-GB"/>
        </w:rPr>
        <w:t>)</w:t>
      </w:r>
      <w:r w:rsidRPr="008644D2">
        <w:rPr>
          <w:rFonts w:ascii="Times New Roman" w:hAnsi="Times New Roman" w:cs="Times New Roman"/>
          <w:bCs/>
          <w:lang w:val="en-GB"/>
        </w:rPr>
        <w:t xml:space="preserve"> </w:t>
      </w:r>
      <w:r>
        <w:rPr>
          <w:rFonts w:ascii="Times New Roman" w:hAnsi="Times New Roman" w:cs="Times New Roman"/>
          <w:lang w:val="en-GB"/>
        </w:rPr>
        <w:t>s</w:t>
      </w:r>
      <w:r w:rsidRPr="008644D2">
        <w:rPr>
          <w:rFonts w:ascii="Times New Roman" w:hAnsi="Times New Roman" w:cs="Times New Roman"/>
          <w:lang w:val="en-GB"/>
        </w:rPr>
        <w:t xml:space="preserve">tudy of origin of the genomes investigated, </w:t>
      </w:r>
      <w:r w:rsidRPr="004C39C9">
        <w:rPr>
          <w:rFonts w:ascii="Times New Roman" w:hAnsi="Times New Roman" w:cs="Times New Roman"/>
          <w:b/>
          <w:bCs/>
          <w:lang w:val="en-GB"/>
        </w:rPr>
        <w:t>(</w:t>
      </w:r>
      <w:r w:rsidR="00414168">
        <w:rPr>
          <w:rFonts w:ascii="Times New Roman" w:hAnsi="Times New Roman" w:cs="Times New Roman"/>
          <w:b/>
          <w:bCs/>
          <w:lang w:val="en-GB"/>
        </w:rPr>
        <w:t>B</w:t>
      </w:r>
      <w:r w:rsidRPr="004C39C9">
        <w:rPr>
          <w:rFonts w:ascii="Times New Roman" w:hAnsi="Times New Roman" w:cs="Times New Roman"/>
          <w:b/>
          <w:bCs/>
          <w:lang w:val="en-GB"/>
        </w:rPr>
        <w:t>)</w:t>
      </w:r>
      <w:r w:rsidRPr="008644D2">
        <w:rPr>
          <w:rFonts w:ascii="Times New Roman" w:hAnsi="Times New Roman" w:cs="Times New Roman"/>
          <w:lang w:val="en-GB"/>
        </w:rPr>
        <w:t xml:space="preserve"> </w:t>
      </w:r>
      <w:r w:rsidRPr="008644D2">
        <w:rPr>
          <w:rFonts w:ascii="Times New Roman" w:hAnsi="Times New Roman" w:cs="Times New Roman"/>
          <w:bCs/>
          <w:lang w:val="en-GB"/>
        </w:rPr>
        <w:t>cgMLST HC400 and</w:t>
      </w:r>
      <w:r w:rsidRPr="008644D2">
        <w:rPr>
          <w:rFonts w:ascii="Times New Roman" w:hAnsi="Times New Roman" w:cs="Times New Roman"/>
          <w:lang w:val="en-GB"/>
        </w:rPr>
        <w:t xml:space="preserve"> </w:t>
      </w:r>
      <w:r w:rsidRPr="004C39C9">
        <w:rPr>
          <w:rFonts w:ascii="Times New Roman" w:hAnsi="Times New Roman" w:cs="Times New Roman"/>
          <w:b/>
          <w:bCs/>
          <w:lang w:val="en-GB"/>
        </w:rPr>
        <w:t>(</w:t>
      </w:r>
      <w:r w:rsidR="00414168">
        <w:rPr>
          <w:rFonts w:ascii="Times New Roman" w:hAnsi="Times New Roman" w:cs="Times New Roman"/>
          <w:b/>
          <w:bCs/>
          <w:lang w:val="en-GB"/>
        </w:rPr>
        <w:t>C</w:t>
      </w:r>
      <w:r w:rsidRPr="004C39C9">
        <w:rPr>
          <w:rFonts w:ascii="Times New Roman" w:hAnsi="Times New Roman" w:cs="Times New Roman"/>
          <w:b/>
          <w:bCs/>
          <w:lang w:val="en-GB"/>
        </w:rPr>
        <w:t>)</w:t>
      </w:r>
      <w:r w:rsidRPr="008644D2">
        <w:rPr>
          <w:rFonts w:ascii="Times New Roman" w:hAnsi="Times New Roman" w:cs="Times New Roman"/>
          <w:bCs/>
          <w:lang w:val="en-GB"/>
        </w:rPr>
        <w:t xml:space="preserve"> cgMLST HC200 (see </w:t>
      </w:r>
      <w:r>
        <w:rPr>
          <w:rFonts w:ascii="Times New Roman" w:hAnsi="Times New Roman" w:cs="Times New Roman"/>
          <w:bCs/>
          <w:lang w:val="en-GB"/>
        </w:rPr>
        <w:t>inset</w:t>
      </w:r>
      <w:r w:rsidRPr="008644D2">
        <w:rPr>
          <w:rFonts w:ascii="Times New Roman" w:hAnsi="Times New Roman" w:cs="Times New Roman"/>
          <w:bCs/>
          <w:lang w:val="en-GB"/>
        </w:rPr>
        <w:t xml:space="preserve"> legend). </w:t>
      </w:r>
      <w:r>
        <w:rPr>
          <w:rFonts w:ascii="Times New Roman" w:hAnsi="Times New Roman" w:cs="Times New Roman"/>
          <w:bCs/>
          <w:lang w:val="en-GB"/>
        </w:rPr>
        <w:t>S</w:t>
      </w:r>
      <w:r w:rsidRPr="008644D2">
        <w:rPr>
          <w:rFonts w:ascii="Times New Roman" w:hAnsi="Times New Roman" w:cs="Times New Roman"/>
          <w:bCs/>
          <w:lang w:val="en-GB"/>
        </w:rPr>
        <w:t xml:space="preserve">cale bars indicate the number of cgMLST allelic differences. </w:t>
      </w:r>
      <w:r>
        <w:rPr>
          <w:rFonts w:ascii="Times New Roman" w:hAnsi="Times New Roman" w:cs="Times New Roman"/>
          <w:bCs/>
          <w:lang w:val="en-GB"/>
        </w:rPr>
        <w:t>N</w:t>
      </w:r>
      <w:r>
        <w:rPr>
          <w:rFonts w:ascii="Times New Roman" w:hAnsi="Times New Roman" w:cs="Times New Roman"/>
          <w:lang w:val="en-GB"/>
        </w:rPr>
        <w:t xml:space="preserve">ode </w:t>
      </w:r>
      <w:r w:rsidRPr="008644D2">
        <w:rPr>
          <w:rFonts w:ascii="Times New Roman" w:hAnsi="Times New Roman" w:cs="Times New Roman"/>
          <w:lang w:val="en-GB"/>
        </w:rPr>
        <w:t xml:space="preserve">size </w:t>
      </w:r>
      <w:r>
        <w:rPr>
          <w:rFonts w:ascii="Times New Roman" w:hAnsi="Times New Roman" w:cs="Times New Roman"/>
          <w:lang w:val="en-GB"/>
        </w:rPr>
        <w:t>is</w:t>
      </w:r>
      <w:r w:rsidRPr="008644D2">
        <w:rPr>
          <w:rFonts w:ascii="Times New Roman" w:hAnsi="Times New Roman" w:cs="Times New Roman"/>
          <w:lang w:val="en-GB"/>
        </w:rPr>
        <w:t xml:space="preserve"> proportional to the numbers of genomes </w:t>
      </w:r>
      <w:r>
        <w:rPr>
          <w:rFonts w:ascii="Times New Roman" w:hAnsi="Times New Roman" w:cs="Times New Roman"/>
          <w:lang w:val="en-GB"/>
        </w:rPr>
        <w:t>(</w:t>
      </w:r>
      <w:r w:rsidRPr="008644D2">
        <w:rPr>
          <w:rFonts w:ascii="Times New Roman" w:hAnsi="Times New Roman" w:cs="Times New Roman"/>
          <w:lang w:val="en-GB"/>
        </w:rPr>
        <w:t xml:space="preserve">kurtosis </w:t>
      </w:r>
      <w:r>
        <w:rPr>
          <w:rFonts w:ascii="Times New Roman" w:hAnsi="Times New Roman" w:cs="Times New Roman"/>
          <w:lang w:val="en-GB"/>
        </w:rPr>
        <w:t>=</w:t>
      </w:r>
      <w:r w:rsidRPr="008644D2">
        <w:rPr>
          <w:rFonts w:ascii="Times New Roman" w:hAnsi="Times New Roman" w:cs="Times New Roman"/>
          <w:lang w:val="en-GB"/>
        </w:rPr>
        <w:t xml:space="preserve"> 30%</w:t>
      </w:r>
      <w:r>
        <w:rPr>
          <w:rFonts w:ascii="Times New Roman" w:hAnsi="Times New Roman" w:cs="Times New Roman"/>
          <w:lang w:val="en-GB"/>
        </w:rPr>
        <w:t>)</w:t>
      </w:r>
      <w:r w:rsidRPr="008644D2">
        <w:rPr>
          <w:rFonts w:ascii="Times New Roman" w:hAnsi="Times New Roman" w:cs="Times New Roman"/>
          <w:lang w:val="en-GB"/>
        </w:rPr>
        <w:t>.</w:t>
      </w:r>
      <w:r>
        <w:rPr>
          <w:rFonts w:ascii="Times New Roman" w:hAnsi="Times New Roman" w:cs="Times New Roman"/>
          <w:lang w:val="en-GB"/>
        </w:rPr>
        <w:t xml:space="preserve"> </w:t>
      </w:r>
      <w:r w:rsidR="00C601C7">
        <w:rPr>
          <w:rFonts w:ascii="Times New Roman" w:hAnsi="Times New Roman" w:cs="Times New Roman"/>
          <w:b/>
          <w:color w:val="FF0000"/>
          <w:highlight w:val="yellow"/>
          <w:lang w:val="en-GB"/>
        </w:rPr>
        <w:br w:type="page"/>
      </w:r>
    </w:p>
    <w:p w14:paraId="26A12065" w14:textId="2C03F46F" w:rsidR="000236BB" w:rsidRDefault="000236BB" w:rsidP="00A75A50">
      <w:pPr>
        <w:tabs>
          <w:tab w:val="left" w:pos="142"/>
        </w:tabs>
        <w:spacing w:before="240" w:after="160"/>
        <w:ind w:left="142" w:right="281"/>
        <w:jc w:val="center"/>
        <w:rPr>
          <w:rFonts w:ascii="Times New Roman" w:hAnsi="Times New Roman" w:cs="Times New Roman"/>
          <w:bCs/>
          <w:lang w:val="en-GB"/>
        </w:rPr>
      </w:pPr>
    </w:p>
    <w:p w14:paraId="3E350508" w14:textId="77777777" w:rsidR="003A091C" w:rsidRDefault="003A091C" w:rsidP="00A75A50">
      <w:pPr>
        <w:tabs>
          <w:tab w:val="left" w:pos="142"/>
        </w:tabs>
        <w:spacing w:before="240" w:after="160"/>
        <w:ind w:left="142" w:right="281"/>
        <w:jc w:val="center"/>
        <w:rPr>
          <w:rFonts w:ascii="Times New Roman" w:hAnsi="Times New Roman" w:cs="Times New Roman"/>
          <w:b/>
          <w:lang w:val="en-GB"/>
        </w:rPr>
      </w:pPr>
    </w:p>
    <w:p w14:paraId="3B099D31" w14:textId="2B61D14B" w:rsidR="000236BB" w:rsidRDefault="00E46B56" w:rsidP="00A75A50">
      <w:pPr>
        <w:tabs>
          <w:tab w:val="left" w:pos="142"/>
        </w:tabs>
        <w:spacing w:before="240" w:after="160"/>
        <w:ind w:left="142" w:right="281"/>
        <w:jc w:val="center"/>
        <w:rPr>
          <w:rFonts w:ascii="Times New Roman" w:hAnsi="Times New Roman" w:cs="Times New Roman"/>
          <w:b/>
          <w:lang w:val="en-GB"/>
        </w:rPr>
      </w:pPr>
      <w:r>
        <w:rPr>
          <w:rFonts w:ascii="Times New Roman" w:hAnsi="Times New Roman" w:cs="Times New Roman"/>
          <w:b/>
          <w:noProof/>
          <w:lang w:val="en-GB"/>
        </w:rPr>
        <w:drawing>
          <wp:inline distT="0" distB="0" distL="0" distR="0" wp14:anchorId="62A6E2AA" wp14:editId="0A420803">
            <wp:extent cx="5963968" cy="4962222"/>
            <wp:effectExtent l="0" t="0" r="0" b="0"/>
            <wp:docPr id="4868042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04222" name="Image 486804222"/>
                    <pic:cNvPicPr/>
                  </pic:nvPicPr>
                  <pic:blipFill>
                    <a:blip r:embed="rId16"/>
                    <a:stretch>
                      <a:fillRect/>
                    </a:stretch>
                  </pic:blipFill>
                  <pic:spPr>
                    <a:xfrm>
                      <a:off x="0" y="0"/>
                      <a:ext cx="5967835" cy="4965439"/>
                    </a:xfrm>
                    <a:prstGeom prst="rect">
                      <a:avLst/>
                    </a:prstGeom>
                  </pic:spPr>
                </pic:pic>
              </a:graphicData>
            </a:graphic>
          </wp:inline>
        </w:drawing>
      </w:r>
    </w:p>
    <w:p w14:paraId="00FFD62D" w14:textId="7936D026" w:rsidR="00127F5B" w:rsidRDefault="00D155AF" w:rsidP="00A75A50">
      <w:pPr>
        <w:tabs>
          <w:tab w:val="left" w:pos="142"/>
        </w:tabs>
        <w:spacing w:before="240" w:after="160"/>
        <w:ind w:left="142" w:right="281"/>
        <w:jc w:val="both"/>
        <w:rPr>
          <w:rFonts w:ascii="Times New Roman" w:hAnsi="Times New Roman" w:cs="Times New Roman"/>
          <w:bCs/>
          <w:lang w:val="en-GB"/>
        </w:rPr>
      </w:pPr>
      <w:r w:rsidRPr="001033AE">
        <w:rPr>
          <w:rFonts w:ascii="Times New Roman" w:hAnsi="Times New Roman" w:cs="Times New Roman"/>
          <w:b/>
          <w:lang w:val="en-GB"/>
        </w:rPr>
        <w:t xml:space="preserve">Supplementary Figure </w:t>
      </w:r>
      <w:r w:rsidR="00891485">
        <w:rPr>
          <w:rFonts w:ascii="Times New Roman" w:hAnsi="Times New Roman" w:cs="Times New Roman"/>
          <w:b/>
          <w:lang w:val="en-GB"/>
        </w:rPr>
        <w:t>3</w:t>
      </w:r>
      <w:r w:rsidRPr="001033AE">
        <w:rPr>
          <w:rFonts w:ascii="Times New Roman" w:hAnsi="Times New Roman" w:cs="Times New Roman"/>
          <w:b/>
          <w:lang w:val="en-GB"/>
        </w:rPr>
        <w:t xml:space="preserve">. </w:t>
      </w:r>
      <w:r w:rsidR="00A574EE">
        <w:rPr>
          <w:rFonts w:ascii="Times New Roman" w:hAnsi="Times New Roman" w:cs="Times New Roman"/>
          <w:b/>
          <w:lang w:val="en-GB"/>
        </w:rPr>
        <w:t>The g</w:t>
      </w:r>
      <w:r w:rsidR="001033AE" w:rsidRPr="001033AE">
        <w:rPr>
          <w:rFonts w:ascii="Times New Roman" w:hAnsi="Times New Roman" w:cs="Times New Roman"/>
          <w:b/>
          <w:lang w:val="en-GB"/>
        </w:rPr>
        <w:t xml:space="preserve">eographic distribution of </w:t>
      </w:r>
      <w:r w:rsidR="007E0B52">
        <w:rPr>
          <w:rFonts w:ascii="Times New Roman" w:hAnsi="Times New Roman" w:cs="Times New Roman"/>
          <w:b/>
          <w:lang w:val="en-GB"/>
        </w:rPr>
        <w:t xml:space="preserve">non-human </w:t>
      </w:r>
      <w:r w:rsidR="007E0B52">
        <w:rPr>
          <w:rFonts w:ascii="Times New Roman" w:hAnsi="Times New Roman" w:cs="Times New Roman"/>
          <w:b/>
          <w:i/>
          <w:iCs/>
          <w:lang w:val="en-GB"/>
        </w:rPr>
        <w:t>S</w:t>
      </w:r>
      <w:r w:rsidR="001033AE" w:rsidRPr="001033AE">
        <w:rPr>
          <w:rFonts w:ascii="Times New Roman" w:hAnsi="Times New Roman" w:cs="Times New Roman"/>
          <w:b/>
          <w:lang w:val="en-GB"/>
        </w:rPr>
        <w:t>.</w:t>
      </w:r>
      <w:r w:rsidR="007E0B52">
        <w:rPr>
          <w:rFonts w:ascii="Times New Roman" w:hAnsi="Times New Roman" w:cs="Times New Roman"/>
          <w:b/>
          <w:lang w:val="en-GB"/>
        </w:rPr>
        <w:t> Napoli isolates</w:t>
      </w:r>
      <w:r w:rsidR="001033AE" w:rsidRPr="001033AE">
        <w:rPr>
          <w:rFonts w:ascii="Times New Roman" w:hAnsi="Times New Roman" w:cs="Times New Roman"/>
          <w:b/>
          <w:lang w:val="en-GB"/>
        </w:rPr>
        <w:t xml:space="preserve">. </w:t>
      </w:r>
      <w:r w:rsidR="00A91DE0">
        <w:rPr>
          <w:rFonts w:ascii="Times New Roman" w:hAnsi="Times New Roman" w:cs="Times New Roman"/>
          <w:b/>
          <w:lang w:val="en-GB"/>
        </w:rPr>
        <w:t>Centre</w:t>
      </w:r>
      <w:r w:rsidR="001F45E4">
        <w:rPr>
          <w:rFonts w:ascii="Times New Roman" w:hAnsi="Times New Roman" w:cs="Times New Roman"/>
          <w:bCs/>
          <w:lang w:val="en-GB"/>
        </w:rPr>
        <w:t>,</w:t>
      </w:r>
      <w:r w:rsidR="00FC2255">
        <w:rPr>
          <w:rFonts w:ascii="Times New Roman" w:hAnsi="Times New Roman" w:cs="Times New Roman"/>
          <w:b/>
          <w:lang w:val="en-GB"/>
        </w:rPr>
        <w:t xml:space="preserve"> </w:t>
      </w:r>
      <w:r w:rsidRPr="007E0B52">
        <w:rPr>
          <w:rFonts w:ascii="Times New Roman" w:hAnsi="Times New Roman" w:cs="Times New Roman"/>
          <w:bCs/>
          <w:lang w:val="en-GB"/>
        </w:rPr>
        <w:t>N</w:t>
      </w:r>
      <w:r w:rsidR="008855E1">
        <w:rPr>
          <w:rFonts w:ascii="Times New Roman" w:hAnsi="Times New Roman" w:cs="Times New Roman"/>
          <w:bCs/>
          <w:lang w:val="en-GB"/>
        </w:rPr>
        <w:t>INJA</w:t>
      </w:r>
      <w:r w:rsidRPr="007E0B52">
        <w:rPr>
          <w:rFonts w:ascii="Times New Roman" w:hAnsi="Times New Roman" w:cs="Times New Roman"/>
          <w:bCs/>
          <w:lang w:val="en-GB"/>
        </w:rPr>
        <w:t xml:space="preserve"> neighbour-joining GrapeTree </w:t>
      </w:r>
      <w:r w:rsidR="005657D8">
        <w:rPr>
          <w:rFonts w:ascii="Times New Roman" w:hAnsi="Times New Roman" w:cs="Times New Roman"/>
          <w:bCs/>
          <w:lang w:val="en-GB"/>
        </w:rPr>
        <w:t xml:space="preserve">visualisation </w:t>
      </w:r>
      <w:r w:rsidRPr="007E0B52">
        <w:rPr>
          <w:rFonts w:ascii="Times New Roman" w:hAnsi="Times New Roman" w:cs="Times New Roman"/>
          <w:bCs/>
          <w:lang w:val="en-GB"/>
        </w:rPr>
        <w:t xml:space="preserve">of </w:t>
      </w:r>
      <w:r w:rsidR="008855E1">
        <w:rPr>
          <w:rFonts w:ascii="Times New Roman" w:hAnsi="Times New Roman" w:cs="Times New Roman"/>
          <w:bCs/>
          <w:lang w:val="en-GB"/>
        </w:rPr>
        <w:t xml:space="preserve">the </w:t>
      </w:r>
      <w:r w:rsidRPr="007E0B52">
        <w:rPr>
          <w:rFonts w:ascii="Times New Roman" w:hAnsi="Times New Roman" w:cs="Times New Roman"/>
          <w:bCs/>
          <w:lang w:val="en-GB"/>
        </w:rPr>
        <w:t>cgMLST allelic differences between 1,3</w:t>
      </w:r>
      <w:r w:rsidR="000B2582">
        <w:rPr>
          <w:rFonts w:ascii="Times New Roman" w:hAnsi="Times New Roman" w:cs="Times New Roman"/>
          <w:bCs/>
          <w:lang w:val="en-GB"/>
        </w:rPr>
        <w:t>20</w:t>
      </w:r>
      <w:r w:rsidRPr="007E0B52">
        <w:rPr>
          <w:rFonts w:ascii="Times New Roman" w:hAnsi="Times New Roman" w:cs="Times New Roman"/>
          <w:bCs/>
          <w:lang w:val="en-GB"/>
        </w:rPr>
        <w:t xml:space="preserve"> </w:t>
      </w:r>
      <w:r w:rsidRPr="007E0B52">
        <w:rPr>
          <w:rFonts w:ascii="Times New Roman" w:hAnsi="Times New Roman" w:cs="Times New Roman"/>
          <w:bCs/>
          <w:i/>
          <w:iCs/>
          <w:lang w:val="en-GB"/>
        </w:rPr>
        <w:t>S</w:t>
      </w:r>
      <w:r w:rsidRPr="007E0B52">
        <w:rPr>
          <w:rFonts w:ascii="Times New Roman" w:hAnsi="Times New Roman" w:cs="Times New Roman"/>
          <w:bCs/>
          <w:lang w:val="en-GB"/>
        </w:rPr>
        <w:t>. Napoli isolates</w:t>
      </w:r>
      <w:r w:rsidRPr="001033AE">
        <w:rPr>
          <w:rFonts w:ascii="Times New Roman" w:hAnsi="Times New Roman" w:cs="Times New Roman"/>
          <w:lang w:val="en-GB"/>
        </w:rPr>
        <w:t xml:space="preserve"> (</w:t>
      </w:r>
      <w:r w:rsidR="008855E1">
        <w:rPr>
          <w:rFonts w:ascii="Times New Roman" w:hAnsi="Times New Roman" w:cs="Times New Roman"/>
          <w:lang w:val="en-GB"/>
        </w:rPr>
        <w:t xml:space="preserve">see </w:t>
      </w:r>
      <w:r w:rsidR="008855E1" w:rsidRPr="008644D2">
        <w:rPr>
          <w:rFonts w:ascii="Times New Roman" w:hAnsi="Times New Roman" w:cs="Times New Roman"/>
          <w:lang w:val="en-GB"/>
        </w:rPr>
        <w:t>Fig</w:t>
      </w:r>
      <w:r w:rsidR="00770B0A">
        <w:rPr>
          <w:rFonts w:ascii="Times New Roman" w:hAnsi="Times New Roman" w:cs="Times New Roman"/>
          <w:lang w:val="en-GB"/>
        </w:rPr>
        <w:t>.</w:t>
      </w:r>
      <w:r w:rsidR="008855E1" w:rsidRPr="008644D2">
        <w:rPr>
          <w:rFonts w:ascii="Times New Roman" w:hAnsi="Times New Roman" w:cs="Times New Roman"/>
          <w:lang w:val="en-GB"/>
        </w:rPr>
        <w:t xml:space="preserve"> </w:t>
      </w:r>
      <w:r w:rsidR="00414168">
        <w:rPr>
          <w:rFonts w:ascii="Times New Roman" w:hAnsi="Times New Roman" w:cs="Times New Roman"/>
          <w:lang w:val="en-GB"/>
        </w:rPr>
        <w:t>3</w:t>
      </w:r>
      <w:r w:rsidR="008855E1">
        <w:rPr>
          <w:rFonts w:ascii="Times New Roman" w:hAnsi="Times New Roman" w:cs="Times New Roman"/>
          <w:lang w:val="en-GB"/>
        </w:rPr>
        <w:t>B</w:t>
      </w:r>
      <w:r w:rsidRPr="001033AE">
        <w:rPr>
          <w:rFonts w:ascii="Times New Roman" w:hAnsi="Times New Roman" w:cs="Times New Roman"/>
          <w:lang w:val="en-GB"/>
        </w:rPr>
        <w:t>)</w:t>
      </w:r>
      <w:r w:rsidR="007E0B52">
        <w:rPr>
          <w:rFonts w:ascii="Times New Roman" w:hAnsi="Times New Roman" w:cs="Times New Roman"/>
          <w:lang w:val="en-GB"/>
        </w:rPr>
        <w:t xml:space="preserve"> w</w:t>
      </w:r>
      <w:r w:rsidR="00AA54E2">
        <w:rPr>
          <w:rFonts w:ascii="Times New Roman" w:hAnsi="Times New Roman" w:cs="Times New Roman"/>
          <w:lang w:val="en-GB"/>
        </w:rPr>
        <w:t>ith</w:t>
      </w:r>
      <w:r w:rsidRPr="001033AE">
        <w:rPr>
          <w:rFonts w:ascii="Times New Roman" w:hAnsi="Times New Roman" w:cs="Times New Roman"/>
          <w:lang w:val="en-GB"/>
        </w:rPr>
        <w:t xml:space="preserve"> nodes colour</w:t>
      </w:r>
      <w:r w:rsidR="00AA54E2">
        <w:rPr>
          <w:rFonts w:ascii="Times New Roman" w:hAnsi="Times New Roman" w:cs="Times New Roman"/>
          <w:lang w:val="en-GB"/>
        </w:rPr>
        <w:t xml:space="preserve">-coded </w:t>
      </w:r>
      <w:r w:rsidR="009C458E">
        <w:rPr>
          <w:rFonts w:ascii="Times New Roman" w:hAnsi="Times New Roman" w:cs="Times New Roman"/>
          <w:lang w:val="en-GB"/>
        </w:rPr>
        <w:t>by</w:t>
      </w:r>
      <w:r w:rsidRPr="001033AE">
        <w:rPr>
          <w:rFonts w:ascii="Times New Roman" w:hAnsi="Times New Roman" w:cs="Times New Roman"/>
          <w:lang w:val="en-GB"/>
        </w:rPr>
        <w:t xml:space="preserve"> </w:t>
      </w:r>
      <w:r w:rsidR="008855E1">
        <w:rPr>
          <w:rFonts w:ascii="Times New Roman" w:hAnsi="Times New Roman" w:cs="Times New Roman"/>
          <w:lang w:val="en-GB"/>
        </w:rPr>
        <w:t>isolation</w:t>
      </w:r>
      <w:r w:rsidR="007E0B52">
        <w:rPr>
          <w:rFonts w:ascii="Times New Roman" w:hAnsi="Times New Roman" w:cs="Times New Roman"/>
          <w:lang w:val="en-GB"/>
        </w:rPr>
        <w:t xml:space="preserve"> </w:t>
      </w:r>
      <w:r w:rsidR="009D488A" w:rsidRPr="001033AE">
        <w:rPr>
          <w:rFonts w:ascii="Times New Roman" w:hAnsi="Times New Roman" w:cs="Times New Roman"/>
          <w:lang w:val="en-GB"/>
        </w:rPr>
        <w:t>source</w:t>
      </w:r>
      <w:r w:rsidR="00C60C2C">
        <w:rPr>
          <w:rFonts w:ascii="Times New Roman" w:hAnsi="Times New Roman" w:cs="Times New Roman"/>
          <w:lang w:val="en-GB"/>
        </w:rPr>
        <w:t xml:space="preserve"> </w:t>
      </w:r>
      <w:r w:rsidR="00C60C2C" w:rsidRPr="001033AE">
        <w:rPr>
          <w:rFonts w:ascii="Times New Roman" w:hAnsi="Times New Roman" w:cs="Times New Roman"/>
          <w:bCs/>
          <w:lang w:val="en-GB"/>
        </w:rPr>
        <w:t>(</w:t>
      </w:r>
      <w:r w:rsidR="008855E1" w:rsidRPr="008644D2">
        <w:rPr>
          <w:rFonts w:ascii="Times New Roman" w:hAnsi="Times New Roman" w:cs="Times New Roman"/>
          <w:bCs/>
          <w:lang w:val="en-GB"/>
        </w:rPr>
        <w:t>see legend inset</w:t>
      </w:r>
      <w:r w:rsidR="00C60C2C" w:rsidRPr="001033AE">
        <w:rPr>
          <w:rFonts w:ascii="Times New Roman" w:hAnsi="Times New Roman" w:cs="Times New Roman"/>
          <w:bCs/>
          <w:lang w:val="en-GB"/>
        </w:rPr>
        <w:t>)</w:t>
      </w:r>
      <w:r w:rsidR="008958B4">
        <w:rPr>
          <w:rFonts w:ascii="Times New Roman" w:hAnsi="Times New Roman" w:cs="Times New Roman"/>
          <w:lang w:val="en-GB"/>
        </w:rPr>
        <w:t>.</w:t>
      </w:r>
      <w:r w:rsidR="00BB7C02">
        <w:rPr>
          <w:rFonts w:ascii="Times New Roman" w:hAnsi="Times New Roman" w:cs="Times New Roman"/>
          <w:lang w:val="en-GB"/>
        </w:rPr>
        <w:t xml:space="preserve"> </w:t>
      </w:r>
      <w:r w:rsidR="00AA54E2">
        <w:rPr>
          <w:rFonts w:ascii="Times New Roman" w:hAnsi="Times New Roman" w:cs="Times New Roman"/>
          <w:bCs/>
          <w:lang w:val="en-GB"/>
        </w:rPr>
        <w:t>The s</w:t>
      </w:r>
      <w:r w:rsidR="008855E1" w:rsidRPr="008644D2">
        <w:rPr>
          <w:rFonts w:ascii="Times New Roman" w:hAnsi="Times New Roman" w:cs="Times New Roman"/>
          <w:bCs/>
          <w:lang w:val="en-GB"/>
        </w:rPr>
        <w:t>cale bar</w:t>
      </w:r>
      <w:r w:rsidR="008855E1">
        <w:rPr>
          <w:rFonts w:ascii="Times New Roman" w:hAnsi="Times New Roman" w:cs="Times New Roman"/>
          <w:bCs/>
          <w:lang w:val="en-GB"/>
        </w:rPr>
        <w:t xml:space="preserve"> </w:t>
      </w:r>
      <w:r w:rsidR="00216120">
        <w:rPr>
          <w:rFonts w:ascii="Times New Roman" w:hAnsi="Times New Roman" w:cs="Times New Roman"/>
          <w:bCs/>
          <w:lang w:val="en-GB"/>
        </w:rPr>
        <w:t xml:space="preserve">indicates the </w:t>
      </w:r>
      <w:r w:rsidR="008855E1" w:rsidRPr="008644D2">
        <w:rPr>
          <w:rFonts w:ascii="Times New Roman" w:hAnsi="Times New Roman" w:cs="Times New Roman"/>
          <w:bCs/>
          <w:lang w:val="en-GB"/>
        </w:rPr>
        <w:t>number of nucleotide differences</w:t>
      </w:r>
      <w:r w:rsidR="008855E1">
        <w:rPr>
          <w:rFonts w:ascii="Times New Roman" w:hAnsi="Times New Roman" w:cs="Times New Roman"/>
          <w:bCs/>
          <w:lang w:val="en-GB"/>
        </w:rPr>
        <w:t>.</w:t>
      </w:r>
      <w:r w:rsidR="000B0FCA" w:rsidRPr="008644D2">
        <w:rPr>
          <w:rFonts w:ascii="Times New Roman" w:hAnsi="Times New Roman" w:cs="Times New Roman"/>
          <w:bCs/>
          <w:lang w:val="en-GB"/>
        </w:rPr>
        <w:t xml:space="preserve"> </w:t>
      </w:r>
      <w:r w:rsidR="008855E1">
        <w:rPr>
          <w:rFonts w:ascii="Times New Roman" w:hAnsi="Times New Roman" w:cs="Times New Roman"/>
          <w:bCs/>
          <w:lang w:val="en-US"/>
        </w:rPr>
        <w:t>N</w:t>
      </w:r>
      <w:r w:rsidR="008855E1" w:rsidRPr="001F45E4">
        <w:rPr>
          <w:rFonts w:ascii="Times New Roman" w:hAnsi="Times New Roman" w:cs="Times New Roman"/>
          <w:bCs/>
          <w:lang w:val="en-US"/>
        </w:rPr>
        <w:t>ode size is proportional to the number of genomes (kurtosis = 30 %).</w:t>
      </w:r>
      <w:r w:rsidR="008855E1">
        <w:rPr>
          <w:rFonts w:ascii="Times New Roman" w:hAnsi="Times New Roman" w:cs="Times New Roman"/>
          <w:bCs/>
          <w:lang w:val="en-US"/>
        </w:rPr>
        <w:t xml:space="preserve"> </w:t>
      </w:r>
      <w:r w:rsidR="00A91DE0">
        <w:rPr>
          <w:rFonts w:ascii="Times New Roman" w:hAnsi="Times New Roman" w:cs="Times New Roman"/>
          <w:b/>
          <w:lang w:val="en-GB"/>
        </w:rPr>
        <w:t>Periphery</w:t>
      </w:r>
      <w:r w:rsidR="00A91DE0">
        <w:rPr>
          <w:rFonts w:ascii="Times New Roman" w:hAnsi="Times New Roman" w:cs="Times New Roman"/>
          <w:bCs/>
          <w:lang w:val="en-GB"/>
        </w:rPr>
        <w:t>,</w:t>
      </w:r>
      <w:r w:rsidR="00A91DE0">
        <w:rPr>
          <w:rFonts w:ascii="Times New Roman" w:hAnsi="Times New Roman" w:cs="Times New Roman"/>
          <w:b/>
          <w:lang w:val="en-GB"/>
        </w:rPr>
        <w:t xml:space="preserve"> </w:t>
      </w:r>
      <w:r w:rsidR="008855E1" w:rsidRPr="001F45E4">
        <w:rPr>
          <w:rFonts w:ascii="Times New Roman" w:hAnsi="Times New Roman" w:cs="Times New Roman"/>
          <w:bCs/>
          <w:lang w:val="en-US"/>
        </w:rPr>
        <w:t>choropleth maps depict</w:t>
      </w:r>
      <w:r w:rsidR="00A91DE0">
        <w:rPr>
          <w:rFonts w:ascii="Times New Roman" w:hAnsi="Times New Roman" w:cs="Times New Roman"/>
          <w:bCs/>
          <w:lang w:val="en-US"/>
        </w:rPr>
        <w:t>ing</w:t>
      </w:r>
      <w:r w:rsidR="007E0B52">
        <w:rPr>
          <w:rFonts w:ascii="Times New Roman" w:hAnsi="Times New Roman" w:cs="Times New Roman"/>
          <w:bCs/>
          <w:lang w:val="en-GB"/>
        </w:rPr>
        <w:t xml:space="preserve"> </w:t>
      </w:r>
      <w:r w:rsidR="008855E1">
        <w:rPr>
          <w:rFonts w:ascii="Times New Roman" w:hAnsi="Times New Roman" w:cs="Times New Roman"/>
          <w:bCs/>
          <w:lang w:val="en-GB"/>
        </w:rPr>
        <w:t>the geographic</w:t>
      </w:r>
      <w:r w:rsidR="00216120">
        <w:rPr>
          <w:rFonts w:ascii="Times New Roman" w:hAnsi="Times New Roman" w:cs="Times New Roman"/>
          <w:bCs/>
          <w:lang w:val="en-GB"/>
        </w:rPr>
        <w:t xml:space="preserve"> </w:t>
      </w:r>
      <w:r w:rsidR="008855E1">
        <w:rPr>
          <w:rFonts w:ascii="Times New Roman" w:hAnsi="Times New Roman" w:cs="Times New Roman"/>
          <w:bCs/>
          <w:lang w:val="en-GB"/>
        </w:rPr>
        <w:t>locations</w:t>
      </w:r>
      <w:r w:rsidR="007E0B52">
        <w:rPr>
          <w:rFonts w:ascii="Times New Roman" w:hAnsi="Times New Roman" w:cs="Times New Roman"/>
          <w:bCs/>
          <w:lang w:val="en-GB"/>
        </w:rPr>
        <w:t xml:space="preserve"> of </w:t>
      </w:r>
      <w:r w:rsidR="008855E1">
        <w:rPr>
          <w:rFonts w:ascii="Times New Roman" w:hAnsi="Times New Roman" w:cs="Times New Roman"/>
          <w:bCs/>
          <w:lang w:val="en-GB"/>
        </w:rPr>
        <w:t>232 non-human</w:t>
      </w:r>
      <w:r w:rsidR="00A91DE0">
        <w:rPr>
          <w:rFonts w:ascii="Times New Roman" w:hAnsi="Times New Roman" w:cs="Times New Roman"/>
          <w:bCs/>
          <w:lang w:val="en-GB"/>
        </w:rPr>
        <w:t xml:space="preserve"> </w:t>
      </w:r>
      <w:r w:rsidR="007E0B52">
        <w:rPr>
          <w:rFonts w:ascii="Times New Roman" w:hAnsi="Times New Roman" w:cs="Times New Roman"/>
          <w:bCs/>
          <w:lang w:val="en-GB"/>
        </w:rPr>
        <w:t>isolates</w:t>
      </w:r>
      <w:r w:rsidR="00E54DD5">
        <w:rPr>
          <w:rFonts w:ascii="Times New Roman" w:hAnsi="Times New Roman" w:cs="Times New Roman"/>
          <w:bCs/>
          <w:lang w:val="en-GB"/>
        </w:rPr>
        <w:t xml:space="preserve"> </w:t>
      </w:r>
      <w:r w:rsidR="00216120">
        <w:rPr>
          <w:rFonts w:ascii="Times New Roman" w:hAnsi="Times New Roman" w:cs="Times New Roman"/>
          <w:bCs/>
          <w:lang w:val="en-GB"/>
        </w:rPr>
        <w:t>from</w:t>
      </w:r>
      <w:r w:rsidR="00CB4591">
        <w:rPr>
          <w:rFonts w:ascii="Times New Roman" w:hAnsi="Times New Roman" w:cs="Times New Roman"/>
          <w:bCs/>
          <w:lang w:val="en-GB"/>
        </w:rPr>
        <w:t xml:space="preserve"> the seven major </w:t>
      </w:r>
      <w:r w:rsidR="000653DE">
        <w:rPr>
          <w:rFonts w:ascii="Times New Roman" w:hAnsi="Times New Roman" w:cs="Times New Roman"/>
          <w:bCs/>
          <w:lang w:val="en-GB"/>
        </w:rPr>
        <w:t xml:space="preserve">cgMLST </w:t>
      </w:r>
      <w:r w:rsidR="00CB4591">
        <w:rPr>
          <w:rFonts w:ascii="Times New Roman" w:hAnsi="Times New Roman" w:cs="Times New Roman"/>
          <w:bCs/>
          <w:lang w:val="en-GB"/>
        </w:rPr>
        <w:t xml:space="preserve">HC900 </w:t>
      </w:r>
      <w:r w:rsidR="009562B0" w:rsidRPr="009562B0">
        <w:rPr>
          <w:rFonts w:ascii="Times New Roman" w:hAnsi="Times New Roman" w:cs="Times New Roman"/>
          <w:lang w:val="en-US"/>
        </w:rPr>
        <w:t>cluster</w:t>
      </w:r>
      <w:r w:rsidR="009562B0">
        <w:rPr>
          <w:rFonts w:ascii="Times New Roman" w:hAnsi="Times New Roman" w:cs="Times New Roman"/>
          <w:lang w:val="en-US"/>
        </w:rPr>
        <w:t xml:space="preserve">s </w:t>
      </w:r>
      <w:r w:rsidR="008855E1">
        <w:rPr>
          <w:rFonts w:ascii="Times New Roman" w:hAnsi="Times New Roman" w:cs="Times New Roman"/>
          <w:bCs/>
          <w:lang w:val="en-GB"/>
        </w:rPr>
        <w:t>across</w:t>
      </w:r>
      <w:r w:rsidR="00CB4591">
        <w:rPr>
          <w:rFonts w:ascii="Times New Roman" w:hAnsi="Times New Roman" w:cs="Times New Roman"/>
          <w:bCs/>
          <w:lang w:val="en-GB"/>
        </w:rPr>
        <w:t xml:space="preserve"> Ital</w:t>
      </w:r>
      <w:r w:rsidR="00A91DE0">
        <w:rPr>
          <w:rFonts w:ascii="Times New Roman" w:hAnsi="Times New Roman" w:cs="Times New Roman"/>
          <w:bCs/>
          <w:lang w:val="en-GB"/>
        </w:rPr>
        <w:t xml:space="preserve">y, </w:t>
      </w:r>
      <w:r w:rsidR="00CB4591">
        <w:rPr>
          <w:rFonts w:ascii="Times New Roman" w:hAnsi="Times New Roman" w:cs="Times New Roman"/>
          <w:bCs/>
          <w:lang w:val="en-GB"/>
        </w:rPr>
        <w:t>Swi</w:t>
      </w:r>
      <w:r w:rsidR="00414168">
        <w:rPr>
          <w:rFonts w:ascii="Times New Roman" w:hAnsi="Times New Roman" w:cs="Times New Roman"/>
          <w:bCs/>
          <w:lang w:val="en-GB"/>
        </w:rPr>
        <w:t>tzerland</w:t>
      </w:r>
      <w:r w:rsidR="00A91DE0">
        <w:rPr>
          <w:rFonts w:ascii="Times New Roman" w:hAnsi="Times New Roman" w:cs="Times New Roman"/>
          <w:bCs/>
          <w:lang w:val="en-GB"/>
        </w:rPr>
        <w:t xml:space="preserve">, </w:t>
      </w:r>
      <w:r w:rsidR="00CB4591">
        <w:rPr>
          <w:rFonts w:ascii="Times New Roman" w:hAnsi="Times New Roman" w:cs="Times New Roman"/>
          <w:bCs/>
          <w:lang w:val="en-GB"/>
        </w:rPr>
        <w:t>Spa</w:t>
      </w:r>
      <w:r w:rsidR="00A91DE0">
        <w:rPr>
          <w:rFonts w:ascii="Times New Roman" w:hAnsi="Times New Roman" w:cs="Times New Roman"/>
          <w:bCs/>
          <w:lang w:val="en-GB"/>
        </w:rPr>
        <w:t>in</w:t>
      </w:r>
      <w:r w:rsidR="00CB4591">
        <w:rPr>
          <w:rFonts w:ascii="Times New Roman" w:hAnsi="Times New Roman" w:cs="Times New Roman"/>
          <w:bCs/>
          <w:lang w:val="en-GB"/>
        </w:rPr>
        <w:t xml:space="preserve"> and </w:t>
      </w:r>
      <w:r w:rsidR="00A91DE0">
        <w:rPr>
          <w:rFonts w:ascii="Times New Roman" w:hAnsi="Times New Roman" w:cs="Times New Roman"/>
          <w:bCs/>
          <w:lang w:val="en-GB"/>
        </w:rPr>
        <w:t>France</w:t>
      </w:r>
      <w:r w:rsidR="00184C55">
        <w:rPr>
          <w:rFonts w:ascii="Times New Roman" w:hAnsi="Times New Roman" w:cs="Times New Roman"/>
          <w:bCs/>
          <w:lang w:val="en-GB"/>
        </w:rPr>
        <w:t>. The number of isolates per area is colour-coded from white (</w:t>
      </w:r>
      <w:r w:rsidR="00C836F5">
        <w:rPr>
          <w:rFonts w:ascii="Times New Roman" w:hAnsi="Times New Roman" w:cs="Times New Roman"/>
          <w:bCs/>
          <w:lang w:val="en-GB"/>
        </w:rPr>
        <w:t>0</w:t>
      </w:r>
      <w:r w:rsidR="00184C55">
        <w:rPr>
          <w:rFonts w:ascii="Times New Roman" w:hAnsi="Times New Roman" w:cs="Times New Roman"/>
          <w:bCs/>
          <w:lang w:val="en-GB"/>
        </w:rPr>
        <w:t xml:space="preserve"> isolates) to grey (30 isolates)</w:t>
      </w:r>
      <w:r w:rsidR="007E0B52">
        <w:rPr>
          <w:rFonts w:ascii="Times New Roman" w:hAnsi="Times New Roman" w:cs="Times New Roman"/>
          <w:bCs/>
          <w:lang w:val="en-GB"/>
        </w:rPr>
        <w:t>.</w:t>
      </w:r>
      <w:r w:rsidR="002F2BC7">
        <w:rPr>
          <w:rFonts w:ascii="Times New Roman" w:hAnsi="Times New Roman" w:cs="Times New Roman"/>
          <w:bCs/>
          <w:lang w:val="en-GB"/>
        </w:rPr>
        <w:t xml:space="preserve"> ND: unknown.</w:t>
      </w:r>
    </w:p>
    <w:p w14:paraId="259626D4" w14:textId="77777777" w:rsidR="00127F5B" w:rsidRDefault="00127F5B" w:rsidP="00A75A50">
      <w:pPr>
        <w:spacing w:before="240" w:after="160"/>
        <w:ind w:left="142" w:right="281"/>
        <w:rPr>
          <w:rFonts w:ascii="Times New Roman" w:hAnsi="Times New Roman" w:cs="Times New Roman"/>
          <w:bCs/>
          <w:lang w:val="en-GB"/>
        </w:rPr>
      </w:pPr>
      <w:r>
        <w:rPr>
          <w:rFonts w:ascii="Times New Roman" w:hAnsi="Times New Roman" w:cs="Times New Roman"/>
          <w:bCs/>
          <w:lang w:val="en-GB"/>
        </w:rPr>
        <w:br w:type="page"/>
      </w:r>
    </w:p>
    <w:p w14:paraId="30A85B82" w14:textId="216FD00C" w:rsidR="00127F5B" w:rsidRDefault="00B93165" w:rsidP="00A75A50">
      <w:pPr>
        <w:tabs>
          <w:tab w:val="left" w:pos="142"/>
          <w:tab w:val="left" w:pos="2694"/>
        </w:tabs>
        <w:spacing w:before="240"/>
        <w:ind w:left="142" w:right="281"/>
        <w:jc w:val="center"/>
        <w:rPr>
          <w:rFonts w:ascii="Times New Roman" w:hAnsi="Times New Roman" w:cs="Times New Roman"/>
          <w:b/>
          <w:lang w:val="en-GB"/>
        </w:rPr>
      </w:pPr>
      <w:r>
        <w:rPr>
          <w:rFonts w:ascii="Times New Roman" w:hAnsi="Times New Roman" w:cs="Times New Roman"/>
          <w:b/>
          <w:noProof/>
          <w:lang w:val="en-GB"/>
        </w:rPr>
        <w:lastRenderedPageBreak/>
        <w:drawing>
          <wp:inline distT="0" distB="0" distL="0" distR="0" wp14:anchorId="598D29C2" wp14:editId="69006C14">
            <wp:extent cx="6188710" cy="5811520"/>
            <wp:effectExtent l="0" t="0" r="2540" b="0"/>
            <wp:docPr id="7427887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8753" name="Image 742788753"/>
                    <pic:cNvPicPr/>
                  </pic:nvPicPr>
                  <pic:blipFill>
                    <a:blip r:embed="rId17"/>
                    <a:stretch>
                      <a:fillRect/>
                    </a:stretch>
                  </pic:blipFill>
                  <pic:spPr>
                    <a:xfrm>
                      <a:off x="0" y="0"/>
                      <a:ext cx="6188710" cy="5811520"/>
                    </a:xfrm>
                    <a:prstGeom prst="rect">
                      <a:avLst/>
                    </a:prstGeom>
                  </pic:spPr>
                </pic:pic>
              </a:graphicData>
            </a:graphic>
          </wp:inline>
        </w:drawing>
      </w:r>
    </w:p>
    <w:p w14:paraId="27AAE7C3" w14:textId="77777777" w:rsidR="00127F5B" w:rsidRDefault="00127F5B" w:rsidP="00A75A50">
      <w:pPr>
        <w:tabs>
          <w:tab w:val="left" w:pos="142"/>
          <w:tab w:val="left" w:pos="2694"/>
        </w:tabs>
        <w:spacing w:before="240"/>
        <w:ind w:left="142" w:right="281"/>
        <w:jc w:val="both"/>
        <w:rPr>
          <w:rFonts w:ascii="Times New Roman" w:hAnsi="Times New Roman" w:cs="Times New Roman"/>
          <w:b/>
          <w:lang w:val="en-GB"/>
        </w:rPr>
      </w:pPr>
    </w:p>
    <w:p w14:paraId="0C5C5807" w14:textId="7C61AFFB" w:rsidR="00127F5B" w:rsidRPr="008644D2" w:rsidRDefault="00127F5B" w:rsidP="00A75A50">
      <w:pPr>
        <w:tabs>
          <w:tab w:val="left" w:pos="142"/>
          <w:tab w:val="left" w:pos="2694"/>
        </w:tabs>
        <w:spacing w:before="240"/>
        <w:ind w:left="142" w:right="281"/>
        <w:jc w:val="both"/>
        <w:rPr>
          <w:rFonts w:ascii="Times New Roman" w:hAnsi="Times New Roman" w:cs="Times New Roman"/>
          <w:b/>
          <w:lang w:val="en-GB"/>
        </w:rPr>
      </w:pPr>
      <w:r w:rsidRPr="008644D2">
        <w:rPr>
          <w:rFonts w:ascii="Times New Roman" w:hAnsi="Times New Roman" w:cs="Times New Roman"/>
          <w:b/>
          <w:lang w:val="en-GB"/>
        </w:rPr>
        <w:t xml:space="preserve">Supplementary Figure </w:t>
      </w:r>
      <w:r>
        <w:rPr>
          <w:rFonts w:ascii="Times New Roman" w:hAnsi="Times New Roman" w:cs="Times New Roman"/>
          <w:b/>
          <w:lang w:val="en-GB"/>
        </w:rPr>
        <w:t>4</w:t>
      </w:r>
      <w:r w:rsidRPr="008644D2">
        <w:rPr>
          <w:rFonts w:ascii="Times New Roman" w:hAnsi="Times New Roman" w:cs="Times New Roman"/>
          <w:b/>
          <w:lang w:val="en-GB"/>
        </w:rPr>
        <w:t>.</w:t>
      </w:r>
      <w:r w:rsidRPr="008644D2">
        <w:rPr>
          <w:rFonts w:ascii="Times New Roman" w:hAnsi="Times New Roman" w:cs="Times New Roman"/>
          <w:lang w:val="en-GB"/>
        </w:rPr>
        <w:t xml:space="preserve"> </w:t>
      </w:r>
      <w:r w:rsidRPr="00A8587A">
        <w:rPr>
          <w:rFonts w:ascii="Times New Roman" w:hAnsi="Times New Roman" w:cs="Times New Roman"/>
          <w:b/>
          <w:bCs/>
          <w:lang w:val="en-GB"/>
        </w:rPr>
        <w:t xml:space="preserve">Phylogeography of the cgMLST HC900_1543a </w:t>
      </w:r>
      <w:r w:rsidR="008D0787">
        <w:rPr>
          <w:rFonts w:ascii="Times New Roman" w:hAnsi="Times New Roman" w:cs="Times New Roman"/>
          <w:b/>
          <w:bCs/>
          <w:lang w:val="en-GB"/>
        </w:rPr>
        <w:t>lineage</w:t>
      </w:r>
      <w:r>
        <w:rPr>
          <w:rFonts w:ascii="Times New Roman" w:hAnsi="Times New Roman" w:cs="Times New Roman"/>
          <w:b/>
          <w:bCs/>
          <w:lang w:val="en-GB"/>
        </w:rPr>
        <w:t xml:space="preserve"> of </w:t>
      </w:r>
      <w:r w:rsidR="008D0787" w:rsidRPr="008D0787">
        <w:rPr>
          <w:rFonts w:ascii="Times New Roman" w:hAnsi="Times New Roman" w:cs="Times New Roman"/>
          <w:b/>
          <w:bCs/>
          <w:i/>
          <w:iCs/>
          <w:lang w:val="en-GB"/>
        </w:rPr>
        <w:t>S</w:t>
      </w:r>
      <w:r w:rsidR="008D0787">
        <w:rPr>
          <w:rFonts w:ascii="Times New Roman" w:hAnsi="Times New Roman" w:cs="Times New Roman"/>
          <w:b/>
          <w:bCs/>
          <w:lang w:val="en-GB"/>
        </w:rPr>
        <w:t>. </w:t>
      </w:r>
      <w:r>
        <w:rPr>
          <w:rFonts w:ascii="Times New Roman" w:hAnsi="Times New Roman" w:cs="Times New Roman"/>
          <w:b/>
          <w:bCs/>
          <w:lang w:val="en-GB"/>
        </w:rPr>
        <w:t>Napoli</w:t>
      </w:r>
      <w:r w:rsidRPr="00A8587A">
        <w:rPr>
          <w:rFonts w:ascii="Times New Roman" w:hAnsi="Times New Roman" w:cs="Times New Roman"/>
          <w:b/>
          <w:bCs/>
          <w:lang w:val="en-GB"/>
        </w:rPr>
        <w:t>.</w:t>
      </w:r>
      <w:r w:rsidRPr="008644D2">
        <w:rPr>
          <w:rFonts w:ascii="Times New Roman" w:hAnsi="Times New Roman" w:cs="Times New Roman"/>
          <w:lang w:val="en-GB"/>
        </w:rPr>
        <w:t xml:space="preserve"> </w:t>
      </w:r>
      <w:r w:rsidRPr="0021576D">
        <w:rPr>
          <w:rFonts w:ascii="Times New Roman" w:hAnsi="Times New Roman" w:cs="Times New Roman"/>
          <w:b/>
          <w:bCs/>
          <w:lang w:val="en-GB"/>
        </w:rPr>
        <w:t>Left</w:t>
      </w:r>
      <w:r w:rsidRPr="008644D2">
        <w:rPr>
          <w:rFonts w:ascii="Times New Roman" w:hAnsi="Times New Roman" w:cs="Times New Roman"/>
          <w:lang w:val="en-GB"/>
        </w:rPr>
        <w:t xml:space="preserve">, </w:t>
      </w:r>
      <w:r>
        <w:rPr>
          <w:rFonts w:ascii="Times New Roman" w:hAnsi="Times New Roman" w:cs="Times New Roman"/>
          <w:lang w:val="en-GB"/>
        </w:rPr>
        <w:t>maximum</w:t>
      </w:r>
      <w:r w:rsidR="00086526">
        <w:rPr>
          <w:rFonts w:ascii="Times New Roman" w:hAnsi="Times New Roman" w:cs="Times New Roman"/>
          <w:lang w:val="en-GB"/>
        </w:rPr>
        <w:t xml:space="preserve"> </w:t>
      </w:r>
      <w:r>
        <w:rPr>
          <w:rFonts w:ascii="Times New Roman" w:hAnsi="Times New Roman" w:cs="Times New Roman"/>
          <w:lang w:val="en-GB"/>
        </w:rPr>
        <w:t xml:space="preserve">likelihood </w:t>
      </w:r>
      <w:r w:rsidRPr="008644D2">
        <w:rPr>
          <w:rFonts w:ascii="Times New Roman" w:hAnsi="Times New Roman" w:cs="Times New Roman"/>
          <w:lang w:val="en-GB"/>
        </w:rPr>
        <w:t xml:space="preserve">phylogeny of </w:t>
      </w:r>
      <w:r>
        <w:rPr>
          <w:rFonts w:ascii="Times New Roman" w:hAnsi="Times New Roman" w:cs="Times New Roman"/>
          <w:lang w:val="en-GB"/>
        </w:rPr>
        <w:t>all</w:t>
      </w:r>
      <w:r w:rsidRPr="008644D2">
        <w:rPr>
          <w:rFonts w:ascii="Times New Roman" w:hAnsi="Times New Roman" w:cs="Times New Roman"/>
          <w:lang w:val="en-GB"/>
        </w:rPr>
        <w:t xml:space="preserve"> HC900_1543a </w:t>
      </w:r>
      <w:r>
        <w:rPr>
          <w:rFonts w:ascii="Times New Roman" w:hAnsi="Times New Roman" w:cs="Times New Roman"/>
          <w:lang w:val="en-GB"/>
        </w:rPr>
        <w:t>isolates</w:t>
      </w:r>
      <w:r w:rsidRPr="008644D2">
        <w:rPr>
          <w:rFonts w:ascii="Times New Roman" w:hAnsi="Times New Roman" w:cs="Times New Roman"/>
          <w:lang w:val="en-GB"/>
        </w:rPr>
        <w:t xml:space="preserve"> (</w:t>
      </w:r>
      <w:r w:rsidR="0016623D">
        <w:rPr>
          <w:rFonts w:ascii="Times New Roman" w:hAnsi="Times New Roman" w:cs="Times New Roman"/>
          <w:lang w:val="en-GB"/>
        </w:rPr>
        <w:t>magnification</w:t>
      </w:r>
      <w:r w:rsidRPr="008644D2">
        <w:rPr>
          <w:rFonts w:ascii="Times New Roman" w:hAnsi="Times New Roman" w:cs="Times New Roman"/>
          <w:lang w:val="en-GB"/>
        </w:rPr>
        <w:t xml:space="preserve"> </w:t>
      </w:r>
      <w:r>
        <w:rPr>
          <w:rFonts w:ascii="Times New Roman" w:hAnsi="Times New Roman" w:cs="Times New Roman"/>
          <w:lang w:val="en-GB"/>
        </w:rPr>
        <w:t>of</w:t>
      </w:r>
      <w:r w:rsidRPr="008644D2">
        <w:rPr>
          <w:rFonts w:ascii="Times New Roman" w:hAnsi="Times New Roman" w:cs="Times New Roman"/>
          <w:lang w:val="en-GB"/>
        </w:rPr>
        <w:t xml:space="preserve"> Fig</w:t>
      </w:r>
      <w:r w:rsidR="00086526">
        <w:rPr>
          <w:rFonts w:ascii="Times New Roman" w:hAnsi="Times New Roman" w:cs="Times New Roman"/>
          <w:lang w:val="en-GB"/>
        </w:rPr>
        <w:t>.</w:t>
      </w:r>
      <w:r w:rsidRPr="008644D2">
        <w:rPr>
          <w:rFonts w:ascii="Times New Roman" w:hAnsi="Times New Roman" w:cs="Times New Roman"/>
          <w:lang w:val="en-GB"/>
        </w:rPr>
        <w:t xml:space="preserve"> </w:t>
      </w:r>
      <w:r w:rsidR="00086526">
        <w:rPr>
          <w:rFonts w:ascii="Times New Roman" w:hAnsi="Times New Roman" w:cs="Times New Roman"/>
          <w:lang w:val="en-GB"/>
        </w:rPr>
        <w:t>3</w:t>
      </w:r>
      <w:r w:rsidRPr="008644D2">
        <w:rPr>
          <w:rFonts w:ascii="Times New Roman" w:hAnsi="Times New Roman" w:cs="Times New Roman"/>
          <w:lang w:val="en-GB"/>
        </w:rPr>
        <w:t>A). Columns on the right of the phylogeny indicate</w:t>
      </w:r>
      <w:r>
        <w:rPr>
          <w:rFonts w:ascii="Times New Roman" w:hAnsi="Times New Roman" w:cs="Times New Roman"/>
          <w:lang w:val="en-GB"/>
        </w:rPr>
        <w:t xml:space="preserve">, in order, </w:t>
      </w:r>
      <w:r w:rsidRPr="008644D2">
        <w:rPr>
          <w:rFonts w:ascii="Times New Roman" w:hAnsi="Times New Roman" w:cs="Times New Roman"/>
          <w:lang w:val="en-GB"/>
        </w:rPr>
        <w:t>the geographic origin (GEO),</w:t>
      </w:r>
      <w:r w:rsidR="004C2573">
        <w:rPr>
          <w:rFonts w:ascii="Times New Roman" w:hAnsi="Times New Roman" w:cs="Times New Roman"/>
          <w:lang w:val="en-GB"/>
        </w:rPr>
        <w:t xml:space="preserve"> </w:t>
      </w:r>
      <w:r>
        <w:rPr>
          <w:rFonts w:ascii="Times New Roman" w:hAnsi="Times New Roman" w:cs="Times New Roman"/>
          <w:lang w:val="en-GB"/>
        </w:rPr>
        <w:t xml:space="preserve">availability of </w:t>
      </w:r>
      <w:r w:rsidR="004C2573">
        <w:rPr>
          <w:rFonts w:ascii="Times New Roman" w:hAnsi="Times New Roman" w:cs="Times New Roman"/>
          <w:lang w:val="en-GB"/>
        </w:rPr>
        <w:t>postcode</w:t>
      </w:r>
      <w:r>
        <w:rPr>
          <w:rFonts w:ascii="Times New Roman" w:hAnsi="Times New Roman" w:cs="Times New Roman"/>
          <w:lang w:val="en-GB"/>
        </w:rPr>
        <w:t>-level</w:t>
      </w:r>
      <w:r w:rsidRPr="008644D2">
        <w:rPr>
          <w:rFonts w:ascii="Times New Roman" w:hAnsi="Times New Roman" w:cs="Times New Roman"/>
          <w:lang w:val="en-GB"/>
        </w:rPr>
        <w:t xml:space="preserve"> </w:t>
      </w:r>
      <w:r>
        <w:rPr>
          <w:rFonts w:ascii="Times New Roman" w:hAnsi="Times New Roman" w:cs="Times New Roman"/>
          <w:lang w:val="en-GB"/>
        </w:rPr>
        <w:t>metadata</w:t>
      </w:r>
      <w:r w:rsidRPr="008644D2">
        <w:rPr>
          <w:rFonts w:ascii="Times New Roman" w:hAnsi="Times New Roman" w:cs="Times New Roman"/>
          <w:lang w:val="en-GB"/>
        </w:rPr>
        <w:t xml:space="preserve"> (GPS</w:t>
      </w:r>
      <w:r w:rsidR="008D0787">
        <w:rPr>
          <w:rFonts w:ascii="Times New Roman" w:hAnsi="Times New Roman" w:cs="Times New Roman"/>
          <w:lang w:val="en-GB"/>
        </w:rPr>
        <w:t xml:space="preserve"> = </w:t>
      </w:r>
      <w:r w:rsidR="004C2573">
        <w:rPr>
          <w:rFonts w:ascii="Times New Roman" w:hAnsi="Times New Roman" w:cs="Times New Roman"/>
          <w:lang w:val="en-GB"/>
        </w:rPr>
        <w:t xml:space="preserve">postcode </w:t>
      </w:r>
      <w:r w:rsidR="008D0787">
        <w:rPr>
          <w:rFonts w:ascii="Times New Roman" w:hAnsi="Times New Roman" w:cs="Times New Roman"/>
          <w:lang w:val="en-GB"/>
        </w:rPr>
        <w:t>centroid</w:t>
      </w:r>
      <w:r w:rsidRPr="008644D2">
        <w:rPr>
          <w:rFonts w:ascii="Times New Roman" w:hAnsi="Times New Roman" w:cs="Times New Roman"/>
          <w:lang w:val="en-GB"/>
        </w:rPr>
        <w:t xml:space="preserve">), </w:t>
      </w:r>
      <w:r w:rsidR="009A014F">
        <w:rPr>
          <w:rFonts w:ascii="Times New Roman" w:hAnsi="Times New Roman" w:cs="Times New Roman"/>
          <w:lang w:val="en-GB"/>
        </w:rPr>
        <w:t>and</w:t>
      </w:r>
      <w:r w:rsidRPr="008644D2">
        <w:rPr>
          <w:rFonts w:ascii="Times New Roman" w:hAnsi="Times New Roman" w:cs="Times New Roman"/>
          <w:lang w:val="en-GB"/>
        </w:rPr>
        <w:t xml:space="preserve"> cgMLST </w:t>
      </w:r>
      <w:r w:rsidR="009562B0" w:rsidRPr="009562B0">
        <w:rPr>
          <w:rFonts w:ascii="Times New Roman" w:hAnsi="Times New Roman" w:cs="Times New Roman"/>
          <w:lang w:val="en-US"/>
        </w:rPr>
        <w:t>cluster</w:t>
      </w:r>
      <w:r w:rsidRPr="008644D2">
        <w:rPr>
          <w:rFonts w:ascii="Times New Roman" w:hAnsi="Times New Roman" w:cs="Times New Roman"/>
          <w:lang w:val="en-GB"/>
        </w:rPr>
        <w:t xml:space="preserve"> (HC400, HC200),</w:t>
      </w:r>
      <w:r w:rsidRPr="00A8587A">
        <w:rPr>
          <w:rFonts w:ascii="Times New Roman" w:hAnsi="Times New Roman" w:cs="Times New Roman"/>
          <w:lang w:val="en-GB"/>
        </w:rPr>
        <w:t xml:space="preserve"> </w:t>
      </w:r>
      <w:r w:rsidRPr="008644D2">
        <w:rPr>
          <w:rFonts w:ascii="Times New Roman" w:hAnsi="Times New Roman" w:cs="Times New Roman"/>
          <w:lang w:val="en-GB"/>
        </w:rPr>
        <w:t xml:space="preserve">see inset legend. </w:t>
      </w:r>
      <w:r w:rsidRPr="0021576D">
        <w:rPr>
          <w:rFonts w:ascii="Times New Roman" w:hAnsi="Times New Roman" w:cs="Times New Roman"/>
          <w:b/>
          <w:bCs/>
          <w:lang w:val="en-GB"/>
        </w:rPr>
        <w:t>Right</w:t>
      </w:r>
      <w:r>
        <w:rPr>
          <w:rFonts w:ascii="Times New Roman" w:hAnsi="Times New Roman" w:cs="Times New Roman"/>
          <w:lang w:val="en-GB"/>
        </w:rPr>
        <w:t xml:space="preserve">, </w:t>
      </w:r>
      <w:r w:rsidRPr="008644D2">
        <w:rPr>
          <w:rFonts w:ascii="Times New Roman" w:hAnsi="Times New Roman" w:cs="Times New Roman"/>
          <w:bCs/>
          <w:lang w:val="en-GB"/>
        </w:rPr>
        <w:t>geographic</w:t>
      </w:r>
      <w:r w:rsidR="009A014F">
        <w:rPr>
          <w:rFonts w:ascii="Times New Roman" w:hAnsi="Times New Roman" w:cs="Times New Roman"/>
          <w:bCs/>
          <w:lang w:val="en-GB"/>
        </w:rPr>
        <w:t xml:space="preserve"> </w:t>
      </w:r>
      <w:r>
        <w:rPr>
          <w:rFonts w:ascii="Times New Roman" w:hAnsi="Times New Roman" w:cs="Times New Roman"/>
          <w:bCs/>
          <w:lang w:val="en-GB"/>
        </w:rPr>
        <w:t>maps illustrating (</w:t>
      </w:r>
      <w:r w:rsidRPr="0023267A">
        <w:rPr>
          <w:rFonts w:ascii="Times New Roman" w:hAnsi="Times New Roman" w:cs="Times New Roman"/>
          <w:b/>
          <w:lang w:val="en-GB"/>
        </w:rPr>
        <w:t>top</w:t>
      </w:r>
      <w:r>
        <w:rPr>
          <w:rFonts w:ascii="Times New Roman" w:hAnsi="Times New Roman" w:cs="Times New Roman"/>
          <w:bCs/>
          <w:lang w:val="en-GB"/>
        </w:rPr>
        <w:t xml:space="preserve">) </w:t>
      </w:r>
      <w:r w:rsidRPr="008644D2">
        <w:rPr>
          <w:rFonts w:ascii="Times New Roman" w:hAnsi="Times New Roman" w:cs="Times New Roman"/>
          <w:bCs/>
          <w:lang w:val="en-GB"/>
        </w:rPr>
        <w:t>the</w:t>
      </w:r>
      <w:r>
        <w:rPr>
          <w:rFonts w:ascii="Times New Roman" w:hAnsi="Times New Roman" w:cs="Times New Roman"/>
          <w:bCs/>
          <w:lang w:val="en-GB"/>
        </w:rPr>
        <w:t xml:space="preserve"> spatial distribution of </w:t>
      </w:r>
      <w:r w:rsidRPr="008644D2">
        <w:rPr>
          <w:rFonts w:ascii="Times New Roman" w:hAnsi="Times New Roman" w:cs="Times New Roman"/>
          <w:lang w:val="en-GB"/>
        </w:rPr>
        <w:t>th</w:t>
      </w:r>
      <w:r>
        <w:rPr>
          <w:rFonts w:ascii="Times New Roman" w:hAnsi="Times New Roman" w:cs="Times New Roman"/>
          <w:lang w:val="en-GB"/>
        </w:rPr>
        <w:t>ree most prevalent</w:t>
      </w:r>
      <w:r w:rsidRPr="008644D2">
        <w:rPr>
          <w:rFonts w:ascii="Times New Roman" w:hAnsi="Times New Roman" w:cs="Times New Roman"/>
          <w:lang w:val="en-GB"/>
        </w:rPr>
        <w:t xml:space="preserve"> HC400 </w:t>
      </w:r>
      <w:r w:rsidR="009562B0" w:rsidRPr="009562B0">
        <w:rPr>
          <w:rFonts w:ascii="Times New Roman" w:hAnsi="Times New Roman" w:cs="Times New Roman"/>
          <w:lang w:val="en-US"/>
        </w:rPr>
        <w:t>cluster</w:t>
      </w:r>
      <w:r w:rsidRPr="00A8587A">
        <w:rPr>
          <w:rFonts w:ascii="Times New Roman" w:hAnsi="Times New Roman" w:cs="Times New Roman"/>
          <w:lang w:val="en-GB"/>
        </w:rPr>
        <w:t>s</w:t>
      </w:r>
      <w:r>
        <w:rPr>
          <w:rFonts w:ascii="Times New Roman" w:hAnsi="Times New Roman" w:cs="Times New Roman"/>
          <w:bCs/>
          <w:lang w:val="en-GB"/>
        </w:rPr>
        <w:t xml:space="preserve"> and (</w:t>
      </w:r>
      <w:r w:rsidRPr="00AB4C82">
        <w:rPr>
          <w:rFonts w:ascii="Times New Roman" w:hAnsi="Times New Roman" w:cs="Times New Roman"/>
          <w:b/>
          <w:lang w:val="en-GB"/>
        </w:rPr>
        <w:t>bottom</w:t>
      </w:r>
      <w:r>
        <w:rPr>
          <w:rFonts w:ascii="Times New Roman" w:hAnsi="Times New Roman" w:cs="Times New Roman"/>
          <w:bCs/>
          <w:lang w:val="en-GB"/>
        </w:rPr>
        <w:t xml:space="preserve">) </w:t>
      </w:r>
      <w:r w:rsidRPr="003E6BED">
        <w:rPr>
          <w:rFonts w:ascii="Times New Roman" w:hAnsi="Times New Roman" w:cs="Times New Roman"/>
          <w:bCs/>
          <w:lang w:val="en-GB"/>
        </w:rPr>
        <w:t xml:space="preserve">the distribution of </w:t>
      </w:r>
      <w:r>
        <w:rPr>
          <w:rFonts w:ascii="Times New Roman" w:hAnsi="Times New Roman" w:cs="Times New Roman"/>
          <w:bCs/>
          <w:lang w:val="en-GB"/>
        </w:rPr>
        <w:t xml:space="preserve">the </w:t>
      </w:r>
      <w:r w:rsidRPr="003E6BED">
        <w:rPr>
          <w:rFonts w:ascii="Times New Roman" w:hAnsi="Times New Roman" w:cs="Times New Roman"/>
          <w:bCs/>
          <w:lang w:val="en-GB"/>
        </w:rPr>
        <w:t xml:space="preserve">three </w:t>
      </w:r>
      <w:r w:rsidRPr="00A8587A">
        <w:rPr>
          <w:rFonts w:ascii="Times New Roman" w:hAnsi="Times New Roman" w:cs="Times New Roman"/>
          <w:lang w:val="en-GB"/>
        </w:rPr>
        <w:t xml:space="preserve">HC200 </w:t>
      </w:r>
      <w:r w:rsidR="009562B0" w:rsidRPr="009562B0">
        <w:rPr>
          <w:rFonts w:ascii="Times New Roman" w:hAnsi="Times New Roman" w:cs="Times New Roman"/>
          <w:lang w:val="en-US"/>
        </w:rPr>
        <w:t>cluster</w:t>
      </w:r>
      <w:r w:rsidRPr="00A8587A">
        <w:rPr>
          <w:rFonts w:ascii="Times New Roman" w:hAnsi="Times New Roman" w:cs="Times New Roman"/>
          <w:lang w:val="en-GB"/>
        </w:rPr>
        <w:t xml:space="preserve">s </w:t>
      </w:r>
      <w:r>
        <w:rPr>
          <w:rFonts w:ascii="Times New Roman" w:hAnsi="Times New Roman" w:cs="Times New Roman"/>
          <w:lang w:val="en-GB"/>
        </w:rPr>
        <w:t xml:space="preserve">nested within </w:t>
      </w:r>
      <w:r w:rsidRPr="008644D2">
        <w:rPr>
          <w:rFonts w:ascii="Times New Roman" w:hAnsi="Times New Roman" w:cs="Times New Roman"/>
          <w:lang w:val="en-GB"/>
        </w:rPr>
        <w:t>HC400_27729.</w:t>
      </w:r>
    </w:p>
    <w:p w14:paraId="4DA9C32F" w14:textId="77777777" w:rsidR="00127F5B" w:rsidRDefault="00127F5B" w:rsidP="00A75A50">
      <w:pPr>
        <w:spacing w:before="240" w:after="160"/>
        <w:ind w:left="142" w:right="281"/>
        <w:rPr>
          <w:rFonts w:ascii="Times New Roman" w:hAnsi="Times New Roman" w:cs="Times New Roman"/>
          <w:b/>
          <w:lang w:val="en-GB"/>
        </w:rPr>
      </w:pPr>
      <w:r w:rsidRPr="008644D2">
        <w:rPr>
          <w:rFonts w:ascii="Times New Roman" w:hAnsi="Times New Roman" w:cs="Times New Roman"/>
          <w:b/>
          <w:lang w:val="en-GB"/>
        </w:rPr>
        <w:br w:type="page"/>
      </w:r>
    </w:p>
    <w:p w14:paraId="030C1A8A" w14:textId="6DE78DB3" w:rsidR="001F63FD" w:rsidRPr="008644D2" w:rsidRDefault="00DC5F48" w:rsidP="00A75A50">
      <w:pPr>
        <w:tabs>
          <w:tab w:val="left" w:pos="142"/>
        </w:tabs>
        <w:spacing w:before="240" w:after="160"/>
        <w:ind w:left="142" w:right="281"/>
        <w:jc w:val="center"/>
        <w:rPr>
          <w:rFonts w:ascii="Times New Roman" w:hAnsi="Times New Roman" w:cs="Times New Roman"/>
          <w:b/>
          <w:lang w:val="en-GB"/>
        </w:rPr>
      </w:pPr>
      <w:r>
        <w:rPr>
          <w:rFonts w:ascii="Times New Roman" w:hAnsi="Times New Roman" w:cs="Times New Roman"/>
          <w:b/>
          <w:noProof/>
          <w:lang w:val="en-GB"/>
        </w:rPr>
        <w:lastRenderedPageBreak/>
        <w:drawing>
          <wp:inline distT="0" distB="0" distL="0" distR="0" wp14:anchorId="67340722" wp14:editId="7F76A248">
            <wp:extent cx="5025114" cy="6840187"/>
            <wp:effectExtent l="0" t="0" r="4445" b="0"/>
            <wp:docPr id="121470900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09009" name="Image 1214709009"/>
                    <pic:cNvPicPr/>
                  </pic:nvPicPr>
                  <pic:blipFill>
                    <a:blip r:embed="rId18"/>
                    <a:stretch>
                      <a:fillRect/>
                    </a:stretch>
                  </pic:blipFill>
                  <pic:spPr>
                    <a:xfrm>
                      <a:off x="0" y="0"/>
                      <a:ext cx="5034967" cy="6853599"/>
                    </a:xfrm>
                    <a:prstGeom prst="rect">
                      <a:avLst/>
                    </a:prstGeom>
                  </pic:spPr>
                </pic:pic>
              </a:graphicData>
            </a:graphic>
          </wp:inline>
        </w:drawing>
      </w:r>
    </w:p>
    <w:p w14:paraId="1D9383D6" w14:textId="63F5600E" w:rsidR="009C3693" w:rsidRDefault="00AF329C" w:rsidP="00A75A50">
      <w:pPr>
        <w:tabs>
          <w:tab w:val="left" w:pos="142"/>
        </w:tabs>
        <w:spacing w:before="240" w:after="160"/>
        <w:ind w:left="142" w:right="281"/>
        <w:jc w:val="both"/>
        <w:rPr>
          <w:rFonts w:ascii="Times New Roman" w:hAnsi="Times New Roman" w:cs="Times New Roman"/>
          <w:b/>
          <w:lang w:val="en-GB"/>
        </w:rPr>
      </w:pPr>
      <w:r w:rsidRPr="008644D2">
        <w:rPr>
          <w:rFonts w:ascii="Times New Roman" w:hAnsi="Times New Roman" w:cs="Times New Roman"/>
          <w:b/>
          <w:lang w:val="en-GB"/>
        </w:rPr>
        <w:t xml:space="preserve">Supplementary </w:t>
      </w:r>
      <w:r w:rsidRPr="009E28AA">
        <w:rPr>
          <w:rFonts w:ascii="Times New Roman" w:hAnsi="Times New Roman" w:cs="Times New Roman"/>
          <w:b/>
          <w:lang w:val="en-GB"/>
        </w:rPr>
        <w:t xml:space="preserve">Figure </w:t>
      </w:r>
      <w:r w:rsidR="00121260">
        <w:rPr>
          <w:rFonts w:ascii="Times New Roman" w:hAnsi="Times New Roman" w:cs="Times New Roman"/>
          <w:b/>
          <w:lang w:val="en-GB"/>
        </w:rPr>
        <w:t>5</w:t>
      </w:r>
      <w:r w:rsidR="00363845" w:rsidRPr="009E28AA">
        <w:rPr>
          <w:rFonts w:ascii="Times New Roman" w:hAnsi="Times New Roman" w:cs="Times New Roman"/>
          <w:b/>
          <w:lang w:val="en-GB"/>
        </w:rPr>
        <w:t xml:space="preserve">. </w:t>
      </w:r>
      <w:r w:rsidR="00527585" w:rsidRPr="009E28AA">
        <w:rPr>
          <w:rFonts w:ascii="Times New Roman" w:hAnsi="Times New Roman" w:cs="Times New Roman"/>
          <w:b/>
          <w:lang w:val="en-GB"/>
        </w:rPr>
        <w:t xml:space="preserve">Phylogeography of </w:t>
      </w:r>
      <w:r w:rsidR="00A125FB" w:rsidRPr="009E28AA">
        <w:rPr>
          <w:rFonts w:ascii="Times New Roman" w:hAnsi="Times New Roman" w:cs="Times New Roman"/>
          <w:b/>
          <w:lang w:val="en-GB"/>
        </w:rPr>
        <w:t>the cgMLST HC900</w:t>
      </w:r>
      <w:r w:rsidR="00EE7564" w:rsidRPr="009E28AA">
        <w:rPr>
          <w:rFonts w:ascii="Times New Roman" w:hAnsi="Times New Roman" w:cs="Times New Roman"/>
          <w:b/>
          <w:lang w:val="en-GB"/>
        </w:rPr>
        <w:t>_1543</w:t>
      </w:r>
      <w:r w:rsidR="005661D1" w:rsidRPr="009E28AA">
        <w:rPr>
          <w:rFonts w:ascii="Times New Roman" w:hAnsi="Times New Roman" w:cs="Times New Roman"/>
          <w:b/>
          <w:lang w:val="en-GB"/>
        </w:rPr>
        <w:t>b</w:t>
      </w:r>
      <w:r w:rsidR="00686CDB">
        <w:rPr>
          <w:rFonts w:ascii="Times New Roman" w:hAnsi="Times New Roman" w:cs="Times New Roman"/>
          <w:b/>
          <w:bCs/>
          <w:lang w:val="en-US"/>
        </w:rPr>
        <w:t xml:space="preserve"> lineage</w:t>
      </w:r>
      <w:r w:rsidR="005B6DEC">
        <w:rPr>
          <w:rFonts w:ascii="Times New Roman" w:hAnsi="Times New Roman" w:cs="Times New Roman"/>
          <w:b/>
          <w:bCs/>
          <w:lang w:val="en-US"/>
        </w:rPr>
        <w:t xml:space="preserve"> of </w:t>
      </w:r>
      <w:r w:rsidR="005B6DEC" w:rsidRPr="00B57F86">
        <w:rPr>
          <w:rFonts w:ascii="Times New Roman" w:hAnsi="Times New Roman" w:cs="Times New Roman"/>
          <w:b/>
          <w:i/>
          <w:iCs/>
          <w:lang w:val="en-US"/>
        </w:rPr>
        <w:t>S</w:t>
      </w:r>
      <w:r w:rsidR="005B6DEC" w:rsidRPr="00AD7527">
        <w:rPr>
          <w:rFonts w:ascii="Times New Roman" w:hAnsi="Times New Roman" w:cs="Times New Roman"/>
          <w:b/>
          <w:lang w:val="en-US"/>
        </w:rPr>
        <w:t>.</w:t>
      </w:r>
      <w:r w:rsidR="005B6DEC">
        <w:rPr>
          <w:rFonts w:ascii="Times New Roman" w:hAnsi="Times New Roman" w:cs="Times New Roman"/>
          <w:b/>
          <w:lang w:val="en-US"/>
        </w:rPr>
        <w:t> </w:t>
      </w:r>
      <w:r w:rsidR="005B6DEC" w:rsidRPr="00AD7527">
        <w:rPr>
          <w:rFonts w:ascii="Times New Roman" w:hAnsi="Times New Roman" w:cs="Times New Roman"/>
          <w:b/>
          <w:lang w:val="en-US"/>
        </w:rPr>
        <w:t>Napoli</w:t>
      </w:r>
      <w:r w:rsidR="00527585" w:rsidRPr="009562B0">
        <w:rPr>
          <w:rFonts w:ascii="Times New Roman" w:hAnsi="Times New Roman" w:cs="Times New Roman"/>
          <w:b/>
          <w:bCs/>
          <w:lang w:val="en-GB"/>
        </w:rPr>
        <w:t>.</w:t>
      </w:r>
      <w:r w:rsidR="00527585" w:rsidRPr="008644D2">
        <w:rPr>
          <w:rFonts w:ascii="Times New Roman" w:hAnsi="Times New Roman" w:cs="Times New Roman"/>
          <w:lang w:val="en-GB"/>
        </w:rPr>
        <w:t xml:space="preserve"> </w:t>
      </w:r>
      <w:r w:rsidR="00385DAA" w:rsidRPr="0023267A">
        <w:rPr>
          <w:rFonts w:ascii="Times New Roman" w:hAnsi="Times New Roman" w:cs="Times New Roman"/>
          <w:b/>
          <w:bCs/>
          <w:lang w:val="en-GB"/>
        </w:rPr>
        <w:t>Left</w:t>
      </w:r>
      <w:r w:rsidR="0023267A">
        <w:rPr>
          <w:rFonts w:ascii="Times New Roman" w:hAnsi="Times New Roman" w:cs="Times New Roman"/>
          <w:lang w:val="en-GB"/>
        </w:rPr>
        <w:t>,</w:t>
      </w:r>
      <w:r w:rsidR="00385DAA">
        <w:rPr>
          <w:rFonts w:ascii="Times New Roman" w:hAnsi="Times New Roman" w:cs="Times New Roman"/>
          <w:lang w:val="en-GB"/>
        </w:rPr>
        <w:t xml:space="preserve"> </w:t>
      </w:r>
      <w:r w:rsidR="0023267A">
        <w:rPr>
          <w:rFonts w:ascii="Times New Roman" w:hAnsi="Times New Roman" w:cs="Times New Roman"/>
          <w:lang w:val="en-GB"/>
        </w:rPr>
        <w:t>m</w:t>
      </w:r>
      <w:r w:rsidR="00385DAA">
        <w:rPr>
          <w:rFonts w:ascii="Times New Roman" w:hAnsi="Times New Roman" w:cs="Times New Roman"/>
          <w:lang w:val="en-GB"/>
        </w:rPr>
        <w:t>aximum</w:t>
      </w:r>
      <w:r w:rsidR="00086526">
        <w:rPr>
          <w:rFonts w:ascii="Times New Roman" w:hAnsi="Times New Roman" w:cs="Times New Roman"/>
          <w:lang w:val="en-GB"/>
        </w:rPr>
        <w:t xml:space="preserve"> </w:t>
      </w:r>
      <w:r w:rsidR="0023267A">
        <w:rPr>
          <w:rFonts w:ascii="Times New Roman" w:hAnsi="Times New Roman" w:cs="Times New Roman"/>
          <w:lang w:val="en-GB"/>
        </w:rPr>
        <w:t>l</w:t>
      </w:r>
      <w:r w:rsidR="00385DAA">
        <w:rPr>
          <w:rFonts w:ascii="Times New Roman" w:hAnsi="Times New Roman" w:cs="Times New Roman"/>
          <w:lang w:val="en-GB"/>
        </w:rPr>
        <w:t xml:space="preserve">ikelihood </w:t>
      </w:r>
      <w:r w:rsidR="0098679C" w:rsidRPr="008644D2">
        <w:rPr>
          <w:rFonts w:ascii="Times New Roman" w:hAnsi="Times New Roman" w:cs="Times New Roman"/>
          <w:lang w:val="en-GB"/>
        </w:rPr>
        <w:t xml:space="preserve">phylogeny of </w:t>
      </w:r>
      <w:r w:rsidR="00385DAA">
        <w:rPr>
          <w:rFonts w:ascii="Times New Roman" w:hAnsi="Times New Roman" w:cs="Times New Roman"/>
          <w:lang w:val="en-GB"/>
        </w:rPr>
        <w:t>all</w:t>
      </w:r>
      <w:r w:rsidR="0098679C" w:rsidRPr="008644D2">
        <w:rPr>
          <w:rFonts w:ascii="Times New Roman" w:hAnsi="Times New Roman" w:cs="Times New Roman"/>
          <w:lang w:val="en-GB"/>
        </w:rPr>
        <w:t xml:space="preserve"> HC900_1543</w:t>
      </w:r>
      <w:r w:rsidR="005661D1" w:rsidRPr="008644D2">
        <w:rPr>
          <w:rFonts w:ascii="Times New Roman" w:hAnsi="Times New Roman" w:cs="Times New Roman"/>
          <w:lang w:val="en-GB"/>
        </w:rPr>
        <w:t>b</w:t>
      </w:r>
      <w:r w:rsidR="0098679C" w:rsidRPr="008644D2">
        <w:rPr>
          <w:rFonts w:ascii="Times New Roman" w:hAnsi="Times New Roman" w:cs="Times New Roman"/>
          <w:lang w:val="en-GB"/>
        </w:rPr>
        <w:t xml:space="preserve"> </w:t>
      </w:r>
      <w:r w:rsidR="00385DAA">
        <w:rPr>
          <w:rFonts w:ascii="Times New Roman" w:hAnsi="Times New Roman" w:cs="Times New Roman"/>
          <w:lang w:val="en-GB"/>
        </w:rPr>
        <w:t>isolates</w:t>
      </w:r>
      <w:r w:rsidR="0098679C" w:rsidRPr="008644D2">
        <w:rPr>
          <w:rFonts w:ascii="Times New Roman" w:hAnsi="Times New Roman" w:cs="Times New Roman"/>
          <w:lang w:val="en-GB"/>
        </w:rPr>
        <w:t xml:space="preserve"> (</w:t>
      </w:r>
      <w:r w:rsidR="00A20570">
        <w:rPr>
          <w:rFonts w:ascii="Times New Roman" w:hAnsi="Times New Roman" w:cs="Times New Roman"/>
          <w:lang w:val="en-GB"/>
        </w:rPr>
        <w:t>magnification</w:t>
      </w:r>
      <w:r w:rsidR="00F97C16" w:rsidRPr="008644D2">
        <w:rPr>
          <w:rFonts w:ascii="Times New Roman" w:hAnsi="Times New Roman" w:cs="Times New Roman"/>
          <w:lang w:val="en-GB"/>
        </w:rPr>
        <w:t xml:space="preserve"> </w:t>
      </w:r>
      <w:r w:rsidR="00385DAA">
        <w:rPr>
          <w:rFonts w:ascii="Times New Roman" w:hAnsi="Times New Roman" w:cs="Times New Roman"/>
          <w:lang w:val="en-GB"/>
        </w:rPr>
        <w:t>of</w:t>
      </w:r>
      <w:r w:rsidR="00F97C16" w:rsidRPr="008644D2">
        <w:rPr>
          <w:rFonts w:ascii="Times New Roman" w:hAnsi="Times New Roman" w:cs="Times New Roman"/>
          <w:lang w:val="en-GB"/>
        </w:rPr>
        <w:t xml:space="preserve"> Fig</w:t>
      </w:r>
      <w:r w:rsidR="00086526">
        <w:rPr>
          <w:rFonts w:ascii="Times New Roman" w:hAnsi="Times New Roman" w:cs="Times New Roman"/>
          <w:lang w:val="en-GB"/>
        </w:rPr>
        <w:t>. 3</w:t>
      </w:r>
      <w:r w:rsidR="00F97C16" w:rsidRPr="008644D2">
        <w:rPr>
          <w:rFonts w:ascii="Times New Roman" w:hAnsi="Times New Roman" w:cs="Times New Roman"/>
          <w:lang w:val="en-GB"/>
        </w:rPr>
        <w:t>A</w:t>
      </w:r>
      <w:r w:rsidR="0098679C" w:rsidRPr="008644D2">
        <w:rPr>
          <w:rFonts w:ascii="Times New Roman" w:hAnsi="Times New Roman" w:cs="Times New Roman"/>
          <w:lang w:val="en-GB"/>
        </w:rPr>
        <w:t xml:space="preserve">). </w:t>
      </w:r>
      <w:r w:rsidR="00E017C8" w:rsidRPr="008644D2">
        <w:rPr>
          <w:rFonts w:ascii="Times New Roman" w:hAnsi="Times New Roman" w:cs="Times New Roman"/>
          <w:lang w:val="en-GB"/>
        </w:rPr>
        <w:t xml:space="preserve">Columns </w:t>
      </w:r>
      <w:r w:rsidR="00F97C16" w:rsidRPr="008644D2">
        <w:rPr>
          <w:rFonts w:ascii="Times New Roman" w:hAnsi="Times New Roman" w:cs="Times New Roman"/>
          <w:lang w:val="en-GB"/>
        </w:rPr>
        <w:t>to</w:t>
      </w:r>
      <w:r w:rsidR="00E017C8" w:rsidRPr="008644D2">
        <w:rPr>
          <w:rFonts w:ascii="Times New Roman" w:hAnsi="Times New Roman" w:cs="Times New Roman"/>
          <w:lang w:val="en-GB"/>
        </w:rPr>
        <w:t xml:space="preserve"> the right </w:t>
      </w:r>
      <w:r w:rsidR="0098679C" w:rsidRPr="008644D2">
        <w:rPr>
          <w:rFonts w:ascii="Times New Roman" w:hAnsi="Times New Roman" w:cs="Times New Roman"/>
          <w:lang w:val="en-GB"/>
        </w:rPr>
        <w:t xml:space="preserve">of the phylogeny </w:t>
      </w:r>
      <w:r w:rsidR="00E017C8" w:rsidRPr="008644D2">
        <w:rPr>
          <w:rFonts w:ascii="Times New Roman" w:hAnsi="Times New Roman" w:cs="Times New Roman"/>
          <w:lang w:val="en-GB"/>
        </w:rPr>
        <w:t>indicate</w:t>
      </w:r>
      <w:r w:rsidR="00746117">
        <w:rPr>
          <w:rFonts w:ascii="Times New Roman" w:hAnsi="Times New Roman" w:cs="Times New Roman"/>
          <w:lang w:val="en-GB"/>
        </w:rPr>
        <w:t xml:space="preserve">, in order, </w:t>
      </w:r>
      <w:r w:rsidR="00E017C8" w:rsidRPr="008644D2">
        <w:rPr>
          <w:rFonts w:ascii="Times New Roman" w:hAnsi="Times New Roman" w:cs="Times New Roman"/>
          <w:lang w:val="en-GB"/>
        </w:rPr>
        <w:t>the geographic origin (GEO),</w:t>
      </w:r>
      <w:r w:rsidR="00EE4D4F">
        <w:rPr>
          <w:rFonts w:ascii="Times New Roman" w:hAnsi="Times New Roman" w:cs="Times New Roman"/>
          <w:lang w:val="en-GB"/>
        </w:rPr>
        <w:t xml:space="preserve"> </w:t>
      </w:r>
      <w:r w:rsidR="00385DAA">
        <w:rPr>
          <w:rFonts w:ascii="Times New Roman" w:hAnsi="Times New Roman" w:cs="Times New Roman"/>
          <w:lang w:val="en-GB"/>
        </w:rPr>
        <w:t xml:space="preserve">availability of the </w:t>
      </w:r>
      <w:r w:rsidR="001D2CFF">
        <w:rPr>
          <w:rFonts w:ascii="Times New Roman" w:hAnsi="Times New Roman" w:cs="Times New Roman"/>
          <w:lang w:val="en-GB"/>
        </w:rPr>
        <w:t>postcode</w:t>
      </w:r>
      <w:r w:rsidR="00E017C8" w:rsidRPr="008644D2">
        <w:rPr>
          <w:rFonts w:ascii="Times New Roman" w:hAnsi="Times New Roman" w:cs="Times New Roman"/>
          <w:lang w:val="en-GB"/>
        </w:rPr>
        <w:t xml:space="preserve"> </w:t>
      </w:r>
      <w:r w:rsidR="00385DAA">
        <w:rPr>
          <w:rFonts w:ascii="Times New Roman" w:hAnsi="Times New Roman" w:cs="Times New Roman"/>
          <w:lang w:val="en-GB"/>
        </w:rPr>
        <w:t>metadata</w:t>
      </w:r>
      <w:r w:rsidR="00E017C8" w:rsidRPr="008644D2">
        <w:rPr>
          <w:rFonts w:ascii="Times New Roman" w:hAnsi="Times New Roman" w:cs="Times New Roman"/>
          <w:lang w:val="en-GB"/>
        </w:rPr>
        <w:t xml:space="preserve"> (GPS), </w:t>
      </w:r>
      <w:r w:rsidR="001D2CFF">
        <w:rPr>
          <w:rFonts w:ascii="Times New Roman" w:hAnsi="Times New Roman" w:cs="Times New Roman"/>
          <w:lang w:val="en-GB"/>
        </w:rPr>
        <w:t>and</w:t>
      </w:r>
      <w:r w:rsidR="00E017C8" w:rsidRPr="008644D2">
        <w:rPr>
          <w:rFonts w:ascii="Times New Roman" w:hAnsi="Times New Roman" w:cs="Times New Roman"/>
          <w:lang w:val="en-GB"/>
        </w:rPr>
        <w:t xml:space="preserve"> cgMLST </w:t>
      </w:r>
      <w:r w:rsidR="009562B0" w:rsidRPr="009562B0">
        <w:rPr>
          <w:rFonts w:ascii="Times New Roman" w:hAnsi="Times New Roman" w:cs="Times New Roman"/>
          <w:lang w:val="en-US"/>
        </w:rPr>
        <w:t>cluster</w:t>
      </w:r>
      <w:r w:rsidR="00E017C8" w:rsidRPr="008644D2">
        <w:rPr>
          <w:rFonts w:ascii="Times New Roman" w:hAnsi="Times New Roman" w:cs="Times New Roman"/>
          <w:lang w:val="en-GB"/>
        </w:rPr>
        <w:t xml:space="preserve"> (HC400, HC200, HC100, HC50, HC20)</w:t>
      </w:r>
      <w:r w:rsidR="00CE5241">
        <w:rPr>
          <w:rFonts w:ascii="Times New Roman" w:hAnsi="Times New Roman" w:cs="Times New Roman"/>
          <w:lang w:val="en-GB"/>
        </w:rPr>
        <w:t xml:space="preserve">, </w:t>
      </w:r>
      <w:r w:rsidR="00253B17" w:rsidRPr="008644D2">
        <w:rPr>
          <w:rFonts w:ascii="Times New Roman" w:hAnsi="Times New Roman" w:cs="Times New Roman"/>
          <w:lang w:val="en-GB"/>
        </w:rPr>
        <w:t>see inset legend</w:t>
      </w:r>
      <w:r w:rsidR="00E017C8" w:rsidRPr="008644D2">
        <w:rPr>
          <w:rFonts w:ascii="Times New Roman" w:hAnsi="Times New Roman" w:cs="Times New Roman"/>
          <w:lang w:val="en-GB"/>
        </w:rPr>
        <w:t xml:space="preserve">. </w:t>
      </w:r>
      <w:r w:rsidR="009165A7" w:rsidRPr="008644D2">
        <w:rPr>
          <w:rFonts w:ascii="Times New Roman" w:hAnsi="Times New Roman" w:cs="Times New Roman"/>
          <w:bCs/>
          <w:lang w:val="en-GB"/>
        </w:rPr>
        <w:t>The scale bar indicate</w:t>
      </w:r>
      <w:r w:rsidR="00F97C16" w:rsidRPr="008644D2">
        <w:rPr>
          <w:rFonts w:ascii="Times New Roman" w:hAnsi="Times New Roman" w:cs="Times New Roman"/>
          <w:bCs/>
          <w:lang w:val="en-GB"/>
        </w:rPr>
        <w:t>s</w:t>
      </w:r>
      <w:r w:rsidR="009165A7" w:rsidRPr="008644D2">
        <w:rPr>
          <w:rFonts w:ascii="Times New Roman" w:hAnsi="Times New Roman" w:cs="Times New Roman"/>
          <w:bCs/>
          <w:lang w:val="en-GB"/>
        </w:rPr>
        <w:t xml:space="preserve"> the number of nucleotide differences.</w:t>
      </w:r>
      <w:r w:rsidR="009165A7" w:rsidRPr="008644D2">
        <w:rPr>
          <w:rFonts w:ascii="Times New Roman" w:hAnsi="Times New Roman" w:cs="Times New Roman"/>
          <w:b/>
          <w:bCs/>
          <w:lang w:val="en-GB"/>
        </w:rPr>
        <w:t xml:space="preserve"> </w:t>
      </w:r>
      <w:r w:rsidR="00385DAA" w:rsidRPr="0023267A">
        <w:rPr>
          <w:rFonts w:ascii="Times New Roman" w:hAnsi="Times New Roman" w:cs="Times New Roman"/>
          <w:b/>
          <w:bCs/>
          <w:lang w:val="en-GB"/>
        </w:rPr>
        <w:t>Right</w:t>
      </w:r>
      <w:r w:rsidR="0023267A">
        <w:rPr>
          <w:rFonts w:ascii="Times New Roman" w:hAnsi="Times New Roman" w:cs="Times New Roman"/>
          <w:lang w:val="en-GB"/>
        </w:rPr>
        <w:t>,</w:t>
      </w:r>
      <w:r w:rsidR="00385DAA">
        <w:rPr>
          <w:rFonts w:ascii="Times New Roman" w:hAnsi="Times New Roman" w:cs="Times New Roman"/>
          <w:b/>
          <w:bCs/>
          <w:lang w:val="en-GB"/>
        </w:rPr>
        <w:t xml:space="preserve"> </w:t>
      </w:r>
      <w:r w:rsidR="00253B17" w:rsidRPr="008644D2">
        <w:rPr>
          <w:rFonts w:ascii="Times New Roman" w:hAnsi="Times New Roman" w:cs="Times New Roman"/>
          <w:bCs/>
          <w:lang w:val="en-GB"/>
        </w:rPr>
        <w:t xml:space="preserve">geographic </w:t>
      </w:r>
      <w:r w:rsidR="0023267A">
        <w:rPr>
          <w:rFonts w:ascii="Times New Roman" w:hAnsi="Times New Roman" w:cs="Times New Roman"/>
          <w:bCs/>
          <w:lang w:val="en-GB"/>
        </w:rPr>
        <w:t>maps illustrating (</w:t>
      </w:r>
      <w:r w:rsidR="0023267A" w:rsidRPr="0023267A">
        <w:rPr>
          <w:rFonts w:ascii="Times New Roman" w:hAnsi="Times New Roman" w:cs="Times New Roman"/>
          <w:b/>
          <w:lang w:val="en-GB"/>
        </w:rPr>
        <w:t>top</w:t>
      </w:r>
      <w:r w:rsidR="0023267A">
        <w:rPr>
          <w:rFonts w:ascii="Times New Roman" w:hAnsi="Times New Roman" w:cs="Times New Roman"/>
          <w:bCs/>
          <w:lang w:val="en-GB"/>
        </w:rPr>
        <w:t xml:space="preserve">) </w:t>
      </w:r>
      <w:r w:rsidR="00253B17" w:rsidRPr="008644D2">
        <w:rPr>
          <w:rFonts w:ascii="Times New Roman" w:hAnsi="Times New Roman" w:cs="Times New Roman"/>
          <w:bCs/>
          <w:lang w:val="en-GB"/>
        </w:rPr>
        <w:t>the</w:t>
      </w:r>
      <w:r w:rsidR="0023267A">
        <w:rPr>
          <w:rFonts w:ascii="Times New Roman" w:hAnsi="Times New Roman" w:cs="Times New Roman"/>
          <w:bCs/>
          <w:lang w:val="en-GB"/>
        </w:rPr>
        <w:t xml:space="preserve"> spatial distribution of the most common</w:t>
      </w:r>
      <w:r w:rsidR="00253B17" w:rsidRPr="008644D2">
        <w:rPr>
          <w:rFonts w:ascii="Times New Roman" w:hAnsi="Times New Roman" w:cs="Times New Roman"/>
          <w:bCs/>
          <w:lang w:val="en-GB"/>
        </w:rPr>
        <w:t xml:space="preserve"> HC100 </w:t>
      </w:r>
      <w:r w:rsidR="009562B0" w:rsidRPr="009562B0">
        <w:rPr>
          <w:rFonts w:ascii="Times New Roman" w:hAnsi="Times New Roman" w:cs="Times New Roman"/>
          <w:lang w:val="en-US"/>
        </w:rPr>
        <w:t>cluster</w:t>
      </w:r>
      <w:r w:rsidR="00253B17" w:rsidRPr="008644D2">
        <w:rPr>
          <w:rFonts w:ascii="Times New Roman" w:hAnsi="Times New Roman" w:cs="Times New Roman"/>
          <w:bCs/>
          <w:lang w:val="en-GB"/>
        </w:rPr>
        <w:t>s</w:t>
      </w:r>
      <w:r w:rsidR="008F4851">
        <w:rPr>
          <w:rFonts w:ascii="Times New Roman" w:hAnsi="Times New Roman" w:cs="Times New Roman"/>
          <w:bCs/>
          <w:lang w:val="en-GB"/>
        </w:rPr>
        <w:t xml:space="preserve">, and </w:t>
      </w:r>
      <w:r w:rsidR="00AB4C82">
        <w:rPr>
          <w:rFonts w:ascii="Times New Roman" w:hAnsi="Times New Roman" w:cs="Times New Roman"/>
          <w:bCs/>
          <w:lang w:val="en-GB"/>
        </w:rPr>
        <w:t>(</w:t>
      </w:r>
      <w:r w:rsidR="00AB4C82" w:rsidRPr="00AB4C82">
        <w:rPr>
          <w:rFonts w:ascii="Times New Roman" w:hAnsi="Times New Roman" w:cs="Times New Roman"/>
          <w:b/>
          <w:lang w:val="en-GB"/>
        </w:rPr>
        <w:t>bottom</w:t>
      </w:r>
      <w:r w:rsidR="00AB4C82">
        <w:rPr>
          <w:rFonts w:ascii="Times New Roman" w:hAnsi="Times New Roman" w:cs="Times New Roman"/>
          <w:bCs/>
          <w:lang w:val="en-GB"/>
        </w:rPr>
        <w:t xml:space="preserve">) </w:t>
      </w:r>
      <w:r w:rsidR="003E6BED" w:rsidRPr="003E6BED">
        <w:rPr>
          <w:rFonts w:ascii="Times New Roman" w:hAnsi="Times New Roman" w:cs="Times New Roman"/>
          <w:bCs/>
          <w:lang w:val="en-GB"/>
        </w:rPr>
        <w:t xml:space="preserve">the distribution of three HC50 </w:t>
      </w:r>
      <w:r w:rsidR="009562B0" w:rsidRPr="009562B0">
        <w:rPr>
          <w:rFonts w:ascii="Times New Roman" w:hAnsi="Times New Roman" w:cs="Times New Roman"/>
          <w:lang w:val="en-US"/>
        </w:rPr>
        <w:t>cluster</w:t>
      </w:r>
      <w:r w:rsidR="003E6BED" w:rsidRPr="003E6BED">
        <w:rPr>
          <w:rFonts w:ascii="Times New Roman" w:hAnsi="Times New Roman" w:cs="Times New Roman"/>
          <w:bCs/>
          <w:lang w:val="en-GB"/>
        </w:rPr>
        <w:t xml:space="preserve">s and one abundant HC20 </w:t>
      </w:r>
      <w:r w:rsidR="009562B0" w:rsidRPr="009562B0">
        <w:rPr>
          <w:rFonts w:ascii="Times New Roman" w:hAnsi="Times New Roman" w:cs="Times New Roman"/>
          <w:lang w:val="en-US"/>
        </w:rPr>
        <w:t>cluster</w:t>
      </w:r>
      <w:r w:rsidR="003E6BED" w:rsidRPr="003E6BED">
        <w:rPr>
          <w:rFonts w:ascii="Times New Roman" w:hAnsi="Times New Roman" w:cs="Times New Roman"/>
          <w:bCs/>
          <w:lang w:val="en-GB"/>
        </w:rPr>
        <w:t xml:space="preserve"> within HC100_97218</w:t>
      </w:r>
      <w:r w:rsidR="00253B17" w:rsidRPr="008644D2">
        <w:rPr>
          <w:rFonts w:ascii="Times New Roman" w:hAnsi="Times New Roman" w:cs="Times New Roman"/>
          <w:bCs/>
          <w:lang w:val="en-GB"/>
        </w:rPr>
        <w:t>.</w:t>
      </w:r>
      <w:r w:rsidR="00363845" w:rsidRPr="008644D2">
        <w:rPr>
          <w:rFonts w:ascii="Times New Roman" w:hAnsi="Times New Roman" w:cs="Times New Roman"/>
          <w:bCs/>
          <w:lang w:val="en-GB"/>
        </w:rPr>
        <w:t xml:space="preserve"> </w:t>
      </w:r>
      <w:r w:rsidR="0076609C" w:rsidRPr="005A5C02">
        <w:rPr>
          <w:rFonts w:ascii="Times New Roman" w:hAnsi="Times New Roman" w:cs="Times New Roman"/>
          <w:b/>
          <w:lang w:val="en-GB"/>
        </w:rPr>
        <w:t>*</w:t>
      </w:r>
      <w:r w:rsidR="00CA2EE9">
        <w:rPr>
          <w:rFonts w:ascii="Times New Roman" w:hAnsi="Times New Roman" w:cs="Times New Roman"/>
          <w:lang w:val="en-US"/>
        </w:rPr>
        <w:t xml:space="preserve"> T</w:t>
      </w:r>
      <w:r w:rsidR="00262C0A">
        <w:rPr>
          <w:rFonts w:ascii="Times New Roman" w:hAnsi="Times New Roman" w:cs="Times New Roman"/>
          <w:lang w:val="en-US"/>
        </w:rPr>
        <w:t>he cgMLST</w:t>
      </w:r>
      <w:r w:rsidR="00F536FD">
        <w:rPr>
          <w:rFonts w:ascii="Times New Roman" w:hAnsi="Times New Roman" w:cs="Times New Roman"/>
          <w:lang w:val="en-US"/>
        </w:rPr>
        <w:t xml:space="preserve"> assignment </w:t>
      </w:r>
      <w:r w:rsidR="00637B1C">
        <w:rPr>
          <w:rFonts w:ascii="Times New Roman" w:hAnsi="Times New Roman" w:cs="Times New Roman"/>
          <w:lang w:val="en-US"/>
        </w:rPr>
        <w:t xml:space="preserve">(HC400) </w:t>
      </w:r>
      <w:r w:rsidR="00F536FD">
        <w:rPr>
          <w:rFonts w:ascii="Times New Roman" w:hAnsi="Times New Roman" w:cs="Times New Roman"/>
          <w:lang w:val="en-US"/>
        </w:rPr>
        <w:t xml:space="preserve">of </w:t>
      </w:r>
      <w:r w:rsidR="00F536FD" w:rsidRPr="008644D2">
        <w:rPr>
          <w:rFonts w:ascii="Times New Roman" w:hAnsi="Times New Roman" w:cs="Times New Roman"/>
          <w:bCs/>
          <w:lang w:val="en-GB"/>
        </w:rPr>
        <w:t>LC0541/17</w:t>
      </w:r>
      <w:r w:rsidR="00F536FD">
        <w:rPr>
          <w:rFonts w:ascii="Times New Roman" w:hAnsi="Times New Roman" w:cs="Times New Roman"/>
          <w:bCs/>
          <w:lang w:val="en-GB"/>
        </w:rPr>
        <w:t xml:space="preserve"> </w:t>
      </w:r>
      <w:r w:rsidR="001D2CFF">
        <w:rPr>
          <w:rFonts w:ascii="Times New Roman" w:hAnsi="Times New Roman" w:cs="Times New Roman"/>
          <w:bCs/>
          <w:lang w:val="en-GB"/>
        </w:rPr>
        <w:t xml:space="preserve">is </w:t>
      </w:r>
      <w:r w:rsidR="006C4363">
        <w:rPr>
          <w:rFonts w:ascii="Times New Roman" w:hAnsi="Times New Roman" w:cs="Times New Roman"/>
          <w:bCs/>
          <w:lang w:val="en-US"/>
        </w:rPr>
        <w:t>artefact</w:t>
      </w:r>
      <w:r w:rsidR="001D2CFF">
        <w:rPr>
          <w:rFonts w:ascii="Times New Roman" w:hAnsi="Times New Roman" w:cs="Times New Roman"/>
          <w:bCs/>
          <w:lang w:val="en-US"/>
        </w:rPr>
        <w:t>ual and due to an erroneous genome sequence</w:t>
      </w:r>
      <w:r w:rsidR="00F536FD" w:rsidRPr="00F536FD">
        <w:rPr>
          <w:rFonts w:ascii="Times New Roman" w:hAnsi="Times New Roman" w:cs="Times New Roman"/>
          <w:bCs/>
          <w:lang w:val="en-US"/>
        </w:rPr>
        <w:t xml:space="preserve"> </w:t>
      </w:r>
      <w:r w:rsidR="002725F6">
        <w:rPr>
          <w:rFonts w:ascii="Times New Roman" w:hAnsi="Times New Roman" w:cs="Times New Roman"/>
          <w:bCs/>
          <w:lang w:val="en-US"/>
        </w:rPr>
        <w:t>(GCF_003296145.1</w:t>
      </w:r>
      <w:r w:rsidR="00086526">
        <w:rPr>
          <w:rFonts w:ascii="Times New Roman" w:hAnsi="Times New Roman" w:cs="Times New Roman"/>
          <w:bCs/>
          <w:lang w:val="en-US"/>
        </w:rPr>
        <w:t xml:space="preserve"> now removed from GenBank</w:t>
      </w:r>
      <w:r w:rsidR="002725F6">
        <w:rPr>
          <w:rFonts w:ascii="Times New Roman" w:hAnsi="Times New Roman" w:cs="Times New Roman"/>
          <w:bCs/>
          <w:lang w:val="en-US"/>
        </w:rPr>
        <w:t xml:space="preserve">) </w:t>
      </w:r>
      <w:r w:rsidR="00F536FD" w:rsidRPr="00F536FD">
        <w:rPr>
          <w:rFonts w:ascii="Times New Roman" w:hAnsi="Times New Roman" w:cs="Times New Roman"/>
          <w:bCs/>
          <w:lang w:val="en-US"/>
        </w:rPr>
        <w:t>deposited in EnteroBase</w:t>
      </w:r>
      <w:r w:rsidR="0083422C">
        <w:rPr>
          <w:rFonts w:ascii="Times New Roman" w:hAnsi="Times New Roman" w:cs="Times New Roman"/>
          <w:bCs/>
          <w:lang w:val="en-US"/>
        </w:rPr>
        <w:t>.</w:t>
      </w:r>
    </w:p>
    <w:p w14:paraId="20E990B2" w14:textId="3B45E54D" w:rsidR="00E61DD2" w:rsidRDefault="00E61DD2" w:rsidP="00A75A50">
      <w:pPr>
        <w:spacing w:before="240" w:after="160"/>
        <w:ind w:left="142" w:right="281"/>
        <w:jc w:val="center"/>
        <w:rPr>
          <w:rFonts w:ascii="Times New Roman" w:hAnsi="Times New Roman" w:cs="Times New Roman"/>
          <w:b/>
          <w:lang w:val="en-GB"/>
        </w:rPr>
      </w:pPr>
    </w:p>
    <w:p w14:paraId="04E5DCA9" w14:textId="673770EC" w:rsidR="00B00299" w:rsidRDefault="000A3113" w:rsidP="00B00299">
      <w:pPr>
        <w:spacing w:before="240" w:after="160"/>
        <w:ind w:left="142" w:right="281"/>
        <w:jc w:val="center"/>
        <w:rPr>
          <w:rFonts w:ascii="Times New Roman" w:hAnsi="Times New Roman" w:cs="Times New Roman"/>
          <w:b/>
          <w:lang w:val="en-GB"/>
        </w:rPr>
      </w:pPr>
      <w:r>
        <w:rPr>
          <w:rFonts w:ascii="Times New Roman" w:hAnsi="Times New Roman" w:cs="Times New Roman"/>
          <w:b/>
          <w:noProof/>
          <w:lang w:val="en-GB"/>
        </w:rPr>
        <w:drawing>
          <wp:inline distT="0" distB="0" distL="0" distR="0" wp14:anchorId="54F3EFBD" wp14:editId="4F852509">
            <wp:extent cx="5775158" cy="6599081"/>
            <wp:effectExtent l="0" t="0" r="0" b="0"/>
            <wp:docPr id="6299208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20856" name="Image 629920856"/>
                    <pic:cNvPicPr/>
                  </pic:nvPicPr>
                  <pic:blipFill>
                    <a:blip r:embed="rId19"/>
                    <a:stretch>
                      <a:fillRect/>
                    </a:stretch>
                  </pic:blipFill>
                  <pic:spPr>
                    <a:xfrm>
                      <a:off x="0" y="0"/>
                      <a:ext cx="5776952" cy="6601131"/>
                    </a:xfrm>
                    <a:prstGeom prst="rect">
                      <a:avLst/>
                    </a:prstGeom>
                  </pic:spPr>
                </pic:pic>
              </a:graphicData>
            </a:graphic>
          </wp:inline>
        </w:drawing>
      </w:r>
    </w:p>
    <w:p w14:paraId="6C288803" w14:textId="2A2D9565" w:rsidR="00E61DD2" w:rsidRPr="008644D2" w:rsidRDefault="00E61DD2" w:rsidP="00A75A50">
      <w:pPr>
        <w:spacing w:before="240" w:after="160"/>
        <w:ind w:left="142" w:right="281"/>
        <w:jc w:val="both"/>
        <w:rPr>
          <w:rFonts w:ascii="Times New Roman" w:hAnsi="Times New Roman" w:cs="Times New Roman"/>
          <w:lang w:val="en-GB"/>
        </w:rPr>
      </w:pPr>
      <w:r w:rsidRPr="008644D2">
        <w:rPr>
          <w:rFonts w:ascii="Times New Roman" w:hAnsi="Times New Roman" w:cs="Times New Roman"/>
          <w:b/>
          <w:lang w:val="en-GB"/>
        </w:rPr>
        <w:t xml:space="preserve">Supplementary Figure </w:t>
      </w:r>
      <w:r>
        <w:rPr>
          <w:rFonts w:ascii="Times New Roman" w:hAnsi="Times New Roman" w:cs="Times New Roman"/>
          <w:b/>
          <w:lang w:val="en-GB"/>
        </w:rPr>
        <w:t>6</w:t>
      </w:r>
      <w:r w:rsidRPr="008644D2">
        <w:rPr>
          <w:rFonts w:ascii="Times New Roman" w:hAnsi="Times New Roman" w:cs="Times New Roman"/>
          <w:b/>
          <w:lang w:val="en-GB"/>
        </w:rPr>
        <w:t xml:space="preserve">. </w:t>
      </w:r>
      <w:r w:rsidR="00B00D9E">
        <w:rPr>
          <w:rFonts w:ascii="Times New Roman" w:hAnsi="Times New Roman" w:cs="Times New Roman"/>
          <w:b/>
          <w:lang w:val="en-US"/>
        </w:rPr>
        <w:t>Correlation between</w:t>
      </w:r>
      <w:r w:rsidRPr="00AD7527">
        <w:rPr>
          <w:rFonts w:ascii="Times New Roman" w:hAnsi="Times New Roman" w:cs="Times New Roman"/>
          <w:b/>
          <w:lang w:val="en-US"/>
        </w:rPr>
        <w:t xml:space="preserve"> Achtman </w:t>
      </w:r>
      <w:r w:rsidRPr="000A1A9C">
        <w:rPr>
          <w:rFonts w:ascii="Times New Roman" w:hAnsi="Times New Roman" w:cs="Times New Roman"/>
          <w:b/>
          <w:lang w:val="en-GB"/>
        </w:rPr>
        <w:t>MLST</w:t>
      </w:r>
      <w:r w:rsidR="004F2541">
        <w:rPr>
          <w:rFonts w:ascii="Times New Roman" w:hAnsi="Times New Roman" w:cs="Times New Roman"/>
          <w:b/>
          <w:lang w:val="en-GB"/>
        </w:rPr>
        <w:t>7</w:t>
      </w:r>
      <w:r w:rsidRPr="000A1A9C">
        <w:rPr>
          <w:rFonts w:ascii="Times New Roman" w:hAnsi="Times New Roman" w:cs="Times New Roman"/>
          <w:b/>
          <w:lang w:val="en-GB"/>
        </w:rPr>
        <w:t xml:space="preserve"> ST</w:t>
      </w:r>
      <w:r w:rsidRPr="00AD7527">
        <w:rPr>
          <w:rFonts w:ascii="Times New Roman" w:hAnsi="Times New Roman" w:cs="Times New Roman"/>
          <w:b/>
          <w:lang w:val="en-US"/>
        </w:rPr>
        <w:t xml:space="preserve"> </w:t>
      </w:r>
      <w:r w:rsidR="00B00D9E">
        <w:rPr>
          <w:rFonts w:ascii="Times New Roman" w:hAnsi="Times New Roman" w:cs="Times New Roman"/>
          <w:b/>
          <w:lang w:val="en-US"/>
        </w:rPr>
        <w:t xml:space="preserve">and cgMLST in </w:t>
      </w:r>
      <w:r w:rsidRPr="00B57F86">
        <w:rPr>
          <w:rFonts w:ascii="Times New Roman" w:hAnsi="Times New Roman" w:cs="Times New Roman"/>
          <w:b/>
          <w:i/>
          <w:iCs/>
          <w:lang w:val="en-US"/>
        </w:rPr>
        <w:t>S</w:t>
      </w:r>
      <w:r w:rsidRPr="00AD7527">
        <w:rPr>
          <w:rFonts w:ascii="Times New Roman" w:hAnsi="Times New Roman" w:cs="Times New Roman"/>
          <w:b/>
          <w:lang w:val="en-US"/>
        </w:rPr>
        <w:t>.</w:t>
      </w:r>
      <w:r>
        <w:rPr>
          <w:rFonts w:ascii="Times New Roman" w:hAnsi="Times New Roman" w:cs="Times New Roman"/>
          <w:b/>
          <w:lang w:val="en-US"/>
        </w:rPr>
        <w:t> </w:t>
      </w:r>
      <w:r w:rsidRPr="00AD7527">
        <w:rPr>
          <w:rFonts w:ascii="Times New Roman" w:hAnsi="Times New Roman" w:cs="Times New Roman"/>
          <w:b/>
          <w:lang w:val="en-US"/>
        </w:rPr>
        <w:t>Napoli.</w:t>
      </w:r>
      <w:r w:rsidRPr="008644D2">
        <w:rPr>
          <w:rFonts w:ascii="Times New Roman" w:hAnsi="Times New Roman" w:cs="Times New Roman"/>
          <w:b/>
          <w:lang w:val="en-GB"/>
        </w:rPr>
        <w:t xml:space="preserve"> </w:t>
      </w:r>
      <w:r w:rsidRPr="004C39C9">
        <w:rPr>
          <w:rFonts w:ascii="Times New Roman" w:hAnsi="Times New Roman" w:cs="Times New Roman"/>
          <w:b/>
          <w:lang w:val="en-GB"/>
        </w:rPr>
        <w:t>(</w:t>
      </w:r>
      <w:r w:rsidR="00B00D9E">
        <w:rPr>
          <w:rFonts w:ascii="Times New Roman" w:hAnsi="Times New Roman" w:cs="Times New Roman"/>
          <w:b/>
          <w:lang w:val="en-GB"/>
        </w:rPr>
        <w:t>A</w:t>
      </w:r>
      <w:r w:rsidRPr="004C39C9">
        <w:rPr>
          <w:rFonts w:ascii="Times New Roman" w:hAnsi="Times New Roman" w:cs="Times New Roman"/>
          <w:b/>
          <w:lang w:val="en-GB"/>
        </w:rPr>
        <w:t>)</w:t>
      </w:r>
      <w:r w:rsidRPr="008644D2">
        <w:rPr>
          <w:rFonts w:ascii="Times New Roman" w:hAnsi="Times New Roman" w:cs="Times New Roman"/>
          <w:bCs/>
          <w:lang w:val="en-GB"/>
        </w:rPr>
        <w:t xml:space="preserve"> </w:t>
      </w:r>
      <w:r>
        <w:rPr>
          <w:rFonts w:ascii="Times New Roman" w:hAnsi="Times New Roman" w:cs="Times New Roman"/>
          <w:bCs/>
          <w:lang w:val="en-GB"/>
        </w:rPr>
        <w:t>D</w:t>
      </w:r>
      <w:r w:rsidRPr="008644D2">
        <w:rPr>
          <w:rFonts w:ascii="Times New Roman" w:hAnsi="Times New Roman" w:cs="Times New Roman"/>
          <w:bCs/>
          <w:lang w:val="en-GB"/>
        </w:rPr>
        <w:t xml:space="preserve">istribution of </w:t>
      </w:r>
      <w:r>
        <w:rPr>
          <w:rFonts w:ascii="Times New Roman" w:hAnsi="Times New Roman" w:cs="Times New Roman"/>
          <w:bCs/>
          <w:lang w:val="en-GB"/>
        </w:rPr>
        <w:t xml:space="preserve">the </w:t>
      </w:r>
      <w:r w:rsidR="00B72EB1">
        <w:rPr>
          <w:rFonts w:ascii="Times New Roman" w:hAnsi="Times New Roman" w:cs="Times New Roman"/>
          <w:bCs/>
          <w:lang w:val="en-GB"/>
        </w:rPr>
        <w:t>50 different</w:t>
      </w:r>
      <w:r>
        <w:rPr>
          <w:rFonts w:ascii="Times New Roman" w:hAnsi="Times New Roman" w:cs="Times New Roman"/>
          <w:bCs/>
          <w:lang w:val="en-GB"/>
        </w:rPr>
        <w:t xml:space="preserve"> </w:t>
      </w:r>
      <w:r w:rsidRPr="008644D2">
        <w:rPr>
          <w:rFonts w:ascii="Times New Roman" w:hAnsi="Times New Roman" w:cs="Times New Roman"/>
          <w:bCs/>
          <w:lang w:val="en-GB"/>
        </w:rPr>
        <w:t>MLST</w:t>
      </w:r>
      <w:r w:rsidR="004F2541">
        <w:rPr>
          <w:rFonts w:ascii="Times New Roman" w:hAnsi="Times New Roman" w:cs="Times New Roman"/>
          <w:bCs/>
          <w:lang w:val="en-GB"/>
        </w:rPr>
        <w:t>7</w:t>
      </w:r>
      <w:r w:rsidRPr="008644D2">
        <w:rPr>
          <w:rFonts w:ascii="Times New Roman" w:hAnsi="Times New Roman" w:cs="Times New Roman"/>
          <w:bCs/>
          <w:lang w:val="en-GB"/>
        </w:rPr>
        <w:t xml:space="preserve"> STs </w:t>
      </w:r>
      <w:r>
        <w:rPr>
          <w:rFonts w:ascii="Times New Roman" w:hAnsi="Times New Roman" w:cs="Times New Roman"/>
          <w:bCs/>
          <w:lang w:val="en-GB"/>
        </w:rPr>
        <w:t xml:space="preserve">across the </w:t>
      </w:r>
      <w:r w:rsidR="00B72EB1">
        <w:rPr>
          <w:rFonts w:ascii="Times New Roman" w:hAnsi="Times New Roman" w:cs="Times New Roman"/>
          <w:bCs/>
          <w:lang w:val="en-GB"/>
        </w:rPr>
        <w:t>12</w:t>
      </w:r>
      <w:r>
        <w:rPr>
          <w:rFonts w:ascii="Times New Roman" w:hAnsi="Times New Roman" w:cs="Times New Roman"/>
          <w:bCs/>
          <w:lang w:val="en-GB"/>
        </w:rPr>
        <w:t xml:space="preserve"> </w:t>
      </w:r>
      <w:r w:rsidRPr="008644D2">
        <w:rPr>
          <w:rFonts w:ascii="Times New Roman" w:hAnsi="Times New Roman" w:cs="Times New Roman"/>
          <w:bCs/>
          <w:lang w:val="en-GB"/>
        </w:rPr>
        <w:t xml:space="preserve">cgMLST HC900 </w:t>
      </w:r>
      <w:r w:rsidR="009562B0" w:rsidRPr="009562B0">
        <w:rPr>
          <w:rFonts w:ascii="Times New Roman" w:hAnsi="Times New Roman" w:cs="Times New Roman"/>
          <w:lang w:val="en-US"/>
        </w:rPr>
        <w:t>cluster</w:t>
      </w:r>
      <w:r w:rsidRPr="008644D2">
        <w:rPr>
          <w:rFonts w:ascii="Times New Roman" w:hAnsi="Times New Roman" w:cs="Times New Roman"/>
          <w:bCs/>
          <w:lang w:val="en-GB"/>
        </w:rPr>
        <w:t>s</w:t>
      </w:r>
      <w:r>
        <w:rPr>
          <w:rFonts w:ascii="Times New Roman" w:hAnsi="Times New Roman" w:cs="Times New Roman"/>
          <w:bCs/>
          <w:lang w:val="en-GB"/>
        </w:rPr>
        <w:t xml:space="preserve"> identified for </w:t>
      </w:r>
      <w:r w:rsidRPr="00AD3ECA">
        <w:rPr>
          <w:rFonts w:ascii="Times New Roman" w:hAnsi="Times New Roman" w:cs="Times New Roman"/>
          <w:bCs/>
          <w:i/>
          <w:iCs/>
          <w:lang w:val="en-GB"/>
        </w:rPr>
        <w:t>S</w:t>
      </w:r>
      <w:r>
        <w:rPr>
          <w:rFonts w:ascii="Times New Roman" w:hAnsi="Times New Roman" w:cs="Times New Roman"/>
          <w:bCs/>
          <w:lang w:val="en-GB"/>
        </w:rPr>
        <w:t>. Napoli</w:t>
      </w:r>
      <w:r w:rsidRPr="008644D2">
        <w:rPr>
          <w:rFonts w:ascii="Times New Roman" w:hAnsi="Times New Roman" w:cs="Times New Roman"/>
          <w:bCs/>
          <w:lang w:val="en-GB"/>
        </w:rPr>
        <w:t xml:space="preserve">. </w:t>
      </w:r>
      <w:r w:rsidRPr="004C39C9">
        <w:rPr>
          <w:rFonts w:ascii="Times New Roman" w:hAnsi="Times New Roman" w:cs="Times New Roman"/>
          <w:b/>
          <w:lang w:val="en-GB"/>
        </w:rPr>
        <w:t>(</w:t>
      </w:r>
      <w:r w:rsidR="00B00D9E">
        <w:rPr>
          <w:rFonts w:ascii="Times New Roman" w:hAnsi="Times New Roman" w:cs="Times New Roman"/>
          <w:b/>
          <w:lang w:val="en-GB"/>
        </w:rPr>
        <w:t>B</w:t>
      </w:r>
      <w:r w:rsidRPr="004C39C9">
        <w:rPr>
          <w:rFonts w:ascii="Times New Roman" w:hAnsi="Times New Roman" w:cs="Times New Roman"/>
          <w:b/>
          <w:lang w:val="en-GB"/>
        </w:rPr>
        <w:t>)</w:t>
      </w:r>
      <w:r w:rsidRPr="008644D2">
        <w:rPr>
          <w:rFonts w:ascii="Times New Roman" w:hAnsi="Times New Roman" w:cs="Times New Roman"/>
          <w:bCs/>
          <w:lang w:val="en-GB"/>
        </w:rPr>
        <w:t xml:space="preserve"> </w:t>
      </w:r>
      <w:r>
        <w:rPr>
          <w:rFonts w:ascii="Times New Roman" w:hAnsi="Times New Roman" w:cs="Times New Roman"/>
          <w:bCs/>
          <w:lang w:val="en-GB"/>
        </w:rPr>
        <w:t xml:space="preserve">Minimum-spanning tree (MST V2) </w:t>
      </w:r>
      <w:r w:rsidR="00B72EB1">
        <w:rPr>
          <w:rFonts w:ascii="Times New Roman" w:hAnsi="Times New Roman" w:cs="Times New Roman"/>
          <w:bCs/>
          <w:lang w:val="en-GB"/>
        </w:rPr>
        <w:t>for</w:t>
      </w:r>
      <w:r>
        <w:rPr>
          <w:rFonts w:ascii="Times New Roman" w:hAnsi="Times New Roman" w:cs="Times New Roman"/>
          <w:bCs/>
          <w:lang w:val="en-GB"/>
        </w:rPr>
        <w:t xml:space="preserve"> 1,320 </w:t>
      </w:r>
      <w:r w:rsidRPr="000A1A9C">
        <w:rPr>
          <w:rFonts w:ascii="Times New Roman" w:hAnsi="Times New Roman" w:cs="Times New Roman"/>
          <w:bCs/>
          <w:i/>
          <w:iCs/>
          <w:lang w:val="en-GB"/>
        </w:rPr>
        <w:t>S</w:t>
      </w:r>
      <w:r>
        <w:rPr>
          <w:rFonts w:ascii="Times New Roman" w:hAnsi="Times New Roman" w:cs="Times New Roman"/>
          <w:bCs/>
          <w:lang w:val="en-GB"/>
        </w:rPr>
        <w:t xml:space="preserve">. Napoli genomes constructed from </w:t>
      </w:r>
      <w:r w:rsidRPr="008644D2">
        <w:rPr>
          <w:rFonts w:ascii="Times New Roman" w:hAnsi="Times New Roman" w:cs="Times New Roman"/>
          <w:bCs/>
          <w:lang w:val="en-GB"/>
        </w:rPr>
        <w:t>Ach</w:t>
      </w:r>
      <w:r>
        <w:rPr>
          <w:rFonts w:ascii="Times New Roman" w:hAnsi="Times New Roman" w:cs="Times New Roman"/>
          <w:bCs/>
          <w:lang w:val="en-GB"/>
        </w:rPr>
        <w:t>t</w:t>
      </w:r>
      <w:r w:rsidRPr="008644D2">
        <w:rPr>
          <w:rFonts w:ascii="Times New Roman" w:hAnsi="Times New Roman" w:cs="Times New Roman"/>
          <w:bCs/>
          <w:lang w:val="en-GB"/>
        </w:rPr>
        <w:t>man MLST</w:t>
      </w:r>
      <w:r w:rsidR="00C675E2">
        <w:rPr>
          <w:rFonts w:ascii="Times New Roman" w:hAnsi="Times New Roman" w:cs="Times New Roman"/>
          <w:bCs/>
          <w:lang w:val="en-GB"/>
        </w:rPr>
        <w:t>7</w:t>
      </w:r>
      <w:r>
        <w:rPr>
          <w:rFonts w:ascii="Times New Roman" w:hAnsi="Times New Roman" w:cs="Times New Roman"/>
          <w:bCs/>
          <w:lang w:val="en-GB"/>
        </w:rPr>
        <w:t xml:space="preserve"> profiles; </w:t>
      </w:r>
      <w:r w:rsidRPr="008644D2">
        <w:rPr>
          <w:rFonts w:ascii="Times New Roman" w:hAnsi="Times New Roman" w:cs="Times New Roman"/>
          <w:bCs/>
          <w:lang w:val="en-GB"/>
        </w:rPr>
        <w:t xml:space="preserve">nodes are colour-coded </w:t>
      </w:r>
      <w:r w:rsidR="007C59D0">
        <w:rPr>
          <w:rFonts w:ascii="Times New Roman" w:hAnsi="Times New Roman" w:cs="Times New Roman"/>
          <w:bCs/>
          <w:lang w:val="en-GB"/>
        </w:rPr>
        <w:t xml:space="preserve">according to </w:t>
      </w:r>
      <w:r>
        <w:rPr>
          <w:rFonts w:ascii="Times New Roman" w:hAnsi="Times New Roman" w:cs="Times New Roman"/>
          <w:bCs/>
          <w:lang w:val="en-GB"/>
        </w:rPr>
        <w:t xml:space="preserve">cgMLST </w:t>
      </w:r>
      <w:r w:rsidRPr="008644D2">
        <w:rPr>
          <w:rFonts w:ascii="Times New Roman" w:hAnsi="Times New Roman" w:cs="Times New Roman"/>
          <w:bCs/>
          <w:lang w:val="en-GB"/>
        </w:rPr>
        <w:t>HC900</w:t>
      </w:r>
      <w:r>
        <w:rPr>
          <w:rFonts w:ascii="Times New Roman" w:hAnsi="Times New Roman" w:cs="Times New Roman"/>
          <w:bCs/>
          <w:lang w:val="en-GB"/>
        </w:rPr>
        <w:t xml:space="preserve"> </w:t>
      </w:r>
      <w:r w:rsidR="009562B0" w:rsidRPr="009562B0">
        <w:rPr>
          <w:rFonts w:ascii="Times New Roman" w:hAnsi="Times New Roman" w:cs="Times New Roman"/>
          <w:lang w:val="en-US"/>
        </w:rPr>
        <w:t>cluster</w:t>
      </w:r>
      <w:r w:rsidRPr="008644D2">
        <w:rPr>
          <w:rFonts w:ascii="Times New Roman" w:hAnsi="Times New Roman" w:cs="Times New Roman"/>
          <w:bCs/>
          <w:lang w:val="en-GB"/>
        </w:rPr>
        <w:t>.</w:t>
      </w:r>
      <w:r w:rsidRPr="008644D2">
        <w:rPr>
          <w:rFonts w:ascii="Times New Roman" w:hAnsi="Times New Roman" w:cs="Times New Roman"/>
          <w:lang w:val="en-GB"/>
        </w:rPr>
        <w:t xml:space="preserve"> </w:t>
      </w:r>
      <w:r>
        <w:rPr>
          <w:rFonts w:ascii="Times New Roman" w:hAnsi="Times New Roman" w:cs="Times New Roman"/>
          <w:lang w:val="en-GB"/>
        </w:rPr>
        <w:t>N</w:t>
      </w:r>
      <w:r w:rsidRPr="008644D2">
        <w:rPr>
          <w:rFonts w:ascii="Times New Roman" w:hAnsi="Times New Roman" w:cs="Times New Roman"/>
          <w:lang w:val="en-GB"/>
        </w:rPr>
        <w:t>ode size</w:t>
      </w:r>
      <w:r>
        <w:rPr>
          <w:rFonts w:ascii="Times New Roman" w:hAnsi="Times New Roman" w:cs="Times New Roman"/>
          <w:lang w:val="en-GB"/>
        </w:rPr>
        <w:t xml:space="preserve"> is</w:t>
      </w:r>
      <w:r w:rsidRPr="008644D2">
        <w:rPr>
          <w:rFonts w:ascii="Times New Roman" w:hAnsi="Times New Roman" w:cs="Times New Roman"/>
          <w:lang w:val="en-GB"/>
        </w:rPr>
        <w:t xml:space="preserve"> proportional to the number of </w:t>
      </w:r>
      <w:r>
        <w:rPr>
          <w:rFonts w:ascii="Times New Roman" w:hAnsi="Times New Roman" w:cs="Times New Roman"/>
          <w:lang w:val="en-GB"/>
        </w:rPr>
        <w:t>genomes, and the</w:t>
      </w:r>
      <w:r w:rsidRPr="008644D2">
        <w:rPr>
          <w:rFonts w:ascii="Times New Roman" w:hAnsi="Times New Roman" w:cs="Times New Roman"/>
          <w:bCs/>
          <w:lang w:val="en-GB"/>
        </w:rPr>
        <w:t xml:space="preserve"> scale bar indicates </w:t>
      </w:r>
      <w:r>
        <w:rPr>
          <w:rFonts w:ascii="Times New Roman" w:hAnsi="Times New Roman" w:cs="Times New Roman"/>
          <w:lang w:val="en-GB"/>
        </w:rPr>
        <w:t>the number of MLST allelic differences.</w:t>
      </w:r>
    </w:p>
    <w:p w14:paraId="15562B8C" w14:textId="69F6BE84" w:rsidR="00E61DD2" w:rsidRDefault="00E61DD2" w:rsidP="00A75A50">
      <w:pPr>
        <w:spacing w:before="240" w:after="160"/>
        <w:ind w:left="142" w:right="281"/>
        <w:rPr>
          <w:rFonts w:ascii="Times New Roman" w:hAnsi="Times New Roman" w:cs="Times New Roman"/>
          <w:b/>
          <w:lang w:val="en-GB"/>
        </w:rPr>
      </w:pPr>
      <w:r>
        <w:rPr>
          <w:rFonts w:ascii="Times New Roman" w:hAnsi="Times New Roman" w:cs="Times New Roman"/>
          <w:b/>
          <w:lang w:val="en-GB"/>
        </w:rPr>
        <w:br w:type="page"/>
      </w:r>
    </w:p>
    <w:p w14:paraId="39F7CFA8" w14:textId="77777777" w:rsidR="008E63C7" w:rsidRPr="008644D2" w:rsidRDefault="008E63C7" w:rsidP="00A75A50">
      <w:pPr>
        <w:tabs>
          <w:tab w:val="left" w:pos="142"/>
        </w:tabs>
        <w:spacing w:before="240" w:after="160"/>
        <w:ind w:left="142" w:right="281"/>
        <w:rPr>
          <w:rFonts w:ascii="Times New Roman" w:hAnsi="Times New Roman" w:cs="Times New Roman"/>
          <w:b/>
          <w:lang w:val="en-GB"/>
        </w:rPr>
      </w:pPr>
    </w:p>
    <w:p w14:paraId="34B0F94E" w14:textId="77777777" w:rsidR="00AE34A5" w:rsidRDefault="00AE34A5" w:rsidP="00A75A50">
      <w:pPr>
        <w:tabs>
          <w:tab w:val="left" w:pos="142"/>
        </w:tabs>
        <w:spacing w:before="240" w:after="160"/>
        <w:ind w:left="142" w:right="281"/>
        <w:jc w:val="center"/>
        <w:rPr>
          <w:rFonts w:ascii="Times New Roman" w:hAnsi="Times New Roman" w:cs="Times New Roman"/>
          <w:b/>
          <w:lang w:val="en-GB"/>
        </w:rPr>
      </w:pPr>
    </w:p>
    <w:p w14:paraId="5ADBD092" w14:textId="5FC004E8" w:rsidR="008E63C7" w:rsidRPr="008644D2" w:rsidRDefault="008A748F" w:rsidP="00A75A50">
      <w:pPr>
        <w:tabs>
          <w:tab w:val="left" w:pos="142"/>
        </w:tabs>
        <w:spacing w:before="240" w:after="160"/>
        <w:ind w:left="142" w:right="281"/>
        <w:jc w:val="center"/>
        <w:rPr>
          <w:rFonts w:ascii="Times New Roman" w:hAnsi="Times New Roman" w:cs="Times New Roman"/>
          <w:b/>
          <w:lang w:val="en-GB"/>
        </w:rPr>
      </w:pPr>
      <w:r>
        <w:rPr>
          <w:rFonts w:ascii="Times New Roman" w:hAnsi="Times New Roman" w:cs="Times New Roman"/>
          <w:b/>
          <w:noProof/>
          <w:lang w:val="en-GB"/>
        </w:rPr>
        <w:drawing>
          <wp:inline distT="0" distB="0" distL="0" distR="0" wp14:anchorId="64893017" wp14:editId="6DCD1F62">
            <wp:extent cx="5103126" cy="4873485"/>
            <wp:effectExtent l="0" t="0" r="2540" b="3810"/>
            <wp:docPr id="14027826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82656" name="Image 1402782656"/>
                    <pic:cNvPicPr/>
                  </pic:nvPicPr>
                  <pic:blipFill>
                    <a:blip r:embed="rId20"/>
                    <a:stretch>
                      <a:fillRect/>
                    </a:stretch>
                  </pic:blipFill>
                  <pic:spPr>
                    <a:xfrm>
                      <a:off x="0" y="0"/>
                      <a:ext cx="5103126" cy="4873485"/>
                    </a:xfrm>
                    <a:prstGeom prst="rect">
                      <a:avLst/>
                    </a:prstGeom>
                  </pic:spPr>
                </pic:pic>
              </a:graphicData>
            </a:graphic>
          </wp:inline>
        </w:drawing>
      </w:r>
    </w:p>
    <w:p w14:paraId="57B1742B" w14:textId="77777777" w:rsidR="008A748F" w:rsidRDefault="008A748F" w:rsidP="00A75A50">
      <w:pPr>
        <w:tabs>
          <w:tab w:val="left" w:pos="142"/>
        </w:tabs>
        <w:spacing w:before="240" w:after="160"/>
        <w:ind w:left="142" w:right="281"/>
        <w:jc w:val="both"/>
        <w:rPr>
          <w:rFonts w:ascii="Times New Roman" w:hAnsi="Times New Roman" w:cs="Times New Roman"/>
          <w:b/>
          <w:lang w:val="en-GB"/>
        </w:rPr>
      </w:pPr>
    </w:p>
    <w:p w14:paraId="3DDD4901" w14:textId="2D8AFFCA" w:rsidR="00071AA1" w:rsidRPr="008644D2" w:rsidRDefault="0005745A" w:rsidP="00A75A50">
      <w:pPr>
        <w:tabs>
          <w:tab w:val="left" w:pos="142"/>
        </w:tabs>
        <w:spacing w:before="240" w:after="160"/>
        <w:ind w:left="142" w:right="281"/>
        <w:jc w:val="both"/>
        <w:rPr>
          <w:rFonts w:ascii="Times New Roman" w:hAnsi="Times New Roman" w:cs="Times New Roman"/>
          <w:b/>
          <w:lang w:val="en-GB"/>
        </w:rPr>
      </w:pPr>
      <w:r w:rsidRPr="008644D2">
        <w:rPr>
          <w:rFonts w:ascii="Times New Roman" w:hAnsi="Times New Roman" w:cs="Times New Roman"/>
          <w:b/>
          <w:lang w:val="en-GB"/>
        </w:rPr>
        <w:t xml:space="preserve">Supplementary Figure </w:t>
      </w:r>
      <w:r w:rsidR="00B867B3">
        <w:rPr>
          <w:rFonts w:ascii="Times New Roman" w:hAnsi="Times New Roman" w:cs="Times New Roman"/>
          <w:b/>
          <w:lang w:val="en-GB"/>
        </w:rPr>
        <w:t>7</w:t>
      </w:r>
      <w:r w:rsidRPr="007E3252">
        <w:rPr>
          <w:rFonts w:ascii="Times New Roman" w:hAnsi="Times New Roman" w:cs="Times New Roman"/>
          <w:b/>
          <w:lang w:val="en-GB"/>
        </w:rPr>
        <w:t>.</w:t>
      </w:r>
      <w:r w:rsidR="008166C3" w:rsidRPr="007E3252">
        <w:rPr>
          <w:rFonts w:ascii="Times New Roman" w:hAnsi="Times New Roman" w:cs="Times New Roman"/>
          <w:b/>
          <w:lang w:val="en-GB"/>
        </w:rPr>
        <w:t xml:space="preserve"> </w:t>
      </w:r>
      <w:r w:rsidR="00633B65">
        <w:rPr>
          <w:rFonts w:ascii="Times New Roman" w:hAnsi="Times New Roman" w:cs="Times New Roman"/>
          <w:b/>
          <w:lang w:val="en-GB"/>
        </w:rPr>
        <w:t>C</w:t>
      </w:r>
      <w:r w:rsidR="0088167B" w:rsidRPr="007E3252">
        <w:rPr>
          <w:rFonts w:ascii="Times New Roman" w:hAnsi="Times New Roman" w:cs="Times New Roman"/>
          <w:b/>
          <w:lang w:val="en-GB"/>
        </w:rPr>
        <w:t xml:space="preserve">omposition </w:t>
      </w:r>
      <w:r w:rsidR="00235005" w:rsidRPr="007E3252">
        <w:rPr>
          <w:rFonts w:ascii="Times New Roman" w:hAnsi="Times New Roman" w:cs="Times New Roman"/>
          <w:b/>
          <w:lang w:val="en-GB"/>
        </w:rPr>
        <w:t xml:space="preserve">of the set </w:t>
      </w:r>
      <w:r w:rsidR="0088167B" w:rsidRPr="007E3252">
        <w:rPr>
          <w:rFonts w:ascii="Times New Roman" w:hAnsi="Times New Roman" w:cs="Times New Roman"/>
          <w:b/>
          <w:lang w:val="en-GB"/>
        </w:rPr>
        <w:t>of 1,19</w:t>
      </w:r>
      <w:r w:rsidR="00A63CD4">
        <w:rPr>
          <w:rFonts w:ascii="Times New Roman" w:hAnsi="Times New Roman" w:cs="Times New Roman"/>
          <w:b/>
          <w:lang w:val="en-GB"/>
        </w:rPr>
        <w:t>1</w:t>
      </w:r>
      <w:r w:rsidR="0088167B" w:rsidRPr="007E3252">
        <w:rPr>
          <w:rFonts w:ascii="Times New Roman" w:hAnsi="Times New Roman" w:cs="Times New Roman"/>
          <w:b/>
          <w:lang w:val="en-GB"/>
        </w:rPr>
        <w:t xml:space="preserve"> </w:t>
      </w:r>
      <w:r w:rsidR="00AE2775" w:rsidRPr="007E3252">
        <w:rPr>
          <w:rFonts w:ascii="Times New Roman" w:hAnsi="Times New Roman" w:cs="Times New Roman"/>
          <w:b/>
          <w:i/>
          <w:iCs/>
          <w:lang w:val="en-GB"/>
        </w:rPr>
        <w:t>S</w:t>
      </w:r>
      <w:r w:rsidR="00AE2775" w:rsidRPr="007E3252">
        <w:rPr>
          <w:rFonts w:ascii="Times New Roman" w:hAnsi="Times New Roman" w:cs="Times New Roman"/>
          <w:b/>
          <w:lang w:val="en-GB"/>
        </w:rPr>
        <w:t xml:space="preserve">. Napoli </w:t>
      </w:r>
      <w:r w:rsidR="0088167B" w:rsidRPr="007E3252">
        <w:rPr>
          <w:rFonts w:ascii="Times New Roman" w:hAnsi="Times New Roman" w:cs="Times New Roman"/>
          <w:b/>
          <w:lang w:val="en-GB"/>
        </w:rPr>
        <w:t>genomes (</w:t>
      </w:r>
      <w:r w:rsidR="002234F4" w:rsidRPr="007E3252">
        <w:rPr>
          <w:rFonts w:ascii="Times New Roman" w:hAnsi="Times New Roman" w:cs="Times New Roman"/>
          <w:b/>
          <w:lang w:val="en-GB"/>
        </w:rPr>
        <w:t xml:space="preserve">i.e. </w:t>
      </w:r>
      <w:r w:rsidR="002234F4" w:rsidRPr="007E3252">
        <w:rPr>
          <w:rFonts w:ascii="Times New Roman" w:hAnsi="Times New Roman" w:cs="Times New Roman"/>
          <w:b/>
          <w:i/>
          <w:lang w:val="en-GB"/>
        </w:rPr>
        <w:t>de novo</w:t>
      </w:r>
      <w:r w:rsidR="002234F4" w:rsidRPr="007E3252">
        <w:rPr>
          <w:rFonts w:ascii="Times New Roman" w:hAnsi="Times New Roman" w:cs="Times New Roman"/>
          <w:b/>
          <w:lang w:val="en-GB"/>
        </w:rPr>
        <w:t xml:space="preserve"> short read </w:t>
      </w:r>
      <w:r w:rsidR="0088167B" w:rsidRPr="007E3252">
        <w:rPr>
          <w:rFonts w:ascii="Times New Roman" w:hAnsi="Times New Roman" w:cs="Times New Roman"/>
          <w:b/>
          <w:lang w:val="en-GB"/>
        </w:rPr>
        <w:t xml:space="preserve">assemblies) </w:t>
      </w:r>
      <w:r w:rsidR="00633B65">
        <w:rPr>
          <w:rFonts w:ascii="Times New Roman" w:hAnsi="Times New Roman" w:cs="Times New Roman"/>
          <w:b/>
          <w:lang w:val="en-GB"/>
        </w:rPr>
        <w:t>included</w:t>
      </w:r>
      <w:r w:rsidR="00235005" w:rsidRPr="007E3252">
        <w:rPr>
          <w:rFonts w:ascii="Times New Roman" w:hAnsi="Times New Roman" w:cs="Times New Roman"/>
          <w:b/>
          <w:lang w:val="en-GB"/>
        </w:rPr>
        <w:t xml:space="preserve"> in the pan</w:t>
      </w:r>
      <w:r w:rsidR="00333262">
        <w:rPr>
          <w:rFonts w:ascii="Times New Roman" w:hAnsi="Times New Roman" w:cs="Times New Roman"/>
          <w:b/>
          <w:lang w:val="en-GB"/>
        </w:rPr>
        <w:t>-</w:t>
      </w:r>
      <w:r w:rsidR="00235005" w:rsidRPr="007E3252">
        <w:rPr>
          <w:rFonts w:ascii="Times New Roman" w:hAnsi="Times New Roman" w:cs="Times New Roman"/>
          <w:b/>
          <w:lang w:val="en-GB"/>
        </w:rPr>
        <w:t>genome analysis</w:t>
      </w:r>
      <w:r w:rsidR="0088167B" w:rsidRPr="007E3252">
        <w:rPr>
          <w:rFonts w:ascii="Times New Roman" w:hAnsi="Times New Roman" w:cs="Times New Roman"/>
          <w:b/>
          <w:lang w:val="en-GB"/>
        </w:rPr>
        <w:t>.</w:t>
      </w:r>
      <w:r w:rsidR="0088167B" w:rsidRPr="008644D2">
        <w:rPr>
          <w:rFonts w:ascii="Times New Roman" w:hAnsi="Times New Roman" w:cs="Times New Roman"/>
          <w:lang w:val="en-GB"/>
        </w:rPr>
        <w:t xml:space="preserve"> The cgMLST HC900 and HC400 </w:t>
      </w:r>
      <w:r w:rsidR="009562B0" w:rsidRPr="009562B0">
        <w:rPr>
          <w:rFonts w:ascii="Times New Roman" w:hAnsi="Times New Roman" w:cs="Times New Roman"/>
          <w:lang w:val="en-US"/>
        </w:rPr>
        <w:t>clusters</w:t>
      </w:r>
      <w:r w:rsidR="0088167B" w:rsidRPr="008644D2">
        <w:rPr>
          <w:rFonts w:ascii="Times New Roman" w:hAnsi="Times New Roman" w:cs="Times New Roman"/>
          <w:lang w:val="en-GB"/>
        </w:rPr>
        <w:t xml:space="preserve"> are not uniformly distributed, the HC90</w:t>
      </w:r>
      <w:r w:rsidR="002234F4" w:rsidRPr="008644D2">
        <w:rPr>
          <w:rFonts w:ascii="Times New Roman" w:hAnsi="Times New Roman" w:cs="Times New Roman"/>
          <w:lang w:val="en-GB"/>
        </w:rPr>
        <w:t>0</w:t>
      </w:r>
      <w:r w:rsidR="0088167B" w:rsidRPr="008644D2">
        <w:rPr>
          <w:rFonts w:ascii="Times New Roman" w:hAnsi="Times New Roman" w:cs="Times New Roman"/>
          <w:lang w:val="en-GB"/>
        </w:rPr>
        <w:t>_1543</w:t>
      </w:r>
      <w:r w:rsidR="00423EB8">
        <w:rPr>
          <w:rFonts w:ascii="Times New Roman" w:hAnsi="Times New Roman" w:cs="Times New Roman"/>
          <w:lang w:val="en-GB"/>
        </w:rPr>
        <w:t xml:space="preserve">a and </w:t>
      </w:r>
      <w:r w:rsidR="00423EB8" w:rsidRPr="008644D2">
        <w:rPr>
          <w:rFonts w:ascii="Times New Roman" w:hAnsi="Times New Roman" w:cs="Times New Roman"/>
          <w:lang w:val="en-GB"/>
        </w:rPr>
        <w:t>HC900_1543</w:t>
      </w:r>
      <w:r w:rsidR="00423EB8">
        <w:rPr>
          <w:rFonts w:ascii="Times New Roman" w:hAnsi="Times New Roman" w:cs="Times New Roman"/>
          <w:lang w:val="en-GB"/>
        </w:rPr>
        <w:t>b</w:t>
      </w:r>
      <w:r w:rsidR="004374FA">
        <w:rPr>
          <w:rFonts w:ascii="Times New Roman" w:hAnsi="Times New Roman" w:cs="Times New Roman"/>
          <w:lang w:val="en-GB"/>
        </w:rPr>
        <w:t xml:space="preserve"> lineages </w:t>
      </w:r>
      <w:r w:rsidR="0088167B" w:rsidRPr="008644D2">
        <w:rPr>
          <w:rFonts w:ascii="Times New Roman" w:hAnsi="Times New Roman" w:cs="Times New Roman"/>
          <w:lang w:val="en-GB"/>
        </w:rPr>
        <w:t xml:space="preserve">being the most </w:t>
      </w:r>
      <w:r w:rsidR="002234F4" w:rsidRPr="008644D2">
        <w:rPr>
          <w:rFonts w:ascii="Times New Roman" w:hAnsi="Times New Roman" w:cs="Times New Roman"/>
          <w:lang w:val="en-GB"/>
        </w:rPr>
        <w:t>abundant</w:t>
      </w:r>
      <w:r w:rsidR="0088167B" w:rsidRPr="008644D2">
        <w:rPr>
          <w:rFonts w:ascii="Times New Roman" w:hAnsi="Times New Roman" w:cs="Times New Roman"/>
          <w:lang w:val="en-GB"/>
        </w:rPr>
        <w:t xml:space="preserve">. </w:t>
      </w:r>
      <w:r w:rsidR="004605A5" w:rsidRPr="008644D2">
        <w:rPr>
          <w:rFonts w:ascii="Times New Roman" w:hAnsi="Times New Roman" w:cs="Times New Roman"/>
          <w:lang w:val="en-GB"/>
        </w:rPr>
        <w:t xml:space="preserve">In </w:t>
      </w:r>
      <w:r w:rsidR="00633B65">
        <w:rPr>
          <w:rFonts w:ascii="Times New Roman" w:hAnsi="Times New Roman" w:cs="Times New Roman"/>
          <w:lang w:val="en-GB"/>
        </w:rPr>
        <w:t>light green</w:t>
      </w:r>
      <w:r w:rsidR="004605A5" w:rsidRPr="008644D2">
        <w:rPr>
          <w:rFonts w:ascii="Times New Roman" w:hAnsi="Times New Roman" w:cs="Times New Roman"/>
          <w:lang w:val="en-GB"/>
        </w:rPr>
        <w:t xml:space="preserve">, the </w:t>
      </w:r>
      <w:r w:rsidR="002234F4" w:rsidRPr="008644D2">
        <w:rPr>
          <w:rFonts w:ascii="Times New Roman" w:hAnsi="Times New Roman" w:cs="Times New Roman"/>
          <w:lang w:val="en-GB"/>
        </w:rPr>
        <w:t xml:space="preserve">genomes excluded from the </w:t>
      </w:r>
      <w:r w:rsidR="0021576D">
        <w:rPr>
          <w:rFonts w:ascii="Times New Roman" w:hAnsi="Times New Roman" w:cs="Times New Roman"/>
          <w:lang w:val="en-GB"/>
        </w:rPr>
        <w:t>pan</w:t>
      </w:r>
      <w:r w:rsidR="00333262">
        <w:rPr>
          <w:rFonts w:ascii="Times New Roman" w:hAnsi="Times New Roman" w:cs="Times New Roman"/>
          <w:lang w:val="en-GB"/>
        </w:rPr>
        <w:t>-</w:t>
      </w:r>
      <w:r w:rsidR="0021576D">
        <w:rPr>
          <w:rFonts w:ascii="Times New Roman" w:hAnsi="Times New Roman" w:cs="Times New Roman"/>
          <w:lang w:val="en-GB"/>
        </w:rPr>
        <w:t xml:space="preserve">genome </w:t>
      </w:r>
      <w:r w:rsidR="002234F4" w:rsidRPr="008644D2">
        <w:rPr>
          <w:rFonts w:ascii="Times New Roman" w:hAnsi="Times New Roman" w:cs="Times New Roman"/>
          <w:lang w:val="en-GB"/>
        </w:rPr>
        <w:t xml:space="preserve">analysis, in </w:t>
      </w:r>
      <w:r w:rsidR="00633B65">
        <w:rPr>
          <w:rFonts w:ascii="Times New Roman" w:hAnsi="Times New Roman" w:cs="Times New Roman"/>
          <w:lang w:val="en-GB"/>
        </w:rPr>
        <w:t>dark green</w:t>
      </w:r>
      <w:r w:rsidR="00A83648">
        <w:rPr>
          <w:rFonts w:ascii="Times New Roman" w:hAnsi="Times New Roman" w:cs="Times New Roman"/>
          <w:lang w:val="en-GB"/>
        </w:rPr>
        <w:t>,</w:t>
      </w:r>
      <w:r w:rsidR="002234F4" w:rsidRPr="008644D2">
        <w:rPr>
          <w:rFonts w:ascii="Times New Roman" w:hAnsi="Times New Roman" w:cs="Times New Roman"/>
          <w:lang w:val="en-GB"/>
        </w:rPr>
        <w:t xml:space="preserve"> those that were included.</w:t>
      </w:r>
      <w:r w:rsidR="00FB4CB9">
        <w:rPr>
          <w:rFonts w:ascii="Times New Roman" w:hAnsi="Times New Roman" w:cs="Times New Roman"/>
          <w:lang w:val="en-GB"/>
        </w:rPr>
        <w:t xml:space="preserve"> For each lineage, the number of genomes included in the analysis is </w:t>
      </w:r>
      <w:r w:rsidR="003D132B">
        <w:rPr>
          <w:rFonts w:ascii="Times New Roman" w:hAnsi="Times New Roman" w:cs="Times New Roman"/>
          <w:lang w:val="en-GB"/>
        </w:rPr>
        <w:t>indicated</w:t>
      </w:r>
      <w:r w:rsidR="00FB4CB9">
        <w:rPr>
          <w:rFonts w:ascii="Times New Roman" w:hAnsi="Times New Roman" w:cs="Times New Roman"/>
          <w:lang w:val="en-GB"/>
        </w:rPr>
        <w:t xml:space="preserve"> above the corresponding bars.</w:t>
      </w:r>
    </w:p>
    <w:p w14:paraId="6D468EA4" w14:textId="77777777" w:rsidR="00ED4182" w:rsidRPr="008644D2" w:rsidRDefault="00ED4182" w:rsidP="00A75A50">
      <w:pPr>
        <w:tabs>
          <w:tab w:val="left" w:pos="142"/>
        </w:tabs>
        <w:spacing w:before="240" w:after="160"/>
        <w:ind w:left="142" w:right="281"/>
        <w:rPr>
          <w:rFonts w:ascii="Times New Roman" w:hAnsi="Times New Roman" w:cs="Times New Roman"/>
          <w:b/>
          <w:lang w:val="en-GB"/>
        </w:rPr>
      </w:pPr>
      <w:r w:rsidRPr="008644D2">
        <w:rPr>
          <w:rFonts w:ascii="Times New Roman" w:hAnsi="Times New Roman" w:cs="Times New Roman"/>
          <w:b/>
          <w:lang w:val="en-GB"/>
        </w:rPr>
        <w:br w:type="page"/>
      </w:r>
    </w:p>
    <w:p w14:paraId="6A68AF44" w14:textId="3BBDAF0B" w:rsidR="00161DAB" w:rsidRDefault="00470A06" w:rsidP="00A75A50">
      <w:pPr>
        <w:tabs>
          <w:tab w:val="left" w:pos="142"/>
        </w:tabs>
        <w:spacing w:before="240" w:after="160"/>
        <w:ind w:left="142" w:right="281"/>
        <w:jc w:val="center"/>
        <w:rPr>
          <w:rFonts w:ascii="Times New Roman" w:hAnsi="Times New Roman" w:cs="Times New Roman"/>
          <w:b/>
          <w:lang w:val="en-GB"/>
        </w:rPr>
      </w:pPr>
      <w:r>
        <w:rPr>
          <w:rFonts w:ascii="Times New Roman" w:hAnsi="Times New Roman" w:cs="Times New Roman"/>
          <w:b/>
          <w:noProof/>
          <w:lang w:val="en-GB"/>
        </w:rPr>
        <w:lastRenderedPageBreak/>
        <w:drawing>
          <wp:inline distT="0" distB="0" distL="0" distR="0" wp14:anchorId="76F109C4" wp14:editId="49CBD3EB">
            <wp:extent cx="5594553" cy="6187576"/>
            <wp:effectExtent l="0" t="0" r="6350" b="3810"/>
            <wp:docPr id="11395500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50014" name="Image 1139550014"/>
                    <pic:cNvPicPr/>
                  </pic:nvPicPr>
                  <pic:blipFill>
                    <a:blip r:embed="rId21"/>
                    <a:stretch>
                      <a:fillRect/>
                    </a:stretch>
                  </pic:blipFill>
                  <pic:spPr>
                    <a:xfrm>
                      <a:off x="0" y="0"/>
                      <a:ext cx="5598650" cy="6192107"/>
                    </a:xfrm>
                    <a:prstGeom prst="rect">
                      <a:avLst/>
                    </a:prstGeom>
                  </pic:spPr>
                </pic:pic>
              </a:graphicData>
            </a:graphic>
          </wp:inline>
        </w:drawing>
      </w:r>
    </w:p>
    <w:p w14:paraId="6A09EF29" w14:textId="06BEF913" w:rsidR="00ED4182" w:rsidRPr="008644D2" w:rsidRDefault="00F525FB" w:rsidP="00A75A50">
      <w:pPr>
        <w:tabs>
          <w:tab w:val="left" w:pos="142"/>
        </w:tabs>
        <w:spacing w:before="240" w:after="160"/>
        <w:ind w:left="142" w:right="281"/>
        <w:jc w:val="both"/>
        <w:rPr>
          <w:rFonts w:ascii="Times New Roman" w:hAnsi="Times New Roman" w:cs="Times New Roman"/>
          <w:lang w:val="en-GB"/>
        </w:rPr>
      </w:pPr>
      <w:r w:rsidRPr="008644D2">
        <w:rPr>
          <w:rFonts w:ascii="Times New Roman" w:hAnsi="Times New Roman" w:cs="Times New Roman"/>
          <w:b/>
          <w:lang w:val="en-GB"/>
        </w:rPr>
        <w:t xml:space="preserve">Supplementary Figure </w:t>
      </w:r>
      <w:r>
        <w:rPr>
          <w:rFonts w:ascii="Times New Roman" w:hAnsi="Times New Roman" w:cs="Times New Roman"/>
          <w:b/>
          <w:lang w:val="en-GB"/>
        </w:rPr>
        <w:t>8</w:t>
      </w:r>
      <w:r w:rsidRPr="008644D2">
        <w:rPr>
          <w:rFonts w:ascii="Times New Roman" w:hAnsi="Times New Roman" w:cs="Times New Roman"/>
          <w:b/>
          <w:lang w:val="en-GB"/>
        </w:rPr>
        <w:t>.</w:t>
      </w:r>
      <w:r w:rsidRPr="008644D2">
        <w:rPr>
          <w:rFonts w:ascii="Times New Roman" w:hAnsi="Times New Roman" w:cs="Times New Roman"/>
          <w:lang w:val="en-GB"/>
        </w:rPr>
        <w:t xml:space="preserve"> </w:t>
      </w:r>
      <w:r>
        <w:rPr>
          <w:rFonts w:ascii="Times New Roman" w:hAnsi="Times New Roman" w:cs="Times New Roman"/>
          <w:b/>
          <w:bCs/>
          <w:lang w:val="en-US"/>
        </w:rPr>
        <w:t>C</w:t>
      </w:r>
      <w:r w:rsidRPr="00530BAA">
        <w:rPr>
          <w:rFonts w:ascii="Times New Roman" w:hAnsi="Times New Roman" w:cs="Times New Roman"/>
          <w:b/>
          <w:bCs/>
          <w:lang w:val="en-US"/>
        </w:rPr>
        <w:t xml:space="preserve">haracteristics </w:t>
      </w:r>
      <w:r>
        <w:rPr>
          <w:rFonts w:ascii="Times New Roman" w:hAnsi="Times New Roman" w:cs="Times New Roman"/>
          <w:b/>
          <w:bCs/>
          <w:lang w:val="en-US"/>
        </w:rPr>
        <w:t>of the c</w:t>
      </w:r>
      <w:r w:rsidRPr="00530BAA">
        <w:rPr>
          <w:rFonts w:ascii="Times New Roman" w:hAnsi="Times New Roman" w:cs="Times New Roman"/>
          <w:b/>
          <w:bCs/>
          <w:lang w:val="en-US"/>
        </w:rPr>
        <w:t>ore and accessory</w:t>
      </w:r>
      <w:r>
        <w:rPr>
          <w:rFonts w:ascii="Times New Roman" w:hAnsi="Times New Roman" w:cs="Times New Roman"/>
          <w:b/>
          <w:bCs/>
          <w:lang w:val="en-US"/>
        </w:rPr>
        <w:t xml:space="preserve"> </w:t>
      </w:r>
      <w:r w:rsidRPr="00530BAA">
        <w:rPr>
          <w:rFonts w:ascii="Times New Roman" w:hAnsi="Times New Roman" w:cs="Times New Roman"/>
          <w:b/>
          <w:bCs/>
          <w:lang w:val="en-US"/>
        </w:rPr>
        <w:t>genome</w:t>
      </w:r>
      <w:r>
        <w:rPr>
          <w:rFonts w:ascii="Times New Roman" w:hAnsi="Times New Roman" w:cs="Times New Roman"/>
          <w:b/>
          <w:bCs/>
          <w:lang w:val="en-US"/>
        </w:rPr>
        <w:t>s</w:t>
      </w:r>
      <w:r w:rsidRPr="00530BAA">
        <w:rPr>
          <w:rFonts w:ascii="Times New Roman" w:hAnsi="Times New Roman" w:cs="Times New Roman"/>
          <w:b/>
          <w:bCs/>
          <w:lang w:val="en-US"/>
        </w:rPr>
        <w:t xml:space="preserve"> of </w:t>
      </w:r>
      <w:r>
        <w:rPr>
          <w:rFonts w:ascii="Times New Roman" w:hAnsi="Times New Roman" w:cs="Times New Roman"/>
          <w:b/>
          <w:bCs/>
          <w:i/>
          <w:iCs/>
          <w:lang w:val="en-US"/>
        </w:rPr>
        <w:t>S. </w:t>
      </w:r>
      <w:r w:rsidRPr="00530BAA">
        <w:rPr>
          <w:rFonts w:ascii="Times New Roman" w:hAnsi="Times New Roman" w:cs="Times New Roman"/>
          <w:b/>
          <w:bCs/>
          <w:lang w:val="en-US"/>
        </w:rPr>
        <w:t>Napoli</w:t>
      </w:r>
      <w:r w:rsidRPr="007E3252">
        <w:rPr>
          <w:rFonts w:ascii="Times New Roman" w:hAnsi="Times New Roman" w:cs="Times New Roman"/>
          <w:b/>
          <w:bCs/>
          <w:lang w:val="en-GB"/>
        </w:rPr>
        <w:t>.</w:t>
      </w:r>
      <w:r w:rsidRPr="008644D2">
        <w:rPr>
          <w:rFonts w:ascii="Times New Roman" w:hAnsi="Times New Roman" w:cs="Times New Roman"/>
          <w:lang w:val="en-GB"/>
        </w:rPr>
        <w:t xml:space="preserve"> </w:t>
      </w:r>
      <w:r>
        <w:rPr>
          <w:rFonts w:ascii="Times New Roman" w:hAnsi="Times New Roman" w:cs="Times New Roman"/>
          <w:lang w:val="en-GB"/>
        </w:rPr>
        <w:t>The p</w:t>
      </w:r>
      <w:r w:rsidRPr="008644D2">
        <w:rPr>
          <w:rFonts w:ascii="Times New Roman" w:hAnsi="Times New Roman" w:cs="Times New Roman"/>
          <w:lang w:val="en-GB"/>
        </w:rPr>
        <w:t>an</w:t>
      </w:r>
      <w:r>
        <w:rPr>
          <w:rFonts w:ascii="Times New Roman" w:hAnsi="Times New Roman" w:cs="Times New Roman"/>
          <w:lang w:val="en-GB"/>
        </w:rPr>
        <w:t>-</w:t>
      </w:r>
      <w:r w:rsidRPr="008644D2">
        <w:rPr>
          <w:rFonts w:ascii="Times New Roman" w:hAnsi="Times New Roman" w:cs="Times New Roman"/>
          <w:lang w:val="en-GB"/>
        </w:rPr>
        <w:t xml:space="preserve">genome analysis </w:t>
      </w:r>
      <w:r>
        <w:rPr>
          <w:rFonts w:ascii="Times New Roman" w:hAnsi="Times New Roman" w:cs="Times New Roman"/>
          <w:lang w:val="en-GB"/>
        </w:rPr>
        <w:t>was performed on</w:t>
      </w:r>
      <w:r w:rsidRPr="008644D2">
        <w:rPr>
          <w:rFonts w:ascii="Times New Roman" w:hAnsi="Times New Roman" w:cs="Times New Roman"/>
          <w:lang w:val="en-GB"/>
        </w:rPr>
        <w:t xml:space="preserve"> </w:t>
      </w:r>
      <w:r w:rsidRPr="00A63CD4">
        <w:rPr>
          <w:rFonts w:ascii="Times New Roman" w:hAnsi="Times New Roman" w:cs="Times New Roman"/>
          <w:lang w:val="en-GB"/>
        </w:rPr>
        <w:t xml:space="preserve">1,191 </w:t>
      </w:r>
      <w:r>
        <w:rPr>
          <w:rFonts w:ascii="Times New Roman" w:hAnsi="Times New Roman" w:cs="Times New Roman"/>
          <w:lang w:val="en-GB"/>
        </w:rPr>
        <w:t>genome assemblies representing 13 lineages (</w:t>
      </w:r>
      <w:r w:rsidRPr="008644D2">
        <w:rPr>
          <w:rFonts w:ascii="Times New Roman" w:hAnsi="Times New Roman" w:cs="Times New Roman"/>
          <w:lang w:val="en-GB"/>
        </w:rPr>
        <w:t xml:space="preserve">see </w:t>
      </w:r>
      <w:r>
        <w:rPr>
          <w:rFonts w:ascii="Times New Roman" w:hAnsi="Times New Roman" w:cs="Times New Roman"/>
          <w:lang w:val="en-GB"/>
        </w:rPr>
        <w:t>Supplementary F</w:t>
      </w:r>
      <w:r w:rsidRPr="008644D2">
        <w:rPr>
          <w:rFonts w:ascii="Times New Roman" w:hAnsi="Times New Roman" w:cs="Times New Roman"/>
          <w:lang w:val="en-GB"/>
        </w:rPr>
        <w:t>ig</w:t>
      </w:r>
      <w:r>
        <w:rPr>
          <w:rFonts w:ascii="Times New Roman" w:hAnsi="Times New Roman" w:cs="Times New Roman"/>
          <w:lang w:val="en-GB"/>
        </w:rPr>
        <w:t>.</w:t>
      </w:r>
      <w:r w:rsidRPr="008644D2">
        <w:rPr>
          <w:rFonts w:ascii="Times New Roman" w:hAnsi="Times New Roman" w:cs="Times New Roman"/>
          <w:lang w:val="en-GB"/>
        </w:rPr>
        <w:t xml:space="preserve"> 7</w:t>
      </w:r>
      <w:r>
        <w:rPr>
          <w:rFonts w:ascii="Times New Roman" w:hAnsi="Times New Roman" w:cs="Times New Roman"/>
          <w:lang w:val="en-GB"/>
        </w:rPr>
        <w:t>)</w:t>
      </w:r>
      <w:r w:rsidRPr="008644D2">
        <w:rPr>
          <w:rFonts w:ascii="Times New Roman" w:hAnsi="Times New Roman" w:cs="Times New Roman"/>
          <w:lang w:val="en-GB"/>
        </w:rPr>
        <w:t xml:space="preserve">. </w:t>
      </w:r>
      <w:r w:rsidRPr="004C39C9">
        <w:rPr>
          <w:rFonts w:ascii="Times New Roman" w:hAnsi="Times New Roman" w:cs="Times New Roman"/>
          <w:b/>
          <w:bCs/>
          <w:lang w:val="en-GB"/>
        </w:rPr>
        <w:t>(</w:t>
      </w:r>
      <w:r>
        <w:rPr>
          <w:rFonts w:ascii="Times New Roman" w:hAnsi="Times New Roman" w:cs="Times New Roman"/>
          <w:b/>
          <w:lang w:val="en-GB"/>
        </w:rPr>
        <w:t>A)</w:t>
      </w:r>
      <w:r w:rsidRPr="008644D2">
        <w:rPr>
          <w:rFonts w:ascii="Times New Roman" w:hAnsi="Times New Roman" w:cs="Times New Roman"/>
          <w:lang w:val="en-GB"/>
        </w:rPr>
        <w:t xml:space="preserve"> </w:t>
      </w:r>
      <w:r>
        <w:rPr>
          <w:rFonts w:ascii="Times New Roman" w:hAnsi="Times New Roman" w:cs="Times New Roman"/>
          <w:lang w:val="en-GB"/>
        </w:rPr>
        <w:t>R</w:t>
      </w:r>
      <w:r w:rsidRPr="008644D2">
        <w:rPr>
          <w:rFonts w:ascii="Times New Roman" w:hAnsi="Times New Roman" w:cs="Times New Roman"/>
          <w:lang w:val="en-GB"/>
        </w:rPr>
        <w:t xml:space="preserve">arefaction curves </w:t>
      </w:r>
      <w:r>
        <w:rPr>
          <w:rFonts w:ascii="Times New Roman" w:hAnsi="Times New Roman" w:cs="Times New Roman"/>
          <w:lang w:val="en-GB"/>
        </w:rPr>
        <w:t>depicting</w:t>
      </w:r>
      <w:r w:rsidRPr="008644D2">
        <w:rPr>
          <w:rFonts w:ascii="Times New Roman" w:hAnsi="Times New Roman" w:cs="Times New Roman"/>
          <w:lang w:val="en-GB"/>
        </w:rPr>
        <w:t xml:space="preserve"> the</w:t>
      </w:r>
      <w:r>
        <w:rPr>
          <w:rFonts w:ascii="Times New Roman" w:hAnsi="Times New Roman" w:cs="Times New Roman"/>
          <w:lang w:val="en-GB"/>
        </w:rPr>
        <w:t xml:space="preserve"> cumulative</w:t>
      </w:r>
      <w:r w:rsidRPr="008644D2">
        <w:rPr>
          <w:rFonts w:ascii="Times New Roman" w:hAnsi="Times New Roman" w:cs="Times New Roman"/>
          <w:lang w:val="en-GB"/>
        </w:rPr>
        <w:t xml:space="preserve"> number of genes in the pan</w:t>
      </w:r>
      <w:r>
        <w:rPr>
          <w:rFonts w:ascii="Times New Roman" w:hAnsi="Times New Roman" w:cs="Times New Roman"/>
          <w:lang w:val="en-GB"/>
        </w:rPr>
        <w:t xml:space="preserve"> </w:t>
      </w:r>
      <w:r w:rsidRPr="008644D2">
        <w:rPr>
          <w:rFonts w:ascii="Times New Roman" w:hAnsi="Times New Roman" w:cs="Times New Roman"/>
          <w:lang w:val="en-GB"/>
        </w:rPr>
        <w:t>genome (light orange) and the core</w:t>
      </w:r>
      <w:r>
        <w:rPr>
          <w:rFonts w:ascii="Times New Roman" w:hAnsi="Times New Roman" w:cs="Times New Roman"/>
          <w:lang w:val="en-GB"/>
        </w:rPr>
        <w:t xml:space="preserve"> </w:t>
      </w:r>
      <w:r w:rsidRPr="008644D2">
        <w:rPr>
          <w:rFonts w:ascii="Times New Roman" w:hAnsi="Times New Roman" w:cs="Times New Roman"/>
          <w:lang w:val="en-GB"/>
        </w:rPr>
        <w:t xml:space="preserve">genome (grey) as </w:t>
      </w:r>
      <w:r>
        <w:rPr>
          <w:rFonts w:ascii="Times New Roman" w:hAnsi="Times New Roman" w:cs="Times New Roman"/>
          <w:lang w:val="en-GB"/>
        </w:rPr>
        <w:t>additional genomes were sampled</w:t>
      </w:r>
      <w:r w:rsidRPr="008644D2">
        <w:rPr>
          <w:rFonts w:ascii="Times New Roman" w:hAnsi="Times New Roman" w:cs="Times New Roman"/>
          <w:lang w:val="en-GB"/>
        </w:rPr>
        <w:t xml:space="preserve">. </w:t>
      </w:r>
      <w:r>
        <w:rPr>
          <w:rFonts w:ascii="Times New Roman" w:hAnsi="Times New Roman" w:cs="Times New Roman"/>
          <w:lang w:val="en-GB"/>
        </w:rPr>
        <w:t xml:space="preserve">Estimates were obtained with </w:t>
      </w:r>
      <w:r w:rsidRPr="008644D2">
        <w:rPr>
          <w:rFonts w:ascii="Times New Roman" w:hAnsi="Times New Roman" w:cs="Times New Roman"/>
          <w:lang w:val="en-GB"/>
        </w:rPr>
        <w:t>PanGP</w:t>
      </w:r>
      <w:r w:rsidRPr="008644D2">
        <w:rPr>
          <w:rFonts w:ascii="Times New Roman" w:hAnsi="Times New Roman" w:cs="Times New Roman"/>
          <w:lang w:val="en-GB"/>
        </w:rPr>
        <w:fldChar w:fldCharType="begin"/>
      </w:r>
      <w:r>
        <w:rPr>
          <w:rFonts w:ascii="Times New Roman" w:hAnsi="Times New Roman" w:cs="Times New Roman"/>
          <w:lang w:val="en-GB"/>
        </w:rPr>
        <w:instrText xml:space="preserve"> ADDIN ZOTERO_ITEM CSL_CITATION {"citationID":"5s6qdEZ3","properties":{"formattedCitation":"\\super 2\\nosupersub{}","plainCitation":"2","noteIndex":0},"citationItems":[{"id":146,"uris":["http://zotero.org/users/8854662/items/A7ET9D32"],"itemData":{"id":146,"type":"article-journal","abstract":"Summary: Pan-genome analyses have shed light on the dynamics and evolution of bacterial genome from the point of population. The explosive growth of bacterial genome sequence also brought an extremely big challenge to pan-genome profile analysis. We developed a tool, named PanGP, to complete pan-genome profile analysis for large-scale strains efficiently. PanGP has integrated two sampling algorithms, totally random (TR) and distance guide (DG). The DG algorithm drew sample strain combinations on the basis of genome diversity of bacterial population. The performance of these two algorithms have been evaluated on four bacteria populations with strain numbers varying from 30 to 200, and the DG algorithm exhibited overwhelming advantage on accuracy and stability than the TR algorithm. Availability: PanGP was developed with a user-friendly graphic interface and it was available at http://PanGP.big.ac.cn.","container-title":"Bioinformatics","DOI":"10.1093/bioinformatics/btu017","ISSN":"1367-4811, 1367-4803","issue":"9","language":"en","license":"http://creativecommons.org/licenses/by-nc/3.0/","page":"1297-1299","source":"DOI.org (Crossref)","title":"PanGP: A tool for quickly analyzing bacterial pan-genome profile","title-short":"PanGP","volume":"30","author":[{"family":"Zhao","given":"Yongbing"},{"family":"Jia","given":"Xinmiao"},{"family":"Yang","given":"Junhui"},{"family":"Ling","given":"Yunchao"},{"family":"Zhang","given":"Zhang"},{"family":"Yu","given":"Jun"},{"family":"Wu","given":"Jiayan"},{"family":"Xiao","given":"Jingfa"}],"issued":{"date-parts":[["2014",5,1]]}}}],"schema":"https://github.com/citation-style-language/schema/raw/master/csl-citation.json"} </w:instrText>
      </w:r>
      <w:r w:rsidRPr="008644D2">
        <w:rPr>
          <w:rFonts w:ascii="Times New Roman" w:hAnsi="Times New Roman" w:cs="Times New Roman"/>
          <w:lang w:val="en-GB"/>
        </w:rPr>
        <w:fldChar w:fldCharType="separate"/>
      </w:r>
      <w:r w:rsidRPr="008644D2">
        <w:rPr>
          <w:rFonts w:ascii="Times New Roman" w:hAnsi="Times New Roman" w:cs="Times New Roman"/>
          <w:vertAlign w:val="superscript"/>
          <w:lang w:val="en-GB"/>
        </w:rPr>
        <w:t>2</w:t>
      </w:r>
      <w:r w:rsidRPr="008644D2">
        <w:rPr>
          <w:rFonts w:ascii="Times New Roman" w:hAnsi="Times New Roman" w:cs="Times New Roman"/>
          <w:lang w:val="en-GB"/>
        </w:rPr>
        <w:fldChar w:fldCharType="end"/>
      </w:r>
      <w:r w:rsidRPr="008644D2">
        <w:rPr>
          <w:rFonts w:ascii="Times New Roman" w:hAnsi="Times New Roman" w:cs="Times New Roman"/>
          <w:lang w:val="en-GB"/>
        </w:rPr>
        <w:t xml:space="preserve"> from </w:t>
      </w:r>
      <w:r w:rsidRPr="00530BAA">
        <w:rPr>
          <w:rFonts w:ascii="Times New Roman" w:hAnsi="Times New Roman" w:cs="Times New Roman"/>
          <w:lang w:val="en-US"/>
        </w:rPr>
        <w:t>the binary presence/absence matrix</w:t>
      </w:r>
      <w:r>
        <w:rPr>
          <w:rFonts w:ascii="Times New Roman" w:hAnsi="Times New Roman" w:cs="Times New Roman"/>
          <w:lang w:val="en-US"/>
        </w:rPr>
        <w:t>, by</w:t>
      </w:r>
      <w:r w:rsidRPr="00530BAA">
        <w:rPr>
          <w:rFonts w:ascii="Times New Roman" w:hAnsi="Times New Roman" w:cs="Times New Roman"/>
          <w:lang w:val="en-US"/>
        </w:rPr>
        <w:t xml:space="preserve"> fully random sampling </w:t>
      </w:r>
      <w:r>
        <w:rPr>
          <w:rFonts w:ascii="Times New Roman" w:hAnsi="Times New Roman" w:cs="Times New Roman"/>
          <w:lang w:val="en-US"/>
        </w:rPr>
        <w:t xml:space="preserve">with </w:t>
      </w:r>
      <w:r w:rsidRPr="00530BAA">
        <w:rPr>
          <w:rFonts w:ascii="Times New Roman" w:hAnsi="Times New Roman" w:cs="Times New Roman"/>
          <w:lang w:val="en-US"/>
        </w:rPr>
        <w:t>10 replicates per point.</w:t>
      </w:r>
      <w:r>
        <w:rPr>
          <w:rFonts w:ascii="Times New Roman" w:hAnsi="Times New Roman" w:cs="Times New Roman"/>
          <w:lang w:val="en-US"/>
        </w:rPr>
        <w:t xml:space="preserve"> </w:t>
      </w:r>
      <w:r w:rsidRPr="004C39C9">
        <w:rPr>
          <w:rFonts w:ascii="Times New Roman" w:hAnsi="Times New Roman" w:cs="Times New Roman"/>
          <w:b/>
          <w:bCs/>
          <w:lang w:val="en-US"/>
        </w:rPr>
        <w:t>(</w:t>
      </w:r>
      <w:r>
        <w:rPr>
          <w:rFonts w:ascii="Times New Roman" w:hAnsi="Times New Roman" w:cs="Times New Roman"/>
          <w:b/>
          <w:lang w:val="en-GB"/>
        </w:rPr>
        <w:t>B)</w:t>
      </w:r>
      <w:r w:rsidRPr="008644D2">
        <w:rPr>
          <w:rFonts w:ascii="Times New Roman" w:hAnsi="Times New Roman" w:cs="Times New Roman"/>
          <w:lang w:val="en-GB"/>
        </w:rPr>
        <w:t xml:space="preserve"> </w:t>
      </w:r>
      <w:r>
        <w:rPr>
          <w:rFonts w:ascii="Times New Roman" w:hAnsi="Times New Roman" w:cs="Times New Roman"/>
          <w:lang w:val="en-GB"/>
        </w:rPr>
        <w:t>B</w:t>
      </w:r>
      <w:r w:rsidRPr="008644D2">
        <w:rPr>
          <w:rFonts w:ascii="Times New Roman" w:hAnsi="Times New Roman" w:cs="Times New Roman"/>
          <w:lang w:val="en-GB"/>
        </w:rPr>
        <w:t>ar</w:t>
      </w:r>
      <w:r>
        <w:rPr>
          <w:rFonts w:ascii="Times New Roman" w:hAnsi="Times New Roman" w:cs="Times New Roman"/>
          <w:lang w:val="en-GB"/>
        </w:rPr>
        <w:t>-</w:t>
      </w:r>
      <w:r w:rsidRPr="008644D2">
        <w:rPr>
          <w:rFonts w:ascii="Times New Roman" w:hAnsi="Times New Roman" w:cs="Times New Roman"/>
          <w:lang w:val="en-GB"/>
        </w:rPr>
        <w:t xml:space="preserve">pie </w:t>
      </w:r>
      <w:r>
        <w:rPr>
          <w:rFonts w:ascii="Times New Roman" w:hAnsi="Times New Roman" w:cs="Times New Roman"/>
          <w:lang w:val="en-GB"/>
        </w:rPr>
        <w:t xml:space="preserve">chart </w:t>
      </w:r>
      <w:r w:rsidRPr="00142199">
        <w:rPr>
          <w:rFonts w:ascii="Times New Roman" w:hAnsi="Times New Roman" w:cs="Times New Roman"/>
          <w:lang w:val="en-GB"/>
        </w:rPr>
        <w:t xml:space="preserve">displaying the relative proportions of the core (blue, </w:t>
      </w:r>
      <w:r w:rsidRPr="00142199">
        <w:rPr>
          <w:rFonts w:ascii="Times New Roman" w:hAnsi="Times New Roman" w:cs="Times New Roman"/>
          <w:lang w:val="en-US"/>
        </w:rPr>
        <w:t>genes present in ≥99% of isolates</w:t>
      </w:r>
      <w:r w:rsidRPr="00142199">
        <w:rPr>
          <w:rFonts w:ascii="Times New Roman" w:hAnsi="Times New Roman" w:cs="Times New Roman"/>
          <w:lang w:val="en-GB"/>
        </w:rPr>
        <w:t xml:space="preserve">), soft-core (orange, </w:t>
      </w:r>
      <w:r w:rsidRPr="00142199">
        <w:rPr>
          <w:rFonts w:ascii="Times New Roman" w:hAnsi="Times New Roman" w:cs="Times New Roman"/>
          <w:lang w:val="en-US"/>
        </w:rPr>
        <w:t>95–99%</w:t>
      </w:r>
      <w:r w:rsidRPr="00142199">
        <w:rPr>
          <w:rFonts w:ascii="Times New Roman" w:hAnsi="Times New Roman" w:cs="Times New Roman"/>
          <w:lang w:val="en-GB"/>
        </w:rPr>
        <w:t xml:space="preserve">), shell (grey, </w:t>
      </w:r>
      <w:r w:rsidRPr="00142199">
        <w:rPr>
          <w:rFonts w:ascii="Times New Roman" w:hAnsi="Times New Roman" w:cs="Times New Roman"/>
          <w:lang w:val="en-US"/>
        </w:rPr>
        <w:t>15–95%</w:t>
      </w:r>
      <w:r w:rsidRPr="00142199">
        <w:rPr>
          <w:rFonts w:ascii="Times New Roman" w:hAnsi="Times New Roman" w:cs="Times New Roman"/>
          <w:lang w:val="en-GB"/>
        </w:rPr>
        <w:t>) and cloud (dark yellow</w:t>
      </w:r>
      <w:r w:rsidRPr="00142199">
        <w:rPr>
          <w:rFonts w:ascii="Times New Roman" w:hAnsi="Times New Roman" w:cs="Times New Roman"/>
          <w:lang w:val="en-US"/>
        </w:rPr>
        <w:t>, &lt;15%</w:t>
      </w:r>
      <w:r w:rsidRPr="00142199">
        <w:rPr>
          <w:rFonts w:ascii="Times New Roman" w:hAnsi="Times New Roman" w:cs="Times New Roman"/>
          <w:lang w:val="en-GB"/>
        </w:rPr>
        <w:t xml:space="preserve">) genes. </w:t>
      </w:r>
      <w:r w:rsidRPr="00142199">
        <w:rPr>
          <w:rFonts w:ascii="Times New Roman" w:hAnsi="Times New Roman" w:cs="Times New Roman"/>
          <w:lang w:val="en-US"/>
        </w:rPr>
        <w:t xml:space="preserve">Absolute gene counts are given </w:t>
      </w:r>
      <w:r w:rsidRPr="00142199">
        <w:rPr>
          <w:rFonts w:ascii="Times New Roman" w:hAnsi="Times New Roman" w:cs="Times New Roman"/>
          <w:lang w:val="en-GB"/>
        </w:rPr>
        <w:t xml:space="preserve">in brackets. </w:t>
      </w:r>
      <w:r w:rsidRPr="00142199">
        <w:rPr>
          <w:rFonts w:ascii="Times New Roman" w:hAnsi="Times New Roman" w:cs="Times New Roman"/>
          <w:b/>
          <w:bCs/>
          <w:lang w:val="en-GB"/>
        </w:rPr>
        <w:t>(</w:t>
      </w:r>
      <w:r w:rsidR="005330EB">
        <w:rPr>
          <w:rFonts w:ascii="Times New Roman" w:hAnsi="Times New Roman" w:cs="Times New Roman"/>
          <w:b/>
          <w:lang w:val="en-GB"/>
        </w:rPr>
        <w:t>C</w:t>
      </w:r>
      <w:r w:rsidRPr="00142199">
        <w:rPr>
          <w:rFonts w:ascii="Times New Roman" w:hAnsi="Times New Roman" w:cs="Times New Roman"/>
          <w:b/>
          <w:lang w:val="en-GB"/>
        </w:rPr>
        <w:t>)</w:t>
      </w:r>
      <w:r w:rsidRPr="00142199">
        <w:rPr>
          <w:rFonts w:ascii="Times New Roman" w:hAnsi="Times New Roman" w:cs="Times New Roman"/>
          <w:lang w:val="en-GB"/>
        </w:rPr>
        <w:t xml:space="preserve"> </w:t>
      </w:r>
      <w:bookmarkStart w:id="0" w:name="_Hlk208237770"/>
      <w:r w:rsidRPr="00142199">
        <w:rPr>
          <w:rFonts w:ascii="Times New Roman" w:hAnsi="Times New Roman" w:cs="Times New Roman"/>
          <w:lang w:val="en-GB"/>
        </w:rPr>
        <w:t>Log</w:t>
      </w:r>
      <w:r w:rsidRPr="009523E7">
        <w:rPr>
          <w:rFonts w:ascii="Times New Roman" w:hAnsi="Times New Roman" w:cs="Times New Roman"/>
          <w:vertAlign w:val="subscript"/>
          <w:lang w:val="en-GB"/>
        </w:rPr>
        <w:t>2</w:t>
      </w:r>
      <w:r w:rsidRPr="00142199">
        <w:rPr>
          <w:rFonts w:ascii="Times New Roman" w:hAnsi="Times New Roman" w:cs="Times New Roman"/>
          <w:lang w:val="en-GB"/>
        </w:rPr>
        <w:t xml:space="preserve"> fold-enrichment of core</w:t>
      </w:r>
      <w:r>
        <w:rPr>
          <w:rFonts w:ascii="Times New Roman" w:hAnsi="Times New Roman" w:cs="Times New Roman"/>
          <w:lang w:val="en-GB"/>
        </w:rPr>
        <w:t xml:space="preserve"> (core + soft) </w:t>
      </w:r>
      <w:r w:rsidRPr="00142199">
        <w:rPr>
          <w:rFonts w:ascii="Times New Roman" w:hAnsi="Times New Roman" w:cs="Times New Roman"/>
          <w:lang w:val="en-GB"/>
        </w:rPr>
        <w:t xml:space="preserve">genes across COG functional categories. </w:t>
      </w:r>
      <w:bookmarkEnd w:id="0"/>
      <w:r>
        <w:rPr>
          <w:rFonts w:ascii="Times New Roman" w:hAnsi="Times New Roman" w:cs="Times New Roman"/>
          <w:lang w:val="en-GB"/>
        </w:rPr>
        <w:t>A positive value for the</w:t>
      </w:r>
      <w:r w:rsidRPr="00341376">
        <w:rPr>
          <w:rFonts w:ascii="Times New Roman" w:hAnsi="Times New Roman" w:cs="Times New Roman"/>
          <w:lang w:val="en-GB"/>
        </w:rPr>
        <w:t xml:space="preserve"> enrichment index implie</w:t>
      </w:r>
      <w:r>
        <w:rPr>
          <w:rFonts w:ascii="Times New Roman" w:hAnsi="Times New Roman" w:cs="Times New Roman"/>
          <w:lang w:val="en-GB"/>
        </w:rPr>
        <w:t>s</w:t>
      </w:r>
      <w:r w:rsidRPr="00341376">
        <w:rPr>
          <w:rFonts w:ascii="Times New Roman" w:hAnsi="Times New Roman" w:cs="Times New Roman"/>
          <w:lang w:val="en-GB"/>
        </w:rPr>
        <w:t xml:space="preserve"> that the core genome </w:t>
      </w:r>
      <w:r>
        <w:rPr>
          <w:rFonts w:ascii="Times New Roman" w:hAnsi="Times New Roman" w:cs="Times New Roman"/>
          <w:lang w:val="en-GB"/>
        </w:rPr>
        <w:t>contains more genes of this</w:t>
      </w:r>
      <w:r w:rsidRPr="00341376">
        <w:rPr>
          <w:rFonts w:ascii="Times New Roman" w:hAnsi="Times New Roman" w:cs="Times New Roman"/>
          <w:lang w:val="en-GB"/>
        </w:rPr>
        <w:t xml:space="preserve"> COG function</w:t>
      </w:r>
      <w:r>
        <w:rPr>
          <w:rFonts w:ascii="Times New Roman" w:hAnsi="Times New Roman" w:cs="Times New Roman"/>
          <w:lang w:val="en-GB"/>
        </w:rPr>
        <w:t>al category</w:t>
      </w:r>
      <w:r w:rsidRPr="00341376">
        <w:rPr>
          <w:rFonts w:ascii="Times New Roman" w:hAnsi="Times New Roman" w:cs="Times New Roman"/>
          <w:lang w:val="en-GB"/>
        </w:rPr>
        <w:t xml:space="preserve"> than expected</w:t>
      </w:r>
      <w:r>
        <w:rPr>
          <w:rFonts w:ascii="Times New Roman" w:hAnsi="Times New Roman" w:cs="Times New Roman"/>
          <w:lang w:val="en-GB"/>
        </w:rPr>
        <w:t>. The s</w:t>
      </w:r>
      <w:r w:rsidRPr="00142199">
        <w:rPr>
          <w:rFonts w:ascii="Times New Roman" w:hAnsi="Times New Roman" w:cs="Times New Roman"/>
          <w:lang w:val="en-GB"/>
        </w:rPr>
        <w:t xml:space="preserve">ignificance of </w:t>
      </w:r>
      <w:r>
        <w:rPr>
          <w:rFonts w:ascii="Times New Roman" w:hAnsi="Times New Roman" w:cs="Times New Roman"/>
          <w:lang w:val="en-GB"/>
        </w:rPr>
        <w:t>enrichment for each COG category</w:t>
      </w:r>
      <w:r w:rsidRPr="00142199">
        <w:rPr>
          <w:rFonts w:ascii="Times New Roman" w:hAnsi="Times New Roman" w:cs="Times New Roman"/>
          <w:lang w:val="en-GB"/>
        </w:rPr>
        <w:t xml:space="preserve"> was assessed </w:t>
      </w:r>
      <w:r>
        <w:rPr>
          <w:rFonts w:ascii="Times New Roman" w:hAnsi="Times New Roman" w:cs="Times New Roman"/>
          <w:lang w:val="en-GB"/>
        </w:rPr>
        <w:t>in</w:t>
      </w:r>
      <w:r w:rsidRPr="00142199">
        <w:rPr>
          <w:rFonts w:ascii="Times New Roman" w:hAnsi="Times New Roman" w:cs="Times New Roman"/>
          <w:lang w:val="en-GB"/>
        </w:rPr>
        <w:t xml:space="preserve"> two-tailed Fisher’s exact tests (* for </w:t>
      </w:r>
      <w:r w:rsidRPr="009523E7">
        <w:rPr>
          <w:rFonts w:ascii="Times New Roman" w:hAnsi="Times New Roman" w:cs="Times New Roman"/>
          <w:i/>
          <w:iCs/>
          <w:lang w:val="en-GB"/>
        </w:rPr>
        <w:t>p</w:t>
      </w:r>
      <w:r w:rsidRPr="00142199">
        <w:rPr>
          <w:rFonts w:ascii="Times New Roman" w:hAnsi="Times New Roman" w:cs="Times New Roman"/>
          <w:lang w:val="en-GB"/>
        </w:rPr>
        <w:t xml:space="preserve"> &lt; 0.00</w:t>
      </w:r>
      <w:r>
        <w:rPr>
          <w:rFonts w:ascii="Times New Roman" w:hAnsi="Times New Roman" w:cs="Times New Roman"/>
          <w:lang w:val="en-GB"/>
        </w:rPr>
        <w:t xml:space="preserve">5; </w:t>
      </w:r>
      <w:r w:rsidRPr="00142199">
        <w:rPr>
          <w:rFonts w:ascii="Times New Roman" w:hAnsi="Times New Roman" w:cs="Times New Roman"/>
          <w:lang w:val="en-GB"/>
        </w:rPr>
        <w:t xml:space="preserve">*** for </w:t>
      </w:r>
      <w:r w:rsidRPr="009523E7">
        <w:rPr>
          <w:rFonts w:ascii="Times New Roman" w:hAnsi="Times New Roman" w:cs="Times New Roman"/>
          <w:i/>
          <w:iCs/>
          <w:lang w:val="en-GB"/>
        </w:rPr>
        <w:t>p</w:t>
      </w:r>
      <w:r w:rsidRPr="00142199">
        <w:rPr>
          <w:rFonts w:ascii="Times New Roman" w:hAnsi="Times New Roman" w:cs="Times New Roman"/>
          <w:lang w:val="en-GB"/>
        </w:rPr>
        <w:t xml:space="preserve"> &lt; 0.001)</w:t>
      </w:r>
      <w:r>
        <w:rPr>
          <w:rFonts w:ascii="Times New Roman" w:hAnsi="Times New Roman" w:cs="Times New Roman"/>
          <w:lang w:val="en-GB"/>
        </w:rPr>
        <w:t xml:space="preserve">. </w:t>
      </w:r>
      <w:r w:rsidRPr="00142199">
        <w:rPr>
          <w:rFonts w:ascii="Times New Roman" w:hAnsi="Times New Roman" w:cs="Times New Roman"/>
          <w:b/>
          <w:bCs/>
          <w:lang w:val="en-GB"/>
        </w:rPr>
        <w:t>(</w:t>
      </w:r>
      <w:r>
        <w:rPr>
          <w:rFonts w:ascii="Times New Roman" w:hAnsi="Times New Roman" w:cs="Times New Roman"/>
          <w:b/>
          <w:lang w:val="en-GB"/>
        </w:rPr>
        <w:t>D</w:t>
      </w:r>
      <w:r w:rsidRPr="00142199">
        <w:rPr>
          <w:rFonts w:ascii="Times New Roman" w:hAnsi="Times New Roman" w:cs="Times New Roman"/>
          <w:b/>
          <w:lang w:val="en-GB"/>
        </w:rPr>
        <w:t>)</w:t>
      </w:r>
      <w:r w:rsidRPr="00142199">
        <w:rPr>
          <w:rFonts w:ascii="Times New Roman" w:hAnsi="Times New Roman" w:cs="Times New Roman"/>
          <w:lang w:val="en-GB"/>
        </w:rPr>
        <w:t xml:space="preserve"> </w:t>
      </w:r>
      <w:r>
        <w:rPr>
          <w:rFonts w:ascii="Times New Roman" w:hAnsi="Times New Roman" w:cs="Times New Roman"/>
          <w:lang w:val="en-GB"/>
        </w:rPr>
        <w:t>D</w:t>
      </w:r>
      <w:r w:rsidRPr="008644D2">
        <w:rPr>
          <w:rFonts w:ascii="Times New Roman" w:hAnsi="Times New Roman" w:cs="Times New Roman"/>
          <w:lang w:val="en-GB"/>
        </w:rPr>
        <w:t>e</w:t>
      </w:r>
      <w:r>
        <w:rPr>
          <w:rFonts w:ascii="Times New Roman" w:hAnsi="Times New Roman" w:cs="Times New Roman"/>
          <w:lang w:val="en-GB"/>
        </w:rPr>
        <w:t>finition</w:t>
      </w:r>
      <w:r w:rsidRPr="008644D2">
        <w:rPr>
          <w:rFonts w:ascii="Times New Roman" w:hAnsi="Times New Roman" w:cs="Times New Roman"/>
          <w:lang w:val="en-GB"/>
        </w:rPr>
        <w:t xml:space="preserve"> of COG </w:t>
      </w:r>
      <w:r>
        <w:rPr>
          <w:rFonts w:ascii="Times New Roman" w:hAnsi="Times New Roman" w:cs="Times New Roman"/>
          <w:lang w:val="en-GB"/>
        </w:rPr>
        <w:t xml:space="preserve">functional </w:t>
      </w:r>
      <w:r w:rsidRPr="008644D2">
        <w:rPr>
          <w:rFonts w:ascii="Times New Roman" w:hAnsi="Times New Roman" w:cs="Times New Roman"/>
          <w:lang w:val="en-GB"/>
        </w:rPr>
        <w:t>categories.</w:t>
      </w:r>
      <w:r w:rsidRPr="004857EE">
        <w:rPr>
          <w:rFonts w:ascii="Times New Roman" w:hAnsi="Times New Roman" w:cs="Times New Roman"/>
          <w:color w:val="FF0000"/>
          <w:lang w:val="en-GB"/>
        </w:rPr>
        <w:t xml:space="preserve"> </w:t>
      </w:r>
      <w:r w:rsidR="00ED4182" w:rsidRPr="008644D2">
        <w:rPr>
          <w:rFonts w:ascii="Times New Roman" w:hAnsi="Times New Roman" w:cs="Times New Roman"/>
          <w:lang w:val="en-GB"/>
        </w:rPr>
        <w:br w:type="page"/>
      </w:r>
    </w:p>
    <w:p w14:paraId="1A28FAA6" w14:textId="77FAA9BF" w:rsidR="00402E5E" w:rsidRPr="008644D2" w:rsidRDefault="00EF7E85" w:rsidP="00A75A50">
      <w:pPr>
        <w:tabs>
          <w:tab w:val="left" w:pos="142"/>
        </w:tabs>
        <w:spacing w:before="240" w:after="100" w:afterAutospacing="1"/>
        <w:ind w:left="142" w:right="281"/>
        <w:jc w:val="center"/>
        <w:rPr>
          <w:rFonts w:ascii="Times New Roman" w:eastAsia="Times New Roman" w:hAnsi="Times New Roman" w:cs="Times New Roman"/>
          <w:lang w:val="en-GB" w:eastAsia="en-GB"/>
        </w:rPr>
      </w:pPr>
      <w:r>
        <w:rPr>
          <w:rFonts w:ascii="Times New Roman" w:eastAsia="Times New Roman" w:hAnsi="Times New Roman" w:cs="Times New Roman"/>
          <w:noProof/>
          <w:lang w:val="en-GB" w:eastAsia="en-GB"/>
        </w:rPr>
        <w:lastRenderedPageBreak/>
        <w:drawing>
          <wp:inline distT="0" distB="0" distL="0" distR="0" wp14:anchorId="664F057C" wp14:editId="7F440856">
            <wp:extent cx="3812677" cy="6860912"/>
            <wp:effectExtent l="0" t="0" r="0" b="0"/>
            <wp:docPr id="48128630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86302" name="Image 481286302"/>
                    <pic:cNvPicPr/>
                  </pic:nvPicPr>
                  <pic:blipFill>
                    <a:blip r:embed="rId22"/>
                    <a:stretch>
                      <a:fillRect/>
                    </a:stretch>
                  </pic:blipFill>
                  <pic:spPr>
                    <a:xfrm>
                      <a:off x="0" y="0"/>
                      <a:ext cx="3820350" cy="6874719"/>
                    </a:xfrm>
                    <a:prstGeom prst="rect">
                      <a:avLst/>
                    </a:prstGeom>
                  </pic:spPr>
                </pic:pic>
              </a:graphicData>
            </a:graphic>
          </wp:inline>
        </w:drawing>
      </w:r>
    </w:p>
    <w:p w14:paraId="61EA08DC" w14:textId="77777777" w:rsidR="00D16D42" w:rsidRDefault="00071AA1" w:rsidP="00D16D42">
      <w:pPr>
        <w:tabs>
          <w:tab w:val="left" w:pos="142"/>
          <w:tab w:val="left" w:pos="2694"/>
        </w:tabs>
        <w:spacing w:before="240"/>
        <w:ind w:left="142" w:right="284"/>
        <w:jc w:val="both"/>
        <w:rPr>
          <w:rFonts w:ascii="Times New Roman" w:hAnsi="Times New Roman" w:cs="Times New Roman"/>
          <w:lang w:val="en-US"/>
        </w:rPr>
      </w:pPr>
      <w:r w:rsidRPr="008644D2">
        <w:rPr>
          <w:rFonts w:ascii="Times New Roman" w:hAnsi="Times New Roman" w:cs="Times New Roman"/>
          <w:b/>
          <w:lang w:val="en-GB"/>
        </w:rPr>
        <w:t xml:space="preserve">Supplementary Figure </w:t>
      </w:r>
      <w:r w:rsidR="00B867B3">
        <w:rPr>
          <w:rFonts w:ascii="Times New Roman" w:hAnsi="Times New Roman" w:cs="Times New Roman"/>
          <w:b/>
          <w:lang w:val="en-GB"/>
        </w:rPr>
        <w:t>9</w:t>
      </w:r>
      <w:r w:rsidR="00DB3EED">
        <w:rPr>
          <w:rFonts w:ascii="Times New Roman" w:hAnsi="Times New Roman" w:cs="Times New Roman"/>
          <w:b/>
          <w:lang w:val="en-GB"/>
        </w:rPr>
        <w:t>.</w:t>
      </w:r>
      <w:r w:rsidR="00482BB2" w:rsidRPr="008644D2">
        <w:rPr>
          <w:rFonts w:ascii="Times New Roman" w:hAnsi="Times New Roman" w:cs="Times New Roman"/>
          <w:lang w:val="en-GB"/>
        </w:rPr>
        <w:t xml:space="preserve"> </w:t>
      </w:r>
      <w:r w:rsidR="00B249CB">
        <w:rPr>
          <w:rFonts w:ascii="Times New Roman" w:hAnsi="Times New Roman" w:cs="Times New Roman"/>
          <w:b/>
          <w:bCs/>
          <w:lang w:val="en-GB"/>
        </w:rPr>
        <w:t>PANINI</w:t>
      </w:r>
      <w:r w:rsidR="00B249CB" w:rsidRPr="00A63CD4">
        <w:rPr>
          <w:rFonts w:ascii="Times New Roman" w:hAnsi="Times New Roman" w:cs="Times New Roman"/>
          <w:lang w:val="en-GB"/>
        </w:rPr>
        <w:fldChar w:fldCharType="begin"/>
      </w:r>
      <w:r w:rsidR="00F0109B">
        <w:rPr>
          <w:rFonts w:ascii="Times New Roman" w:hAnsi="Times New Roman" w:cs="Times New Roman"/>
          <w:lang w:val="en-GB"/>
        </w:rPr>
        <w:instrText xml:space="preserve"> ADDIN ZOTERO_ITEM CSL_CITATION {"citationID":"DRRMxrsO","properties":{"formattedCitation":"\\super 3\\nosupersub{}","plainCitation":"3","noteIndex":0},"citationItems":[{"id":138,"uris":["http://zotero.org/users/8854662/items/35NEJAXP"],"itemData":{"id":138,"type":"article-journal","abstract":"The standard workhorse for genomic analysis of the evolution of bacterial populations is phylogenetic modelling of mutations in the core genome. However, a notable amount of information about evolutionary and transmission processes in diverse populations can be lost unless the accessory genome is also taken into consideration. Here, we introduce PANINI (Pangenome Neighbour Identification for Bacterial Populations), a computationally scalable method for identifying the neighbours for each isolate in a data set using unsupervised machine learning with stochastic neighbour embedding based on the t-SNE (t-distributed stochastic neighbour embedding) algorithm. PANINI is browser-based and integrates with the Microreact platform for rapid online visualization and exploration of both core and accessory genome evolutionary signals, together with relevant epidemiological, geographical, temporal and other metadata. Several case studies with single- and multi-clone pneumococcal populations are presented to demonstrate the ability to identify biologically important signals from gene content data. PANINI is available at http://panini.pathogen.watch and code at http://gitlab.com/cgps/panini.","container-title":"Microbial Genomics","DOI":"10.1099/mgen.0.000220","ISSN":"2057-5858","issue":"4","language":"en","license":"http://creativecommons.org/licenses/by/4.0/","source":"DOI.org (Crossref)","title":"PANINI: Pangenome Neighbour Identification for Bacterial Populations","title-short":"PANINI","URL":"https://www.microbiologyresearch.org/content/journal/mgen/10.1099/mgen.0.000220","volume":"5","author":[{"family":"Abudahab","given":"Khalil"},{"family":"Prada","given":"Joaquín M."},{"family":"Yang","given":"Zhirong"},{"family":"Bentley","given":"Stephen D."},{"family":"Croucher","given":"Nicholas J."},{"family":"Corander","given":"Jukka"},{"family":"Aanensen","given":"David M."}],"accessed":{"date-parts":[["2025",2,17]]},"issued":{"date-parts":[["2019",4,1]]}}}],"schema":"https://github.com/citation-style-language/schema/raw/master/csl-citation.json"} </w:instrText>
      </w:r>
      <w:r w:rsidR="00B249CB" w:rsidRPr="00A63CD4">
        <w:rPr>
          <w:rFonts w:ascii="Times New Roman" w:hAnsi="Times New Roman" w:cs="Times New Roman"/>
          <w:lang w:val="en-GB"/>
        </w:rPr>
        <w:fldChar w:fldCharType="separate"/>
      </w:r>
      <w:r w:rsidR="00B249CB" w:rsidRPr="00A63CD4">
        <w:rPr>
          <w:rFonts w:ascii="Times New Roman" w:hAnsi="Times New Roman" w:cs="Times New Roman"/>
          <w:vertAlign w:val="superscript"/>
          <w:lang w:val="en-GB"/>
        </w:rPr>
        <w:t>3</w:t>
      </w:r>
      <w:r w:rsidR="00B249CB" w:rsidRPr="00A63CD4">
        <w:rPr>
          <w:rFonts w:ascii="Times New Roman" w:hAnsi="Times New Roman" w:cs="Times New Roman"/>
          <w:lang w:val="en-GB"/>
        </w:rPr>
        <w:fldChar w:fldCharType="end"/>
      </w:r>
      <w:r w:rsidR="00B249CB">
        <w:rPr>
          <w:rFonts w:ascii="Times New Roman" w:hAnsi="Times New Roman" w:cs="Times New Roman"/>
          <w:b/>
          <w:bCs/>
          <w:lang w:val="en-GB"/>
        </w:rPr>
        <w:t xml:space="preserve"> </w:t>
      </w:r>
      <w:r w:rsidR="00D16D42">
        <w:rPr>
          <w:rFonts w:ascii="Times New Roman" w:hAnsi="Times New Roman" w:cs="Times New Roman"/>
          <w:b/>
          <w:bCs/>
          <w:lang w:val="en-GB"/>
        </w:rPr>
        <w:t>p</w:t>
      </w:r>
      <w:r w:rsidR="00D16D42" w:rsidRPr="00C74575">
        <w:rPr>
          <w:rFonts w:ascii="Times New Roman" w:hAnsi="Times New Roman" w:cs="Times New Roman"/>
          <w:b/>
          <w:bCs/>
          <w:lang w:val="en-GB"/>
        </w:rPr>
        <w:t>an</w:t>
      </w:r>
      <w:r w:rsidR="00D16D42">
        <w:rPr>
          <w:rFonts w:ascii="Times New Roman" w:hAnsi="Times New Roman" w:cs="Times New Roman"/>
          <w:b/>
          <w:bCs/>
          <w:lang w:val="en-GB"/>
        </w:rPr>
        <w:t>-</w:t>
      </w:r>
      <w:r w:rsidR="00D16D42" w:rsidRPr="00C74575">
        <w:rPr>
          <w:rFonts w:ascii="Times New Roman" w:hAnsi="Times New Roman" w:cs="Times New Roman"/>
          <w:b/>
          <w:bCs/>
          <w:lang w:val="en-GB"/>
        </w:rPr>
        <w:t>genome</w:t>
      </w:r>
      <w:r w:rsidR="00D16D42">
        <w:rPr>
          <w:rFonts w:ascii="Times New Roman" w:hAnsi="Times New Roman" w:cs="Times New Roman"/>
          <w:b/>
          <w:bCs/>
          <w:lang w:val="en-GB"/>
        </w:rPr>
        <w:t>-based</w:t>
      </w:r>
      <w:r w:rsidR="00D16D42" w:rsidRPr="00C74575">
        <w:rPr>
          <w:rFonts w:ascii="Times New Roman" w:hAnsi="Times New Roman" w:cs="Times New Roman"/>
          <w:b/>
          <w:bCs/>
          <w:lang w:val="en-GB"/>
        </w:rPr>
        <w:t xml:space="preserve"> neighbour </w:t>
      </w:r>
      <w:r w:rsidR="00D16D42">
        <w:rPr>
          <w:rFonts w:ascii="Times New Roman" w:hAnsi="Times New Roman" w:cs="Times New Roman"/>
          <w:b/>
          <w:bCs/>
          <w:lang w:val="en-GB"/>
        </w:rPr>
        <w:t>network for the</w:t>
      </w:r>
      <w:r w:rsidR="00D16D42" w:rsidRPr="00C74575">
        <w:rPr>
          <w:rFonts w:ascii="Times New Roman" w:hAnsi="Times New Roman" w:cs="Times New Roman"/>
          <w:b/>
          <w:bCs/>
          <w:lang w:val="en-GB"/>
        </w:rPr>
        <w:t xml:space="preserve"> </w:t>
      </w:r>
      <w:r w:rsidR="00D16D42" w:rsidRPr="00C74575">
        <w:rPr>
          <w:rFonts w:ascii="Times New Roman" w:hAnsi="Times New Roman" w:cs="Times New Roman"/>
          <w:b/>
          <w:bCs/>
          <w:i/>
          <w:lang w:val="en-GB"/>
        </w:rPr>
        <w:t>S</w:t>
      </w:r>
      <w:r w:rsidR="00D16D42" w:rsidRPr="00C74575">
        <w:rPr>
          <w:rFonts w:ascii="Times New Roman" w:hAnsi="Times New Roman" w:cs="Times New Roman"/>
          <w:b/>
          <w:bCs/>
          <w:lang w:val="en-GB"/>
        </w:rPr>
        <w:t>. Napoli population</w:t>
      </w:r>
      <w:r w:rsidR="00D16D42" w:rsidRPr="008644D2">
        <w:rPr>
          <w:rFonts w:ascii="Times New Roman" w:hAnsi="Times New Roman" w:cs="Times New Roman"/>
          <w:lang w:val="en-GB"/>
        </w:rPr>
        <w:t xml:space="preserve">. </w:t>
      </w:r>
      <w:r w:rsidR="00D16D42" w:rsidRPr="0032309E">
        <w:rPr>
          <w:rFonts w:ascii="Times New Roman" w:hAnsi="Times New Roman" w:cs="Times New Roman"/>
          <w:lang w:val="en-US"/>
        </w:rPr>
        <w:t>Pairwise pan</w:t>
      </w:r>
      <w:r w:rsidR="00D16D42">
        <w:rPr>
          <w:rFonts w:ascii="Times New Roman" w:hAnsi="Times New Roman" w:cs="Times New Roman"/>
          <w:lang w:val="en-US"/>
        </w:rPr>
        <w:t>-</w:t>
      </w:r>
      <w:r w:rsidR="00D16D42" w:rsidRPr="0032309E">
        <w:rPr>
          <w:rFonts w:ascii="Times New Roman" w:hAnsi="Times New Roman" w:cs="Times New Roman"/>
          <w:lang w:val="en-US"/>
        </w:rPr>
        <w:t xml:space="preserve">genome distances </w:t>
      </w:r>
      <w:r w:rsidR="00D16D42">
        <w:rPr>
          <w:rFonts w:ascii="Times New Roman" w:hAnsi="Times New Roman" w:cs="Times New Roman"/>
          <w:lang w:val="en-US"/>
        </w:rPr>
        <w:t>between</w:t>
      </w:r>
      <w:r w:rsidR="00D16D42" w:rsidRPr="0032309E">
        <w:rPr>
          <w:rFonts w:ascii="Times New Roman" w:hAnsi="Times New Roman" w:cs="Times New Roman"/>
          <w:lang w:val="en-US"/>
        </w:rPr>
        <w:t xml:space="preserve"> 1,191 </w:t>
      </w:r>
      <w:r w:rsidR="00D16D42" w:rsidRPr="007A15D9">
        <w:rPr>
          <w:rFonts w:ascii="Times New Roman" w:hAnsi="Times New Roman" w:cs="Times New Roman"/>
          <w:i/>
          <w:iCs/>
          <w:lang w:val="en-US"/>
        </w:rPr>
        <w:t>S</w:t>
      </w:r>
      <w:r w:rsidR="00D16D42" w:rsidRPr="0032309E">
        <w:rPr>
          <w:rFonts w:ascii="Times New Roman" w:hAnsi="Times New Roman" w:cs="Times New Roman"/>
          <w:lang w:val="en-US"/>
        </w:rPr>
        <w:t>.</w:t>
      </w:r>
      <w:r w:rsidR="00D16D42">
        <w:rPr>
          <w:rFonts w:ascii="Times New Roman" w:hAnsi="Times New Roman" w:cs="Times New Roman"/>
          <w:lang w:val="en-US"/>
        </w:rPr>
        <w:t> </w:t>
      </w:r>
      <w:r w:rsidR="00D16D42" w:rsidRPr="0032309E">
        <w:rPr>
          <w:rFonts w:ascii="Times New Roman" w:hAnsi="Times New Roman" w:cs="Times New Roman"/>
          <w:lang w:val="en-US"/>
        </w:rPr>
        <w:t>Napoli genome assemblies were calculated with PANINI</w:t>
      </w:r>
      <w:r w:rsidR="00D16D42" w:rsidRPr="00A63CD4">
        <w:rPr>
          <w:rFonts w:ascii="Times New Roman" w:hAnsi="Times New Roman" w:cs="Times New Roman"/>
          <w:lang w:val="en-GB"/>
        </w:rPr>
        <w:fldChar w:fldCharType="begin"/>
      </w:r>
      <w:r w:rsidR="00D16D42">
        <w:rPr>
          <w:rFonts w:ascii="Times New Roman" w:hAnsi="Times New Roman" w:cs="Times New Roman"/>
          <w:lang w:val="en-GB"/>
        </w:rPr>
        <w:instrText xml:space="preserve"> ADDIN ZOTERO_ITEM CSL_CITATION {"citationID":"9iwTKy2Z","properties":{"formattedCitation":"\\super 3\\nosupersub{}","plainCitation":"3","noteIndex":0},"citationItems":[{"id":138,"uris":["http://zotero.org/users/8854662/items/35NEJAXP"],"itemData":{"id":138,"type":"article-journal","abstract":"The standard workhorse for genomic analysis of the evolution of bacterial populations is phylogenetic modelling of mutations in the core genome. However, a notable amount of information about evolutionary and transmission processes in diverse populations can be lost unless the accessory genome is also taken into consideration. Here, we introduce PANINI (Pangenome Neighbour Identification for Bacterial Populations), a computationally scalable method for identifying the neighbours for each isolate in a data set using unsupervised machine learning with stochastic neighbour embedding based on the t-SNE (t-distributed stochastic neighbour embedding) algorithm. PANINI is browser-based and integrates with the Microreact platform for rapid online visualization and exploration of both core and accessory genome evolutionary signals, together with relevant epidemiological, geographical, temporal and other metadata. Several case studies with single- and multi-clone pneumococcal populations are presented to demonstrate the ability to identify biologically important signals from gene content data. PANINI is available at http://panini.pathogen.watch and code at http://gitlab.com/cgps/panini.","container-title":"Microbial Genomics","DOI":"10.1099/mgen.0.000220","ISSN":"2057-5858","issue":"4","language":"en","license":"http://creativecommons.org/licenses/by/4.0/","source":"DOI.org (Crossref)","title":"PANINI: Pangenome Neighbour Identification for Bacterial Populations","title-short":"PANINI","URL":"https://www.microbiologyresearch.org/content/journal/mgen/10.1099/mgen.0.000220","volume":"5","author":[{"family":"Abudahab","given":"Khalil"},{"family":"Prada","given":"Joaquín M."},{"family":"Yang","given":"Zhirong"},{"family":"Bentley","given":"Stephen D."},{"family":"Croucher","given":"Nicholas J."},{"family":"Corander","given":"Jukka"},{"family":"Aanensen","given":"David M."}],"accessed":{"date-parts":[["2025",2,17]]},"issued":{"date-parts":[["2019",4,1]]}}}],"schema":"https://github.com/citation-style-language/schema/raw/master/csl-citation.json"} </w:instrText>
      </w:r>
      <w:r w:rsidR="00D16D42" w:rsidRPr="00A63CD4">
        <w:rPr>
          <w:rFonts w:ascii="Times New Roman" w:hAnsi="Times New Roman" w:cs="Times New Roman"/>
          <w:lang w:val="en-GB"/>
        </w:rPr>
        <w:fldChar w:fldCharType="separate"/>
      </w:r>
      <w:r w:rsidR="00D16D42" w:rsidRPr="00A63CD4">
        <w:rPr>
          <w:rFonts w:ascii="Times New Roman" w:hAnsi="Times New Roman" w:cs="Times New Roman"/>
          <w:vertAlign w:val="superscript"/>
          <w:lang w:val="en-GB"/>
        </w:rPr>
        <w:t>3</w:t>
      </w:r>
      <w:r w:rsidR="00D16D42" w:rsidRPr="00A63CD4">
        <w:rPr>
          <w:rFonts w:ascii="Times New Roman" w:hAnsi="Times New Roman" w:cs="Times New Roman"/>
          <w:lang w:val="en-GB"/>
        </w:rPr>
        <w:fldChar w:fldCharType="end"/>
      </w:r>
      <w:r w:rsidR="00D16D42" w:rsidRPr="0032309E">
        <w:rPr>
          <w:rFonts w:ascii="Times New Roman" w:hAnsi="Times New Roman" w:cs="Times New Roman"/>
          <w:lang w:val="en-US"/>
        </w:rPr>
        <w:t xml:space="preserve"> and projected with Barnes–Hut t-SNE (gradient accuracy = 0.5). Each node corresponds to a single isolate; shape</w:t>
      </w:r>
      <w:r w:rsidR="00D16D42">
        <w:rPr>
          <w:rFonts w:ascii="Times New Roman" w:hAnsi="Times New Roman" w:cs="Times New Roman"/>
          <w:lang w:val="en-US"/>
        </w:rPr>
        <w:t>s</w:t>
      </w:r>
      <w:r w:rsidR="00D16D42" w:rsidRPr="0032309E">
        <w:rPr>
          <w:rFonts w:ascii="Times New Roman" w:hAnsi="Times New Roman" w:cs="Times New Roman"/>
          <w:lang w:val="en-US"/>
        </w:rPr>
        <w:t xml:space="preserve"> </w:t>
      </w:r>
      <w:r w:rsidR="00D16D42">
        <w:rPr>
          <w:rFonts w:ascii="Times New Roman" w:hAnsi="Times New Roman" w:cs="Times New Roman"/>
          <w:lang w:val="en-US"/>
        </w:rPr>
        <w:t>correspond to</w:t>
      </w:r>
      <w:r w:rsidR="00D16D42" w:rsidRPr="0032309E">
        <w:rPr>
          <w:rFonts w:ascii="Times New Roman" w:hAnsi="Times New Roman" w:cs="Times New Roman"/>
          <w:lang w:val="en-US"/>
        </w:rPr>
        <w:t xml:space="preserve"> the cgMLST HC900 cluster</w:t>
      </w:r>
      <w:r w:rsidR="00D16D42">
        <w:rPr>
          <w:rFonts w:ascii="Times New Roman" w:hAnsi="Times New Roman" w:cs="Times New Roman"/>
          <w:lang w:val="en-US"/>
        </w:rPr>
        <w:t>;</w:t>
      </w:r>
      <w:r w:rsidR="00D16D42" w:rsidRPr="0032309E">
        <w:rPr>
          <w:rFonts w:ascii="Times New Roman" w:hAnsi="Times New Roman" w:cs="Times New Roman"/>
          <w:lang w:val="en-US"/>
        </w:rPr>
        <w:t xml:space="preserve"> colour</w:t>
      </w:r>
      <w:r w:rsidR="00D16D42">
        <w:rPr>
          <w:rFonts w:ascii="Times New Roman" w:hAnsi="Times New Roman" w:cs="Times New Roman"/>
          <w:lang w:val="en-US"/>
        </w:rPr>
        <w:t>s</w:t>
      </w:r>
      <w:r w:rsidR="00D16D42" w:rsidRPr="0032309E">
        <w:rPr>
          <w:rFonts w:ascii="Times New Roman" w:hAnsi="Times New Roman" w:cs="Times New Roman"/>
          <w:lang w:val="en-US"/>
        </w:rPr>
        <w:t xml:space="preserve"> indicate: </w:t>
      </w:r>
      <w:r w:rsidR="00D16D42">
        <w:rPr>
          <w:rFonts w:ascii="Times New Roman" w:hAnsi="Times New Roman" w:cs="Times New Roman"/>
          <w:b/>
          <w:bCs/>
          <w:lang w:val="en-US"/>
        </w:rPr>
        <w:t>(A)</w:t>
      </w:r>
      <w:r w:rsidR="00D16D42" w:rsidRPr="0032309E">
        <w:rPr>
          <w:rFonts w:ascii="Times New Roman" w:hAnsi="Times New Roman" w:cs="Times New Roman"/>
          <w:lang w:val="en-US"/>
        </w:rPr>
        <w:t xml:space="preserve"> cgMLST HC900 clusters</w:t>
      </w:r>
      <w:r w:rsidR="00D16D42">
        <w:rPr>
          <w:rFonts w:ascii="Times New Roman" w:hAnsi="Times New Roman" w:cs="Times New Roman"/>
          <w:lang w:val="en-US"/>
        </w:rPr>
        <w:t>;</w:t>
      </w:r>
      <w:r w:rsidR="00D16D42" w:rsidRPr="0032309E">
        <w:rPr>
          <w:rFonts w:ascii="Times New Roman" w:hAnsi="Times New Roman" w:cs="Times New Roman"/>
          <w:lang w:val="en-US"/>
        </w:rPr>
        <w:t xml:space="preserve"> </w:t>
      </w:r>
      <w:r w:rsidR="00D16D42">
        <w:rPr>
          <w:rFonts w:ascii="Times New Roman" w:hAnsi="Times New Roman" w:cs="Times New Roman"/>
          <w:b/>
          <w:bCs/>
          <w:lang w:val="en-US"/>
        </w:rPr>
        <w:t>(B)</w:t>
      </w:r>
      <w:r w:rsidR="00D16D42" w:rsidRPr="0032309E">
        <w:rPr>
          <w:rFonts w:ascii="Times New Roman" w:hAnsi="Times New Roman" w:cs="Times New Roman"/>
          <w:lang w:val="en-US"/>
        </w:rPr>
        <w:t xml:space="preserve"> cgMLST HC400 clusters within HC900_1543</w:t>
      </w:r>
      <w:r w:rsidR="00D16D42">
        <w:rPr>
          <w:rFonts w:ascii="Times New Roman" w:hAnsi="Times New Roman" w:cs="Times New Roman"/>
          <w:lang w:val="en-US"/>
        </w:rPr>
        <w:t xml:space="preserve">; </w:t>
      </w:r>
      <w:r w:rsidR="00D16D42">
        <w:rPr>
          <w:rFonts w:ascii="Times New Roman" w:hAnsi="Times New Roman" w:cs="Times New Roman"/>
          <w:b/>
          <w:bCs/>
          <w:lang w:val="en-US"/>
        </w:rPr>
        <w:t>(C)</w:t>
      </w:r>
      <w:r w:rsidR="00D16D42" w:rsidRPr="0032309E">
        <w:rPr>
          <w:rFonts w:ascii="Times New Roman" w:hAnsi="Times New Roman" w:cs="Times New Roman"/>
          <w:lang w:val="en-US"/>
        </w:rPr>
        <w:t xml:space="preserve"> cgMLST HC200 clusters within HC400_27729</w:t>
      </w:r>
      <w:r w:rsidR="00D16D42">
        <w:rPr>
          <w:rFonts w:ascii="Times New Roman" w:hAnsi="Times New Roman" w:cs="Times New Roman"/>
          <w:lang w:val="en-US"/>
        </w:rPr>
        <w:t xml:space="preserve">; </w:t>
      </w:r>
      <w:r w:rsidR="00D16D42">
        <w:rPr>
          <w:rFonts w:ascii="Times New Roman" w:hAnsi="Times New Roman" w:cs="Times New Roman"/>
          <w:b/>
          <w:bCs/>
          <w:lang w:val="en-US"/>
        </w:rPr>
        <w:t>(D)</w:t>
      </w:r>
      <w:r w:rsidR="00D16D42" w:rsidRPr="0032309E">
        <w:rPr>
          <w:rFonts w:ascii="Times New Roman" w:hAnsi="Times New Roman" w:cs="Times New Roman"/>
          <w:lang w:val="en-US"/>
        </w:rPr>
        <w:t xml:space="preserve"> country of isolation, and </w:t>
      </w:r>
      <w:r w:rsidR="00D16D42">
        <w:rPr>
          <w:rFonts w:ascii="Times New Roman" w:hAnsi="Times New Roman" w:cs="Times New Roman"/>
          <w:b/>
          <w:bCs/>
          <w:lang w:val="en-US"/>
        </w:rPr>
        <w:t>(E)</w:t>
      </w:r>
      <w:r w:rsidR="00D16D42" w:rsidRPr="0032309E">
        <w:rPr>
          <w:rFonts w:ascii="Times New Roman" w:hAnsi="Times New Roman" w:cs="Times New Roman"/>
          <w:lang w:val="en-US"/>
        </w:rPr>
        <w:t xml:space="preserve"> sample source. In panels </w:t>
      </w:r>
      <w:r w:rsidR="00D16D42">
        <w:rPr>
          <w:rFonts w:ascii="Times New Roman" w:hAnsi="Times New Roman" w:cs="Times New Roman"/>
          <w:lang w:val="en-US"/>
        </w:rPr>
        <w:t>A</w:t>
      </w:r>
      <w:r w:rsidR="00D16D42" w:rsidRPr="0032309E">
        <w:rPr>
          <w:rFonts w:ascii="Times New Roman" w:hAnsi="Times New Roman" w:cs="Times New Roman"/>
          <w:lang w:val="en-US"/>
        </w:rPr>
        <w:t>–</w:t>
      </w:r>
      <w:r w:rsidR="00D16D42">
        <w:rPr>
          <w:rFonts w:ascii="Times New Roman" w:hAnsi="Times New Roman" w:cs="Times New Roman"/>
          <w:lang w:val="en-US"/>
        </w:rPr>
        <w:t>C</w:t>
      </w:r>
      <w:r w:rsidR="00D16D42" w:rsidRPr="0032309E">
        <w:rPr>
          <w:rFonts w:ascii="Times New Roman" w:hAnsi="Times New Roman" w:cs="Times New Roman"/>
          <w:lang w:val="en-US"/>
        </w:rPr>
        <w:t>, the principal clusters identified by PANINI</w:t>
      </w:r>
      <w:r w:rsidR="00D16D42" w:rsidRPr="00A63CD4">
        <w:rPr>
          <w:rFonts w:ascii="Times New Roman" w:hAnsi="Times New Roman" w:cs="Times New Roman"/>
          <w:lang w:val="en-GB"/>
        </w:rPr>
        <w:fldChar w:fldCharType="begin"/>
      </w:r>
      <w:r w:rsidR="00D16D42">
        <w:rPr>
          <w:rFonts w:ascii="Times New Roman" w:hAnsi="Times New Roman" w:cs="Times New Roman"/>
          <w:lang w:val="en-GB"/>
        </w:rPr>
        <w:instrText xml:space="preserve"> ADDIN ZOTERO_ITEM CSL_CITATION {"citationID":"4VzYogLQ","properties":{"formattedCitation":"\\super 3\\nosupersub{}","plainCitation":"3","noteIndex":0},"citationItems":[{"id":138,"uris":["http://zotero.org/users/8854662/items/35NEJAXP"],"itemData":{"id":138,"type":"article-journal","abstract":"The standard workhorse for genomic analysis of the evolution of bacterial populations is phylogenetic modelling of mutations in the core genome. However, a notable amount of information about evolutionary and transmission processes in diverse populations can be lost unless the accessory genome is also taken into consideration. Here, we introduce PANINI (Pangenome Neighbour Identification for Bacterial Populations), a computationally scalable method for identifying the neighbours for each isolate in a data set using unsupervised machine learning with stochastic neighbour embedding based on the t-SNE (t-distributed stochastic neighbour embedding) algorithm. PANINI is browser-based and integrates with the Microreact platform for rapid online visualization and exploration of both core and accessory genome evolutionary signals, together with relevant epidemiological, geographical, temporal and other metadata. Several case studies with single- and multi-clone pneumococcal populations are presented to demonstrate the ability to identify biologically important signals from gene content data. PANINI is available at http://panini.pathogen.watch and code at http://gitlab.com/cgps/panini.","container-title":"Microbial Genomics","DOI":"10.1099/mgen.0.000220","ISSN":"2057-5858","issue":"4","language":"en","license":"http://creativecommons.org/licenses/by/4.0/","source":"DOI.org (Crossref)","title":"PANINI: Pangenome Neighbour Identification for Bacterial Populations","title-short":"PANINI","URL":"https://www.microbiologyresearch.org/content/journal/mgen/10.1099/mgen.0.000220","volume":"5","author":[{"family":"Abudahab","given":"Khalil"},{"family":"Prada","given":"Joaquín M."},{"family":"Yang","given":"Zhirong"},{"family":"Bentley","given":"Stephen D."},{"family":"Croucher","given":"Nicholas J."},{"family":"Corander","given":"Jukka"},{"family":"Aanensen","given":"David M."}],"accessed":{"date-parts":[["2025",2,17]]},"issued":{"date-parts":[["2019",4,1]]}}}],"schema":"https://github.com/citation-style-language/schema/raw/master/csl-citation.json"} </w:instrText>
      </w:r>
      <w:r w:rsidR="00D16D42" w:rsidRPr="00A63CD4">
        <w:rPr>
          <w:rFonts w:ascii="Times New Roman" w:hAnsi="Times New Roman" w:cs="Times New Roman"/>
          <w:lang w:val="en-GB"/>
        </w:rPr>
        <w:fldChar w:fldCharType="separate"/>
      </w:r>
      <w:r w:rsidR="00D16D42" w:rsidRPr="00A63CD4">
        <w:rPr>
          <w:rFonts w:ascii="Times New Roman" w:hAnsi="Times New Roman" w:cs="Times New Roman"/>
          <w:vertAlign w:val="superscript"/>
          <w:lang w:val="en-GB"/>
        </w:rPr>
        <w:t>3</w:t>
      </w:r>
      <w:r w:rsidR="00D16D42" w:rsidRPr="00A63CD4">
        <w:rPr>
          <w:rFonts w:ascii="Times New Roman" w:hAnsi="Times New Roman" w:cs="Times New Roman"/>
          <w:lang w:val="en-GB"/>
        </w:rPr>
        <w:fldChar w:fldCharType="end"/>
      </w:r>
      <w:r w:rsidR="00D16D42" w:rsidRPr="0032309E">
        <w:rPr>
          <w:rFonts w:ascii="Times New Roman" w:hAnsi="Times New Roman" w:cs="Times New Roman"/>
          <w:lang w:val="en-US"/>
        </w:rPr>
        <w:t xml:space="preserve"> are outlined manually.</w:t>
      </w:r>
    </w:p>
    <w:p w14:paraId="6A62C7C5" w14:textId="77777777" w:rsidR="00D16D42" w:rsidRDefault="00D16D42" w:rsidP="00D16D42">
      <w:pPr>
        <w:tabs>
          <w:tab w:val="left" w:pos="142"/>
          <w:tab w:val="left" w:pos="2694"/>
        </w:tabs>
        <w:spacing w:before="240"/>
        <w:ind w:left="142" w:right="281"/>
        <w:jc w:val="both"/>
        <w:rPr>
          <w:rFonts w:ascii="Times New Roman" w:hAnsi="Times New Roman" w:cs="Times New Roman"/>
          <w:b/>
          <w:lang w:val="en-GB"/>
        </w:rPr>
      </w:pPr>
    </w:p>
    <w:p w14:paraId="0813F513" w14:textId="6A96C753" w:rsidR="00427562" w:rsidRDefault="00427562" w:rsidP="00D16D42">
      <w:pPr>
        <w:tabs>
          <w:tab w:val="left" w:pos="142"/>
          <w:tab w:val="left" w:pos="2694"/>
        </w:tabs>
        <w:spacing w:before="240"/>
        <w:ind w:left="142" w:right="284"/>
        <w:jc w:val="both"/>
        <w:rPr>
          <w:rFonts w:ascii="Times New Roman" w:hAnsi="Times New Roman" w:cs="Times New Roman"/>
          <w:b/>
          <w:lang w:val="en-GB"/>
        </w:rPr>
      </w:pPr>
    </w:p>
    <w:p w14:paraId="40817B3D" w14:textId="77777777" w:rsidR="00427562" w:rsidRDefault="00427562" w:rsidP="00A75A50">
      <w:pPr>
        <w:tabs>
          <w:tab w:val="left" w:pos="142"/>
          <w:tab w:val="left" w:pos="2694"/>
        </w:tabs>
        <w:spacing w:before="240"/>
        <w:ind w:left="142" w:right="281"/>
        <w:jc w:val="both"/>
        <w:rPr>
          <w:rFonts w:ascii="Times New Roman" w:hAnsi="Times New Roman" w:cs="Times New Roman"/>
          <w:b/>
          <w:lang w:val="en-GB"/>
        </w:rPr>
      </w:pPr>
    </w:p>
    <w:p w14:paraId="23D4E893" w14:textId="1F776C70" w:rsidR="006C0B88" w:rsidRDefault="00D84F84" w:rsidP="00A75A50">
      <w:pPr>
        <w:tabs>
          <w:tab w:val="left" w:pos="142"/>
          <w:tab w:val="left" w:pos="2694"/>
        </w:tabs>
        <w:spacing w:before="240"/>
        <w:ind w:left="142" w:right="281"/>
        <w:jc w:val="both"/>
        <w:rPr>
          <w:rFonts w:ascii="Times New Roman" w:hAnsi="Times New Roman" w:cs="Times New Roman"/>
          <w:b/>
          <w:lang w:val="en-GB"/>
        </w:rPr>
      </w:pPr>
      <w:r>
        <w:rPr>
          <w:rFonts w:ascii="Times New Roman" w:hAnsi="Times New Roman" w:cs="Times New Roman"/>
          <w:b/>
          <w:noProof/>
          <w:lang w:val="en-GB"/>
        </w:rPr>
        <w:drawing>
          <wp:inline distT="0" distB="0" distL="0" distR="0" wp14:anchorId="4387BDC8" wp14:editId="709E206F">
            <wp:extent cx="5867400" cy="3523089"/>
            <wp:effectExtent l="0" t="0" r="0" b="1270"/>
            <wp:docPr id="181810923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09234" name="Image 1818109234"/>
                    <pic:cNvPicPr/>
                  </pic:nvPicPr>
                  <pic:blipFill>
                    <a:blip r:embed="rId23"/>
                    <a:stretch>
                      <a:fillRect/>
                    </a:stretch>
                  </pic:blipFill>
                  <pic:spPr>
                    <a:xfrm>
                      <a:off x="0" y="0"/>
                      <a:ext cx="5869179" cy="3524157"/>
                    </a:xfrm>
                    <a:prstGeom prst="rect">
                      <a:avLst/>
                    </a:prstGeom>
                  </pic:spPr>
                </pic:pic>
              </a:graphicData>
            </a:graphic>
          </wp:inline>
        </w:drawing>
      </w:r>
    </w:p>
    <w:p w14:paraId="69A2930F" w14:textId="1000923B" w:rsidR="006C0B88" w:rsidRDefault="006C0B88" w:rsidP="00A75A50">
      <w:pPr>
        <w:tabs>
          <w:tab w:val="left" w:pos="142"/>
          <w:tab w:val="left" w:pos="2694"/>
        </w:tabs>
        <w:spacing w:before="240"/>
        <w:ind w:left="142" w:right="281"/>
        <w:jc w:val="both"/>
        <w:rPr>
          <w:rFonts w:ascii="Times New Roman" w:hAnsi="Times New Roman" w:cs="Times New Roman"/>
          <w:b/>
          <w:lang w:val="en-GB"/>
        </w:rPr>
      </w:pPr>
    </w:p>
    <w:p w14:paraId="2822B328" w14:textId="77777777" w:rsidR="00510ECB" w:rsidRDefault="00510ECB" w:rsidP="00510ECB">
      <w:pPr>
        <w:tabs>
          <w:tab w:val="left" w:pos="142"/>
          <w:tab w:val="left" w:pos="2694"/>
        </w:tabs>
        <w:spacing w:before="240"/>
        <w:ind w:left="142" w:right="281"/>
        <w:jc w:val="both"/>
        <w:rPr>
          <w:rFonts w:ascii="Times New Roman" w:hAnsi="Times New Roman" w:cs="Times New Roman"/>
          <w:lang w:val="en-US"/>
        </w:rPr>
      </w:pPr>
      <w:r w:rsidRPr="008644D2">
        <w:rPr>
          <w:rFonts w:ascii="Times New Roman" w:hAnsi="Times New Roman" w:cs="Times New Roman"/>
          <w:b/>
          <w:lang w:val="en-GB"/>
        </w:rPr>
        <w:t xml:space="preserve">Supplementary Figure </w:t>
      </w:r>
      <w:r>
        <w:rPr>
          <w:rFonts w:ascii="Times New Roman" w:hAnsi="Times New Roman" w:cs="Times New Roman"/>
          <w:b/>
          <w:lang w:val="en-GB"/>
        </w:rPr>
        <w:t>10.</w:t>
      </w:r>
      <w:r>
        <w:rPr>
          <w:rFonts w:ascii="Times New Roman" w:hAnsi="Times New Roman" w:cs="Times New Roman"/>
          <w:lang w:val="en-GB"/>
        </w:rPr>
        <w:t xml:space="preserve"> </w:t>
      </w:r>
      <w:r>
        <w:rPr>
          <w:rFonts w:ascii="Times New Roman" w:hAnsi="Times New Roman" w:cs="Times New Roman"/>
          <w:b/>
          <w:bCs/>
          <w:lang w:val="en-GB"/>
        </w:rPr>
        <w:t xml:space="preserve">Variable presence of </w:t>
      </w:r>
      <w:r w:rsidRPr="00D0222F">
        <w:rPr>
          <w:rFonts w:ascii="Times New Roman" w:hAnsi="Times New Roman" w:cs="Times New Roman"/>
          <w:b/>
          <w:bCs/>
          <w:i/>
          <w:iCs/>
          <w:lang w:val="en-GB"/>
        </w:rPr>
        <w:t>Salmonella</w:t>
      </w:r>
      <w:r w:rsidRPr="00565134">
        <w:rPr>
          <w:rFonts w:ascii="Times New Roman" w:hAnsi="Times New Roman" w:cs="Times New Roman"/>
          <w:b/>
          <w:bCs/>
          <w:lang w:val="en-GB"/>
        </w:rPr>
        <w:t xml:space="preserve"> pathogenicity</w:t>
      </w:r>
      <w:r>
        <w:rPr>
          <w:rFonts w:ascii="Times New Roman" w:hAnsi="Times New Roman" w:cs="Times New Roman"/>
          <w:b/>
          <w:bCs/>
          <w:lang w:val="en-GB"/>
        </w:rPr>
        <w:t xml:space="preserve"> islands (SPI) in </w:t>
      </w:r>
      <w:r w:rsidRPr="00565134">
        <w:rPr>
          <w:rFonts w:ascii="Times New Roman" w:hAnsi="Times New Roman" w:cs="Times New Roman"/>
          <w:b/>
          <w:bCs/>
          <w:i/>
          <w:iCs/>
          <w:lang w:val="en-GB"/>
        </w:rPr>
        <w:t>S</w:t>
      </w:r>
      <w:r>
        <w:rPr>
          <w:rFonts w:ascii="Times New Roman" w:hAnsi="Times New Roman" w:cs="Times New Roman"/>
          <w:b/>
          <w:bCs/>
          <w:lang w:val="en-GB"/>
        </w:rPr>
        <w:t>. Napoli</w:t>
      </w:r>
      <w:r>
        <w:rPr>
          <w:rFonts w:ascii="Times New Roman" w:hAnsi="Times New Roman" w:cs="Times New Roman"/>
          <w:lang w:val="en-GB"/>
        </w:rPr>
        <w:t xml:space="preserve">. </w:t>
      </w:r>
      <w:r>
        <w:rPr>
          <w:rFonts w:ascii="Times New Roman" w:hAnsi="Times New Roman" w:cs="Times New Roman"/>
          <w:lang w:val="en-US"/>
        </w:rPr>
        <w:t>SPI (PAIDB</w:t>
      </w:r>
      <w:r w:rsidR="000174D2">
        <w:rPr>
          <w:rFonts w:ascii="Times New Roman" w:hAnsi="Times New Roman" w:cs="Times New Roman"/>
          <w:lang w:val="en-US"/>
        </w:rPr>
        <w:fldChar w:fldCharType="begin"/>
      </w:r>
      <w:r w:rsidR="000174D2">
        <w:rPr>
          <w:rFonts w:ascii="Times New Roman" w:hAnsi="Times New Roman" w:cs="Times New Roman"/>
          <w:lang w:val="en-US"/>
        </w:rPr>
        <w:instrText xml:space="preserve"> ADDIN ZOTERO_ITEM CSL_CITATION {"citationID":"vizA3PSO","properties":{"formattedCitation":"\\super 4\\nosupersub{}","plainCitation":"4","noteIndex":0},"citationItems":[{"id":140,"uris":["http://zotero.org/users/8854662/items/NUJS76N8"],"itemData":{"id":140,"type":"article-journal","abstract":"Pathogenicity is a complex multifactorial process confounded by the concerted activity of genetic regions associated with virulence and/or resistance determinants. Pathogenicity islands (PAIs) and resistance islands (REIs) are key to the evolution of pathogens and appear to play complimentary roles in the process of bacterial infection. While PAIs promote disease development, REIs give a ﬁtness advantage to the host against multiple antimicrobial agents. The Pathogenicity Island Database (PAIDB, http://www.paidb.re.kr) has been the only database dedicated to providing comprehensive information on all reported PAIs and candidate PAIs in prokaryotic genomes. In this study, we present PAIDB v2.0, whose functionality is extended to incorporate REIs. PAIDB v2.0 contains 223 types of PAIs with 1331 accessions, and 88 types of REIs with 108 accessions. With an improved detection scheme, 2673 prokaryotic genomes were analyzed to locate candidate PAIs and REIs. With additional quantitative and qualitative advancements in database content and detection accuracy, PAIDB will continue to facilitate pathogenomic studies of both pathogenic and nonpathogenic organisms.","container-title":"Nucleic Acids Research","DOI":"10.1093/nar/gku985","ISSN":"1362-4962, 0305-1048","issue":"D1","language":"en","license":"http://creativecommons.org/licenses/by/4.0/","page":"D624-D630","source":"DOI.org (Crossref)","title":"PAIDB v2.0: exploration and analysis of pathogenicity and resistance islands","title-short":"PAIDB v2.0","volume":"43","author":[{"family":"Yoon","given":"Sung Ho"},{"family":"Park","given":"Young-Kyu"},{"family":"Kim","given":"Jihyun F."}],"issued":{"date-parts":[["2015",1,28]]}}}],"schema":"https://github.com/citation-style-language/schema/raw/master/csl-citation.json"} </w:instrText>
      </w:r>
      <w:r w:rsidR="000174D2">
        <w:rPr>
          <w:rFonts w:ascii="Times New Roman" w:hAnsi="Times New Roman" w:cs="Times New Roman"/>
          <w:lang w:val="en-US"/>
        </w:rPr>
        <w:fldChar w:fldCharType="separate"/>
      </w:r>
      <w:r w:rsidR="000174D2" w:rsidRPr="000174D2">
        <w:rPr>
          <w:rFonts w:ascii="Times New Roman" w:hAnsi="Times New Roman" w:cs="Times New Roman"/>
          <w:vertAlign w:val="superscript"/>
          <w:lang w:val="en-US"/>
        </w:rPr>
        <w:t>4</w:t>
      </w:r>
      <w:r w:rsidR="000174D2">
        <w:rPr>
          <w:rFonts w:ascii="Times New Roman" w:hAnsi="Times New Roman" w:cs="Times New Roman"/>
          <w:lang w:val="en-US"/>
        </w:rPr>
        <w:fldChar w:fldCharType="end"/>
      </w:r>
      <w:r>
        <w:rPr>
          <w:rFonts w:ascii="Times New Roman" w:hAnsi="Times New Roman" w:cs="Times New Roman"/>
          <w:lang w:val="en-US"/>
        </w:rPr>
        <w:t>; SPI-13</w:t>
      </w:r>
      <w:r w:rsidRPr="00603AC8">
        <w:rPr>
          <w:rFonts w:ascii="Times New Roman" w:hAnsi="Times New Roman" w:cs="Times New Roman"/>
          <w:lang w:val="en-US"/>
        </w:rPr>
        <w:t xml:space="preserve"> </w:t>
      </w:r>
      <w:r w:rsidRPr="00565134">
        <w:rPr>
          <w:rFonts w:ascii="Times New Roman" w:hAnsi="Times New Roman" w:cs="Times New Roman"/>
          <w:lang w:val="en-US"/>
        </w:rPr>
        <w:t>GenBank accession no</w:t>
      </w:r>
      <w:r>
        <w:rPr>
          <w:rFonts w:ascii="Times New Roman" w:hAnsi="Times New Roman" w:cs="Times New Roman"/>
          <w:lang w:val="en-US"/>
        </w:rPr>
        <w:t>.</w:t>
      </w:r>
      <w:r w:rsidRPr="00565134">
        <w:rPr>
          <w:rFonts w:ascii="Times New Roman" w:hAnsi="Times New Roman" w:cs="Times New Roman"/>
          <w:lang w:val="en-US"/>
        </w:rPr>
        <w:t xml:space="preserve"> </w:t>
      </w:r>
      <w:r w:rsidRPr="00862A8D">
        <w:rPr>
          <w:rFonts w:ascii="Times New Roman" w:hAnsi="Times New Roman" w:cs="Times New Roman"/>
          <w:lang w:val="en-US"/>
        </w:rPr>
        <w:t>CP163475</w:t>
      </w:r>
      <w:r w:rsidRPr="00603AC8">
        <w:rPr>
          <w:rFonts w:ascii="Times New Roman" w:hAnsi="Times New Roman" w:cs="Times New Roman"/>
          <w:lang w:val="en-US"/>
        </w:rPr>
        <w:t>:</w:t>
      </w:r>
      <w:r>
        <w:rPr>
          <w:rFonts w:ascii="Times New Roman" w:hAnsi="Times New Roman" w:cs="Times New Roman"/>
          <w:lang w:val="en-US"/>
        </w:rPr>
        <w:t xml:space="preserve"> </w:t>
      </w:r>
      <w:r w:rsidRPr="00862A8D">
        <w:rPr>
          <w:rFonts w:ascii="Times New Roman" w:hAnsi="Times New Roman" w:cs="Times New Roman"/>
          <w:lang w:val="en-US"/>
        </w:rPr>
        <w:t>3</w:t>
      </w:r>
      <w:r>
        <w:rPr>
          <w:rFonts w:ascii="Times New Roman" w:hAnsi="Times New Roman" w:cs="Times New Roman"/>
          <w:lang w:val="en-US"/>
        </w:rPr>
        <w:t>,</w:t>
      </w:r>
      <w:r w:rsidRPr="00862A8D">
        <w:rPr>
          <w:rFonts w:ascii="Times New Roman" w:hAnsi="Times New Roman" w:cs="Times New Roman"/>
          <w:lang w:val="en-US"/>
        </w:rPr>
        <w:t>592</w:t>
      </w:r>
      <w:r>
        <w:rPr>
          <w:rFonts w:ascii="Times New Roman" w:hAnsi="Times New Roman" w:cs="Times New Roman"/>
          <w:lang w:val="en-US"/>
        </w:rPr>
        <w:t>,</w:t>
      </w:r>
      <w:r w:rsidRPr="00862A8D">
        <w:rPr>
          <w:rFonts w:ascii="Times New Roman" w:hAnsi="Times New Roman" w:cs="Times New Roman"/>
          <w:lang w:val="en-US"/>
        </w:rPr>
        <w:t>799</w:t>
      </w:r>
      <w:r>
        <w:rPr>
          <w:rFonts w:ascii="Times New Roman" w:hAnsi="Times New Roman" w:cs="Times New Roman"/>
          <w:lang w:val="en-US"/>
        </w:rPr>
        <w:t>-</w:t>
      </w:r>
      <w:r w:rsidRPr="00862A8D">
        <w:rPr>
          <w:rFonts w:ascii="Times New Roman" w:hAnsi="Times New Roman" w:cs="Times New Roman"/>
          <w:lang w:val="en-US"/>
        </w:rPr>
        <w:t>3</w:t>
      </w:r>
      <w:r>
        <w:rPr>
          <w:rFonts w:ascii="Times New Roman" w:hAnsi="Times New Roman" w:cs="Times New Roman"/>
          <w:lang w:val="en-US"/>
        </w:rPr>
        <w:t>,</w:t>
      </w:r>
      <w:r w:rsidRPr="00862A8D">
        <w:rPr>
          <w:rFonts w:ascii="Times New Roman" w:hAnsi="Times New Roman" w:cs="Times New Roman"/>
          <w:lang w:val="en-US"/>
        </w:rPr>
        <w:t>628</w:t>
      </w:r>
      <w:r>
        <w:rPr>
          <w:rFonts w:ascii="Times New Roman" w:hAnsi="Times New Roman" w:cs="Times New Roman"/>
          <w:lang w:val="en-US"/>
        </w:rPr>
        <w:t>,</w:t>
      </w:r>
      <w:r w:rsidRPr="00862A8D">
        <w:rPr>
          <w:rFonts w:ascii="Times New Roman" w:hAnsi="Times New Roman" w:cs="Times New Roman"/>
          <w:lang w:val="en-US"/>
        </w:rPr>
        <w:t>491</w:t>
      </w:r>
      <w:r>
        <w:rPr>
          <w:rFonts w:ascii="Times New Roman" w:hAnsi="Times New Roman" w:cs="Times New Roman"/>
          <w:lang w:val="en-US"/>
        </w:rPr>
        <w:t xml:space="preserve">; SPI-18 </w:t>
      </w:r>
      <w:r w:rsidRPr="00565134">
        <w:rPr>
          <w:rFonts w:ascii="Times New Roman" w:hAnsi="Times New Roman" w:cs="Times New Roman"/>
          <w:lang w:val="en-US"/>
        </w:rPr>
        <w:t>GenBank accession no</w:t>
      </w:r>
      <w:r>
        <w:rPr>
          <w:rFonts w:ascii="Times New Roman" w:hAnsi="Times New Roman" w:cs="Times New Roman"/>
          <w:lang w:val="en-US"/>
        </w:rPr>
        <w:t>.</w:t>
      </w:r>
      <w:r w:rsidRPr="00565134">
        <w:rPr>
          <w:rFonts w:ascii="Times New Roman" w:hAnsi="Times New Roman" w:cs="Times New Roman"/>
          <w:lang w:val="en-US"/>
        </w:rPr>
        <w:t xml:space="preserve"> </w:t>
      </w:r>
      <w:r w:rsidRPr="00862A8D">
        <w:rPr>
          <w:rFonts w:ascii="Times New Roman" w:hAnsi="Times New Roman" w:cs="Times New Roman"/>
          <w:lang w:val="en-US"/>
        </w:rPr>
        <w:t>CP163475</w:t>
      </w:r>
      <w:r w:rsidRPr="00565134">
        <w:rPr>
          <w:rFonts w:ascii="Times New Roman" w:hAnsi="Times New Roman" w:cs="Times New Roman"/>
          <w:lang w:val="en-US"/>
        </w:rPr>
        <w:t>: 1,455,055–1,456,801</w:t>
      </w:r>
      <w:r>
        <w:rPr>
          <w:rFonts w:ascii="Times New Roman" w:hAnsi="Times New Roman" w:cs="Times New Roman"/>
          <w:lang w:val="en-US"/>
        </w:rPr>
        <w:t xml:space="preserve">) coverage was determined for </w:t>
      </w:r>
      <w:r w:rsidRPr="00565134">
        <w:rPr>
          <w:rFonts w:ascii="Times New Roman" w:hAnsi="Times New Roman" w:cs="Times New Roman"/>
          <w:lang w:val="en-US"/>
        </w:rPr>
        <w:t xml:space="preserve">1,320 </w:t>
      </w:r>
      <w:r>
        <w:rPr>
          <w:rFonts w:ascii="Times New Roman" w:hAnsi="Times New Roman" w:cs="Times New Roman"/>
          <w:lang w:val="en-US"/>
        </w:rPr>
        <w:t>isolates (</w:t>
      </w:r>
      <w:r w:rsidRPr="00565134">
        <w:rPr>
          <w:rFonts w:ascii="Times New Roman" w:hAnsi="Times New Roman" w:cs="Times New Roman"/>
          <w:lang w:val="en-US"/>
        </w:rPr>
        <w:t>Illumina paired-end reads</w:t>
      </w:r>
      <w:r>
        <w:rPr>
          <w:rFonts w:ascii="Times New Roman" w:hAnsi="Times New Roman" w:cs="Times New Roman"/>
          <w:lang w:val="en-US"/>
        </w:rPr>
        <w:t>;</w:t>
      </w:r>
      <w:r w:rsidRPr="00565134">
        <w:rPr>
          <w:rFonts w:ascii="Times New Roman" w:hAnsi="Times New Roman" w:cs="Times New Roman"/>
          <w:lang w:val="en-US"/>
        </w:rPr>
        <w:t xml:space="preserve"> </w:t>
      </w:r>
      <w:r w:rsidR="00D64CCE">
        <w:rPr>
          <w:rFonts w:ascii="Times New Roman" w:hAnsi="Times New Roman" w:cs="Times New Roman"/>
          <w:lang w:val="en-US"/>
        </w:rPr>
        <w:t>KMA</w:t>
      </w:r>
      <w:r w:rsidR="00A51760">
        <w:rPr>
          <w:rFonts w:ascii="Times New Roman" w:hAnsi="Times New Roman" w:cs="Times New Roman"/>
          <w:lang w:val="en-US"/>
        </w:rPr>
        <w:fldChar w:fldCharType="begin"/>
      </w:r>
      <w:r w:rsidR="00A51760">
        <w:rPr>
          <w:rFonts w:ascii="Times New Roman" w:hAnsi="Times New Roman" w:cs="Times New Roman"/>
          <w:lang w:val="en-US"/>
        </w:rPr>
        <w:instrText xml:space="preserve"> ADDIN ZOTERO_ITEM CSL_CITATION {"citationID":"OyhVzBdZ","properties":{"formattedCitation":"\\super 5\\nosupersub{}","plainCitation":"5","noteIndex":0},"citationItems":[{"id":365,"uris":["http://zotero.org/users/8854662/items/I8ZTTINB"],"itemData":{"id":365,"type":"article-journal","abstract":"Background: As the cost of sequencing has declined, clinical diagnostics based on next generation sequencing (NGS) have become reality. Diagnostics based on sequencing will require rapid and precise mapping against redundant databases because some of the most important determinants, such as antimicrobial resistance and core genome multilocus sequence typing (MLST) alleles, are highly similar to one another. In order to facilitate this, a novel mapping method, KMA (k-mer alignment), was designed. KMA is able to map raw reads directly against redundant databases, it also scales well for large redundant databases. KMA uses k-mer seeding to speed up mapping and the Needleman-Wunsch algorithm to accurately align extensions from k-mer seeds. Multi-mapping reads are resolved using a novel sorting scheme (ConClave scheme), ensuring an accurate selection of templates.\nResults: The functionality of KMA was compared with SRST2, MGmapper, BWA-MEM, Bowtie2, Minimap2 and Salmon, using both simulated data and a dataset of Escherichia coli mapped against resistance genes and core genome MLST alleles. KMA outperforms current methods with respect to both accuracy and speed, while using a comparable amount of memory.\nConclusion: With KMA, it was possible map raw reads directly against redundant databases with high accuracy, speed and memory efficiency.","container-title":"BMC Bioinformatics","DOI":"10.1186/s12859-018-2336-6","ISSN":"1471-2105","issue":"1","journalAbbreviation":"BMC Bioinformatics","language":"en","page":"307","source":"DOI.org (Crossref)","title":"Rapid and precise alignment of raw reads against redundant databases with KMA","volume":"19","author":[{"family":"Clausen","given":"Philip T. L. C."},{"family":"Aarestrup","given":"Frank M."},{"family":"Lund","given":"Ole"}],"issued":{"date-parts":[["2018",12]]}}}],"schema":"https://github.com/citation-style-language/schema/raw/master/csl-citation.json"} </w:instrText>
      </w:r>
      <w:r w:rsidR="00A51760">
        <w:rPr>
          <w:rFonts w:ascii="Times New Roman" w:hAnsi="Times New Roman" w:cs="Times New Roman"/>
          <w:lang w:val="en-US"/>
        </w:rPr>
        <w:fldChar w:fldCharType="separate"/>
      </w:r>
      <w:r w:rsidR="00A51760" w:rsidRPr="004271B9">
        <w:rPr>
          <w:rFonts w:ascii="Times New Roman" w:hAnsi="Times New Roman" w:cs="Times New Roman"/>
          <w:vertAlign w:val="superscript"/>
          <w:lang w:val="en-US"/>
        </w:rPr>
        <w:t>5</w:t>
      </w:r>
      <w:r w:rsidR="00A51760">
        <w:rPr>
          <w:rFonts w:ascii="Times New Roman" w:hAnsi="Times New Roman" w:cs="Times New Roman"/>
          <w:lang w:val="en-US"/>
        </w:rPr>
        <w:fldChar w:fldCharType="end"/>
      </w:r>
      <w:r w:rsidR="00565134" w:rsidRPr="00565134">
        <w:rPr>
          <w:rFonts w:ascii="Times New Roman" w:hAnsi="Times New Roman" w:cs="Times New Roman"/>
          <w:lang w:val="en-US"/>
        </w:rPr>
        <w:t xml:space="preserve"> </w:t>
      </w:r>
      <w:r w:rsidRPr="00565134">
        <w:rPr>
          <w:rFonts w:ascii="Times New Roman" w:hAnsi="Times New Roman" w:cs="Times New Roman"/>
          <w:lang w:val="en-US"/>
        </w:rPr>
        <w:t>v1.4.14</w:t>
      </w:r>
      <w:r>
        <w:rPr>
          <w:rFonts w:ascii="Times New Roman" w:hAnsi="Times New Roman" w:cs="Times New Roman"/>
          <w:lang w:val="en-US"/>
        </w:rPr>
        <w:t xml:space="preserve">). Coverage data per cgMLST HC900 lineages are shown for </w:t>
      </w:r>
      <w:r w:rsidRPr="00565134">
        <w:rPr>
          <w:rFonts w:ascii="Times New Roman" w:hAnsi="Times New Roman" w:cs="Times New Roman"/>
          <w:lang w:val="en-US"/>
        </w:rPr>
        <w:t xml:space="preserve">SPIs </w:t>
      </w:r>
      <w:r>
        <w:rPr>
          <w:rFonts w:ascii="Times New Roman" w:hAnsi="Times New Roman" w:cs="Times New Roman"/>
          <w:lang w:val="en-US"/>
        </w:rPr>
        <w:t xml:space="preserve">detected in </w:t>
      </w:r>
      <w:r w:rsidRPr="00565134">
        <w:rPr>
          <w:rFonts w:ascii="Times New Roman" w:hAnsi="Times New Roman" w:cs="Times New Roman"/>
          <w:lang w:val="en-US"/>
        </w:rPr>
        <w:t>≥ 3 isolates with ≥50% template coverage and ≥70% nucleic</w:t>
      </w:r>
      <w:r>
        <w:rPr>
          <w:rFonts w:ascii="Times New Roman" w:hAnsi="Times New Roman" w:cs="Times New Roman"/>
          <w:lang w:val="en-US"/>
        </w:rPr>
        <w:t>-acid sequence</w:t>
      </w:r>
      <w:r w:rsidRPr="00565134">
        <w:rPr>
          <w:rFonts w:ascii="Times New Roman" w:hAnsi="Times New Roman" w:cs="Times New Roman"/>
          <w:lang w:val="en-US"/>
        </w:rPr>
        <w:t xml:space="preserve"> identity. </w:t>
      </w:r>
      <w:r>
        <w:rPr>
          <w:rFonts w:ascii="Times New Roman" w:hAnsi="Times New Roman" w:cs="Times New Roman"/>
          <w:lang w:val="en-US"/>
        </w:rPr>
        <w:t>Red dots: o</w:t>
      </w:r>
      <w:r w:rsidRPr="0032345B">
        <w:rPr>
          <w:rFonts w:ascii="Times New Roman" w:hAnsi="Times New Roman" w:cs="Times New Roman"/>
          <w:lang w:val="en-US"/>
        </w:rPr>
        <w:t xml:space="preserve">utlying points. </w:t>
      </w:r>
      <w:r>
        <w:rPr>
          <w:rFonts w:ascii="Times New Roman" w:hAnsi="Times New Roman" w:cs="Times New Roman"/>
          <w:lang w:val="en-US"/>
        </w:rPr>
        <w:t>Highlighted in green, SPI with variable coverage across lineages.</w:t>
      </w:r>
    </w:p>
    <w:p w14:paraId="563FDF98" w14:textId="77777777" w:rsidR="00510ECB" w:rsidRDefault="00510ECB" w:rsidP="00510ECB">
      <w:pPr>
        <w:spacing w:before="240" w:after="160"/>
        <w:ind w:left="142" w:right="281"/>
        <w:jc w:val="center"/>
        <w:rPr>
          <w:rFonts w:ascii="Times New Roman" w:hAnsi="Times New Roman" w:cs="Times New Roman"/>
          <w:lang w:val="en-US"/>
        </w:rPr>
      </w:pPr>
      <w:r>
        <w:rPr>
          <w:rFonts w:ascii="Times New Roman" w:hAnsi="Times New Roman" w:cs="Times New Roman"/>
          <w:lang w:val="en-US"/>
        </w:rPr>
        <w:br w:type="page"/>
      </w:r>
    </w:p>
    <w:p w14:paraId="1C52D26F" w14:textId="6B71B0CB" w:rsidR="004F7A39" w:rsidRDefault="00B57BA5" w:rsidP="00510ECB">
      <w:pPr>
        <w:tabs>
          <w:tab w:val="left" w:pos="142"/>
          <w:tab w:val="left" w:pos="2694"/>
        </w:tabs>
        <w:spacing w:before="240"/>
        <w:ind w:left="142" w:right="281"/>
        <w:jc w:val="both"/>
        <w:rPr>
          <w:rFonts w:ascii="Times New Roman" w:hAnsi="Times New Roman" w:cs="Times New Roman"/>
          <w:b/>
          <w:lang w:val="en-GB"/>
        </w:rPr>
      </w:pPr>
      <w:r>
        <w:rPr>
          <w:rFonts w:ascii="Times New Roman" w:hAnsi="Times New Roman" w:cs="Times New Roman"/>
          <w:b/>
          <w:noProof/>
          <w:lang w:val="en-GB"/>
        </w:rPr>
        <w:lastRenderedPageBreak/>
        <w:drawing>
          <wp:inline distT="0" distB="0" distL="0" distR="0" wp14:anchorId="621E141A" wp14:editId="31F373BB">
            <wp:extent cx="5408319" cy="7961046"/>
            <wp:effectExtent l="0" t="0" r="1905" b="1905"/>
            <wp:docPr id="72008697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6975" name="Image 720086975"/>
                    <pic:cNvPicPr/>
                  </pic:nvPicPr>
                  <pic:blipFill>
                    <a:blip r:embed="rId24"/>
                    <a:stretch>
                      <a:fillRect/>
                    </a:stretch>
                  </pic:blipFill>
                  <pic:spPr>
                    <a:xfrm>
                      <a:off x="0" y="0"/>
                      <a:ext cx="5427452" cy="7989209"/>
                    </a:xfrm>
                    <a:prstGeom prst="rect">
                      <a:avLst/>
                    </a:prstGeom>
                  </pic:spPr>
                </pic:pic>
              </a:graphicData>
            </a:graphic>
          </wp:inline>
        </w:drawing>
      </w:r>
    </w:p>
    <w:p w14:paraId="0F27569A" w14:textId="65164EA3" w:rsidR="00447B8F" w:rsidRPr="0004437D" w:rsidRDefault="00082817" w:rsidP="00A75A50">
      <w:pPr>
        <w:tabs>
          <w:tab w:val="left" w:pos="142"/>
          <w:tab w:val="left" w:pos="2694"/>
        </w:tabs>
        <w:spacing w:before="240"/>
        <w:ind w:left="142" w:right="281"/>
        <w:jc w:val="both"/>
        <w:rPr>
          <w:rFonts w:ascii="Times New Roman" w:hAnsi="Times New Roman" w:cs="Times New Roman"/>
          <w:b/>
          <w:lang w:val="en-US"/>
        </w:rPr>
      </w:pPr>
      <w:r w:rsidRPr="008644D2">
        <w:rPr>
          <w:rFonts w:ascii="Times New Roman" w:hAnsi="Times New Roman" w:cs="Times New Roman"/>
          <w:b/>
          <w:lang w:val="en-GB"/>
        </w:rPr>
        <w:t>Supplementary Figure 1</w:t>
      </w:r>
      <w:r w:rsidR="00B867B3">
        <w:rPr>
          <w:rFonts w:ascii="Times New Roman" w:hAnsi="Times New Roman" w:cs="Times New Roman"/>
          <w:b/>
          <w:lang w:val="en-GB"/>
        </w:rPr>
        <w:t>1</w:t>
      </w:r>
      <w:r w:rsidRPr="008644D2">
        <w:rPr>
          <w:rFonts w:ascii="Times New Roman" w:hAnsi="Times New Roman" w:cs="Times New Roman"/>
          <w:b/>
          <w:lang w:val="en-GB"/>
        </w:rPr>
        <w:t>.</w:t>
      </w:r>
      <w:r w:rsidRPr="008644D2">
        <w:rPr>
          <w:rFonts w:ascii="Times New Roman" w:hAnsi="Times New Roman" w:cs="Times New Roman"/>
          <w:lang w:val="en-GB"/>
        </w:rPr>
        <w:t xml:space="preserve"> </w:t>
      </w:r>
      <w:r w:rsidRPr="002F7844">
        <w:rPr>
          <w:rFonts w:ascii="Times New Roman" w:hAnsi="Times New Roman" w:cs="Times New Roman"/>
          <w:b/>
          <w:bCs/>
          <w:lang w:val="en-GB"/>
        </w:rPr>
        <w:t xml:space="preserve">Genomic architecture </w:t>
      </w:r>
      <w:r w:rsidR="002F7844" w:rsidRPr="002F7844">
        <w:rPr>
          <w:rFonts w:ascii="Times New Roman" w:hAnsi="Times New Roman" w:cs="Times New Roman"/>
          <w:b/>
          <w:bCs/>
          <w:lang w:val="en-GB"/>
        </w:rPr>
        <w:t xml:space="preserve">of </w:t>
      </w:r>
      <w:r w:rsidR="00A37A30" w:rsidRPr="00A37A30">
        <w:rPr>
          <w:rFonts w:ascii="Times New Roman" w:hAnsi="Times New Roman" w:cs="Times New Roman"/>
          <w:b/>
          <w:bCs/>
          <w:i/>
          <w:iCs/>
          <w:lang w:val="en-GB"/>
        </w:rPr>
        <w:t>Salmonella</w:t>
      </w:r>
      <w:r w:rsidR="00A37A30">
        <w:rPr>
          <w:rFonts w:ascii="Times New Roman" w:hAnsi="Times New Roman" w:cs="Times New Roman"/>
          <w:b/>
          <w:bCs/>
          <w:lang w:val="en-GB"/>
        </w:rPr>
        <w:t xml:space="preserve"> </w:t>
      </w:r>
      <w:r w:rsidR="00362442" w:rsidRPr="002F7844">
        <w:rPr>
          <w:rFonts w:ascii="Times New Roman" w:hAnsi="Times New Roman" w:cs="Times New Roman"/>
          <w:b/>
          <w:bCs/>
          <w:lang w:val="en-GB"/>
        </w:rPr>
        <w:t xml:space="preserve">pathogenicity islands </w:t>
      </w:r>
      <w:r w:rsidR="00A37A30">
        <w:rPr>
          <w:rFonts w:ascii="Times New Roman" w:hAnsi="Times New Roman" w:cs="Times New Roman"/>
          <w:b/>
          <w:bCs/>
          <w:lang w:val="en-GB"/>
        </w:rPr>
        <w:t xml:space="preserve">(SPI) </w:t>
      </w:r>
      <w:r w:rsidR="002F7844">
        <w:rPr>
          <w:rFonts w:ascii="Times New Roman" w:hAnsi="Times New Roman" w:cs="Times New Roman"/>
          <w:b/>
          <w:bCs/>
          <w:lang w:val="en-GB"/>
        </w:rPr>
        <w:t>with</w:t>
      </w:r>
      <w:r w:rsidR="002F7844" w:rsidRPr="002F7844">
        <w:rPr>
          <w:rFonts w:ascii="Times New Roman" w:hAnsi="Times New Roman" w:cs="Times New Roman"/>
          <w:b/>
          <w:bCs/>
          <w:lang w:val="en-GB"/>
        </w:rPr>
        <w:t xml:space="preserve"> variable/incomplete </w:t>
      </w:r>
      <w:r w:rsidR="00362442" w:rsidRPr="002F7844">
        <w:rPr>
          <w:rFonts w:ascii="Times New Roman" w:hAnsi="Times New Roman" w:cs="Times New Roman"/>
          <w:b/>
          <w:bCs/>
          <w:lang w:val="en-GB"/>
        </w:rPr>
        <w:t xml:space="preserve">gene content in </w:t>
      </w:r>
      <w:r w:rsidR="00362442" w:rsidRPr="002F7844">
        <w:rPr>
          <w:rFonts w:ascii="Times New Roman" w:hAnsi="Times New Roman" w:cs="Times New Roman"/>
          <w:b/>
          <w:bCs/>
          <w:i/>
          <w:iCs/>
          <w:lang w:val="en-GB"/>
        </w:rPr>
        <w:t>S</w:t>
      </w:r>
      <w:r w:rsidR="00362442" w:rsidRPr="002F7844">
        <w:rPr>
          <w:rFonts w:ascii="Times New Roman" w:hAnsi="Times New Roman" w:cs="Times New Roman"/>
          <w:b/>
          <w:bCs/>
          <w:lang w:val="en-GB"/>
        </w:rPr>
        <w:t>.</w:t>
      </w:r>
      <w:r w:rsidR="002F7844">
        <w:rPr>
          <w:rFonts w:ascii="Times New Roman" w:hAnsi="Times New Roman" w:cs="Times New Roman"/>
          <w:b/>
          <w:bCs/>
          <w:lang w:val="en-GB"/>
        </w:rPr>
        <w:t> </w:t>
      </w:r>
      <w:r w:rsidR="00362442" w:rsidRPr="002F7844">
        <w:rPr>
          <w:rFonts w:ascii="Times New Roman" w:hAnsi="Times New Roman" w:cs="Times New Roman"/>
          <w:b/>
          <w:bCs/>
          <w:lang w:val="en-GB"/>
        </w:rPr>
        <w:t>Napoli</w:t>
      </w:r>
      <w:r w:rsidR="00362442" w:rsidRPr="00362442">
        <w:rPr>
          <w:rFonts w:ascii="Times New Roman" w:hAnsi="Times New Roman" w:cs="Times New Roman"/>
          <w:lang w:val="en-GB"/>
        </w:rPr>
        <w:t>.</w:t>
      </w:r>
      <w:r w:rsidR="008318AC">
        <w:rPr>
          <w:rFonts w:ascii="Times New Roman" w:hAnsi="Times New Roman" w:cs="Times New Roman"/>
          <w:lang w:val="en-GB"/>
        </w:rPr>
        <w:t xml:space="preserve"> </w:t>
      </w:r>
      <w:r w:rsidR="00447B8F" w:rsidRPr="00447B8F">
        <w:rPr>
          <w:rFonts w:ascii="Times New Roman" w:hAnsi="Times New Roman" w:cs="Times New Roman"/>
          <w:i/>
          <w:iCs/>
          <w:lang w:val="en-US"/>
        </w:rPr>
        <w:t>S</w:t>
      </w:r>
      <w:r w:rsidR="00447B8F" w:rsidRPr="00447B8F">
        <w:rPr>
          <w:rFonts w:ascii="Times New Roman" w:hAnsi="Times New Roman" w:cs="Times New Roman"/>
          <w:lang w:val="en-US"/>
        </w:rPr>
        <w:t>. </w:t>
      </w:r>
      <w:r w:rsidR="00A51760" w:rsidRPr="00A51760">
        <w:rPr>
          <w:rFonts w:ascii="Times New Roman" w:hAnsi="Times New Roman" w:cs="Times New Roman"/>
          <w:i/>
          <w:iCs/>
          <w:lang w:val="en-US"/>
        </w:rPr>
        <w:t>enterica</w:t>
      </w:r>
      <w:r w:rsidR="00A51760">
        <w:rPr>
          <w:rFonts w:ascii="Times New Roman" w:hAnsi="Times New Roman" w:cs="Times New Roman"/>
          <w:lang w:val="en-US"/>
        </w:rPr>
        <w:t xml:space="preserve"> serotypes </w:t>
      </w:r>
      <w:r w:rsidR="00447B8F" w:rsidRPr="00447B8F">
        <w:rPr>
          <w:rFonts w:ascii="Times New Roman" w:hAnsi="Times New Roman" w:cs="Times New Roman"/>
          <w:lang w:val="en-US"/>
        </w:rPr>
        <w:t>Typhimurium str</w:t>
      </w:r>
      <w:r w:rsidR="00A37A30">
        <w:rPr>
          <w:rFonts w:ascii="Times New Roman" w:hAnsi="Times New Roman" w:cs="Times New Roman"/>
          <w:lang w:val="en-US"/>
        </w:rPr>
        <w:t xml:space="preserve">ain </w:t>
      </w:r>
      <w:r w:rsidR="00447B8F" w:rsidRPr="0004437D">
        <w:rPr>
          <w:rFonts w:ascii="Times New Roman" w:hAnsi="Times New Roman" w:cs="Times New Roman"/>
          <w:lang w:val="en-US"/>
        </w:rPr>
        <w:t>LT2</w:t>
      </w:r>
      <w:r w:rsidR="00A51760">
        <w:rPr>
          <w:rFonts w:ascii="Times New Roman" w:hAnsi="Times New Roman" w:cs="Times New Roman"/>
          <w:lang w:val="en-US"/>
        </w:rPr>
        <w:t xml:space="preserve"> (</w:t>
      </w:r>
      <w:r w:rsidR="00A37A30" w:rsidRPr="0004437D">
        <w:rPr>
          <w:rFonts w:ascii="Times New Roman" w:hAnsi="Times New Roman" w:cs="Times New Roman"/>
          <w:lang w:val="en-US"/>
        </w:rPr>
        <w:t xml:space="preserve">GenBank accession </w:t>
      </w:r>
      <w:r w:rsidR="00B14673">
        <w:rPr>
          <w:rFonts w:ascii="Times New Roman" w:hAnsi="Times New Roman" w:cs="Times New Roman"/>
          <w:lang w:val="en-US"/>
        </w:rPr>
        <w:t>n</w:t>
      </w:r>
      <w:r w:rsidR="00A37A30" w:rsidRPr="0004437D">
        <w:rPr>
          <w:rFonts w:ascii="Times New Roman" w:hAnsi="Times New Roman" w:cs="Times New Roman"/>
          <w:lang w:val="en-US"/>
        </w:rPr>
        <w:t>o</w:t>
      </w:r>
      <w:r w:rsidR="00B14673">
        <w:rPr>
          <w:rFonts w:ascii="Times New Roman" w:hAnsi="Times New Roman" w:cs="Times New Roman"/>
          <w:lang w:val="en-US"/>
        </w:rPr>
        <w:t>.</w:t>
      </w:r>
      <w:r w:rsidR="006D63CD">
        <w:rPr>
          <w:rFonts w:ascii="Times New Roman" w:hAnsi="Times New Roman" w:cs="Times New Roman"/>
          <w:lang w:val="en-US"/>
        </w:rPr>
        <w:t xml:space="preserve"> </w:t>
      </w:r>
      <w:r w:rsidR="0004437D" w:rsidRPr="0004437D">
        <w:rPr>
          <w:rFonts w:ascii="Times New Roman" w:hAnsi="Times New Roman" w:cs="Times New Roman"/>
          <w:lang w:val="en-US"/>
        </w:rPr>
        <w:t>NC_003197.2</w:t>
      </w:r>
      <w:r w:rsidR="00A51760">
        <w:rPr>
          <w:rFonts w:ascii="Times New Roman" w:hAnsi="Times New Roman" w:cs="Times New Roman"/>
          <w:lang w:val="en-US"/>
        </w:rPr>
        <w:t xml:space="preserve">), </w:t>
      </w:r>
      <w:r w:rsidR="0004437D" w:rsidRPr="0004437D">
        <w:rPr>
          <w:rFonts w:ascii="Times New Roman" w:hAnsi="Times New Roman" w:cs="Times New Roman"/>
          <w:lang w:val="en-US"/>
        </w:rPr>
        <w:t>Choleraesuis str</w:t>
      </w:r>
      <w:r w:rsidR="00A37A30">
        <w:rPr>
          <w:rFonts w:ascii="Times New Roman" w:hAnsi="Times New Roman" w:cs="Times New Roman"/>
          <w:lang w:val="en-US"/>
        </w:rPr>
        <w:t>ain</w:t>
      </w:r>
      <w:r w:rsidR="0004437D" w:rsidRPr="0004437D">
        <w:rPr>
          <w:rFonts w:ascii="Times New Roman" w:hAnsi="Times New Roman" w:cs="Times New Roman"/>
          <w:lang w:val="en-US"/>
        </w:rPr>
        <w:t xml:space="preserve"> </w:t>
      </w:r>
      <w:r w:rsidR="00447B8F" w:rsidRPr="0004437D">
        <w:rPr>
          <w:rFonts w:ascii="Times New Roman" w:hAnsi="Times New Roman" w:cs="Times New Roman"/>
          <w:lang w:val="en-US"/>
        </w:rPr>
        <w:t>SC_B67</w:t>
      </w:r>
      <w:r w:rsidR="00A51760">
        <w:rPr>
          <w:rFonts w:ascii="Times New Roman" w:hAnsi="Times New Roman" w:cs="Times New Roman"/>
          <w:lang w:val="en-US"/>
        </w:rPr>
        <w:t xml:space="preserve"> (</w:t>
      </w:r>
      <w:r w:rsidR="00A37A30" w:rsidRPr="0004437D">
        <w:rPr>
          <w:rFonts w:ascii="Times New Roman" w:hAnsi="Times New Roman" w:cs="Times New Roman"/>
          <w:lang w:val="en-US"/>
        </w:rPr>
        <w:t xml:space="preserve">GenBank accession </w:t>
      </w:r>
      <w:r w:rsidR="00B14673">
        <w:rPr>
          <w:rFonts w:ascii="Times New Roman" w:hAnsi="Times New Roman" w:cs="Times New Roman"/>
          <w:lang w:val="en-US"/>
        </w:rPr>
        <w:t>n</w:t>
      </w:r>
      <w:r w:rsidR="00A37A30" w:rsidRPr="0004437D">
        <w:rPr>
          <w:rFonts w:ascii="Times New Roman" w:hAnsi="Times New Roman" w:cs="Times New Roman"/>
          <w:lang w:val="en-US"/>
        </w:rPr>
        <w:t>o</w:t>
      </w:r>
      <w:r w:rsidR="00B14673">
        <w:rPr>
          <w:rFonts w:ascii="Times New Roman" w:hAnsi="Times New Roman" w:cs="Times New Roman"/>
          <w:lang w:val="en-US"/>
        </w:rPr>
        <w:t>.</w:t>
      </w:r>
      <w:r w:rsidR="006D63CD">
        <w:rPr>
          <w:rFonts w:ascii="Times New Roman" w:hAnsi="Times New Roman" w:cs="Times New Roman"/>
          <w:lang w:val="en-US"/>
        </w:rPr>
        <w:t xml:space="preserve"> </w:t>
      </w:r>
      <w:r w:rsidR="0004437D" w:rsidRPr="0004437D">
        <w:rPr>
          <w:rFonts w:ascii="Times New Roman" w:hAnsi="Times New Roman" w:cs="Times New Roman"/>
          <w:lang w:val="en-US"/>
        </w:rPr>
        <w:t>NC_006905.1</w:t>
      </w:r>
      <w:r w:rsidR="00A51760">
        <w:rPr>
          <w:rFonts w:ascii="Times New Roman" w:hAnsi="Times New Roman" w:cs="Times New Roman"/>
          <w:lang w:val="en-US"/>
        </w:rPr>
        <w:t>), and</w:t>
      </w:r>
      <w:r w:rsidR="0004437D">
        <w:rPr>
          <w:rFonts w:ascii="Times New Roman" w:hAnsi="Times New Roman" w:cs="Times New Roman"/>
          <w:lang w:val="en-US"/>
        </w:rPr>
        <w:t xml:space="preserve"> </w:t>
      </w:r>
      <w:r w:rsidR="00447B8F" w:rsidRPr="0004437D">
        <w:rPr>
          <w:rFonts w:ascii="Times New Roman" w:hAnsi="Times New Roman" w:cs="Times New Roman"/>
          <w:lang w:val="en-US"/>
        </w:rPr>
        <w:t>Typhi</w:t>
      </w:r>
      <w:r w:rsidR="0004437D" w:rsidRPr="0004437D">
        <w:rPr>
          <w:rFonts w:ascii="Times New Roman" w:hAnsi="Times New Roman" w:cs="Times New Roman"/>
          <w:lang w:val="en-US"/>
        </w:rPr>
        <w:t xml:space="preserve"> str</w:t>
      </w:r>
      <w:r w:rsidR="00A37A30">
        <w:rPr>
          <w:rFonts w:ascii="Times New Roman" w:hAnsi="Times New Roman" w:cs="Times New Roman"/>
          <w:lang w:val="en-US"/>
        </w:rPr>
        <w:t xml:space="preserve">ain </w:t>
      </w:r>
      <w:r w:rsidR="00447B8F" w:rsidRPr="0004437D">
        <w:rPr>
          <w:rFonts w:ascii="Times New Roman" w:hAnsi="Times New Roman" w:cs="Times New Roman"/>
          <w:lang w:val="en-US"/>
        </w:rPr>
        <w:t>CT18</w:t>
      </w:r>
      <w:r w:rsidR="00A51760">
        <w:rPr>
          <w:rFonts w:ascii="Times New Roman" w:hAnsi="Times New Roman" w:cs="Times New Roman"/>
          <w:lang w:val="en-US"/>
        </w:rPr>
        <w:t xml:space="preserve"> (</w:t>
      </w:r>
      <w:r w:rsidR="0004437D" w:rsidRPr="0004437D">
        <w:rPr>
          <w:rFonts w:ascii="Times New Roman" w:hAnsi="Times New Roman" w:cs="Times New Roman"/>
          <w:lang w:val="en-US"/>
        </w:rPr>
        <w:t xml:space="preserve">GenBank accession </w:t>
      </w:r>
      <w:r w:rsidR="00B14673">
        <w:rPr>
          <w:rFonts w:ascii="Times New Roman" w:hAnsi="Times New Roman" w:cs="Times New Roman"/>
          <w:lang w:val="en-US"/>
        </w:rPr>
        <w:t>n</w:t>
      </w:r>
      <w:r w:rsidR="0004437D" w:rsidRPr="0004437D">
        <w:rPr>
          <w:rFonts w:ascii="Times New Roman" w:hAnsi="Times New Roman" w:cs="Times New Roman"/>
          <w:lang w:val="en-US"/>
        </w:rPr>
        <w:t>o</w:t>
      </w:r>
      <w:r w:rsidR="00B14673">
        <w:rPr>
          <w:rFonts w:ascii="Times New Roman" w:hAnsi="Times New Roman" w:cs="Times New Roman"/>
          <w:lang w:val="en-US"/>
        </w:rPr>
        <w:t>.</w:t>
      </w:r>
      <w:r w:rsidR="006D63CD">
        <w:rPr>
          <w:rFonts w:ascii="Times New Roman" w:hAnsi="Times New Roman" w:cs="Times New Roman"/>
          <w:lang w:val="en-US"/>
        </w:rPr>
        <w:t xml:space="preserve"> </w:t>
      </w:r>
      <w:r w:rsidR="0004437D" w:rsidRPr="0004437D">
        <w:rPr>
          <w:rFonts w:ascii="Times New Roman" w:hAnsi="Times New Roman" w:cs="Times New Roman"/>
          <w:lang w:val="en-US"/>
        </w:rPr>
        <w:t>AL513382.1</w:t>
      </w:r>
      <w:r w:rsidR="00A51760">
        <w:rPr>
          <w:rFonts w:ascii="Times New Roman" w:hAnsi="Times New Roman" w:cs="Times New Roman"/>
          <w:lang w:val="en-US"/>
        </w:rPr>
        <w:t>).</w:t>
      </w:r>
    </w:p>
    <w:p w14:paraId="4AE30F06" w14:textId="0CA69AF8" w:rsidR="00A56E0D" w:rsidRDefault="00A17F3B" w:rsidP="00A75A50">
      <w:pPr>
        <w:tabs>
          <w:tab w:val="left" w:pos="142"/>
          <w:tab w:val="left" w:pos="2694"/>
        </w:tabs>
        <w:spacing w:before="240"/>
        <w:ind w:left="142" w:right="281"/>
        <w:jc w:val="center"/>
        <w:rPr>
          <w:rFonts w:ascii="Times New Roman" w:hAnsi="Times New Roman" w:cs="Times New Roman"/>
          <w:b/>
          <w:lang w:val="en-GB"/>
        </w:rPr>
      </w:pPr>
      <w:r>
        <w:rPr>
          <w:rFonts w:ascii="Times New Roman" w:hAnsi="Times New Roman" w:cs="Times New Roman"/>
          <w:b/>
          <w:noProof/>
          <w:lang w:val="en-GB"/>
        </w:rPr>
        <w:lastRenderedPageBreak/>
        <w:drawing>
          <wp:inline distT="0" distB="0" distL="0" distR="0" wp14:anchorId="6E93C1EE" wp14:editId="4B030446">
            <wp:extent cx="5620108" cy="3436696"/>
            <wp:effectExtent l="0" t="0" r="0" b="0"/>
            <wp:docPr id="3218820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82010" name="Image 321882010"/>
                    <pic:cNvPicPr/>
                  </pic:nvPicPr>
                  <pic:blipFill>
                    <a:blip r:embed="rId25"/>
                    <a:stretch>
                      <a:fillRect/>
                    </a:stretch>
                  </pic:blipFill>
                  <pic:spPr>
                    <a:xfrm>
                      <a:off x="0" y="0"/>
                      <a:ext cx="5638291" cy="3447815"/>
                    </a:xfrm>
                    <a:prstGeom prst="rect">
                      <a:avLst/>
                    </a:prstGeom>
                  </pic:spPr>
                </pic:pic>
              </a:graphicData>
            </a:graphic>
          </wp:inline>
        </w:drawing>
      </w:r>
    </w:p>
    <w:p w14:paraId="17B79FBC" w14:textId="0AE666CB" w:rsidR="002C787A" w:rsidRDefault="002C787A" w:rsidP="00CA02CC">
      <w:pPr>
        <w:tabs>
          <w:tab w:val="left" w:pos="142"/>
          <w:tab w:val="left" w:pos="2694"/>
        </w:tabs>
        <w:spacing w:before="240"/>
        <w:ind w:left="142" w:right="281"/>
        <w:jc w:val="both"/>
        <w:rPr>
          <w:rFonts w:ascii="Times New Roman" w:hAnsi="Times New Roman" w:cs="Times New Roman"/>
          <w:lang w:val="en-US"/>
        </w:rPr>
      </w:pPr>
      <w:r w:rsidRPr="008644D2">
        <w:rPr>
          <w:rFonts w:ascii="Times New Roman" w:hAnsi="Times New Roman" w:cs="Times New Roman"/>
          <w:b/>
          <w:lang w:val="en-GB"/>
        </w:rPr>
        <w:t>Supplementary Figure 1</w:t>
      </w:r>
      <w:r w:rsidR="00B867B3">
        <w:rPr>
          <w:rFonts w:ascii="Times New Roman" w:hAnsi="Times New Roman" w:cs="Times New Roman"/>
          <w:b/>
          <w:lang w:val="en-GB"/>
        </w:rPr>
        <w:t>2</w:t>
      </w:r>
      <w:r w:rsidRPr="008644D2">
        <w:rPr>
          <w:rFonts w:ascii="Times New Roman" w:hAnsi="Times New Roman" w:cs="Times New Roman"/>
          <w:b/>
          <w:lang w:val="en-GB"/>
        </w:rPr>
        <w:t>.</w:t>
      </w:r>
      <w:r w:rsidRPr="008644D2">
        <w:rPr>
          <w:rFonts w:ascii="Times New Roman" w:hAnsi="Times New Roman" w:cs="Times New Roman"/>
          <w:lang w:val="en-GB"/>
        </w:rPr>
        <w:t xml:space="preserve"> </w:t>
      </w:r>
      <w:r w:rsidRPr="001C5ED9">
        <w:rPr>
          <w:rFonts w:ascii="Times New Roman" w:hAnsi="Times New Roman" w:cs="Times New Roman"/>
          <w:b/>
          <w:bCs/>
          <w:lang w:val="en-GB"/>
        </w:rPr>
        <w:t xml:space="preserve">Genomic regions </w:t>
      </w:r>
      <w:r w:rsidR="00D31C6F">
        <w:rPr>
          <w:rFonts w:ascii="Times New Roman" w:hAnsi="Times New Roman" w:cs="Times New Roman"/>
          <w:b/>
          <w:bCs/>
          <w:lang w:val="en-GB"/>
        </w:rPr>
        <w:t>showing evidence of</w:t>
      </w:r>
      <w:r w:rsidRPr="001C5ED9">
        <w:rPr>
          <w:rFonts w:ascii="Times New Roman" w:hAnsi="Times New Roman" w:cs="Times New Roman"/>
          <w:b/>
          <w:bCs/>
          <w:lang w:val="en-GB"/>
        </w:rPr>
        <w:t xml:space="preserve"> recombination in </w:t>
      </w:r>
      <w:r w:rsidRPr="001C5ED9">
        <w:rPr>
          <w:rFonts w:ascii="Times New Roman" w:hAnsi="Times New Roman" w:cs="Times New Roman"/>
          <w:b/>
          <w:bCs/>
          <w:i/>
          <w:lang w:val="en-GB"/>
        </w:rPr>
        <w:t>S</w:t>
      </w:r>
      <w:r w:rsidRPr="001C5ED9">
        <w:rPr>
          <w:rFonts w:ascii="Times New Roman" w:hAnsi="Times New Roman" w:cs="Times New Roman"/>
          <w:b/>
          <w:bCs/>
          <w:lang w:val="en-GB"/>
        </w:rPr>
        <w:t>.</w:t>
      </w:r>
      <w:r w:rsidR="00E91A6B" w:rsidRPr="001C5ED9">
        <w:rPr>
          <w:rFonts w:ascii="Times New Roman" w:hAnsi="Times New Roman" w:cs="Times New Roman"/>
          <w:b/>
          <w:bCs/>
          <w:lang w:val="en-GB"/>
        </w:rPr>
        <w:t> </w:t>
      </w:r>
      <w:r w:rsidRPr="001C5ED9">
        <w:rPr>
          <w:rFonts w:ascii="Times New Roman" w:hAnsi="Times New Roman" w:cs="Times New Roman"/>
          <w:b/>
          <w:bCs/>
          <w:lang w:val="en-GB"/>
        </w:rPr>
        <w:t>Napoli</w:t>
      </w:r>
      <w:r w:rsidRPr="008644D2">
        <w:rPr>
          <w:rFonts w:ascii="Times New Roman" w:hAnsi="Times New Roman" w:cs="Times New Roman"/>
          <w:lang w:val="en-GB"/>
        </w:rPr>
        <w:t>.</w:t>
      </w:r>
      <w:r w:rsidR="001C5ED9">
        <w:rPr>
          <w:rFonts w:ascii="Times New Roman" w:hAnsi="Times New Roman" w:cs="Times New Roman"/>
          <w:lang w:val="en-GB"/>
        </w:rPr>
        <w:t xml:space="preserve"> </w:t>
      </w:r>
      <w:r w:rsidR="00D31C6F" w:rsidRPr="006769DF">
        <w:rPr>
          <w:rFonts w:ascii="Times New Roman" w:hAnsi="Times New Roman" w:cs="Times New Roman"/>
          <w:b/>
          <w:bCs/>
          <w:lang w:val="en-US"/>
        </w:rPr>
        <w:t>Left</w:t>
      </w:r>
      <w:r w:rsidR="006769DF">
        <w:rPr>
          <w:rFonts w:ascii="Times New Roman" w:hAnsi="Times New Roman" w:cs="Times New Roman"/>
          <w:lang w:val="en-US"/>
        </w:rPr>
        <w:t xml:space="preserve">, </w:t>
      </w:r>
      <w:r w:rsidR="00E203D7">
        <w:rPr>
          <w:rFonts w:ascii="Times New Roman" w:hAnsi="Times New Roman" w:cs="Times New Roman"/>
          <w:lang w:val="en-US"/>
        </w:rPr>
        <w:t>m</w:t>
      </w:r>
      <w:r w:rsidR="00D31C6F" w:rsidRPr="00D31C6F">
        <w:rPr>
          <w:rFonts w:ascii="Times New Roman" w:hAnsi="Times New Roman" w:cs="Times New Roman"/>
          <w:lang w:val="en-US"/>
        </w:rPr>
        <w:t>aximum</w:t>
      </w:r>
      <w:r w:rsidR="004B0758">
        <w:rPr>
          <w:rFonts w:ascii="Times New Roman" w:hAnsi="Times New Roman" w:cs="Times New Roman"/>
          <w:lang w:val="en-US"/>
        </w:rPr>
        <w:t xml:space="preserve"> </w:t>
      </w:r>
      <w:r w:rsidR="00D31C6F" w:rsidRPr="00D31C6F">
        <w:rPr>
          <w:rFonts w:ascii="Times New Roman" w:hAnsi="Times New Roman" w:cs="Times New Roman"/>
          <w:lang w:val="en-US"/>
        </w:rPr>
        <w:t xml:space="preserve">likelihood phylogeny </w:t>
      </w:r>
      <w:r w:rsidR="001009CE">
        <w:rPr>
          <w:rFonts w:ascii="Times New Roman" w:hAnsi="Times New Roman" w:cs="Times New Roman"/>
          <w:lang w:val="en-US"/>
        </w:rPr>
        <w:t xml:space="preserve">constructed </w:t>
      </w:r>
      <w:r w:rsidR="00324BD0" w:rsidRPr="00D31C6F">
        <w:rPr>
          <w:rFonts w:ascii="Times New Roman" w:hAnsi="Times New Roman" w:cs="Times New Roman"/>
          <w:lang w:val="en-US"/>
        </w:rPr>
        <w:t>(</w:t>
      </w:r>
      <w:r w:rsidR="00324BD0">
        <w:rPr>
          <w:rFonts w:ascii="Times New Roman" w:hAnsi="Times New Roman" w:cs="Times New Roman"/>
          <w:lang w:val="en-US"/>
        </w:rPr>
        <w:t>R</w:t>
      </w:r>
      <w:r w:rsidR="004B0758">
        <w:rPr>
          <w:rFonts w:ascii="Times New Roman" w:hAnsi="Times New Roman" w:cs="Times New Roman"/>
          <w:lang w:val="en-US"/>
        </w:rPr>
        <w:t>A</w:t>
      </w:r>
      <w:r w:rsidR="00324BD0">
        <w:rPr>
          <w:rFonts w:ascii="Times New Roman" w:hAnsi="Times New Roman" w:cs="Times New Roman"/>
          <w:lang w:val="en-US"/>
        </w:rPr>
        <w:t>xML</w:t>
      </w:r>
      <w:r w:rsidR="00324BD0" w:rsidRPr="00D31C6F">
        <w:rPr>
          <w:rFonts w:ascii="Times New Roman" w:hAnsi="Times New Roman" w:cs="Times New Roman"/>
          <w:lang w:val="en-US"/>
        </w:rPr>
        <w:t>)</w:t>
      </w:r>
      <w:r w:rsidR="00324BD0">
        <w:rPr>
          <w:rFonts w:ascii="Times New Roman" w:hAnsi="Times New Roman" w:cs="Times New Roman"/>
          <w:lang w:val="en-US"/>
        </w:rPr>
        <w:t xml:space="preserve"> </w:t>
      </w:r>
      <w:r w:rsidR="001009CE">
        <w:rPr>
          <w:rFonts w:ascii="Times New Roman" w:hAnsi="Times New Roman" w:cs="Times New Roman"/>
          <w:lang w:val="en-US"/>
        </w:rPr>
        <w:t xml:space="preserve">from </w:t>
      </w:r>
      <w:r w:rsidR="00D31C6F" w:rsidRPr="00D31C6F">
        <w:rPr>
          <w:rFonts w:ascii="Times New Roman" w:hAnsi="Times New Roman" w:cs="Times New Roman"/>
          <w:lang w:val="en-US"/>
        </w:rPr>
        <w:t xml:space="preserve">1,317 </w:t>
      </w:r>
      <w:r w:rsidR="00D31C6F" w:rsidRPr="00D31C6F">
        <w:rPr>
          <w:rFonts w:ascii="Times New Roman" w:hAnsi="Times New Roman" w:cs="Times New Roman"/>
          <w:i/>
          <w:iCs/>
          <w:lang w:val="en-US"/>
        </w:rPr>
        <w:t>S</w:t>
      </w:r>
      <w:r w:rsidR="00D31C6F" w:rsidRPr="00D31C6F">
        <w:rPr>
          <w:rFonts w:ascii="Times New Roman" w:hAnsi="Times New Roman" w:cs="Times New Roman"/>
          <w:lang w:val="en-US"/>
        </w:rPr>
        <w:t>.</w:t>
      </w:r>
      <w:r w:rsidR="00D31C6F">
        <w:rPr>
          <w:rFonts w:ascii="Times New Roman" w:hAnsi="Times New Roman" w:cs="Times New Roman"/>
          <w:lang w:val="en-US"/>
        </w:rPr>
        <w:t> </w:t>
      </w:r>
      <w:r w:rsidR="00D31C6F" w:rsidRPr="00D31C6F">
        <w:rPr>
          <w:rFonts w:ascii="Times New Roman" w:hAnsi="Times New Roman" w:cs="Times New Roman"/>
          <w:lang w:val="en-US"/>
        </w:rPr>
        <w:t xml:space="preserve">Napoli </w:t>
      </w:r>
      <w:r w:rsidR="00D90865">
        <w:rPr>
          <w:rFonts w:ascii="Times New Roman" w:hAnsi="Times New Roman" w:cs="Times New Roman"/>
          <w:lang w:val="en-US"/>
        </w:rPr>
        <w:t>genome</w:t>
      </w:r>
      <w:r w:rsidR="00D31C6F" w:rsidRPr="00D31C6F">
        <w:rPr>
          <w:rFonts w:ascii="Times New Roman" w:hAnsi="Times New Roman" w:cs="Times New Roman"/>
          <w:lang w:val="en-US"/>
        </w:rPr>
        <w:t xml:space="preserve">s </w:t>
      </w:r>
      <w:r w:rsidR="001009CE">
        <w:rPr>
          <w:rFonts w:ascii="Times New Roman" w:hAnsi="Times New Roman" w:cs="Times New Roman"/>
          <w:lang w:val="en-US"/>
        </w:rPr>
        <w:t xml:space="preserve">using </w:t>
      </w:r>
      <w:r w:rsidR="00D31C6F" w:rsidRPr="00D31C6F">
        <w:rPr>
          <w:rFonts w:ascii="Times New Roman" w:hAnsi="Times New Roman" w:cs="Times New Roman"/>
          <w:lang w:val="en-US"/>
        </w:rPr>
        <w:t>the Nap72-2 reference genome (</w:t>
      </w:r>
      <w:r w:rsidR="00324BD0">
        <w:rPr>
          <w:rFonts w:ascii="Times New Roman" w:hAnsi="Times New Roman" w:cs="Times New Roman"/>
          <w:lang w:val="en-US"/>
        </w:rPr>
        <w:t xml:space="preserve">GenBank </w:t>
      </w:r>
      <w:r w:rsidR="00366773">
        <w:rPr>
          <w:rFonts w:ascii="Times New Roman" w:hAnsi="Times New Roman" w:cs="Times New Roman"/>
          <w:lang w:val="en-US"/>
        </w:rPr>
        <w:t xml:space="preserve">no </w:t>
      </w:r>
      <w:r w:rsidR="00D31C6F" w:rsidRPr="00D31C6F">
        <w:rPr>
          <w:rFonts w:ascii="Times New Roman" w:hAnsi="Times New Roman" w:cs="Times New Roman"/>
          <w:lang w:val="en-US"/>
        </w:rPr>
        <w:t>CP163475</w:t>
      </w:r>
      <w:r w:rsidR="009E120B">
        <w:rPr>
          <w:rFonts w:ascii="Times New Roman" w:hAnsi="Times New Roman" w:cs="Times New Roman"/>
          <w:lang w:val="en-US"/>
        </w:rPr>
        <w:t>;</w:t>
      </w:r>
      <w:r w:rsidR="00D31C6F" w:rsidRPr="00D31C6F">
        <w:rPr>
          <w:rFonts w:ascii="Times New Roman" w:hAnsi="Times New Roman" w:cs="Times New Roman"/>
          <w:lang w:val="en-US"/>
        </w:rPr>
        <w:t xml:space="preserve"> 4,828,561 bp)</w:t>
      </w:r>
      <w:r w:rsidR="00324BD0">
        <w:rPr>
          <w:rFonts w:ascii="Times New Roman" w:hAnsi="Times New Roman" w:cs="Times New Roman"/>
          <w:lang w:val="en-US"/>
        </w:rPr>
        <w:t>, with recom</w:t>
      </w:r>
      <w:r w:rsidR="006D1208">
        <w:rPr>
          <w:rFonts w:ascii="Times New Roman" w:hAnsi="Times New Roman" w:cs="Times New Roman"/>
          <w:lang w:val="en-US"/>
        </w:rPr>
        <w:t xml:space="preserve">bining segments masked </w:t>
      </w:r>
      <w:r w:rsidR="00663DDD">
        <w:rPr>
          <w:rFonts w:ascii="Times New Roman" w:hAnsi="Times New Roman" w:cs="Times New Roman"/>
          <w:lang w:val="en-US"/>
        </w:rPr>
        <w:t xml:space="preserve">before </w:t>
      </w:r>
      <w:r w:rsidR="006D1208">
        <w:rPr>
          <w:rFonts w:ascii="Times New Roman" w:hAnsi="Times New Roman" w:cs="Times New Roman"/>
          <w:lang w:val="en-US"/>
        </w:rPr>
        <w:t>construction.</w:t>
      </w:r>
      <w:r w:rsidR="00D31C6F" w:rsidRPr="00D31C6F">
        <w:rPr>
          <w:rFonts w:ascii="Times New Roman" w:hAnsi="Times New Roman" w:cs="Times New Roman"/>
          <w:lang w:val="en-US"/>
        </w:rPr>
        <w:t xml:space="preserve"> </w:t>
      </w:r>
      <w:r w:rsidR="00D31C6F" w:rsidRPr="006769DF">
        <w:rPr>
          <w:rFonts w:ascii="Times New Roman" w:hAnsi="Times New Roman" w:cs="Times New Roman"/>
          <w:b/>
          <w:bCs/>
          <w:lang w:val="en-US"/>
        </w:rPr>
        <w:t>Right</w:t>
      </w:r>
      <w:r w:rsidR="006769DF">
        <w:rPr>
          <w:rFonts w:ascii="Times New Roman" w:hAnsi="Times New Roman" w:cs="Times New Roman"/>
          <w:lang w:val="en-US"/>
        </w:rPr>
        <w:t>,</w:t>
      </w:r>
      <w:r w:rsidR="00D31C6F" w:rsidRPr="00D31C6F">
        <w:rPr>
          <w:rFonts w:ascii="Times New Roman" w:hAnsi="Times New Roman" w:cs="Times New Roman"/>
          <w:lang w:val="en-US"/>
        </w:rPr>
        <w:t xml:space="preserve"> </w:t>
      </w:r>
      <w:r w:rsidR="006D1208">
        <w:rPr>
          <w:rFonts w:ascii="Times New Roman" w:hAnsi="Times New Roman" w:cs="Times New Roman"/>
          <w:lang w:val="en-US"/>
        </w:rPr>
        <w:t>segments</w:t>
      </w:r>
      <w:r w:rsidR="00D31C6F" w:rsidRPr="00D31C6F">
        <w:rPr>
          <w:rFonts w:ascii="Times New Roman" w:hAnsi="Times New Roman" w:cs="Times New Roman"/>
          <w:lang w:val="en-US"/>
        </w:rPr>
        <w:t xml:space="preserve"> </w:t>
      </w:r>
      <w:r w:rsidR="007B3803">
        <w:rPr>
          <w:rFonts w:ascii="Times New Roman" w:hAnsi="Times New Roman" w:cs="Times New Roman"/>
          <w:lang w:val="en-US"/>
        </w:rPr>
        <w:t xml:space="preserve">of high </w:t>
      </w:r>
      <w:r w:rsidR="00663DDD">
        <w:rPr>
          <w:rFonts w:ascii="Times New Roman" w:hAnsi="Times New Roman" w:cs="Times New Roman"/>
          <w:lang w:val="en-US"/>
        </w:rPr>
        <w:t>s</w:t>
      </w:r>
      <w:r w:rsidR="007B3803" w:rsidRPr="007B3803">
        <w:rPr>
          <w:rFonts w:ascii="Times New Roman" w:hAnsi="Times New Roman" w:cs="Times New Roman"/>
          <w:lang w:val="en-US"/>
        </w:rPr>
        <w:t>ingle-nucleotide polymorphism</w:t>
      </w:r>
      <w:r w:rsidR="007B3803">
        <w:rPr>
          <w:rFonts w:ascii="Times New Roman" w:hAnsi="Times New Roman" w:cs="Times New Roman"/>
          <w:lang w:val="en-US"/>
        </w:rPr>
        <w:t xml:space="preserve"> (SNP) density </w:t>
      </w:r>
      <w:r w:rsidR="00D31C6F" w:rsidRPr="00D31C6F">
        <w:rPr>
          <w:rFonts w:ascii="Times New Roman" w:hAnsi="Times New Roman" w:cs="Times New Roman"/>
          <w:lang w:val="en-US"/>
        </w:rPr>
        <w:t xml:space="preserve">detected by </w:t>
      </w:r>
      <w:r w:rsidR="00D31C6F" w:rsidRPr="008644D2">
        <w:rPr>
          <w:rFonts w:ascii="Times New Roman" w:hAnsi="Times New Roman" w:cs="Times New Roman"/>
          <w:lang w:val="en-GB"/>
        </w:rPr>
        <w:t>Gubbins</w:t>
      </w:r>
      <w:r w:rsidR="00D31C6F" w:rsidRPr="008644D2">
        <w:rPr>
          <w:rFonts w:ascii="Times New Roman" w:hAnsi="Times New Roman" w:cs="Times New Roman"/>
          <w:lang w:val="en-GB"/>
        </w:rPr>
        <w:fldChar w:fldCharType="begin"/>
      </w:r>
      <w:r w:rsidR="000174D2">
        <w:rPr>
          <w:rFonts w:ascii="Times New Roman" w:hAnsi="Times New Roman" w:cs="Times New Roman"/>
          <w:lang w:val="en-GB"/>
        </w:rPr>
        <w:instrText xml:space="preserve"> ADDIN ZOTERO_ITEM CSL_CITATION {"citationID":"7g4GWbxi","properties":{"formattedCitation":"\\super 6\\nosupersub{}","plainCitation":"6","noteIndex":0},"citationItems":[{"id":102,"uris":["http://zotero.org/users/8854662/items/IUPJKGWX"],"itemData":{"id":102,"type":"article-journal","abstract":"The emergence of new sequencing technologies has facilitated the use of bacterial whole genome alignments for evolutionary studies and outbreak analyses. These datasets, of increasing size, often include examples of multiple different mechanisms of horizontal sequence transfer resulting in substantial alterations to prokaryotic chromosomes. The impact of these processes demands rapid and ﬂexible approaches able to account for recombination when reconstructing isolates’ recent diversiﬁcation. Gubbins is an iterative algorithm that uses spatial scanning statistics to identify loci containing elevated densities of base substitutions suggestive of horizontal sequence transfer while concurrently constructing a maximum likelihood phylogeny based on the putative point mutations outside these regions of high sequence diversity. Simulations demonstrate the algorithm generates highly accurate reconstructions under realistically parameterized models of bacterial evolution, and achieves convergence in only a few hours on alignments of hundreds of bacterial genome sequences. Gubbins is appropriate for reconstructing the recent evolutionary history of a variety of haploid genotype alignments, as it makes no assumptions about the underlying mechanism of recombination. The software is freely available for download at github.com/sangerpathogens/Gubbins, implemented in Python and C and supported on Linux and Mac OS X.","container-title":"Nucleic Acids Research","DOI":"10.1093/nar/gku1196","ISSN":"1362-4962, 0305-1048","issue":"3","language":"en","license":"http://creativecommons.org/licenses/by/4.0/","page":"e15-e15","source":"DOI.org (Crossref)","title":"Rapid phylogenetic analysis of large samples of recombinant bacterial whole genome sequences using Gubbins","volume":"43","author":[{"family":"Croucher","given":"Nicholas J."},{"family":"Page","given":"Andrew J."},{"family":"Connor","given":"Thomas R."},{"family":"Delaney","given":"Aidan J."},{"family":"Keane","given":"Jacqueline A."},{"family":"Bentley","given":"Stephen D."},{"family":"Parkhill","given":"Julian"},{"family":"Harris","given":"Simon R."}],"issued":{"date-parts":[["2015",2,18]]}}}],"schema":"https://github.com/citation-style-language/schema/raw/master/csl-citation.json"} </w:instrText>
      </w:r>
      <w:r w:rsidR="00D31C6F" w:rsidRPr="008644D2">
        <w:rPr>
          <w:rFonts w:ascii="Times New Roman" w:hAnsi="Times New Roman" w:cs="Times New Roman"/>
          <w:lang w:val="en-GB"/>
        </w:rPr>
        <w:fldChar w:fldCharType="separate"/>
      </w:r>
      <w:r w:rsidR="000174D2" w:rsidRPr="000174D2">
        <w:rPr>
          <w:rFonts w:ascii="Times New Roman" w:hAnsi="Times New Roman" w:cs="Times New Roman"/>
          <w:vertAlign w:val="superscript"/>
          <w:lang w:val="en-US"/>
        </w:rPr>
        <w:t>6</w:t>
      </w:r>
      <w:r w:rsidR="00D31C6F" w:rsidRPr="008644D2">
        <w:rPr>
          <w:rFonts w:ascii="Times New Roman" w:hAnsi="Times New Roman" w:cs="Times New Roman"/>
          <w:lang w:val="en-GB"/>
        </w:rPr>
        <w:fldChar w:fldCharType="end"/>
      </w:r>
      <w:r w:rsidR="00FB6530">
        <w:rPr>
          <w:rFonts w:ascii="Times New Roman" w:hAnsi="Times New Roman" w:cs="Times New Roman"/>
          <w:lang w:val="en-GB"/>
        </w:rPr>
        <w:t xml:space="preserve"> </w:t>
      </w:r>
      <w:r w:rsidR="007B3803">
        <w:rPr>
          <w:rFonts w:ascii="Times New Roman" w:hAnsi="Times New Roman" w:cs="Times New Roman"/>
          <w:lang w:val="en-GB"/>
        </w:rPr>
        <w:t xml:space="preserve">and </w:t>
      </w:r>
      <w:r w:rsidR="00FB6530">
        <w:rPr>
          <w:rFonts w:ascii="Times New Roman" w:hAnsi="Times New Roman" w:cs="Times New Roman"/>
          <w:lang w:val="en-GB"/>
        </w:rPr>
        <w:t>visualised with Phandango</w:t>
      </w:r>
      <w:r w:rsidR="00F0109B">
        <w:rPr>
          <w:rFonts w:ascii="Times New Roman" w:hAnsi="Times New Roman" w:cs="Times New Roman"/>
          <w:lang w:val="en-GB"/>
        </w:rPr>
        <w:fldChar w:fldCharType="begin"/>
      </w:r>
      <w:r w:rsidR="000174D2">
        <w:rPr>
          <w:rFonts w:ascii="Times New Roman" w:hAnsi="Times New Roman" w:cs="Times New Roman"/>
          <w:lang w:val="en-GB"/>
        </w:rPr>
        <w:instrText xml:space="preserve"> ADDIN ZOTERO_ITEM CSL_CITATION {"citationID":"8H1bqNDI","properties":{"formattedCitation":"\\super 7\\nosupersub{}","plainCitation":"7","noteIndex":0},"citationItems":[{"id":358,"uris":["http://zotero.org/users/8854662/items/SVZP8H78"],"itemData":{"id":358,"type":"article-journal","abstract":"Summary: Fully exploiting the wealth of data in current bacterial population genomics datasets requires synthesizing and integrating different types of analysis across millions of base pairs in hundreds or thousands of isolates. Current approaches often use static representations of phylogenetic, epidemiological, statistical and evolutionary analysis results that are difﬁcult to relate to one another. Phandango is an interactive application running in a web browser allowing fast exploration of large-scale population genomics datasets combining the output from multiple genomic analysis methods in an intuitive and interactive manner.","container-title":"Bioinformatics","DOI":"10.1093/bioinformatics/btx610","ISSN":"1367-4803, 1367-4811","issue":"2","language":"en","license":"http://creativecommons.org/licenses/by/4.0/","page":"292-293","source":"DOI.org (Crossref)","title":"Phandango: an interactive viewer for bacterial population genomics","title-short":"Phandango","volume":"34","author":[{"family":"Hadfield","given":"James"},{"family":"Croucher","given":"Nicholas J"},{"family":"Goater","given":"Richard J"},{"family":"Abudahab","given":"Khalil"},{"family":"Aanensen","given":"David M"},{"family":"Harris","given":"Simon R"}],"editor":[{"family":"Kelso","given":"Janet"}],"issued":{"date-parts":[["2018",1,15]]}}}],"schema":"https://github.com/citation-style-language/schema/raw/master/csl-citation.json"} </w:instrText>
      </w:r>
      <w:r w:rsidR="00F0109B">
        <w:rPr>
          <w:rFonts w:ascii="Times New Roman" w:hAnsi="Times New Roman" w:cs="Times New Roman"/>
          <w:lang w:val="en-GB"/>
        </w:rPr>
        <w:fldChar w:fldCharType="separate"/>
      </w:r>
      <w:r w:rsidR="000174D2" w:rsidRPr="004271B9">
        <w:rPr>
          <w:rFonts w:ascii="Times New Roman" w:hAnsi="Times New Roman" w:cs="Times New Roman"/>
          <w:vertAlign w:val="superscript"/>
          <w:lang w:val="en-US"/>
        </w:rPr>
        <w:t>7</w:t>
      </w:r>
      <w:r w:rsidR="00F0109B">
        <w:rPr>
          <w:rFonts w:ascii="Times New Roman" w:hAnsi="Times New Roman" w:cs="Times New Roman"/>
          <w:lang w:val="en-GB"/>
        </w:rPr>
        <w:fldChar w:fldCharType="end"/>
      </w:r>
      <w:r w:rsidR="00FB6530">
        <w:rPr>
          <w:rFonts w:ascii="Times New Roman" w:hAnsi="Times New Roman" w:cs="Times New Roman"/>
          <w:lang w:val="en-GB"/>
        </w:rPr>
        <w:t xml:space="preserve"> (</w:t>
      </w:r>
      <w:hyperlink r:id="rId26" w:history="1">
        <w:r w:rsidR="00FB6530" w:rsidRPr="00924579">
          <w:rPr>
            <w:rStyle w:val="Lienhypertexte"/>
            <w:rFonts w:ascii="Times New Roman" w:hAnsi="Times New Roman" w:cs="Times New Roman"/>
            <w:lang w:val="en-GB"/>
          </w:rPr>
          <w:t>https://github.com/jameshadfield/phandango</w:t>
        </w:r>
      </w:hyperlink>
      <w:r w:rsidR="00FB6530">
        <w:rPr>
          <w:rFonts w:ascii="Times New Roman" w:hAnsi="Times New Roman" w:cs="Times New Roman"/>
          <w:lang w:val="en-GB"/>
        </w:rPr>
        <w:t>)</w:t>
      </w:r>
      <w:r w:rsidR="00D31C6F" w:rsidRPr="00D31C6F">
        <w:rPr>
          <w:rFonts w:ascii="Times New Roman" w:hAnsi="Times New Roman" w:cs="Times New Roman"/>
          <w:lang w:val="en-US"/>
        </w:rPr>
        <w:t xml:space="preserve">. </w:t>
      </w:r>
      <w:r w:rsidR="00CA02CC">
        <w:rPr>
          <w:rFonts w:ascii="Times New Roman" w:hAnsi="Times New Roman" w:cs="Times New Roman"/>
          <w:lang w:val="en-US"/>
        </w:rPr>
        <w:t>T</w:t>
      </w:r>
      <w:r w:rsidR="00CA02CC" w:rsidRPr="00D31C6F">
        <w:rPr>
          <w:rFonts w:ascii="Times New Roman" w:hAnsi="Times New Roman" w:cs="Times New Roman"/>
          <w:lang w:val="en-US"/>
        </w:rPr>
        <w:t xml:space="preserve">hree </w:t>
      </w:r>
      <w:r w:rsidR="00CA02CC">
        <w:rPr>
          <w:rFonts w:ascii="Times New Roman" w:hAnsi="Times New Roman" w:cs="Times New Roman"/>
          <w:lang w:val="en-US"/>
        </w:rPr>
        <w:t>major recombining</w:t>
      </w:r>
      <w:r w:rsidR="00CA02CC" w:rsidRPr="00D31C6F">
        <w:rPr>
          <w:rFonts w:ascii="Times New Roman" w:hAnsi="Times New Roman" w:cs="Times New Roman"/>
          <w:lang w:val="en-US"/>
        </w:rPr>
        <w:t xml:space="preserve"> regions are highlighted in red,</w:t>
      </w:r>
      <w:r w:rsidR="00CA02CC">
        <w:rPr>
          <w:rFonts w:ascii="Times New Roman" w:hAnsi="Times New Roman" w:cs="Times New Roman"/>
          <w:lang w:val="en-US"/>
        </w:rPr>
        <w:t xml:space="preserve"> </w:t>
      </w:r>
      <w:r w:rsidR="00CA02CC" w:rsidRPr="009E120B">
        <w:rPr>
          <w:rFonts w:ascii="Times New Roman" w:hAnsi="Times New Roman" w:cs="Times New Roman"/>
          <w:lang w:val="en-US"/>
        </w:rPr>
        <w:t xml:space="preserve">and their </w:t>
      </w:r>
      <w:r w:rsidR="00CA02CC">
        <w:rPr>
          <w:rFonts w:ascii="Times New Roman" w:hAnsi="Times New Roman" w:cs="Times New Roman"/>
          <w:lang w:val="en-US"/>
        </w:rPr>
        <w:t>chromosomal positions (</w:t>
      </w:r>
      <w:r w:rsidR="00CA02CC" w:rsidRPr="009E120B">
        <w:rPr>
          <w:rFonts w:ascii="Times New Roman" w:hAnsi="Times New Roman" w:cs="Times New Roman"/>
          <w:lang w:val="en-US"/>
        </w:rPr>
        <w:t xml:space="preserve">bp) are </w:t>
      </w:r>
      <w:r w:rsidR="00CA02CC">
        <w:rPr>
          <w:rFonts w:ascii="Times New Roman" w:hAnsi="Times New Roman" w:cs="Times New Roman"/>
          <w:lang w:val="en-US"/>
        </w:rPr>
        <w:t xml:space="preserve">indicated beneath </w:t>
      </w:r>
      <w:r w:rsidR="00CA02CC" w:rsidRPr="009E120B">
        <w:rPr>
          <w:rFonts w:ascii="Times New Roman" w:hAnsi="Times New Roman" w:cs="Times New Roman"/>
          <w:lang w:val="en-US"/>
        </w:rPr>
        <w:t>each block.</w:t>
      </w:r>
      <w:r w:rsidR="00CA02CC">
        <w:rPr>
          <w:rFonts w:ascii="Times New Roman" w:hAnsi="Times New Roman" w:cs="Times New Roman"/>
          <w:lang w:val="en-US"/>
        </w:rPr>
        <w:t xml:space="preserve"> </w:t>
      </w:r>
      <w:r w:rsidR="00CA02CC" w:rsidRPr="00013872">
        <w:rPr>
          <w:rFonts w:ascii="Times New Roman" w:hAnsi="Times New Roman" w:cs="Times New Roman"/>
          <w:lang w:val="en-US"/>
        </w:rPr>
        <w:t xml:space="preserve">Presence/absence profiles of virulence genes were </w:t>
      </w:r>
      <w:r w:rsidR="00CA02CC">
        <w:rPr>
          <w:rFonts w:ascii="Times New Roman" w:hAnsi="Times New Roman" w:cs="Times New Roman"/>
          <w:lang w:val="en-US"/>
        </w:rPr>
        <w:t>determined</w:t>
      </w:r>
      <w:r w:rsidR="00CA02CC" w:rsidRPr="00013872">
        <w:rPr>
          <w:rFonts w:ascii="Times New Roman" w:hAnsi="Times New Roman" w:cs="Times New Roman"/>
          <w:lang w:val="en-US"/>
        </w:rPr>
        <w:t xml:space="preserve"> during the pan</w:t>
      </w:r>
      <w:r w:rsidR="00CA02CC">
        <w:rPr>
          <w:rFonts w:ascii="Times New Roman" w:hAnsi="Times New Roman" w:cs="Times New Roman"/>
          <w:lang w:val="en-US"/>
        </w:rPr>
        <w:t>-</w:t>
      </w:r>
      <w:r w:rsidR="00CA02CC" w:rsidRPr="00013872">
        <w:rPr>
          <w:rFonts w:ascii="Times New Roman" w:hAnsi="Times New Roman" w:cs="Times New Roman"/>
          <w:lang w:val="en-US"/>
        </w:rPr>
        <w:t>genome analysis (see dedicated section).</w:t>
      </w:r>
    </w:p>
    <w:p w14:paraId="6655D6E1" w14:textId="77777777" w:rsidR="00D707BE" w:rsidRDefault="00D707BE" w:rsidP="00A75A50">
      <w:pPr>
        <w:spacing w:before="240" w:after="160"/>
        <w:ind w:left="142" w:right="281"/>
        <w:rPr>
          <w:rFonts w:ascii="Times New Roman" w:hAnsi="Times New Roman" w:cs="Times New Roman"/>
          <w:b/>
          <w:lang w:val="en-US"/>
        </w:rPr>
      </w:pPr>
      <w:r>
        <w:rPr>
          <w:rFonts w:ascii="Times New Roman" w:hAnsi="Times New Roman" w:cs="Times New Roman"/>
          <w:b/>
          <w:lang w:val="en-US"/>
        </w:rPr>
        <w:br w:type="page"/>
      </w:r>
    </w:p>
    <w:p w14:paraId="06215580" w14:textId="0782A97C" w:rsidR="00D707BE" w:rsidRPr="008644D2" w:rsidRDefault="006059F4" w:rsidP="00A75A50">
      <w:pPr>
        <w:tabs>
          <w:tab w:val="left" w:pos="142"/>
        </w:tabs>
        <w:spacing w:before="240" w:after="160"/>
        <w:ind w:left="142" w:right="281"/>
        <w:jc w:val="center"/>
        <w:rPr>
          <w:rFonts w:ascii="Times New Roman" w:hAnsi="Times New Roman" w:cs="Times New Roman"/>
          <w:lang w:val="en-GB"/>
        </w:rPr>
      </w:pPr>
      <w:r>
        <w:rPr>
          <w:rFonts w:ascii="Times New Roman" w:hAnsi="Times New Roman" w:cs="Times New Roman"/>
          <w:noProof/>
          <w:lang w:val="en-GB"/>
        </w:rPr>
        <w:lastRenderedPageBreak/>
        <w:drawing>
          <wp:inline distT="0" distB="0" distL="0" distR="0" wp14:anchorId="3AACB04C" wp14:editId="2A96E6B9">
            <wp:extent cx="5851755" cy="4412224"/>
            <wp:effectExtent l="0" t="0" r="0" b="7620"/>
            <wp:docPr id="104310908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9088" name="Image 1043109088"/>
                    <pic:cNvPicPr/>
                  </pic:nvPicPr>
                  <pic:blipFill>
                    <a:blip r:embed="rId27"/>
                    <a:stretch>
                      <a:fillRect/>
                    </a:stretch>
                  </pic:blipFill>
                  <pic:spPr>
                    <a:xfrm>
                      <a:off x="0" y="0"/>
                      <a:ext cx="5851755" cy="4412224"/>
                    </a:xfrm>
                    <a:prstGeom prst="rect">
                      <a:avLst/>
                    </a:prstGeom>
                  </pic:spPr>
                </pic:pic>
              </a:graphicData>
            </a:graphic>
          </wp:inline>
        </w:drawing>
      </w:r>
    </w:p>
    <w:p w14:paraId="47D9C838" w14:textId="77777777" w:rsidR="00D707BE" w:rsidRDefault="00D707BE" w:rsidP="00A75A50">
      <w:pPr>
        <w:tabs>
          <w:tab w:val="left" w:pos="142"/>
          <w:tab w:val="left" w:pos="2694"/>
        </w:tabs>
        <w:spacing w:before="240"/>
        <w:ind w:left="142" w:right="281"/>
        <w:jc w:val="both"/>
        <w:rPr>
          <w:rFonts w:ascii="Times New Roman" w:hAnsi="Times New Roman" w:cs="Times New Roman"/>
          <w:b/>
          <w:lang w:val="en-GB"/>
        </w:rPr>
      </w:pPr>
    </w:p>
    <w:p w14:paraId="08E2F971" w14:textId="34DEA449" w:rsidR="00D707BE" w:rsidRPr="00902E26" w:rsidRDefault="00D707BE" w:rsidP="00A75A50">
      <w:pPr>
        <w:tabs>
          <w:tab w:val="left" w:pos="142"/>
          <w:tab w:val="left" w:pos="2694"/>
        </w:tabs>
        <w:spacing w:before="240"/>
        <w:ind w:left="142" w:right="281"/>
        <w:jc w:val="both"/>
        <w:rPr>
          <w:rFonts w:ascii="Times New Roman" w:hAnsi="Times New Roman" w:cs="Times New Roman"/>
          <w:lang w:val="en-US"/>
        </w:rPr>
      </w:pPr>
      <w:r w:rsidRPr="00C25C1C">
        <w:rPr>
          <w:rFonts w:ascii="Times New Roman" w:hAnsi="Times New Roman" w:cs="Times New Roman"/>
          <w:b/>
          <w:lang w:val="en-GB"/>
        </w:rPr>
        <w:t>Supplementary Figure 1</w:t>
      </w:r>
      <w:r w:rsidR="00B867B3">
        <w:rPr>
          <w:rFonts w:ascii="Times New Roman" w:hAnsi="Times New Roman" w:cs="Times New Roman"/>
          <w:b/>
          <w:lang w:val="en-GB"/>
        </w:rPr>
        <w:t>3</w:t>
      </w:r>
      <w:r w:rsidRPr="00C25C1C">
        <w:rPr>
          <w:rFonts w:ascii="Times New Roman" w:hAnsi="Times New Roman" w:cs="Times New Roman"/>
          <w:b/>
          <w:lang w:val="en-GB"/>
        </w:rPr>
        <w:t xml:space="preserve">. </w:t>
      </w:r>
      <w:r w:rsidRPr="00C76D3E">
        <w:rPr>
          <w:rFonts w:ascii="Times New Roman" w:hAnsi="Times New Roman" w:cs="Times New Roman"/>
          <w:b/>
          <w:lang w:val="en-US"/>
        </w:rPr>
        <w:t xml:space="preserve">Phylogenetic analysis of the </w:t>
      </w:r>
      <w:r w:rsidRPr="00C76D3E">
        <w:rPr>
          <w:rFonts w:ascii="Times New Roman" w:hAnsi="Times New Roman" w:cs="Times New Roman"/>
          <w:b/>
          <w:i/>
          <w:iCs/>
          <w:lang w:val="en-US"/>
        </w:rPr>
        <w:t>S</w:t>
      </w:r>
      <w:r>
        <w:rPr>
          <w:rFonts w:ascii="Times New Roman" w:hAnsi="Times New Roman" w:cs="Times New Roman"/>
          <w:b/>
          <w:lang w:val="en-US"/>
        </w:rPr>
        <w:t>. </w:t>
      </w:r>
      <w:r w:rsidRPr="00C76D3E">
        <w:rPr>
          <w:rFonts w:ascii="Times New Roman" w:hAnsi="Times New Roman" w:cs="Times New Roman"/>
          <w:b/>
          <w:lang w:val="en-US"/>
        </w:rPr>
        <w:t xml:space="preserve">Napoli population with </w:t>
      </w:r>
      <w:r w:rsidRPr="00C76D3E">
        <w:rPr>
          <w:rFonts w:ascii="Times New Roman" w:hAnsi="Times New Roman" w:cs="Times New Roman"/>
          <w:b/>
          <w:i/>
          <w:iCs/>
          <w:lang w:val="en-US"/>
        </w:rPr>
        <w:t>S</w:t>
      </w:r>
      <w:r w:rsidRPr="00C76D3E">
        <w:rPr>
          <w:rFonts w:ascii="Times New Roman" w:hAnsi="Times New Roman" w:cs="Times New Roman"/>
          <w:b/>
          <w:lang w:val="en-US"/>
        </w:rPr>
        <w:t>.</w:t>
      </w:r>
      <w:r>
        <w:rPr>
          <w:rFonts w:ascii="Times New Roman" w:hAnsi="Times New Roman" w:cs="Times New Roman"/>
          <w:b/>
          <w:lang w:val="en-US"/>
        </w:rPr>
        <w:t> </w:t>
      </w:r>
      <w:r w:rsidRPr="00C76D3E">
        <w:rPr>
          <w:rFonts w:ascii="Times New Roman" w:hAnsi="Times New Roman" w:cs="Times New Roman"/>
          <w:b/>
          <w:lang w:val="en-US"/>
        </w:rPr>
        <w:t xml:space="preserve">Veneziana as </w:t>
      </w:r>
      <w:r w:rsidR="009333F5">
        <w:rPr>
          <w:rFonts w:ascii="Times New Roman" w:hAnsi="Times New Roman" w:cs="Times New Roman"/>
          <w:b/>
          <w:lang w:val="en-US"/>
        </w:rPr>
        <w:t xml:space="preserve">the </w:t>
      </w:r>
      <w:r w:rsidRPr="00C76D3E">
        <w:rPr>
          <w:rFonts w:ascii="Times New Roman" w:hAnsi="Times New Roman" w:cs="Times New Roman"/>
          <w:b/>
          <w:lang w:val="en-US"/>
        </w:rPr>
        <w:t>reference.</w:t>
      </w:r>
      <w:r>
        <w:rPr>
          <w:rFonts w:ascii="Times New Roman" w:hAnsi="Times New Roman" w:cs="Times New Roman"/>
          <w:b/>
          <w:lang w:val="en-GB"/>
        </w:rPr>
        <w:t xml:space="preserve"> </w:t>
      </w:r>
      <w:r w:rsidRPr="00DE2E30">
        <w:rPr>
          <w:rFonts w:ascii="Times New Roman" w:hAnsi="Times New Roman" w:cs="Times New Roman"/>
          <w:lang w:val="en-US"/>
        </w:rPr>
        <w:t>Maximum</w:t>
      </w:r>
      <w:r w:rsidR="004B0758">
        <w:rPr>
          <w:rFonts w:ascii="Times New Roman" w:hAnsi="Times New Roman" w:cs="Times New Roman"/>
          <w:lang w:val="en-US"/>
        </w:rPr>
        <w:t xml:space="preserve"> </w:t>
      </w:r>
      <w:r w:rsidRPr="00DE2E30">
        <w:rPr>
          <w:rFonts w:ascii="Times New Roman" w:hAnsi="Times New Roman" w:cs="Times New Roman"/>
          <w:lang w:val="en-US"/>
        </w:rPr>
        <w:t xml:space="preserve">likelihood trees were </w:t>
      </w:r>
      <w:r>
        <w:rPr>
          <w:rFonts w:ascii="Times New Roman" w:hAnsi="Times New Roman" w:cs="Times New Roman"/>
          <w:lang w:val="en-US"/>
        </w:rPr>
        <w:t>built</w:t>
      </w:r>
      <w:r w:rsidRPr="00DE2E30">
        <w:rPr>
          <w:rFonts w:ascii="Times New Roman" w:hAnsi="Times New Roman" w:cs="Times New Roman"/>
          <w:lang w:val="en-US"/>
        </w:rPr>
        <w:t xml:space="preserve"> </w:t>
      </w:r>
      <w:r w:rsidR="009333F5">
        <w:rPr>
          <w:rFonts w:ascii="Times New Roman" w:hAnsi="Times New Roman" w:cs="Times New Roman"/>
          <w:lang w:val="en-US"/>
        </w:rPr>
        <w:t>with</w:t>
      </w:r>
      <w:r w:rsidRPr="00DE2E30">
        <w:rPr>
          <w:rFonts w:ascii="Times New Roman" w:hAnsi="Times New Roman" w:cs="Times New Roman"/>
          <w:lang w:val="en-US"/>
        </w:rPr>
        <w:t xml:space="preserve"> RAxML-NG </w:t>
      </w:r>
      <w:r>
        <w:rPr>
          <w:rFonts w:ascii="Times New Roman" w:hAnsi="Times New Roman" w:cs="Times New Roman"/>
          <w:lang w:val="en-US"/>
        </w:rPr>
        <w:t>and</w:t>
      </w:r>
      <w:r w:rsidRPr="00DE2E30">
        <w:rPr>
          <w:rFonts w:ascii="Times New Roman" w:hAnsi="Times New Roman" w:cs="Times New Roman"/>
          <w:lang w:val="en-US"/>
        </w:rPr>
        <w:t xml:space="preserve"> </w:t>
      </w:r>
      <w:r>
        <w:rPr>
          <w:rFonts w:ascii="Times New Roman" w:hAnsi="Times New Roman" w:cs="Times New Roman"/>
          <w:lang w:val="en-US"/>
        </w:rPr>
        <w:t xml:space="preserve">Illumina reads of </w:t>
      </w:r>
      <w:r w:rsidRPr="00DE2E30">
        <w:rPr>
          <w:rFonts w:ascii="Times New Roman" w:hAnsi="Times New Roman" w:cs="Times New Roman"/>
          <w:lang w:val="en-US"/>
        </w:rPr>
        <w:t xml:space="preserve">1,317 </w:t>
      </w:r>
      <w:r w:rsidRPr="00DE2E30">
        <w:rPr>
          <w:rFonts w:ascii="Times New Roman" w:hAnsi="Times New Roman" w:cs="Times New Roman"/>
          <w:i/>
          <w:iCs/>
          <w:lang w:val="en-US"/>
        </w:rPr>
        <w:t>S</w:t>
      </w:r>
      <w:r w:rsidRPr="00DE2E30">
        <w:rPr>
          <w:rFonts w:ascii="Times New Roman" w:hAnsi="Times New Roman" w:cs="Times New Roman"/>
          <w:lang w:val="en-US"/>
        </w:rPr>
        <w:t>.</w:t>
      </w:r>
      <w:r>
        <w:rPr>
          <w:rFonts w:ascii="Times New Roman" w:hAnsi="Times New Roman" w:cs="Times New Roman"/>
          <w:lang w:val="en-US"/>
        </w:rPr>
        <w:t> </w:t>
      </w:r>
      <w:r w:rsidRPr="00DE2E30">
        <w:rPr>
          <w:rFonts w:ascii="Times New Roman" w:hAnsi="Times New Roman" w:cs="Times New Roman"/>
          <w:lang w:val="en-US"/>
        </w:rPr>
        <w:t xml:space="preserve">Napoli isolates </w:t>
      </w:r>
      <w:r>
        <w:rPr>
          <w:rFonts w:ascii="Times New Roman" w:hAnsi="Times New Roman" w:cs="Times New Roman"/>
          <w:lang w:val="en-US"/>
        </w:rPr>
        <w:t>mapped</w:t>
      </w:r>
      <w:r w:rsidRPr="00DE2E30">
        <w:rPr>
          <w:rFonts w:ascii="Times New Roman" w:hAnsi="Times New Roman" w:cs="Times New Roman"/>
          <w:lang w:val="en-US"/>
        </w:rPr>
        <w:t xml:space="preserve"> </w:t>
      </w:r>
      <w:r w:rsidR="00B520CB">
        <w:rPr>
          <w:rFonts w:ascii="Times New Roman" w:hAnsi="Times New Roman" w:cs="Times New Roman"/>
          <w:lang w:val="en-US"/>
        </w:rPr>
        <w:t>on</w:t>
      </w:r>
      <w:r w:rsidRPr="00DE2E30">
        <w:rPr>
          <w:rFonts w:ascii="Times New Roman" w:hAnsi="Times New Roman" w:cs="Times New Roman"/>
          <w:lang w:val="en-US"/>
        </w:rPr>
        <w:t xml:space="preserve">to the </w:t>
      </w:r>
      <w:r w:rsidRPr="00DE2E30">
        <w:rPr>
          <w:rFonts w:ascii="Times New Roman" w:hAnsi="Times New Roman" w:cs="Times New Roman"/>
          <w:i/>
          <w:iCs/>
          <w:lang w:val="en-US"/>
        </w:rPr>
        <w:t>S</w:t>
      </w:r>
      <w:r w:rsidRPr="00DE2E30">
        <w:rPr>
          <w:rFonts w:ascii="Times New Roman" w:hAnsi="Times New Roman" w:cs="Times New Roman"/>
          <w:lang w:val="en-US"/>
        </w:rPr>
        <w:t>.</w:t>
      </w:r>
      <w:r>
        <w:rPr>
          <w:rFonts w:ascii="Times New Roman" w:hAnsi="Times New Roman" w:cs="Times New Roman"/>
          <w:lang w:val="en-US"/>
        </w:rPr>
        <w:t> </w:t>
      </w:r>
      <w:r w:rsidRPr="00DE2E30">
        <w:rPr>
          <w:rFonts w:ascii="Times New Roman" w:hAnsi="Times New Roman" w:cs="Times New Roman"/>
          <w:lang w:val="en-US"/>
        </w:rPr>
        <w:t>Veneziana reference genome</w:t>
      </w:r>
      <w:r>
        <w:rPr>
          <w:rFonts w:ascii="Times New Roman" w:hAnsi="Times New Roman" w:cs="Times New Roman"/>
          <w:lang w:val="en-US"/>
        </w:rPr>
        <w:t xml:space="preserve"> (</w:t>
      </w:r>
      <w:r w:rsidR="00432FC5">
        <w:rPr>
          <w:rFonts w:ascii="Times New Roman" w:hAnsi="Times New Roman" w:cs="Times New Roman"/>
          <w:lang w:val="en-US"/>
        </w:rPr>
        <w:t xml:space="preserve">strain 164K, </w:t>
      </w:r>
      <w:r w:rsidR="00432FC5" w:rsidRPr="0004437D">
        <w:rPr>
          <w:rFonts w:ascii="Times New Roman" w:hAnsi="Times New Roman" w:cs="Times New Roman"/>
          <w:lang w:val="en-US"/>
        </w:rPr>
        <w:t xml:space="preserve">GenBank accession </w:t>
      </w:r>
      <w:r w:rsidR="00432FC5">
        <w:rPr>
          <w:rFonts w:ascii="Times New Roman" w:hAnsi="Times New Roman" w:cs="Times New Roman"/>
          <w:lang w:val="en-US"/>
        </w:rPr>
        <w:t>n</w:t>
      </w:r>
      <w:r w:rsidR="00432FC5" w:rsidRPr="0004437D">
        <w:rPr>
          <w:rFonts w:ascii="Times New Roman" w:hAnsi="Times New Roman" w:cs="Times New Roman"/>
          <w:lang w:val="en-US"/>
        </w:rPr>
        <w:t>o</w:t>
      </w:r>
      <w:r w:rsidR="00432FC5">
        <w:rPr>
          <w:rFonts w:ascii="Times New Roman" w:hAnsi="Times New Roman" w:cs="Times New Roman"/>
          <w:lang w:val="en-US"/>
        </w:rPr>
        <w:t xml:space="preserve">. </w:t>
      </w:r>
      <w:r w:rsidRPr="003D11B8">
        <w:rPr>
          <w:rFonts w:ascii="Times New Roman" w:hAnsi="Times New Roman" w:cs="Times New Roman"/>
          <w:lang w:val="en-US"/>
        </w:rPr>
        <w:t>CP163496</w:t>
      </w:r>
      <w:r>
        <w:rPr>
          <w:rFonts w:ascii="Times New Roman" w:hAnsi="Times New Roman" w:cs="Times New Roman"/>
          <w:lang w:val="en-US"/>
        </w:rPr>
        <w:t>)</w:t>
      </w:r>
      <w:r w:rsidRPr="00DE2E30">
        <w:rPr>
          <w:rFonts w:ascii="Times New Roman" w:hAnsi="Times New Roman" w:cs="Times New Roman"/>
          <w:lang w:val="en-US"/>
        </w:rPr>
        <w:t xml:space="preserve">. </w:t>
      </w:r>
      <w:r w:rsidRPr="00040F85">
        <w:rPr>
          <w:rFonts w:ascii="Times New Roman" w:hAnsi="Times New Roman" w:cs="Times New Roman"/>
          <w:b/>
          <w:bCs/>
          <w:lang w:val="en-US"/>
        </w:rPr>
        <w:t>Left,</w:t>
      </w:r>
      <w:r>
        <w:rPr>
          <w:rFonts w:ascii="Times New Roman" w:hAnsi="Times New Roman" w:cs="Times New Roman"/>
          <w:lang w:val="en-US"/>
        </w:rPr>
        <w:t xml:space="preserve"> g</w:t>
      </w:r>
      <w:r w:rsidRPr="00DE2E30">
        <w:rPr>
          <w:rFonts w:ascii="Times New Roman" w:hAnsi="Times New Roman" w:cs="Times New Roman"/>
          <w:lang w:val="en-US"/>
        </w:rPr>
        <w:t>enome-wide phylogeny</w:t>
      </w:r>
      <w:r>
        <w:rPr>
          <w:rFonts w:ascii="Times New Roman" w:hAnsi="Times New Roman" w:cs="Times New Roman"/>
          <w:lang w:val="en-US"/>
        </w:rPr>
        <w:t xml:space="preserve">. </w:t>
      </w:r>
      <w:r>
        <w:rPr>
          <w:rFonts w:ascii="Times New Roman" w:hAnsi="Times New Roman" w:cs="Times New Roman"/>
          <w:b/>
          <w:bCs/>
          <w:lang w:val="en-US"/>
        </w:rPr>
        <w:t>C</w:t>
      </w:r>
      <w:r w:rsidRPr="00040F85">
        <w:rPr>
          <w:rFonts w:ascii="Times New Roman" w:hAnsi="Times New Roman" w:cs="Times New Roman"/>
          <w:b/>
          <w:bCs/>
          <w:lang w:val="en-US"/>
        </w:rPr>
        <w:t>entre,</w:t>
      </w:r>
      <w:r>
        <w:rPr>
          <w:rFonts w:ascii="Times New Roman" w:hAnsi="Times New Roman" w:cs="Times New Roman"/>
          <w:lang w:val="en-US"/>
        </w:rPr>
        <w:t xml:space="preserve"> the phylogeny based on </w:t>
      </w:r>
      <w:r w:rsidRPr="00C61C2E">
        <w:rPr>
          <w:rFonts w:ascii="Times New Roman" w:hAnsi="Times New Roman" w:cs="Times New Roman"/>
          <w:bCs/>
          <w:lang w:val="en-US"/>
        </w:rPr>
        <w:t>recombin</w:t>
      </w:r>
      <w:r>
        <w:rPr>
          <w:rFonts w:ascii="Times New Roman" w:hAnsi="Times New Roman" w:cs="Times New Roman"/>
          <w:bCs/>
          <w:lang w:val="en-US"/>
        </w:rPr>
        <w:t>ant</w:t>
      </w:r>
      <w:r w:rsidRPr="00C61C2E">
        <w:rPr>
          <w:rFonts w:ascii="Times New Roman" w:hAnsi="Times New Roman" w:cs="Times New Roman"/>
          <w:bCs/>
          <w:lang w:val="en-US"/>
        </w:rPr>
        <w:t xml:space="preserve"> region</w:t>
      </w:r>
      <w:r>
        <w:rPr>
          <w:rFonts w:ascii="Times New Roman" w:hAnsi="Times New Roman" w:cs="Times New Roman"/>
          <w:bCs/>
          <w:lang w:val="en-US"/>
        </w:rPr>
        <w:t xml:space="preserve"> </w:t>
      </w:r>
      <w:r w:rsidRPr="00DE2E30">
        <w:rPr>
          <w:rFonts w:ascii="Times New Roman" w:hAnsi="Times New Roman" w:cs="Times New Roman"/>
          <w:lang w:val="en-US"/>
        </w:rPr>
        <w:t>2</w:t>
      </w:r>
      <w:r w:rsidR="006D4BB3">
        <w:rPr>
          <w:rFonts w:ascii="Times New Roman" w:hAnsi="Times New Roman" w:cs="Times New Roman"/>
          <w:lang w:val="en-US"/>
        </w:rPr>
        <w:t xml:space="preserve"> (RR2)</w:t>
      </w:r>
      <w:r>
        <w:rPr>
          <w:rFonts w:ascii="Times New Roman" w:hAnsi="Times New Roman" w:cs="Times New Roman"/>
          <w:lang w:val="en-US"/>
        </w:rPr>
        <w:t xml:space="preserve"> </w:t>
      </w:r>
      <w:r w:rsidR="004B0758">
        <w:rPr>
          <w:rFonts w:ascii="Times New Roman" w:hAnsi="Times New Roman" w:cs="Times New Roman"/>
          <w:lang w:val="en-US"/>
        </w:rPr>
        <w:t>(</w:t>
      </w:r>
      <w:r w:rsidRPr="003D11B8">
        <w:rPr>
          <w:rFonts w:ascii="Times New Roman" w:hAnsi="Times New Roman" w:cs="Times New Roman"/>
          <w:lang w:val="en-US"/>
        </w:rPr>
        <w:t>CP163496</w:t>
      </w:r>
      <w:r w:rsidR="006019B7">
        <w:rPr>
          <w:rFonts w:ascii="Times New Roman" w:hAnsi="Times New Roman" w:cs="Times New Roman"/>
          <w:lang w:val="en-US"/>
        </w:rPr>
        <w:t xml:space="preserve"> coordinates</w:t>
      </w:r>
      <w:r>
        <w:rPr>
          <w:rFonts w:ascii="Times New Roman" w:hAnsi="Times New Roman" w:cs="Times New Roman"/>
          <w:lang w:val="en-US"/>
        </w:rPr>
        <w:t>:</w:t>
      </w:r>
      <w:r w:rsidR="006019B7">
        <w:rPr>
          <w:rFonts w:ascii="Times New Roman" w:hAnsi="Times New Roman" w:cs="Times New Roman"/>
          <w:lang w:val="en-US"/>
        </w:rPr>
        <w:t xml:space="preserve"> </w:t>
      </w:r>
      <w:r>
        <w:rPr>
          <w:rFonts w:ascii="Times New Roman" w:hAnsi="Times New Roman" w:cs="Times New Roman"/>
          <w:lang w:val="en-US"/>
        </w:rPr>
        <w:t>2,752,761</w:t>
      </w:r>
      <w:r w:rsidR="004B0758">
        <w:rPr>
          <w:rFonts w:ascii="Times New Roman" w:hAnsi="Times New Roman" w:cs="Times New Roman"/>
          <w:lang w:val="en-US"/>
        </w:rPr>
        <w:t>-</w:t>
      </w:r>
      <w:r>
        <w:rPr>
          <w:rFonts w:ascii="Times New Roman" w:hAnsi="Times New Roman" w:cs="Times New Roman"/>
          <w:lang w:val="en-US"/>
        </w:rPr>
        <w:t>2,965,480]</w:t>
      </w:r>
      <w:r w:rsidR="004B0758">
        <w:rPr>
          <w:rFonts w:ascii="Times New Roman" w:hAnsi="Times New Roman" w:cs="Times New Roman"/>
          <w:lang w:val="en-US"/>
        </w:rPr>
        <w:t>)</w:t>
      </w:r>
      <w:r>
        <w:rPr>
          <w:rFonts w:ascii="Times New Roman" w:hAnsi="Times New Roman" w:cs="Times New Roman"/>
          <w:lang w:val="en-US"/>
        </w:rPr>
        <w:t>.</w:t>
      </w:r>
      <w:r w:rsidRPr="00DE2E30">
        <w:rPr>
          <w:rFonts w:ascii="Times New Roman" w:hAnsi="Times New Roman" w:cs="Times New Roman"/>
          <w:lang w:val="en-US"/>
        </w:rPr>
        <w:t xml:space="preserve"> </w:t>
      </w:r>
      <w:r>
        <w:rPr>
          <w:rFonts w:ascii="Times New Roman" w:hAnsi="Times New Roman" w:cs="Times New Roman"/>
          <w:b/>
          <w:bCs/>
          <w:lang w:val="en-US"/>
        </w:rPr>
        <w:t>R</w:t>
      </w:r>
      <w:r w:rsidRPr="00040F85">
        <w:rPr>
          <w:rFonts w:ascii="Times New Roman" w:hAnsi="Times New Roman" w:cs="Times New Roman"/>
          <w:b/>
          <w:bCs/>
          <w:lang w:val="en-US"/>
        </w:rPr>
        <w:t>ight,</w:t>
      </w:r>
      <w:r>
        <w:rPr>
          <w:rFonts w:ascii="Times New Roman" w:hAnsi="Times New Roman" w:cs="Times New Roman"/>
          <w:lang w:val="en-US"/>
        </w:rPr>
        <w:t xml:space="preserve"> tree</w:t>
      </w:r>
      <w:r w:rsidRPr="00DE2E30">
        <w:rPr>
          <w:rFonts w:ascii="Times New Roman" w:hAnsi="Times New Roman" w:cs="Times New Roman"/>
          <w:lang w:val="en-US"/>
        </w:rPr>
        <w:t xml:space="preserve"> </w:t>
      </w:r>
      <w:r>
        <w:rPr>
          <w:rFonts w:ascii="Times New Roman" w:hAnsi="Times New Roman" w:cs="Times New Roman"/>
          <w:lang w:val="en-US"/>
        </w:rPr>
        <w:t xml:space="preserve">based on </w:t>
      </w:r>
      <w:r w:rsidRPr="00C61C2E">
        <w:rPr>
          <w:rFonts w:ascii="Times New Roman" w:hAnsi="Times New Roman" w:cs="Times New Roman"/>
          <w:bCs/>
          <w:lang w:val="en-US"/>
        </w:rPr>
        <w:t>recombin</w:t>
      </w:r>
      <w:r>
        <w:rPr>
          <w:rFonts w:ascii="Times New Roman" w:hAnsi="Times New Roman" w:cs="Times New Roman"/>
          <w:bCs/>
          <w:lang w:val="en-US"/>
        </w:rPr>
        <w:t>ant</w:t>
      </w:r>
      <w:r w:rsidRPr="00C61C2E">
        <w:rPr>
          <w:rFonts w:ascii="Times New Roman" w:hAnsi="Times New Roman" w:cs="Times New Roman"/>
          <w:bCs/>
          <w:lang w:val="en-US"/>
        </w:rPr>
        <w:t xml:space="preserve"> region</w:t>
      </w:r>
      <w:r>
        <w:rPr>
          <w:rFonts w:ascii="Times New Roman" w:hAnsi="Times New Roman" w:cs="Times New Roman"/>
          <w:bCs/>
          <w:lang w:val="en-US"/>
        </w:rPr>
        <w:t xml:space="preserve"> </w:t>
      </w:r>
      <w:r w:rsidRPr="00DE2E30">
        <w:rPr>
          <w:rFonts w:ascii="Times New Roman" w:hAnsi="Times New Roman" w:cs="Times New Roman"/>
          <w:lang w:val="en-US"/>
        </w:rPr>
        <w:t>3</w:t>
      </w:r>
      <w:r w:rsidR="006D4BB3">
        <w:rPr>
          <w:rFonts w:ascii="Times New Roman" w:hAnsi="Times New Roman" w:cs="Times New Roman"/>
          <w:lang w:val="en-US"/>
        </w:rPr>
        <w:t xml:space="preserve"> (RR3)</w:t>
      </w:r>
      <w:r>
        <w:rPr>
          <w:rFonts w:ascii="Times New Roman" w:hAnsi="Times New Roman" w:cs="Times New Roman"/>
          <w:lang w:val="en-US"/>
        </w:rPr>
        <w:t xml:space="preserve">, CRISPR/SPI-1 region </w:t>
      </w:r>
      <w:r w:rsidR="004B0758">
        <w:rPr>
          <w:rFonts w:ascii="Times New Roman" w:hAnsi="Times New Roman" w:cs="Times New Roman"/>
          <w:lang w:val="en-US"/>
        </w:rPr>
        <w:t>(</w:t>
      </w:r>
      <w:r w:rsidRPr="003D11B8">
        <w:rPr>
          <w:rFonts w:ascii="Times New Roman" w:hAnsi="Times New Roman" w:cs="Times New Roman"/>
          <w:lang w:val="en-US"/>
        </w:rPr>
        <w:t>CP163496</w:t>
      </w:r>
      <w:r w:rsidR="006019B7">
        <w:rPr>
          <w:rFonts w:ascii="Times New Roman" w:hAnsi="Times New Roman" w:cs="Times New Roman"/>
          <w:lang w:val="en-US"/>
        </w:rPr>
        <w:t xml:space="preserve"> co</w:t>
      </w:r>
      <w:r w:rsidR="00B520CB">
        <w:rPr>
          <w:rFonts w:ascii="Times New Roman" w:hAnsi="Times New Roman" w:cs="Times New Roman"/>
          <w:lang w:val="en-US"/>
        </w:rPr>
        <w:t>-</w:t>
      </w:r>
      <w:r w:rsidR="006019B7">
        <w:rPr>
          <w:rFonts w:ascii="Times New Roman" w:hAnsi="Times New Roman" w:cs="Times New Roman"/>
          <w:lang w:val="en-US"/>
        </w:rPr>
        <w:t>ordinates</w:t>
      </w:r>
      <w:r>
        <w:rPr>
          <w:rFonts w:ascii="Times New Roman" w:hAnsi="Times New Roman" w:cs="Times New Roman"/>
          <w:lang w:val="en-US"/>
        </w:rPr>
        <w:t>:</w:t>
      </w:r>
      <w:r w:rsidR="006019B7">
        <w:rPr>
          <w:rFonts w:ascii="Times New Roman" w:hAnsi="Times New Roman" w:cs="Times New Roman"/>
          <w:lang w:val="en-US"/>
        </w:rPr>
        <w:t xml:space="preserve"> </w:t>
      </w:r>
      <w:r>
        <w:rPr>
          <w:rFonts w:ascii="Times New Roman" w:hAnsi="Times New Roman" w:cs="Times New Roman"/>
          <w:lang w:val="en-US"/>
        </w:rPr>
        <w:t>884,613</w:t>
      </w:r>
      <w:r w:rsidR="004B0758">
        <w:rPr>
          <w:rFonts w:ascii="Times New Roman" w:hAnsi="Times New Roman" w:cs="Times New Roman"/>
          <w:lang w:val="en-US"/>
        </w:rPr>
        <w:t>-</w:t>
      </w:r>
      <w:r>
        <w:rPr>
          <w:rFonts w:ascii="Times New Roman" w:hAnsi="Times New Roman" w:cs="Times New Roman"/>
          <w:lang w:val="en-US"/>
        </w:rPr>
        <w:t>1,094,400</w:t>
      </w:r>
      <w:r w:rsidR="004B0758">
        <w:rPr>
          <w:rFonts w:ascii="Times New Roman" w:hAnsi="Times New Roman" w:cs="Times New Roman"/>
          <w:lang w:val="en-US"/>
        </w:rPr>
        <w:t>)</w:t>
      </w:r>
      <w:r>
        <w:rPr>
          <w:rFonts w:ascii="Times New Roman" w:hAnsi="Times New Roman" w:cs="Times New Roman"/>
          <w:lang w:val="en-US"/>
        </w:rPr>
        <w:t xml:space="preserve">. </w:t>
      </w:r>
      <w:r w:rsidRPr="00902E26">
        <w:rPr>
          <w:rFonts w:ascii="Times New Roman" w:hAnsi="Times New Roman" w:cs="Times New Roman"/>
          <w:lang w:val="en-US"/>
        </w:rPr>
        <w:t xml:space="preserve">Topological differences </w:t>
      </w:r>
      <w:r w:rsidR="00B520CB">
        <w:rPr>
          <w:rFonts w:ascii="Times New Roman" w:hAnsi="Times New Roman" w:cs="Times New Roman"/>
          <w:lang w:val="en-US"/>
        </w:rPr>
        <w:t>between</w:t>
      </w:r>
      <w:r w:rsidRPr="00902E26">
        <w:rPr>
          <w:rFonts w:ascii="Times New Roman" w:hAnsi="Times New Roman" w:cs="Times New Roman"/>
          <w:lang w:val="en-US"/>
        </w:rPr>
        <w:t xml:space="preserve"> the three trees </w:t>
      </w:r>
      <w:r w:rsidR="00B520CB">
        <w:rPr>
          <w:rFonts w:ascii="Times New Roman" w:hAnsi="Times New Roman" w:cs="Times New Roman"/>
          <w:lang w:val="en-US"/>
        </w:rPr>
        <w:t>reveal</w:t>
      </w:r>
      <w:r w:rsidRPr="00902E26">
        <w:rPr>
          <w:rFonts w:ascii="Times New Roman" w:hAnsi="Times New Roman" w:cs="Times New Roman"/>
          <w:lang w:val="en-US"/>
        </w:rPr>
        <w:t xml:space="preserve"> the impact of horizontal transfer in regions 2 and 3 (see Supplementary Figs. 11 and 12).</w:t>
      </w:r>
    </w:p>
    <w:p w14:paraId="06882983" w14:textId="77777777" w:rsidR="00D707BE" w:rsidRDefault="00D707BE" w:rsidP="00A75A50">
      <w:pPr>
        <w:tabs>
          <w:tab w:val="left" w:pos="142"/>
        </w:tabs>
        <w:spacing w:before="240" w:after="160"/>
        <w:ind w:left="142" w:right="281"/>
        <w:rPr>
          <w:rFonts w:ascii="Times New Roman" w:hAnsi="Times New Roman" w:cs="Times New Roman"/>
          <w:lang w:val="en-US"/>
        </w:rPr>
      </w:pPr>
      <w:r>
        <w:rPr>
          <w:rFonts w:ascii="Times New Roman" w:hAnsi="Times New Roman" w:cs="Times New Roman"/>
          <w:lang w:val="en-US"/>
        </w:rPr>
        <w:br w:type="page"/>
      </w:r>
    </w:p>
    <w:p w14:paraId="5E13506A" w14:textId="2F688578" w:rsidR="00414DAF" w:rsidRPr="008644D2" w:rsidRDefault="00012053" w:rsidP="00A75A50">
      <w:pPr>
        <w:pStyle w:val="NormalWeb"/>
        <w:tabs>
          <w:tab w:val="left" w:pos="142"/>
        </w:tabs>
        <w:spacing w:before="240" w:beforeAutospacing="0"/>
        <w:ind w:left="142" w:right="281"/>
        <w:jc w:val="center"/>
      </w:pPr>
      <w:r>
        <w:rPr>
          <w:noProof/>
        </w:rPr>
        <w:lastRenderedPageBreak/>
        <w:drawing>
          <wp:inline distT="0" distB="0" distL="0" distR="0" wp14:anchorId="57D5102E" wp14:editId="32A971A6">
            <wp:extent cx="5819158" cy="5231423"/>
            <wp:effectExtent l="0" t="0" r="0" b="7620"/>
            <wp:docPr id="96624368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43683" name="Image 966243683"/>
                    <pic:cNvPicPr/>
                  </pic:nvPicPr>
                  <pic:blipFill>
                    <a:blip r:embed="rId28"/>
                    <a:stretch>
                      <a:fillRect/>
                    </a:stretch>
                  </pic:blipFill>
                  <pic:spPr>
                    <a:xfrm>
                      <a:off x="0" y="0"/>
                      <a:ext cx="5829641" cy="5240848"/>
                    </a:xfrm>
                    <a:prstGeom prst="rect">
                      <a:avLst/>
                    </a:prstGeom>
                  </pic:spPr>
                </pic:pic>
              </a:graphicData>
            </a:graphic>
          </wp:inline>
        </w:drawing>
      </w:r>
    </w:p>
    <w:p w14:paraId="0A35E6C8" w14:textId="2D39F44F" w:rsidR="00634C65" w:rsidRDefault="00E419DD" w:rsidP="00A75A50">
      <w:pPr>
        <w:tabs>
          <w:tab w:val="left" w:pos="142"/>
          <w:tab w:val="left" w:pos="2694"/>
        </w:tabs>
        <w:spacing w:before="240"/>
        <w:ind w:left="142" w:right="281"/>
        <w:jc w:val="both"/>
        <w:rPr>
          <w:rFonts w:ascii="Times New Roman" w:hAnsi="Times New Roman" w:cs="Times New Roman"/>
          <w:bCs/>
          <w:lang w:val="en-US"/>
        </w:rPr>
      </w:pPr>
      <w:r w:rsidRPr="008644D2">
        <w:rPr>
          <w:rFonts w:ascii="Times New Roman" w:hAnsi="Times New Roman" w:cs="Times New Roman"/>
          <w:b/>
          <w:lang w:val="en-GB"/>
        </w:rPr>
        <w:t>Supplementary Figure 1</w:t>
      </w:r>
      <w:r w:rsidR="00B867B3">
        <w:rPr>
          <w:rFonts w:ascii="Times New Roman" w:hAnsi="Times New Roman" w:cs="Times New Roman"/>
          <w:b/>
          <w:lang w:val="en-GB"/>
        </w:rPr>
        <w:t>4</w:t>
      </w:r>
      <w:r w:rsidRPr="008644D2">
        <w:rPr>
          <w:rFonts w:ascii="Times New Roman" w:hAnsi="Times New Roman" w:cs="Times New Roman"/>
          <w:b/>
          <w:lang w:val="en-GB"/>
        </w:rPr>
        <w:t>.</w:t>
      </w:r>
      <w:r w:rsidR="00D826D9" w:rsidRPr="008644D2">
        <w:rPr>
          <w:rFonts w:ascii="Times New Roman" w:hAnsi="Times New Roman" w:cs="Times New Roman"/>
          <w:lang w:val="en-GB"/>
        </w:rPr>
        <w:t xml:space="preserve"> </w:t>
      </w:r>
      <w:r w:rsidR="00C61C2E" w:rsidRPr="00C61C2E">
        <w:rPr>
          <w:rFonts w:ascii="Times New Roman" w:hAnsi="Times New Roman" w:cs="Times New Roman"/>
          <w:b/>
          <w:bCs/>
          <w:lang w:val="en-GB"/>
        </w:rPr>
        <w:t>Introgression signals in the genomic region spanning the SPI-1 pathogenicity island and the CRISPR locus.</w:t>
      </w:r>
      <w:r w:rsidR="0033362F" w:rsidRPr="008644D2">
        <w:rPr>
          <w:rFonts w:ascii="Times New Roman" w:hAnsi="Times New Roman" w:cs="Times New Roman"/>
          <w:lang w:val="en-GB"/>
        </w:rPr>
        <w:t xml:space="preserve"> </w:t>
      </w:r>
      <w:r w:rsidR="00C61C2E" w:rsidRPr="00C61C2E">
        <w:rPr>
          <w:rFonts w:ascii="Times New Roman" w:hAnsi="Times New Roman" w:cs="Times New Roman"/>
          <w:lang w:val="en-US"/>
        </w:rPr>
        <w:t>A tanglegram compar</w:t>
      </w:r>
      <w:r w:rsidR="00E24213">
        <w:rPr>
          <w:rFonts w:ascii="Times New Roman" w:hAnsi="Times New Roman" w:cs="Times New Roman"/>
          <w:lang w:val="en-US"/>
        </w:rPr>
        <w:t>ing</w:t>
      </w:r>
      <w:r w:rsidR="00C61C2E" w:rsidRPr="00C61C2E">
        <w:rPr>
          <w:rFonts w:ascii="Times New Roman" w:hAnsi="Times New Roman" w:cs="Times New Roman"/>
          <w:lang w:val="en-US"/>
        </w:rPr>
        <w:t xml:space="preserve"> two maximum</w:t>
      </w:r>
      <w:r w:rsidR="004B0758">
        <w:rPr>
          <w:rFonts w:ascii="Times New Roman" w:hAnsi="Times New Roman" w:cs="Times New Roman"/>
          <w:lang w:val="en-US"/>
        </w:rPr>
        <w:t xml:space="preserve"> </w:t>
      </w:r>
      <w:r w:rsidR="00C61C2E" w:rsidRPr="00C61C2E">
        <w:rPr>
          <w:rFonts w:ascii="Times New Roman" w:hAnsi="Times New Roman" w:cs="Times New Roman"/>
          <w:lang w:val="en-US"/>
        </w:rPr>
        <w:t xml:space="preserve">likelihood phylogenies of 1,191 </w:t>
      </w:r>
      <w:r w:rsidR="00C61C2E" w:rsidRPr="00C61C2E">
        <w:rPr>
          <w:rFonts w:ascii="Times New Roman" w:hAnsi="Times New Roman" w:cs="Times New Roman"/>
          <w:i/>
          <w:iCs/>
          <w:lang w:val="en-US"/>
        </w:rPr>
        <w:t>S</w:t>
      </w:r>
      <w:r w:rsidR="00C61C2E" w:rsidRPr="00C61C2E">
        <w:rPr>
          <w:rFonts w:ascii="Times New Roman" w:hAnsi="Times New Roman" w:cs="Times New Roman"/>
          <w:lang w:val="en-US"/>
        </w:rPr>
        <w:t>.</w:t>
      </w:r>
      <w:r w:rsidR="00C61C2E">
        <w:rPr>
          <w:rFonts w:ascii="Times New Roman" w:hAnsi="Times New Roman" w:cs="Times New Roman"/>
          <w:lang w:val="en-US"/>
        </w:rPr>
        <w:t> </w:t>
      </w:r>
      <w:r w:rsidR="00C61C2E" w:rsidRPr="00C61C2E">
        <w:rPr>
          <w:rFonts w:ascii="Times New Roman" w:hAnsi="Times New Roman" w:cs="Times New Roman"/>
          <w:lang w:val="en-US"/>
        </w:rPr>
        <w:t>Napoli genomes</w:t>
      </w:r>
      <w:r w:rsidR="00C61C2E">
        <w:rPr>
          <w:rFonts w:ascii="Times New Roman" w:hAnsi="Times New Roman" w:cs="Times New Roman"/>
          <w:lang w:val="en-US"/>
        </w:rPr>
        <w:t xml:space="preserve"> (</w:t>
      </w:r>
      <w:r w:rsidR="00C61C2E">
        <w:rPr>
          <w:rFonts w:ascii="Times New Roman" w:hAnsi="Times New Roman" w:cs="Times New Roman"/>
          <w:lang w:val="en-GB"/>
        </w:rPr>
        <w:t>pan</w:t>
      </w:r>
      <w:r w:rsidR="001241DD">
        <w:rPr>
          <w:rFonts w:ascii="Times New Roman" w:hAnsi="Times New Roman" w:cs="Times New Roman"/>
          <w:lang w:val="en-GB"/>
        </w:rPr>
        <w:t>-</w:t>
      </w:r>
      <w:r w:rsidR="00C61C2E">
        <w:rPr>
          <w:rFonts w:ascii="Times New Roman" w:hAnsi="Times New Roman" w:cs="Times New Roman"/>
          <w:lang w:val="en-GB"/>
        </w:rPr>
        <w:t>genome analysis set)</w:t>
      </w:r>
      <w:r w:rsidR="003E7B50">
        <w:rPr>
          <w:rFonts w:ascii="Times New Roman" w:hAnsi="Times New Roman" w:cs="Times New Roman"/>
          <w:lang w:val="en-GB"/>
        </w:rPr>
        <w:t xml:space="preserve"> </w:t>
      </w:r>
      <w:r w:rsidR="00C61C2E" w:rsidRPr="00C61C2E">
        <w:rPr>
          <w:rFonts w:ascii="Times New Roman" w:hAnsi="Times New Roman" w:cs="Times New Roman"/>
          <w:lang w:val="en-US"/>
        </w:rPr>
        <w:t xml:space="preserve">mapped </w:t>
      </w:r>
      <w:r w:rsidR="00E24213">
        <w:rPr>
          <w:rFonts w:ascii="Times New Roman" w:hAnsi="Times New Roman" w:cs="Times New Roman"/>
          <w:lang w:val="en-US"/>
        </w:rPr>
        <w:t>on</w:t>
      </w:r>
      <w:r w:rsidR="00C61C2E" w:rsidRPr="00C61C2E">
        <w:rPr>
          <w:rFonts w:ascii="Times New Roman" w:hAnsi="Times New Roman" w:cs="Times New Roman"/>
          <w:lang w:val="en-US"/>
        </w:rPr>
        <w:t xml:space="preserve">to the </w:t>
      </w:r>
      <w:r w:rsidR="00142E05" w:rsidRPr="004B0758">
        <w:rPr>
          <w:rFonts w:ascii="Times New Roman" w:hAnsi="Times New Roman" w:cs="Times New Roman"/>
          <w:i/>
          <w:iCs/>
          <w:lang w:val="en-US"/>
        </w:rPr>
        <w:t>S.</w:t>
      </w:r>
      <w:r w:rsidR="00142E05">
        <w:rPr>
          <w:rFonts w:ascii="Times New Roman" w:hAnsi="Times New Roman" w:cs="Times New Roman"/>
          <w:lang w:val="en-US"/>
        </w:rPr>
        <w:t xml:space="preserve"> Napoli </w:t>
      </w:r>
      <w:r w:rsidR="004B0758">
        <w:rPr>
          <w:rFonts w:ascii="Times New Roman" w:hAnsi="Times New Roman" w:cs="Times New Roman"/>
          <w:lang w:val="en-US"/>
        </w:rPr>
        <w:t>genome</w:t>
      </w:r>
      <w:r w:rsidR="00142E05">
        <w:rPr>
          <w:rFonts w:ascii="Times New Roman" w:hAnsi="Times New Roman" w:cs="Times New Roman"/>
          <w:lang w:val="en-US"/>
        </w:rPr>
        <w:t xml:space="preserve">, Nap72-2 (GenBank accession no. </w:t>
      </w:r>
      <w:r w:rsidR="00C61C2E" w:rsidRPr="00C61C2E">
        <w:rPr>
          <w:rFonts w:ascii="Times New Roman" w:hAnsi="Times New Roman" w:cs="Times New Roman"/>
          <w:lang w:val="en-US"/>
        </w:rPr>
        <w:t>CP163475</w:t>
      </w:r>
      <w:r w:rsidR="00142E05">
        <w:rPr>
          <w:rFonts w:ascii="Times New Roman" w:hAnsi="Times New Roman" w:cs="Times New Roman"/>
          <w:lang w:val="en-US"/>
        </w:rPr>
        <w:t>)</w:t>
      </w:r>
      <w:r w:rsidR="00C61C2E" w:rsidRPr="00C61C2E">
        <w:rPr>
          <w:rFonts w:ascii="Times New Roman" w:hAnsi="Times New Roman" w:cs="Times New Roman"/>
          <w:lang w:val="en-US"/>
        </w:rPr>
        <w:t>.</w:t>
      </w:r>
      <w:r w:rsidR="00C61C2E" w:rsidRPr="00C61C2E">
        <w:rPr>
          <w:rFonts w:ascii="Times New Roman" w:hAnsi="Times New Roman" w:cs="Times New Roman"/>
          <w:lang w:val="en-GB"/>
        </w:rPr>
        <w:t xml:space="preserve"> </w:t>
      </w:r>
      <w:r w:rsidR="00C61C2E" w:rsidRPr="00B14A67">
        <w:rPr>
          <w:rFonts w:ascii="Times New Roman" w:hAnsi="Times New Roman" w:cs="Times New Roman"/>
          <w:b/>
          <w:lang w:val="en-US"/>
        </w:rPr>
        <w:t>Left</w:t>
      </w:r>
      <w:r w:rsidR="00B14A67" w:rsidRPr="00B14A67">
        <w:rPr>
          <w:rFonts w:ascii="Times New Roman" w:hAnsi="Times New Roman" w:cs="Times New Roman"/>
          <w:b/>
          <w:lang w:val="en-US"/>
        </w:rPr>
        <w:t>,</w:t>
      </w:r>
      <w:r w:rsidR="00B14A67">
        <w:rPr>
          <w:rFonts w:ascii="Times New Roman" w:hAnsi="Times New Roman" w:cs="Times New Roman"/>
          <w:bCs/>
          <w:lang w:val="en-US"/>
        </w:rPr>
        <w:t xml:space="preserve"> </w:t>
      </w:r>
      <w:r w:rsidR="004801D8">
        <w:rPr>
          <w:rFonts w:ascii="Times New Roman" w:hAnsi="Times New Roman" w:cs="Times New Roman"/>
          <w:bCs/>
          <w:lang w:val="en-US"/>
        </w:rPr>
        <w:t>t</w:t>
      </w:r>
      <w:r w:rsidR="00C61C2E" w:rsidRPr="00C61C2E">
        <w:rPr>
          <w:rFonts w:ascii="Times New Roman" w:hAnsi="Times New Roman" w:cs="Times New Roman"/>
          <w:bCs/>
          <w:lang w:val="en-US"/>
        </w:rPr>
        <w:t xml:space="preserve">ree </w:t>
      </w:r>
      <w:r w:rsidR="00E203D7">
        <w:rPr>
          <w:rFonts w:ascii="Times New Roman" w:hAnsi="Times New Roman" w:cs="Times New Roman"/>
          <w:bCs/>
          <w:lang w:val="en-US"/>
        </w:rPr>
        <w:t>built</w:t>
      </w:r>
      <w:r w:rsidR="00C61C2E" w:rsidRPr="00C61C2E">
        <w:rPr>
          <w:rFonts w:ascii="Times New Roman" w:hAnsi="Times New Roman" w:cs="Times New Roman"/>
          <w:bCs/>
          <w:lang w:val="en-US"/>
        </w:rPr>
        <w:t xml:space="preserve"> from the whole-genome alignment after </w:t>
      </w:r>
      <w:r w:rsidR="00E24213">
        <w:rPr>
          <w:rFonts w:ascii="Times New Roman" w:hAnsi="Times New Roman" w:cs="Times New Roman"/>
          <w:bCs/>
          <w:lang w:val="en-US"/>
        </w:rPr>
        <w:t xml:space="preserve">the </w:t>
      </w:r>
      <w:r w:rsidR="00C61C2E" w:rsidRPr="00C61C2E">
        <w:rPr>
          <w:rFonts w:ascii="Times New Roman" w:hAnsi="Times New Roman" w:cs="Times New Roman"/>
          <w:bCs/>
          <w:lang w:val="en-US"/>
        </w:rPr>
        <w:t>removal of recombinant segments.</w:t>
      </w:r>
      <w:r w:rsidR="00C61C2E">
        <w:rPr>
          <w:rFonts w:ascii="Times New Roman" w:hAnsi="Times New Roman" w:cs="Times New Roman"/>
          <w:bCs/>
          <w:lang w:val="en-US"/>
        </w:rPr>
        <w:t xml:space="preserve"> </w:t>
      </w:r>
      <w:r w:rsidR="00C61C2E" w:rsidRPr="00B14A67">
        <w:rPr>
          <w:rFonts w:ascii="Times New Roman" w:hAnsi="Times New Roman" w:cs="Times New Roman"/>
          <w:b/>
          <w:lang w:val="en-US"/>
        </w:rPr>
        <w:t>Right</w:t>
      </w:r>
      <w:r w:rsidR="00B14A67" w:rsidRPr="00B14A67">
        <w:rPr>
          <w:rFonts w:ascii="Times New Roman" w:hAnsi="Times New Roman" w:cs="Times New Roman"/>
          <w:b/>
          <w:lang w:val="en-US"/>
        </w:rPr>
        <w:t>,</w:t>
      </w:r>
      <w:r w:rsidR="00B14A67">
        <w:rPr>
          <w:rFonts w:ascii="Times New Roman" w:hAnsi="Times New Roman" w:cs="Times New Roman"/>
          <w:bCs/>
          <w:lang w:val="en-US"/>
        </w:rPr>
        <w:t xml:space="preserve"> </w:t>
      </w:r>
      <w:r w:rsidR="004801D8">
        <w:rPr>
          <w:rFonts w:ascii="Times New Roman" w:hAnsi="Times New Roman" w:cs="Times New Roman"/>
          <w:bCs/>
          <w:lang w:val="en-US"/>
        </w:rPr>
        <w:t>t</w:t>
      </w:r>
      <w:r w:rsidR="00C61C2E" w:rsidRPr="00C61C2E">
        <w:rPr>
          <w:rFonts w:ascii="Times New Roman" w:hAnsi="Times New Roman" w:cs="Times New Roman"/>
          <w:bCs/>
          <w:lang w:val="en-US"/>
        </w:rPr>
        <w:t xml:space="preserve">ree </w:t>
      </w:r>
      <w:r w:rsidR="00E203D7">
        <w:rPr>
          <w:rFonts w:ascii="Times New Roman" w:hAnsi="Times New Roman" w:cs="Times New Roman"/>
          <w:bCs/>
          <w:lang w:val="en-US"/>
        </w:rPr>
        <w:t>built</w:t>
      </w:r>
      <w:r w:rsidR="00C61C2E" w:rsidRPr="00C61C2E">
        <w:rPr>
          <w:rFonts w:ascii="Times New Roman" w:hAnsi="Times New Roman" w:cs="Times New Roman"/>
          <w:bCs/>
          <w:lang w:val="en-US"/>
        </w:rPr>
        <w:t xml:space="preserve"> from recombin</w:t>
      </w:r>
      <w:r w:rsidR="00E203D7">
        <w:rPr>
          <w:rFonts w:ascii="Times New Roman" w:hAnsi="Times New Roman" w:cs="Times New Roman"/>
          <w:bCs/>
          <w:lang w:val="en-US"/>
        </w:rPr>
        <w:t>ant</w:t>
      </w:r>
      <w:r w:rsidR="00C61C2E" w:rsidRPr="00C61C2E">
        <w:rPr>
          <w:rFonts w:ascii="Times New Roman" w:hAnsi="Times New Roman" w:cs="Times New Roman"/>
          <w:bCs/>
          <w:lang w:val="en-US"/>
        </w:rPr>
        <w:t xml:space="preserve"> region</w:t>
      </w:r>
      <w:r w:rsidR="00E203D7">
        <w:rPr>
          <w:rFonts w:ascii="Times New Roman" w:hAnsi="Times New Roman" w:cs="Times New Roman"/>
          <w:bCs/>
          <w:lang w:val="en-US"/>
        </w:rPr>
        <w:t xml:space="preserve"> 3</w:t>
      </w:r>
      <w:r w:rsidR="00C61C2E" w:rsidRPr="00C61C2E">
        <w:rPr>
          <w:rFonts w:ascii="Times New Roman" w:hAnsi="Times New Roman" w:cs="Times New Roman"/>
          <w:bCs/>
          <w:lang w:val="en-US"/>
        </w:rPr>
        <w:t xml:space="preserve"> </w:t>
      </w:r>
      <w:r w:rsidR="004B0758">
        <w:rPr>
          <w:rFonts w:ascii="Times New Roman" w:hAnsi="Times New Roman" w:cs="Times New Roman"/>
          <w:bCs/>
          <w:lang w:val="en-US"/>
        </w:rPr>
        <w:t xml:space="preserve">(GenBank accession no. </w:t>
      </w:r>
      <w:r w:rsidR="00C61C2E" w:rsidRPr="00C61C2E">
        <w:rPr>
          <w:rFonts w:ascii="Times New Roman" w:hAnsi="Times New Roman" w:cs="Times New Roman"/>
          <w:bCs/>
          <w:lang w:val="en-US"/>
        </w:rPr>
        <w:t>CP163475</w:t>
      </w:r>
      <w:r w:rsidR="00164CA8">
        <w:rPr>
          <w:rFonts w:ascii="Times New Roman" w:hAnsi="Times New Roman" w:cs="Times New Roman"/>
          <w:bCs/>
          <w:lang w:val="en-US"/>
        </w:rPr>
        <w:t xml:space="preserve"> </w:t>
      </w:r>
      <w:r w:rsidR="002A3E7B">
        <w:rPr>
          <w:rFonts w:ascii="Times New Roman" w:hAnsi="Times New Roman" w:cs="Times New Roman"/>
          <w:bCs/>
          <w:lang w:val="en-US"/>
        </w:rPr>
        <w:t>coordinates</w:t>
      </w:r>
      <w:r w:rsidR="00C61C2E" w:rsidRPr="00C61C2E">
        <w:rPr>
          <w:rFonts w:ascii="Times New Roman" w:hAnsi="Times New Roman" w:cs="Times New Roman"/>
          <w:bCs/>
          <w:lang w:val="en-US"/>
        </w:rPr>
        <w:t>:</w:t>
      </w:r>
      <w:r w:rsidR="002A3E7B">
        <w:rPr>
          <w:rFonts w:ascii="Times New Roman" w:hAnsi="Times New Roman" w:cs="Times New Roman"/>
          <w:bCs/>
          <w:lang w:val="en-US"/>
        </w:rPr>
        <w:t xml:space="preserve"> </w:t>
      </w:r>
      <w:r w:rsidR="00C61C2E" w:rsidRPr="00C61C2E">
        <w:rPr>
          <w:rFonts w:ascii="Times New Roman" w:hAnsi="Times New Roman" w:cs="Times New Roman"/>
          <w:bCs/>
          <w:lang w:val="en-US"/>
        </w:rPr>
        <w:t>3,264,793–3,483,701</w:t>
      </w:r>
      <w:r w:rsidR="004B0758">
        <w:rPr>
          <w:rFonts w:ascii="Times New Roman" w:hAnsi="Times New Roman" w:cs="Times New Roman"/>
          <w:bCs/>
          <w:lang w:val="en-US"/>
        </w:rPr>
        <w:t>)</w:t>
      </w:r>
      <w:r w:rsidR="00E203D7">
        <w:rPr>
          <w:rFonts w:ascii="Times New Roman" w:hAnsi="Times New Roman" w:cs="Times New Roman"/>
          <w:bCs/>
          <w:lang w:val="en-US"/>
        </w:rPr>
        <w:t xml:space="preserve"> </w:t>
      </w:r>
      <w:r w:rsidR="00C61C2E" w:rsidRPr="00C61C2E">
        <w:rPr>
          <w:rFonts w:ascii="Times New Roman" w:hAnsi="Times New Roman" w:cs="Times New Roman"/>
          <w:bCs/>
          <w:lang w:val="en-US"/>
        </w:rPr>
        <w:t xml:space="preserve">identified by </w:t>
      </w:r>
      <w:r w:rsidR="00BC6FE4" w:rsidRPr="008644D2">
        <w:rPr>
          <w:rFonts w:ascii="Times New Roman" w:hAnsi="Times New Roman" w:cs="Times New Roman"/>
          <w:lang w:val="en-GB"/>
        </w:rPr>
        <w:t>Gubbins</w:t>
      </w:r>
      <w:r w:rsidR="00F360B8" w:rsidRPr="008644D2">
        <w:rPr>
          <w:rFonts w:ascii="Times New Roman" w:hAnsi="Times New Roman" w:cs="Times New Roman"/>
          <w:lang w:val="en-GB"/>
        </w:rPr>
        <w:fldChar w:fldCharType="begin"/>
      </w:r>
      <w:r w:rsidR="000174D2">
        <w:rPr>
          <w:rFonts w:ascii="Times New Roman" w:hAnsi="Times New Roman" w:cs="Times New Roman"/>
          <w:lang w:val="en-GB"/>
        </w:rPr>
        <w:instrText xml:space="preserve"> ADDIN ZOTERO_ITEM CSL_CITATION {"citationID":"soEZtnGD","properties":{"formattedCitation":"\\super 6\\nosupersub{}","plainCitation":"6","noteIndex":0},"citationItems":[{"id":102,"uris":["http://zotero.org/users/8854662/items/IUPJKGWX"],"itemData":{"id":102,"type":"article-journal","abstract":"The emergence of new sequencing technologies has facilitated the use of bacterial whole genome alignments for evolutionary studies and outbreak analyses. These datasets, of increasing size, often include examples of multiple different mechanisms of horizontal sequence transfer resulting in substantial alterations to prokaryotic chromosomes. The impact of these processes demands rapid and ﬂexible approaches able to account for recombination when reconstructing isolates’ recent diversiﬁcation. Gubbins is an iterative algorithm that uses spatial scanning statistics to identify loci containing elevated densities of base substitutions suggestive of horizontal sequence transfer while concurrently constructing a maximum likelihood phylogeny based on the putative point mutations outside these regions of high sequence diversity. Simulations demonstrate the algorithm generates highly accurate reconstructions under realistically parameterized models of bacterial evolution, and achieves convergence in only a few hours on alignments of hundreds of bacterial genome sequences. Gubbins is appropriate for reconstructing the recent evolutionary history of a variety of haploid genotype alignments, as it makes no assumptions about the underlying mechanism of recombination. The software is freely available for download at github.com/sangerpathogens/Gubbins, implemented in Python and C and supported on Linux and Mac OS X.","container-title":"Nucleic Acids Research","DOI":"10.1093/nar/gku1196","ISSN":"1362-4962, 0305-1048","issue":"3","language":"en","license":"http://creativecommons.org/licenses/by/4.0/","page":"e15-e15","source":"DOI.org (Crossref)","title":"Rapid phylogenetic analysis of large samples of recombinant bacterial whole genome sequences using Gubbins","volume":"43","author":[{"family":"Croucher","given":"Nicholas J."},{"family":"Page","given":"Andrew J."},{"family":"Connor","given":"Thomas R."},{"family":"Delaney","given":"Aidan J."},{"family":"Keane","given":"Jacqueline A."},{"family":"Bentley","given":"Stephen D."},{"family":"Parkhill","given":"Julian"},{"family":"Harris","given":"Simon R."}],"issued":{"date-parts":[["2015",2,18]]}}}],"schema":"https://github.com/citation-style-language/schema/raw/master/csl-citation.json"} </w:instrText>
      </w:r>
      <w:r w:rsidR="00F360B8" w:rsidRPr="008644D2">
        <w:rPr>
          <w:rFonts w:ascii="Times New Roman" w:hAnsi="Times New Roman" w:cs="Times New Roman"/>
          <w:lang w:val="en-GB"/>
        </w:rPr>
        <w:fldChar w:fldCharType="separate"/>
      </w:r>
      <w:r w:rsidR="000174D2" w:rsidRPr="000174D2">
        <w:rPr>
          <w:rFonts w:ascii="Times New Roman" w:hAnsi="Times New Roman" w:cs="Times New Roman"/>
          <w:vertAlign w:val="superscript"/>
          <w:lang w:val="en-US"/>
        </w:rPr>
        <w:t>6</w:t>
      </w:r>
      <w:r w:rsidR="00F360B8" w:rsidRPr="008644D2">
        <w:rPr>
          <w:rFonts w:ascii="Times New Roman" w:hAnsi="Times New Roman" w:cs="Times New Roman"/>
          <w:lang w:val="en-GB"/>
        </w:rPr>
        <w:fldChar w:fldCharType="end"/>
      </w:r>
      <w:r w:rsidR="00E93FCF" w:rsidRPr="008644D2">
        <w:rPr>
          <w:rFonts w:ascii="Times New Roman" w:hAnsi="Times New Roman" w:cs="Times New Roman"/>
          <w:lang w:val="en-GB"/>
        </w:rPr>
        <w:t xml:space="preserve">. </w:t>
      </w:r>
      <w:r w:rsidR="00C61C2E">
        <w:rPr>
          <w:rFonts w:ascii="Times New Roman" w:hAnsi="Times New Roman" w:cs="Times New Roman"/>
          <w:lang w:val="en-GB"/>
        </w:rPr>
        <w:t>The</w:t>
      </w:r>
      <w:r w:rsidR="00B14A67">
        <w:rPr>
          <w:rFonts w:ascii="Times New Roman" w:hAnsi="Times New Roman" w:cs="Times New Roman"/>
          <w:lang w:val="en-GB"/>
        </w:rPr>
        <w:t xml:space="preserve"> discordan</w:t>
      </w:r>
      <w:r w:rsidR="000B55F8">
        <w:rPr>
          <w:rFonts w:ascii="Times New Roman" w:hAnsi="Times New Roman" w:cs="Times New Roman"/>
          <w:lang w:val="en-GB"/>
        </w:rPr>
        <w:t>t</w:t>
      </w:r>
      <w:r w:rsidR="00C61C2E">
        <w:rPr>
          <w:rFonts w:ascii="Times New Roman" w:hAnsi="Times New Roman" w:cs="Times New Roman"/>
          <w:lang w:val="en-GB"/>
        </w:rPr>
        <w:t xml:space="preserve"> t</w:t>
      </w:r>
      <w:r w:rsidR="00C61C2E" w:rsidRPr="00C61C2E">
        <w:rPr>
          <w:rFonts w:ascii="Times New Roman" w:hAnsi="Times New Roman" w:cs="Times New Roman"/>
          <w:bCs/>
          <w:lang w:val="en-US"/>
        </w:rPr>
        <w:t>opologi</w:t>
      </w:r>
      <w:r w:rsidR="00B14A67">
        <w:rPr>
          <w:rFonts w:ascii="Times New Roman" w:hAnsi="Times New Roman" w:cs="Times New Roman"/>
          <w:bCs/>
          <w:lang w:val="en-US"/>
        </w:rPr>
        <w:t>es</w:t>
      </w:r>
      <w:r w:rsidR="00C61C2E" w:rsidRPr="00C61C2E">
        <w:rPr>
          <w:rFonts w:ascii="Times New Roman" w:hAnsi="Times New Roman" w:cs="Times New Roman"/>
          <w:bCs/>
          <w:lang w:val="en-US"/>
        </w:rPr>
        <w:t xml:space="preserve"> </w:t>
      </w:r>
      <w:r w:rsidR="000B55F8">
        <w:rPr>
          <w:rFonts w:ascii="Times New Roman" w:hAnsi="Times New Roman" w:cs="Times New Roman"/>
          <w:bCs/>
          <w:lang w:val="en-US"/>
        </w:rPr>
        <w:t>of</w:t>
      </w:r>
      <w:r w:rsidR="00C61C2E" w:rsidRPr="00C61C2E">
        <w:rPr>
          <w:rFonts w:ascii="Times New Roman" w:hAnsi="Times New Roman" w:cs="Times New Roman"/>
          <w:bCs/>
          <w:lang w:val="en-US"/>
        </w:rPr>
        <w:t xml:space="preserve"> the two trees </w:t>
      </w:r>
      <w:r w:rsidR="00E24213">
        <w:rPr>
          <w:rFonts w:ascii="Times New Roman" w:hAnsi="Times New Roman" w:cs="Times New Roman"/>
          <w:bCs/>
          <w:lang w:val="en-US"/>
        </w:rPr>
        <w:t xml:space="preserve">suggest </w:t>
      </w:r>
      <w:r w:rsidR="00C61C2E" w:rsidRPr="00C61C2E">
        <w:rPr>
          <w:rFonts w:ascii="Times New Roman" w:hAnsi="Times New Roman" w:cs="Times New Roman"/>
          <w:bCs/>
          <w:lang w:val="en-US"/>
        </w:rPr>
        <w:t xml:space="preserve">introgression </w:t>
      </w:r>
      <w:r w:rsidR="000B55F8">
        <w:rPr>
          <w:rFonts w:ascii="Times New Roman" w:hAnsi="Times New Roman" w:cs="Times New Roman"/>
          <w:bCs/>
          <w:lang w:val="en-US"/>
        </w:rPr>
        <w:t>affecting the</w:t>
      </w:r>
      <w:r w:rsidR="00C61C2E" w:rsidRPr="00C61C2E">
        <w:rPr>
          <w:rFonts w:ascii="Times New Roman" w:hAnsi="Times New Roman" w:cs="Times New Roman"/>
          <w:bCs/>
          <w:lang w:val="en-US"/>
        </w:rPr>
        <w:t xml:space="preserve"> SPI-1/CRISPR region.</w:t>
      </w:r>
    </w:p>
    <w:p w14:paraId="5001C1FA" w14:textId="5460E064" w:rsidR="00415C86" w:rsidRDefault="00415C86" w:rsidP="00A75A50">
      <w:pPr>
        <w:spacing w:before="240" w:after="160"/>
        <w:ind w:left="142" w:right="281"/>
        <w:jc w:val="center"/>
        <w:rPr>
          <w:rFonts w:ascii="Times New Roman" w:hAnsi="Times New Roman" w:cs="Times New Roman"/>
          <w:bCs/>
          <w:lang w:val="en-US"/>
        </w:rPr>
      </w:pPr>
    </w:p>
    <w:p w14:paraId="5F07509B" w14:textId="3C9B30C9" w:rsidR="00415C86" w:rsidRDefault="00415C86" w:rsidP="00A75A50">
      <w:pPr>
        <w:spacing w:before="240" w:after="160"/>
        <w:ind w:left="142" w:right="281"/>
        <w:jc w:val="center"/>
        <w:rPr>
          <w:rFonts w:ascii="Times New Roman" w:hAnsi="Times New Roman" w:cs="Times New Roman"/>
          <w:b/>
          <w:bCs/>
          <w:lang w:val="en-GB"/>
        </w:rPr>
      </w:pPr>
      <w:r>
        <w:rPr>
          <w:rFonts w:ascii="Times New Roman" w:hAnsi="Times New Roman" w:cs="Times New Roman"/>
          <w:b/>
          <w:bCs/>
          <w:lang w:val="en-GB"/>
        </w:rPr>
        <w:br w:type="page"/>
      </w:r>
    </w:p>
    <w:p w14:paraId="54EA3EB5" w14:textId="425924DC" w:rsidR="00EE72BB" w:rsidRDefault="00BF1B63" w:rsidP="00A75A50">
      <w:pPr>
        <w:spacing w:before="240" w:after="160"/>
        <w:ind w:left="142" w:right="281"/>
        <w:rPr>
          <w:rFonts w:ascii="Times New Roman" w:hAnsi="Times New Roman" w:cs="Times New Roman"/>
          <w:b/>
          <w:bCs/>
          <w:lang w:val="en-GB"/>
        </w:rPr>
      </w:pPr>
      <w:r w:rsidRPr="008644D2">
        <w:rPr>
          <w:rFonts w:ascii="Times New Roman" w:hAnsi="Times New Roman" w:cs="Times New Roman"/>
          <w:b/>
          <w:bCs/>
          <w:lang w:val="en-GB"/>
        </w:rPr>
        <w:lastRenderedPageBreak/>
        <w:t>Supplementary References</w:t>
      </w:r>
    </w:p>
    <w:p w14:paraId="0B491A69" w14:textId="77777777" w:rsidR="004B0758" w:rsidRPr="008644D2" w:rsidRDefault="004B0758" w:rsidP="00A75A50">
      <w:pPr>
        <w:spacing w:before="240" w:after="160"/>
        <w:ind w:left="142" w:right="281"/>
        <w:rPr>
          <w:rFonts w:ascii="Times New Roman" w:hAnsi="Times New Roman" w:cs="Times New Roman"/>
          <w:b/>
          <w:bCs/>
          <w:lang w:val="en-GB"/>
        </w:rPr>
      </w:pPr>
    </w:p>
    <w:p w14:paraId="7CB35AE7" w14:textId="77777777" w:rsidR="00726BFA" w:rsidRPr="00726BFA" w:rsidRDefault="00855BDA" w:rsidP="00726BFA">
      <w:pPr>
        <w:pStyle w:val="Bibliographie"/>
        <w:rPr>
          <w:rFonts w:ascii="Times New Roman" w:hAnsi="Times New Roman" w:cs="Times New Roman"/>
          <w:lang w:val="en-US"/>
        </w:rPr>
      </w:pPr>
      <w:r w:rsidRPr="008644D2">
        <w:rPr>
          <w:lang w:val="en-GB"/>
        </w:rPr>
        <w:fldChar w:fldCharType="begin"/>
      </w:r>
      <w:r w:rsidR="00726BFA">
        <w:rPr>
          <w:lang w:val="en-GB"/>
        </w:rPr>
        <w:instrText xml:space="preserve"> ADDIN ZOTERO_BIBL {"uncited":[],"omitted":[],"custom":[]} CSL_BIBLIOGRAPHY </w:instrText>
      </w:r>
      <w:r w:rsidRPr="008644D2">
        <w:rPr>
          <w:lang w:val="en-GB"/>
        </w:rPr>
        <w:fldChar w:fldCharType="separate"/>
      </w:r>
      <w:r w:rsidR="00726BFA" w:rsidRPr="00726BFA">
        <w:rPr>
          <w:rFonts w:ascii="Times New Roman" w:hAnsi="Times New Roman" w:cs="Times New Roman"/>
          <w:lang w:val="en-US"/>
        </w:rPr>
        <w:t>1.</w:t>
      </w:r>
      <w:r w:rsidR="00726BFA" w:rsidRPr="00726BFA">
        <w:rPr>
          <w:rFonts w:ascii="Times New Roman" w:hAnsi="Times New Roman" w:cs="Times New Roman"/>
          <w:lang w:val="en-US"/>
        </w:rPr>
        <w:tab/>
        <w:t xml:space="preserve">Zhou, Z. </w:t>
      </w:r>
      <w:r w:rsidR="00726BFA" w:rsidRPr="00726BFA">
        <w:rPr>
          <w:rFonts w:ascii="Times New Roman" w:hAnsi="Times New Roman" w:cs="Times New Roman"/>
          <w:i/>
          <w:iCs/>
          <w:lang w:val="en-US"/>
        </w:rPr>
        <w:t>et al.</w:t>
      </w:r>
      <w:r w:rsidR="00726BFA" w:rsidRPr="00726BFA">
        <w:rPr>
          <w:rFonts w:ascii="Times New Roman" w:hAnsi="Times New Roman" w:cs="Times New Roman"/>
          <w:lang w:val="en-US"/>
        </w:rPr>
        <w:t xml:space="preserve"> Pan-genome Analysis of Ancient and Modern Salmonella enterica Demonstrates Genomic Stability of the Invasive Para C Lineage for Millennia. </w:t>
      </w:r>
      <w:r w:rsidR="00726BFA" w:rsidRPr="00726BFA">
        <w:rPr>
          <w:rFonts w:ascii="Times New Roman" w:hAnsi="Times New Roman" w:cs="Times New Roman"/>
          <w:i/>
          <w:iCs/>
          <w:lang w:val="en-US"/>
        </w:rPr>
        <w:t>Current Biology</w:t>
      </w:r>
      <w:r w:rsidR="00726BFA" w:rsidRPr="00726BFA">
        <w:rPr>
          <w:rFonts w:ascii="Times New Roman" w:hAnsi="Times New Roman" w:cs="Times New Roman"/>
          <w:lang w:val="en-US"/>
        </w:rPr>
        <w:t xml:space="preserve"> </w:t>
      </w:r>
      <w:r w:rsidR="00726BFA" w:rsidRPr="00726BFA">
        <w:rPr>
          <w:rFonts w:ascii="Times New Roman" w:hAnsi="Times New Roman" w:cs="Times New Roman"/>
          <w:b/>
          <w:bCs/>
          <w:lang w:val="en-US"/>
        </w:rPr>
        <w:t>28</w:t>
      </w:r>
      <w:r w:rsidR="00726BFA" w:rsidRPr="00726BFA">
        <w:rPr>
          <w:rFonts w:ascii="Times New Roman" w:hAnsi="Times New Roman" w:cs="Times New Roman"/>
          <w:lang w:val="en-US"/>
        </w:rPr>
        <w:t>, 2420-2428.e10 (2018).</w:t>
      </w:r>
    </w:p>
    <w:p w14:paraId="07B34E07" w14:textId="77777777" w:rsidR="00726BFA" w:rsidRPr="00726BFA" w:rsidRDefault="00726BFA" w:rsidP="00726BFA">
      <w:pPr>
        <w:pStyle w:val="Bibliographie"/>
        <w:rPr>
          <w:rFonts w:ascii="Times New Roman" w:hAnsi="Times New Roman" w:cs="Times New Roman"/>
          <w:lang w:val="en-US"/>
        </w:rPr>
      </w:pPr>
      <w:r w:rsidRPr="00726BFA">
        <w:rPr>
          <w:rFonts w:ascii="Times New Roman" w:hAnsi="Times New Roman" w:cs="Times New Roman"/>
          <w:lang w:val="en-US"/>
        </w:rPr>
        <w:t>2.</w:t>
      </w:r>
      <w:r w:rsidRPr="00726BFA">
        <w:rPr>
          <w:rFonts w:ascii="Times New Roman" w:hAnsi="Times New Roman" w:cs="Times New Roman"/>
          <w:lang w:val="en-US"/>
        </w:rPr>
        <w:tab/>
        <w:t xml:space="preserve">Zhao, Y. </w:t>
      </w:r>
      <w:r w:rsidRPr="00726BFA">
        <w:rPr>
          <w:rFonts w:ascii="Times New Roman" w:hAnsi="Times New Roman" w:cs="Times New Roman"/>
          <w:i/>
          <w:iCs/>
          <w:lang w:val="en-US"/>
        </w:rPr>
        <w:t>et al.</w:t>
      </w:r>
      <w:r w:rsidRPr="00726BFA">
        <w:rPr>
          <w:rFonts w:ascii="Times New Roman" w:hAnsi="Times New Roman" w:cs="Times New Roman"/>
          <w:lang w:val="en-US"/>
        </w:rPr>
        <w:t xml:space="preserve"> PanGP: A tool for quickly analyzing bacterial pan-genome profile. </w:t>
      </w:r>
      <w:r w:rsidRPr="00726BFA">
        <w:rPr>
          <w:rFonts w:ascii="Times New Roman" w:hAnsi="Times New Roman" w:cs="Times New Roman"/>
          <w:i/>
          <w:iCs/>
          <w:lang w:val="en-US"/>
        </w:rPr>
        <w:t>Bioinformatics</w:t>
      </w:r>
      <w:r w:rsidRPr="00726BFA">
        <w:rPr>
          <w:rFonts w:ascii="Times New Roman" w:hAnsi="Times New Roman" w:cs="Times New Roman"/>
          <w:lang w:val="en-US"/>
        </w:rPr>
        <w:t xml:space="preserve"> </w:t>
      </w:r>
      <w:r w:rsidRPr="00726BFA">
        <w:rPr>
          <w:rFonts w:ascii="Times New Roman" w:hAnsi="Times New Roman" w:cs="Times New Roman"/>
          <w:b/>
          <w:bCs/>
          <w:lang w:val="en-US"/>
        </w:rPr>
        <w:t>30</w:t>
      </w:r>
      <w:r w:rsidRPr="00726BFA">
        <w:rPr>
          <w:rFonts w:ascii="Times New Roman" w:hAnsi="Times New Roman" w:cs="Times New Roman"/>
          <w:lang w:val="en-US"/>
        </w:rPr>
        <w:t>, 1297–1299 (2014).</w:t>
      </w:r>
    </w:p>
    <w:p w14:paraId="04C50AA2" w14:textId="77777777" w:rsidR="00726BFA" w:rsidRPr="00726BFA" w:rsidRDefault="00726BFA" w:rsidP="00726BFA">
      <w:pPr>
        <w:pStyle w:val="Bibliographie"/>
        <w:rPr>
          <w:rFonts w:ascii="Times New Roman" w:hAnsi="Times New Roman" w:cs="Times New Roman"/>
          <w:lang w:val="en-US"/>
        </w:rPr>
      </w:pPr>
      <w:r w:rsidRPr="00726BFA">
        <w:rPr>
          <w:rFonts w:ascii="Times New Roman" w:hAnsi="Times New Roman" w:cs="Times New Roman"/>
          <w:lang w:val="en-US"/>
        </w:rPr>
        <w:t>3.</w:t>
      </w:r>
      <w:r w:rsidRPr="00726BFA">
        <w:rPr>
          <w:rFonts w:ascii="Times New Roman" w:hAnsi="Times New Roman" w:cs="Times New Roman"/>
          <w:lang w:val="en-US"/>
        </w:rPr>
        <w:tab/>
        <w:t xml:space="preserve">Abudahab, K. </w:t>
      </w:r>
      <w:r w:rsidRPr="00726BFA">
        <w:rPr>
          <w:rFonts w:ascii="Times New Roman" w:hAnsi="Times New Roman" w:cs="Times New Roman"/>
          <w:i/>
          <w:iCs/>
          <w:lang w:val="en-US"/>
        </w:rPr>
        <w:t>et al.</w:t>
      </w:r>
      <w:r w:rsidRPr="00726BFA">
        <w:rPr>
          <w:rFonts w:ascii="Times New Roman" w:hAnsi="Times New Roman" w:cs="Times New Roman"/>
          <w:lang w:val="en-US"/>
        </w:rPr>
        <w:t xml:space="preserve"> PANINI: Pangenome Neighbour Identification for Bacterial Populations. </w:t>
      </w:r>
      <w:r w:rsidRPr="00726BFA">
        <w:rPr>
          <w:rFonts w:ascii="Times New Roman" w:hAnsi="Times New Roman" w:cs="Times New Roman"/>
          <w:i/>
          <w:iCs/>
          <w:lang w:val="en-US"/>
        </w:rPr>
        <w:t>Microbial Genomics</w:t>
      </w:r>
      <w:r w:rsidRPr="00726BFA">
        <w:rPr>
          <w:rFonts w:ascii="Times New Roman" w:hAnsi="Times New Roman" w:cs="Times New Roman"/>
          <w:lang w:val="en-US"/>
        </w:rPr>
        <w:t xml:space="preserve"> </w:t>
      </w:r>
      <w:r w:rsidRPr="00726BFA">
        <w:rPr>
          <w:rFonts w:ascii="Times New Roman" w:hAnsi="Times New Roman" w:cs="Times New Roman"/>
          <w:b/>
          <w:bCs/>
          <w:lang w:val="en-US"/>
        </w:rPr>
        <w:t>5</w:t>
      </w:r>
      <w:r w:rsidRPr="00726BFA">
        <w:rPr>
          <w:rFonts w:ascii="Times New Roman" w:hAnsi="Times New Roman" w:cs="Times New Roman"/>
          <w:lang w:val="en-US"/>
        </w:rPr>
        <w:t>, (2019).</w:t>
      </w:r>
    </w:p>
    <w:p w14:paraId="1635A326" w14:textId="77777777" w:rsidR="00726BFA" w:rsidRPr="00726BFA" w:rsidRDefault="00726BFA" w:rsidP="00726BFA">
      <w:pPr>
        <w:pStyle w:val="Bibliographie"/>
        <w:rPr>
          <w:rFonts w:ascii="Times New Roman" w:hAnsi="Times New Roman" w:cs="Times New Roman"/>
          <w:lang w:val="en-US"/>
        </w:rPr>
      </w:pPr>
      <w:r w:rsidRPr="00726BFA">
        <w:rPr>
          <w:rFonts w:ascii="Times New Roman" w:hAnsi="Times New Roman" w:cs="Times New Roman"/>
          <w:lang w:val="en-US"/>
        </w:rPr>
        <w:t>4.</w:t>
      </w:r>
      <w:r w:rsidRPr="00726BFA">
        <w:rPr>
          <w:rFonts w:ascii="Times New Roman" w:hAnsi="Times New Roman" w:cs="Times New Roman"/>
          <w:lang w:val="en-US"/>
        </w:rPr>
        <w:tab/>
        <w:t xml:space="preserve">Yoon, S. H., Park, Y.-K. &amp; Kim, J. F. PAIDB v2.0: exploration and analysis of pathogenicity and resistance islands. </w:t>
      </w:r>
      <w:r w:rsidRPr="00726BFA">
        <w:rPr>
          <w:rFonts w:ascii="Times New Roman" w:hAnsi="Times New Roman" w:cs="Times New Roman"/>
          <w:i/>
          <w:iCs/>
          <w:lang w:val="en-US"/>
        </w:rPr>
        <w:t>Nucleic Acids Research</w:t>
      </w:r>
      <w:r w:rsidRPr="00726BFA">
        <w:rPr>
          <w:rFonts w:ascii="Times New Roman" w:hAnsi="Times New Roman" w:cs="Times New Roman"/>
          <w:lang w:val="en-US"/>
        </w:rPr>
        <w:t xml:space="preserve"> </w:t>
      </w:r>
      <w:r w:rsidRPr="00726BFA">
        <w:rPr>
          <w:rFonts w:ascii="Times New Roman" w:hAnsi="Times New Roman" w:cs="Times New Roman"/>
          <w:b/>
          <w:bCs/>
          <w:lang w:val="en-US"/>
        </w:rPr>
        <w:t>43</w:t>
      </w:r>
      <w:r w:rsidRPr="00726BFA">
        <w:rPr>
          <w:rFonts w:ascii="Times New Roman" w:hAnsi="Times New Roman" w:cs="Times New Roman"/>
          <w:lang w:val="en-US"/>
        </w:rPr>
        <w:t>, D624–D630 (2015).</w:t>
      </w:r>
    </w:p>
    <w:p w14:paraId="22C0A86C" w14:textId="77777777" w:rsidR="00726BFA" w:rsidRPr="00726BFA" w:rsidRDefault="00726BFA" w:rsidP="00726BFA">
      <w:pPr>
        <w:pStyle w:val="Bibliographie"/>
        <w:rPr>
          <w:rFonts w:ascii="Times New Roman" w:hAnsi="Times New Roman" w:cs="Times New Roman"/>
          <w:lang w:val="en-US"/>
        </w:rPr>
      </w:pPr>
      <w:r w:rsidRPr="00726BFA">
        <w:rPr>
          <w:rFonts w:ascii="Times New Roman" w:hAnsi="Times New Roman" w:cs="Times New Roman"/>
          <w:lang w:val="en-US"/>
        </w:rPr>
        <w:t>5.</w:t>
      </w:r>
      <w:r w:rsidRPr="00726BFA">
        <w:rPr>
          <w:rFonts w:ascii="Times New Roman" w:hAnsi="Times New Roman" w:cs="Times New Roman"/>
          <w:lang w:val="en-US"/>
        </w:rPr>
        <w:tab/>
        <w:t xml:space="preserve">Clausen, P. T. L. C., Aarestrup, F. M. &amp; Lund, O. Rapid and precise alignment of raw reads against redundant databases with KMA. </w:t>
      </w:r>
      <w:r w:rsidRPr="00726BFA">
        <w:rPr>
          <w:rFonts w:ascii="Times New Roman" w:hAnsi="Times New Roman" w:cs="Times New Roman"/>
          <w:i/>
          <w:iCs/>
          <w:lang w:val="en-US"/>
        </w:rPr>
        <w:t>BMC Bioinformatics</w:t>
      </w:r>
      <w:r w:rsidRPr="00726BFA">
        <w:rPr>
          <w:rFonts w:ascii="Times New Roman" w:hAnsi="Times New Roman" w:cs="Times New Roman"/>
          <w:lang w:val="en-US"/>
        </w:rPr>
        <w:t xml:space="preserve"> </w:t>
      </w:r>
      <w:r w:rsidRPr="00726BFA">
        <w:rPr>
          <w:rFonts w:ascii="Times New Roman" w:hAnsi="Times New Roman" w:cs="Times New Roman"/>
          <w:b/>
          <w:bCs/>
          <w:lang w:val="en-US"/>
        </w:rPr>
        <w:t>19</w:t>
      </w:r>
      <w:r w:rsidRPr="00726BFA">
        <w:rPr>
          <w:rFonts w:ascii="Times New Roman" w:hAnsi="Times New Roman" w:cs="Times New Roman"/>
          <w:lang w:val="en-US"/>
        </w:rPr>
        <w:t>, 307 (2018).</w:t>
      </w:r>
    </w:p>
    <w:p w14:paraId="5409F2E0" w14:textId="77777777" w:rsidR="00726BFA" w:rsidRPr="00726BFA" w:rsidRDefault="00726BFA" w:rsidP="00726BFA">
      <w:pPr>
        <w:pStyle w:val="Bibliographie"/>
        <w:rPr>
          <w:rFonts w:ascii="Times New Roman" w:hAnsi="Times New Roman" w:cs="Times New Roman"/>
          <w:lang w:val="en-US"/>
        </w:rPr>
      </w:pPr>
      <w:r w:rsidRPr="00726BFA">
        <w:rPr>
          <w:rFonts w:ascii="Times New Roman" w:hAnsi="Times New Roman" w:cs="Times New Roman"/>
          <w:lang w:val="en-US"/>
        </w:rPr>
        <w:t>6.</w:t>
      </w:r>
      <w:r w:rsidRPr="00726BFA">
        <w:rPr>
          <w:rFonts w:ascii="Times New Roman" w:hAnsi="Times New Roman" w:cs="Times New Roman"/>
          <w:lang w:val="en-US"/>
        </w:rPr>
        <w:tab/>
        <w:t xml:space="preserve">Croucher, N. J. </w:t>
      </w:r>
      <w:r w:rsidRPr="00726BFA">
        <w:rPr>
          <w:rFonts w:ascii="Times New Roman" w:hAnsi="Times New Roman" w:cs="Times New Roman"/>
          <w:i/>
          <w:iCs/>
          <w:lang w:val="en-US"/>
        </w:rPr>
        <w:t>et al.</w:t>
      </w:r>
      <w:r w:rsidRPr="00726BFA">
        <w:rPr>
          <w:rFonts w:ascii="Times New Roman" w:hAnsi="Times New Roman" w:cs="Times New Roman"/>
          <w:lang w:val="en-US"/>
        </w:rPr>
        <w:t xml:space="preserve"> Rapid phylogenetic analysis of large samples of recombinant bacterial whole genome sequences using Gubbins. </w:t>
      </w:r>
      <w:r w:rsidRPr="00726BFA">
        <w:rPr>
          <w:rFonts w:ascii="Times New Roman" w:hAnsi="Times New Roman" w:cs="Times New Roman"/>
          <w:i/>
          <w:iCs/>
          <w:lang w:val="en-US"/>
        </w:rPr>
        <w:t>Nucleic Acids Research</w:t>
      </w:r>
      <w:r w:rsidRPr="00726BFA">
        <w:rPr>
          <w:rFonts w:ascii="Times New Roman" w:hAnsi="Times New Roman" w:cs="Times New Roman"/>
          <w:lang w:val="en-US"/>
        </w:rPr>
        <w:t xml:space="preserve"> </w:t>
      </w:r>
      <w:r w:rsidRPr="00726BFA">
        <w:rPr>
          <w:rFonts w:ascii="Times New Roman" w:hAnsi="Times New Roman" w:cs="Times New Roman"/>
          <w:b/>
          <w:bCs/>
          <w:lang w:val="en-US"/>
        </w:rPr>
        <w:t>43</w:t>
      </w:r>
      <w:r w:rsidRPr="00726BFA">
        <w:rPr>
          <w:rFonts w:ascii="Times New Roman" w:hAnsi="Times New Roman" w:cs="Times New Roman"/>
          <w:lang w:val="en-US"/>
        </w:rPr>
        <w:t>, e15–e15 (2015).</w:t>
      </w:r>
    </w:p>
    <w:p w14:paraId="1CB76BB2" w14:textId="77777777" w:rsidR="00726BFA" w:rsidRPr="00726BFA" w:rsidRDefault="00726BFA" w:rsidP="00726BFA">
      <w:pPr>
        <w:pStyle w:val="Bibliographie"/>
        <w:rPr>
          <w:rFonts w:ascii="Times New Roman" w:hAnsi="Times New Roman" w:cs="Times New Roman"/>
        </w:rPr>
      </w:pPr>
      <w:r w:rsidRPr="00726BFA">
        <w:rPr>
          <w:rFonts w:ascii="Times New Roman" w:hAnsi="Times New Roman" w:cs="Times New Roman"/>
          <w:lang w:val="en-US"/>
        </w:rPr>
        <w:t>7.</w:t>
      </w:r>
      <w:r w:rsidRPr="00726BFA">
        <w:rPr>
          <w:rFonts w:ascii="Times New Roman" w:hAnsi="Times New Roman" w:cs="Times New Roman"/>
          <w:lang w:val="en-US"/>
        </w:rPr>
        <w:tab/>
        <w:t xml:space="preserve">Hadfield, J. </w:t>
      </w:r>
      <w:r w:rsidRPr="00726BFA">
        <w:rPr>
          <w:rFonts w:ascii="Times New Roman" w:hAnsi="Times New Roman" w:cs="Times New Roman"/>
          <w:i/>
          <w:iCs/>
          <w:lang w:val="en-US"/>
        </w:rPr>
        <w:t>et al.</w:t>
      </w:r>
      <w:r w:rsidRPr="00726BFA">
        <w:rPr>
          <w:rFonts w:ascii="Times New Roman" w:hAnsi="Times New Roman" w:cs="Times New Roman"/>
          <w:lang w:val="en-US"/>
        </w:rPr>
        <w:t xml:space="preserve"> Phandango: an interactive viewer for bacterial population genomics. </w:t>
      </w:r>
      <w:r w:rsidRPr="00726BFA">
        <w:rPr>
          <w:rFonts w:ascii="Times New Roman" w:hAnsi="Times New Roman" w:cs="Times New Roman"/>
          <w:i/>
          <w:iCs/>
        </w:rPr>
        <w:t>Bioinformatics</w:t>
      </w:r>
      <w:r w:rsidRPr="00726BFA">
        <w:rPr>
          <w:rFonts w:ascii="Times New Roman" w:hAnsi="Times New Roman" w:cs="Times New Roman"/>
        </w:rPr>
        <w:t xml:space="preserve"> </w:t>
      </w:r>
      <w:r w:rsidRPr="00726BFA">
        <w:rPr>
          <w:rFonts w:ascii="Times New Roman" w:hAnsi="Times New Roman" w:cs="Times New Roman"/>
          <w:b/>
          <w:bCs/>
        </w:rPr>
        <w:t>34</w:t>
      </w:r>
      <w:r w:rsidRPr="00726BFA">
        <w:rPr>
          <w:rFonts w:ascii="Times New Roman" w:hAnsi="Times New Roman" w:cs="Times New Roman"/>
        </w:rPr>
        <w:t>, 292–293 (2018).</w:t>
      </w:r>
    </w:p>
    <w:p w14:paraId="218C9D50" w14:textId="1D3D2742" w:rsidR="00BF1B63" w:rsidRPr="008644D2" w:rsidRDefault="00855BDA" w:rsidP="00A75A50">
      <w:pPr>
        <w:tabs>
          <w:tab w:val="left" w:pos="142"/>
        </w:tabs>
        <w:spacing w:before="240" w:after="160"/>
        <w:ind w:left="142" w:right="281"/>
        <w:rPr>
          <w:rFonts w:ascii="Times New Roman" w:hAnsi="Times New Roman" w:cs="Times New Roman"/>
          <w:lang w:val="en-GB"/>
        </w:rPr>
      </w:pPr>
      <w:r w:rsidRPr="008644D2">
        <w:rPr>
          <w:rFonts w:ascii="Times New Roman" w:hAnsi="Times New Roman" w:cs="Times New Roman"/>
          <w:lang w:val="en-GB"/>
        </w:rPr>
        <w:fldChar w:fldCharType="end"/>
      </w:r>
    </w:p>
    <w:sectPr w:rsidR="00BF1B63" w:rsidRPr="008644D2" w:rsidSect="000D3A8A">
      <w:pgSz w:w="11906" w:h="16838"/>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83C79C" w14:textId="77777777" w:rsidR="009677D4" w:rsidRDefault="009677D4" w:rsidP="00086526">
      <w:r>
        <w:separator/>
      </w:r>
    </w:p>
  </w:endnote>
  <w:endnote w:type="continuationSeparator" w:id="0">
    <w:p w14:paraId="7B11A93F" w14:textId="77777777" w:rsidR="009677D4" w:rsidRDefault="009677D4" w:rsidP="00086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807045950"/>
      <w:docPartObj>
        <w:docPartGallery w:val="Page Numbers (Bottom of Page)"/>
        <w:docPartUnique/>
      </w:docPartObj>
    </w:sdtPr>
    <w:sdtEndPr>
      <w:rPr>
        <w:rStyle w:val="Numrodepage"/>
      </w:rPr>
    </w:sdtEndPr>
    <w:sdtContent>
      <w:p w14:paraId="1D51F1E6" w14:textId="5342699F" w:rsidR="00086526" w:rsidRDefault="00086526" w:rsidP="0019688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79A80F5" w14:textId="77777777" w:rsidR="00086526" w:rsidRDefault="0008652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412855813"/>
      <w:docPartObj>
        <w:docPartGallery w:val="Page Numbers (Bottom of Page)"/>
        <w:docPartUnique/>
      </w:docPartObj>
    </w:sdtPr>
    <w:sdtEndPr>
      <w:rPr>
        <w:rStyle w:val="Numrodepage"/>
      </w:rPr>
    </w:sdtEndPr>
    <w:sdtContent>
      <w:p w14:paraId="00943DE3" w14:textId="5389FF1C" w:rsidR="00086526" w:rsidRDefault="00086526" w:rsidP="0019688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06442D8D" w14:textId="77777777" w:rsidR="00086526" w:rsidRDefault="0008652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5FB614" w14:textId="77777777" w:rsidR="009677D4" w:rsidRDefault="009677D4" w:rsidP="00086526">
      <w:r>
        <w:separator/>
      </w:r>
    </w:p>
  </w:footnote>
  <w:footnote w:type="continuationSeparator" w:id="0">
    <w:p w14:paraId="131EAF5C" w14:textId="77777777" w:rsidR="009677D4" w:rsidRDefault="009677D4" w:rsidP="0008652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E16"/>
    <w:rsid w:val="00003BA7"/>
    <w:rsid w:val="00004400"/>
    <w:rsid w:val="00006233"/>
    <w:rsid w:val="00006AEA"/>
    <w:rsid w:val="00012053"/>
    <w:rsid w:val="000128A6"/>
    <w:rsid w:val="00013872"/>
    <w:rsid w:val="000174D2"/>
    <w:rsid w:val="00021DD9"/>
    <w:rsid w:val="00022ADA"/>
    <w:rsid w:val="000236BB"/>
    <w:rsid w:val="00023D06"/>
    <w:rsid w:val="00025686"/>
    <w:rsid w:val="00025CC5"/>
    <w:rsid w:val="000261B8"/>
    <w:rsid w:val="000273D6"/>
    <w:rsid w:val="00027D52"/>
    <w:rsid w:val="00027FAB"/>
    <w:rsid w:val="00031224"/>
    <w:rsid w:val="00031F42"/>
    <w:rsid w:val="0003342B"/>
    <w:rsid w:val="00034F8D"/>
    <w:rsid w:val="00035979"/>
    <w:rsid w:val="00036D98"/>
    <w:rsid w:val="00040F85"/>
    <w:rsid w:val="00041F2A"/>
    <w:rsid w:val="00042CE8"/>
    <w:rsid w:val="0004437D"/>
    <w:rsid w:val="00045956"/>
    <w:rsid w:val="000471DB"/>
    <w:rsid w:val="00055488"/>
    <w:rsid w:val="00056DCD"/>
    <w:rsid w:val="0005745A"/>
    <w:rsid w:val="00060482"/>
    <w:rsid w:val="000616A3"/>
    <w:rsid w:val="000653DE"/>
    <w:rsid w:val="00065A3C"/>
    <w:rsid w:val="0007034C"/>
    <w:rsid w:val="00071AA1"/>
    <w:rsid w:val="00071CE5"/>
    <w:rsid w:val="00074D8B"/>
    <w:rsid w:val="000759E6"/>
    <w:rsid w:val="00075E47"/>
    <w:rsid w:val="000766CC"/>
    <w:rsid w:val="00081864"/>
    <w:rsid w:val="00082817"/>
    <w:rsid w:val="00085AB9"/>
    <w:rsid w:val="00086526"/>
    <w:rsid w:val="00091FBF"/>
    <w:rsid w:val="00092649"/>
    <w:rsid w:val="00093B6B"/>
    <w:rsid w:val="000948E7"/>
    <w:rsid w:val="00095C93"/>
    <w:rsid w:val="00096A55"/>
    <w:rsid w:val="00096C38"/>
    <w:rsid w:val="000975CC"/>
    <w:rsid w:val="000A1A9C"/>
    <w:rsid w:val="000A3113"/>
    <w:rsid w:val="000B0FCA"/>
    <w:rsid w:val="000B1188"/>
    <w:rsid w:val="000B15DC"/>
    <w:rsid w:val="000B2582"/>
    <w:rsid w:val="000B3A03"/>
    <w:rsid w:val="000B55F8"/>
    <w:rsid w:val="000B5FCE"/>
    <w:rsid w:val="000B7A7F"/>
    <w:rsid w:val="000C0DA7"/>
    <w:rsid w:val="000D1095"/>
    <w:rsid w:val="000D16E4"/>
    <w:rsid w:val="000D22C2"/>
    <w:rsid w:val="000D3513"/>
    <w:rsid w:val="000D3A8A"/>
    <w:rsid w:val="000D5081"/>
    <w:rsid w:val="000E27E0"/>
    <w:rsid w:val="000E499C"/>
    <w:rsid w:val="000F0D3E"/>
    <w:rsid w:val="000F1529"/>
    <w:rsid w:val="000F2FD2"/>
    <w:rsid w:val="000F3A75"/>
    <w:rsid w:val="000F5197"/>
    <w:rsid w:val="0010046C"/>
    <w:rsid w:val="001009CE"/>
    <w:rsid w:val="001033AE"/>
    <w:rsid w:val="00103B24"/>
    <w:rsid w:val="00106692"/>
    <w:rsid w:val="001074A1"/>
    <w:rsid w:val="00107775"/>
    <w:rsid w:val="00112004"/>
    <w:rsid w:val="0011354E"/>
    <w:rsid w:val="0012076B"/>
    <w:rsid w:val="00121260"/>
    <w:rsid w:val="00121F19"/>
    <w:rsid w:val="001240C7"/>
    <w:rsid w:val="001241DD"/>
    <w:rsid w:val="001253BB"/>
    <w:rsid w:val="00127F5B"/>
    <w:rsid w:val="0013798D"/>
    <w:rsid w:val="00142199"/>
    <w:rsid w:val="00142E05"/>
    <w:rsid w:val="00146257"/>
    <w:rsid w:val="00147C3C"/>
    <w:rsid w:val="00151149"/>
    <w:rsid w:val="00156F33"/>
    <w:rsid w:val="00160761"/>
    <w:rsid w:val="00161DAB"/>
    <w:rsid w:val="00164C4C"/>
    <w:rsid w:val="00164CA8"/>
    <w:rsid w:val="0016623D"/>
    <w:rsid w:val="00167C2B"/>
    <w:rsid w:val="00167CA5"/>
    <w:rsid w:val="00167FDA"/>
    <w:rsid w:val="0017053A"/>
    <w:rsid w:val="00170C6D"/>
    <w:rsid w:val="0017195E"/>
    <w:rsid w:val="00172E0B"/>
    <w:rsid w:val="00174A8C"/>
    <w:rsid w:val="001762FA"/>
    <w:rsid w:val="0018084C"/>
    <w:rsid w:val="001816B6"/>
    <w:rsid w:val="0018183D"/>
    <w:rsid w:val="00182EFA"/>
    <w:rsid w:val="00184033"/>
    <w:rsid w:val="001841CA"/>
    <w:rsid w:val="0018454D"/>
    <w:rsid w:val="00184C55"/>
    <w:rsid w:val="00185ACD"/>
    <w:rsid w:val="00186504"/>
    <w:rsid w:val="00187E5E"/>
    <w:rsid w:val="001905F6"/>
    <w:rsid w:val="0019247F"/>
    <w:rsid w:val="00194B48"/>
    <w:rsid w:val="001977F7"/>
    <w:rsid w:val="001A0FB7"/>
    <w:rsid w:val="001A2151"/>
    <w:rsid w:val="001A28FE"/>
    <w:rsid w:val="001A4A86"/>
    <w:rsid w:val="001A4AF2"/>
    <w:rsid w:val="001A4D4F"/>
    <w:rsid w:val="001A5A19"/>
    <w:rsid w:val="001A601B"/>
    <w:rsid w:val="001A7C2B"/>
    <w:rsid w:val="001B27DB"/>
    <w:rsid w:val="001B37EC"/>
    <w:rsid w:val="001B3E6C"/>
    <w:rsid w:val="001B472C"/>
    <w:rsid w:val="001B59BF"/>
    <w:rsid w:val="001B65B5"/>
    <w:rsid w:val="001C1B1F"/>
    <w:rsid w:val="001C316B"/>
    <w:rsid w:val="001C4E80"/>
    <w:rsid w:val="001C5ED9"/>
    <w:rsid w:val="001C7981"/>
    <w:rsid w:val="001D08F0"/>
    <w:rsid w:val="001D2CFF"/>
    <w:rsid w:val="001D50D6"/>
    <w:rsid w:val="001D7718"/>
    <w:rsid w:val="001E07F2"/>
    <w:rsid w:val="001E1DBC"/>
    <w:rsid w:val="001E59F1"/>
    <w:rsid w:val="001E7A91"/>
    <w:rsid w:val="001F08F5"/>
    <w:rsid w:val="001F2A74"/>
    <w:rsid w:val="001F433B"/>
    <w:rsid w:val="001F45E4"/>
    <w:rsid w:val="001F462C"/>
    <w:rsid w:val="001F4938"/>
    <w:rsid w:val="001F63FD"/>
    <w:rsid w:val="001F66D6"/>
    <w:rsid w:val="00201FB0"/>
    <w:rsid w:val="00203D9D"/>
    <w:rsid w:val="00204536"/>
    <w:rsid w:val="0020476F"/>
    <w:rsid w:val="0021406E"/>
    <w:rsid w:val="0021576D"/>
    <w:rsid w:val="0021600B"/>
    <w:rsid w:val="00216120"/>
    <w:rsid w:val="00216428"/>
    <w:rsid w:val="002168BB"/>
    <w:rsid w:val="00216C7B"/>
    <w:rsid w:val="00217814"/>
    <w:rsid w:val="00217DE7"/>
    <w:rsid w:val="00220554"/>
    <w:rsid w:val="00220D1B"/>
    <w:rsid w:val="002234F4"/>
    <w:rsid w:val="00224387"/>
    <w:rsid w:val="00227C29"/>
    <w:rsid w:val="00231573"/>
    <w:rsid w:val="0023267A"/>
    <w:rsid w:val="00232DA9"/>
    <w:rsid w:val="00235005"/>
    <w:rsid w:val="0023730E"/>
    <w:rsid w:val="002406F5"/>
    <w:rsid w:val="002420A7"/>
    <w:rsid w:val="00242B7B"/>
    <w:rsid w:val="00246200"/>
    <w:rsid w:val="0025182A"/>
    <w:rsid w:val="00253134"/>
    <w:rsid w:val="002535CD"/>
    <w:rsid w:val="00253B17"/>
    <w:rsid w:val="002610A8"/>
    <w:rsid w:val="00261E01"/>
    <w:rsid w:val="00262C0A"/>
    <w:rsid w:val="00263C3B"/>
    <w:rsid w:val="0026508A"/>
    <w:rsid w:val="002651E6"/>
    <w:rsid w:val="00266AC8"/>
    <w:rsid w:val="002703F2"/>
    <w:rsid w:val="002725F6"/>
    <w:rsid w:val="002733E7"/>
    <w:rsid w:val="00275E7E"/>
    <w:rsid w:val="00280DA6"/>
    <w:rsid w:val="00283D18"/>
    <w:rsid w:val="00286F43"/>
    <w:rsid w:val="00287FF5"/>
    <w:rsid w:val="002908F4"/>
    <w:rsid w:val="0029222D"/>
    <w:rsid w:val="00293E7B"/>
    <w:rsid w:val="00295DA9"/>
    <w:rsid w:val="002A0E77"/>
    <w:rsid w:val="002A1DC9"/>
    <w:rsid w:val="002A2A1E"/>
    <w:rsid w:val="002A3E7B"/>
    <w:rsid w:val="002B30EF"/>
    <w:rsid w:val="002B4015"/>
    <w:rsid w:val="002B53D5"/>
    <w:rsid w:val="002B5626"/>
    <w:rsid w:val="002B6014"/>
    <w:rsid w:val="002B7CFB"/>
    <w:rsid w:val="002C2B74"/>
    <w:rsid w:val="002C46F4"/>
    <w:rsid w:val="002C4A9D"/>
    <w:rsid w:val="002C578A"/>
    <w:rsid w:val="002C5FAA"/>
    <w:rsid w:val="002C787A"/>
    <w:rsid w:val="002D14E0"/>
    <w:rsid w:val="002D21CB"/>
    <w:rsid w:val="002D7E82"/>
    <w:rsid w:val="002E1F98"/>
    <w:rsid w:val="002E213F"/>
    <w:rsid w:val="002E5D44"/>
    <w:rsid w:val="002E62D0"/>
    <w:rsid w:val="002E6C39"/>
    <w:rsid w:val="002F23BA"/>
    <w:rsid w:val="002F2BC7"/>
    <w:rsid w:val="002F6892"/>
    <w:rsid w:val="002F6EAA"/>
    <w:rsid w:val="002F7844"/>
    <w:rsid w:val="002F7CD1"/>
    <w:rsid w:val="00300389"/>
    <w:rsid w:val="00301516"/>
    <w:rsid w:val="0030436E"/>
    <w:rsid w:val="00305710"/>
    <w:rsid w:val="00313327"/>
    <w:rsid w:val="00313516"/>
    <w:rsid w:val="00313D27"/>
    <w:rsid w:val="00316C09"/>
    <w:rsid w:val="003173A4"/>
    <w:rsid w:val="0031753E"/>
    <w:rsid w:val="003212A6"/>
    <w:rsid w:val="00321482"/>
    <w:rsid w:val="00321E2D"/>
    <w:rsid w:val="00322475"/>
    <w:rsid w:val="0032309E"/>
    <w:rsid w:val="0032345B"/>
    <w:rsid w:val="00324BD0"/>
    <w:rsid w:val="0032507B"/>
    <w:rsid w:val="003276E4"/>
    <w:rsid w:val="0033168B"/>
    <w:rsid w:val="00331917"/>
    <w:rsid w:val="00333262"/>
    <w:rsid w:val="0033362F"/>
    <w:rsid w:val="00334F8B"/>
    <w:rsid w:val="003351A4"/>
    <w:rsid w:val="00335B12"/>
    <w:rsid w:val="00340DD9"/>
    <w:rsid w:val="00341231"/>
    <w:rsid w:val="00343AFD"/>
    <w:rsid w:val="00343FF4"/>
    <w:rsid w:val="003441F7"/>
    <w:rsid w:val="00346A09"/>
    <w:rsid w:val="00350824"/>
    <w:rsid w:val="00352378"/>
    <w:rsid w:val="003548C6"/>
    <w:rsid w:val="00357111"/>
    <w:rsid w:val="00360BAC"/>
    <w:rsid w:val="00362442"/>
    <w:rsid w:val="00363845"/>
    <w:rsid w:val="00363B02"/>
    <w:rsid w:val="00364FA4"/>
    <w:rsid w:val="00366773"/>
    <w:rsid w:val="00367006"/>
    <w:rsid w:val="003726E2"/>
    <w:rsid w:val="0037321F"/>
    <w:rsid w:val="0037334D"/>
    <w:rsid w:val="003733FA"/>
    <w:rsid w:val="0037549A"/>
    <w:rsid w:val="0038065B"/>
    <w:rsid w:val="003818F9"/>
    <w:rsid w:val="00383E9A"/>
    <w:rsid w:val="00385457"/>
    <w:rsid w:val="00385DAA"/>
    <w:rsid w:val="0038657C"/>
    <w:rsid w:val="0038737A"/>
    <w:rsid w:val="003876BA"/>
    <w:rsid w:val="003A091C"/>
    <w:rsid w:val="003A52D3"/>
    <w:rsid w:val="003A5DD2"/>
    <w:rsid w:val="003B0FBC"/>
    <w:rsid w:val="003B269C"/>
    <w:rsid w:val="003B3E28"/>
    <w:rsid w:val="003B68BB"/>
    <w:rsid w:val="003C0318"/>
    <w:rsid w:val="003C05D8"/>
    <w:rsid w:val="003C1E6B"/>
    <w:rsid w:val="003C45ED"/>
    <w:rsid w:val="003C5B19"/>
    <w:rsid w:val="003D11B8"/>
    <w:rsid w:val="003D132B"/>
    <w:rsid w:val="003D7998"/>
    <w:rsid w:val="003E1028"/>
    <w:rsid w:val="003E1770"/>
    <w:rsid w:val="003E19DE"/>
    <w:rsid w:val="003E2697"/>
    <w:rsid w:val="003E301A"/>
    <w:rsid w:val="003E6BED"/>
    <w:rsid w:val="003E7B50"/>
    <w:rsid w:val="003F0644"/>
    <w:rsid w:val="003F15FA"/>
    <w:rsid w:val="003F1C95"/>
    <w:rsid w:val="003F1EDA"/>
    <w:rsid w:val="003F584E"/>
    <w:rsid w:val="00402E5E"/>
    <w:rsid w:val="0040304F"/>
    <w:rsid w:val="004046F1"/>
    <w:rsid w:val="00410EFF"/>
    <w:rsid w:val="00414168"/>
    <w:rsid w:val="00414613"/>
    <w:rsid w:val="00414759"/>
    <w:rsid w:val="00414DAF"/>
    <w:rsid w:val="00415A8E"/>
    <w:rsid w:val="00415C86"/>
    <w:rsid w:val="00417F37"/>
    <w:rsid w:val="00422621"/>
    <w:rsid w:val="00423EB8"/>
    <w:rsid w:val="00424D42"/>
    <w:rsid w:val="004271B9"/>
    <w:rsid w:val="00427562"/>
    <w:rsid w:val="004316AD"/>
    <w:rsid w:val="00432FC5"/>
    <w:rsid w:val="004357D7"/>
    <w:rsid w:val="00435923"/>
    <w:rsid w:val="00435B19"/>
    <w:rsid w:val="004374FA"/>
    <w:rsid w:val="00440601"/>
    <w:rsid w:val="00440B9B"/>
    <w:rsid w:val="00442AF3"/>
    <w:rsid w:val="004454D9"/>
    <w:rsid w:val="00445974"/>
    <w:rsid w:val="004461FF"/>
    <w:rsid w:val="00447B8F"/>
    <w:rsid w:val="00450A45"/>
    <w:rsid w:val="00450F6C"/>
    <w:rsid w:val="0045259C"/>
    <w:rsid w:val="004558DC"/>
    <w:rsid w:val="00455CA0"/>
    <w:rsid w:val="004605A5"/>
    <w:rsid w:val="00467B0E"/>
    <w:rsid w:val="00467E53"/>
    <w:rsid w:val="00467EE7"/>
    <w:rsid w:val="00470A06"/>
    <w:rsid w:val="00470DC6"/>
    <w:rsid w:val="004736A3"/>
    <w:rsid w:val="00476D06"/>
    <w:rsid w:val="004801D8"/>
    <w:rsid w:val="00482BB2"/>
    <w:rsid w:val="00483561"/>
    <w:rsid w:val="004857EE"/>
    <w:rsid w:val="00485DFA"/>
    <w:rsid w:val="00486CF8"/>
    <w:rsid w:val="0048729C"/>
    <w:rsid w:val="00487471"/>
    <w:rsid w:val="00487D50"/>
    <w:rsid w:val="00491938"/>
    <w:rsid w:val="00492F87"/>
    <w:rsid w:val="004943C9"/>
    <w:rsid w:val="0049496F"/>
    <w:rsid w:val="0049584A"/>
    <w:rsid w:val="00495FF2"/>
    <w:rsid w:val="004960B1"/>
    <w:rsid w:val="00496176"/>
    <w:rsid w:val="004A0553"/>
    <w:rsid w:val="004A22C8"/>
    <w:rsid w:val="004A4C99"/>
    <w:rsid w:val="004A5EE5"/>
    <w:rsid w:val="004A6FC9"/>
    <w:rsid w:val="004B0600"/>
    <w:rsid w:val="004B0758"/>
    <w:rsid w:val="004B10BA"/>
    <w:rsid w:val="004B28AB"/>
    <w:rsid w:val="004B2D9F"/>
    <w:rsid w:val="004B2F1B"/>
    <w:rsid w:val="004B491A"/>
    <w:rsid w:val="004B4974"/>
    <w:rsid w:val="004B60E8"/>
    <w:rsid w:val="004B63F2"/>
    <w:rsid w:val="004B69DF"/>
    <w:rsid w:val="004B7653"/>
    <w:rsid w:val="004B7DF3"/>
    <w:rsid w:val="004C01BD"/>
    <w:rsid w:val="004C0F08"/>
    <w:rsid w:val="004C2573"/>
    <w:rsid w:val="004C39C9"/>
    <w:rsid w:val="004C4DFD"/>
    <w:rsid w:val="004D1899"/>
    <w:rsid w:val="004D2CBC"/>
    <w:rsid w:val="004D4C82"/>
    <w:rsid w:val="004D5F11"/>
    <w:rsid w:val="004E1EF2"/>
    <w:rsid w:val="004F103A"/>
    <w:rsid w:val="004F22FE"/>
    <w:rsid w:val="004F2541"/>
    <w:rsid w:val="004F3488"/>
    <w:rsid w:val="004F3DE0"/>
    <w:rsid w:val="004F3F94"/>
    <w:rsid w:val="004F5E7C"/>
    <w:rsid w:val="004F7A39"/>
    <w:rsid w:val="00500260"/>
    <w:rsid w:val="00510ECB"/>
    <w:rsid w:val="00510F56"/>
    <w:rsid w:val="005114C3"/>
    <w:rsid w:val="00512EB2"/>
    <w:rsid w:val="00512F91"/>
    <w:rsid w:val="00525E5D"/>
    <w:rsid w:val="00526505"/>
    <w:rsid w:val="00527585"/>
    <w:rsid w:val="00530B1A"/>
    <w:rsid w:val="00530BAA"/>
    <w:rsid w:val="00531C3B"/>
    <w:rsid w:val="005330EB"/>
    <w:rsid w:val="005337EA"/>
    <w:rsid w:val="00534926"/>
    <w:rsid w:val="00536050"/>
    <w:rsid w:val="00537A17"/>
    <w:rsid w:val="00540487"/>
    <w:rsid w:val="005454BB"/>
    <w:rsid w:val="00546DDC"/>
    <w:rsid w:val="00546EA7"/>
    <w:rsid w:val="00547E66"/>
    <w:rsid w:val="0055229F"/>
    <w:rsid w:val="00553973"/>
    <w:rsid w:val="00555835"/>
    <w:rsid w:val="00561B6B"/>
    <w:rsid w:val="00563936"/>
    <w:rsid w:val="00565134"/>
    <w:rsid w:val="005657D8"/>
    <w:rsid w:val="005661D1"/>
    <w:rsid w:val="0056643C"/>
    <w:rsid w:val="00570009"/>
    <w:rsid w:val="005711EA"/>
    <w:rsid w:val="005713D2"/>
    <w:rsid w:val="0057202B"/>
    <w:rsid w:val="00574C8D"/>
    <w:rsid w:val="00574E1E"/>
    <w:rsid w:val="00575C0D"/>
    <w:rsid w:val="005762F9"/>
    <w:rsid w:val="00576B85"/>
    <w:rsid w:val="00577178"/>
    <w:rsid w:val="0057757B"/>
    <w:rsid w:val="00580BB9"/>
    <w:rsid w:val="00581223"/>
    <w:rsid w:val="0058221B"/>
    <w:rsid w:val="00582FB6"/>
    <w:rsid w:val="0058448D"/>
    <w:rsid w:val="00584A26"/>
    <w:rsid w:val="005862E4"/>
    <w:rsid w:val="0058726F"/>
    <w:rsid w:val="005914C5"/>
    <w:rsid w:val="00591B09"/>
    <w:rsid w:val="00594038"/>
    <w:rsid w:val="005954FF"/>
    <w:rsid w:val="005A02C1"/>
    <w:rsid w:val="005A1890"/>
    <w:rsid w:val="005A52FA"/>
    <w:rsid w:val="005A5836"/>
    <w:rsid w:val="005A5C02"/>
    <w:rsid w:val="005B1C9F"/>
    <w:rsid w:val="005B3C8D"/>
    <w:rsid w:val="005B40BA"/>
    <w:rsid w:val="005B4DF6"/>
    <w:rsid w:val="005B6DEC"/>
    <w:rsid w:val="005C10C9"/>
    <w:rsid w:val="005C36ED"/>
    <w:rsid w:val="005D2AA2"/>
    <w:rsid w:val="005D621E"/>
    <w:rsid w:val="005D6627"/>
    <w:rsid w:val="005D7052"/>
    <w:rsid w:val="005E16C8"/>
    <w:rsid w:val="005E6F79"/>
    <w:rsid w:val="005F5C34"/>
    <w:rsid w:val="005F6754"/>
    <w:rsid w:val="006019B7"/>
    <w:rsid w:val="00601CC4"/>
    <w:rsid w:val="00602E31"/>
    <w:rsid w:val="00603AC8"/>
    <w:rsid w:val="006059F4"/>
    <w:rsid w:val="00607436"/>
    <w:rsid w:val="006100C5"/>
    <w:rsid w:val="006117DB"/>
    <w:rsid w:val="00611821"/>
    <w:rsid w:val="00611C1B"/>
    <w:rsid w:val="00611F6D"/>
    <w:rsid w:val="00612EF7"/>
    <w:rsid w:val="00613229"/>
    <w:rsid w:val="00615204"/>
    <w:rsid w:val="00616551"/>
    <w:rsid w:val="006165EE"/>
    <w:rsid w:val="006202E6"/>
    <w:rsid w:val="006226F0"/>
    <w:rsid w:val="006228CE"/>
    <w:rsid w:val="00625D30"/>
    <w:rsid w:val="00626159"/>
    <w:rsid w:val="00626940"/>
    <w:rsid w:val="00627868"/>
    <w:rsid w:val="006337A6"/>
    <w:rsid w:val="006337DE"/>
    <w:rsid w:val="00633B65"/>
    <w:rsid w:val="00634333"/>
    <w:rsid w:val="00634C65"/>
    <w:rsid w:val="00635726"/>
    <w:rsid w:val="00637B1C"/>
    <w:rsid w:val="00641584"/>
    <w:rsid w:val="00641F77"/>
    <w:rsid w:val="006448E4"/>
    <w:rsid w:val="00644A5C"/>
    <w:rsid w:val="00645643"/>
    <w:rsid w:val="0064647A"/>
    <w:rsid w:val="00650A93"/>
    <w:rsid w:val="00650B47"/>
    <w:rsid w:val="00651538"/>
    <w:rsid w:val="00651A3A"/>
    <w:rsid w:val="006549A9"/>
    <w:rsid w:val="00655A12"/>
    <w:rsid w:val="00663DDD"/>
    <w:rsid w:val="00663FBD"/>
    <w:rsid w:val="00664015"/>
    <w:rsid w:val="00665D21"/>
    <w:rsid w:val="006719C5"/>
    <w:rsid w:val="006729C0"/>
    <w:rsid w:val="006769DF"/>
    <w:rsid w:val="006770C7"/>
    <w:rsid w:val="00680609"/>
    <w:rsid w:val="00686CDB"/>
    <w:rsid w:val="00690015"/>
    <w:rsid w:val="00690D3E"/>
    <w:rsid w:val="006928C4"/>
    <w:rsid w:val="0069321F"/>
    <w:rsid w:val="00694044"/>
    <w:rsid w:val="006A2FA4"/>
    <w:rsid w:val="006A5737"/>
    <w:rsid w:val="006B5634"/>
    <w:rsid w:val="006B77B3"/>
    <w:rsid w:val="006C0B6B"/>
    <w:rsid w:val="006C0B88"/>
    <w:rsid w:val="006C4363"/>
    <w:rsid w:val="006C70B6"/>
    <w:rsid w:val="006D0B67"/>
    <w:rsid w:val="006D1208"/>
    <w:rsid w:val="006D297B"/>
    <w:rsid w:val="006D3570"/>
    <w:rsid w:val="006D4420"/>
    <w:rsid w:val="006D4BB3"/>
    <w:rsid w:val="006D4E3A"/>
    <w:rsid w:val="006D63CD"/>
    <w:rsid w:val="006D7F92"/>
    <w:rsid w:val="006E06C8"/>
    <w:rsid w:val="006E1AD7"/>
    <w:rsid w:val="006E3307"/>
    <w:rsid w:val="006F05DF"/>
    <w:rsid w:val="006F17B9"/>
    <w:rsid w:val="006F27FB"/>
    <w:rsid w:val="006F5A90"/>
    <w:rsid w:val="006F77AD"/>
    <w:rsid w:val="007033C5"/>
    <w:rsid w:val="0070565C"/>
    <w:rsid w:val="00714A8C"/>
    <w:rsid w:val="0072019D"/>
    <w:rsid w:val="007234D1"/>
    <w:rsid w:val="00726BFA"/>
    <w:rsid w:val="00730FFE"/>
    <w:rsid w:val="00731100"/>
    <w:rsid w:val="007333B5"/>
    <w:rsid w:val="00736B73"/>
    <w:rsid w:val="00736DAD"/>
    <w:rsid w:val="007409FD"/>
    <w:rsid w:val="0074272F"/>
    <w:rsid w:val="0074277C"/>
    <w:rsid w:val="00743A3E"/>
    <w:rsid w:val="007444F3"/>
    <w:rsid w:val="00744758"/>
    <w:rsid w:val="0074509A"/>
    <w:rsid w:val="00746117"/>
    <w:rsid w:val="0075368E"/>
    <w:rsid w:val="00753FBA"/>
    <w:rsid w:val="0075618E"/>
    <w:rsid w:val="007630FB"/>
    <w:rsid w:val="0076609C"/>
    <w:rsid w:val="00770B0A"/>
    <w:rsid w:val="00774342"/>
    <w:rsid w:val="00774610"/>
    <w:rsid w:val="00776E1D"/>
    <w:rsid w:val="007771C8"/>
    <w:rsid w:val="00784A1F"/>
    <w:rsid w:val="00787F32"/>
    <w:rsid w:val="00790893"/>
    <w:rsid w:val="00790918"/>
    <w:rsid w:val="00792071"/>
    <w:rsid w:val="00792790"/>
    <w:rsid w:val="00792BE3"/>
    <w:rsid w:val="0079523B"/>
    <w:rsid w:val="00796916"/>
    <w:rsid w:val="007A08A6"/>
    <w:rsid w:val="007A08DC"/>
    <w:rsid w:val="007A15D9"/>
    <w:rsid w:val="007A18B6"/>
    <w:rsid w:val="007A3300"/>
    <w:rsid w:val="007A7910"/>
    <w:rsid w:val="007B3803"/>
    <w:rsid w:val="007B53AC"/>
    <w:rsid w:val="007B6B99"/>
    <w:rsid w:val="007B6C50"/>
    <w:rsid w:val="007C1D1F"/>
    <w:rsid w:val="007C211C"/>
    <w:rsid w:val="007C2A50"/>
    <w:rsid w:val="007C2E5D"/>
    <w:rsid w:val="007C590B"/>
    <w:rsid w:val="007C59D0"/>
    <w:rsid w:val="007C6A23"/>
    <w:rsid w:val="007D278D"/>
    <w:rsid w:val="007D2D6C"/>
    <w:rsid w:val="007D5F5B"/>
    <w:rsid w:val="007D7194"/>
    <w:rsid w:val="007E0B52"/>
    <w:rsid w:val="007E3252"/>
    <w:rsid w:val="007E3CD4"/>
    <w:rsid w:val="007E4263"/>
    <w:rsid w:val="007E4D02"/>
    <w:rsid w:val="007E5211"/>
    <w:rsid w:val="007E791D"/>
    <w:rsid w:val="007F003F"/>
    <w:rsid w:val="007F191F"/>
    <w:rsid w:val="008023A2"/>
    <w:rsid w:val="00804891"/>
    <w:rsid w:val="00804912"/>
    <w:rsid w:val="0080630F"/>
    <w:rsid w:val="00806662"/>
    <w:rsid w:val="008112A9"/>
    <w:rsid w:val="00811F81"/>
    <w:rsid w:val="008124A8"/>
    <w:rsid w:val="00812632"/>
    <w:rsid w:val="008165D2"/>
    <w:rsid w:val="008166C3"/>
    <w:rsid w:val="00817881"/>
    <w:rsid w:val="00823408"/>
    <w:rsid w:val="0083139D"/>
    <w:rsid w:val="008318AC"/>
    <w:rsid w:val="00832561"/>
    <w:rsid w:val="00833D67"/>
    <w:rsid w:val="0083422C"/>
    <w:rsid w:val="00835613"/>
    <w:rsid w:val="0084379A"/>
    <w:rsid w:val="00843F2A"/>
    <w:rsid w:val="00846721"/>
    <w:rsid w:val="00850812"/>
    <w:rsid w:val="00852488"/>
    <w:rsid w:val="00853278"/>
    <w:rsid w:val="00855BDA"/>
    <w:rsid w:val="00856915"/>
    <w:rsid w:val="008578E3"/>
    <w:rsid w:val="00861B87"/>
    <w:rsid w:val="00862A8D"/>
    <w:rsid w:val="00862AB1"/>
    <w:rsid w:val="0086399B"/>
    <w:rsid w:val="008644D2"/>
    <w:rsid w:val="00864C26"/>
    <w:rsid w:val="00865902"/>
    <w:rsid w:val="0086620A"/>
    <w:rsid w:val="00870B93"/>
    <w:rsid w:val="00876D4B"/>
    <w:rsid w:val="0088167B"/>
    <w:rsid w:val="008855E1"/>
    <w:rsid w:val="008865A9"/>
    <w:rsid w:val="00890F2F"/>
    <w:rsid w:val="00891485"/>
    <w:rsid w:val="008958B4"/>
    <w:rsid w:val="00897A4E"/>
    <w:rsid w:val="00897DE5"/>
    <w:rsid w:val="008A231E"/>
    <w:rsid w:val="008A329A"/>
    <w:rsid w:val="008A6B97"/>
    <w:rsid w:val="008A748F"/>
    <w:rsid w:val="008A769F"/>
    <w:rsid w:val="008B0547"/>
    <w:rsid w:val="008B244E"/>
    <w:rsid w:val="008B24F1"/>
    <w:rsid w:val="008B5A23"/>
    <w:rsid w:val="008B795B"/>
    <w:rsid w:val="008C23C0"/>
    <w:rsid w:val="008C2E01"/>
    <w:rsid w:val="008C32D2"/>
    <w:rsid w:val="008C6F6D"/>
    <w:rsid w:val="008C7B37"/>
    <w:rsid w:val="008D0787"/>
    <w:rsid w:val="008D1163"/>
    <w:rsid w:val="008D2428"/>
    <w:rsid w:val="008D5339"/>
    <w:rsid w:val="008D6449"/>
    <w:rsid w:val="008D6872"/>
    <w:rsid w:val="008E42A4"/>
    <w:rsid w:val="008E58B4"/>
    <w:rsid w:val="008E5A87"/>
    <w:rsid w:val="008E63C7"/>
    <w:rsid w:val="008F0520"/>
    <w:rsid w:val="008F391E"/>
    <w:rsid w:val="008F41AB"/>
    <w:rsid w:val="008F4851"/>
    <w:rsid w:val="008F7411"/>
    <w:rsid w:val="00902E26"/>
    <w:rsid w:val="00904010"/>
    <w:rsid w:val="00906D3D"/>
    <w:rsid w:val="00907448"/>
    <w:rsid w:val="009101F7"/>
    <w:rsid w:val="0091097D"/>
    <w:rsid w:val="00910E16"/>
    <w:rsid w:val="009113F0"/>
    <w:rsid w:val="00911B1C"/>
    <w:rsid w:val="0091285E"/>
    <w:rsid w:val="00912C1F"/>
    <w:rsid w:val="00913608"/>
    <w:rsid w:val="00913C89"/>
    <w:rsid w:val="00914DA8"/>
    <w:rsid w:val="009159E7"/>
    <w:rsid w:val="009165A7"/>
    <w:rsid w:val="00916916"/>
    <w:rsid w:val="0092052C"/>
    <w:rsid w:val="00924235"/>
    <w:rsid w:val="009309D7"/>
    <w:rsid w:val="00932019"/>
    <w:rsid w:val="00932685"/>
    <w:rsid w:val="009333F5"/>
    <w:rsid w:val="009402D9"/>
    <w:rsid w:val="0094035F"/>
    <w:rsid w:val="00945A7A"/>
    <w:rsid w:val="0094692D"/>
    <w:rsid w:val="009470AE"/>
    <w:rsid w:val="00947B20"/>
    <w:rsid w:val="00950E76"/>
    <w:rsid w:val="00951111"/>
    <w:rsid w:val="0095294C"/>
    <w:rsid w:val="009562B0"/>
    <w:rsid w:val="00960485"/>
    <w:rsid w:val="00961BBB"/>
    <w:rsid w:val="009629DE"/>
    <w:rsid w:val="009677D4"/>
    <w:rsid w:val="009700A6"/>
    <w:rsid w:val="00970B3A"/>
    <w:rsid w:val="009725A8"/>
    <w:rsid w:val="00975170"/>
    <w:rsid w:val="00976A18"/>
    <w:rsid w:val="00976B2E"/>
    <w:rsid w:val="00976B72"/>
    <w:rsid w:val="00982445"/>
    <w:rsid w:val="009837F9"/>
    <w:rsid w:val="0098531B"/>
    <w:rsid w:val="00986060"/>
    <w:rsid w:val="0098679C"/>
    <w:rsid w:val="009909CB"/>
    <w:rsid w:val="009911FC"/>
    <w:rsid w:val="0099348A"/>
    <w:rsid w:val="009A014F"/>
    <w:rsid w:val="009A2D03"/>
    <w:rsid w:val="009A3D28"/>
    <w:rsid w:val="009A680D"/>
    <w:rsid w:val="009A76F3"/>
    <w:rsid w:val="009B7365"/>
    <w:rsid w:val="009C11CE"/>
    <w:rsid w:val="009C3693"/>
    <w:rsid w:val="009C458E"/>
    <w:rsid w:val="009C6B16"/>
    <w:rsid w:val="009C6E5C"/>
    <w:rsid w:val="009C7F9B"/>
    <w:rsid w:val="009D176C"/>
    <w:rsid w:val="009D2878"/>
    <w:rsid w:val="009D488A"/>
    <w:rsid w:val="009D560C"/>
    <w:rsid w:val="009D65F1"/>
    <w:rsid w:val="009D7A33"/>
    <w:rsid w:val="009E1036"/>
    <w:rsid w:val="009E120B"/>
    <w:rsid w:val="009E2185"/>
    <w:rsid w:val="009E28AA"/>
    <w:rsid w:val="009E3324"/>
    <w:rsid w:val="009E3C52"/>
    <w:rsid w:val="009F016C"/>
    <w:rsid w:val="009F25B1"/>
    <w:rsid w:val="009F3052"/>
    <w:rsid w:val="009F638D"/>
    <w:rsid w:val="00A01907"/>
    <w:rsid w:val="00A03076"/>
    <w:rsid w:val="00A04F32"/>
    <w:rsid w:val="00A05DD1"/>
    <w:rsid w:val="00A06F35"/>
    <w:rsid w:val="00A071E4"/>
    <w:rsid w:val="00A07725"/>
    <w:rsid w:val="00A10873"/>
    <w:rsid w:val="00A11059"/>
    <w:rsid w:val="00A112F8"/>
    <w:rsid w:val="00A114F5"/>
    <w:rsid w:val="00A12272"/>
    <w:rsid w:val="00A125FB"/>
    <w:rsid w:val="00A12C6D"/>
    <w:rsid w:val="00A14CD2"/>
    <w:rsid w:val="00A15A47"/>
    <w:rsid w:val="00A17F3B"/>
    <w:rsid w:val="00A20570"/>
    <w:rsid w:val="00A256EF"/>
    <w:rsid w:val="00A27ABB"/>
    <w:rsid w:val="00A33926"/>
    <w:rsid w:val="00A33DC6"/>
    <w:rsid w:val="00A34F00"/>
    <w:rsid w:val="00A37331"/>
    <w:rsid w:val="00A37A30"/>
    <w:rsid w:val="00A37E3F"/>
    <w:rsid w:val="00A42EF0"/>
    <w:rsid w:val="00A457B3"/>
    <w:rsid w:val="00A4718F"/>
    <w:rsid w:val="00A513DF"/>
    <w:rsid w:val="00A51760"/>
    <w:rsid w:val="00A538DA"/>
    <w:rsid w:val="00A53C8F"/>
    <w:rsid w:val="00A56E0D"/>
    <w:rsid w:val="00A574EE"/>
    <w:rsid w:val="00A578CB"/>
    <w:rsid w:val="00A61EA8"/>
    <w:rsid w:val="00A628CA"/>
    <w:rsid w:val="00A63CD4"/>
    <w:rsid w:val="00A6408E"/>
    <w:rsid w:val="00A65392"/>
    <w:rsid w:val="00A65A73"/>
    <w:rsid w:val="00A74920"/>
    <w:rsid w:val="00A757ED"/>
    <w:rsid w:val="00A75A50"/>
    <w:rsid w:val="00A81B6F"/>
    <w:rsid w:val="00A83542"/>
    <w:rsid w:val="00A83648"/>
    <w:rsid w:val="00A836FE"/>
    <w:rsid w:val="00A8472B"/>
    <w:rsid w:val="00A84F13"/>
    <w:rsid w:val="00A8587A"/>
    <w:rsid w:val="00A86BE4"/>
    <w:rsid w:val="00A91DE0"/>
    <w:rsid w:val="00A94413"/>
    <w:rsid w:val="00AA0FB2"/>
    <w:rsid w:val="00AA36D7"/>
    <w:rsid w:val="00AA54E2"/>
    <w:rsid w:val="00AB0222"/>
    <w:rsid w:val="00AB26AC"/>
    <w:rsid w:val="00AB3532"/>
    <w:rsid w:val="00AB47E4"/>
    <w:rsid w:val="00AB4C82"/>
    <w:rsid w:val="00AB5063"/>
    <w:rsid w:val="00AB57E6"/>
    <w:rsid w:val="00AB6930"/>
    <w:rsid w:val="00AC12A2"/>
    <w:rsid w:val="00AC3575"/>
    <w:rsid w:val="00AC443F"/>
    <w:rsid w:val="00AC4959"/>
    <w:rsid w:val="00AD280D"/>
    <w:rsid w:val="00AD281E"/>
    <w:rsid w:val="00AD34EA"/>
    <w:rsid w:val="00AD3ECA"/>
    <w:rsid w:val="00AD47C0"/>
    <w:rsid w:val="00AD4DFC"/>
    <w:rsid w:val="00AD7527"/>
    <w:rsid w:val="00AE05A6"/>
    <w:rsid w:val="00AE0CFC"/>
    <w:rsid w:val="00AE2775"/>
    <w:rsid w:val="00AE34A5"/>
    <w:rsid w:val="00AE3DD4"/>
    <w:rsid w:val="00AE7041"/>
    <w:rsid w:val="00AF0EA5"/>
    <w:rsid w:val="00AF18F4"/>
    <w:rsid w:val="00AF329C"/>
    <w:rsid w:val="00AF3359"/>
    <w:rsid w:val="00AF4574"/>
    <w:rsid w:val="00B00299"/>
    <w:rsid w:val="00B00D9E"/>
    <w:rsid w:val="00B05364"/>
    <w:rsid w:val="00B05819"/>
    <w:rsid w:val="00B066A6"/>
    <w:rsid w:val="00B06CC4"/>
    <w:rsid w:val="00B079AA"/>
    <w:rsid w:val="00B14673"/>
    <w:rsid w:val="00B14A67"/>
    <w:rsid w:val="00B17222"/>
    <w:rsid w:val="00B17626"/>
    <w:rsid w:val="00B179F1"/>
    <w:rsid w:val="00B20EE6"/>
    <w:rsid w:val="00B2462F"/>
    <w:rsid w:val="00B249CB"/>
    <w:rsid w:val="00B262EC"/>
    <w:rsid w:val="00B3055F"/>
    <w:rsid w:val="00B344FD"/>
    <w:rsid w:val="00B36D56"/>
    <w:rsid w:val="00B43674"/>
    <w:rsid w:val="00B436FC"/>
    <w:rsid w:val="00B4415D"/>
    <w:rsid w:val="00B455E1"/>
    <w:rsid w:val="00B517BD"/>
    <w:rsid w:val="00B520CB"/>
    <w:rsid w:val="00B5308C"/>
    <w:rsid w:val="00B53FB5"/>
    <w:rsid w:val="00B5469C"/>
    <w:rsid w:val="00B54E84"/>
    <w:rsid w:val="00B5757E"/>
    <w:rsid w:val="00B57BA5"/>
    <w:rsid w:val="00B57F86"/>
    <w:rsid w:val="00B625D6"/>
    <w:rsid w:val="00B6439B"/>
    <w:rsid w:val="00B65E78"/>
    <w:rsid w:val="00B66B41"/>
    <w:rsid w:val="00B71BCD"/>
    <w:rsid w:val="00B72EB1"/>
    <w:rsid w:val="00B748AA"/>
    <w:rsid w:val="00B74A7B"/>
    <w:rsid w:val="00B75885"/>
    <w:rsid w:val="00B77492"/>
    <w:rsid w:val="00B8105F"/>
    <w:rsid w:val="00B817A1"/>
    <w:rsid w:val="00B823C7"/>
    <w:rsid w:val="00B826B4"/>
    <w:rsid w:val="00B841A5"/>
    <w:rsid w:val="00B8473F"/>
    <w:rsid w:val="00B86789"/>
    <w:rsid w:val="00B867B3"/>
    <w:rsid w:val="00B86AD2"/>
    <w:rsid w:val="00B91F92"/>
    <w:rsid w:val="00B93165"/>
    <w:rsid w:val="00B93F76"/>
    <w:rsid w:val="00B9409B"/>
    <w:rsid w:val="00B963D0"/>
    <w:rsid w:val="00B97544"/>
    <w:rsid w:val="00B977EE"/>
    <w:rsid w:val="00BA05FD"/>
    <w:rsid w:val="00BA0879"/>
    <w:rsid w:val="00BA1461"/>
    <w:rsid w:val="00BA1BC4"/>
    <w:rsid w:val="00BA57F9"/>
    <w:rsid w:val="00BA696E"/>
    <w:rsid w:val="00BB0557"/>
    <w:rsid w:val="00BB2253"/>
    <w:rsid w:val="00BB2B28"/>
    <w:rsid w:val="00BB5017"/>
    <w:rsid w:val="00BB7C02"/>
    <w:rsid w:val="00BB7E44"/>
    <w:rsid w:val="00BC054E"/>
    <w:rsid w:val="00BC0FEB"/>
    <w:rsid w:val="00BC6FE4"/>
    <w:rsid w:val="00BD0AD8"/>
    <w:rsid w:val="00BD112B"/>
    <w:rsid w:val="00BD12AF"/>
    <w:rsid w:val="00BD2E5F"/>
    <w:rsid w:val="00BD36AE"/>
    <w:rsid w:val="00BD40E2"/>
    <w:rsid w:val="00BD44D2"/>
    <w:rsid w:val="00BD7521"/>
    <w:rsid w:val="00BE0944"/>
    <w:rsid w:val="00BE15A3"/>
    <w:rsid w:val="00BE462A"/>
    <w:rsid w:val="00BE48C8"/>
    <w:rsid w:val="00BE5627"/>
    <w:rsid w:val="00BE79B3"/>
    <w:rsid w:val="00BF1B63"/>
    <w:rsid w:val="00BF29AA"/>
    <w:rsid w:val="00BF32AF"/>
    <w:rsid w:val="00BF4015"/>
    <w:rsid w:val="00BF51C7"/>
    <w:rsid w:val="00BF66F7"/>
    <w:rsid w:val="00BF6F12"/>
    <w:rsid w:val="00C021ED"/>
    <w:rsid w:val="00C025F4"/>
    <w:rsid w:val="00C0272B"/>
    <w:rsid w:val="00C02BF1"/>
    <w:rsid w:val="00C030F1"/>
    <w:rsid w:val="00C03CA1"/>
    <w:rsid w:val="00C04B32"/>
    <w:rsid w:val="00C05916"/>
    <w:rsid w:val="00C07042"/>
    <w:rsid w:val="00C10E7E"/>
    <w:rsid w:val="00C11E16"/>
    <w:rsid w:val="00C14FD2"/>
    <w:rsid w:val="00C16127"/>
    <w:rsid w:val="00C21A58"/>
    <w:rsid w:val="00C2233E"/>
    <w:rsid w:val="00C23E49"/>
    <w:rsid w:val="00C24941"/>
    <w:rsid w:val="00C25C1C"/>
    <w:rsid w:val="00C26048"/>
    <w:rsid w:val="00C310D0"/>
    <w:rsid w:val="00C313CD"/>
    <w:rsid w:val="00C3189B"/>
    <w:rsid w:val="00C3234A"/>
    <w:rsid w:val="00C32B72"/>
    <w:rsid w:val="00C35900"/>
    <w:rsid w:val="00C36818"/>
    <w:rsid w:val="00C458DB"/>
    <w:rsid w:val="00C46B10"/>
    <w:rsid w:val="00C46F1A"/>
    <w:rsid w:val="00C51BC5"/>
    <w:rsid w:val="00C525E3"/>
    <w:rsid w:val="00C529BA"/>
    <w:rsid w:val="00C53EF6"/>
    <w:rsid w:val="00C55A3D"/>
    <w:rsid w:val="00C56516"/>
    <w:rsid w:val="00C56CE0"/>
    <w:rsid w:val="00C57D70"/>
    <w:rsid w:val="00C601C7"/>
    <w:rsid w:val="00C60C2C"/>
    <w:rsid w:val="00C613DB"/>
    <w:rsid w:val="00C61C2E"/>
    <w:rsid w:val="00C66793"/>
    <w:rsid w:val="00C670EF"/>
    <w:rsid w:val="00C6731F"/>
    <w:rsid w:val="00C675E2"/>
    <w:rsid w:val="00C678A8"/>
    <w:rsid w:val="00C74575"/>
    <w:rsid w:val="00C75043"/>
    <w:rsid w:val="00C76D3E"/>
    <w:rsid w:val="00C803D7"/>
    <w:rsid w:val="00C8062E"/>
    <w:rsid w:val="00C806C1"/>
    <w:rsid w:val="00C836E1"/>
    <w:rsid w:val="00C836F5"/>
    <w:rsid w:val="00C858D9"/>
    <w:rsid w:val="00C92F72"/>
    <w:rsid w:val="00C94EC7"/>
    <w:rsid w:val="00C9649A"/>
    <w:rsid w:val="00CA02CC"/>
    <w:rsid w:val="00CA2EE9"/>
    <w:rsid w:val="00CA5649"/>
    <w:rsid w:val="00CA7EAE"/>
    <w:rsid w:val="00CB1D21"/>
    <w:rsid w:val="00CB2B93"/>
    <w:rsid w:val="00CB34FE"/>
    <w:rsid w:val="00CB4591"/>
    <w:rsid w:val="00CB4A27"/>
    <w:rsid w:val="00CB4EF3"/>
    <w:rsid w:val="00CB6620"/>
    <w:rsid w:val="00CB6C85"/>
    <w:rsid w:val="00CB778F"/>
    <w:rsid w:val="00CC0A9B"/>
    <w:rsid w:val="00CC1856"/>
    <w:rsid w:val="00CC3531"/>
    <w:rsid w:val="00CD3030"/>
    <w:rsid w:val="00CD43C7"/>
    <w:rsid w:val="00CD7980"/>
    <w:rsid w:val="00CE0B75"/>
    <w:rsid w:val="00CE0DC4"/>
    <w:rsid w:val="00CE2D35"/>
    <w:rsid w:val="00CE5241"/>
    <w:rsid w:val="00CE62EF"/>
    <w:rsid w:val="00CE7718"/>
    <w:rsid w:val="00CF22DA"/>
    <w:rsid w:val="00CF4A3C"/>
    <w:rsid w:val="00CF5429"/>
    <w:rsid w:val="00D02017"/>
    <w:rsid w:val="00D0222F"/>
    <w:rsid w:val="00D0464C"/>
    <w:rsid w:val="00D04BCD"/>
    <w:rsid w:val="00D068CB"/>
    <w:rsid w:val="00D07A5F"/>
    <w:rsid w:val="00D10160"/>
    <w:rsid w:val="00D105C4"/>
    <w:rsid w:val="00D112D5"/>
    <w:rsid w:val="00D14BE9"/>
    <w:rsid w:val="00D155AF"/>
    <w:rsid w:val="00D16D42"/>
    <w:rsid w:val="00D17C2B"/>
    <w:rsid w:val="00D20041"/>
    <w:rsid w:val="00D200DE"/>
    <w:rsid w:val="00D23CC7"/>
    <w:rsid w:val="00D23EE2"/>
    <w:rsid w:val="00D30710"/>
    <w:rsid w:val="00D31C6F"/>
    <w:rsid w:val="00D31C96"/>
    <w:rsid w:val="00D3252A"/>
    <w:rsid w:val="00D361DB"/>
    <w:rsid w:val="00D4119D"/>
    <w:rsid w:val="00D42D46"/>
    <w:rsid w:val="00D44B64"/>
    <w:rsid w:val="00D4667A"/>
    <w:rsid w:val="00D466AA"/>
    <w:rsid w:val="00D46BF4"/>
    <w:rsid w:val="00D46D34"/>
    <w:rsid w:val="00D501DB"/>
    <w:rsid w:val="00D50EEE"/>
    <w:rsid w:val="00D530ED"/>
    <w:rsid w:val="00D5429F"/>
    <w:rsid w:val="00D558B1"/>
    <w:rsid w:val="00D55CD5"/>
    <w:rsid w:val="00D60398"/>
    <w:rsid w:val="00D60FD3"/>
    <w:rsid w:val="00D614AA"/>
    <w:rsid w:val="00D62F63"/>
    <w:rsid w:val="00D63568"/>
    <w:rsid w:val="00D6370C"/>
    <w:rsid w:val="00D64CCE"/>
    <w:rsid w:val="00D64D1B"/>
    <w:rsid w:val="00D707BE"/>
    <w:rsid w:val="00D71B8C"/>
    <w:rsid w:val="00D758DD"/>
    <w:rsid w:val="00D75909"/>
    <w:rsid w:val="00D81A18"/>
    <w:rsid w:val="00D82188"/>
    <w:rsid w:val="00D826D9"/>
    <w:rsid w:val="00D83007"/>
    <w:rsid w:val="00D838D2"/>
    <w:rsid w:val="00D84467"/>
    <w:rsid w:val="00D84F84"/>
    <w:rsid w:val="00D85DB7"/>
    <w:rsid w:val="00D86B2D"/>
    <w:rsid w:val="00D906A8"/>
    <w:rsid w:val="00D90865"/>
    <w:rsid w:val="00D915EE"/>
    <w:rsid w:val="00D916C9"/>
    <w:rsid w:val="00D92E0A"/>
    <w:rsid w:val="00D94791"/>
    <w:rsid w:val="00D95B4D"/>
    <w:rsid w:val="00DA2F3E"/>
    <w:rsid w:val="00DA3A6E"/>
    <w:rsid w:val="00DA7D14"/>
    <w:rsid w:val="00DB3EED"/>
    <w:rsid w:val="00DB646F"/>
    <w:rsid w:val="00DC325D"/>
    <w:rsid w:val="00DC3364"/>
    <w:rsid w:val="00DC340C"/>
    <w:rsid w:val="00DC3818"/>
    <w:rsid w:val="00DC48E6"/>
    <w:rsid w:val="00DC5F48"/>
    <w:rsid w:val="00DD0C97"/>
    <w:rsid w:val="00DD1901"/>
    <w:rsid w:val="00DD23D0"/>
    <w:rsid w:val="00DD2609"/>
    <w:rsid w:val="00DD4C61"/>
    <w:rsid w:val="00DD5E4A"/>
    <w:rsid w:val="00DE1F3D"/>
    <w:rsid w:val="00DE2E30"/>
    <w:rsid w:val="00DE3547"/>
    <w:rsid w:val="00DE3A59"/>
    <w:rsid w:val="00DE6219"/>
    <w:rsid w:val="00DF0103"/>
    <w:rsid w:val="00DF0462"/>
    <w:rsid w:val="00DF18A5"/>
    <w:rsid w:val="00E017C8"/>
    <w:rsid w:val="00E03A32"/>
    <w:rsid w:val="00E06C0B"/>
    <w:rsid w:val="00E10D9A"/>
    <w:rsid w:val="00E110C4"/>
    <w:rsid w:val="00E11962"/>
    <w:rsid w:val="00E131F0"/>
    <w:rsid w:val="00E1363F"/>
    <w:rsid w:val="00E17394"/>
    <w:rsid w:val="00E2028A"/>
    <w:rsid w:val="00E2037B"/>
    <w:rsid w:val="00E203D7"/>
    <w:rsid w:val="00E21321"/>
    <w:rsid w:val="00E225C8"/>
    <w:rsid w:val="00E22AA4"/>
    <w:rsid w:val="00E24213"/>
    <w:rsid w:val="00E24CE0"/>
    <w:rsid w:val="00E27170"/>
    <w:rsid w:val="00E35CA3"/>
    <w:rsid w:val="00E41722"/>
    <w:rsid w:val="00E419DD"/>
    <w:rsid w:val="00E43927"/>
    <w:rsid w:val="00E44872"/>
    <w:rsid w:val="00E46B56"/>
    <w:rsid w:val="00E53571"/>
    <w:rsid w:val="00E535C9"/>
    <w:rsid w:val="00E54DD5"/>
    <w:rsid w:val="00E557E4"/>
    <w:rsid w:val="00E61DD2"/>
    <w:rsid w:val="00E62561"/>
    <w:rsid w:val="00E63350"/>
    <w:rsid w:val="00E66B67"/>
    <w:rsid w:val="00E67170"/>
    <w:rsid w:val="00E676E3"/>
    <w:rsid w:val="00E71ADE"/>
    <w:rsid w:val="00E7338C"/>
    <w:rsid w:val="00E73E30"/>
    <w:rsid w:val="00E74810"/>
    <w:rsid w:val="00E772F6"/>
    <w:rsid w:val="00E77707"/>
    <w:rsid w:val="00E8114F"/>
    <w:rsid w:val="00E81591"/>
    <w:rsid w:val="00E81B5C"/>
    <w:rsid w:val="00E81DB2"/>
    <w:rsid w:val="00E825C5"/>
    <w:rsid w:val="00E86DE1"/>
    <w:rsid w:val="00E91624"/>
    <w:rsid w:val="00E91A6B"/>
    <w:rsid w:val="00E93B78"/>
    <w:rsid w:val="00E93DD4"/>
    <w:rsid w:val="00E93FCF"/>
    <w:rsid w:val="00E948F7"/>
    <w:rsid w:val="00EA00C7"/>
    <w:rsid w:val="00EA0A80"/>
    <w:rsid w:val="00EA1F68"/>
    <w:rsid w:val="00EA2795"/>
    <w:rsid w:val="00EA27CA"/>
    <w:rsid w:val="00EA6E0E"/>
    <w:rsid w:val="00EA74FF"/>
    <w:rsid w:val="00EA7CF3"/>
    <w:rsid w:val="00EB0A44"/>
    <w:rsid w:val="00EB0A71"/>
    <w:rsid w:val="00EB1DC8"/>
    <w:rsid w:val="00EB4286"/>
    <w:rsid w:val="00EB50BF"/>
    <w:rsid w:val="00EB584D"/>
    <w:rsid w:val="00EB5E86"/>
    <w:rsid w:val="00EB68C9"/>
    <w:rsid w:val="00EC0132"/>
    <w:rsid w:val="00EC0ACA"/>
    <w:rsid w:val="00EC1AC8"/>
    <w:rsid w:val="00EC1EDB"/>
    <w:rsid w:val="00EC21CC"/>
    <w:rsid w:val="00EC27BC"/>
    <w:rsid w:val="00EC28D5"/>
    <w:rsid w:val="00EC39CF"/>
    <w:rsid w:val="00EC58B7"/>
    <w:rsid w:val="00EC61F5"/>
    <w:rsid w:val="00EC6DEB"/>
    <w:rsid w:val="00ED0859"/>
    <w:rsid w:val="00ED10F3"/>
    <w:rsid w:val="00ED3A36"/>
    <w:rsid w:val="00ED4182"/>
    <w:rsid w:val="00ED4C87"/>
    <w:rsid w:val="00ED56BA"/>
    <w:rsid w:val="00EE4685"/>
    <w:rsid w:val="00EE4D4F"/>
    <w:rsid w:val="00EE4DCF"/>
    <w:rsid w:val="00EE5216"/>
    <w:rsid w:val="00EE64A4"/>
    <w:rsid w:val="00EE7209"/>
    <w:rsid w:val="00EE72BB"/>
    <w:rsid w:val="00EE733A"/>
    <w:rsid w:val="00EE7564"/>
    <w:rsid w:val="00EF33D1"/>
    <w:rsid w:val="00EF7E85"/>
    <w:rsid w:val="00F00E46"/>
    <w:rsid w:val="00F0109B"/>
    <w:rsid w:val="00F0143B"/>
    <w:rsid w:val="00F0412F"/>
    <w:rsid w:val="00F04C4A"/>
    <w:rsid w:val="00F05291"/>
    <w:rsid w:val="00F05E60"/>
    <w:rsid w:val="00F12DCC"/>
    <w:rsid w:val="00F14998"/>
    <w:rsid w:val="00F16D18"/>
    <w:rsid w:val="00F24F70"/>
    <w:rsid w:val="00F24FF5"/>
    <w:rsid w:val="00F276E3"/>
    <w:rsid w:val="00F323CB"/>
    <w:rsid w:val="00F33B45"/>
    <w:rsid w:val="00F33F11"/>
    <w:rsid w:val="00F353B2"/>
    <w:rsid w:val="00F35D36"/>
    <w:rsid w:val="00F360B8"/>
    <w:rsid w:val="00F41850"/>
    <w:rsid w:val="00F45203"/>
    <w:rsid w:val="00F51EA2"/>
    <w:rsid w:val="00F525FB"/>
    <w:rsid w:val="00F526A1"/>
    <w:rsid w:val="00F529A4"/>
    <w:rsid w:val="00F53440"/>
    <w:rsid w:val="00F536FD"/>
    <w:rsid w:val="00F5397D"/>
    <w:rsid w:val="00F53DB8"/>
    <w:rsid w:val="00F56767"/>
    <w:rsid w:val="00F6135B"/>
    <w:rsid w:val="00F63E4E"/>
    <w:rsid w:val="00F64604"/>
    <w:rsid w:val="00F67309"/>
    <w:rsid w:val="00F67C86"/>
    <w:rsid w:val="00F70BF0"/>
    <w:rsid w:val="00F73717"/>
    <w:rsid w:val="00F76210"/>
    <w:rsid w:val="00F772A7"/>
    <w:rsid w:val="00F8191D"/>
    <w:rsid w:val="00F819F4"/>
    <w:rsid w:val="00F821AD"/>
    <w:rsid w:val="00F83F40"/>
    <w:rsid w:val="00F84FED"/>
    <w:rsid w:val="00F912D8"/>
    <w:rsid w:val="00F922A1"/>
    <w:rsid w:val="00F9237C"/>
    <w:rsid w:val="00F92C18"/>
    <w:rsid w:val="00F93A4B"/>
    <w:rsid w:val="00F94C8F"/>
    <w:rsid w:val="00F97C16"/>
    <w:rsid w:val="00FA1016"/>
    <w:rsid w:val="00FA20D9"/>
    <w:rsid w:val="00FA4ED7"/>
    <w:rsid w:val="00FA5BE3"/>
    <w:rsid w:val="00FB238E"/>
    <w:rsid w:val="00FB3509"/>
    <w:rsid w:val="00FB4CB9"/>
    <w:rsid w:val="00FB504B"/>
    <w:rsid w:val="00FB6530"/>
    <w:rsid w:val="00FC0775"/>
    <w:rsid w:val="00FC129D"/>
    <w:rsid w:val="00FC15D5"/>
    <w:rsid w:val="00FC2255"/>
    <w:rsid w:val="00FC2750"/>
    <w:rsid w:val="00FD0A73"/>
    <w:rsid w:val="00FD0C18"/>
    <w:rsid w:val="00FD1E35"/>
    <w:rsid w:val="00FD465A"/>
    <w:rsid w:val="00FD4E4E"/>
    <w:rsid w:val="00FE1172"/>
    <w:rsid w:val="00FE3C51"/>
    <w:rsid w:val="00FE70F8"/>
    <w:rsid w:val="00FE71C3"/>
    <w:rsid w:val="00FF1E5E"/>
    <w:rsid w:val="00FF2539"/>
    <w:rsid w:val="00FF2A50"/>
    <w:rsid w:val="00FF6908"/>
    <w:rsid w:val="00FF732F"/>
    <w:rsid w:val="00FF7B5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8C2468"/>
  <w14:defaultImageDpi w14:val="32767"/>
  <w15:chartTrackingRefBased/>
  <w15:docId w15:val="{B267AAE1-D508-4B8D-AC4C-2A0C2512D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E16"/>
    <w:pPr>
      <w:spacing w:after="0" w:line="240" w:lineRule="auto"/>
    </w:pPr>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nhideWhenUsed/>
    <w:rsid w:val="00910E16"/>
    <w:rPr>
      <w:color w:val="0000FF"/>
      <w:u w:val="single"/>
    </w:rPr>
  </w:style>
  <w:style w:type="paragraph" w:styleId="Paragraphedeliste">
    <w:name w:val="List Paragraph"/>
    <w:basedOn w:val="Normal"/>
    <w:uiPriority w:val="34"/>
    <w:qFormat/>
    <w:rsid w:val="00853278"/>
    <w:pPr>
      <w:ind w:left="720"/>
      <w:contextualSpacing/>
    </w:pPr>
  </w:style>
  <w:style w:type="paragraph" w:styleId="NormalWeb">
    <w:name w:val="Normal (Web)"/>
    <w:basedOn w:val="Normal"/>
    <w:uiPriority w:val="99"/>
    <w:semiHidden/>
    <w:unhideWhenUsed/>
    <w:rsid w:val="00D75909"/>
    <w:pPr>
      <w:spacing w:before="100" w:beforeAutospacing="1" w:after="100" w:afterAutospacing="1"/>
    </w:pPr>
    <w:rPr>
      <w:rFonts w:ascii="Times New Roman" w:eastAsia="Times New Roman" w:hAnsi="Times New Roman" w:cs="Times New Roman"/>
      <w:lang w:val="en-GB" w:eastAsia="en-GB"/>
    </w:rPr>
  </w:style>
  <w:style w:type="paragraph" w:styleId="Textedebulles">
    <w:name w:val="Balloon Text"/>
    <w:basedOn w:val="Normal"/>
    <w:link w:val="TextedebullesCar"/>
    <w:uiPriority w:val="99"/>
    <w:semiHidden/>
    <w:unhideWhenUsed/>
    <w:rsid w:val="00F821AD"/>
    <w:rPr>
      <w:rFonts w:ascii="Segoe UI" w:hAnsi="Segoe UI" w:cs="Segoe UI"/>
      <w:sz w:val="18"/>
      <w:szCs w:val="18"/>
    </w:rPr>
  </w:style>
  <w:style w:type="character" w:customStyle="1" w:styleId="TextedebullesCar">
    <w:name w:val="Texte de bulles Car"/>
    <w:basedOn w:val="Policepardfaut"/>
    <w:link w:val="Textedebulles"/>
    <w:uiPriority w:val="99"/>
    <w:semiHidden/>
    <w:rsid w:val="00F821AD"/>
    <w:rPr>
      <w:rFonts w:ascii="Segoe UI" w:hAnsi="Segoe UI" w:cs="Segoe UI"/>
      <w:sz w:val="18"/>
      <w:szCs w:val="18"/>
    </w:rPr>
  </w:style>
  <w:style w:type="paragraph" w:styleId="Bibliographie">
    <w:name w:val="Bibliography"/>
    <w:basedOn w:val="Normal"/>
    <w:next w:val="Normal"/>
    <w:uiPriority w:val="37"/>
    <w:unhideWhenUsed/>
    <w:rsid w:val="00855BDA"/>
    <w:pPr>
      <w:tabs>
        <w:tab w:val="left" w:pos="264"/>
      </w:tabs>
      <w:spacing w:line="480" w:lineRule="auto"/>
      <w:ind w:left="264" w:hanging="264"/>
    </w:pPr>
  </w:style>
  <w:style w:type="character" w:styleId="Marquedecommentaire">
    <w:name w:val="annotation reference"/>
    <w:basedOn w:val="Policepardfaut"/>
    <w:uiPriority w:val="99"/>
    <w:semiHidden/>
    <w:unhideWhenUsed/>
    <w:rsid w:val="005914C5"/>
    <w:rPr>
      <w:sz w:val="16"/>
      <w:szCs w:val="16"/>
    </w:rPr>
  </w:style>
  <w:style w:type="paragraph" w:styleId="Commentaire">
    <w:name w:val="annotation text"/>
    <w:basedOn w:val="Normal"/>
    <w:link w:val="CommentaireCar"/>
    <w:uiPriority w:val="99"/>
    <w:unhideWhenUsed/>
    <w:rsid w:val="005914C5"/>
    <w:rPr>
      <w:sz w:val="20"/>
      <w:szCs w:val="20"/>
    </w:rPr>
  </w:style>
  <w:style w:type="character" w:customStyle="1" w:styleId="CommentaireCar">
    <w:name w:val="Commentaire Car"/>
    <w:basedOn w:val="Policepardfaut"/>
    <w:link w:val="Commentaire"/>
    <w:uiPriority w:val="99"/>
    <w:rsid w:val="005914C5"/>
    <w:rPr>
      <w:sz w:val="20"/>
      <w:szCs w:val="20"/>
    </w:rPr>
  </w:style>
  <w:style w:type="paragraph" w:styleId="Objetducommentaire">
    <w:name w:val="annotation subject"/>
    <w:basedOn w:val="Commentaire"/>
    <w:next w:val="Commentaire"/>
    <w:link w:val="ObjetducommentaireCar"/>
    <w:uiPriority w:val="99"/>
    <w:semiHidden/>
    <w:unhideWhenUsed/>
    <w:rsid w:val="005914C5"/>
    <w:rPr>
      <w:b/>
      <w:bCs/>
    </w:rPr>
  </w:style>
  <w:style w:type="character" w:customStyle="1" w:styleId="ObjetducommentaireCar">
    <w:name w:val="Objet du commentaire Car"/>
    <w:basedOn w:val="CommentaireCar"/>
    <w:link w:val="Objetducommentaire"/>
    <w:uiPriority w:val="99"/>
    <w:semiHidden/>
    <w:rsid w:val="005914C5"/>
    <w:rPr>
      <w:b/>
      <w:bCs/>
      <w:sz w:val="20"/>
      <w:szCs w:val="20"/>
    </w:rPr>
  </w:style>
  <w:style w:type="character" w:styleId="Mentionnonrsolue">
    <w:name w:val="Unresolved Mention"/>
    <w:basedOn w:val="Policepardfaut"/>
    <w:uiPriority w:val="99"/>
    <w:semiHidden/>
    <w:unhideWhenUsed/>
    <w:rsid w:val="00D42D46"/>
    <w:rPr>
      <w:color w:val="605E5C"/>
      <w:shd w:val="clear" w:color="auto" w:fill="E1DFDD"/>
    </w:rPr>
  </w:style>
  <w:style w:type="table" w:styleId="Grilledutableau">
    <w:name w:val="Table Grid"/>
    <w:basedOn w:val="TableauNormal"/>
    <w:uiPriority w:val="39"/>
    <w:rsid w:val="00634C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086526"/>
    <w:pPr>
      <w:tabs>
        <w:tab w:val="center" w:pos="4536"/>
        <w:tab w:val="right" w:pos="9072"/>
      </w:tabs>
    </w:pPr>
  </w:style>
  <w:style w:type="character" w:customStyle="1" w:styleId="PieddepageCar">
    <w:name w:val="Pied de page Car"/>
    <w:basedOn w:val="Policepardfaut"/>
    <w:link w:val="Pieddepage"/>
    <w:uiPriority w:val="99"/>
    <w:rsid w:val="00086526"/>
    <w:rPr>
      <w:sz w:val="24"/>
      <w:szCs w:val="24"/>
    </w:rPr>
  </w:style>
  <w:style w:type="character" w:styleId="Numrodepage">
    <w:name w:val="page number"/>
    <w:basedOn w:val="Policepardfaut"/>
    <w:uiPriority w:val="99"/>
    <w:semiHidden/>
    <w:unhideWhenUsed/>
    <w:rsid w:val="000865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726997">
      <w:bodyDiv w:val="1"/>
      <w:marLeft w:val="0"/>
      <w:marRight w:val="0"/>
      <w:marTop w:val="0"/>
      <w:marBottom w:val="0"/>
      <w:divBdr>
        <w:top w:val="none" w:sz="0" w:space="0" w:color="auto"/>
        <w:left w:val="none" w:sz="0" w:space="0" w:color="auto"/>
        <w:bottom w:val="none" w:sz="0" w:space="0" w:color="auto"/>
        <w:right w:val="none" w:sz="0" w:space="0" w:color="auto"/>
      </w:divBdr>
    </w:div>
    <w:div w:id="136533945">
      <w:bodyDiv w:val="1"/>
      <w:marLeft w:val="0"/>
      <w:marRight w:val="0"/>
      <w:marTop w:val="0"/>
      <w:marBottom w:val="0"/>
      <w:divBdr>
        <w:top w:val="none" w:sz="0" w:space="0" w:color="auto"/>
        <w:left w:val="none" w:sz="0" w:space="0" w:color="auto"/>
        <w:bottom w:val="none" w:sz="0" w:space="0" w:color="auto"/>
        <w:right w:val="none" w:sz="0" w:space="0" w:color="auto"/>
      </w:divBdr>
    </w:div>
    <w:div w:id="138302484">
      <w:bodyDiv w:val="1"/>
      <w:marLeft w:val="0"/>
      <w:marRight w:val="0"/>
      <w:marTop w:val="0"/>
      <w:marBottom w:val="0"/>
      <w:divBdr>
        <w:top w:val="none" w:sz="0" w:space="0" w:color="auto"/>
        <w:left w:val="none" w:sz="0" w:space="0" w:color="auto"/>
        <w:bottom w:val="none" w:sz="0" w:space="0" w:color="auto"/>
        <w:right w:val="none" w:sz="0" w:space="0" w:color="auto"/>
      </w:divBdr>
    </w:div>
    <w:div w:id="160514682">
      <w:bodyDiv w:val="1"/>
      <w:marLeft w:val="0"/>
      <w:marRight w:val="0"/>
      <w:marTop w:val="0"/>
      <w:marBottom w:val="0"/>
      <w:divBdr>
        <w:top w:val="none" w:sz="0" w:space="0" w:color="auto"/>
        <w:left w:val="none" w:sz="0" w:space="0" w:color="auto"/>
        <w:bottom w:val="none" w:sz="0" w:space="0" w:color="auto"/>
        <w:right w:val="none" w:sz="0" w:space="0" w:color="auto"/>
      </w:divBdr>
    </w:div>
    <w:div w:id="210193752">
      <w:bodyDiv w:val="1"/>
      <w:marLeft w:val="0"/>
      <w:marRight w:val="0"/>
      <w:marTop w:val="0"/>
      <w:marBottom w:val="0"/>
      <w:divBdr>
        <w:top w:val="none" w:sz="0" w:space="0" w:color="auto"/>
        <w:left w:val="none" w:sz="0" w:space="0" w:color="auto"/>
        <w:bottom w:val="none" w:sz="0" w:space="0" w:color="auto"/>
        <w:right w:val="none" w:sz="0" w:space="0" w:color="auto"/>
      </w:divBdr>
    </w:div>
    <w:div w:id="273749986">
      <w:bodyDiv w:val="1"/>
      <w:marLeft w:val="0"/>
      <w:marRight w:val="0"/>
      <w:marTop w:val="0"/>
      <w:marBottom w:val="0"/>
      <w:divBdr>
        <w:top w:val="none" w:sz="0" w:space="0" w:color="auto"/>
        <w:left w:val="none" w:sz="0" w:space="0" w:color="auto"/>
        <w:bottom w:val="none" w:sz="0" w:space="0" w:color="auto"/>
        <w:right w:val="none" w:sz="0" w:space="0" w:color="auto"/>
      </w:divBdr>
    </w:div>
    <w:div w:id="379405051">
      <w:bodyDiv w:val="1"/>
      <w:marLeft w:val="0"/>
      <w:marRight w:val="0"/>
      <w:marTop w:val="0"/>
      <w:marBottom w:val="0"/>
      <w:divBdr>
        <w:top w:val="none" w:sz="0" w:space="0" w:color="auto"/>
        <w:left w:val="none" w:sz="0" w:space="0" w:color="auto"/>
        <w:bottom w:val="none" w:sz="0" w:space="0" w:color="auto"/>
        <w:right w:val="none" w:sz="0" w:space="0" w:color="auto"/>
      </w:divBdr>
    </w:div>
    <w:div w:id="382797116">
      <w:bodyDiv w:val="1"/>
      <w:marLeft w:val="0"/>
      <w:marRight w:val="0"/>
      <w:marTop w:val="0"/>
      <w:marBottom w:val="0"/>
      <w:divBdr>
        <w:top w:val="none" w:sz="0" w:space="0" w:color="auto"/>
        <w:left w:val="none" w:sz="0" w:space="0" w:color="auto"/>
        <w:bottom w:val="none" w:sz="0" w:space="0" w:color="auto"/>
        <w:right w:val="none" w:sz="0" w:space="0" w:color="auto"/>
      </w:divBdr>
    </w:div>
    <w:div w:id="384646660">
      <w:bodyDiv w:val="1"/>
      <w:marLeft w:val="0"/>
      <w:marRight w:val="0"/>
      <w:marTop w:val="0"/>
      <w:marBottom w:val="0"/>
      <w:divBdr>
        <w:top w:val="none" w:sz="0" w:space="0" w:color="auto"/>
        <w:left w:val="none" w:sz="0" w:space="0" w:color="auto"/>
        <w:bottom w:val="none" w:sz="0" w:space="0" w:color="auto"/>
        <w:right w:val="none" w:sz="0" w:space="0" w:color="auto"/>
      </w:divBdr>
    </w:div>
    <w:div w:id="403380024">
      <w:bodyDiv w:val="1"/>
      <w:marLeft w:val="0"/>
      <w:marRight w:val="0"/>
      <w:marTop w:val="0"/>
      <w:marBottom w:val="0"/>
      <w:divBdr>
        <w:top w:val="none" w:sz="0" w:space="0" w:color="auto"/>
        <w:left w:val="none" w:sz="0" w:space="0" w:color="auto"/>
        <w:bottom w:val="none" w:sz="0" w:space="0" w:color="auto"/>
        <w:right w:val="none" w:sz="0" w:space="0" w:color="auto"/>
      </w:divBdr>
    </w:div>
    <w:div w:id="427698354">
      <w:bodyDiv w:val="1"/>
      <w:marLeft w:val="0"/>
      <w:marRight w:val="0"/>
      <w:marTop w:val="0"/>
      <w:marBottom w:val="0"/>
      <w:divBdr>
        <w:top w:val="none" w:sz="0" w:space="0" w:color="auto"/>
        <w:left w:val="none" w:sz="0" w:space="0" w:color="auto"/>
        <w:bottom w:val="none" w:sz="0" w:space="0" w:color="auto"/>
        <w:right w:val="none" w:sz="0" w:space="0" w:color="auto"/>
      </w:divBdr>
      <w:divsChild>
        <w:div w:id="1121876958">
          <w:marLeft w:val="0"/>
          <w:marRight w:val="0"/>
          <w:marTop w:val="0"/>
          <w:marBottom w:val="0"/>
          <w:divBdr>
            <w:top w:val="none" w:sz="0" w:space="0" w:color="auto"/>
            <w:left w:val="none" w:sz="0" w:space="0" w:color="auto"/>
            <w:bottom w:val="none" w:sz="0" w:space="0" w:color="auto"/>
            <w:right w:val="none" w:sz="0" w:space="0" w:color="auto"/>
          </w:divBdr>
          <w:divsChild>
            <w:div w:id="537546712">
              <w:marLeft w:val="0"/>
              <w:marRight w:val="0"/>
              <w:marTop w:val="0"/>
              <w:marBottom w:val="0"/>
              <w:divBdr>
                <w:top w:val="none" w:sz="0" w:space="0" w:color="auto"/>
                <w:left w:val="none" w:sz="0" w:space="0" w:color="auto"/>
                <w:bottom w:val="none" w:sz="0" w:space="0" w:color="auto"/>
                <w:right w:val="none" w:sz="0" w:space="0" w:color="auto"/>
              </w:divBdr>
              <w:divsChild>
                <w:div w:id="74831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794449">
      <w:bodyDiv w:val="1"/>
      <w:marLeft w:val="0"/>
      <w:marRight w:val="0"/>
      <w:marTop w:val="0"/>
      <w:marBottom w:val="0"/>
      <w:divBdr>
        <w:top w:val="none" w:sz="0" w:space="0" w:color="auto"/>
        <w:left w:val="none" w:sz="0" w:space="0" w:color="auto"/>
        <w:bottom w:val="none" w:sz="0" w:space="0" w:color="auto"/>
        <w:right w:val="none" w:sz="0" w:space="0" w:color="auto"/>
      </w:divBdr>
    </w:div>
    <w:div w:id="530537835">
      <w:bodyDiv w:val="1"/>
      <w:marLeft w:val="0"/>
      <w:marRight w:val="0"/>
      <w:marTop w:val="0"/>
      <w:marBottom w:val="0"/>
      <w:divBdr>
        <w:top w:val="none" w:sz="0" w:space="0" w:color="auto"/>
        <w:left w:val="none" w:sz="0" w:space="0" w:color="auto"/>
        <w:bottom w:val="none" w:sz="0" w:space="0" w:color="auto"/>
        <w:right w:val="none" w:sz="0" w:space="0" w:color="auto"/>
      </w:divBdr>
    </w:div>
    <w:div w:id="598753071">
      <w:bodyDiv w:val="1"/>
      <w:marLeft w:val="0"/>
      <w:marRight w:val="0"/>
      <w:marTop w:val="0"/>
      <w:marBottom w:val="0"/>
      <w:divBdr>
        <w:top w:val="none" w:sz="0" w:space="0" w:color="auto"/>
        <w:left w:val="none" w:sz="0" w:space="0" w:color="auto"/>
        <w:bottom w:val="none" w:sz="0" w:space="0" w:color="auto"/>
        <w:right w:val="none" w:sz="0" w:space="0" w:color="auto"/>
      </w:divBdr>
    </w:div>
    <w:div w:id="601915081">
      <w:bodyDiv w:val="1"/>
      <w:marLeft w:val="0"/>
      <w:marRight w:val="0"/>
      <w:marTop w:val="0"/>
      <w:marBottom w:val="0"/>
      <w:divBdr>
        <w:top w:val="none" w:sz="0" w:space="0" w:color="auto"/>
        <w:left w:val="none" w:sz="0" w:space="0" w:color="auto"/>
        <w:bottom w:val="none" w:sz="0" w:space="0" w:color="auto"/>
        <w:right w:val="none" w:sz="0" w:space="0" w:color="auto"/>
      </w:divBdr>
    </w:div>
    <w:div w:id="607931786">
      <w:bodyDiv w:val="1"/>
      <w:marLeft w:val="0"/>
      <w:marRight w:val="0"/>
      <w:marTop w:val="0"/>
      <w:marBottom w:val="0"/>
      <w:divBdr>
        <w:top w:val="none" w:sz="0" w:space="0" w:color="auto"/>
        <w:left w:val="none" w:sz="0" w:space="0" w:color="auto"/>
        <w:bottom w:val="none" w:sz="0" w:space="0" w:color="auto"/>
        <w:right w:val="none" w:sz="0" w:space="0" w:color="auto"/>
      </w:divBdr>
    </w:div>
    <w:div w:id="656304161">
      <w:bodyDiv w:val="1"/>
      <w:marLeft w:val="0"/>
      <w:marRight w:val="0"/>
      <w:marTop w:val="0"/>
      <w:marBottom w:val="0"/>
      <w:divBdr>
        <w:top w:val="none" w:sz="0" w:space="0" w:color="auto"/>
        <w:left w:val="none" w:sz="0" w:space="0" w:color="auto"/>
        <w:bottom w:val="none" w:sz="0" w:space="0" w:color="auto"/>
        <w:right w:val="none" w:sz="0" w:space="0" w:color="auto"/>
      </w:divBdr>
    </w:div>
    <w:div w:id="681735937">
      <w:bodyDiv w:val="1"/>
      <w:marLeft w:val="0"/>
      <w:marRight w:val="0"/>
      <w:marTop w:val="0"/>
      <w:marBottom w:val="0"/>
      <w:divBdr>
        <w:top w:val="none" w:sz="0" w:space="0" w:color="auto"/>
        <w:left w:val="none" w:sz="0" w:space="0" w:color="auto"/>
        <w:bottom w:val="none" w:sz="0" w:space="0" w:color="auto"/>
        <w:right w:val="none" w:sz="0" w:space="0" w:color="auto"/>
      </w:divBdr>
    </w:div>
    <w:div w:id="690911774">
      <w:bodyDiv w:val="1"/>
      <w:marLeft w:val="0"/>
      <w:marRight w:val="0"/>
      <w:marTop w:val="0"/>
      <w:marBottom w:val="0"/>
      <w:divBdr>
        <w:top w:val="none" w:sz="0" w:space="0" w:color="auto"/>
        <w:left w:val="none" w:sz="0" w:space="0" w:color="auto"/>
        <w:bottom w:val="none" w:sz="0" w:space="0" w:color="auto"/>
        <w:right w:val="none" w:sz="0" w:space="0" w:color="auto"/>
      </w:divBdr>
    </w:div>
    <w:div w:id="733695969">
      <w:bodyDiv w:val="1"/>
      <w:marLeft w:val="0"/>
      <w:marRight w:val="0"/>
      <w:marTop w:val="0"/>
      <w:marBottom w:val="0"/>
      <w:divBdr>
        <w:top w:val="none" w:sz="0" w:space="0" w:color="auto"/>
        <w:left w:val="none" w:sz="0" w:space="0" w:color="auto"/>
        <w:bottom w:val="none" w:sz="0" w:space="0" w:color="auto"/>
        <w:right w:val="none" w:sz="0" w:space="0" w:color="auto"/>
      </w:divBdr>
    </w:div>
    <w:div w:id="813058462">
      <w:bodyDiv w:val="1"/>
      <w:marLeft w:val="0"/>
      <w:marRight w:val="0"/>
      <w:marTop w:val="0"/>
      <w:marBottom w:val="0"/>
      <w:divBdr>
        <w:top w:val="none" w:sz="0" w:space="0" w:color="auto"/>
        <w:left w:val="none" w:sz="0" w:space="0" w:color="auto"/>
        <w:bottom w:val="none" w:sz="0" w:space="0" w:color="auto"/>
        <w:right w:val="none" w:sz="0" w:space="0" w:color="auto"/>
      </w:divBdr>
    </w:div>
    <w:div w:id="829713226">
      <w:bodyDiv w:val="1"/>
      <w:marLeft w:val="0"/>
      <w:marRight w:val="0"/>
      <w:marTop w:val="0"/>
      <w:marBottom w:val="0"/>
      <w:divBdr>
        <w:top w:val="none" w:sz="0" w:space="0" w:color="auto"/>
        <w:left w:val="none" w:sz="0" w:space="0" w:color="auto"/>
        <w:bottom w:val="none" w:sz="0" w:space="0" w:color="auto"/>
        <w:right w:val="none" w:sz="0" w:space="0" w:color="auto"/>
      </w:divBdr>
    </w:div>
    <w:div w:id="848181759">
      <w:bodyDiv w:val="1"/>
      <w:marLeft w:val="0"/>
      <w:marRight w:val="0"/>
      <w:marTop w:val="0"/>
      <w:marBottom w:val="0"/>
      <w:divBdr>
        <w:top w:val="none" w:sz="0" w:space="0" w:color="auto"/>
        <w:left w:val="none" w:sz="0" w:space="0" w:color="auto"/>
        <w:bottom w:val="none" w:sz="0" w:space="0" w:color="auto"/>
        <w:right w:val="none" w:sz="0" w:space="0" w:color="auto"/>
      </w:divBdr>
    </w:div>
    <w:div w:id="971523406">
      <w:bodyDiv w:val="1"/>
      <w:marLeft w:val="0"/>
      <w:marRight w:val="0"/>
      <w:marTop w:val="0"/>
      <w:marBottom w:val="0"/>
      <w:divBdr>
        <w:top w:val="none" w:sz="0" w:space="0" w:color="auto"/>
        <w:left w:val="none" w:sz="0" w:space="0" w:color="auto"/>
        <w:bottom w:val="none" w:sz="0" w:space="0" w:color="auto"/>
        <w:right w:val="none" w:sz="0" w:space="0" w:color="auto"/>
      </w:divBdr>
    </w:div>
    <w:div w:id="980767256">
      <w:bodyDiv w:val="1"/>
      <w:marLeft w:val="0"/>
      <w:marRight w:val="0"/>
      <w:marTop w:val="0"/>
      <w:marBottom w:val="0"/>
      <w:divBdr>
        <w:top w:val="none" w:sz="0" w:space="0" w:color="auto"/>
        <w:left w:val="none" w:sz="0" w:space="0" w:color="auto"/>
        <w:bottom w:val="none" w:sz="0" w:space="0" w:color="auto"/>
        <w:right w:val="none" w:sz="0" w:space="0" w:color="auto"/>
      </w:divBdr>
    </w:div>
    <w:div w:id="1069232947">
      <w:bodyDiv w:val="1"/>
      <w:marLeft w:val="0"/>
      <w:marRight w:val="0"/>
      <w:marTop w:val="0"/>
      <w:marBottom w:val="0"/>
      <w:divBdr>
        <w:top w:val="none" w:sz="0" w:space="0" w:color="auto"/>
        <w:left w:val="none" w:sz="0" w:space="0" w:color="auto"/>
        <w:bottom w:val="none" w:sz="0" w:space="0" w:color="auto"/>
        <w:right w:val="none" w:sz="0" w:space="0" w:color="auto"/>
      </w:divBdr>
      <w:divsChild>
        <w:div w:id="769669489">
          <w:marLeft w:val="0"/>
          <w:marRight w:val="0"/>
          <w:marTop w:val="0"/>
          <w:marBottom w:val="0"/>
          <w:divBdr>
            <w:top w:val="none" w:sz="0" w:space="0" w:color="auto"/>
            <w:left w:val="none" w:sz="0" w:space="0" w:color="auto"/>
            <w:bottom w:val="none" w:sz="0" w:space="0" w:color="auto"/>
            <w:right w:val="none" w:sz="0" w:space="0" w:color="auto"/>
          </w:divBdr>
          <w:divsChild>
            <w:div w:id="1347562667">
              <w:marLeft w:val="0"/>
              <w:marRight w:val="0"/>
              <w:marTop w:val="0"/>
              <w:marBottom w:val="0"/>
              <w:divBdr>
                <w:top w:val="none" w:sz="0" w:space="0" w:color="auto"/>
                <w:left w:val="none" w:sz="0" w:space="0" w:color="auto"/>
                <w:bottom w:val="none" w:sz="0" w:space="0" w:color="auto"/>
                <w:right w:val="none" w:sz="0" w:space="0" w:color="auto"/>
              </w:divBdr>
              <w:divsChild>
                <w:div w:id="14665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539456">
      <w:bodyDiv w:val="1"/>
      <w:marLeft w:val="0"/>
      <w:marRight w:val="0"/>
      <w:marTop w:val="0"/>
      <w:marBottom w:val="0"/>
      <w:divBdr>
        <w:top w:val="none" w:sz="0" w:space="0" w:color="auto"/>
        <w:left w:val="none" w:sz="0" w:space="0" w:color="auto"/>
        <w:bottom w:val="none" w:sz="0" w:space="0" w:color="auto"/>
        <w:right w:val="none" w:sz="0" w:space="0" w:color="auto"/>
      </w:divBdr>
    </w:div>
    <w:div w:id="1323778537">
      <w:bodyDiv w:val="1"/>
      <w:marLeft w:val="0"/>
      <w:marRight w:val="0"/>
      <w:marTop w:val="0"/>
      <w:marBottom w:val="0"/>
      <w:divBdr>
        <w:top w:val="none" w:sz="0" w:space="0" w:color="auto"/>
        <w:left w:val="none" w:sz="0" w:space="0" w:color="auto"/>
        <w:bottom w:val="none" w:sz="0" w:space="0" w:color="auto"/>
        <w:right w:val="none" w:sz="0" w:space="0" w:color="auto"/>
      </w:divBdr>
    </w:div>
    <w:div w:id="1359434230">
      <w:bodyDiv w:val="1"/>
      <w:marLeft w:val="0"/>
      <w:marRight w:val="0"/>
      <w:marTop w:val="0"/>
      <w:marBottom w:val="0"/>
      <w:divBdr>
        <w:top w:val="none" w:sz="0" w:space="0" w:color="auto"/>
        <w:left w:val="none" w:sz="0" w:space="0" w:color="auto"/>
        <w:bottom w:val="none" w:sz="0" w:space="0" w:color="auto"/>
        <w:right w:val="none" w:sz="0" w:space="0" w:color="auto"/>
      </w:divBdr>
    </w:div>
    <w:div w:id="1449156406">
      <w:bodyDiv w:val="1"/>
      <w:marLeft w:val="0"/>
      <w:marRight w:val="0"/>
      <w:marTop w:val="0"/>
      <w:marBottom w:val="0"/>
      <w:divBdr>
        <w:top w:val="none" w:sz="0" w:space="0" w:color="auto"/>
        <w:left w:val="none" w:sz="0" w:space="0" w:color="auto"/>
        <w:bottom w:val="none" w:sz="0" w:space="0" w:color="auto"/>
        <w:right w:val="none" w:sz="0" w:space="0" w:color="auto"/>
      </w:divBdr>
    </w:div>
    <w:div w:id="1463575758">
      <w:bodyDiv w:val="1"/>
      <w:marLeft w:val="0"/>
      <w:marRight w:val="0"/>
      <w:marTop w:val="0"/>
      <w:marBottom w:val="0"/>
      <w:divBdr>
        <w:top w:val="none" w:sz="0" w:space="0" w:color="auto"/>
        <w:left w:val="none" w:sz="0" w:space="0" w:color="auto"/>
        <w:bottom w:val="none" w:sz="0" w:space="0" w:color="auto"/>
        <w:right w:val="none" w:sz="0" w:space="0" w:color="auto"/>
      </w:divBdr>
    </w:div>
    <w:div w:id="1499270648">
      <w:bodyDiv w:val="1"/>
      <w:marLeft w:val="0"/>
      <w:marRight w:val="0"/>
      <w:marTop w:val="0"/>
      <w:marBottom w:val="0"/>
      <w:divBdr>
        <w:top w:val="none" w:sz="0" w:space="0" w:color="auto"/>
        <w:left w:val="none" w:sz="0" w:space="0" w:color="auto"/>
        <w:bottom w:val="none" w:sz="0" w:space="0" w:color="auto"/>
        <w:right w:val="none" w:sz="0" w:space="0" w:color="auto"/>
      </w:divBdr>
    </w:div>
    <w:div w:id="1509828143">
      <w:bodyDiv w:val="1"/>
      <w:marLeft w:val="0"/>
      <w:marRight w:val="0"/>
      <w:marTop w:val="0"/>
      <w:marBottom w:val="0"/>
      <w:divBdr>
        <w:top w:val="none" w:sz="0" w:space="0" w:color="auto"/>
        <w:left w:val="none" w:sz="0" w:space="0" w:color="auto"/>
        <w:bottom w:val="none" w:sz="0" w:space="0" w:color="auto"/>
        <w:right w:val="none" w:sz="0" w:space="0" w:color="auto"/>
      </w:divBdr>
    </w:div>
    <w:div w:id="1525557363">
      <w:bodyDiv w:val="1"/>
      <w:marLeft w:val="0"/>
      <w:marRight w:val="0"/>
      <w:marTop w:val="0"/>
      <w:marBottom w:val="0"/>
      <w:divBdr>
        <w:top w:val="none" w:sz="0" w:space="0" w:color="auto"/>
        <w:left w:val="none" w:sz="0" w:space="0" w:color="auto"/>
        <w:bottom w:val="none" w:sz="0" w:space="0" w:color="auto"/>
        <w:right w:val="none" w:sz="0" w:space="0" w:color="auto"/>
      </w:divBdr>
    </w:div>
    <w:div w:id="1549295397">
      <w:bodyDiv w:val="1"/>
      <w:marLeft w:val="0"/>
      <w:marRight w:val="0"/>
      <w:marTop w:val="0"/>
      <w:marBottom w:val="0"/>
      <w:divBdr>
        <w:top w:val="none" w:sz="0" w:space="0" w:color="auto"/>
        <w:left w:val="none" w:sz="0" w:space="0" w:color="auto"/>
        <w:bottom w:val="none" w:sz="0" w:space="0" w:color="auto"/>
        <w:right w:val="none" w:sz="0" w:space="0" w:color="auto"/>
      </w:divBdr>
    </w:div>
    <w:div w:id="1604604324">
      <w:bodyDiv w:val="1"/>
      <w:marLeft w:val="0"/>
      <w:marRight w:val="0"/>
      <w:marTop w:val="0"/>
      <w:marBottom w:val="0"/>
      <w:divBdr>
        <w:top w:val="none" w:sz="0" w:space="0" w:color="auto"/>
        <w:left w:val="none" w:sz="0" w:space="0" w:color="auto"/>
        <w:bottom w:val="none" w:sz="0" w:space="0" w:color="auto"/>
        <w:right w:val="none" w:sz="0" w:space="0" w:color="auto"/>
      </w:divBdr>
    </w:div>
    <w:div w:id="1607302922">
      <w:bodyDiv w:val="1"/>
      <w:marLeft w:val="0"/>
      <w:marRight w:val="0"/>
      <w:marTop w:val="0"/>
      <w:marBottom w:val="0"/>
      <w:divBdr>
        <w:top w:val="none" w:sz="0" w:space="0" w:color="auto"/>
        <w:left w:val="none" w:sz="0" w:space="0" w:color="auto"/>
        <w:bottom w:val="none" w:sz="0" w:space="0" w:color="auto"/>
        <w:right w:val="none" w:sz="0" w:space="0" w:color="auto"/>
      </w:divBdr>
    </w:div>
    <w:div w:id="1658146823">
      <w:bodyDiv w:val="1"/>
      <w:marLeft w:val="0"/>
      <w:marRight w:val="0"/>
      <w:marTop w:val="0"/>
      <w:marBottom w:val="0"/>
      <w:divBdr>
        <w:top w:val="none" w:sz="0" w:space="0" w:color="auto"/>
        <w:left w:val="none" w:sz="0" w:space="0" w:color="auto"/>
        <w:bottom w:val="none" w:sz="0" w:space="0" w:color="auto"/>
        <w:right w:val="none" w:sz="0" w:space="0" w:color="auto"/>
      </w:divBdr>
    </w:div>
    <w:div w:id="1730569773">
      <w:bodyDiv w:val="1"/>
      <w:marLeft w:val="0"/>
      <w:marRight w:val="0"/>
      <w:marTop w:val="0"/>
      <w:marBottom w:val="0"/>
      <w:divBdr>
        <w:top w:val="none" w:sz="0" w:space="0" w:color="auto"/>
        <w:left w:val="none" w:sz="0" w:space="0" w:color="auto"/>
        <w:bottom w:val="none" w:sz="0" w:space="0" w:color="auto"/>
        <w:right w:val="none" w:sz="0" w:space="0" w:color="auto"/>
      </w:divBdr>
    </w:div>
    <w:div w:id="1744831448">
      <w:bodyDiv w:val="1"/>
      <w:marLeft w:val="0"/>
      <w:marRight w:val="0"/>
      <w:marTop w:val="0"/>
      <w:marBottom w:val="0"/>
      <w:divBdr>
        <w:top w:val="none" w:sz="0" w:space="0" w:color="auto"/>
        <w:left w:val="none" w:sz="0" w:space="0" w:color="auto"/>
        <w:bottom w:val="none" w:sz="0" w:space="0" w:color="auto"/>
        <w:right w:val="none" w:sz="0" w:space="0" w:color="auto"/>
      </w:divBdr>
    </w:div>
    <w:div w:id="1810590573">
      <w:bodyDiv w:val="1"/>
      <w:marLeft w:val="0"/>
      <w:marRight w:val="0"/>
      <w:marTop w:val="0"/>
      <w:marBottom w:val="0"/>
      <w:divBdr>
        <w:top w:val="none" w:sz="0" w:space="0" w:color="auto"/>
        <w:left w:val="none" w:sz="0" w:space="0" w:color="auto"/>
        <w:bottom w:val="none" w:sz="0" w:space="0" w:color="auto"/>
        <w:right w:val="none" w:sz="0" w:space="0" w:color="auto"/>
      </w:divBdr>
    </w:div>
    <w:div w:id="1818112112">
      <w:bodyDiv w:val="1"/>
      <w:marLeft w:val="0"/>
      <w:marRight w:val="0"/>
      <w:marTop w:val="0"/>
      <w:marBottom w:val="0"/>
      <w:divBdr>
        <w:top w:val="none" w:sz="0" w:space="0" w:color="auto"/>
        <w:left w:val="none" w:sz="0" w:space="0" w:color="auto"/>
        <w:bottom w:val="none" w:sz="0" w:space="0" w:color="auto"/>
        <w:right w:val="none" w:sz="0" w:space="0" w:color="auto"/>
      </w:divBdr>
    </w:div>
    <w:div w:id="1832215128">
      <w:bodyDiv w:val="1"/>
      <w:marLeft w:val="0"/>
      <w:marRight w:val="0"/>
      <w:marTop w:val="0"/>
      <w:marBottom w:val="0"/>
      <w:divBdr>
        <w:top w:val="none" w:sz="0" w:space="0" w:color="auto"/>
        <w:left w:val="none" w:sz="0" w:space="0" w:color="auto"/>
        <w:bottom w:val="none" w:sz="0" w:space="0" w:color="auto"/>
        <w:right w:val="none" w:sz="0" w:space="0" w:color="auto"/>
      </w:divBdr>
    </w:div>
    <w:div w:id="1863785782">
      <w:bodyDiv w:val="1"/>
      <w:marLeft w:val="0"/>
      <w:marRight w:val="0"/>
      <w:marTop w:val="0"/>
      <w:marBottom w:val="0"/>
      <w:divBdr>
        <w:top w:val="none" w:sz="0" w:space="0" w:color="auto"/>
        <w:left w:val="none" w:sz="0" w:space="0" w:color="auto"/>
        <w:bottom w:val="none" w:sz="0" w:space="0" w:color="auto"/>
        <w:right w:val="none" w:sz="0" w:space="0" w:color="auto"/>
      </w:divBdr>
    </w:div>
    <w:div w:id="1940521065">
      <w:bodyDiv w:val="1"/>
      <w:marLeft w:val="0"/>
      <w:marRight w:val="0"/>
      <w:marTop w:val="0"/>
      <w:marBottom w:val="0"/>
      <w:divBdr>
        <w:top w:val="none" w:sz="0" w:space="0" w:color="auto"/>
        <w:left w:val="none" w:sz="0" w:space="0" w:color="auto"/>
        <w:bottom w:val="none" w:sz="0" w:space="0" w:color="auto"/>
        <w:right w:val="none" w:sz="0" w:space="0" w:color="auto"/>
      </w:divBdr>
    </w:div>
    <w:div w:id="1960069319">
      <w:bodyDiv w:val="1"/>
      <w:marLeft w:val="0"/>
      <w:marRight w:val="0"/>
      <w:marTop w:val="0"/>
      <w:marBottom w:val="0"/>
      <w:divBdr>
        <w:top w:val="none" w:sz="0" w:space="0" w:color="auto"/>
        <w:left w:val="none" w:sz="0" w:space="0" w:color="auto"/>
        <w:bottom w:val="none" w:sz="0" w:space="0" w:color="auto"/>
        <w:right w:val="none" w:sz="0" w:space="0" w:color="auto"/>
      </w:divBdr>
    </w:div>
    <w:div w:id="2005352879">
      <w:bodyDiv w:val="1"/>
      <w:marLeft w:val="0"/>
      <w:marRight w:val="0"/>
      <w:marTop w:val="0"/>
      <w:marBottom w:val="0"/>
      <w:divBdr>
        <w:top w:val="none" w:sz="0" w:space="0" w:color="auto"/>
        <w:left w:val="none" w:sz="0" w:space="0" w:color="auto"/>
        <w:bottom w:val="none" w:sz="0" w:space="0" w:color="auto"/>
        <w:right w:val="none" w:sz="0" w:space="0" w:color="auto"/>
      </w:divBdr>
    </w:div>
    <w:div w:id="2081367432">
      <w:bodyDiv w:val="1"/>
      <w:marLeft w:val="0"/>
      <w:marRight w:val="0"/>
      <w:marTop w:val="0"/>
      <w:marBottom w:val="0"/>
      <w:divBdr>
        <w:top w:val="none" w:sz="0" w:space="0" w:color="auto"/>
        <w:left w:val="none" w:sz="0" w:space="0" w:color="auto"/>
        <w:bottom w:val="none" w:sz="0" w:space="0" w:color="auto"/>
        <w:right w:val="none" w:sz="0" w:space="0" w:color="auto"/>
      </w:divBdr>
    </w:div>
    <w:div w:id="2082947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https://github.com/jameshadfield/phandango" TargetMode="Externa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jp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8.png"/><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s://enterobase.warwick.ac.uk/" TargetMode="Externa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D906CA-1BF5-4CB4-8E38-B70D8E7FB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5079</Words>
  <Characters>27935</Characters>
  <Application>Microsoft Office Word</Application>
  <DocSecurity>0</DocSecurity>
  <Lines>232</Lines>
  <Paragraphs>65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ECONOCOM</Company>
  <LinksUpToDate>false</LinksUpToDate>
  <CharactersWithSpaces>32949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Lise  FREZAL</dc:creator>
  <cp:keywords/>
  <dc:description/>
  <cp:lastModifiedBy>Lise  FREZAL</cp:lastModifiedBy>
  <cp:revision>13</cp:revision>
  <cp:lastPrinted>2025-12-10T11:54:00Z</cp:lastPrinted>
  <dcterms:created xsi:type="dcterms:W3CDTF">2026-01-06T08:55:00Z</dcterms:created>
  <dcterms:modified xsi:type="dcterms:W3CDTF">2026-01-12T16:40:00Z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id="eeHJXztV"/&gt;&lt;style id="http://www.zotero.org/styles/nature" hasBibliography="1" bibliographyStyleHasBeenSet="1"/&gt;&lt;prefs&gt;&lt;pref name="fieldType" value="Field"/&gt;&lt;/prefs&gt;&lt;/data&gt;</vt:lpwstr>
  </property>
</Properties>
</file>