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57F6F" w14:textId="6375DCB3" w:rsidR="00832B2F" w:rsidRDefault="00D54B81" w:rsidP="008D30D1">
      <w:pPr>
        <w:rPr>
          <w:rFonts w:ascii="Times New Roman" w:hAnsi="Times New Roman" w:cs="Times New Roman"/>
        </w:rPr>
      </w:pPr>
      <w:bookmarkStart w:id="0" w:name="Manuscript_2_Quotations"/>
      <w:bookmarkEnd w:id="0"/>
      <w:r>
        <w:rPr>
          <w:rFonts w:ascii="Times New Roman" w:hAnsi="Times New Roman" w:cs="Times New Roman"/>
          <w:b/>
          <w:bCs/>
        </w:rPr>
        <w:t>Additional File 2</w:t>
      </w:r>
      <w:r w:rsidR="00176870">
        <w:rPr>
          <w:rFonts w:ascii="Times New Roman" w:hAnsi="Times New Roman" w:cs="Times New Roman"/>
          <w:b/>
          <w:bCs/>
        </w:rPr>
        <w:t>.</w:t>
      </w:r>
      <w:bookmarkStart w:id="1" w:name="_Hlk209353968"/>
      <w:r w:rsidR="00176870">
        <w:rPr>
          <w:rFonts w:ascii="Times New Roman" w:hAnsi="Times New Roman" w:cs="Times New Roman"/>
          <w:b/>
          <w:bCs/>
        </w:rPr>
        <w:t xml:space="preserve"> </w:t>
      </w:r>
      <w:r w:rsidR="00832B2F" w:rsidRPr="00832B2F">
        <w:rPr>
          <w:rFonts w:ascii="Times New Roman" w:hAnsi="Times New Roman" w:cs="Times New Roman"/>
        </w:rPr>
        <w:t>Participant Quotations Aligned with Framework Domains and Qualitative Data Themes</w:t>
      </w:r>
      <w:bookmarkEnd w:id="1"/>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4680"/>
        <w:gridCol w:w="2160"/>
      </w:tblGrid>
      <w:tr w:rsidR="008D30D1" w:rsidRPr="00832B2F" w14:paraId="35AE9EE9" w14:textId="77777777" w:rsidTr="0064043C">
        <w:trPr>
          <w:tblHeader/>
          <w:tblCellSpacing w:w="15" w:type="dxa"/>
        </w:trPr>
        <w:tc>
          <w:tcPr>
            <w:tcW w:w="2470" w:type="dxa"/>
            <w:shd w:val="clear" w:color="auto" w:fill="A5C9EB" w:themeFill="text2" w:themeFillTint="40"/>
            <w:vAlign w:val="center"/>
          </w:tcPr>
          <w:p w14:paraId="71A70F3B" w14:textId="77777777" w:rsidR="008D30D1" w:rsidRPr="00832B2F" w:rsidRDefault="008D30D1" w:rsidP="0064043C">
            <w:pPr>
              <w:spacing w:line="240" w:lineRule="auto"/>
              <w:rPr>
                <w:rFonts w:ascii="Times New Roman" w:hAnsi="Times New Roman" w:cs="Times New Roman"/>
                <w:b/>
                <w:bCs/>
              </w:rPr>
            </w:pPr>
            <w:r w:rsidRPr="00832B2F">
              <w:rPr>
                <w:rFonts w:ascii="Times New Roman" w:hAnsi="Times New Roman" w:cs="Times New Roman"/>
                <w:b/>
                <w:bCs/>
              </w:rPr>
              <w:t>Framework Domain</w:t>
            </w:r>
          </w:p>
        </w:tc>
        <w:tc>
          <w:tcPr>
            <w:tcW w:w="4650" w:type="dxa"/>
            <w:shd w:val="clear" w:color="auto" w:fill="A5C9EB" w:themeFill="text2" w:themeFillTint="40"/>
            <w:vAlign w:val="center"/>
            <w:hideMark/>
          </w:tcPr>
          <w:p w14:paraId="31004458" w14:textId="77777777" w:rsidR="008D30D1" w:rsidRPr="00832B2F" w:rsidRDefault="008D30D1" w:rsidP="0064043C">
            <w:pPr>
              <w:spacing w:line="240" w:lineRule="auto"/>
              <w:rPr>
                <w:rFonts w:ascii="Times New Roman" w:hAnsi="Times New Roman" w:cs="Times New Roman"/>
                <w:b/>
                <w:bCs/>
              </w:rPr>
            </w:pPr>
            <w:r w:rsidRPr="00832B2F">
              <w:rPr>
                <w:rFonts w:ascii="Times New Roman" w:hAnsi="Times New Roman" w:cs="Times New Roman"/>
                <w:b/>
                <w:bCs/>
              </w:rPr>
              <w:t>Quote</w:t>
            </w:r>
          </w:p>
        </w:tc>
        <w:tc>
          <w:tcPr>
            <w:tcW w:w="2115" w:type="dxa"/>
            <w:shd w:val="clear" w:color="auto" w:fill="A5C9EB" w:themeFill="text2" w:themeFillTint="40"/>
            <w:vAlign w:val="center"/>
            <w:hideMark/>
          </w:tcPr>
          <w:p w14:paraId="724AABD2" w14:textId="77777777" w:rsidR="008D30D1" w:rsidRPr="00832B2F" w:rsidRDefault="008D30D1" w:rsidP="0064043C">
            <w:pPr>
              <w:spacing w:line="240" w:lineRule="auto"/>
              <w:rPr>
                <w:rFonts w:ascii="Times New Roman" w:hAnsi="Times New Roman" w:cs="Times New Roman"/>
                <w:b/>
                <w:bCs/>
              </w:rPr>
            </w:pPr>
            <w:r w:rsidRPr="00832B2F">
              <w:rPr>
                <w:rFonts w:ascii="Times New Roman" w:hAnsi="Times New Roman" w:cs="Times New Roman"/>
                <w:b/>
                <w:bCs/>
              </w:rPr>
              <w:t>Theme</w:t>
            </w:r>
          </w:p>
        </w:tc>
      </w:tr>
      <w:tr w:rsidR="008D30D1" w:rsidRPr="00832B2F" w14:paraId="485D9880" w14:textId="77777777" w:rsidTr="0064043C">
        <w:trPr>
          <w:tblCellSpacing w:w="15" w:type="dxa"/>
        </w:trPr>
        <w:tc>
          <w:tcPr>
            <w:tcW w:w="2470" w:type="dxa"/>
            <w:vAlign w:val="center"/>
          </w:tcPr>
          <w:p w14:paraId="071321CC"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Organiz</w:t>
            </w:r>
            <w:bookmarkStart w:id="2" w:name="_GoBack"/>
            <w:bookmarkEnd w:id="2"/>
            <w:r w:rsidRPr="00832B2F">
              <w:rPr>
                <w:rFonts w:ascii="Times New Roman" w:hAnsi="Times New Roman" w:cs="Times New Roman"/>
              </w:rPr>
              <w:t>ation</w:t>
            </w:r>
            <w:r>
              <w:rPr>
                <w:rFonts w:ascii="Times New Roman" w:hAnsi="Times New Roman" w:cs="Times New Roman"/>
              </w:rPr>
              <w:t>, 06CS</w:t>
            </w:r>
          </w:p>
        </w:tc>
        <w:tc>
          <w:tcPr>
            <w:tcW w:w="4650" w:type="dxa"/>
            <w:vAlign w:val="center"/>
            <w:hideMark/>
          </w:tcPr>
          <w:p w14:paraId="040437B9"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“They aren’t going to do vital signs more than every Q4.”</w:t>
            </w:r>
          </w:p>
        </w:tc>
        <w:tc>
          <w:tcPr>
            <w:tcW w:w="2115" w:type="dxa"/>
            <w:vAlign w:val="center"/>
            <w:hideMark/>
          </w:tcPr>
          <w:p w14:paraId="30DA78EB"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Limits of floor monitoring</w:t>
            </w:r>
          </w:p>
        </w:tc>
      </w:tr>
      <w:tr w:rsidR="008D30D1" w:rsidRPr="00832B2F" w14:paraId="6F84927F" w14:textId="77777777" w:rsidTr="0064043C">
        <w:trPr>
          <w:tblCellSpacing w:w="15" w:type="dxa"/>
        </w:trPr>
        <w:tc>
          <w:tcPr>
            <w:tcW w:w="2470" w:type="dxa"/>
            <w:vAlign w:val="center"/>
          </w:tcPr>
          <w:p w14:paraId="49B04B21"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Organization</w:t>
            </w:r>
            <w:r>
              <w:rPr>
                <w:rFonts w:ascii="Times New Roman" w:hAnsi="Times New Roman" w:cs="Times New Roman"/>
              </w:rPr>
              <w:t>, 06CS</w:t>
            </w:r>
          </w:p>
        </w:tc>
        <w:tc>
          <w:tcPr>
            <w:tcW w:w="4650" w:type="dxa"/>
            <w:vAlign w:val="center"/>
            <w:hideMark/>
          </w:tcPr>
          <w:p w14:paraId="0B3F08A8"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“It’s either that (patients go to the ICU) or they go to our unmonitored floor unit, which is not...yeah, which is not ideal.”</w:t>
            </w:r>
          </w:p>
        </w:tc>
        <w:tc>
          <w:tcPr>
            <w:tcW w:w="2115" w:type="dxa"/>
            <w:vAlign w:val="center"/>
            <w:hideMark/>
          </w:tcPr>
          <w:p w14:paraId="0C3BDC71"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Lack of safe ICU alternatives</w:t>
            </w:r>
          </w:p>
        </w:tc>
      </w:tr>
      <w:tr w:rsidR="008D30D1" w:rsidRPr="00832B2F" w14:paraId="0AD7FC5D" w14:textId="77777777" w:rsidTr="0064043C">
        <w:trPr>
          <w:tblCellSpacing w:w="15" w:type="dxa"/>
        </w:trPr>
        <w:tc>
          <w:tcPr>
            <w:tcW w:w="2470" w:type="dxa"/>
            <w:vAlign w:val="center"/>
          </w:tcPr>
          <w:p w14:paraId="4BF4FBDC"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Organization (Culture)</w:t>
            </w:r>
            <w:r>
              <w:rPr>
                <w:rFonts w:ascii="Times New Roman" w:hAnsi="Times New Roman" w:cs="Times New Roman"/>
              </w:rPr>
              <w:t>, 01AA</w:t>
            </w:r>
          </w:p>
        </w:tc>
        <w:tc>
          <w:tcPr>
            <w:tcW w:w="4650" w:type="dxa"/>
            <w:vAlign w:val="center"/>
            <w:hideMark/>
          </w:tcPr>
          <w:p w14:paraId="106F0C27"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“We have systems that are designed for failure.”</w:t>
            </w:r>
          </w:p>
        </w:tc>
        <w:tc>
          <w:tcPr>
            <w:tcW w:w="2115" w:type="dxa"/>
            <w:vAlign w:val="center"/>
            <w:hideMark/>
          </w:tcPr>
          <w:p w14:paraId="0F31F6DC"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Institutional resistance to change</w:t>
            </w:r>
          </w:p>
        </w:tc>
      </w:tr>
      <w:tr w:rsidR="008D30D1" w:rsidRPr="00832B2F" w14:paraId="54E9A2C4" w14:textId="77777777" w:rsidTr="0064043C">
        <w:trPr>
          <w:tblCellSpacing w:w="15" w:type="dxa"/>
        </w:trPr>
        <w:tc>
          <w:tcPr>
            <w:tcW w:w="2470" w:type="dxa"/>
            <w:vAlign w:val="center"/>
          </w:tcPr>
          <w:p w14:paraId="1AF9363B"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Organization (Culture)</w:t>
            </w:r>
            <w:r>
              <w:rPr>
                <w:rFonts w:ascii="Times New Roman" w:hAnsi="Times New Roman" w:cs="Times New Roman"/>
              </w:rPr>
              <w:t>, 18AL</w:t>
            </w:r>
          </w:p>
        </w:tc>
        <w:tc>
          <w:tcPr>
            <w:tcW w:w="4650" w:type="dxa"/>
            <w:vAlign w:val="center"/>
            <w:hideMark/>
          </w:tcPr>
          <w:p w14:paraId="65A242FB"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“All you could do is write about it, and 10 years later someone will be like, oh, what a good idea!”</w:t>
            </w:r>
          </w:p>
        </w:tc>
        <w:tc>
          <w:tcPr>
            <w:tcW w:w="2115" w:type="dxa"/>
            <w:vAlign w:val="center"/>
            <w:hideMark/>
          </w:tcPr>
          <w:p w14:paraId="1CF09750"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Institutional resistance to change</w:t>
            </w:r>
          </w:p>
        </w:tc>
      </w:tr>
      <w:tr w:rsidR="008D30D1" w:rsidRPr="00832B2F" w14:paraId="17288CC1" w14:textId="77777777" w:rsidTr="0064043C">
        <w:trPr>
          <w:tblCellSpacing w:w="15" w:type="dxa"/>
        </w:trPr>
        <w:tc>
          <w:tcPr>
            <w:tcW w:w="2470" w:type="dxa"/>
            <w:vAlign w:val="center"/>
          </w:tcPr>
          <w:p w14:paraId="221616B7"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Organization (Medical Management)</w:t>
            </w:r>
            <w:r>
              <w:rPr>
                <w:rFonts w:ascii="Times New Roman" w:hAnsi="Times New Roman" w:cs="Times New Roman"/>
              </w:rPr>
              <w:t>, 07EM</w:t>
            </w:r>
          </w:p>
        </w:tc>
        <w:tc>
          <w:tcPr>
            <w:tcW w:w="4650" w:type="dxa"/>
            <w:vAlign w:val="center"/>
            <w:hideMark/>
          </w:tcPr>
          <w:p w14:paraId="44723855"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“90% of the people that I send to the ICU after surgery probably would be fine in an IMC-type situation where you’ve got nurses and PAs who really know what they’re doing... and they’re better than my interns.”</w:t>
            </w:r>
          </w:p>
        </w:tc>
        <w:tc>
          <w:tcPr>
            <w:tcW w:w="2115" w:type="dxa"/>
            <w:vAlign w:val="center"/>
            <w:hideMark/>
          </w:tcPr>
          <w:p w14:paraId="6CE7E427"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Perception of weak medical co-management on floor</w:t>
            </w:r>
          </w:p>
        </w:tc>
      </w:tr>
      <w:tr w:rsidR="008D30D1" w:rsidRPr="00832B2F" w14:paraId="1F6C8BBF" w14:textId="77777777" w:rsidTr="0064043C">
        <w:trPr>
          <w:tblCellSpacing w:w="15" w:type="dxa"/>
        </w:trPr>
        <w:tc>
          <w:tcPr>
            <w:tcW w:w="2470" w:type="dxa"/>
            <w:vAlign w:val="center"/>
          </w:tcPr>
          <w:p w14:paraId="09AC80D6"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Organization (Quality &amp; Safety)</w:t>
            </w:r>
            <w:r>
              <w:rPr>
                <w:rFonts w:ascii="Times New Roman" w:hAnsi="Times New Roman" w:cs="Times New Roman"/>
              </w:rPr>
              <w:t>, 09JJ</w:t>
            </w:r>
          </w:p>
        </w:tc>
        <w:tc>
          <w:tcPr>
            <w:tcW w:w="4650" w:type="dxa"/>
            <w:vAlign w:val="center"/>
            <w:hideMark/>
          </w:tcPr>
          <w:p w14:paraId="39D7587A"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“We are patient focused. There’s an attending in the ICU, so the surgeon knows their patient is covered or watched by an attending…so they can rest easy that if something comes up it’s going to be caught or addressed.”</w:t>
            </w:r>
          </w:p>
        </w:tc>
        <w:tc>
          <w:tcPr>
            <w:tcW w:w="2115" w:type="dxa"/>
            <w:vAlign w:val="center"/>
            <w:hideMark/>
          </w:tcPr>
          <w:p w14:paraId="156A05C8"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ICU as reassurance for safety</w:t>
            </w:r>
          </w:p>
        </w:tc>
      </w:tr>
      <w:tr w:rsidR="008D30D1" w:rsidRPr="00832B2F" w14:paraId="60033268" w14:textId="77777777" w:rsidTr="0064043C">
        <w:trPr>
          <w:tblCellSpacing w:w="15" w:type="dxa"/>
        </w:trPr>
        <w:tc>
          <w:tcPr>
            <w:tcW w:w="2470" w:type="dxa"/>
            <w:vAlign w:val="center"/>
          </w:tcPr>
          <w:p w14:paraId="2239D9CF"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Organization (Quality &amp; Safety)</w:t>
            </w:r>
            <w:r>
              <w:rPr>
                <w:rFonts w:ascii="Times New Roman" w:hAnsi="Times New Roman" w:cs="Times New Roman"/>
              </w:rPr>
              <w:t>, 07EM</w:t>
            </w:r>
          </w:p>
        </w:tc>
        <w:tc>
          <w:tcPr>
            <w:tcW w:w="4650" w:type="dxa"/>
            <w:vAlign w:val="center"/>
            <w:hideMark/>
          </w:tcPr>
          <w:p w14:paraId="20658F40"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“The families feel better, and I feel better, if they’re closely monitored for the first 24 hours.”</w:t>
            </w:r>
          </w:p>
        </w:tc>
        <w:tc>
          <w:tcPr>
            <w:tcW w:w="2115" w:type="dxa"/>
            <w:vAlign w:val="center"/>
            <w:hideMark/>
          </w:tcPr>
          <w:p w14:paraId="733554CD"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ICU as reassurance for safety</w:t>
            </w:r>
          </w:p>
        </w:tc>
      </w:tr>
      <w:tr w:rsidR="008D30D1" w:rsidRPr="00832B2F" w14:paraId="6F0D9187" w14:textId="77777777" w:rsidTr="0064043C">
        <w:trPr>
          <w:tblCellSpacing w:w="15" w:type="dxa"/>
        </w:trPr>
        <w:tc>
          <w:tcPr>
            <w:tcW w:w="2470" w:type="dxa"/>
            <w:vAlign w:val="center"/>
          </w:tcPr>
          <w:p w14:paraId="75B1BC62"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Institutional Theory – (Quality &amp; Safety)</w:t>
            </w:r>
            <w:r>
              <w:rPr>
                <w:rFonts w:ascii="Times New Roman" w:hAnsi="Times New Roman" w:cs="Times New Roman"/>
              </w:rPr>
              <w:t>, 20TD</w:t>
            </w:r>
          </w:p>
        </w:tc>
        <w:tc>
          <w:tcPr>
            <w:tcW w:w="4650" w:type="dxa"/>
            <w:vAlign w:val="center"/>
            <w:hideMark/>
          </w:tcPr>
          <w:p w14:paraId="3E94FE6D"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 xml:space="preserve">“Whatever bad thing happened in any of the last three to five cases now </w:t>
            </w:r>
            <w:proofErr w:type="gramStart"/>
            <w:r w:rsidRPr="00832B2F">
              <w:rPr>
                <w:rFonts w:ascii="Times New Roman" w:hAnsi="Times New Roman" w:cs="Times New Roman"/>
              </w:rPr>
              <w:t>becomes</w:t>
            </w:r>
            <w:proofErr w:type="gramEnd"/>
            <w:r w:rsidRPr="00832B2F">
              <w:rPr>
                <w:rFonts w:ascii="Times New Roman" w:hAnsi="Times New Roman" w:cs="Times New Roman"/>
              </w:rPr>
              <w:t xml:space="preserve"> a priority item, and it may have minimal impact on the individual in front of you, but you don’t care because of the bad event that occurred three patients ago.”</w:t>
            </w:r>
          </w:p>
        </w:tc>
        <w:tc>
          <w:tcPr>
            <w:tcW w:w="2115" w:type="dxa"/>
            <w:vAlign w:val="center"/>
            <w:hideMark/>
          </w:tcPr>
          <w:p w14:paraId="74F17B21"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Risk aversion from prior adverse events</w:t>
            </w:r>
          </w:p>
        </w:tc>
      </w:tr>
      <w:tr w:rsidR="008D30D1" w:rsidRPr="00832B2F" w14:paraId="2881B4C0" w14:textId="77777777" w:rsidTr="0064043C">
        <w:trPr>
          <w:tblCellSpacing w:w="15" w:type="dxa"/>
        </w:trPr>
        <w:tc>
          <w:tcPr>
            <w:tcW w:w="2470" w:type="dxa"/>
            <w:vAlign w:val="center"/>
          </w:tcPr>
          <w:p w14:paraId="7694E1A6"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Tasks/Processes</w:t>
            </w:r>
            <w:r>
              <w:rPr>
                <w:rFonts w:ascii="Times New Roman" w:hAnsi="Times New Roman" w:cs="Times New Roman"/>
              </w:rPr>
              <w:t>, 06CS</w:t>
            </w:r>
          </w:p>
        </w:tc>
        <w:tc>
          <w:tcPr>
            <w:tcW w:w="4650" w:type="dxa"/>
            <w:vAlign w:val="center"/>
            <w:hideMark/>
          </w:tcPr>
          <w:p w14:paraId="48A19604"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“You’d rather bring the patient into the ICU, do an assessment and then downgrade them, if need be, rather than they come to the floor, and then you’re doing a Rapid Response Team call to get them to the ICU.”</w:t>
            </w:r>
          </w:p>
        </w:tc>
        <w:tc>
          <w:tcPr>
            <w:tcW w:w="2115" w:type="dxa"/>
            <w:vAlign w:val="center"/>
            <w:hideMark/>
          </w:tcPr>
          <w:p w14:paraId="7A04E2E7"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Preference for anticipatory escalation</w:t>
            </w:r>
          </w:p>
        </w:tc>
      </w:tr>
      <w:tr w:rsidR="008D30D1" w:rsidRPr="00832B2F" w14:paraId="3B02DDCF" w14:textId="77777777" w:rsidTr="0064043C">
        <w:trPr>
          <w:tblCellSpacing w:w="15" w:type="dxa"/>
        </w:trPr>
        <w:tc>
          <w:tcPr>
            <w:tcW w:w="2470" w:type="dxa"/>
            <w:vAlign w:val="center"/>
          </w:tcPr>
          <w:p w14:paraId="12FFF4E8"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lastRenderedPageBreak/>
              <w:t>Institutional Theory – Normative pressures</w:t>
            </w:r>
            <w:r>
              <w:rPr>
                <w:rFonts w:ascii="Times New Roman" w:hAnsi="Times New Roman" w:cs="Times New Roman"/>
              </w:rPr>
              <w:t>, 18AL</w:t>
            </w:r>
          </w:p>
        </w:tc>
        <w:tc>
          <w:tcPr>
            <w:tcW w:w="4650" w:type="dxa"/>
            <w:vAlign w:val="center"/>
            <w:hideMark/>
          </w:tcPr>
          <w:p w14:paraId="006322E1"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“The ghosts of Blalock still walk these hallways and tell everyone how the OR is supposed to run.”</w:t>
            </w:r>
          </w:p>
        </w:tc>
        <w:tc>
          <w:tcPr>
            <w:tcW w:w="2115" w:type="dxa"/>
            <w:vAlign w:val="center"/>
            <w:hideMark/>
          </w:tcPr>
          <w:p w14:paraId="763DC6DC"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Historical professional norms</w:t>
            </w:r>
          </w:p>
        </w:tc>
      </w:tr>
      <w:tr w:rsidR="008D30D1" w:rsidRPr="00832B2F" w14:paraId="65CD9389" w14:textId="77777777" w:rsidTr="0064043C">
        <w:trPr>
          <w:tblCellSpacing w:w="15" w:type="dxa"/>
        </w:trPr>
        <w:tc>
          <w:tcPr>
            <w:tcW w:w="2470" w:type="dxa"/>
            <w:vAlign w:val="center"/>
          </w:tcPr>
          <w:p w14:paraId="78042809"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Institutional Theory – Coercive pressures</w:t>
            </w:r>
            <w:r>
              <w:rPr>
                <w:rFonts w:ascii="Times New Roman" w:hAnsi="Times New Roman" w:cs="Times New Roman"/>
              </w:rPr>
              <w:t>, 04MO</w:t>
            </w:r>
          </w:p>
        </w:tc>
        <w:tc>
          <w:tcPr>
            <w:tcW w:w="4650" w:type="dxa"/>
            <w:vAlign w:val="center"/>
            <w:hideMark/>
          </w:tcPr>
          <w:p w14:paraId="5280D94E" w14:textId="77777777" w:rsidR="008D30D1" w:rsidRPr="00832B2F" w:rsidRDefault="008D30D1" w:rsidP="0064043C">
            <w:pPr>
              <w:spacing w:line="240" w:lineRule="auto"/>
              <w:rPr>
                <w:rFonts w:ascii="Times New Roman" w:hAnsi="Times New Roman" w:cs="Times New Roman"/>
              </w:rPr>
            </w:pPr>
            <w:r w:rsidRPr="00021955">
              <w:rPr>
                <w:rFonts w:ascii="Times New Roman" w:hAnsi="Times New Roman" w:cs="Times New Roman"/>
              </w:rPr>
              <w:t>“When something goes wrong, people always ask why the patient wasn’t in the ICU.”</w:t>
            </w:r>
          </w:p>
        </w:tc>
        <w:tc>
          <w:tcPr>
            <w:tcW w:w="2115" w:type="dxa"/>
            <w:vAlign w:val="center"/>
            <w:hideMark/>
          </w:tcPr>
          <w:p w14:paraId="341D5EE0"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Defensive, safety-first mindset</w:t>
            </w:r>
          </w:p>
        </w:tc>
      </w:tr>
      <w:tr w:rsidR="008D30D1" w:rsidRPr="00832B2F" w14:paraId="2A6F120A" w14:textId="77777777" w:rsidTr="0064043C">
        <w:trPr>
          <w:tblCellSpacing w:w="15" w:type="dxa"/>
        </w:trPr>
        <w:tc>
          <w:tcPr>
            <w:tcW w:w="2470" w:type="dxa"/>
            <w:vAlign w:val="center"/>
          </w:tcPr>
          <w:p w14:paraId="1AA1D8A5"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Tasks &amp; Institutional Theory (Coercive)</w:t>
            </w:r>
            <w:r>
              <w:rPr>
                <w:rFonts w:ascii="Times New Roman" w:hAnsi="Times New Roman" w:cs="Times New Roman"/>
              </w:rPr>
              <w:t>, 03LH</w:t>
            </w:r>
          </w:p>
        </w:tc>
        <w:tc>
          <w:tcPr>
            <w:tcW w:w="4650" w:type="dxa"/>
            <w:vAlign w:val="center"/>
            <w:hideMark/>
          </w:tcPr>
          <w:p w14:paraId="4E00FEAB"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“This is a hard rule. Post a case without a posting sheet, and the liability is on the person who put it in…what’s on that posting sheet is what we’re going to do.”</w:t>
            </w:r>
          </w:p>
        </w:tc>
        <w:tc>
          <w:tcPr>
            <w:tcW w:w="2115" w:type="dxa"/>
            <w:vAlign w:val="center"/>
            <w:hideMark/>
          </w:tcPr>
          <w:p w14:paraId="1736BFF7"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Posting process and liability</w:t>
            </w:r>
          </w:p>
        </w:tc>
      </w:tr>
      <w:tr w:rsidR="008D30D1" w:rsidRPr="00832B2F" w14:paraId="7F386ABF" w14:textId="77777777" w:rsidTr="0064043C">
        <w:trPr>
          <w:tblCellSpacing w:w="15" w:type="dxa"/>
        </w:trPr>
        <w:tc>
          <w:tcPr>
            <w:tcW w:w="2470" w:type="dxa"/>
            <w:vAlign w:val="center"/>
          </w:tcPr>
          <w:p w14:paraId="0213E307"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Institutional Theory – Coercive pressures</w:t>
            </w:r>
            <w:r>
              <w:rPr>
                <w:rFonts w:ascii="Times New Roman" w:hAnsi="Times New Roman" w:cs="Times New Roman"/>
              </w:rPr>
              <w:t xml:space="preserve"> and SEIPS – Organization (Medical Management), 18AL</w:t>
            </w:r>
          </w:p>
        </w:tc>
        <w:tc>
          <w:tcPr>
            <w:tcW w:w="4650" w:type="dxa"/>
            <w:vAlign w:val="center"/>
            <w:hideMark/>
          </w:tcPr>
          <w:p w14:paraId="4FF92B67"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 xml:space="preserve">“Some surgeons are very risk averse…very nervous about medical legal concerns, and very uncomfortable with </w:t>
            </w:r>
            <w:proofErr w:type="spellStart"/>
            <w:r w:rsidRPr="00832B2F">
              <w:rPr>
                <w:rFonts w:ascii="Times New Roman" w:hAnsi="Times New Roman" w:cs="Times New Roman"/>
              </w:rPr>
              <w:t>post operative</w:t>
            </w:r>
            <w:proofErr w:type="spellEnd"/>
            <w:r w:rsidRPr="00832B2F">
              <w:rPr>
                <w:rFonts w:ascii="Times New Roman" w:hAnsi="Times New Roman" w:cs="Times New Roman"/>
              </w:rPr>
              <w:t xml:space="preserve"> patient care management…and being responsible for a patient that is deemed sick.”</w:t>
            </w:r>
          </w:p>
        </w:tc>
        <w:tc>
          <w:tcPr>
            <w:tcW w:w="2115" w:type="dxa"/>
            <w:vAlign w:val="center"/>
            <w:hideMark/>
          </w:tcPr>
          <w:p w14:paraId="2503008A"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Legal risk and discomfort with medical management</w:t>
            </w:r>
          </w:p>
        </w:tc>
      </w:tr>
      <w:tr w:rsidR="008D30D1" w:rsidRPr="00832B2F" w14:paraId="76C86612" w14:textId="77777777" w:rsidTr="0064043C">
        <w:trPr>
          <w:tblCellSpacing w:w="15" w:type="dxa"/>
        </w:trPr>
        <w:tc>
          <w:tcPr>
            <w:tcW w:w="2470" w:type="dxa"/>
            <w:vAlign w:val="center"/>
          </w:tcPr>
          <w:p w14:paraId="32641F91" w14:textId="77777777" w:rsidR="008D30D1" w:rsidRPr="00125DD9" w:rsidRDefault="008D30D1" w:rsidP="0064043C">
            <w:pPr>
              <w:spacing w:line="240" w:lineRule="auto"/>
              <w:rPr>
                <w:rFonts w:ascii="Times New Roman" w:hAnsi="Times New Roman" w:cs="Times New Roman"/>
                <w:color w:val="000000" w:themeColor="text1"/>
              </w:rPr>
            </w:pPr>
            <w:r w:rsidRPr="00125DD9">
              <w:rPr>
                <w:rFonts w:ascii="Times New Roman" w:hAnsi="Times New Roman" w:cs="Times New Roman"/>
                <w:color w:val="000000" w:themeColor="text1"/>
              </w:rPr>
              <w:t>Institutional Theory – Coercive pressures</w:t>
            </w:r>
            <w:r>
              <w:rPr>
                <w:rFonts w:ascii="Times New Roman" w:hAnsi="Times New Roman" w:cs="Times New Roman"/>
                <w:color w:val="000000" w:themeColor="text1"/>
              </w:rPr>
              <w:t>, 01AA</w:t>
            </w:r>
          </w:p>
        </w:tc>
        <w:tc>
          <w:tcPr>
            <w:tcW w:w="4650" w:type="dxa"/>
            <w:vAlign w:val="center"/>
            <w:hideMark/>
          </w:tcPr>
          <w:p w14:paraId="461BD305" w14:textId="77777777" w:rsidR="008D30D1" w:rsidRPr="00125DD9" w:rsidRDefault="008D30D1" w:rsidP="0064043C">
            <w:pPr>
              <w:spacing w:line="240" w:lineRule="auto"/>
              <w:rPr>
                <w:rFonts w:ascii="Times New Roman" w:hAnsi="Times New Roman" w:cs="Times New Roman"/>
                <w:color w:val="000000" w:themeColor="text1"/>
              </w:rPr>
            </w:pPr>
            <w:r w:rsidRPr="00125DD9">
              <w:rPr>
                <w:rFonts w:ascii="Times New Roman" w:hAnsi="Times New Roman" w:cs="Times New Roman"/>
                <w:color w:val="000000" w:themeColor="text1"/>
              </w:rPr>
              <w:t xml:space="preserve">“To me, it’s not a matter of safe. It’s a matter of what’s the </w:t>
            </w:r>
            <w:proofErr w:type="gramStart"/>
            <w:r w:rsidRPr="00125DD9">
              <w:rPr>
                <w:rFonts w:ascii="Times New Roman" w:hAnsi="Times New Roman" w:cs="Times New Roman"/>
                <w:color w:val="000000" w:themeColor="text1"/>
              </w:rPr>
              <w:t>most safe</w:t>
            </w:r>
            <w:proofErr w:type="gramEnd"/>
            <w:r w:rsidRPr="00125DD9">
              <w:rPr>
                <w:rFonts w:ascii="Times New Roman" w:hAnsi="Times New Roman" w:cs="Times New Roman"/>
                <w:color w:val="000000" w:themeColor="text1"/>
              </w:rPr>
              <w:t>…if X happens because we didn’t do Y, then we are screwed and the patient is dead.”</w:t>
            </w:r>
          </w:p>
        </w:tc>
        <w:tc>
          <w:tcPr>
            <w:tcW w:w="2115" w:type="dxa"/>
            <w:vAlign w:val="center"/>
            <w:hideMark/>
          </w:tcPr>
          <w:p w14:paraId="347B3C63" w14:textId="77777777" w:rsidR="008D30D1" w:rsidRPr="00125DD9" w:rsidRDefault="008D30D1" w:rsidP="0064043C">
            <w:pPr>
              <w:spacing w:line="240" w:lineRule="auto"/>
              <w:rPr>
                <w:rFonts w:ascii="Times New Roman" w:hAnsi="Times New Roman" w:cs="Times New Roman"/>
                <w:color w:val="000000" w:themeColor="text1"/>
              </w:rPr>
            </w:pPr>
            <w:r w:rsidRPr="00125DD9">
              <w:rPr>
                <w:rFonts w:ascii="Times New Roman" w:hAnsi="Times New Roman" w:cs="Times New Roman"/>
                <w:color w:val="000000" w:themeColor="text1"/>
              </w:rPr>
              <w:t>Defensive, safety-first mindset, liability</w:t>
            </w:r>
          </w:p>
        </w:tc>
      </w:tr>
      <w:tr w:rsidR="008D30D1" w:rsidRPr="00832B2F" w14:paraId="725D565E" w14:textId="77777777" w:rsidTr="0064043C">
        <w:trPr>
          <w:tblCellSpacing w:w="15" w:type="dxa"/>
        </w:trPr>
        <w:tc>
          <w:tcPr>
            <w:tcW w:w="2470" w:type="dxa"/>
            <w:vAlign w:val="center"/>
          </w:tcPr>
          <w:p w14:paraId="0100C504"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Institutional Theory – Normative pressures</w:t>
            </w:r>
            <w:r>
              <w:rPr>
                <w:rFonts w:ascii="Times New Roman" w:hAnsi="Times New Roman" w:cs="Times New Roman"/>
              </w:rPr>
              <w:t xml:space="preserve">, </w:t>
            </w:r>
            <w:r w:rsidRPr="007E7131">
              <w:rPr>
                <w:rFonts w:ascii="Times New Roman" w:hAnsi="Times New Roman" w:cs="Times New Roman"/>
              </w:rPr>
              <w:t>21DS_MM_KB</w:t>
            </w:r>
          </w:p>
        </w:tc>
        <w:tc>
          <w:tcPr>
            <w:tcW w:w="4650" w:type="dxa"/>
            <w:vAlign w:val="center"/>
            <w:hideMark/>
          </w:tcPr>
          <w:p w14:paraId="1592E354"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“There’s a pathway. They all go to the ICU. Even if you are fairly confident that they wouldn’t need to go, they still go.”</w:t>
            </w:r>
          </w:p>
        </w:tc>
        <w:tc>
          <w:tcPr>
            <w:tcW w:w="2115" w:type="dxa"/>
            <w:vAlign w:val="center"/>
            <w:hideMark/>
          </w:tcPr>
          <w:p w14:paraId="3F27BBD3"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Institutional triage norms</w:t>
            </w:r>
          </w:p>
        </w:tc>
      </w:tr>
      <w:tr w:rsidR="008D30D1" w:rsidRPr="00832B2F" w14:paraId="690F81DA" w14:textId="77777777" w:rsidTr="0064043C">
        <w:trPr>
          <w:tblCellSpacing w:w="15" w:type="dxa"/>
        </w:trPr>
        <w:tc>
          <w:tcPr>
            <w:tcW w:w="2470" w:type="dxa"/>
            <w:vAlign w:val="center"/>
          </w:tcPr>
          <w:p w14:paraId="01C74C0A"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Institutional Theory – Mimetic (absence)</w:t>
            </w:r>
            <w:r>
              <w:rPr>
                <w:rFonts w:ascii="Times New Roman" w:hAnsi="Times New Roman" w:cs="Times New Roman"/>
              </w:rPr>
              <w:t>, 14PMT</w:t>
            </w:r>
          </w:p>
        </w:tc>
        <w:tc>
          <w:tcPr>
            <w:tcW w:w="4650" w:type="dxa"/>
            <w:vAlign w:val="center"/>
            <w:hideMark/>
          </w:tcPr>
          <w:p w14:paraId="55BCC0B9"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“JHU is decades behind other systems in technology integration.”</w:t>
            </w:r>
          </w:p>
        </w:tc>
        <w:tc>
          <w:tcPr>
            <w:tcW w:w="2115" w:type="dxa"/>
            <w:vAlign w:val="center"/>
            <w:hideMark/>
          </w:tcPr>
          <w:p w14:paraId="453A4FAD"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Reluctance to adopt external innovations</w:t>
            </w:r>
          </w:p>
        </w:tc>
      </w:tr>
      <w:tr w:rsidR="008D30D1" w:rsidRPr="00832B2F" w14:paraId="00682AAF" w14:textId="77777777" w:rsidTr="0064043C">
        <w:trPr>
          <w:tblCellSpacing w:w="15" w:type="dxa"/>
        </w:trPr>
        <w:tc>
          <w:tcPr>
            <w:tcW w:w="2470" w:type="dxa"/>
            <w:vAlign w:val="center"/>
          </w:tcPr>
          <w:p w14:paraId="12F57884"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Institutional Theory – Mimetic (absence)</w:t>
            </w:r>
            <w:r>
              <w:rPr>
                <w:rFonts w:ascii="Times New Roman" w:hAnsi="Times New Roman" w:cs="Times New Roman"/>
              </w:rPr>
              <w:t>, 06CS</w:t>
            </w:r>
          </w:p>
        </w:tc>
        <w:tc>
          <w:tcPr>
            <w:tcW w:w="4650" w:type="dxa"/>
            <w:vAlign w:val="center"/>
            <w:hideMark/>
          </w:tcPr>
          <w:p w14:paraId="6E1D1E24"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“There could be 15 different papers, and they all say the same thing. But Hopkins will say we should do our own study. And then, if our study shows what others do then we’ll believe it.”</w:t>
            </w:r>
          </w:p>
        </w:tc>
        <w:tc>
          <w:tcPr>
            <w:tcW w:w="2115" w:type="dxa"/>
            <w:vAlign w:val="center"/>
            <w:hideMark/>
          </w:tcPr>
          <w:p w14:paraId="6E1A4223"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Reluctance to adopt external innovations</w:t>
            </w:r>
          </w:p>
        </w:tc>
      </w:tr>
      <w:tr w:rsidR="008D30D1" w:rsidRPr="00832B2F" w14:paraId="1945B2D2" w14:textId="77777777" w:rsidTr="0064043C">
        <w:trPr>
          <w:tblCellSpacing w:w="15" w:type="dxa"/>
        </w:trPr>
        <w:tc>
          <w:tcPr>
            <w:tcW w:w="2470" w:type="dxa"/>
            <w:vAlign w:val="center"/>
          </w:tcPr>
          <w:p w14:paraId="373A39B1"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Environment</w:t>
            </w:r>
            <w:r>
              <w:rPr>
                <w:rFonts w:ascii="Times New Roman" w:hAnsi="Times New Roman" w:cs="Times New Roman"/>
              </w:rPr>
              <w:t xml:space="preserve">, </w:t>
            </w:r>
            <w:r w:rsidRPr="007E7131">
              <w:rPr>
                <w:rFonts w:ascii="Times New Roman" w:hAnsi="Times New Roman" w:cs="Times New Roman"/>
              </w:rPr>
              <w:t>21DS_MM_KB</w:t>
            </w:r>
          </w:p>
        </w:tc>
        <w:tc>
          <w:tcPr>
            <w:tcW w:w="4650" w:type="dxa"/>
            <w:vAlign w:val="center"/>
            <w:hideMark/>
          </w:tcPr>
          <w:p w14:paraId="4FC40508"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 xml:space="preserve">“…they could probably go to IMC. And I thought to myself…it’s </w:t>
            </w:r>
            <w:proofErr w:type="spellStart"/>
            <w:r w:rsidRPr="00832B2F">
              <w:rPr>
                <w:rFonts w:ascii="Times New Roman" w:hAnsi="Times New Roman" w:cs="Times New Roman"/>
              </w:rPr>
              <w:t>gonna</w:t>
            </w:r>
            <w:proofErr w:type="spellEnd"/>
            <w:r w:rsidRPr="00832B2F">
              <w:rPr>
                <w:rFonts w:ascii="Times New Roman" w:hAnsi="Times New Roman" w:cs="Times New Roman"/>
              </w:rPr>
              <w:t xml:space="preserve"> be such a long walk in the morning!”</w:t>
            </w:r>
          </w:p>
        </w:tc>
        <w:tc>
          <w:tcPr>
            <w:tcW w:w="2115" w:type="dxa"/>
            <w:vAlign w:val="center"/>
            <w:hideMark/>
          </w:tcPr>
          <w:p w14:paraId="2E01E1F1"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Geographic inconvenience of IMC</w:t>
            </w:r>
          </w:p>
        </w:tc>
      </w:tr>
      <w:tr w:rsidR="008D30D1" w:rsidRPr="00832B2F" w14:paraId="611F2596" w14:textId="77777777" w:rsidTr="0064043C">
        <w:trPr>
          <w:tblCellSpacing w:w="15" w:type="dxa"/>
        </w:trPr>
        <w:tc>
          <w:tcPr>
            <w:tcW w:w="2470" w:type="dxa"/>
            <w:vAlign w:val="center"/>
          </w:tcPr>
          <w:p w14:paraId="21E9D4B8"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Environment</w:t>
            </w:r>
            <w:r>
              <w:rPr>
                <w:rFonts w:ascii="Times New Roman" w:hAnsi="Times New Roman" w:cs="Times New Roman"/>
              </w:rPr>
              <w:t>, 02NN</w:t>
            </w:r>
          </w:p>
        </w:tc>
        <w:tc>
          <w:tcPr>
            <w:tcW w:w="4650" w:type="dxa"/>
            <w:vAlign w:val="center"/>
            <w:hideMark/>
          </w:tcPr>
          <w:p w14:paraId="229253B0"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 xml:space="preserve">“The ICU is in </w:t>
            </w:r>
            <w:r>
              <w:rPr>
                <w:rFonts w:ascii="Times New Roman" w:hAnsi="Times New Roman" w:cs="Times New Roman"/>
              </w:rPr>
              <w:t xml:space="preserve">the same building as cancer care. </w:t>
            </w:r>
            <w:r w:rsidRPr="00832B2F">
              <w:rPr>
                <w:rFonts w:ascii="Times New Roman" w:hAnsi="Times New Roman" w:cs="Times New Roman"/>
              </w:rPr>
              <w:t>So logistically, it’s like, that’s where cancer care mostly happens. To put a</w:t>
            </w:r>
            <w:r>
              <w:rPr>
                <w:rFonts w:ascii="Times New Roman" w:hAnsi="Times New Roman" w:cs="Times New Roman"/>
              </w:rPr>
              <w:t xml:space="preserve"> </w:t>
            </w:r>
            <w:r w:rsidRPr="00832B2F">
              <w:rPr>
                <w:rFonts w:ascii="Times New Roman" w:hAnsi="Times New Roman" w:cs="Times New Roman"/>
              </w:rPr>
              <w:t xml:space="preserve">patient in </w:t>
            </w:r>
            <w:r w:rsidRPr="00832B2F">
              <w:rPr>
                <w:rFonts w:ascii="Times New Roman" w:hAnsi="Times New Roman" w:cs="Times New Roman"/>
              </w:rPr>
              <w:lastRenderedPageBreak/>
              <w:t>IMC because they’re kind of on the bubble…just doesn’t feel that helpful, really.”</w:t>
            </w:r>
          </w:p>
        </w:tc>
        <w:tc>
          <w:tcPr>
            <w:tcW w:w="2115" w:type="dxa"/>
            <w:vAlign w:val="center"/>
            <w:hideMark/>
          </w:tcPr>
          <w:p w14:paraId="62A14D4B"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lastRenderedPageBreak/>
              <w:t>Geographic inconvenience of IMC</w:t>
            </w:r>
          </w:p>
        </w:tc>
        <w:tc>
          <w:tcPr>
            <w:gridSpan w:val="0"/>
          </w:tcPr>
          <w:p w14:paraId="611F2596" w14:textId="77777777" w:rsidR="008D30D1" w:rsidRPr="00832B2F" w:rsidRDefault="008D30D1">
            <w:r>
              <w:object w:dxaOrig="1508" w:dyaOrig="984" w14:anchorId="1D8AD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12" ShapeID="_x0000_i1025" DrawAspect="Icon" ObjectID="_1828868202" r:id="rId12">
                  <o:FieldCodes>\s</o:FieldCodes>
                </o:OLEObject>
              </w:object>
            </w:r>
          </w:p>
        </w:tc>
      </w:tr>
      <w:tr w:rsidR="008D30D1" w:rsidRPr="00832B2F" w14:paraId="763AD48F" w14:textId="77777777" w:rsidTr="0064043C">
        <w:trPr>
          <w:tblCellSpacing w:w="15" w:type="dxa"/>
        </w:trPr>
        <w:tc>
          <w:tcPr>
            <w:tcW w:w="2470" w:type="dxa"/>
            <w:vAlign w:val="center"/>
          </w:tcPr>
          <w:p w14:paraId="02F1E88D"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People</w:t>
            </w:r>
            <w:r>
              <w:rPr>
                <w:rFonts w:ascii="Times New Roman" w:hAnsi="Times New Roman" w:cs="Times New Roman"/>
              </w:rPr>
              <w:t>, 13VE</w:t>
            </w:r>
          </w:p>
        </w:tc>
        <w:tc>
          <w:tcPr>
            <w:tcW w:w="4650" w:type="dxa"/>
            <w:vAlign w:val="center"/>
            <w:hideMark/>
          </w:tcPr>
          <w:p w14:paraId="157322C5"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“And then it’s comorbidities…cardiac and pulmonary function—those are the big ones.”</w:t>
            </w:r>
          </w:p>
        </w:tc>
        <w:tc>
          <w:tcPr>
            <w:tcW w:w="2115" w:type="dxa"/>
            <w:vAlign w:val="center"/>
            <w:hideMark/>
          </w:tcPr>
          <w:p w14:paraId="7D09A639"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Patient-level comorbidities</w:t>
            </w:r>
          </w:p>
        </w:tc>
      </w:tr>
      <w:tr w:rsidR="008D30D1" w:rsidRPr="00832B2F" w14:paraId="2E67129E" w14:textId="77777777" w:rsidTr="0064043C">
        <w:trPr>
          <w:tblCellSpacing w:w="15" w:type="dxa"/>
        </w:trPr>
        <w:tc>
          <w:tcPr>
            <w:tcW w:w="2470" w:type="dxa"/>
            <w:vAlign w:val="center"/>
          </w:tcPr>
          <w:p w14:paraId="49F97BE4"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Tools &amp; Technology</w:t>
            </w:r>
            <w:r>
              <w:rPr>
                <w:rFonts w:ascii="Times New Roman" w:hAnsi="Times New Roman" w:cs="Times New Roman"/>
              </w:rPr>
              <w:t>, 02NN</w:t>
            </w:r>
          </w:p>
        </w:tc>
        <w:tc>
          <w:tcPr>
            <w:tcW w:w="4650" w:type="dxa"/>
            <w:vAlign w:val="center"/>
            <w:hideMark/>
          </w:tcPr>
          <w:p w14:paraId="0312C31B"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“There are scores and tools that exist, but I can’t say I’ve ever really used them, and I don’t think I’ve ever really seen my faculty mentors use them.”</w:t>
            </w:r>
          </w:p>
        </w:tc>
        <w:tc>
          <w:tcPr>
            <w:tcW w:w="2115" w:type="dxa"/>
            <w:vAlign w:val="center"/>
            <w:hideMark/>
          </w:tcPr>
          <w:p w14:paraId="01D39E28"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Poor perceived reliability of predictive tools</w:t>
            </w:r>
          </w:p>
        </w:tc>
      </w:tr>
      <w:tr w:rsidR="008D30D1" w:rsidRPr="00832B2F" w14:paraId="48CD5925" w14:textId="77777777" w:rsidTr="0064043C">
        <w:trPr>
          <w:tblCellSpacing w:w="15" w:type="dxa"/>
        </w:trPr>
        <w:tc>
          <w:tcPr>
            <w:tcW w:w="2470" w:type="dxa"/>
            <w:vAlign w:val="center"/>
          </w:tcPr>
          <w:p w14:paraId="4341F6B5"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Tools &amp; Technology</w:t>
            </w:r>
            <w:r>
              <w:rPr>
                <w:rFonts w:ascii="Times New Roman" w:hAnsi="Times New Roman" w:cs="Times New Roman"/>
              </w:rPr>
              <w:t>, 05JH</w:t>
            </w:r>
          </w:p>
        </w:tc>
        <w:tc>
          <w:tcPr>
            <w:tcW w:w="4650" w:type="dxa"/>
            <w:vAlign w:val="center"/>
            <w:hideMark/>
          </w:tcPr>
          <w:p w14:paraId="54A2629B"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“There is a similar analogous risk calculator, but none of us really use it…probably because we don’t think it’s really reliable.”</w:t>
            </w:r>
          </w:p>
        </w:tc>
        <w:tc>
          <w:tcPr>
            <w:tcW w:w="2115" w:type="dxa"/>
            <w:vAlign w:val="center"/>
            <w:hideMark/>
          </w:tcPr>
          <w:p w14:paraId="74ADC0E0"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Poor perceived reliability of predictive tools</w:t>
            </w:r>
          </w:p>
        </w:tc>
      </w:tr>
      <w:tr w:rsidR="008D30D1" w:rsidRPr="00832B2F" w14:paraId="25BB6CCC" w14:textId="77777777" w:rsidTr="0064043C">
        <w:trPr>
          <w:tblCellSpacing w:w="15" w:type="dxa"/>
        </w:trPr>
        <w:tc>
          <w:tcPr>
            <w:tcW w:w="2470" w:type="dxa"/>
            <w:vAlign w:val="center"/>
          </w:tcPr>
          <w:p w14:paraId="08E1BF61"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Tools &amp; Technology</w:t>
            </w:r>
            <w:r>
              <w:rPr>
                <w:rFonts w:ascii="Times New Roman" w:hAnsi="Times New Roman" w:cs="Times New Roman"/>
              </w:rPr>
              <w:t>, 05JH</w:t>
            </w:r>
          </w:p>
        </w:tc>
        <w:tc>
          <w:tcPr>
            <w:tcW w:w="4650" w:type="dxa"/>
            <w:vAlign w:val="center"/>
            <w:hideMark/>
          </w:tcPr>
          <w:p w14:paraId="5777A508"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 don’t know them. I’m sure they exist. I’ve never read them.”</w:t>
            </w:r>
          </w:p>
        </w:tc>
        <w:tc>
          <w:tcPr>
            <w:tcW w:w="2115" w:type="dxa"/>
            <w:vAlign w:val="center"/>
            <w:hideMark/>
          </w:tcPr>
          <w:p w14:paraId="240317F9"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Lack of awareness of guidelines</w:t>
            </w:r>
          </w:p>
        </w:tc>
      </w:tr>
      <w:tr w:rsidR="008D30D1" w:rsidRPr="00832B2F" w14:paraId="591A9C28" w14:textId="77777777" w:rsidTr="0064043C">
        <w:trPr>
          <w:tblCellSpacing w:w="15" w:type="dxa"/>
        </w:trPr>
        <w:tc>
          <w:tcPr>
            <w:tcW w:w="2470" w:type="dxa"/>
            <w:vAlign w:val="center"/>
          </w:tcPr>
          <w:p w14:paraId="22499093"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Tasks</w:t>
            </w:r>
            <w:r>
              <w:rPr>
                <w:rFonts w:ascii="Times New Roman" w:hAnsi="Times New Roman" w:cs="Times New Roman"/>
              </w:rPr>
              <w:t>, 03LH</w:t>
            </w:r>
          </w:p>
        </w:tc>
        <w:tc>
          <w:tcPr>
            <w:tcW w:w="4650" w:type="dxa"/>
            <w:vAlign w:val="center"/>
            <w:hideMark/>
          </w:tcPr>
          <w:p w14:paraId="7B3C0F4C"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“I’m going to be brutally honest…I hate electronic posting sheets.”</w:t>
            </w:r>
          </w:p>
        </w:tc>
        <w:tc>
          <w:tcPr>
            <w:tcW w:w="2115" w:type="dxa"/>
            <w:vAlign w:val="center"/>
            <w:hideMark/>
          </w:tcPr>
          <w:p w14:paraId="4A23C3C8"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Fragmented scheduling workflow</w:t>
            </w:r>
          </w:p>
        </w:tc>
      </w:tr>
      <w:tr w:rsidR="008D30D1" w:rsidRPr="00832B2F" w14:paraId="54D7E892" w14:textId="77777777" w:rsidTr="0064043C">
        <w:trPr>
          <w:tblCellSpacing w:w="15" w:type="dxa"/>
        </w:trPr>
        <w:tc>
          <w:tcPr>
            <w:tcW w:w="2470" w:type="dxa"/>
            <w:vAlign w:val="center"/>
          </w:tcPr>
          <w:p w14:paraId="6CE595D3"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Tasks</w:t>
            </w:r>
            <w:r>
              <w:rPr>
                <w:rFonts w:ascii="Times New Roman" w:hAnsi="Times New Roman" w:cs="Times New Roman"/>
              </w:rPr>
              <w:t>, 03LH</w:t>
            </w:r>
          </w:p>
        </w:tc>
        <w:tc>
          <w:tcPr>
            <w:tcW w:w="4650" w:type="dxa"/>
            <w:vAlign w:val="center"/>
            <w:hideMark/>
          </w:tcPr>
          <w:p w14:paraId="3EB1C40D"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“…there is missing information, and then you have to track it down.”</w:t>
            </w:r>
          </w:p>
        </w:tc>
        <w:tc>
          <w:tcPr>
            <w:tcW w:w="2115" w:type="dxa"/>
            <w:vAlign w:val="center"/>
            <w:hideMark/>
          </w:tcPr>
          <w:p w14:paraId="44BAFF10"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Fragmented scheduling workflow</w:t>
            </w:r>
          </w:p>
        </w:tc>
      </w:tr>
      <w:tr w:rsidR="008D30D1" w:rsidRPr="00832B2F" w14:paraId="1CC80031" w14:textId="77777777" w:rsidTr="0064043C">
        <w:trPr>
          <w:tblCellSpacing w:w="15" w:type="dxa"/>
        </w:trPr>
        <w:tc>
          <w:tcPr>
            <w:tcW w:w="2470" w:type="dxa"/>
            <w:vAlign w:val="center"/>
          </w:tcPr>
          <w:p w14:paraId="7A02081F"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Tasks</w:t>
            </w:r>
            <w:r>
              <w:rPr>
                <w:rFonts w:ascii="Times New Roman" w:hAnsi="Times New Roman" w:cs="Times New Roman"/>
              </w:rPr>
              <w:t>, 19AJ</w:t>
            </w:r>
          </w:p>
        </w:tc>
        <w:tc>
          <w:tcPr>
            <w:tcW w:w="4650" w:type="dxa"/>
            <w:vAlign w:val="center"/>
            <w:hideMark/>
          </w:tcPr>
          <w:p w14:paraId="3AFE7A5C"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“If you’re on the fence… it’s easier to downgrade.”</w:t>
            </w:r>
          </w:p>
        </w:tc>
        <w:tc>
          <w:tcPr>
            <w:tcW w:w="2115" w:type="dxa"/>
            <w:vAlign w:val="center"/>
            <w:hideMark/>
          </w:tcPr>
          <w:p w14:paraId="4FA8E0E1"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Over-posting then downgrading as a strategy</w:t>
            </w:r>
          </w:p>
        </w:tc>
      </w:tr>
      <w:tr w:rsidR="008D30D1" w:rsidRPr="00832B2F" w14:paraId="7AC7217A" w14:textId="77777777" w:rsidTr="0064043C">
        <w:trPr>
          <w:tblCellSpacing w:w="15" w:type="dxa"/>
        </w:trPr>
        <w:tc>
          <w:tcPr>
            <w:tcW w:w="2470" w:type="dxa"/>
            <w:vAlign w:val="center"/>
          </w:tcPr>
          <w:p w14:paraId="3FBC1338"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Tasks</w:t>
            </w:r>
            <w:r>
              <w:rPr>
                <w:rFonts w:ascii="Times New Roman" w:hAnsi="Times New Roman" w:cs="Times New Roman"/>
              </w:rPr>
              <w:t>, 23NW</w:t>
            </w:r>
          </w:p>
        </w:tc>
        <w:tc>
          <w:tcPr>
            <w:tcW w:w="4650" w:type="dxa"/>
            <w:vAlign w:val="center"/>
            <w:hideMark/>
          </w:tcPr>
          <w:p w14:paraId="2D3A26C2"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“There’s a difference between critical care billing by provider and critical care billing by the institution…”</w:t>
            </w:r>
          </w:p>
        </w:tc>
        <w:tc>
          <w:tcPr>
            <w:tcW w:w="2115" w:type="dxa"/>
            <w:vAlign w:val="center"/>
            <w:hideMark/>
          </w:tcPr>
          <w:p w14:paraId="2AEDAB08"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Awareness of billing incentives</w:t>
            </w:r>
          </w:p>
        </w:tc>
      </w:tr>
      <w:tr w:rsidR="008D30D1" w:rsidRPr="00832B2F" w14:paraId="211C06F9" w14:textId="77777777" w:rsidTr="0064043C">
        <w:trPr>
          <w:tblCellSpacing w:w="15" w:type="dxa"/>
        </w:trPr>
        <w:tc>
          <w:tcPr>
            <w:tcW w:w="2470" w:type="dxa"/>
            <w:vAlign w:val="center"/>
          </w:tcPr>
          <w:p w14:paraId="445C41C7"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Tasks</w:t>
            </w:r>
            <w:r>
              <w:rPr>
                <w:rFonts w:ascii="Times New Roman" w:hAnsi="Times New Roman" w:cs="Times New Roman"/>
              </w:rPr>
              <w:t>, 07EM</w:t>
            </w:r>
          </w:p>
        </w:tc>
        <w:tc>
          <w:tcPr>
            <w:tcW w:w="4650" w:type="dxa"/>
            <w:vAlign w:val="center"/>
          </w:tcPr>
          <w:p w14:paraId="22543DE5"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“Sometimes attendings (evaluate the patients). I don’t know what they do or how they do it</w:t>
            </w:r>
            <w:r>
              <w:rPr>
                <w:rFonts w:ascii="Times New Roman" w:hAnsi="Times New Roman" w:cs="Times New Roman"/>
              </w:rPr>
              <w:t>…</w:t>
            </w:r>
            <w:r w:rsidRPr="00832B2F">
              <w:rPr>
                <w:rFonts w:ascii="Times New Roman" w:hAnsi="Times New Roman" w:cs="Times New Roman"/>
              </w:rPr>
              <w:t>”</w:t>
            </w:r>
          </w:p>
        </w:tc>
        <w:tc>
          <w:tcPr>
            <w:tcW w:w="2115" w:type="dxa"/>
            <w:vAlign w:val="center"/>
          </w:tcPr>
          <w:p w14:paraId="14D7426D"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Inconsistency in preoperative assessments</w:t>
            </w:r>
          </w:p>
        </w:tc>
      </w:tr>
      <w:tr w:rsidR="008D30D1" w:rsidRPr="00832B2F" w14:paraId="79FB3565" w14:textId="77777777" w:rsidTr="0064043C">
        <w:trPr>
          <w:tblCellSpacing w:w="15" w:type="dxa"/>
        </w:trPr>
        <w:tc>
          <w:tcPr>
            <w:tcW w:w="2470" w:type="dxa"/>
            <w:vAlign w:val="center"/>
          </w:tcPr>
          <w:p w14:paraId="4B443AD9"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SEIPS – Processes</w:t>
            </w:r>
            <w:r>
              <w:rPr>
                <w:rFonts w:ascii="Times New Roman" w:hAnsi="Times New Roman" w:cs="Times New Roman"/>
              </w:rPr>
              <w:t xml:space="preserve">, </w:t>
            </w:r>
            <w:r w:rsidRPr="009F04D0">
              <w:rPr>
                <w:rFonts w:ascii="Times New Roman" w:hAnsi="Times New Roman" w:cs="Times New Roman"/>
              </w:rPr>
              <w:t>22CB_SM</w:t>
            </w:r>
          </w:p>
        </w:tc>
        <w:tc>
          <w:tcPr>
            <w:tcW w:w="4650" w:type="dxa"/>
            <w:vAlign w:val="center"/>
            <w:hideMark/>
          </w:tcPr>
          <w:p w14:paraId="1392801C"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“I feel like, maybe the nurses on the units [the floors] don’t get high enough acuity, so they don’t know how to respond.”</w:t>
            </w:r>
          </w:p>
        </w:tc>
        <w:tc>
          <w:tcPr>
            <w:tcW w:w="2115" w:type="dxa"/>
            <w:vAlign w:val="center"/>
            <w:hideMark/>
          </w:tcPr>
          <w:p w14:paraId="76496D83" w14:textId="77777777" w:rsidR="008D30D1" w:rsidRPr="00832B2F" w:rsidRDefault="008D30D1" w:rsidP="0064043C">
            <w:pPr>
              <w:spacing w:line="240" w:lineRule="auto"/>
              <w:rPr>
                <w:rFonts w:ascii="Times New Roman" w:hAnsi="Times New Roman" w:cs="Times New Roman"/>
              </w:rPr>
            </w:pPr>
            <w:r w:rsidRPr="00832B2F">
              <w:rPr>
                <w:rFonts w:ascii="Times New Roman" w:hAnsi="Times New Roman" w:cs="Times New Roman"/>
              </w:rPr>
              <w:t>Perceived lack of escalation readiness</w:t>
            </w:r>
          </w:p>
        </w:tc>
      </w:tr>
    </w:tbl>
    <w:p w14:paraId="3BA0A947" w14:textId="77777777" w:rsidR="008D30D1" w:rsidRPr="00832B2F" w:rsidRDefault="008D30D1" w:rsidP="008D30D1">
      <w:pPr>
        <w:rPr>
          <w:rFonts w:ascii="Times New Roman" w:hAnsi="Times New Roman" w:cs="Times New Roman"/>
        </w:rPr>
      </w:pPr>
    </w:p>
    <w:p w14:paraId="28735EC9" w14:textId="7E62DE6C" w:rsidR="00737AD6" w:rsidRDefault="00737AD6">
      <w:pPr>
        <w:rPr>
          <w:rFonts w:ascii="Times New Roman" w:hAnsi="Times New Roman" w:cs="Times New Roman"/>
        </w:rPr>
      </w:pPr>
    </w:p>
    <w:sectPr w:rsidR="00737AD6" w:rsidSect="00757F32">
      <w:headerReference w:type="default" r:id="rId13"/>
      <w:footerReference w:type="even" r:id="rId14"/>
      <w:footerReference w:type="default" r:id="rId15"/>
      <w:pgSz w:w="12240" w:h="15840"/>
      <w:pgMar w:top="1440" w:right="1440" w:bottom="1440" w:left="1440" w:header="720" w:footer="144"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29D923" w16cex:dateUtc="2025-12-28T02:15:00Z"/>
  <w16cex:commentExtensible w16cex:durableId="0F2EDD8B" w16cex:dateUtc="2025-12-20T10:57:00Z"/>
  <w16cex:commentExtensible w16cex:durableId="5230FA6F" w16cex:dateUtc="2025-12-28T02:23:00Z"/>
  <w16cex:commentExtensible w16cex:durableId="636CAA55" w16cex:dateUtc="2025-12-28T02:11:00Z"/>
  <w16cex:commentExtensible w16cex:durableId="5E3FF5B9" w16cex:dateUtc="2025-12-28T02:25:00Z"/>
  <w16cex:commentExtensible w16cex:durableId="2A282113" w16cex:dateUtc="2025-12-28T02:28:00Z"/>
  <w16cex:commentExtensible w16cex:durableId="31E72839" w16cex:dateUtc="2025-12-28T02:37:00Z"/>
  <w16cex:commentExtensible w16cex:durableId="55018045" w16cex:dateUtc="2025-12-20T11:09:00Z"/>
  <w16cex:commentExtensible w16cex:durableId="3AB3A985" w16cex:dateUtc="2025-12-28T02:45:00Z"/>
  <w16cex:commentExtensible w16cex:durableId="0C43BF52" w16cex:dateUtc="2025-12-20T11:18:00Z"/>
  <w16cex:commentExtensible w16cex:durableId="4E6D8474" w16cex:dateUtc="2025-12-20T11: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2DD1B" w14:textId="77777777" w:rsidR="00125909" w:rsidRDefault="00125909" w:rsidP="00E56B92">
      <w:pPr>
        <w:spacing w:after="0" w:line="240" w:lineRule="auto"/>
      </w:pPr>
      <w:r>
        <w:separator/>
      </w:r>
    </w:p>
  </w:endnote>
  <w:endnote w:type="continuationSeparator" w:id="0">
    <w:p w14:paraId="6F85CB5A" w14:textId="77777777" w:rsidR="00125909" w:rsidRDefault="00125909" w:rsidP="00E56B92">
      <w:pPr>
        <w:spacing w:after="0" w:line="240" w:lineRule="auto"/>
      </w:pPr>
      <w:r>
        <w:continuationSeparator/>
      </w:r>
    </w:p>
  </w:endnote>
  <w:endnote w:type="continuationNotice" w:id="1">
    <w:p w14:paraId="2DDF9B34" w14:textId="77777777" w:rsidR="00125909" w:rsidRDefault="00125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2961845"/>
      <w:docPartObj>
        <w:docPartGallery w:val="Page Numbers (Bottom of Page)"/>
        <w:docPartUnique/>
      </w:docPartObj>
    </w:sdtPr>
    <w:sdtEndPr>
      <w:rPr>
        <w:rStyle w:val="PageNumber"/>
      </w:rPr>
    </w:sdtEndPr>
    <w:sdtContent>
      <w:p w14:paraId="326F90C0" w14:textId="0DB3064F" w:rsidR="00125909" w:rsidRDefault="00125909" w:rsidP="00BD0F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4D82BD" w14:textId="77777777" w:rsidR="00125909" w:rsidRDefault="0012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0490441"/>
      <w:docPartObj>
        <w:docPartGallery w:val="Page Numbers (Bottom of Page)"/>
        <w:docPartUnique/>
      </w:docPartObj>
    </w:sdtPr>
    <w:sdtEndPr>
      <w:rPr>
        <w:rStyle w:val="PageNumber"/>
      </w:rPr>
    </w:sdtEndPr>
    <w:sdtContent>
      <w:p w14:paraId="13391670" w14:textId="312A6535" w:rsidR="00125909" w:rsidRDefault="00125909" w:rsidP="00BD0F1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405641C4" w14:textId="4A289DC3" w:rsidR="00125909" w:rsidRDefault="00125909" w:rsidP="573CED22">
    <w:pPr>
      <w:pStyle w:val="Footer"/>
      <w:jc w:val="center"/>
    </w:pPr>
  </w:p>
  <w:sdt>
    <w:sdtPr>
      <w:id w:val="-1044361644"/>
      <w:showingPlcHdr/>
      <w:docPartObj>
        <w:docPartGallery w:val="Page Numbers (Bottom of Page)"/>
        <w:docPartUnique/>
      </w:docPartObj>
    </w:sdtPr>
    <w:sdtEndPr>
      <w:rPr>
        <w:noProof/>
      </w:rPr>
    </w:sdtEndPr>
    <w:sdtContent>
      <w:p w14:paraId="689FFF9C" w14:textId="1E8B6623" w:rsidR="00125909" w:rsidRDefault="00125909" w:rsidP="573CED22">
        <w:pPr>
          <w:pStyle w:val="Footer"/>
          <w:jc w:val="right"/>
          <w:rPr>
            <w:noProof/>
          </w:rPr>
        </w:pPr>
        <w:r>
          <w:t xml:space="preserve">     </w:t>
        </w:r>
      </w:p>
    </w:sdtContent>
  </w:sdt>
  <w:p w14:paraId="3E4B3A5B" w14:textId="77777777" w:rsidR="00125909" w:rsidRDefault="0012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DD8C" w14:textId="77777777" w:rsidR="00125909" w:rsidRDefault="00125909" w:rsidP="00E56B92">
      <w:pPr>
        <w:spacing w:after="0" w:line="240" w:lineRule="auto"/>
      </w:pPr>
      <w:r>
        <w:separator/>
      </w:r>
    </w:p>
  </w:footnote>
  <w:footnote w:type="continuationSeparator" w:id="0">
    <w:p w14:paraId="1447DBBE" w14:textId="77777777" w:rsidR="00125909" w:rsidRDefault="00125909" w:rsidP="00E56B92">
      <w:pPr>
        <w:spacing w:after="0" w:line="240" w:lineRule="auto"/>
      </w:pPr>
      <w:r>
        <w:continuationSeparator/>
      </w:r>
    </w:p>
  </w:footnote>
  <w:footnote w:type="continuationNotice" w:id="1">
    <w:p w14:paraId="750A1FE9" w14:textId="77777777" w:rsidR="00125909" w:rsidRDefault="00125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25909" w14:paraId="169A2ED5" w14:textId="77777777" w:rsidTr="573CED22">
      <w:trPr>
        <w:trHeight w:val="300"/>
      </w:trPr>
      <w:tc>
        <w:tcPr>
          <w:tcW w:w="3120" w:type="dxa"/>
        </w:tcPr>
        <w:p w14:paraId="7C8A0E0E" w14:textId="31C523B8" w:rsidR="00125909" w:rsidRDefault="00125909" w:rsidP="573CED22">
          <w:pPr>
            <w:pStyle w:val="Header"/>
            <w:ind w:left="-115"/>
          </w:pPr>
        </w:p>
      </w:tc>
      <w:tc>
        <w:tcPr>
          <w:tcW w:w="3120" w:type="dxa"/>
        </w:tcPr>
        <w:p w14:paraId="01066BC1" w14:textId="23B39AE5" w:rsidR="00125909" w:rsidRDefault="00125909" w:rsidP="573CED22">
          <w:pPr>
            <w:pStyle w:val="Header"/>
            <w:jc w:val="center"/>
          </w:pPr>
        </w:p>
      </w:tc>
      <w:tc>
        <w:tcPr>
          <w:tcW w:w="3120" w:type="dxa"/>
        </w:tcPr>
        <w:p w14:paraId="58097402" w14:textId="7C0C3BBD" w:rsidR="00125909" w:rsidRDefault="00125909" w:rsidP="573CED22">
          <w:pPr>
            <w:pStyle w:val="Header"/>
            <w:ind w:right="-115"/>
            <w:jc w:val="right"/>
          </w:pPr>
        </w:p>
      </w:tc>
    </w:tr>
  </w:tbl>
  <w:p w14:paraId="085B2C4E" w14:textId="096505A8" w:rsidR="00125909" w:rsidRDefault="00125909" w:rsidP="573CE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7BF5"/>
    <w:multiLevelType w:val="multilevel"/>
    <w:tmpl w:val="86E0A086"/>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4183D01"/>
    <w:multiLevelType w:val="hybridMultilevel"/>
    <w:tmpl w:val="1EB6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15E0A"/>
    <w:multiLevelType w:val="hybridMultilevel"/>
    <w:tmpl w:val="D882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C270C"/>
    <w:multiLevelType w:val="multilevel"/>
    <w:tmpl w:val="4F80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A1C4F"/>
    <w:multiLevelType w:val="hybridMultilevel"/>
    <w:tmpl w:val="60A2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95EC5"/>
    <w:multiLevelType w:val="hybridMultilevel"/>
    <w:tmpl w:val="9B580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238D5"/>
    <w:multiLevelType w:val="multilevel"/>
    <w:tmpl w:val="FD9AA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93001"/>
    <w:multiLevelType w:val="multilevel"/>
    <w:tmpl w:val="80D8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26EC8"/>
    <w:multiLevelType w:val="multilevel"/>
    <w:tmpl w:val="C5FCE89E"/>
    <w:lvl w:ilvl="0">
      <w:start w:val="1"/>
      <w:numFmt w:val="decimal"/>
      <w:lvlText w:val="%1."/>
      <w:lvlJc w:val="left"/>
      <w:pPr>
        <w:ind w:left="360" w:hanging="360"/>
      </w:pPr>
      <w:rPr>
        <w:rFonts w:ascii="Times New Roman" w:hAnsi="Times New Roman" w:hint="default"/>
        <w:b/>
        <w:i w:val="0"/>
        <w:color w:val="000000" w:themeColor="text1"/>
        <w:sz w:val="24"/>
      </w:rPr>
    </w:lvl>
    <w:lvl w:ilvl="1">
      <w:start w:val="1"/>
      <w:numFmt w:val="decimal"/>
      <w:lvlText w:val="%1.%2."/>
      <w:lvlJc w:val="left"/>
      <w:pPr>
        <w:ind w:left="792" w:hanging="432"/>
      </w:pPr>
      <w:rPr>
        <w:rFonts w:hint="default"/>
        <w:b w:val="0"/>
        <w:i w:val="0"/>
        <w:color w:val="000000" w:themeColor="text1"/>
        <w:u w:color="000000" w:themeColor="text1"/>
      </w:rPr>
    </w:lvl>
    <w:lvl w:ilvl="2">
      <w:start w:val="1"/>
      <w:numFmt w:val="decimal"/>
      <w:lvlText w:val="%1.%2.%3."/>
      <w:lvlJc w:val="left"/>
      <w:pPr>
        <w:ind w:left="1224" w:hanging="504"/>
      </w:pPr>
      <w:rPr>
        <w:rFonts w:hint="default"/>
        <w:b w:val="0"/>
        <w:i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DD1F09"/>
    <w:multiLevelType w:val="hybridMultilevel"/>
    <w:tmpl w:val="D7D46938"/>
    <w:lvl w:ilvl="0" w:tplc="08B211EC">
      <w:start w:val="1"/>
      <w:numFmt w:val="bullet"/>
      <w:lvlText w:val=""/>
      <w:lvlJc w:val="left"/>
      <w:pPr>
        <w:ind w:left="720" w:hanging="360"/>
      </w:pPr>
      <w:rPr>
        <w:rFonts w:ascii="Symbol" w:hAnsi="Symbol" w:hint="default"/>
        <w:color w:val="000000" w:themeColor="text1"/>
      </w:rPr>
    </w:lvl>
    <w:lvl w:ilvl="1" w:tplc="1A2695B4">
      <w:start w:val="1"/>
      <w:numFmt w:val="bullet"/>
      <w:lvlText w:val="–"/>
      <w:lvlJc w:val="left"/>
      <w:pPr>
        <w:ind w:left="1440" w:hanging="360"/>
      </w:pPr>
      <w:rPr>
        <w:rFonts w:ascii="Aptos" w:hAnsi="Apto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02AB4"/>
    <w:multiLevelType w:val="multilevel"/>
    <w:tmpl w:val="046A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820D5"/>
    <w:multiLevelType w:val="multilevel"/>
    <w:tmpl w:val="943E7286"/>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2" w15:restartNumberingAfterBreak="0">
    <w:nsid w:val="28C845BA"/>
    <w:multiLevelType w:val="multilevel"/>
    <w:tmpl w:val="618A67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8D40206"/>
    <w:multiLevelType w:val="multilevel"/>
    <w:tmpl w:val="B972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5C98"/>
    <w:multiLevelType w:val="multilevel"/>
    <w:tmpl w:val="0D444A2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5C5CFB"/>
    <w:multiLevelType w:val="multilevel"/>
    <w:tmpl w:val="C138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DD15E1"/>
    <w:multiLevelType w:val="hybridMultilevel"/>
    <w:tmpl w:val="F54E5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0E182A"/>
    <w:multiLevelType w:val="hybridMultilevel"/>
    <w:tmpl w:val="E3FCFC76"/>
    <w:lvl w:ilvl="0" w:tplc="5DD2C8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3D2951"/>
    <w:multiLevelType w:val="hybridMultilevel"/>
    <w:tmpl w:val="9EF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256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612E7"/>
    <w:multiLevelType w:val="multilevel"/>
    <w:tmpl w:val="D7AC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40E20"/>
    <w:multiLevelType w:val="multilevel"/>
    <w:tmpl w:val="07E6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A0E2D"/>
    <w:multiLevelType w:val="multilevel"/>
    <w:tmpl w:val="F62C9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981147"/>
    <w:multiLevelType w:val="multilevel"/>
    <w:tmpl w:val="0A5E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8A27CD"/>
    <w:multiLevelType w:val="multilevel"/>
    <w:tmpl w:val="4BF2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E23BB6"/>
    <w:multiLevelType w:val="multilevel"/>
    <w:tmpl w:val="0FC8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21D2E"/>
    <w:multiLevelType w:val="multilevel"/>
    <w:tmpl w:val="C5FCE89E"/>
    <w:styleLink w:val="CurrentList1"/>
    <w:lvl w:ilvl="0">
      <w:start w:val="1"/>
      <w:numFmt w:val="decimal"/>
      <w:lvlText w:val="%1."/>
      <w:lvlJc w:val="left"/>
      <w:pPr>
        <w:ind w:left="360" w:hanging="360"/>
      </w:pPr>
      <w:rPr>
        <w:rFonts w:ascii="Times New Roman" w:hAnsi="Times New Roman" w:hint="default"/>
        <w:b/>
        <w:i w:val="0"/>
        <w:color w:val="000000" w:themeColor="text1"/>
        <w:sz w:val="24"/>
      </w:rPr>
    </w:lvl>
    <w:lvl w:ilvl="1">
      <w:start w:val="1"/>
      <w:numFmt w:val="decimal"/>
      <w:lvlText w:val="%1.%2."/>
      <w:lvlJc w:val="left"/>
      <w:pPr>
        <w:ind w:left="792" w:hanging="432"/>
      </w:pPr>
      <w:rPr>
        <w:rFonts w:hint="default"/>
        <w:b w:val="0"/>
        <w:i w:val="0"/>
        <w:color w:val="000000" w:themeColor="text1"/>
        <w:u w:color="000000" w:themeColor="text1"/>
      </w:rPr>
    </w:lvl>
    <w:lvl w:ilvl="2">
      <w:start w:val="1"/>
      <w:numFmt w:val="decimal"/>
      <w:lvlText w:val="%1.%2.%3."/>
      <w:lvlJc w:val="left"/>
      <w:pPr>
        <w:ind w:left="1224" w:hanging="504"/>
      </w:pPr>
      <w:rPr>
        <w:rFonts w:hint="default"/>
        <w:b w:val="0"/>
        <w:i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F50589"/>
    <w:multiLevelType w:val="multilevel"/>
    <w:tmpl w:val="EEDADC66"/>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71E6E1C"/>
    <w:multiLevelType w:val="multilevel"/>
    <w:tmpl w:val="0330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A76838"/>
    <w:multiLevelType w:val="multilevel"/>
    <w:tmpl w:val="FDF8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E739D1"/>
    <w:multiLevelType w:val="multilevel"/>
    <w:tmpl w:val="765ACE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FDB137C"/>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915235"/>
    <w:multiLevelType w:val="multilevel"/>
    <w:tmpl w:val="080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AC7A6B"/>
    <w:multiLevelType w:val="multilevel"/>
    <w:tmpl w:val="7A40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0B3888"/>
    <w:multiLevelType w:val="hybridMultilevel"/>
    <w:tmpl w:val="FC8E58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E3126A"/>
    <w:multiLevelType w:val="multilevel"/>
    <w:tmpl w:val="FD9AA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71036E"/>
    <w:multiLevelType w:val="hybridMultilevel"/>
    <w:tmpl w:val="90546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DE6553"/>
    <w:multiLevelType w:val="multilevel"/>
    <w:tmpl w:val="CB448D5A"/>
    <w:lvl w:ilvl="0">
      <w:start w:val="3"/>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3E315E3"/>
    <w:multiLevelType w:val="hybridMultilevel"/>
    <w:tmpl w:val="B6A2F228"/>
    <w:lvl w:ilvl="0" w:tplc="08B211EC">
      <w:start w:val="1"/>
      <w:numFmt w:val="bullet"/>
      <w:lvlText w:val=""/>
      <w:lvlJc w:val="left"/>
      <w:pPr>
        <w:ind w:left="81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15105F"/>
    <w:multiLevelType w:val="multilevel"/>
    <w:tmpl w:val="5AFE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8"/>
  </w:num>
  <w:num w:numId="4">
    <w:abstractNumId w:val="13"/>
  </w:num>
  <w:num w:numId="5">
    <w:abstractNumId w:val="32"/>
  </w:num>
  <w:num w:numId="6">
    <w:abstractNumId w:val="33"/>
  </w:num>
  <w:num w:numId="7">
    <w:abstractNumId w:val="15"/>
  </w:num>
  <w:num w:numId="8">
    <w:abstractNumId w:val="36"/>
  </w:num>
  <w:num w:numId="9">
    <w:abstractNumId w:val="6"/>
  </w:num>
  <w:num w:numId="10">
    <w:abstractNumId w:val="24"/>
  </w:num>
  <w:num w:numId="11">
    <w:abstractNumId w:val="20"/>
  </w:num>
  <w:num w:numId="12">
    <w:abstractNumId w:val="3"/>
  </w:num>
  <w:num w:numId="13">
    <w:abstractNumId w:val="25"/>
  </w:num>
  <w:num w:numId="14">
    <w:abstractNumId w:val="23"/>
  </w:num>
  <w:num w:numId="15">
    <w:abstractNumId w:val="10"/>
  </w:num>
  <w:num w:numId="16">
    <w:abstractNumId w:val="35"/>
  </w:num>
  <w:num w:numId="17">
    <w:abstractNumId w:val="18"/>
  </w:num>
  <w:num w:numId="18">
    <w:abstractNumId w:val="38"/>
  </w:num>
  <w:num w:numId="19">
    <w:abstractNumId w:val="9"/>
  </w:num>
  <w:num w:numId="20">
    <w:abstractNumId w:val="7"/>
  </w:num>
  <w:num w:numId="21">
    <w:abstractNumId w:val="5"/>
  </w:num>
  <w:num w:numId="22">
    <w:abstractNumId w:val="2"/>
  </w:num>
  <w:num w:numId="23">
    <w:abstractNumId w:val="17"/>
  </w:num>
  <w:num w:numId="24">
    <w:abstractNumId w:val="26"/>
  </w:num>
  <w:num w:numId="25">
    <w:abstractNumId w:val="19"/>
  </w:num>
  <w:num w:numId="26">
    <w:abstractNumId w:val="31"/>
  </w:num>
  <w:num w:numId="27">
    <w:abstractNumId w:val="37"/>
  </w:num>
  <w:num w:numId="28">
    <w:abstractNumId w:val="27"/>
  </w:num>
  <w:num w:numId="29">
    <w:abstractNumId w:val="14"/>
  </w:num>
  <w:num w:numId="30">
    <w:abstractNumId w:val="0"/>
  </w:num>
  <w:num w:numId="31">
    <w:abstractNumId w:val="30"/>
  </w:num>
  <w:num w:numId="32">
    <w:abstractNumId w:val="12"/>
  </w:num>
  <w:num w:numId="33">
    <w:abstractNumId w:val="11"/>
  </w:num>
  <w:num w:numId="34">
    <w:abstractNumId w:val="22"/>
  </w:num>
  <w:num w:numId="35">
    <w:abstractNumId w:val="21"/>
  </w:num>
  <w:num w:numId="36">
    <w:abstractNumId w:val="29"/>
  </w:num>
  <w:num w:numId="37">
    <w:abstractNumId w:val="39"/>
  </w:num>
  <w:num w:numId="38">
    <w:abstractNumId w:val="4"/>
  </w:num>
  <w:num w:numId="39">
    <w:abstractNumId w:val="34"/>
  </w:num>
  <w:num w:numId="40">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47"/>
    <w:rsid w:val="000054BE"/>
    <w:rsid w:val="00005578"/>
    <w:rsid w:val="0000785A"/>
    <w:rsid w:val="00010C6B"/>
    <w:rsid w:val="000116F2"/>
    <w:rsid w:val="00011BEC"/>
    <w:rsid w:val="00012D8B"/>
    <w:rsid w:val="00015DFF"/>
    <w:rsid w:val="00015F2D"/>
    <w:rsid w:val="00016678"/>
    <w:rsid w:val="0001749F"/>
    <w:rsid w:val="00020E8F"/>
    <w:rsid w:val="00021F8E"/>
    <w:rsid w:val="00022622"/>
    <w:rsid w:val="000246E6"/>
    <w:rsid w:val="00026A39"/>
    <w:rsid w:val="000329F1"/>
    <w:rsid w:val="000332E0"/>
    <w:rsid w:val="00033A90"/>
    <w:rsid w:val="00034A09"/>
    <w:rsid w:val="00040C19"/>
    <w:rsid w:val="000431C8"/>
    <w:rsid w:val="00046A43"/>
    <w:rsid w:val="00050DC3"/>
    <w:rsid w:val="0006088F"/>
    <w:rsid w:val="00064FA4"/>
    <w:rsid w:val="00066746"/>
    <w:rsid w:val="0007064D"/>
    <w:rsid w:val="000714C0"/>
    <w:rsid w:val="0007351E"/>
    <w:rsid w:val="00075ECE"/>
    <w:rsid w:val="000776E6"/>
    <w:rsid w:val="00077F0D"/>
    <w:rsid w:val="00080195"/>
    <w:rsid w:val="00083ACC"/>
    <w:rsid w:val="000925F1"/>
    <w:rsid w:val="000930B1"/>
    <w:rsid w:val="000947E5"/>
    <w:rsid w:val="000951D0"/>
    <w:rsid w:val="000A21A2"/>
    <w:rsid w:val="000A3C55"/>
    <w:rsid w:val="000A59D6"/>
    <w:rsid w:val="000B1FCD"/>
    <w:rsid w:val="000B2B80"/>
    <w:rsid w:val="000B3217"/>
    <w:rsid w:val="000B531E"/>
    <w:rsid w:val="000B6ADA"/>
    <w:rsid w:val="000C2AAA"/>
    <w:rsid w:val="000C2EA6"/>
    <w:rsid w:val="000C46D1"/>
    <w:rsid w:val="000D0F4E"/>
    <w:rsid w:val="000D4BB4"/>
    <w:rsid w:val="000E2C81"/>
    <w:rsid w:val="000E3370"/>
    <w:rsid w:val="000E7FDD"/>
    <w:rsid w:val="000F1574"/>
    <w:rsid w:val="000F1DC8"/>
    <w:rsid w:val="000F22D3"/>
    <w:rsid w:val="000F4484"/>
    <w:rsid w:val="000F4E2C"/>
    <w:rsid w:val="000F6A44"/>
    <w:rsid w:val="00104547"/>
    <w:rsid w:val="001060A7"/>
    <w:rsid w:val="00106C7F"/>
    <w:rsid w:val="001105E8"/>
    <w:rsid w:val="00113D88"/>
    <w:rsid w:val="0012273D"/>
    <w:rsid w:val="00125909"/>
    <w:rsid w:val="00125DD9"/>
    <w:rsid w:val="001272FD"/>
    <w:rsid w:val="00140458"/>
    <w:rsid w:val="00143FA7"/>
    <w:rsid w:val="00144CD9"/>
    <w:rsid w:val="00147E7D"/>
    <w:rsid w:val="00151848"/>
    <w:rsid w:val="001536CF"/>
    <w:rsid w:val="0015521E"/>
    <w:rsid w:val="001605AF"/>
    <w:rsid w:val="001620DF"/>
    <w:rsid w:val="001635AA"/>
    <w:rsid w:val="00167888"/>
    <w:rsid w:val="00170FD0"/>
    <w:rsid w:val="00176870"/>
    <w:rsid w:val="00177361"/>
    <w:rsid w:val="0018389F"/>
    <w:rsid w:val="00184E74"/>
    <w:rsid w:val="001852E4"/>
    <w:rsid w:val="00190FEC"/>
    <w:rsid w:val="00193653"/>
    <w:rsid w:val="00193D16"/>
    <w:rsid w:val="001965E6"/>
    <w:rsid w:val="001A3F8D"/>
    <w:rsid w:val="001A4885"/>
    <w:rsid w:val="001A5DD0"/>
    <w:rsid w:val="001B0AF8"/>
    <w:rsid w:val="001B3706"/>
    <w:rsid w:val="001C042A"/>
    <w:rsid w:val="001C0EEE"/>
    <w:rsid w:val="001D185D"/>
    <w:rsid w:val="001D3568"/>
    <w:rsid w:val="001D465D"/>
    <w:rsid w:val="001E3142"/>
    <w:rsid w:val="001E6E40"/>
    <w:rsid w:val="001E7C7D"/>
    <w:rsid w:val="001F0A2E"/>
    <w:rsid w:val="001F3ACE"/>
    <w:rsid w:val="001F504D"/>
    <w:rsid w:val="001F755B"/>
    <w:rsid w:val="00202B36"/>
    <w:rsid w:val="002113B0"/>
    <w:rsid w:val="002148FB"/>
    <w:rsid w:val="00215AF1"/>
    <w:rsid w:val="00217276"/>
    <w:rsid w:val="002201B0"/>
    <w:rsid w:val="00221F58"/>
    <w:rsid w:val="0022676A"/>
    <w:rsid w:val="00226B15"/>
    <w:rsid w:val="00241639"/>
    <w:rsid w:val="002417E6"/>
    <w:rsid w:val="00243A41"/>
    <w:rsid w:val="0024779D"/>
    <w:rsid w:val="0024786F"/>
    <w:rsid w:val="002535B9"/>
    <w:rsid w:val="00253D59"/>
    <w:rsid w:val="002553EC"/>
    <w:rsid w:val="00255742"/>
    <w:rsid w:val="00257358"/>
    <w:rsid w:val="00260DE6"/>
    <w:rsid w:val="002646D9"/>
    <w:rsid w:val="00265087"/>
    <w:rsid w:val="002705D1"/>
    <w:rsid w:val="002711EB"/>
    <w:rsid w:val="0027224D"/>
    <w:rsid w:val="0027352A"/>
    <w:rsid w:val="00282403"/>
    <w:rsid w:val="0028310D"/>
    <w:rsid w:val="00283F76"/>
    <w:rsid w:val="00292610"/>
    <w:rsid w:val="002945C8"/>
    <w:rsid w:val="002A37C8"/>
    <w:rsid w:val="002A52F5"/>
    <w:rsid w:val="002A637D"/>
    <w:rsid w:val="002B031F"/>
    <w:rsid w:val="002B1D36"/>
    <w:rsid w:val="002B4D37"/>
    <w:rsid w:val="002B5482"/>
    <w:rsid w:val="002B5543"/>
    <w:rsid w:val="002B5912"/>
    <w:rsid w:val="002B69E5"/>
    <w:rsid w:val="002C4C50"/>
    <w:rsid w:val="002C4C80"/>
    <w:rsid w:val="002C6D7E"/>
    <w:rsid w:val="002D6E14"/>
    <w:rsid w:val="002E612F"/>
    <w:rsid w:val="002F7A7D"/>
    <w:rsid w:val="00300EA6"/>
    <w:rsid w:val="00302A43"/>
    <w:rsid w:val="003044E4"/>
    <w:rsid w:val="00304D8E"/>
    <w:rsid w:val="00306C4C"/>
    <w:rsid w:val="00307E72"/>
    <w:rsid w:val="00311103"/>
    <w:rsid w:val="00311570"/>
    <w:rsid w:val="00312685"/>
    <w:rsid w:val="00315343"/>
    <w:rsid w:val="00321B7F"/>
    <w:rsid w:val="00322770"/>
    <w:rsid w:val="00332703"/>
    <w:rsid w:val="00333151"/>
    <w:rsid w:val="00334F20"/>
    <w:rsid w:val="003356DB"/>
    <w:rsid w:val="003362A1"/>
    <w:rsid w:val="00337339"/>
    <w:rsid w:val="00337BB5"/>
    <w:rsid w:val="0034059A"/>
    <w:rsid w:val="00342763"/>
    <w:rsid w:val="003453A1"/>
    <w:rsid w:val="00347F96"/>
    <w:rsid w:val="00352E59"/>
    <w:rsid w:val="003552C6"/>
    <w:rsid w:val="00362C49"/>
    <w:rsid w:val="00363E55"/>
    <w:rsid w:val="003656C6"/>
    <w:rsid w:val="00366FB8"/>
    <w:rsid w:val="00373868"/>
    <w:rsid w:val="00382018"/>
    <w:rsid w:val="00382900"/>
    <w:rsid w:val="00390834"/>
    <w:rsid w:val="003A0007"/>
    <w:rsid w:val="003A03FC"/>
    <w:rsid w:val="003A21EC"/>
    <w:rsid w:val="003A4A04"/>
    <w:rsid w:val="003A73BD"/>
    <w:rsid w:val="003A7552"/>
    <w:rsid w:val="003B0844"/>
    <w:rsid w:val="003B27B8"/>
    <w:rsid w:val="003B4F08"/>
    <w:rsid w:val="003B7076"/>
    <w:rsid w:val="003C0578"/>
    <w:rsid w:val="003C0F37"/>
    <w:rsid w:val="003C31BD"/>
    <w:rsid w:val="003C3536"/>
    <w:rsid w:val="003C4C01"/>
    <w:rsid w:val="003D134E"/>
    <w:rsid w:val="003D1F2D"/>
    <w:rsid w:val="003D7739"/>
    <w:rsid w:val="003E22BE"/>
    <w:rsid w:val="003E5EF2"/>
    <w:rsid w:val="003F1DB9"/>
    <w:rsid w:val="003F2946"/>
    <w:rsid w:val="0040618E"/>
    <w:rsid w:val="00406406"/>
    <w:rsid w:val="004115CF"/>
    <w:rsid w:val="00411D90"/>
    <w:rsid w:val="004139E8"/>
    <w:rsid w:val="00413BC2"/>
    <w:rsid w:val="00416441"/>
    <w:rsid w:val="00422DA4"/>
    <w:rsid w:val="00423446"/>
    <w:rsid w:val="00424231"/>
    <w:rsid w:val="00427612"/>
    <w:rsid w:val="00427DF3"/>
    <w:rsid w:val="004306B2"/>
    <w:rsid w:val="00430A68"/>
    <w:rsid w:val="0043344E"/>
    <w:rsid w:val="00433FBB"/>
    <w:rsid w:val="00437CB7"/>
    <w:rsid w:val="00446A2E"/>
    <w:rsid w:val="00446B44"/>
    <w:rsid w:val="004578C9"/>
    <w:rsid w:val="004601BD"/>
    <w:rsid w:val="004637F6"/>
    <w:rsid w:val="0046464E"/>
    <w:rsid w:val="00474F06"/>
    <w:rsid w:val="00475C98"/>
    <w:rsid w:val="00476114"/>
    <w:rsid w:val="00476326"/>
    <w:rsid w:val="00482A2B"/>
    <w:rsid w:val="00484DCB"/>
    <w:rsid w:val="00484DFF"/>
    <w:rsid w:val="0048671A"/>
    <w:rsid w:val="004904DE"/>
    <w:rsid w:val="00492A21"/>
    <w:rsid w:val="00493EC0"/>
    <w:rsid w:val="004962A1"/>
    <w:rsid w:val="004A0003"/>
    <w:rsid w:val="004A034E"/>
    <w:rsid w:val="004A1289"/>
    <w:rsid w:val="004A7EEB"/>
    <w:rsid w:val="004B21C1"/>
    <w:rsid w:val="004B245E"/>
    <w:rsid w:val="004B6516"/>
    <w:rsid w:val="004C0638"/>
    <w:rsid w:val="004C1FFB"/>
    <w:rsid w:val="004C288B"/>
    <w:rsid w:val="004C3D6A"/>
    <w:rsid w:val="004C4C35"/>
    <w:rsid w:val="004C5A92"/>
    <w:rsid w:val="004C6785"/>
    <w:rsid w:val="004D1E2A"/>
    <w:rsid w:val="004D296A"/>
    <w:rsid w:val="004D37FA"/>
    <w:rsid w:val="004D42B4"/>
    <w:rsid w:val="004D6106"/>
    <w:rsid w:val="004D7F22"/>
    <w:rsid w:val="004E18F5"/>
    <w:rsid w:val="004E2761"/>
    <w:rsid w:val="004E2A6B"/>
    <w:rsid w:val="004E35CD"/>
    <w:rsid w:val="004E47F2"/>
    <w:rsid w:val="004E5B4D"/>
    <w:rsid w:val="004E64F8"/>
    <w:rsid w:val="004E6544"/>
    <w:rsid w:val="004F0071"/>
    <w:rsid w:val="004F2B40"/>
    <w:rsid w:val="005014A0"/>
    <w:rsid w:val="005016FF"/>
    <w:rsid w:val="00502A6D"/>
    <w:rsid w:val="00502B1A"/>
    <w:rsid w:val="00507AF7"/>
    <w:rsid w:val="00511101"/>
    <w:rsid w:val="0051492C"/>
    <w:rsid w:val="005174AC"/>
    <w:rsid w:val="00517787"/>
    <w:rsid w:val="005238D7"/>
    <w:rsid w:val="00523BFD"/>
    <w:rsid w:val="0053347C"/>
    <w:rsid w:val="0053403E"/>
    <w:rsid w:val="00534910"/>
    <w:rsid w:val="0053565D"/>
    <w:rsid w:val="00543800"/>
    <w:rsid w:val="00543E84"/>
    <w:rsid w:val="00545043"/>
    <w:rsid w:val="00552B41"/>
    <w:rsid w:val="00555271"/>
    <w:rsid w:val="00555DD4"/>
    <w:rsid w:val="00555E17"/>
    <w:rsid w:val="00561BBF"/>
    <w:rsid w:val="0057170A"/>
    <w:rsid w:val="005734BC"/>
    <w:rsid w:val="005839A1"/>
    <w:rsid w:val="00584F87"/>
    <w:rsid w:val="0058761D"/>
    <w:rsid w:val="00587732"/>
    <w:rsid w:val="00596259"/>
    <w:rsid w:val="005A2AAC"/>
    <w:rsid w:val="005A40DA"/>
    <w:rsid w:val="005A59C1"/>
    <w:rsid w:val="005B35DF"/>
    <w:rsid w:val="005C5972"/>
    <w:rsid w:val="005C5E29"/>
    <w:rsid w:val="005C7B7E"/>
    <w:rsid w:val="005D3611"/>
    <w:rsid w:val="005D3813"/>
    <w:rsid w:val="005D38AB"/>
    <w:rsid w:val="005D614B"/>
    <w:rsid w:val="005D7ED1"/>
    <w:rsid w:val="005E06A8"/>
    <w:rsid w:val="005E1BAE"/>
    <w:rsid w:val="005E4A6D"/>
    <w:rsid w:val="005E5FD4"/>
    <w:rsid w:val="005E6964"/>
    <w:rsid w:val="005F0FD4"/>
    <w:rsid w:val="005F2DA9"/>
    <w:rsid w:val="005F3116"/>
    <w:rsid w:val="005F347A"/>
    <w:rsid w:val="00602351"/>
    <w:rsid w:val="00602C1C"/>
    <w:rsid w:val="00602FAA"/>
    <w:rsid w:val="00610025"/>
    <w:rsid w:val="006146FC"/>
    <w:rsid w:val="00614A1E"/>
    <w:rsid w:val="00620577"/>
    <w:rsid w:val="00623DAF"/>
    <w:rsid w:val="006250B3"/>
    <w:rsid w:val="006427D6"/>
    <w:rsid w:val="00647859"/>
    <w:rsid w:val="00652028"/>
    <w:rsid w:val="00652421"/>
    <w:rsid w:val="0065430F"/>
    <w:rsid w:val="00654DD4"/>
    <w:rsid w:val="00654EFE"/>
    <w:rsid w:val="00655B6D"/>
    <w:rsid w:val="006603E2"/>
    <w:rsid w:val="00666EB3"/>
    <w:rsid w:val="00670EF2"/>
    <w:rsid w:val="00672712"/>
    <w:rsid w:val="00675A35"/>
    <w:rsid w:val="0067738A"/>
    <w:rsid w:val="00677F79"/>
    <w:rsid w:val="00690141"/>
    <w:rsid w:val="00691205"/>
    <w:rsid w:val="0069502C"/>
    <w:rsid w:val="006A432A"/>
    <w:rsid w:val="006A7D15"/>
    <w:rsid w:val="006B1144"/>
    <w:rsid w:val="006B2E6D"/>
    <w:rsid w:val="006B7A7D"/>
    <w:rsid w:val="006C124E"/>
    <w:rsid w:val="006C4DFD"/>
    <w:rsid w:val="006C5885"/>
    <w:rsid w:val="006C64D9"/>
    <w:rsid w:val="006C6BE6"/>
    <w:rsid w:val="006C6E06"/>
    <w:rsid w:val="006D065E"/>
    <w:rsid w:val="006D19A9"/>
    <w:rsid w:val="006D33F9"/>
    <w:rsid w:val="006D5D25"/>
    <w:rsid w:val="006D61F7"/>
    <w:rsid w:val="006D7676"/>
    <w:rsid w:val="006E4C19"/>
    <w:rsid w:val="006E4CB3"/>
    <w:rsid w:val="006F50DC"/>
    <w:rsid w:val="006F7722"/>
    <w:rsid w:val="00704A23"/>
    <w:rsid w:val="00710B7B"/>
    <w:rsid w:val="00711C35"/>
    <w:rsid w:val="00712D48"/>
    <w:rsid w:val="007131CF"/>
    <w:rsid w:val="00715A33"/>
    <w:rsid w:val="00720AD5"/>
    <w:rsid w:val="00721389"/>
    <w:rsid w:val="0072331D"/>
    <w:rsid w:val="00723C6C"/>
    <w:rsid w:val="007358AF"/>
    <w:rsid w:val="00737AD6"/>
    <w:rsid w:val="00737E4C"/>
    <w:rsid w:val="0074414A"/>
    <w:rsid w:val="00746172"/>
    <w:rsid w:val="007520F3"/>
    <w:rsid w:val="00755450"/>
    <w:rsid w:val="00757F32"/>
    <w:rsid w:val="0076180E"/>
    <w:rsid w:val="00766F8C"/>
    <w:rsid w:val="007713DE"/>
    <w:rsid w:val="00774289"/>
    <w:rsid w:val="007746D2"/>
    <w:rsid w:val="007747F4"/>
    <w:rsid w:val="00776370"/>
    <w:rsid w:val="00780AB2"/>
    <w:rsid w:val="00785BC7"/>
    <w:rsid w:val="0079662C"/>
    <w:rsid w:val="00796D84"/>
    <w:rsid w:val="007A4BAA"/>
    <w:rsid w:val="007A508E"/>
    <w:rsid w:val="007A55C4"/>
    <w:rsid w:val="007B1B49"/>
    <w:rsid w:val="007B28AA"/>
    <w:rsid w:val="007B609C"/>
    <w:rsid w:val="007B6C89"/>
    <w:rsid w:val="007B7E1F"/>
    <w:rsid w:val="007C646D"/>
    <w:rsid w:val="007D0DE9"/>
    <w:rsid w:val="007D386D"/>
    <w:rsid w:val="007D57B8"/>
    <w:rsid w:val="007D790A"/>
    <w:rsid w:val="007E14AE"/>
    <w:rsid w:val="007E6783"/>
    <w:rsid w:val="007E689F"/>
    <w:rsid w:val="007E9027"/>
    <w:rsid w:val="007F0310"/>
    <w:rsid w:val="007F0545"/>
    <w:rsid w:val="007F3266"/>
    <w:rsid w:val="007F7A77"/>
    <w:rsid w:val="0080604D"/>
    <w:rsid w:val="00810C7E"/>
    <w:rsid w:val="00811E9E"/>
    <w:rsid w:val="0081551D"/>
    <w:rsid w:val="00815A0A"/>
    <w:rsid w:val="0081709B"/>
    <w:rsid w:val="00817B01"/>
    <w:rsid w:val="0082304E"/>
    <w:rsid w:val="008230CD"/>
    <w:rsid w:val="00826BEF"/>
    <w:rsid w:val="00826EC0"/>
    <w:rsid w:val="0082717D"/>
    <w:rsid w:val="00827290"/>
    <w:rsid w:val="00832B2F"/>
    <w:rsid w:val="00841E67"/>
    <w:rsid w:val="00842388"/>
    <w:rsid w:val="0084279E"/>
    <w:rsid w:val="00846AD7"/>
    <w:rsid w:val="0084792D"/>
    <w:rsid w:val="008508D5"/>
    <w:rsid w:val="0087126C"/>
    <w:rsid w:val="008745D2"/>
    <w:rsid w:val="008802E7"/>
    <w:rsid w:val="0088242F"/>
    <w:rsid w:val="008838A3"/>
    <w:rsid w:val="00887868"/>
    <w:rsid w:val="00891B2A"/>
    <w:rsid w:val="0089323D"/>
    <w:rsid w:val="008969CC"/>
    <w:rsid w:val="008977A3"/>
    <w:rsid w:val="008A0069"/>
    <w:rsid w:val="008A2BFA"/>
    <w:rsid w:val="008B236C"/>
    <w:rsid w:val="008B7AF1"/>
    <w:rsid w:val="008D08EA"/>
    <w:rsid w:val="008D2CC7"/>
    <w:rsid w:val="008D2FC2"/>
    <w:rsid w:val="008D30D1"/>
    <w:rsid w:val="008D477D"/>
    <w:rsid w:val="008D5B7E"/>
    <w:rsid w:val="008D6A5F"/>
    <w:rsid w:val="008D7A24"/>
    <w:rsid w:val="008E28A6"/>
    <w:rsid w:val="008F1915"/>
    <w:rsid w:val="008F4E08"/>
    <w:rsid w:val="008F6EDE"/>
    <w:rsid w:val="008F70B1"/>
    <w:rsid w:val="00900669"/>
    <w:rsid w:val="009014F4"/>
    <w:rsid w:val="009035BB"/>
    <w:rsid w:val="0090388C"/>
    <w:rsid w:val="009073CC"/>
    <w:rsid w:val="00910BD4"/>
    <w:rsid w:val="00912BA7"/>
    <w:rsid w:val="009138A6"/>
    <w:rsid w:val="00920513"/>
    <w:rsid w:val="00924B87"/>
    <w:rsid w:val="00925B6D"/>
    <w:rsid w:val="00937860"/>
    <w:rsid w:val="00942590"/>
    <w:rsid w:val="009443CA"/>
    <w:rsid w:val="009525AB"/>
    <w:rsid w:val="00953B5F"/>
    <w:rsid w:val="009623C6"/>
    <w:rsid w:val="00966330"/>
    <w:rsid w:val="00966F6E"/>
    <w:rsid w:val="0098263A"/>
    <w:rsid w:val="00984DC4"/>
    <w:rsid w:val="00985941"/>
    <w:rsid w:val="0098616D"/>
    <w:rsid w:val="00987A77"/>
    <w:rsid w:val="00993430"/>
    <w:rsid w:val="009940A1"/>
    <w:rsid w:val="00995121"/>
    <w:rsid w:val="009A4872"/>
    <w:rsid w:val="009A5FA0"/>
    <w:rsid w:val="009B093C"/>
    <w:rsid w:val="009B0A12"/>
    <w:rsid w:val="009B0C3D"/>
    <w:rsid w:val="009B23C4"/>
    <w:rsid w:val="009B3FD9"/>
    <w:rsid w:val="009B51ED"/>
    <w:rsid w:val="009D41EA"/>
    <w:rsid w:val="009D6518"/>
    <w:rsid w:val="009D73DB"/>
    <w:rsid w:val="009E58C7"/>
    <w:rsid w:val="009E5BB0"/>
    <w:rsid w:val="009F3513"/>
    <w:rsid w:val="009F3F75"/>
    <w:rsid w:val="009F608A"/>
    <w:rsid w:val="009F64EE"/>
    <w:rsid w:val="00A03505"/>
    <w:rsid w:val="00A13024"/>
    <w:rsid w:val="00A17C55"/>
    <w:rsid w:val="00A20094"/>
    <w:rsid w:val="00A203B3"/>
    <w:rsid w:val="00A21A3A"/>
    <w:rsid w:val="00A2387F"/>
    <w:rsid w:val="00A325BE"/>
    <w:rsid w:val="00A36963"/>
    <w:rsid w:val="00A41FA9"/>
    <w:rsid w:val="00A43A85"/>
    <w:rsid w:val="00A44B93"/>
    <w:rsid w:val="00A5028A"/>
    <w:rsid w:val="00A55697"/>
    <w:rsid w:val="00A62EA5"/>
    <w:rsid w:val="00A64CB5"/>
    <w:rsid w:val="00A65853"/>
    <w:rsid w:val="00A70D85"/>
    <w:rsid w:val="00A73035"/>
    <w:rsid w:val="00A750CA"/>
    <w:rsid w:val="00A75E24"/>
    <w:rsid w:val="00A85472"/>
    <w:rsid w:val="00A8688E"/>
    <w:rsid w:val="00A87854"/>
    <w:rsid w:val="00A9079F"/>
    <w:rsid w:val="00A93429"/>
    <w:rsid w:val="00A95630"/>
    <w:rsid w:val="00A96DB6"/>
    <w:rsid w:val="00AA0B00"/>
    <w:rsid w:val="00AA0FDD"/>
    <w:rsid w:val="00AA18CF"/>
    <w:rsid w:val="00AA2A07"/>
    <w:rsid w:val="00AB71BE"/>
    <w:rsid w:val="00AB7678"/>
    <w:rsid w:val="00AD30C2"/>
    <w:rsid w:val="00AD3B43"/>
    <w:rsid w:val="00AD6340"/>
    <w:rsid w:val="00AD6800"/>
    <w:rsid w:val="00AE1A76"/>
    <w:rsid w:val="00AE2527"/>
    <w:rsid w:val="00AE3E3B"/>
    <w:rsid w:val="00AE6606"/>
    <w:rsid w:val="00B058B5"/>
    <w:rsid w:val="00B0670D"/>
    <w:rsid w:val="00B067B5"/>
    <w:rsid w:val="00B06B4E"/>
    <w:rsid w:val="00B12EC4"/>
    <w:rsid w:val="00B13530"/>
    <w:rsid w:val="00B13A52"/>
    <w:rsid w:val="00B15FE8"/>
    <w:rsid w:val="00B16878"/>
    <w:rsid w:val="00B1738B"/>
    <w:rsid w:val="00B176B6"/>
    <w:rsid w:val="00B176FA"/>
    <w:rsid w:val="00B209BF"/>
    <w:rsid w:val="00B21A93"/>
    <w:rsid w:val="00B2209B"/>
    <w:rsid w:val="00B23BA4"/>
    <w:rsid w:val="00B2407B"/>
    <w:rsid w:val="00B24EE5"/>
    <w:rsid w:val="00B26BF1"/>
    <w:rsid w:val="00B36393"/>
    <w:rsid w:val="00B378C4"/>
    <w:rsid w:val="00B37A67"/>
    <w:rsid w:val="00B40E68"/>
    <w:rsid w:val="00B4187D"/>
    <w:rsid w:val="00B42667"/>
    <w:rsid w:val="00B44E83"/>
    <w:rsid w:val="00B52188"/>
    <w:rsid w:val="00B54129"/>
    <w:rsid w:val="00B645AE"/>
    <w:rsid w:val="00B648ED"/>
    <w:rsid w:val="00B70678"/>
    <w:rsid w:val="00B72005"/>
    <w:rsid w:val="00B7578C"/>
    <w:rsid w:val="00B82ABF"/>
    <w:rsid w:val="00B84295"/>
    <w:rsid w:val="00B86919"/>
    <w:rsid w:val="00B91838"/>
    <w:rsid w:val="00B92383"/>
    <w:rsid w:val="00B93BEA"/>
    <w:rsid w:val="00B93F99"/>
    <w:rsid w:val="00B96A92"/>
    <w:rsid w:val="00BA4E26"/>
    <w:rsid w:val="00BA4EB7"/>
    <w:rsid w:val="00BA7CEF"/>
    <w:rsid w:val="00BB0563"/>
    <w:rsid w:val="00BB18B4"/>
    <w:rsid w:val="00BC0BB8"/>
    <w:rsid w:val="00BC3306"/>
    <w:rsid w:val="00BD0F13"/>
    <w:rsid w:val="00BD3884"/>
    <w:rsid w:val="00BE788F"/>
    <w:rsid w:val="00BF6D37"/>
    <w:rsid w:val="00C02179"/>
    <w:rsid w:val="00C02403"/>
    <w:rsid w:val="00C02F34"/>
    <w:rsid w:val="00C0691E"/>
    <w:rsid w:val="00C1070E"/>
    <w:rsid w:val="00C16A66"/>
    <w:rsid w:val="00C1724E"/>
    <w:rsid w:val="00C202C4"/>
    <w:rsid w:val="00C25B2A"/>
    <w:rsid w:val="00C25DD8"/>
    <w:rsid w:val="00C279B5"/>
    <w:rsid w:val="00C33FD2"/>
    <w:rsid w:val="00C375B5"/>
    <w:rsid w:val="00C37881"/>
    <w:rsid w:val="00C407DB"/>
    <w:rsid w:val="00C446F3"/>
    <w:rsid w:val="00C55C7E"/>
    <w:rsid w:val="00C63165"/>
    <w:rsid w:val="00C64AB0"/>
    <w:rsid w:val="00C73EB3"/>
    <w:rsid w:val="00C74355"/>
    <w:rsid w:val="00C7659E"/>
    <w:rsid w:val="00C85A56"/>
    <w:rsid w:val="00C86B55"/>
    <w:rsid w:val="00C90355"/>
    <w:rsid w:val="00C9046E"/>
    <w:rsid w:val="00C94B41"/>
    <w:rsid w:val="00C969DF"/>
    <w:rsid w:val="00CA1C0F"/>
    <w:rsid w:val="00CA5E75"/>
    <w:rsid w:val="00CA5EF7"/>
    <w:rsid w:val="00CB1C1C"/>
    <w:rsid w:val="00CB4748"/>
    <w:rsid w:val="00CC0170"/>
    <w:rsid w:val="00CC206B"/>
    <w:rsid w:val="00CC3FCD"/>
    <w:rsid w:val="00CD1D4C"/>
    <w:rsid w:val="00CD6E41"/>
    <w:rsid w:val="00CE1D50"/>
    <w:rsid w:val="00CE237B"/>
    <w:rsid w:val="00CE318F"/>
    <w:rsid w:val="00CE373C"/>
    <w:rsid w:val="00CE65FB"/>
    <w:rsid w:val="00CF5301"/>
    <w:rsid w:val="00CF75EF"/>
    <w:rsid w:val="00D019F0"/>
    <w:rsid w:val="00D020F1"/>
    <w:rsid w:val="00D0286E"/>
    <w:rsid w:val="00D05390"/>
    <w:rsid w:val="00D05EE2"/>
    <w:rsid w:val="00D12022"/>
    <w:rsid w:val="00D12C90"/>
    <w:rsid w:val="00D13A06"/>
    <w:rsid w:val="00D13D27"/>
    <w:rsid w:val="00D142B1"/>
    <w:rsid w:val="00D1470F"/>
    <w:rsid w:val="00D165BA"/>
    <w:rsid w:val="00D23163"/>
    <w:rsid w:val="00D25251"/>
    <w:rsid w:val="00D2591E"/>
    <w:rsid w:val="00D27504"/>
    <w:rsid w:val="00D31B11"/>
    <w:rsid w:val="00D339AA"/>
    <w:rsid w:val="00D4138A"/>
    <w:rsid w:val="00D4222D"/>
    <w:rsid w:val="00D43A5F"/>
    <w:rsid w:val="00D47C9C"/>
    <w:rsid w:val="00D5161A"/>
    <w:rsid w:val="00D52978"/>
    <w:rsid w:val="00D54B81"/>
    <w:rsid w:val="00D5503C"/>
    <w:rsid w:val="00D5734B"/>
    <w:rsid w:val="00D57586"/>
    <w:rsid w:val="00D60979"/>
    <w:rsid w:val="00D66E44"/>
    <w:rsid w:val="00D72C06"/>
    <w:rsid w:val="00D75259"/>
    <w:rsid w:val="00D8172E"/>
    <w:rsid w:val="00D829FA"/>
    <w:rsid w:val="00D857E5"/>
    <w:rsid w:val="00D86786"/>
    <w:rsid w:val="00D86A8F"/>
    <w:rsid w:val="00D871B3"/>
    <w:rsid w:val="00D8760B"/>
    <w:rsid w:val="00D9074A"/>
    <w:rsid w:val="00D93BA2"/>
    <w:rsid w:val="00D9421F"/>
    <w:rsid w:val="00D95CA9"/>
    <w:rsid w:val="00DA06C0"/>
    <w:rsid w:val="00DA1E26"/>
    <w:rsid w:val="00DA340B"/>
    <w:rsid w:val="00DA5100"/>
    <w:rsid w:val="00DA795A"/>
    <w:rsid w:val="00DA7B09"/>
    <w:rsid w:val="00DB02A6"/>
    <w:rsid w:val="00DB0DBA"/>
    <w:rsid w:val="00DB3395"/>
    <w:rsid w:val="00DB70B2"/>
    <w:rsid w:val="00DC325E"/>
    <w:rsid w:val="00DC33A5"/>
    <w:rsid w:val="00DC51CD"/>
    <w:rsid w:val="00DD0AFB"/>
    <w:rsid w:val="00DD109D"/>
    <w:rsid w:val="00DD1B86"/>
    <w:rsid w:val="00DD3320"/>
    <w:rsid w:val="00DD60D5"/>
    <w:rsid w:val="00DD7919"/>
    <w:rsid w:val="00DE6E1B"/>
    <w:rsid w:val="00DF02C9"/>
    <w:rsid w:val="00DF08E6"/>
    <w:rsid w:val="00DF3F5E"/>
    <w:rsid w:val="00DF528E"/>
    <w:rsid w:val="00E002DE"/>
    <w:rsid w:val="00E00805"/>
    <w:rsid w:val="00E0081B"/>
    <w:rsid w:val="00E00A3C"/>
    <w:rsid w:val="00E00DD0"/>
    <w:rsid w:val="00E01CEC"/>
    <w:rsid w:val="00E01F19"/>
    <w:rsid w:val="00E0585E"/>
    <w:rsid w:val="00E065B3"/>
    <w:rsid w:val="00E07762"/>
    <w:rsid w:val="00E113AB"/>
    <w:rsid w:val="00E11A69"/>
    <w:rsid w:val="00E13694"/>
    <w:rsid w:val="00E22076"/>
    <w:rsid w:val="00E242CB"/>
    <w:rsid w:val="00E24647"/>
    <w:rsid w:val="00E257A1"/>
    <w:rsid w:val="00E26E7F"/>
    <w:rsid w:val="00E2774E"/>
    <w:rsid w:val="00E376D0"/>
    <w:rsid w:val="00E434EB"/>
    <w:rsid w:val="00E5080C"/>
    <w:rsid w:val="00E535AC"/>
    <w:rsid w:val="00E56489"/>
    <w:rsid w:val="00E56B92"/>
    <w:rsid w:val="00E600AE"/>
    <w:rsid w:val="00E6087F"/>
    <w:rsid w:val="00E6226A"/>
    <w:rsid w:val="00E64C61"/>
    <w:rsid w:val="00E73E67"/>
    <w:rsid w:val="00E80403"/>
    <w:rsid w:val="00E84A87"/>
    <w:rsid w:val="00E904F9"/>
    <w:rsid w:val="00E96833"/>
    <w:rsid w:val="00EA0FBE"/>
    <w:rsid w:val="00EA20E0"/>
    <w:rsid w:val="00EA79DB"/>
    <w:rsid w:val="00EB10EB"/>
    <w:rsid w:val="00EB3CCD"/>
    <w:rsid w:val="00EC3485"/>
    <w:rsid w:val="00EC466D"/>
    <w:rsid w:val="00EC6380"/>
    <w:rsid w:val="00ED3353"/>
    <w:rsid w:val="00ED3532"/>
    <w:rsid w:val="00ED6479"/>
    <w:rsid w:val="00ED68E3"/>
    <w:rsid w:val="00ED6CC5"/>
    <w:rsid w:val="00ED6EF0"/>
    <w:rsid w:val="00EE1EC1"/>
    <w:rsid w:val="00EE265D"/>
    <w:rsid w:val="00EE5D9B"/>
    <w:rsid w:val="00EF1DEE"/>
    <w:rsid w:val="00EF4740"/>
    <w:rsid w:val="00F07613"/>
    <w:rsid w:val="00F11B0E"/>
    <w:rsid w:val="00F148E9"/>
    <w:rsid w:val="00F15738"/>
    <w:rsid w:val="00F21636"/>
    <w:rsid w:val="00F222FE"/>
    <w:rsid w:val="00F22323"/>
    <w:rsid w:val="00F223DF"/>
    <w:rsid w:val="00F249B9"/>
    <w:rsid w:val="00F25C9C"/>
    <w:rsid w:val="00F25EEA"/>
    <w:rsid w:val="00F26998"/>
    <w:rsid w:val="00F2799C"/>
    <w:rsid w:val="00F27EC0"/>
    <w:rsid w:val="00F34687"/>
    <w:rsid w:val="00F35D44"/>
    <w:rsid w:val="00F41414"/>
    <w:rsid w:val="00F42B47"/>
    <w:rsid w:val="00F42FDC"/>
    <w:rsid w:val="00F47680"/>
    <w:rsid w:val="00F5310C"/>
    <w:rsid w:val="00F55DAE"/>
    <w:rsid w:val="00F61B8B"/>
    <w:rsid w:val="00F64C2C"/>
    <w:rsid w:val="00F6500D"/>
    <w:rsid w:val="00F70442"/>
    <w:rsid w:val="00F705CA"/>
    <w:rsid w:val="00F7304A"/>
    <w:rsid w:val="00F73153"/>
    <w:rsid w:val="00F80560"/>
    <w:rsid w:val="00F81FA9"/>
    <w:rsid w:val="00F84161"/>
    <w:rsid w:val="00F867DA"/>
    <w:rsid w:val="00F90712"/>
    <w:rsid w:val="00F9220F"/>
    <w:rsid w:val="00F932AA"/>
    <w:rsid w:val="00FA1D66"/>
    <w:rsid w:val="00FA388A"/>
    <w:rsid w:val="00FA642A"/>
    <w:rsid w:val="00FA709C"/>
    <w:rsid w:val="00FB4B2D"/>
    <w:rsid w:val="00FB7CD8"/>
    <w:rsid w:val="00FC3FC6"/>
    <w:rsid w:val="00FC5EF7"/>
    <w:rsid w:val="00FD0584"/>
    <w:rsid w:val="00FD6EAF"/>
    <w:rsid w:val="00FD7F2E"/>
    <w:rsid w:val="00FE42CC"/>
    <w:rsid w:val="00FF2250"/>
    <w:rsid w:val="00FF2570"/>
    <w:rsid w:val="00FF2FB2"/>
    <w:rsid w:val="00FF7211"/>
    <w:rsid w:val="07C5BD98"/>
    <w:rsid w:val="081286B4"/>
    <w:rsid w:val="08233C54"/>
    <w:rsid w:val="0949EB70"/>
    <w:rsid w:val="0BF2DD1C"/>
    <w:rsid w:val="0E61D35D"/>
    <w:rsid w:val="0E64A060"/>
    <w:rsid w:val="10A2850F"/>
    <w:rsid w:val="112F7981"/>
    <w:rsid w:val="16924050"/>
    <w:rsid w:val="186BDFBC"/>
    <w:rsid w:val="1C88AF55"/>
    <w:rsid w:val="1E75F138"/>
    <w:rsid w:val="22CB2202"/>
    <w:rsid w:val="2616B21C"/>
    <w:rsid w:val="285AA5B7"/>
    <w:rsid w:val="2A2724C2"/>
    <w:rsid w:val="2F51C03B"/>
    <w:rsid w:val="31BFACB7"/>
    <w:rsid w:val="39D1B116"/>
    <w:rsid w:val="3D38A869"/>
    <w:rsid w:val="41F56768"/>
    <w:rsid w:val="44F189EC"/>
    <w:rsid w:val="45010909"/>
    <w:rsid w:val="4BB73180"/>
    <w:rsid w:val="4BBD7FCA"/>
    <w:rsid w:val="4D4C86E6"/>
    <w:rsid w:val="573CED22"/>
    <w:rsid w:val="583BEB5B"/>
    <w:rsid w:val="5FB49CCC"/>
    <w:rsid w:val="6152131C"/>
    <w:rsid w:val="63CC2D75"/>
    <w:rsid w:val="63CFD6AB"/>
    <w:rsid w:val="64425D38"/>
    <w:rsid w:val="65972EC9"/>
    <w:rsid w:val="66726C7C"/>
    <w:rsid w:val="68AD08F8"/>
    <w:rsid w:val="69066495"/>
    <w:rsid w:val="6CD7CDE9"/>
    <w:rsid w:val="6FAB7730"/>
    <w:rsid w:val="71CBE64D"/>
    <w:rsid w:val="7334F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610BA"/>
  <w15:chartTrackingRefBased/>
  <w15:docId w15:val="{EFDB61AF-7A77-45AF-9976-7FC76D94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414"/>
  </w:style>
  <w:style w:type="paragraph" w:styleId="Heading1">
    <w:name w:val="heading 1"/>
    <w:basedOn w:val="Normal"/>
    <w:next w:val="Normal"/>
    <w:link w:val="Heading1Char"/>
    <w:uiPriority w:val="9"/>
    <w:qFormat/>
    <w:rsid w:val="00F42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B47"/>
    <w:rPr>
      <w:rFonts w:eastAsiaTheme="majorEastAsia" w:cstheme="majorBidi"/>
      <w:color w:val="272727" w:themeColor="text1" w:themeTint="D8"/>
    </w:rPr>
  </w:style>
  <w:style w:type="paragraph" w:styleId="Title">
    <w:name w:val="Title"/>
    <w:basedOn w:val="Normal"/>
    <w:next w:val="Normal"/>
    <w:link w:val="TitleChar"/>
    <w:uiPriority w:val="10"/>
    <w:qFormat/>
    <w:rsid w:val="00F42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B47"/>
    <w:pPr>
      <w:spacing w:before="160"/>
      <w:jc w:val="center"/>
    </w:pPr>
    <w:rPr>
      <w:i/>
      <w:iCs/>
      <w:color w:val="404040" w:themeColor="text1" w:themeTint="BF"/>
    </w:rPr>
  </w:style>
  <w:style w:type="character" w:customStyle="1" w:styleId="QuoteChar">
    <w:name w:val="Quote Char"/>
    <w:basedOn w:val="DefaultParagraphFont"/>
    <w:link w:val="Quote"/>
    <w:uiPriority w:val="29"/>
    <w:rsid w:val="00F42B47"/>
    <w:rPr>
      <w:i/>
      <w:iCs/>
      <w:color w:val="404040" w:themeColor="text1" w:themeTint="BF"/>
    </w:rPr>
  </w:style>
  <w:style w:type="paragraph" w:styleId="ListParagraph">
    <w:name w:val="List Paragraph"/>
    <w:basedOn w:val="Normal"/>
    <w:uiPriority w:val="34"/>
    <w:qFormat/>
    <w:rsid w:val="00F42B47"/>
    <w:pPr>
      <w:ind w:left="720"/>
      <w:contextualSpacing/>
    </w:pPr>
  </w:style>
  <w:style w:type="character" w:styleId="IntenseEmphasis">
    <w:name w:val="Intense Emphasis"/>
    <w:basedOn w:val="DefaultParagraphFont"/>
    <w:uiPriority w:val="21"/>
    <w:qFormat/>
    <w:rsid w:val="00F42B47"/>
    <w:rPr>
      <w:i/>
      <w:iCs/>
      <w:color w:val="0F4761" w:themeColor="accent1" w:themeShade="BF"/>
    </w:rPr>
  </w:style>
  <w:style w:type="paragraph" w:styleId="IntenseQuote">
    <w:name w:val="Intense Quote"/>
    <w:basedOn w:val="Normal"/>
    <w:next w:val="Normal"/>
    <w:link w:val="IntenseQuoteChar"/>
    <w:uiPriority w:val="30"/>
    <w:qFormat/>
    <w:rsid w:val="00F42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B47"/>
    <w:rPr>
      <w:i/>
      <w:iCs/>
      <w:color w:val="0F4761" w:themeColor="accent1" w:themeShade="BF"/>
    </w:rPr>
  </w:style>
  <w:style w:type="character" w:styleId="IntenseReference">
    <w:name w:val="Intense Reference"/>
    <w:basedOn w:val="DefaultParagraphFont"/>
    <w:uiPriority w:val="32"/>
    <w:qFormat/>
    <w:rsid w:val="00F42B47"/>
    <w:rPr>
      <w:b/>
      <w:bCs/>
      <w:smallCaps/>
      <w:color w:val="0F4761" w:themeColor="accent1" w:themeShade="BF"/>
      <w:spacing w:val="5"/>
    </w:rPr>
  </w:style>
  <w:style w:type="paragraph" w:styleId="Header">
    <w:name w:val="header"/>
    <w:basedOn w:val="Normal"/>
    <w:link w:val="HeaderChar"/>
    <w:uiPriority w:val="99"/>
    <w:unhideWhenUsed/>
    <w:rsid w:val="00E56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B92"/>
  </w:style>
  <w:style w:type="paragraph" w:styleId="Footer">
    <w:name w:val="footer"/>
    <w:basedOn w:val="Normal"/>
    <w:link w:val="FooterChar"/>
    <w:uiPriority w:val="99"/>
    <w:unhideWhenUsed/>
    <w:rsid w:val="00E56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B92"/>
  </w:style>
  <w:style w:type="character" w:styleId="Hyperlink">
    <w:name w:val="Hyperlink"/>
    <w:basedOn w:val="DefaultParagraphFont"/>
    <w:uiPriority w:val="99"/>
    <w:unhideWhenUsed/>
    <w:rsid w:val="00A65853"/>
    <w:rPr>
      <w:color w:val="467886" w:themeColor="hyperlink"/>
      <w:u w:val="single"/>
    </w:rPr>
  </w:style>
  <w:style w:type="character" w:styleId="UnresolvedMention">
    <w:name w:val="Unresolved Mention"/>
    <w:basedOn w:val="DefaultParagraphFont"/>
    <w:uiPriority w:val="99"/>
    <w:semiHidden/>
    <w:unhideWhenUsed/>
    <w:rsid w:val="00A65853"/>
    <w:rPr>
      <w:color w:val="605E5C"/>
      <w:shd w:val="clear" w:color="auto" w:fill="E1DFDD"/>
    </w:rPr>
  </w:style>
  <w:style w:type="character" w:styleId="CommentReference">
    <w:name w:val="annotation reference"/>
    <w:basedOn w:val="DefaultParagraphFont"/>
    <w:uiPriority w:val="99"/>
    <w:semiHidden/>
    <w:unhideWhenUsed/>
    <w:rsid w:val="003356DB"/>
    <w:rPr>
      <w:sz w:val="16"/>
      <w:szCs w:val="16"/>
    </w:rPr>
  </w:style>
  <w:style w:type="paragraph" w:styleId="CommentText">
    <w:name w:val="annotation text"/>
    <w:basedOn w:val="Normal"/>
    <w:link w:val="CommentTextChar"/>
    <w:uiPriority w:val="99"/>
    <w:unhideWhenUsed/>
    <w:rsid w:val="003356DB"/>
    <w:pPr>
      <w:spacing w:line="240" w:lineRule="auto"/>
    </w:pPr>
    <w:rPr>
      <w:sz w:val="20"/>
      <w:szCs w:val="20"/>
    </w:rPr>
  </w:style>
  <w:style w:type="character" w:customStyle="1" w:styleId="CommentTextChar">
    <w:name w:val="Comment Text Char"/>
    <w:basedOn w:val="DefaultParagraphFont"/>
    <w:link w:val="CommentText"/>
    <w:uiPriority w:val="99"/>
    <w:rsid w:val="003356DB"/>
    <w:rPr>
      <w:sz w:val="20"/>
      <w:szCs w:val="20"/>
    </w:rPr>
  </w:style>
  <w:style w:type="numbering" w:customStyle="1" w:styleId="NoList1">
    <w:name w:val="No List1"/>
    <w:next w:val="NoList"/>
    <w:uiPriority w:val="99"/>
    <w:semiHidden/>
    <w:unhideWhenUsed/>
    <w:rsid w:val="00832B2F"/>
  </w:style>
  <w:style w:type="paragraph" w:customStyle="1" w:styleId="Default">
    <w:name w:val="Default"/>
    <w:rsid w:val="00832B2F"/>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39"/>
    <w:rsid w:val="00832B2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2B2F"/>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832B2F"/>
    <w:rPr>
      <w:b/>
      <w:bCs/>
    </w:rPr>
  </w:style>
  <w:style w:type="character" w:customStyle="1" w:styleId="CommentSubjectChar">
    <w:name w:val="Comment Subject Char"/>
    <w:basedOn w:val="CommentTextChar"/>
    <w:link w:val="CommentSubject"/>
    <w:uiPriority w:val="99"/>
    <w:semiHidden/>
    <w:rsid w:val="00832B2F"/>
    <w:rPr>
      <w:b/>
      <w:bCs/>
      <w:sz w:val="20"/>
      <w:szCs w:val="20"/>
    </w:rPr>
  </w:style>
  <w:style w:type="character" w:styleId="Strong">
    <w:name w:val="Strong"/>
    <w:basedOn w:val="DefaultParagraphFont"/>
    <w:uiPriority w:val="22"/>
    <w:qFormat/>
    <w:rsid w:val="00832B2F"/>
    <w:rPr>
      <w:b/>
      <w:bCs/>
    </w:rPr>
  </w:style>
  <w:style w:type="paragraph" w:styleId="NormalWeb">
    <w:name w:val="Normal (Web)"/>
    <w:basedOn w:val="Normal"/>
    <w:uiPriority w:val="99"/>
    <w:unhideWhenUsed/>
    <w:rsid w:val="00832B2F"/>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2">
    <w:name w:val="No List2"/>
    <w:next w:val="NoList"/>
    <w:uiPriority w:val="99"/>
    <w:semiHidden/>
    <w:unhideWhenUsed/>
    <w:rsid w:val="006D61F7"/>
  </w:style>
  <w:style w:type="character" w:styleId="FollowedHyperlink">
    <w:name w:val="FollowedHyperlink"/>
    <w:basedOn w:val="DefaultParagraphFont"/>
    <w:uiPriority w:val="99"/>
    <w:semiHidden/>
    <w:unhideWhenUsed/>
    <w:rsid w:val="002535B9"/>
    <w:rPr>
      <w:color w:val="96607D" w:themeColor="followedHyperlink"/>
      <w:u w:val="single"/>
    </w:rPr>
  </w:style>
  <w:style w:type="numbering" w:customStyle="1" w:styleId="CurrentList1">
    <w:name w:val="Current List1"/>
    <w:uiPriority w:val="99"/>
    <w:rsid w:val="003552C6"/>
    <w:pPr>
      <w:numPr>
        <w:numId w:val="24"/>
      </w:numPr>
    </w:pPr>
  </w:style>
  <w:style w:type="character" w:styleId="PageNumber">
    <w:name w:val="page number"/>
    <w:basedOn w:val="DefaultParagraphFont"/>
    <w:uiPriority w:val="99"/>
    <w:semiHidden/>
    <w:unhideWhenUsed/>
    <w:rsid w:val="00422DA4"/>
  </w:style>
  <w:style w:type="paragraph" w:styleId="BalloonText">
    <w:name w:val="Balloon Text"/>
    <w:basedOn w:val="Normal"/>
    <w:link w:val="BalloonTextChar"/>
    <w:uiPriority w:val="99"/>
    <w:semiHidden/>
    <w:unhideWhenUsed/>
    <w:rsid w:val="00C85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A56"/>
    <w:rPr>
      <w:rFonts w:ascii="Segoe UI" w:hAnsi="Segoe UI" w:cs="Segoe UI"/>
      <w:sz w:val="18"/>
      <w:szCs w:val="18"/>
    </w:rPr>
  </w:style>
  <w:style w:type="character" w:styleId="PlaceholderText">
    <w:name w:val="Placeholder Text"/>
    <w:basedOn w:val="DefaultParagraphFont"/>
    <w:uiPriority w:val="99"/>
    <w:semiHidden/>
    <w:rsid w:val="003C4C01"/>
    <w:rPr>
      <w:color w:val="808080"/>
    </w:rPr>
  </w:style>
  <w:style w:type="character" w:customStyle="1" w:styleId="printanswer">
    <w:name w:val="printanswer"/>
    <w:basedOn w:val="DefaultParagraphFont"/>
    <w:rsid w:val="0002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39872">
      <w:bodyDiv w:val="1"/>
      <w:marLeft w:val="0"/>
      <w:marRight w:val="0"/>
      <w:marTop w:val="0"/>
      <w:marBottom w:val="0"/>
      <w:divBdr>
        <w:top w:val="none" w:sz="0" w:space="0" w:color="auto"/>
        <w:left w:val="none" w:sz="0" w:space="0" w:color="auto"/>
        <w:bottom w:val="none" w:sz="0" w:space="0" w:color="auto"/>
        <w:right w:val="none" w:sz="0" w:space="0" w:color="auto"/>
      </w:divBdr>
    </w:div>
    <w:div w:id="294407599">
      <w:bodyDiv w:val="1"/>
      <w:marLeft w:val="0"/>
      <w:marRight w:val="0"/>
      <w:marTop w:val="0"/>
      <w:marBottom w:val="0"/>
      <w:divBdr>
        <w:top w:val="none" w:sz="0" w:space="0" w:color="auto"/>
        <w:left w:val="none" w:sz="0" w:space="0" w:color="auto"/>
        <w:bottom w:val="none" w:sz="0" w:space="0" w:color="auto"/>
        <w:right w:val="none" w:sz="0" w:space="0" w:color="auto"/>
      </w:divBdr>
    </w:div>
    <w:div w:id="400064420">
      <w:bodyDiv w:val="1"/>
      <w:marLeft w:val="0"/>
      <w:marRight w:val="0"/>
      <w:marTop w:val="0"/>
      <w:marBottom w:val="0"/>
      <w:divBdr>
        <w:top w:val="none" w:sz="0" w:space="0" w:color="auto"/>
        <w:left w:val="none" w:sz="0" w:space="0" w:color="auto"/>
        <w:bottom w:val="none" w:sz="0" w:space="0" w:color="auto"/>
        <w:right w:val="none" w:sz="0" w:space="0" w:color="auto"/>
      </w:divBdr>
    </w:div>
    <w:div w:id="648633250">
      <w:bodyDiv w:val="1"/>
      <w:marLeft w:val="0"/>
      <w:marRight w:val="0"/>
      <w:marTop w:val="0"/>
      <w:marBottom w:val="0"/>
      <w:divBdr>
        <w:top w:val="none" w:sz="0" w:space="0" w:color="auto"/>
        <w:left w:val="none" w:sz="0" w:space="0" w:color="auto"/>
        <w:bottom w:val="none" w:sz="0" w:space="0" w:color="auto"/>
        <w:right w:val="none" w:sz="0" w:space="0" w:color="auto"/>
      </w:divBdr>
    </w:div>
    <w:div w:id="695427466">
      <w:bodyDiv w:val="1"/>
      <w:marLeft w:val="0"/>
      <w:marRight w:val="0"/>
      <w:marTop w:val="0"/>
      <w:marBottom w:val="0"/>
      <w:divBdr>
        <w:top w:val="none" w:sz="0" w:space="0" w:color="auto"/>
        <w:left w:val="none" w:sz="0" w:space="0" w:color="auto"/>
        <w:bottom w:val="none" w:sz="0" w:space="0" w:color="auto"/>
        <w:right w:val="none" w:sz="0" w:space="0" w:color="auto"/>
      </w:divBdr>
    </w:div>
    <w:div w:id="981160685">
      <w:bodyDiv w:val="1"/>
      <w:marLeft w:val="0"/>
      <w:marRight w:val="0"/>
      <w:marTop w:val="0"/>
      <w:marBottom w:val="0"/>
      <w:divBdr>
        <w:top w:val="none" w:sz="0" w:space="0" w:color="auto"/>
        <w:left w:val="none" w:sz="0" w:space="0" w:color="auto"/>
        <w:bottom w:val="none" w:sz="0" w:space="0" w:color="auto"/>
        <w:right w:val="none" w:sz="0" w:space="0" w:color="auto"/>
      </w:divBdr>
    </w:div>
    <w:div w:id="1207913601">
      <w:bodyDiv w:val="1"/>
      <w:marLeft w:val="0"/>
      <w:marRight w:val="0"/>
      <w:marTop w:val="0"/>
      <w:marBottom w:val="0"/>
      <w:divBdr>
        <w:top w:val="none" w:sz="0" w:space="0" w:color="auto"/>
        <w:left w:val="none" w:sz="0" w:space="0" w:color="auto"/>
        <w:bottom w:val="none" w:sz="0" w:space="0" w:color="auto"/>
        <w:right w:val="none" w:sz="0" w:space="0" w:color="auto"/>
      </w:divBdr>
    </w:div>
    <w:div w:id="1306591821">
      <w:bodyDiv w:val="1"/>
      <w:marLeft w:val="0"/>
      <w:marRight w:val="0"/>
      <w:marTop w:val="0"/>
      <w:marBottom w:val="0"/>
      <w:divBdr>
        <w:top w:val="none" w:sz="0" w:space="0" w:color="auto"/>
        <w:left w:val="none" w:sz="0" w:space="0" w:color="auto"/>
        <w:bottom w:val="none" w:sz="0" w:space="0" w:color="auto"/>
        <w:right w:val="none" w:sz="0" w:space="0" w:color="auto"/>
      </w:divBdr>
    </w:div>
    <w:div w:id="1897810298">
      <w:bodyDiv w:val="1"/>
      <w:marLeft w:val="0"/>
      <w:marRight w:val="0"/>
      <w:marTop w:val="0"/>
      <w:marBottom w:val="0"/>
      <w:divBdr>
        <w:top w:val="none" w:sz="0" w:space="0" w:color="auto"/>
        <w:left w:val="none" w:sz="0" w:space="0" w:color="auto"/>
        <w:bottom w:val="none" w:sz="0" w:space="0" w:color="auto"/>
        <w:right w:val="none" w:sz="0" w:space="0" w:color="auto"/>
      </w:divBdr>
    </w:div>
    <w:div w:id="1983346373">
      <w:bodyDiv w:val="1"/>
      <w:marLeft w:val="0"/>
      <w:marRight w:val="0"/>
      <w:marTop w:val="0"/>
      <w:marBottom w:val="0"/>
      <w:divBdr>
        <w:top w:val="none" w:sz="0" w:space="0" w:color="auto"/>
        <w:left w:val="none" w:sz="0" w:space="0" w:color="auto"/>
        <w:bottom w:val="none" w:sz="0" w:space="0" w:color="auto"/>
        <w:right w:val="none" w:sz="0" w:space="0" w:color="auto"/>
      </w:divBdr>
    </w:div>
    <w:div w:id="1990478369">
      <w:bodyDiv w:val="1"/>
      <w:marLeft w:val="0"/>
      <w:marRight w:val="0"/>
      <w:marTop w:val="0"/>
      <w:marBottom w:val="0"/>
      <w:divBdr>
        <w:top w:val="none" w:sz="0" w:space="0" w:color="auto"/>
        <w:left w:val="none" w:sz="0" w:space="0" w:color="auto"/>
        <w:bottom w:val="none" w:sz="0" w:space="0" w:color="auto"/>
        <w:right w:val="none" w:sz="0" w:space="0" w:color="auto"/>
      </w:divBdr>
    </w:div>
    <w:div w:id="206539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779FD744C584BB5E2CF064DF8F551" ma:contentTypeVersion="20" ma:contentTypeDescription="Create a new document." ma:contentTypeScope="" ma:versionID="0191fe2696b8839f543c874f73b009a2">
  <xsd:schema xmlns:xsd="http://www.w3.org/2001/XMLSchema" xmlns:xs="http://www.w3.org/2001/XMLSchema" xmlns:p="http://schemas.microsoft.com/office/2006/metadata/properties" xmlns:ns3="9f008aca-84c9-48cd-9dd9-aaa01ec1f066" xmlns:ns4="1c5ab951-711f-4667-8356-98f68ff36ca3" targetNamespace="http://schemas.microsoft.com/office/2006/metadata/properties" ma:root="true" ma:fieldsID="4c1701c766494fe499bca32231801a9a" ns3:_="" ns4:_="">
    <xsd:import namespace="9f008aca-84c9-48cd-9dd9-aaa01ec1f066"/>
    <xsd:import namespace="1c5ab951-711f-4667-8356-98f68ff36ca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08aca-84c9-48cd-9dd9-aaa01ec1f0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5ab951-711f-4667-8356-98f68ff36ca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5ab951-711f-4667-8356-98f68ff36c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91D6A-94BA-4AA6-A0F7-4B7B1135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08aca-84c9-48cd-9dd9-aaa01ec1f066"/>
    <ds:schemaRef ds:uri="1c5ab951-711f-4667-8356-98f68ff36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35C5-3705-4041-A523-639B2C54A9B9}">
  <ds:schemaRefs>
    <ds:schemaRef ds:uri="http://schemas.microsoft.com/sharepoint/v3/contenttype/forms"/>
  </ds:schemaRefs>
</ds:datastoreItem>
</file>

<file path=customXml/itemProps3.xml><?xml version="1.0" encoding="utf-8"?>
<ds:datastoreItem xmlns:ds="http://schemas.openxmlformats.org/officeDocument/2006/customXml" ds:itemID="{B72B4384-4CDF-4625-80DA-7CE78CD2EFE4}">
  <ds:schemaRefs>
    <ds:schemaRef ds:uri="http://schemas.microsoft.com/office/2006/metadata/properties"/>
    <ds:schemaRef ds:uri="http://purl.org/dc/terms/"/>
    <ds:schemaRef ds:uri="http://schemas.microsoft.com/office/2006/documentManagement/types"/>
    <ds:schemaRef ds:uri="1c5ab951-711f-4667-8356-98f68ff36ca3"/>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9f008aca-84c9-48cd-9dd9-aaa01ec1f066"/>
  </ds:schemaRefs>
</ds:datastoreItem>
</file>

<file path=customXml/itemProps4.xml><?xml version="1.0" encoding="utf-8"?>
<ds:datastoreItem xmlns:ds="http://schemas.openxmlformats.org/officeDocument/2006/customXml" ds:itemID="{845676BD-641E-43C0-B06A-68757329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931</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Cady-Reh</dc:creator>
  <cp:keywords/>
  <dc:description/>
  <cp:lastModifiedBy>Julie Cady-Reh</cp:lastModifiedBy>
  <cp:revision>4</cp:revision>
  <dcterms:created xsi:type="dcterms:W3CDTF">2026-01-02T15:38:00Z</dcterms:created>
  <dcterms:modified xsi:type="dcterms:W3CDTF">2026-01-02T19:10:00Z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d6854699-b5d6-41ec-a70e-486987797899</vt:lpwstr>
  </property>
  <property fmtid="{D5CDD505-2E9C-101B-9397-08002B2CF9AE}" pid="3" name="ContentTypeId">
    <vt:lpwstr>0x010100FF0779FD744C584BB5E2CF064DF8F551</vt:lpwstr>
  </property>
</Properties>
</file>