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9857" w14:textId="77777777" w:rsidR="008E1C8F" w:rsidRDefault="008E1C8F" w:rsidP="008E1C8F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Table 4. </w:t>
      </w:r>
      <w:r>
        <w:rPr>
          <w:rFonts w:ascii="Times New Roman" w:eastAsia="Times New Roman" w:hAnsi="Times New Roman" w:cs="Times New Roman"/>
          <w:color w:val="000000"/>
        </w:rPr>
        <w:t>PCA variable loadings for the first two components. PC1: The first principal component, PC2: The second principal component</w:t>
      </w:r>
    </w:p>
    <w:tbl>
      <w:tblPr>
        <w:tblW w:w="5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3"/>
        <w:gridCol w:w="1107"/>
        <w:gridCol w:w="1276"/>
      </w:tblGrid>
      <w:tr w:rsidR="008E1C8F" w14:paraId="268AD352" w14:textId="77777777" w:rsidTr="007A033B">
        <w:tc>
          <w:tcPr>
            <w:tcW w:w="3424" w:type="dxa"/>
            <w:tcBorders>
              <w:bottom w:val="single" w:sz="4" w:space="0" w:color="000000"/>
            </w:tcBorders>
          </w:tcPr>
          <w:p w14:paraId="7F7326AE" w14:textId="77777777" w:rsidR="008E1C8F" w:rsidRDefault="008E1C8F" w:rsidP="007A033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Karakter (Değişken)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7F9FE2AF" w14:textId="77777777" w:rsidR="008E1C8F" w:rsidRDefault="008E1C8F" w:rsidP="007A033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PC 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3C84EFB" w14:textId="77777777" w:rsidR="008E1C8F" w:rsidRDefault="008E1C8F" w:rsidP="007A033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PC 2</w:t>
            </w:r>
          </w:p>
        </w:tc>
      </w:tr>
      <w:tr w:rsidR="008E1C8F" w14:paraId="50A9C597" w14:textId="77777777" w:rsidTr="007A033B"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9A5FD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Abaxial epidermis cell diameter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1B366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0.92267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C3DC0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0.14442</w:t>
            </w:r>
          </w:p>
        </w:tc>
      </w:tr>
      <w:tr w:rsidR="008E1C8F" w14:paraId="47E42C37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E1FB4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Leaf collenchyma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2FACE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-0.15767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C9670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0.98627</w:t>
            </w:r>
          </w:p>
        </w:tc>
      </w:tr>
      <w:tr w:rsidR="008E1C8F" w14:paraId="2458BBAE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1189E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Stem cuticle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A28AF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-0.43901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79FC3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0.75801</w:t>
            </w:r>
          </w:p>
        </w:tc>
      </w:tr>
      <w:tr w:rsidR="008E1C8F" w14:paraId="6B8FD6B5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4D2C1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Stem collenchyma cell diameter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6406E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0.35089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2A1A4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0.05962</w:t>
            </w:r>
          </w:p>
        </w:tc>
      </w:tr>
      <w:tr w:rsidR="008E1C8F" w14:paraId="020CE4E7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CDE8F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Stem type 8 glandular hair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2D0B7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0.11843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DE23C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0.34015</w:t>
            </w:r>
          </w:p>
        </w:tc>
      </w:tr>
      <w:tr w:rsidR="008E1C8F" w14:paraId="6CA19D56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621DF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Leaf upper cuticle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E4B72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-0.02132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12052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-0.04589</w:t>
            </w:r>
          </w:p>
        </w:tc>
      </w:tr>
      <w:tr w:rsidR="008E1C8F" w14:paraId="75F35078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DEB40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Leaf mesophyll thickness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6A53C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-0.00910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D9E01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-0.01283</w:t>
            </w:r>
          </w:p>
        </w:tc>
      </w:tr>
      <w:tr w:rsidR="008E1C8F" w14:paraId="1875B225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31012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Stem epidermal cell diameter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C3B68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FFFD0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0.00012</w:t>
            </w:r>
          </w:p>
        </w:tc>
      </w:tr>
      <w:tr w:rsidR="008E1C8F" w14:paraId="353479A1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FF846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Pith parenchyma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49689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FB80D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-0.00124</w:t>
            </w:r>
          </w:p>
        </w:tc>
      </w:tr>
      <w:tr w:rsidR="008E1C8F" w14:paraId="428289D3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AE417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Leaf adaxial epidermis cell diam.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D0E96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56E3B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-0.00066</w:t>
            </w:r>
          </w:p>
        </w:tc>
      </w:tr>
      <w:tr w:rsidR="008E1C8F" w14:paraId="5536B21A" w14:textId="77777777" w:rsidTr="007A033B">
        <w:tc>
          <w:tcPr>
            <w:tcW w:w="3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CEE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Leaf trachea diameter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0D44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-0.000504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C7E" w14:textId="77777777" w:rsidR="008E1C8F" w:rsidRDefault="008E1C8F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-0.0008502</w:t>
            </w:r>
          </w:p>
        </w:tc>
      </w:tr>
    </w:tbl>
    <w:p w14:paraId="4370F733" w14:textId="77777777" w:rsidR="00DD7D6F" w:rsidRDefault="00DD7D6F"/>
    <w:sectPr w:rsidR="00DD7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8F"/>
    <w:rsid w:val="0000640D"/>
    <w:rsid w:val="00107CF2"/>
    <w:rsid w:val="00593973"/>
    <w:rsid w:val="005C00BE"/>
    <w:rsid w:val="006C3CE6"/>
    <w:rsid w:val="008E1C8F"/>
    <w:rsid w:val="0096694E"/>
    <w:rsid w:val="009A02CF"/>
    <w:rsid w:val="00B24097"/>
    <w:rsid w:val="00D25C09"/>
    <w:rsid w:val="00DD7D6F"/>
    <w:rsid w:val="00F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837C4"/>
  <w15:chartTrackingRefBased/>
  <w15:docId w15:val="{2C3CAE29-243F-B54A-8698-383C63C4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1C8F"/>
    <w:rPr>
      <w:rFonts w:ascii="Aptos" w:eastAsia="Aptos" w:hAnsi="Aptos" w:cs="Aptos"/>
      <w:kern w:val="0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E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1C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1C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1C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1C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1C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1C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1C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1C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1C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1C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1C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1C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1C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1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1C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E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1C8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E1C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1C8F"/>
    <w:pPr>
      <w:ind w:left="720"/>
      <w:contextualSpacing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E1C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1C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1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731</dc:creator>
  <cp:keywords/>
  <dc:description/>
  <cp:lastModifiedBy>731</cp:lastModifiedBy>
  <cp:revision>1</cp:revision>
  <dcterms:created xsi:type="dcterms:W3CDTF">2026-05-01T08:47:00Z</dcterms:created>
  <dcterms:modified xsi:type="dcterms:W3CDTF">2026-05-01T08:47:00Z</dcterms:modified>
</cp:coreProperties>
</file>