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D06" w:rsidRDefault="00665D06" w:rsidP="00665D06"/>
    <w:p w:rsidR="00665D06" w:rsidRPr="00665D06" w:rsidRDefault="00665D06" w:rsidP="00665D06">
      <w:pPr>
        <w:rPr>
          <w:lang w:val="en-US"/>
        </w:rPr>
      </w:pPr>
      <w:r w:rsidRPr="00665D06">
        <w:rPr>
          <w:lang w:val="en-US"/>
        </w:rPr>
        <w:t xml:space="preserve">Supplementary Table 1 – Median fecal SCFA-concentrations </w:t>
      </w:r>
      <w:r>
        <w:rPr>
          <w:lang w:val="en-US"/>
        </w:rPr>
        <w:t xml:space="preserve">(in </w:t>
      </w:r>
      <w:proofErr w:type="spellStart"/>
      <w:r>
        <w:rPr>
          <w:lang w:val="en-US"/>
        </w:rPr>
        <w:t>mmol</w:t>
      </w:r>
      <w:proofErr w:type="spellEnd"/>
      <w:r>
        <w:rPr>
          <w:lang w:val="en-US"/>
        </w:rPr>
        <w:t>/g) in patients and controls</w:t>
      </w:r>
    </w:p>
    <w:p w:rsidR="00665D06" w:rsidRPr="00665D06" w:rsidRDefault="00665D06" w:rsidP="00665D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Tabellenraster"/>
        <w:tblW w:w="5000" w:type="pct"/>
        <w:tblLook w:val="0000" w:firstRow="0" w:lastRow="0" w:firstColumn="0" w:lastColumn="0" w:noHBand="0" w:noVBand="0"/>
      </w:tblPr>
      <w:tblGrid>
        <w:gridCol w:w="1144"/>
        <w:gridCol w:w="1144"/>
        <w:gridCol w:w="946"/>
        <w:gridCol w:w="1240"/>
        <w:gridCol w:w="1011"/>
        <w:gridCol w:w="1285"/>
        <w:gridCol w:w="1011"/>
        <w:gridCol w:w="1281"/>
      </w:tblGrid>
      <w:tr w:rsidR="00665D06" w:rsidRPr="00665D06" w:rsidTr="007964C4">
        <w:trPr>
          <w:trHeight w:val="454"/>
        </w:trPr>
        <w:tc>
          <w:tcPr>
            <w:tcW w:w="631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1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22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Acetate</w:t>
            </w:r>
          </w:p>
        </w:tc>
        <w:tc>
          <w:tcPr>
            <w:tcW w:w="684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>Propionate</w:t>
            </w:r>
            <w:proofErr w:type="spellEnd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58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>Butyrate</w:t>
            </w:r>
            <w:proofErr w:type="spellEnd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>IsoButyrate</w:t>
            </w:r>
            <w:proofErr w:type="spellEnd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58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Valerate </w:t>
            </w:r>
          </w:p>
        </w:tc>
        <w:tc>
          <w:tcPr>
            <w:tcW w:w="707" w:type="pct"/>
          </w:tcPr>
          <w:p w:rsidR="00665D06" w:rsidRPr="00665D06" w:rsidRDefault="00665D06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>IsoValerate</w:t>
            </w:r>
            <w:proofErr w:type="spellEnd"/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7964C4" w:rsidRPr="00665D06" w:rsidTr="00267D19">
        <w:trPr>
          <w:trHeight w:val="283"/>
        </w:trPr>
        <w:tc>
          <w:tcPr>
            <w:tcW w:w="631" w:type="pct"/>
            <w:vMerge w:val="restar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Patients</w:t>
            </w:r>
            <w:proofErr w:type="spellEnd"/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41.70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5.51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1.25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1.31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0.60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1.00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Minimum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0.07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24"/>
              </w:rPr>
              <w:t xml:space="preserve">0.10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0.02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Maximum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160.26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99.47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41.49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6.13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5.64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5.87 </w:t>
            </w:r>
          </w:p>
        </w:tc>
      </w:tr>
      <w:tr w:rsidR="007964C4" w:rsidRPr="00665D06" w:rsidTr="00267D19">
        <w:trPr>
          <w:trHeight w:val="283"/>
        </w:trPr>
        <w:tc>
          <w:tcPr>
            <w:tcW w:w="631" w:type="pct"/>
            <w:vMerge w:val="restar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Controls</w:t>
            </w: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35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Median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37.95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11.38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5.49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2.14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1.02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2.11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Minimum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0.17 </w:t>
            </w:r>
            <w:bookmarkStart w:id="0" w:name="_GoBack"/>
            <w:bookmarkEnd w:id="0"/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0.05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0.01 </w:t>
            </w:r>
          </w:p>
        </w:tc>
      </w:tr>
      <w:tr w:rsidR="007964C4" w:rsidRPr="00665D06" w:rsidTr="007964C4">
        <w:trPr>
          <w:trHeight w:val="454"/>
        </w:trPr>
        <w:tc>
          <w:tcPr>
            <w:tcW w:w="631" w:type="pct"/>
            <w:vMerge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31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Maximum </w:t>
            </w:r>
          </w:p>
        </w:tc>
        <w:tc>
          <w:tcPr>
            <w:tcW w:w="522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193.06 </w:t>
            </w:r>
          </w:p>
        </w:tc>
        <w:tc>
          <w:tcPr>
            <w:tcW w:w="684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87.81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52.54 </w:t>
            </w:r>
          </w:p>
        </w:tc>
        <w:tc>
          <w:tcPr>
            <w:tcW w:w="709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11.35 </w:t>
            </w:r>
          </w:p>
        </w:tc>
        <w:tc>
          <w:tcPr>
            <w:tcW w:w="558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19.76 </w:t>
            </w:r>
          </w:p>
        </w:tc>
        <w:tc>
          <w:tcPr>
            <w:tcW w:w="707" w:type="pct"/>
          </w:tcPr>
          <w:p w:rsidR="007964C4" w:rsidRPr="00665D06" w:rsidRDefault="007964C4" w:rsidP="00665D0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65D06">
              <w:rPr>
                <w:rFonts w:ascii="Arial" w:hAnsi="Arial" w:cs="Arial"/>
                <w:color w:val="000000"/>
                <w:sz w:val="18"/>
                <w:szCs w:val="18"/>
              </w:rPr>
              <w:t xml:space="preserve">17.03 </w:t>
            </w:r>
          </w:p>
        </w:tc>
      </w:tr>
    </w:tbl>
    <w:p w:rsidR="00665D06" w:rsidRDefault="00665D06"/>
    <w:sectPr w:rsidR="00665D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D06"/>
    <w:rsid w:val="00267D19"/>
    <w:rsid w:val="00482CAC"/>
    <w:rsid w:val="005226A9"/>
    <w:rsid w:val="00665D06"/>
    <w:rsid w:val="007964C4"/>
    <w:rsid w:val="007B27F9"/>
    <w:rsid w:val="00C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A194C"/>
  <w15:chartTrackingRefBased/>
  <w15:docId w15:val="{66112CD8-8669-4521-86BC-DAC217319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65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65D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5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5D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Anouck Becker</dc:creator>
  <cp:keywords/>
  <dc:description/>
  <cp:lastModifiedBy>Anouck Becker</cp:lastModifiedBy>
  <cp:revision>2</cp:revision>
  <dcterms:created xsi:type="dcterms:W3CDTF">2020-08-22T06:36:00Z</dcterms:created>
  <dcterms:modified xsi:type="dcterms:W3CDTF">2020-08-22T07:09:00Z</dcterms:modified>
</cp:coreProperties>
</file>