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F63AB3" w14:textId="77777777" w:rsidR="002761AF" w:rsidRDefault="002761AF" w:rsidP="002761AF">
      <w:pPr>
        <w:widowControl/>
        <w:adjustRightInd w:val="0"/>
        <w:snapToGrid w:val="0"/>
        <w:spacing w:line="480" w:lineRule="auto"/>
        <w:jc w:val="center"/>
        <w:textAlignment w:val="baseline"/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</w:pPr>
      <w:r>
        <w:rPr>
          <w:rFonts w:ascii="Times New Roman" w:eastAsia="黑体" w:hAnsi="Times New Roman" w:hint="eastAsia"/>
          <w:b/>
          <w:bCs/>
          <w:color w:val="000000"/>
          <w:kern w:val="24"/>
          <w:sz w:val="28"/>
          <w:szCs w:val="24"/>
        </w:rPr>
        <w:t>Supporting information</w:t>
      </w:r>
    </w:p>
    <w:p w14:paraId="6136D1BF" w14:textId="75CC34E9" w:rsidR="008C0633" w:rsidRPr="008C0633" w:rsidRDefault="00E50CA8" w:rsidP="008C0633">
      <w:pPr>
        <w:widowControl/>
        <w:adjustRightInd w:val="0"/>
        <w:snapToGrid w:val="0"/>
        <w:spacing w:line="480" w:lineRule="auto"/>
        <w:jc w:val="center"/>
        <w:textAlignment w:val="baseline"/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</w:pPr>
      <w:r w:rsidRPr="00E50CA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>Defect-rich TiO</w:t>
      </w:r>
      <w:r w:rsidRPr="007C0F47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  <w:vertAlign w:val="subscript"/>
        </w:rPr>
        <w:t>2</w:t>
      </w:r>
      <w:r w:rsidRPr="00E50CA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 xml:space="preserve"> </w:t>
      </w:r>
      <w:r w:rsidRPr="00E24E5B">
        <w:rPr>
          <w:rFonts w:ascii="Times New Roman" w:eastAsia="黑体" w:hAnsi="Times New Roman"/>
          <w:b/>
          <w:bCs/>
          <w:i/>
          <w:iCs/>
          <w:color w:val="000000"/>
          <w:kern w:val="24"/>
          <w:sz w:val="28"/>
          <w:szCs w:val="24"/>
        </w:rPr>
        <w:t>in situ</w:t>
      </w:r>
      <w:r w:rsidRPr="00E50CA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 xml:space="preserve"> evolved from </w:t>
      </w:r>
      <w:proofErr w:type="spellStart"/>
      <w:r w:rsidRPr="00E50CA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>MXene</w:t>
      </w:r>
      <w:proofErr w:type="spellEnd"/>
      <w:r w:rsidRPr="00E50CA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 xml:space="preserve"> for </w:t>
      </w:r>
      <w:bookmarkStart w:id="0" w:name="OLE_LINK4"/>
      <w:r w:rsidR="00C97C88" w:rsidRPr="00C97C8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>efficiently</w:t>
      </w:r>
      <w:bookmarkEnd w:id="0"/>
      <w:r w:rsidR="00C97C88" w:rsidRPr="00C97C8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 xml:space="preserve"> </w:t>
      </w:r>
      <w:r w:rsidRPr="00E50CA8">
        <w:rPr>
          <w:rFonts w:ascii="Times New Roman" w:eastAsia="黑体" w:hAnsi="Times New Roman"/>
          <w:b/>
          <w:bCs/>
          <w:color w:val="000000"/>
          <w:kern w:val="24"/>
          <w:sz w:val="28"/>
          <w:szCs w:val="24"/>
        </w:rPr>
        <w:t>oxidative dehydrogenation of ethane</w:t>
      </w:r>
    </w:p>
    <w:p w14:paraId="0F197BBC" w14:textId="55B31C3B" w:rsidR="005A3724" w:rsidRDefault="005A3724" w:rsidP="005A3724">
      <w:pPr>
        <w:widowControl/>
        <w:adjustRightInd w:val="0"/>
        <w:snapToGrid w:val="0"/>
        <w:spacing w:line="480" w:lineRule="auto"/>
        <w:jc w:val="center"/>
        <w:textAlignment w:val="baseline"/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</w:pPr>
      <w:proofErr w:type="spellStart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>Yanliang</w:t>
      </w:r>
      <w:proofErr w:type="spellEnd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Zhou,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2</w:t>
      </w:r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Xiaoyu</w:t>
      </w:r>
      <w:proofErr w:type="spellEnd"/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Li,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="00EC1725" w:rsidRPr="005A630D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>Yicong</w:t>
      </w:r>
      <w:proofErr w:type="spellEnd"/>
      <w:r w:rsidR="00EC1725" w:rsidRPr="005A630D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Chai,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="002A4A4B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,</w:t>
      </w:r>
      <w:r w:rsidR="004826C7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3</w:t>
      </w:r>
      <w:r w:rsidR="00EC1725" w:rsidRPr="005A630D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Zihao</w:t>
      </w:r>
      <w:proofErr w:type="spellEnd"/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Wu,</w:t>
      </w:r>
      <w:r w:rsidR="004826C7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4</w:t>
      </w:r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>Jian</w:t>
      </w:r>
      <w:proofErr w:type="spellEnd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Lin,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*</w:t>
      </w:r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>X</w:t>
      </w:r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iaoli</w:t>
      </w:r>
      <w:proofErr w:type="spellEnd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Pan,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="00821148"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Yujia</w:t>
      </w:r>
      <w:proofErr w:type="spellEnd"/>
      <w:r w:rsidR="00821148"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Han,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="002A4A4B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,</w:t>
      </w:r>
      <w:r w:rsidR="004826C7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3</w:t>
      </w:r>
      <w:r w:rsidR="00821148"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r w:rsidR="00C87719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Lin Li,</w:t>
      </w:r>
      <w:r w:rsidR="004826C7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="00C87719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r w:rsidR="00821148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Haifeng Qi,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="002A4A4B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,</w:t>
      </w:r>
      <w:r w:rsidR="004826C7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3</w:t>
      </w:r>
      <w:r w:rsidR="00821148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Yang Su,</w:t>
      </w:r>
      <w:r w:rsidR="004826C7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>Leilei</w:t>
      </w:r>
      <w:proofErr w:type="spellEnd"/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Kang,</w:t>
      </w:r>
      <w:r w:rsidR="004826C7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Pr="005A3724">
        <w:rPr>
          <w:rFonts w:ascii="Times New Roman" w:eastAsia="黑体" w:hAnsi="Times New Roman" w:hint="eastAsia"/>
          <w:b/>
          <w:bCs/>
          <w:color w:val="000000"/>
          <w:kern w:val="24"/>
          <w:sz w:val="24"/>
          <w:szCs w:val="24"/>
        </w:rPr>
        <w:t xml:space="preserve"> </w:t>
      </w:r>
      <w:proofErr w:type="spellStart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>Xiaodong</w:t>
      </w:r>
      <w:proofErr w:type="spellEnd"/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  <w:t xml:space="preserve"> Wang</w:t>
      </w:r>
      <w:r w:rsidR="004826C7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1</w:t>
      </w:r>
      <w:r w:rsidRPr="005A3724"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  <w:vertAlign w:val="superscript"/>
        </w:rPr>
        <w:t>*</w:t>
      </w:r>
    </w:p>
    <w:p w14:paraId="0F58535D" w14:textId="77777777" w:rsidR="002A4A4B" w:rsidRPr="002A4A4B" w:rsidRDefault="002A4A4B" w:rsidP="005A3724">
      <w:pPr>
        <w:widowControl/>
        <w:adjustRightInd w:val="0"/>
        <w:snapToGrid w:val="0"/>
        <w:spacing w:line="480" w:lineRule="auto"/>
        <w:jc w:val="center"/>
        <w:textAlignment w:val="baseline"/>
        <w:rPr>
          <w:rFonts w:ascii="Times New Roman" w:eastAsia="黑体" w:hAnsi="Times New Roman"/>
          <w:b/>
          <w:bCs/>
          <w:color w:val="000000"/>
          <w:kern w:val="24"/>
          <w:sz w:val="24"/>
          <w:szCs w:val="24"/>
        </w:rPr>
      </w:pPr>
    </w:p>
    <w:p w14:paraId="56197057" w14:textId="0028E6D8" w:rsidR="002A4A4B" w:rsidRPr="002A4A4B" w:rsidRDefault="004826C7" w:rsidP="002761AF">
      <w:pPr>
        <w:widowControl/>
        <w:adjustRightInd w:val="0"/>
        <w:snapToGrid w:val="0"/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  <w:vertAlign w:val="superscript"/>
        </w:rPr>
        <w:t>1</w:t>
      </w:r>
      <w:r w:rsidR="002761AF" w:rsidRPr="002761AF">
        <w:rPr>
          <w:rFonts w:ascii="Times New Roman" w:hAnsi="Times New Roman"/>
          <w:color w:val="000000"/>
          <w:kern w:val="0"/>
          <w:sz w:val="24"/>
          <w:szCs w:val="24"/>
          <w:lang w:eastAsia="en-US"/>
        </w:rPr>
        <w:t>CAS Key Laboratory of Science and Technology on Applied Catalysis, Dalian Institute of Chemical Physics, Chinese Academy of Sciences, 116023</w:t>
      </w:r>
      <w:r w:rsidR="002761AF" w:rsidRPr="002761AF">
        <w:rPr>
          <w:rFonts w:ascii="Times New Roman" w:hAnsi="Times New Roman" w:hint="eastAsia"/>
          <w:color w:val="000000"/>
          <w:kern w:val="0"/>
          <w:sz w:val="24"/>
          <w:szCs w:val="24"/>
          <w:lang w:eastAsia="en-US"/>
        </w:rPr>
        <w:t>.</w:t>
      </w:r>
    </w:p>
    <w:p w14:paraId="79755908" w14:textId="16967D60" w:rsidR="002761AF" w:rsidRDefault="004826C7" w:rsidP="002761AF">
      <w:pPr>
        <w:widowControl/>
        <w:adjustRightInd w:val="0"/>
        <w:snapToGrid w:val="0"/>
        <w:spacing w:line="480" w:lineRule="auto"/>
        <w:rPr>
          <w:rFonts w:ascii="Times New Roman" w:hAnsi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vertAlign w:val="superscript"/>
        </w:rPr>
        <w:t>2</w:t>
      </w:r>
      <w:r w:rsidR="00AC3858" w:rsidRPr="00AC3858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National Engineering Research </w:t>
      </w:r>
      <w:proofErr w:type="spellStart"/>
      <w:r w:rsidR="00AC3858" w:rsidRPr="00AC3858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Center</w:t>
      </w:r>
      <w:proofErr w:type="spellEnd"/>
      <w:r w:rsidR="00AC3858" w:rsidRPr="00AC3858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 xml:space="preserve"> of Chemical Fertilizer Catalyst, Fuzhou University, 350002 Fuzhou, Fujian, China.</w:t>
      </w:r>
    </w:p>
    <w:p w14:paraId="3E1F5FBB" w14:textId="1497BAFF" w:rsidR="002A4A4B" w:rsidRPr="002A4A4B" w:rsidRDefault="004826C7" w:rsidP="002761AF">
      <w:pPr>
        <w:widowControl/>
        <w:adjustRightInd w:val="0"/>
        <w:snapToGrid w:val="0"/>
        <w:spacing w:line="480" w:lineRule="auto"/>
        <w:rPr>
          <w:rFonts w:ascii="Times New Roman" w:hAnsi="Times New Roman"/>
          <w:color w:val="000000"/>
          <w:kern w:val="0"/>
          <w:sz w:val="24"/>
          <w:szCs w:val="24"/>
          <w:lang w:val="en-GB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vertAlign w:val="superscript"/>
          <w:lang w:val="en-GB"/>
        </w:rPr>
        <w:t>3</w:t>
      </w:r>
      <w:r w:rsidR="002A4A4B" w:rsidRPr="002A4A4B">
        <w:rPr>
          <w:rFonts w:ascii="Times New Roman" w:hAnsi="Times New Roman"/>
          <w:color w:val="000000"/>
          <w:kern w:val="0"/>
          <w:sz w:val="24"/>
          <w:szCs w:val="24"/>
          <w:lang w:val="en-GB"/>
        </w:rPr>
        <w:t>University of Chinese Academy of Sciences, Beijing 100049, P. R. China.</w:t>
      </w:r>
    </w:p>
    <w:p w14:paraId="25E574EE" w14:textId="03123B71" w:rsidR="00585802" w:rsidRPr="00585802" w:rsidRDefault="004826C7" w:rsidP="00585802">
      <w:pPr>
        <w:widowControl/>
        <w:adjustRightInd w:val="0"/>
        <w:snapToGrid w:val="0"/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  <w:vertAlign w:val="superscript"/>
        </w:rPr>
        <w:t>4</w:t>
      </w:r>
      <w:r w:rsidR="00585802" w:rsidRPr="00585802">
        <w:rPr>
          <w:rFonts w:ascii="Times New Roman" w:hAnsi="Times New Roman"/>
          <w:color w:val="000000"/>
          <w:kern w:val="0"/>
          <w:sz w:val="24"/>
          <w:szCs w:val="24"/>
        </w:rPr>
        <w:t>School of Materials Science and Engineering, Zhejiang University, Hangzhou 310027, PR China</w:t>
      </w:r>
    </w:p>
    <w:p w14:paraId="6EC38D06" w14:textId="77777777" w:rsidR="00C22D53" w:rsidRDefault="00C22D53"/>
    <w:p w14:paraId="5F0612B8" w14:textId="77777777" w:rsidR="00C22D53" w:rsidRDefault="00C22D53"/>
    <w:p w14:paraId="0708FA48" w14:textId="77777777" w:rsidR="002C2B4C" w:rsidRDefault="002761AF">
      <w:pPr>
        <w:widowControl/>
        <w:jc w:val="left"/>
      </w:pPr>
      <w:r>
        <w:br w:type="page"/>
      </w:r>
    </w:p>
    <w:p w14:paraId="49A53ABB" w14:textId="4333D62C" w:rsidR="000F3DB0" w:rsidRPr="000F3DB0" w:rsidRDefault="000F3DB0" w:rsidP="000F3DB0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 w:rsidRPr="000F3DB0">
        <w:rPr>
          <w:rFonts w:ascii="Times New Roman" w:hAnsi="Times New Roman"/>
          <w:b/>
          <w:sz w:val="24"/>
          <w:szCs w:val="24"/>
        </w:rPr>
        <w:lastRenderedPageBreak/>
        <w:t>Table</w:t>
      </w:r>
      <w:r w:rsidRPr="000F3DB0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6C6842">
        <w:rPr>
          <w:rFonts w:ascii="Times New Roman" w:hAnsi="Times New Roman" w:hint="eastAsia"/>
          <w:b/>
          <w:sz w:val="24"/>
          <w:szCs w:val="24"/>
        </w:rPr>
        <w:t>S</w:t>
      </w:r>
      <w:r w:rsidRPr="000F3DB0">
        <w:rPr>
          <w:rFonts w:ascii="Times New Roman" w:hAnsi="Times New Roman"/>
          <w:b/>
          <w:sz w:val="24"/>
          <w:szCs w:val="24"/>
        </w:rPr>
        <w:t xml:space="preserve">1. </w:t>
      </w:r>
      <w:r w:rsidRPr="000F3DB0">
        <w:rPr>
          <w:rFonts w:ascii="Times New Roman" w:hAnsi="Times New Roman" w:hint="eastAsia"/>
          <w:sz w:val="24"/>
          <w:szCs w:val="24"/>
        </w:rPr>
        <w:t>P</w:t>
      </w:r>
      <w:r w:rsidRPr="000F3DB0">
        <w:rPr>
          <w:rFonts w:ascii="Times New Roman" w:hAnsi="Times New Roman"/>
          <w:sz w:val="24"/>
          <w:szCs w:val="24"/>
        </w:rPr>
        <w:t xml:space="preserve">erformances </w:t>
      </w:r>
      <w:r w:rsidRPr="000F3DB0">
        <w:rPr>
          <w:rFonts w:ascii="Times New Roman" w:hAnsi="Times New Roman" w:hint="eastAsia"/>
          <w:sz w:val="24"/>
          <w:szCs w:val="24"/>
        </w:rPr>
        <w:t>in terms of</w:t>
      </w:r>
      <w:r w:rsidRPr="000F3DB0">
        <w:rPr>
          <w:rFonts w:ascii="Times New Roman" w:hAnsi="Times New Roman"/>
          <w:sz w:val="24"/>
          <w:szCs w:val="24"/>
        </w:rPr>
        <w:t xml:space="preserve"> ethane conversion, ethylene selectivity and ethylene production rate </w:t>
      </w:r>
      <w:r w:rsidRPr="000F3DB0">
        <w:rPr>
          <w:rFonts w:ascii="Times New Roman" w:hAnsi="Times New Roman" w:hint="eastAsia"/>
          <w:sz w:val="24"/>
          <w:szCs w:val="24"/>
        </w:rPr>
        <w:t>on M-TiO</w:t>
      </w:r>
      <w:r w:rsidRPr="000F3DB0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0F3DB0">
        <w:rPr>
          <w:rFonts w:ascii="Times New Roman" w:hAnsi="Times New Roman" w:hint="eastAsia"/>
          <w:sz w:val="24"/>
          <w:szCs w:val="24"/>
        </w:rPr>
        <w:t xml:space="preserve"> compared with previously reported catalysts for the ODH of ethane</w:t>
      </w:r>
      <w:r w:rsidRPr="000F3DB0">
        <w:rPr>
          <w:rFonts w:ascii="Times New Roman" w:hAnsi="Times New Roman"/>
          <w:sz w:val="24"/>
          <w:szCs w:val="24"/>
        </w:rPr>
        <w:t>.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560"/>
        <w:gridCol w:w="1417"/>
        <w:gridCol w:w="709"/>
        <w:gridCol w:w="1134"/>
        <w:gridCol w:w="992"/>
        <w:gridCol w:w="1559"/>
        <w:gridCol w:w="1134"/>
      </w:tblGrid>
      <w:tr w:rsidR="000F3DB0" w:rsidRPr="000F3DB0" w14:paraId="63D66C02" w14:textId="77777777" w:rsidTr="0021581A">
        <w:tc>
          <w:tcPr>
            <w:tcW w:w="675" w:type="dxa"/>
            <w:tcBorders>
              <w:left w:val="nil"/>
              <w:bottom w:val="single" w:sz="4" w:space="0" w:color="auto"/>
              <w:right w:val="nil"/>
            </w:tcBorders>
          </w:tcPr>
          <w:p w14:paraId="62CAE5D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No.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14:paraId="1CE0FF2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C</w:t>
            </w:r>
            <w:r w:rsidRPr="000F3DB0">
              <w:rPr>
                <w:rFonts w:ascii="Times New Roman" w:hAnsi="Times New Roman"/>
                <w:szCs w:val="24"/>
              </w:rPr>
              <w:t>atalyst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7EA9CAB7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leftChars="-45" w:left="-94" w:rightChars="-45" w:right="-94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Space</w:t>
            </w:r>
            <w:r w:rsidRPr="000F3DB0">
              <w:rPr>
                <w:rFonts w:ascii="Times New Roman" w:hAnsi="Times New Roman" w:hint="eastAsia"/>
                <w:szCs w:val="24"/>
              </w:rPr>
              <w:t xml:space="preserve"> </w:t>
            </w:r>
            <w:proofErr w:type="spellStart"/>
            <w:r w:rsidRPr="000F3DB0">
              <w:rPr>
                <w:rFonts w:ascii="Times New Roman" w:hAnsi="Times New Roman"/>
                <w:szCs w:val="24"/>
              </w:rPr>
              <w:t>velocity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a</w:t>
            </w:r>
            <w:proofErr w:type="spellEnd"/>
            <w:r w:rsidRPr="000F3DB0">
              <w:rPr>
                <w:rFonts w:ascii="Times New Roman" w:hAnsi="Times New Roman" w:hint="eastAsia"/>
                <w:szCs w:val="24"/>
              </w:rPr>
              <w:t xml:space="preserve"> </w:t>
            </w:r>
            <w:r w:rsidRPr="000F3DB0">
              <w:rPr>
                <w:rFonts w:ascii="Times New Roman" w:hAnsi="Times New Roman" w:hint="eastAsia"/>
                <w:szCs w:val="21"/>
              </w:rPr>
              <w:t>(</w:t>
            </w:r>
            <w:proofErr w:type="spellStart"/>
            <w:r w:rsidRPr="000F3DB0">
              <w:rPr>
                <w:rFonts w:ascii="Times New Roman" w:hAnsi="Times New Roman" w:hint="eastAsia"/>
                <w:szCs w:val="21"/>
              </w:rPr>
              <w:t>g</w:t>
            </w:r>
            <w:r w:rsidRPr="000F3DB0">
              <w:rPr>
                <w:rFonts w:ascii="Times New Roman" w:hAnsi="Times New Roman" w:hint="eastAsia"/>
                <w:szCs w:val="21"/>
                <w:vertAlign w:val="subscript"/>
              </w:rPr>
              <w:t>ethane</w:t>
            </w:r>
            <w:proofErr w:type="spellEnd"/>
            <w:r w:rsidRPr="000F3DB0">
              <w:rPr>
                <w:rFonts w:ascii="Times New Roman" w:hAnsi="Times New Roman" w:hint="eastAsia"/>
                <w:szCs w:val="21"/>
              </w:rPr>
              <w:t xml:space="preserve"> g</w:t>
            </w:r>
            <w:r w:rsidRPr="000F3DB0">
              <w:rPr>
                <w:rFonts w:ascii="Times New Roman" w:hAnsi="Times New Roman" w:hint="eastAsia"/>
                <w:szCs w:val="21"/>
                <w:vertAlign w:val="subscript"/>
              </w:rPr>
              <w:t>cat</w:t>
            </w:r>
            <w:r w:rsidRPr="000F3DB0">
              <w:rPr>
                <w:rFonts w:ascii="Times New Roman" w:hAnsi="Times New Roman"/>
                <w:szCs w:val="21"/>
                <w:vertAlign w:val="superscript"/>
              </w:rPr>
              <w:t>-1</w:t>
            </w:r>
            <w:r w:rsidRPr="000F3DB0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F3DB0">
              <w:rPr>
                <w:rFonts w:ascii="Times New Roman" w:hAnsi="Times New Roman"/>
                <w:szCs w:val="21"/>
              </w:rPr>
              <w:t>h</w:t>
            </w:r>
            <w:r w:rsidRPr="000F3DB0">
              <w:rPr>
                <w:rFonts w:ascii="Times New Roman" w:hAnsi="Times New Roman"/>
                <w:szCs w:val="21"/>
                <w:vertAlign w:val="superscript"/>
              </w:rPr>
              <w:t>-1</w:t>
            </w:r>
            <w:r w:rsidRPr="000F3DB0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52D2D43A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leftChars="-47" w:left="-99" w:firstLineChars="47" w:firstLine="99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T</w:t>
            </w:r>
          </w:p>
          <w:p w14:paraId="7D2497BF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0F3DB0">
              <w:rPr>
                <w:rFonts w:ascii="Times New Roman" w:hAnsi="Times New Roman" w:hint="eastAsia"/>
                <w:szCs w:val="21"/>
              </w:rPr>
              <w:t>(</w:t>
            </w:r>
            <w:proofErr w:type="spellStart"/>
            <w:r w:rsidRPr="000F3DB0">
              <w:rPr>
                <w:rFonts w:ascii="Times New Roman" w:hAnsi="Times New Roman" w:hint="eastAsia"/>
                <w:szCs w:val="21"/>
                <w:vertAlign w:val="superscript"/>
              </w:rPr>
              <w:t>o</w:t>
            </w:r>
            <w:r w:rsidRPr="000F3DB0">
              <w:rPr>
                <w:rFonts w:ascii="Times New Roman" w:hAnsi="Times New Roman" w:hint="eastAsia"/>
                <w:szCs w:val="21"/>
              </w:rPr>
              <w:t>C</w:t>
            </w:r>
            <w:proofErr w:type="spellEnd"/>
            <w:r w:rsidRPr="000F3DB0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7FDE830D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  <w:vertAlign w:val="subscript"/>
              </w:rPr>
            </w:pPr>
            <w:r w:rsidRPr="000F3DB0">
              <w:rPr>
                <w:rFonts w:ascii="Times New Roman" w:hAnsi="Times New Roman"/>
                <w:szCs w:val="24"/>
              </w:rPr>
              <w:t>X(C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0F3DB0">
              <w:rPr>
                <w:rFonts w:ascii="Times New Roman" w:hAnsi="Times New Roman"/>
                <w:szCs w:val="24"/>
              </w:rPr>
              <w:t>H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6</w:t>
            </w:r>
            <w:r w:rsidRPr="000F3DB0">
              <w:rPr>
                <w:rFonts w:ascii="Times New Roman" w:hAnsi="Times New Roman"/>
                <w:szCs w:val="24"/>
              </w:rPr>
              <w:t>)</w:t>
            </w:r>
            <w:r w:rsidRPr="000F3DB0">
              <w:rPr>
                <w:rFonts w:ascii="Times New Roman" w:hAnsi="Times New Roman"/>
                <w:szCs w:val="24"/>
                <w:vertAlign w:val="superscript"/>
              </w:rPr>
              <w:t>b</w:t>
            </w:r>
          </w:p>
          <w:p w14:paraId="165695E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0F3DB0">
              <w:rPr>
                <w:rFonts w:ascii="Times New Roman" w:hAnsi="Times New Roman" w:hint="eastAsia"/>
                <w:szCs w:val="21"/>
              </w:rPr>
              <w:t>(</w:t>
            </w:r>
            <w:r w:rsidRPr="000F3DB0">
              <w:rPr>
                <w:rFonts w:ascii="Times New Roman" w:hAnsi="Times New Roman"/>
                <w:szCs w:val="21"/>
              </w:rPr>
              <w:t>%</w:t>
            </w:r>
            <w:r w:rsidRPr="000F3DB0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12C20628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S(C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0F3DB0">
              <w:rPr>
                <w:rFonts w:ascii="Times New Roman" w:hAnsi="Times New Roman"/>
                <w:szCs w:val="24"/>
              </w:rPr>
              <w:t>H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0F3DB0">
              <w:rPr>
                <w:rFonts w:ascii="Times New Roman" w:hAnsi="Times New Roman"/>
                <w:szCs w:val="24"/>
              </w:rPr>
              <w:t>)</w:t>
            </w:r>
            <w:r w:rsidRPr="000F3DB0">
              <w:rPr>
                <w:rFonts w:ascii="Times New Roman" w:hAnsi="Times New Roman"/>
                <w:szCs w:val="24"/>
                <w:vertAlign w:val="superscript"/>
              </w:rPr>
              <w:t>c</w:t>
            </w:r>
          </w:p>
          <w:p w14:paraId="3872DF55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0F3DB0">
              <w:rPr>
                <w:rFonts w:ascii="Times New Roman" w:hAnsi="Times New Roman" w:hint="eastAsia"/>
                <w:szCs w:val="21"/>
              </w:rPr>
              <w:t>(</w:t>
            </w:r>
            <w:r w:rsidRPr="000F3DB0">
              <w:rPr>
                <w:rFonts w:ascii="Times New Roman" w:hAnsi="Times New Roman"/>
                <w:szCs w:val="21"/>
              </w:rPr>
              <w:t>%</w:t>
            </w:r>
            <w:r w:rsidRPr="000F3DB0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29EE9F90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Productivity</w:t>
            </w:r>
          </w:p>
          <w:p w14:paraId="426C2F6E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0F3DB0">
              <w:rPr>
                <w:rFonts w:ascii="Times New Roman" w:hAnsi="Times New Roman" w:hint="eastAsia"/>
                <w:szCs w:val="21"/>
              </w:rPr>
              <w:t>(g</w:t>
            </w:r>
            <w:r w:rsidRPr="000F3DB0">
              <w:rPr>
                <w:rFonts w:ascii="Times New Roman" w:hAnsi="Times New Roman" w:hint="eastAsia"/>
                <w:szCs w:val="21"/>
                <w:vertAlign w:val="subscript"/>
              </w:rPr>
              <w:t>C2H4</w:t>
            </w:r>
            <w:r w:rsidRPr="000F3DB0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F3DB0">
              <w:rPr>
                <w:rFonts w:ascii="Times New Roman" w:hAnsi="Times New Roman"/>
                <w:szCs w:val="21"/>
              </w:rPr>
              <w:t>g</w:t>
            </w:r>
            <w:r w:rsidRPr="000F3DB0">
              <w:rPr>
                <w:rFonts w:ascii="Times New Roman" w:hAnsi="Times New Roman"/>
                <w:szCs w:val="21"/>
                <w:vertAlign w:val="subscript"/>
              </w:rPr>
              <w:t>cat</w:t>
            </w:r>
            <w:r w:rsidRPr="000F3DB0">
              <w:rPr>
                <w:rFonts w:ascii="Times New Roman" w:hAnsi="Times New Roman" w:hint="eastAsia"/>
                <w:szCs w:val="21"/>
                <w:vertAlign w:val="superscript"/>
              </w:rPr>
              <w:t>-1</w:t>
            </w:r>
            <w:r w:rsidRPr="000F3DB0">
              <w:rPr>
                <w:rFonts w:ascii="Times New Roman" w:hAnsi="Times New Roman" w:hint="eastAsia"/>
                <w:szCs w:val="21"/>
              </w:rPr>
              <w:t xml:space="preserve"> h</w:t>
            </w:r>
            <w:r w:rsidRPr="000F3DB0">
              <w:rPr>
                <w:rFonts w:ascii="Times New Roman" w:hAnsi="Times New Roman" w:hint="eastAsia"/>
                <w:szCs w:val="21"/>
                <w:vertAlign w:val="superscript"/>
              </w:rPr>
              <w:t>-1</w:t>
            </w:r>
            <w:r w:rsidRPr="000F3DB0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4B6459D0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Ref.</w:t>
            </w:r>
          </w:p>
        </w:tc>
      </w:tr>
      <w:tr w:rsidR="000F3DB0" w:rsidRPr="000F3DB0" w14:paraId="3CE754B1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3FA74B3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5BC70D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Ni-Sn-O</w:t>
            </w:r>
            <w:r w:rsidRPr="000F3DB0">
              <w:rPr>
                <w:rFonts w:ascii="Times New Roman" w:hAnsi="Times New Roman"/>
                <w:szCs w:val="24"/>
                <w:vertAlign w:val="superscript"/>
              </w:rPr>
              <w:t>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F0174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0.55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EB94181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350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12B560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C4F09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A4F1DC9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3679B1" w14:textId="1F1E1509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&lt;EndNote&gt;&lt;Cite&gt;&lt;Author&gt;Solsona&lt;/Author&gt;&lt;Year&gt;2012&lt;/Year&gt;&lt;RecNum&gt;30&lt;/RecNum&gt;&lt;DisplayText&gt;&lt;style face="superscript"&gt;1&lt;/style&gt;&lt;/DisplayText&gt;&lt;record&gt;&lt;rec-number&gt;30&lt;/rec-number&gt;&lt;foreign-keys&gt;&lt;key app="EN" db-id="v0r0dxpwbvfew4ewersxf9rjtffae2d09pps"&gt;30&lt;/key&gt;&lt;/foreign-keys&gt;&lt;ref-type name="Journal Article"&gt;17&lt;/ref-type&gt;&lt;contributors&gt;&lt;authors&gt;&lt;author&gt;Solsona, B.&lt;/author&gt;&lt;author&gt;Concepción, P.&lt;/author&gt;&lt;author&gt;Demicol, B.&lt;/author&gt;&lt;author&gt;Hernández, S.&lt;/author&gt;&lt;author&gt;Delgado, J. J.&lt;/author&gt;&lt;author&gt;Calvino, J. J.&lt;/author&gt;&lt;author&gt;López Nieto, J. M.&lt;/author&gt;&lt;/authors&gt;&lt;/contributors&gt;&lt;titles&gt;&lt;title&gt;&lt;style face="normal" font="default" size="100%"&gt;Selective oxidative dehydrogenation of ethane over SnO&lt;/style&gt;&lt;style face="subscript" font="default" size="100%"&gt;2&lt;/style&gt;&lt;style face="normal" font="default" size="100%"&gt;-promoted NiO catalysts&lt;/style&gt;&lt;/title&gt;&lt;secondary-title&gt;Journal of Catalysis&lt;/secondary-title&gt;&lt;/titles&gt;&lt;periodical&gt;&lt;full-title&gt;Journal of Catalysis&lt;/full-title&gt;&lt;abbr-1&gt;J. Catal.&lt;/abbr-1&gt;&lt;/periodical&gt;&lt;pages&gt;104-114&lt;/pages&gt;&lt;volume&gt;295&lt;/volume&gt;&lt;dates&gt;&lt;year&gt;2012&lt;/year&gt;&lt;/dates&gt;&lt;isbn&gt;00219517&lt;/isbn&gt;&lt;urls&gt;&lt;/urls&gt;&lt;electronic-resource-num&gt;10.1016/j.jcat.2012.07.028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1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644BE64A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11A8D887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5877ECC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Ni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0.85</w:t>
            </w:r>
            <w:r w:rsidRPr="000F3DB0">
              <w:rPr>
                <w:rFonts w:ascii="Times New Roman" w:hAnsi="Times New Roman"/>
                <w:szCs w:val="24"/>
              </w:rPr>
              <w:t>Nb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0.15</w:t>
            </w:r>
            <w:r w:rsidRPr="000F3DB0">
              <w:rPr>
                <w:rFonts w:ascii="Times New Roman" w:hAnsi="Times New Roman"/>
                <w:szCs w:val="24"/>
              </w:rPr>
              <w:t>O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182417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0.8</w:t>
            </w:r>
            <w:r w:rsidRPr="000F3DB0">
              <w:rPr>
                <w:rFonts w:ascii="Times New Roman" w:hAnsi="Times New Roman" w:hint="eastAsia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B2D40E0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330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1EA5E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CF17D6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FD237E5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B72D26" w14:textId="114D63F6" w:rsidR="000F3DB0" w:rsidRPr="00C016CF" w:rsidRDefault="000F3DB0" w:rsidP="00680BD3">
            <w:pPr>
              <w:adjustRightInd w:val="0"/>
              <w:snapToGrid w:val="0"/>
              <w:spacing w:line="480" w:lineRule="auto"/>
              <w:ind w:firstLineChars="41" w:firstLine="86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&lt;EndNote&gt;&lt;Cite&gt;&lt;Author&gt;Zhu&lt;/Author&gt;&lt;Year&gt;2015&lt;/Year&gt;&lt;RecNum&gt;54&lt;/RecNum&gt;&lt;DisplayText&gt;&lt;style face="superscript"&gt;2&lt;/style&gt;&lt;/DisplayText&gt;&lt;record&gt;&lt;rec-number&gt;54&lt;/rec-number&gt;&lt;foreign-keys&gt;&lt;key app="EN" db-id="v0r0dxpwbvfew4ewersxf9rjtffae2d09pps"&gt;54&lt;/key&gt;&lt;/foreign-keys&gt;&lt;ref-type name="Journal Article"&gt;17&lt;/ref-type&gt;&lt;contributors&gt;&lt;authors&gt;&lt;author&gt;Zhu, H.&lt;/author&gt;&lt;author&gt;Rosenfeld, D. C.&lt;/author&gt;&lt;author&gt;Anjum, D. H.&lt;/author&gt;&lt;author&gt;Caps, V.&lt;/author&gt;&lt;author&gt;Basset, J. M.&lt;/author&gt;&lt;/authors&gt;&lt;/contributors&gt;&lt;auth-address&gt;KAUST Catalysis Center, King Abdullah University of Science and Technology, Thuwal 23955-6900 (Saudi Arabia).&lt;/auth-address&gt;&lt;titles&gt;&lt;title&gt;Green synthesis of Ni-Nb oxide catalysts for low-temperature oxidative dehydrogenation of ethane&lt;/title&gt;&lt;secondary-title&gt;ChemSusChem&lt;/secondary-title&gt;&lt;alt-title&gt;ChemSusChem&lt;/alt-title&gt;&lt;/titles&gt;&lt;periodical&gt;&lt;full-title&gt;ChemSusChem&lt;/full-title&gt;&lt;abbr-1&gt;ChemSusChem&lt;/abbr-1&gt;&lt;/periodical&gt;&lt;alt-periodical&gt;&lt;full-title&gt;ChemSusChem&lt;/full-title&gt;&lt;abbr-1&gt;ChemSusChem&lt;/abbr-1&gt;&lt;/alt-periodical&gt;&lt;pages&gt;1254-1263&lt;/pages&gt;&lt;volume&gt;8&lt;/volume&gt;&lt;number&gt;7&lt;/number&gt;&lt;keywords&gt;&lt;keyword&gt;Catalysis&lt;/keyword&gt;&lt;keyword&gt;Chemistry Techniques, Synthetic&lt;/keyword&gt;&lt;keyword&gt;Ethane/*chemistry&lt;/keyword&gt;&lt;keyword&gt;Green Chemistry Technology&lt;/keyword&gt;&lt;keyword&gt;Hydrogenation&lt;/keyword&gt;&lt;keyword&gt;Nickel/*chemistry&lt;/keyword&gt;&lt;keyword&gt;Niobium/*chemistry&lt;/keyword&gt;&lt;keyword&gt;Oxides/*chemistry&lt;/keyword&gt;&lt;keyword&gt;*Temperature&lt;/keyword&gt;&lt;/keywords&gt;&lt;dates&gt;&lt;year&gt;2015&lt;/year&gt;&lt;pub-dates&gt;&lt;date&gt;Apr 13&lt;/date&gt;&lt;/pub-dates&gt;&lt;/dates&gt;&lt;isbn&gt;1864-564X (Electronic)&amp;#xD;1864-5631 (Linking)&lt;/isbn&gt;&lt;accession-num&gt;25755222&lt;/accession-num&gt;&lt;urls&gt;&lt;related-urls&gt;&lt;url&gt;http://www.ncbi.nlm.nih.gov/pubmed/25755222&lt;/url&gt;&lt;/related-urls&gt;&lt;/urls&gt;&lt;electronic-resource-num&gt;10.1002/cssc.201403181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2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45F2CD76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4ECE9CC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60FD0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P/</w:t>
            </w:r>
            <w:proofErr w:type="spellStart"/>
            <w:r w:rsidRPr="000F3DB0">
              <w:rPr>
                <w:rFonts w:ascii="Times New Roman" w:hAnsi="Times New Roman"/>
                <w:szCs w:val="24"/>
              </w:rPr>
              <w:t>NiO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f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ED77F49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1.61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C3ADE85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778DB2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83EFC1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291B653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0C67B2" w14:textId="7607FA71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&lt;EndNote&gt;&lt;Cite&gt;&lt;Author&gt;Ivan&lt;/Author&gt;&lt;Year&gt;2016&lt;/Year&gt;&lt;RecNum&gt;160&lt;/RecNum&gt;&lt;DisplayText&gt;&lt;style face="superscript"&gt;3&lt;/style&gt;&lt;/DisplayText&gt;&lt;record&gt;&lt;rec-number&gt;160&lt;/rec-number&gt;&lt;foreign-keys&gt;&lt;key app="EN" db-id="v0r0dxpwbvfew4ewersxf9rjtffae2d09pps"&gt;160&lt;/key&gt;&lt;/foreign-keys&gt;&lt;ref-type name="Journal Article"&gt;17&lt;/ref-type&gt;&lt;contributors&gt;&lt;authors&gt;&lt;author&gt;Ivan, Stefan-Bogdan&lt;/author&gt;&lt;author&gt;Popescu, Ionel&lt;/author&gt;&lt;author&gt;Fechete, Ioana&lt;/author&gt;&lt;author&gt;Garin, François&lt;/author&gt;&lt;author&gt;Pârvulescu, Vasile I.&lt;/author&gt;&lt;author&gt;Marcu, Ioan-Cezar&lt;/author&gt;&lt;/authors&gt;&lt;/contributors&gt;&lt;titles&gt;&lt;title&gt;The effect of phosphorus on the catalytic performance of nickel oxide in ethane oxidative dehydrogenation&lt;/title&gt;&lt;secondary-title&gt;Catalysis Science &amp;amp; Technology&lt;/secondary-title&gt;&lt;/titles&gt;&lt;periodical&gt;&lt;full-title&gt;Catalysis Science &amp;amp; Technology&lt;/full-title&gt;&lt;abbr-1&gt;Catal. Sci. Technol.&lt;/abbr-1&gt;&lt;/periodical&gt;&lt;pages&gt;6953-6964&lt;/pages&gt;&lt;volume&gt;6&lt;/volume&gt;&lt;number&gt;18&lt;/number&gt;&lt;dates&gt;&lt;year&gt;2016&lt;/year&gt;&lt;/dates&gt;&lt;isbn&gt;2044-4753&amp;#xD;2044-4761&lt;/isbn&gt;&lt;urls&gt;&lt;/urls&gt;&lt;electronic-resource-num&gt;10.1039/c6cy00946h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3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1CA94F89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EC111BF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FD272C1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0F3DB0">
              <w:rPr>
                <w:rFonts w:ascii="Times New Roman" w:hAnsi="Times New Roman"/>
                <w:szCs w:val="24"/>
              </w:rPr>
              <w:t>MoVTeNb</w:t>
            </w:r>
            <w:proofErr w:type="spellEnd"/>
          </w:p>
          <w:p w14:paraId="67890996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0F3DB0">
              <w:rPr>
                <w:rFonts w:ascii="Times New Roman" w:hAnsi="Times New Roman"/>
                <w:szCs w:val="24"/>
              </w:rPr>
              <w:t>Oxide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g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F41B788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0.8</w:t>
            </w:r>
            <w:r w:rsidRPr="000F3DB0">
              <w:rPr>
                <w:rFonts w:ascii="Times New Roman" w:hAnsi="Times New Roman" w:hint="eastAsia"/>
                <w:szCs w:val="24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72A8F6E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440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CD638C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70E3F9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5E6B9CC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72A824" w14:textId="1EAFA1FB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&lt;EndNote&gt;&lt;Cite&gt;&lt;Author&gt;Valente&lt;/Author&gt;&lt;Year&gt;2014&lt;/Year&gt;&lt;RecNum&gt;78&lt;/RecNum&gt;&lt;DisplayText&gt;&lt;style face="superscript"&gt;4&lt;/style&gt;&lt;/DisplayText&gt;&lt;record&gt;&lt;rec-number&gt;78&lt;/rec-number&gt;&lt;foreign-keys&gt;&lt;key app="EN" db-id="v0r0dxpwbvfew4ewersxf9rjtffae2d09pps"&gt;78&lt;/key&gt;&lt;/foreign-keys&gt;&lt;ref-type name="Journal Article"&gt;17&lt;/ref-type&gt;&lt;contributors&gt;&lt;authors&gt;&lt;author&gt;Valente, Jaime S.&lt;/author&gt;&lt;author&gt;Armendáriz-Herrera, Héctor&lt;/author&gt;&lt;author&gt;Quintana-Solórzano, Roberto&lt;/author&gt;&lt;author&gt;del Ángel, Paz&lt;/author&gt;&lt;author&gt;Nava, Noel&lt;/author&gt;&lt;author&gt;Massó, Amada&lt;/author&gt;&lt;author&gt;López Nieto, José M.&lt;/author&gt;&lt;/authors&gt;&lt;/contributors&gt;&lt;titles&gt;&lt;title&gt;Chemical, Structural, and Morphological Changes of a MoVTeNb Catalyst during Oxidative Dehydrogenation of Ethane&lt;/title&gt;&lt;secondary-title&gt;ACS Catalysis&lt;/secondary-title&gt;&lt;/titles&gt;&lt;periodical&gt;&lt;full-title&gt;ACS Catalysis&lt;/full-title&gt;&lt;abbr-1&gt;ACS Catal.&lt;/abbr-1&gt;&lt;/periodical&gt;&lt;pages&gt;1292-1301&lt;/pages&gt;&lt;volume&gt;4&lt;/volume&gt;&lt;number&gt;5&lt;/number&gt;&lt;dates&gt;&lt;year&gt;2014&lt;/year&gt;&lt;/dates&gt;&lt;isbn&gt;2155-5435&amp;#xD;2155-5435&lt;/isbn&gt;&lt;urls&gt;&lt;/urls&gt;&lt;electronic-resource-num&gt;10.1021/cs500143j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4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0E0333A3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265D0852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A150B8D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Na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0F3DB0">
              <w:rPr>
                <w:rFonts w:ascii="Times New Roman" w:hAnsi="Times New Roman"/>
                <w:szCs w:val="24"/>
              </w:rPr>
              <w:t>WO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4</w:t>
            </w:r>
            <w:r w:rsidRPr="000F3DB0">
              <w:rPr>
                <w:rFonts w:ascii="Times New Roman" w:hAnsi="Times New Roman"/>
                <w:szCs w:val="24"/>
              </w:rPr>
              <w:t>/SiO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691149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1.21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C9216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12ED8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2FBCD8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76C9205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2AA4DA" w14:textId="3AA0FED0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&lt;EndNote&gt;&lt;Cite&gt;&lt;Author&gt;Takanabe&lt;/Author&gt;&lt;Year&gt;2017&lt;/Year&gt;&lt;RecNum&gt;159&lt;/RecNum&gt;&lt;DisplayText&gt;&lt;style face="superscript"&gt;5&lt;/style&gt;&lt;/DisplayText&gt;&lt;record&gt;&lt;rec-number&gt;159&lt;/rec-number&gt;&lt;foreign-keys&gt;&lt;key app="EN" db-id="v0r0dxpwbvfew4ewersxf9rjtffae2d09pps"&gt;159&lt;/key&gt;&lt;/foreign-keys&gt;&lt;ref-type name="Journal Article"&gt;17&lt;/ref-type&gt;&lt;contributors&gt;&lt;authors&gt;&lt;author&gt;Takanabe, Kazuhiro&lt;/author&gt;&lt;author&gt;Shahid, Salman&lt;/author&gt;&lt;/authors&gt;&lt;/contributors&gt;&lt;titles&gt;&lt;title&gt;Dehydrogenation of ethane to ethylene via radical pathways enhanced by alkali metal based catalyst in oxysteam condition&lt;/title&gt;&lt;secondary-title&gt;AIChE Journal&lt;/secondary-title&gt;&lt;/titles&gt;&lt;periodical&gt;&lt;full-title&gt;AIChE Journal&lt;/full-title&gt;&lt;abbr-1&gt;AIChE J.&lt;/abbr-1&gt;&lt;/periodical&gt;&lt;pages&gt;105-110&lt;/pages&gt;&lt;volume&gt;63&lt;/volume&gt;&lt;number&gt;1&lt;/number&gt;&lt;dates&gt;&lt;year&gt;2017&lt;/year&gt;&lt;/dates&gt;&lt;isbn&gt;00011541&lt;/isbn&gt;&lt;urls&gt;&lt;/urls&gt;&lt;electronic-resource-num&gt;10.1002/aic.15447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5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74BAC30B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2BE0B208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61AB120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5%Mo-TiO</w:t>
            </w:r>
            <w:r w:rsidRPr="000F3DB0">
              <w:rPr>
                <w:rFonts w:ascii="Times New Roman" w:hAnsi="Times New Roman" w:hint="eastAsia"/>
                <w:szCs w:val="24"/>
                <w:vertAlign w:val="subscript"/>
              </w:rPr>
              <w:t>2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09F8C2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1.34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E990609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650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89861F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EB4108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12AADB8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572F34" w14:textId="559062A4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&lt;EndNote&gt;&lt;Cite&gt;&lt;Author&gt;Sarkar&lt;/Author&gt;&lt;Year&gt;2017&lt;/Year&gt;&lt;RecNum&gt;690&lt;/RecNum&gt;&lt;DisplayText&gt;&lt;style face="superscript"&gt;6&lt;/style&gt;&lt;/DisplayText&gt;&lt;record&gt;&lt;rec-number&gt;690&lt;/rec-number&gt;&lt;foreign-keys&gt;&lt;key app="EN" db-id="v0r0dxpwbvfew4ewersxf9rjtffae2d09pps"&gt;690&lt;/key&gt;&lt;/foreign-keys&gt;&lt;ref-type name="Journal Article"&gt;17&lt;/ref-type&gt;&lt;contributors&gt;&lt;authors&gt;&lt;author&gt;Sarkar, Bipul&lt;/author&gt;&lt;author&gt;Goyal, Reena&lt;/author&gt;&lt;author&gt;Sivakumar Konathala, L. N.&lt;/author&gt;&lt;author&gt;Pendem, Chandrashekar&lt;/author&gt;&lt;author&gt;Sasaki, Takehiko&lt;/author&gt;&lt;author&gt;Bal, Rajaram&lt;/author&gt;&lt;/authors&gt;&lt;/contributors&gt;&lt;titles&gt;&lt;title&gt;&lt;style face="normal" font="default" size="100%"&gt;MoO&lt;/style&gt;&lt;style face="subscript" font="default" size="100%"&gt;3&lt;/style&gt;&lt;style face="normal" font="default" size="100%"&gt; Nanoclusters Decorated on TiO&lt;/style&gt;&lt;style face="subscript" font="default" size="100%"&gt;2&lt;/style&gt;&lt;style face="normal" font="default" size="100%"&gt; Nanorods for Oxidative dehydrogenation of ethane to ethylene&lt;/style&gt;&lt;/title&gt;&lt;secondary-title&gt;Applied Catalysis B: Environmental&lt;/secondary-title&gt;&lt;/titles&gt;&lt;periodical&gt;&lt;full-title&gt;Applied Catalysis B: Environmental&lt;/full-title&gt;&lt;abbr-1&gt;Appl. Catal. B-Environ.&lt;/abbr-1&gt;&lt;/periodical&gt;&lt;pages&gt;637-649&lt;/pages&gt;&lt;volume&gt;217&lt;/volume&gt;&lt;dates&gt;&lt;year&gt;2017&lt;/year&gt;&lt;/dates&gt;&lt;isbn&gt;09263373&lt;/isbn&gt;&lt;urls&gt;&lt;/urls&gt;&lt;electronic-resource-num&gt;10.1016/j.apcatb.2017.06.037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6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2AF45FB0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BD96A8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ED91F8E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1"/>
              </w:rPr>
              <w:t>Pt/α-Al</w:t>
            </w:r>
            <w:r w:rsidRPr="000F3DB0">
              <w:rPr>
                <w:rFonts w:ascii="Times New Roman" w:hAnsi="Times New Roman"/>
                <w:szCs w:val="21"/>
                <w:vertAlign w:val="subscript"/>
              </w:rPr>
              <w:t>2</w:t>
            </w:r>
            <w:r w:rsidRPr="000F3DB0">
              <w:rPr>
                <w:rFonts w:ascii="Times New Roman" w:hAnsi="Times New Roman"/>
                <w:szCs w:val="21"/>
              </w:rPr>
              <w:t>O</w:t>
            </w:r>
            <w:r w:rsidRPr="000F3DB0">
              <w:rPr>
                <w:rFonts w:ascii="Times New Roman" w:hAnsi="Times New Roman"/>
                <w:szCs w:val="21"/>
                <w:vertAlign w:val="subscript"/>
              </w:rPr>
              <w:t>3</w:t>
            </w:r>
            <w:r w:rsidRPr="000F3DB0">
              <w:rPr>
                <w:rFonts w:ascii="Times New Roman" w:hAnsi="Times New Roman" w:hint="eastAsia"/>
                <w:szCs w:val="21"/>
                <w:vertAlign w:val="superscript"/>
              </w:rPr>
              <w:t>j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9C41E3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9856E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950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4A2FDD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1AEC41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E6519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D47E0C" w14:textId="03D33A98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&lt;EndNote&gt;&lt;Cite&gt;&lt;Author&gt;Michael&lt;/Author&gt;&lt;Year&gt;2010&lt;/Year&gt;&lt;RecNum&gt;579&lt;/RecNum&gt;&lt;DisplayText&gt;&lt;style face="superscript"&gt;7&lt;/style&gt;&lt;/DisplayText&gt;&lt;record&gt;&lt;rec-number&gt;579&lt;/rec-number&gt;&lt;foreign-keys&gt;&lt;key app="EN" db-id="v0r0dxpwbvfew4ewersxf9rjtffae2d09pps"&gt;579&lt;/key&gt;&lt;/foreign-keys&gt;&lt;ref-type name="Journal Article"&gt;17&lt;/ref-type&gt;&lt;contributors&gt;&lt;authors&gt;&lt;author&gt;Michael, Brian C.&lt;/author&gt;&lt;author&gt;Nare, David N.&lt;/author&gt;&lt;author&gt;Schmidt, Lanny D.&lt;/author&gt;&lt;/authors&gt;&lt;/contributors&gt;&lt;titles&gt;&lt;title&gt;Catalytic partial oxidation of ethane to ethylene and syngas over Rh and Pt coated monoliths: Spatial profiles of temperature and composition&lt;/title&gt;&lt;secondary-title&gt;Chemical Engineering Science&lt;/secondary-title&gt;&lt;/titles&gt;&lt;periodical&gt;&lt;full-title&gt;Chemical Engineering Science&lt;/full-title&gt;&lt;abbr-1&gt;Chem. Eng. Sci.&lt;/abbr-1&gt;&lt;/periodical&gt;&lt;pages&gt;3893-3902&lt;/pages&gt;&lt;volume&gt;65&lt;/volume&gt;&lt;number&gt;12&lt;/number&gt;&lt;dates&gt;&lt;year&gt;2010&lt;/year&gt;&lt;/dates&gt;&lt;isbn&gt;00092509&lt;/isbn&gt;&lt;urls&gt;&lt;/urls&gt;&lt;electronic-resource-num&gt;10.1016/j.ces.2010.03.033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7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  <w:r w:rsidRPr="00C016CF">
              <w:rPr>
                <w:rFonts w:ascii="Times New Roman" w:hAnsi="Times New Roman" w:hint="eastAsia"/>
                <w:szCs w:val="24"/>
              </w:rPr>
              <w:t xml:space="preserve"> </w:t>
            </w:r>
          </w:p>
        </w:tc>
      </w:tr>
      <w:tr w:rsidR="000F3DB0" w:rsidRPr="000F3DB0" w14:paraId="00ED8E7F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7C07A7C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CBD142D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0F3DB0">
              <w:rPr>
                <w:rFonts w:ascii="Times New Roman" w:hAnsi="Times New Roman"/>
                <w:szCs w:val="24"/>
              </w:rPr>
              <w:t>LiCl</w:t>
            </w:r>
            <w:proofErr w:type="spellEnd"/>
            <w:r w:rsidRPr="000F3DB0">
              <w:rPr>
                <w:rFonts w:ascii="Times New Roman" w:hAnsi="Times New Roman"/>
                <w:szCs w:val="24"/>
              </w:rPr>
              <w:t>/</w:t>
            </w:r>
            <w:proofErr w:type="spellStart"/>
            <w:r w:rsidRPr="000F3DB0">
              <w:rPr>
                <w:rFonts w:ascii="Times New Roman" w:hAnsi="Times New Roman"/>
                <w:szCs w:val="24"/>
              </w:rPr>
              <w:t>MgO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k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CBBDEE3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E626A75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9AC2A0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294FD7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E8AB2C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FB7613" w14:textId="0ABE91B9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>
                <w:fldData xml:space="preserve">PEVuZE5vdGU+PENpdGU+PEF1dGhvcj5MaXU8L0F1dGhvcj48WWVhcj4yMDEzPC9ZZWFyPjxSZWNO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</w:fldData>
              </w:fldChar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</w:instrText>
            </w:r>
            <w:r w:rsidR="00680BD3" w:rsidRPr="00C016CF">
              <w:rPr>
                <w:rFonts w:ascii="Times New Roman" w:hAnsi="Times New Roman"/>
                <w:szCs w:val="24"/>
              </w:rPr>
              <w:fldChar w:fldCharType="begin">
                <w:fldData xml:space="preserve">PEVuZE5vdGU+PENpdGU+PEF1dGhvcj5MaXU8L0F1dGhvcj48WWVhcj4yMDEzPC9ZZWFyPjxSZWNO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</w:fldData>
              </w:fldChar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EN.CITE.DATA </w:instrText>
            </w:r>
            <w:r w:rsidR="00680BD3" w:rsidRPr="00C016CF">
              <w:rPr>
                <w:rFonts w:ascii="Times New Roman" w:hAnsi="Times New Roman"/>
                <w:szCs w:val="24"/>
              </w:rPr>
            </w:r>
            <w:r w:rsidR="00680BD3" w:rsidRPr="00C016CF">
              <w:rPr>
                <w:rFonts w:ascii="Times New Roman" w:hAnsi="Times New Roman"/>
                <w:szCs w:val="24"/>
              </w:rPr>
              <w:fldChar w:fldCharType="end"/>
            </w:r>
            <w:r w:rsidRPr="00C016CF">
              <w:rPr>
                <w:rFonts w:ascii="Times New Roman" w:hAnsi="Times New Roman"/>
                <w:szCs w:val="24"/>
              </w:rPr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8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65D5D588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34805E93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BB90F56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Li</w:t>
            </w:r>
            <w:r w:rsidRPr="000F3DB0">
              <w:rPr>
                <w:rFonts w:ascii="Times New Roman" w:hAnsi="Times New Roman" w:hint="eastAsia"/>
                <w:szCs w:val="24"/>
              </w:rPr>
              <w:t>-</w:t>
            </w:r>
            <w:r w:rsidRPr="000F3DB0">
              <w:rPr>
                <w:rFonts w:ascii="Times New Roman" w:hAnsi="Times New Roman"/>
                <w:szCs w:val="24"/>
              </w:rPr>
              <w:t>K</w:t>
            </w:r>
            <w:r w:rsidRPr="000F3DB0">
              <w:rPr>
                <w:rFonts w:ascii="Times New Roman" w:hAnsi="Times New Roman" w:hint="eastAsia"/>
                <w:szCs w:val="24"/>
              </w:rPr>
              <w:t>-</w:t>
            </w:r>
            <w:r w:rsidRPr="000F3DB0">
              <w:rPr>
                <w:rFonts w:ascii="Times New Roman" w:hAnsi="Times New Roman"/>
                <w:szCs w:val="24"/>
              </w:rPr>
              <w:t>Cl/MgO</w:t>
            </w:r>
          </w:p>
          <w:p w14:paraId="458E24BB" w14:textId="77777777" w:rsidR="000F3DB0" w:rsidRPr="000F3DB0" w:rsidRDefault="000F3DB0" w:rsidP="000F3DB0">
            <w:pPr>
              <w:tabs>
                <w:tab w:val="left" w:pos="1133"/>
              </w:tabs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+Dy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0F3DB0">
              <w:rPr>
                <w:rFonts w:ascii="Times New Roman" w:hAnsi="Times New Roman"/>
                <w:szCs w:val="24"/>
              </w:rPr>
              <w:t>O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3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l</w:t>
            </w:r>
            <w:r w:rsidRPr="000F3DB0">
              <w:rPr>
                <w:rFonts w:ascii="Times New Roman" w:hAnsi="Times New Roman"/>
                <w:szCs w:val="24"/>
                <w:vertAlign w:val="superscript"/>
              </w:rPr>
              <w:tab/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923EADA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91" w:firstLine="191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0.1</w:t>
            </w:r>
            <w:r w:rsidRPr="000F3DB0">
              <w:rPr>
                <w:rFonts w:ascii="Times New Roman" w:hAnsi="Times New Roman" w:hint="eastAsia"/>
                <w:szCs w:val="24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1F5B3FD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625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06E86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0F4648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3082A46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4A8B7C" w14:textId="186383E9" w:rsidR="000F3DB0" w:rsidRPr="00C016CF" w:rsidRDefault="000F3DB0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szCs w:val="24"/>
              </w:rPr>
              <w:instrText xml:space="preserve"> ADDIN EN.CITE &lt;EndNote&gt;&lt;Cite&gt;&lt;Author&gt;Gartner&lt;/Author&gt;&lt;Year&gt;2014&lt;/Year&gt;&lt;RecNum&gt;19&lt;/RecNum&gt;&lt;DisplayText&gt;&lt;style face="superscript"&gt;9&lt;/style&gt;&lt;/DisplayText&gt;&lt;record&gt;&lt;rec-number&gt;19&lt;/rec-number&gt;&lt;foreign-keys&gt;&lt;key app="EN" db-id="v0r0dxpwbvfew4ewersxf9rjtffae2d09pps"&gt;19&lt;/key&gt;&lt;/foreign-keys&gt;&lt;ref-type name="Journal Article"&gt;17&lt;/ref-type&gt;&lt;contributors&gt;&lt;authors&gt;&lt;author&gt;Gartner, C. A.&lt;/author&gt;&lt;author&gt;van Veen, A. C.&lt;/author&gt;&lt;author&gt;Lercher, J. A.&lt;/author&gt;&lt;/authors&gt;&lt;/contributors&gt;&lt;auth-address&gt;Department of Chemistry and Catalysis Research Center, Technische Universitat Munchen , Lichtenbergstrasse 4, 85747 Garching, Germany.&lt;/auth-address&gt;&lt;titles&gt;&lt;title&gt;Oxidative dehydrogenation of ethane on dynamically rearranging supported chloride catalysts&lt;/title&gt;&lt;secondary-title&gt;Journal of the American Chemical Society&lt;/secondary-title&gt;&lt;alt-title&gt;Journal of the American Chemical Society&lt;/alt-title&gt;&lt;/titles&gt;&lt;periodical&gt;&lt;full-title&gt;Journal of the American Chemical Society&lt;/full-title&gt;&lt;abbr-1&gt;J. Am. Chem. Soc.&lt;/abbr-1&gt;&lt;/periodical&gt;&lt;alt-periodical&gt;&lt;full-title&gt;Journal of the American Chemical Society&lt;/full-title&gt;&lt;abbr-1&gt;J. Am. Chem. Soc.&lt;/abbr-1&gt;&lt;/alt-periodical&gt;&lt;pages&gt;12691-701&lt;/pages&gt;&lt;volume&gt;136&lt;/volume&gt;&lt;number&gt;36&lt;/number&gt;&lt;dates&gt;&lt;year&gt;2014&lt;/year&gt;&lt;pub-dates&gt;&lt;date&gt;Sep 10&lt;/date&gt;&lt;/pub-dates&gt;&lt;/dates&gt;&lt;isbn&gt;1520-5126 (Electronic)&amp;#xD;0002-7863 (Linking)&lt;/isbn&gt;&lt;accession-num&gt;25118821&lt;/accession-num&gt;&lt;urls&gt;&lt;related-urls&gt;&lt;url&gt;http://www.ncbi.nlm.nih.gov/pubmed/25118821&lt;/url&gt;&lt;/related-urls&gt;&lt;/urls&gt;&lt;electronic-resource-num&gt;10.1021/ja505411s&lt;/electronic-resource-num&gt;&lt;/record&gt;&lt;/Cite&gt;&lt;/EndNote&gt;</w:instrText>
            </w:r>
            <w:r w:rsidRPr="00C016CF">
              <w:rPr>
                <w:rFonts w:ascii="Times New Roman" w:hAnsi="Times New Roman"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9</w:t>
            </w:r>
            <w:r w:rsidRPr="00C016CF">
              <w:rPr>
                <w:rFonts w:ascii="Times New Roman" w:hAnsi="Times New Roman"/>
                <w:szCs w:val="24"/>
              </w:rPr>
              <w:fldChar w:fldCharType="end"/>
            </w:r>
          </w:p>
        </w:tc>
      </w:tr>
      <w:tr w:rsidR="000F3DB0" w:rsidRPr="000F3DB0" w14:paraId="220A5CBF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76DB92B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7657CA4" w14:textId="28C3A685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proofErr w:type="spellStart"/>
            <w:r w:rsidRPr="000F3DB0">
              <w:rPr>
                <w:rFonts w:ascii="Times New Roman" w:hAnsi="Times New Roman"/>
                <w:szCs w:val="24"/>
              </w:rPr>
              <w:t>BN</w:t>
            </w:r>
            <w:r w:rsidR="003F1B50">
              <w:rPr>
                <w:rFonts w:ascii="Times New Roman" w:hAnsi="Times New Roman" w:hint="eastAsia"/>
                <w:szCs w:val="24"/>
              </w:rPr>
              <w:t>OH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B6B6722" w14:textId="50948D1C" w:rsidR="000F3DB0" w:rsidRPr="000F3DB0" w:rsidRDefault="003F1B5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2606F19" w14:textId="75FEB358" w:rsidR="000F3DB0" w:rsidRPr="000F3DB0" w:rsidRDefault="003F1B5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610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92F3B7" w14:textId="09753D6D" w:rsidR="000F3DB0" w:rsidRPr="000F3DB0" w:rsidRDefault="003F1B5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9C80F5" w14:textId="75B512EE" w:rsidR="000F3DB0" w:rsidRPr="000F3DB0" w:rsidRDefault="002E521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70C09CD" w14:textId="21F83106" w:rsidR="000F3DB0" w:rsidRPr="000F3DB0" w:rsidRDefault="002E521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hint="eastAsia"/>
                <w:szCs w:val="24"/>
              </w:rPr>
              <w:t>9.0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E0CC4C" w14:textId="47FB409F" w:rsidR="000F3DB0" w:rsidRPr="00C016CF" w:rsidRDefault="009E3067" w:rsidP="00680BD3">
            <w:pPr>
              <w:adjustRightInd w:val="0"/>
              <w:snapToGrid w:val="0"/>
              <w:spacing w:line="480" w:lineRule="auto"/>
              <w:ind w:leftChars="-37" w:left="-78" w:firstLineChars="87" w:firstLine="183"/>
              <w:jc w:val="center"/>
              <w:rPr>
                <w:rFonts w:ascii="Times New Roman" w:hAnsi="Times New Roman"/>
                <w:szCs w:val="24"/>
              </w:rPr>
            </w:pPr>
            <w:r w:rsidRPr="00C016CF">
              <w:rPr>
                <w:rFonts w:ascii="Times New Roman" w:hAnsi="Times New Roman"/>
                <w:noProof/>
                <w:szCs w:val="24"/>
              </w:rPr>
              <w:fldChar w:fldCharType="begin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instrText xml:space="preserve"> ADDIN EN.CITE &lt;EndNote&gt;&lt;Cite&gt;&lt;Author&gt;Shi&lt;/Author&gt;&lt;Year&gt;2017&lt;/Year&gt;&lt;RecNum&gt;130&lt;/RecNum&gt;&lt;DisplayText&gt;&lt;style face="superscript"&gt;10&lt;/style&gt;&lt;/DisplayText&gt;&lt;record&gt;&lt;rec-number&gt;130&lt;/rec-number&gt;&lt;foreign-keys&gt;&lt;key app="EN" db-id="v0r0dxpwbvfew4ewersxf9rjtffae2d09pps"&gt;130&lt;/key&gt;&lt;/foreign-keys&gt;&lt;ref-type name="Journal Article"&gt;17&lt;/ref-type&gt;&lt;contributors&gt;&lt;authors&gt;&lt;author&gt;Lei Shi&lt;/author&gt;&lt;author&gt;Bing Yan&lt;/author&gt;&lt;author&gt;Dan Shao&lt;/author&gt;&lt;author&gt;Fan Jiang &lt;/author&gt;&lt;author&gt;Dongqi Wang &lt;/author&gt;&lt;author&gt;&lt;style face="normal" font="default" size="100%"&gt;An&lt;/style&gt;&lt;style face="normal" font="default" charset="134" size="100%"&gt;-Hui &lt;/style&gt;&lt;style face="normal" font="default" size="100%"&gt;Lu&lt;/style&gt;&lt;/author&gt;&lt;/authors&gt;&lt;/contributors&gt;&lt;titles&gt;&lt;title&gt;Selective oxidative dehydrogenation of ethane to ethylene over a hydroxylated boron nitride catalyst&lt;/title&gt;&lt;secondary-title&gt;Chinese Journal of Catalysis&lt;/secondary-title&gt;&lt;/titles&gt;&lt;periodical&gt;&lt;full-title&gt;Chinese Journal of Catalysis&lt;/full-title&gt;&lt;abbr-1&gt;Chin. J. Catal.&lt;/abbr-1&gt;&lt;/periodical&gt;</w:instrText>
            </w:r>
            <w:r w:rsidR="00680BD3" w:rsidRPr="00C016CF">
              <w:rPr>
                <w:rFonts w:ascii="Times New Roman" w:hAnsi="Times New Roman" w:hint="eastAsia"/>
                <w:noProof/>
                <w:szCs w:val="24"/>
              </w:rPr>
              <w:instrText>&lt;pages&gt;389-395&lt;/pages&gt;&lt;volume&gt;38&lt;/volume&gt;&lt;number&gt;2&lt;/number&gt;&lt;dates&gt;&lt;year&gt;2017&lt;/year&gt;&lt;/dates&gt;&lt;urls&gt;&lt;/urls&gt;&lt;electronic-resource-num&gt;10.1016/S1872</w:instrText>
            </w:r>
            <w:r w:rsidR="00680BD3" w:rsidRPr="00C016CF">
              <w:rPr>
                <w:rFonts w:ascii="Times New Roman" w:hAnsi="Times New Roman" w:hint="eastAsia"/>
                <w:noProof/>
                <w:szCs w:val="24"/>
              </w:rPr>
              <w:instrText>‐</w:instrText>
            </w:r>
            <w:r w:rsidR="00680BD3" w:rsidRPr="00C016CF">
              <w:rPr>
                <w:rFonts w:ascii="Times New Roman" w:hAnsi="Times New Roman" w:hint="eastAsia"/>
                <w:noProof/>
                <w:szCs w:val="24"/>
              </w:rPr>
              <w:instrText>2067(17)62786</w:instrText>
            </w:r>
            <w:r w:rsidR="00680BD3" w:rsidRPr="00C016CF">
              <w:rPr>
                <w:rFonts w:ascii="Times New Roman" w:hAnsi="Times New Roman" w:hint="eastAsia"/>
                <w:noProof/>
                <w:szCs w:val="24"/>
              </w:rPr>
              <w:instrText>‐</w:instrText>
            </w:r>
            <w:r w:rsidR="00680BD3" w:rsidRPr="00C016CF">
              <w:rPr>
                <w:rFonts w:ascii="Times New Roman" w:hAnsi="Times New Roman" w:hint="eastAsia"/>
                <w:noProof/>
                <w:szCs w:val="24"/>
              </w:rPr>
              <w:instrText>4&lt;/electronic-resource-num&gt;&lt;/record&gt;&lt;/Cite&gt;&lt;/EndNote&gt;</w:instrText>
            </w:r>
            <w:r w:rsidRPr="00C016CF">
              <w:rPr>
                <w:rFonts w:ascii="Times New Roman" w:hAnsi="Times New Roman"/>
                <w:noProof/>
                <w:szCs w:val="24"/>
              </w:rPr>
              <w:fldChar w:fldCharType="separate"/>
            </w:r>
            <w:r w:rsidR="00680BD3" w:rsidRPr="00C016CF">
              <w:rPr>
                <w:rFonts w:ascii="Times New Roman" w:hAnsi="Times New Roman"/>
                <w:noProof/>
                <w:szCs w:val="24"/>
              </w:rPr>
              <w:t>10</w:t>
            </w:r>
            <w:r w:rsidRPr="00C016CF">
              <w:rPr>
                <w:rFonts w:ascii="Times New Roman" w:hAnsi="Times New Roman"/>
                <w:noProof/>
                <w:szCs w:val="24"/>
              </w:rPr>
              <w:fldChar w:fldCharType="end"/>
            </w:r>
          </w:p>
        </w:tc>
      </w:tr>
      <w:tr w:rsidR="000F3DB0" w:rsidRPr="000F3DB0" w14:paraId="77E2AB05" w14:textId="77777777" w:rsidTr="0021581A">
        <w:trPr>
          <w:trHeight w:val="170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94DCC3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1</w:t>
            </w:r>
            <w:r w:rsidRPr="000F3DB0">
              <w:rPr>
                <w:rFonts w:ascii="Times New Roman" w:hAnsi="Times New Roman" w:hint="eastAsia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5E25C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M-TiO</w:t>
            </w:r>
            <w:r w:rsidRPr="000F3DB0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0F3DB0">
              <w:rPr>
                <w:rFonts w:ascii="Times New Roman" w:hAnsi="Times New Roman" w:hint="eastAsia"/>
                <w:szCs w:val="24"/>
                <w:vertAlign w:val="superscript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99BC5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9B5D2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D130A6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100" w:firstLine="210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437B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firstLineChars="50" w:firstLine="105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19E7B4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 w:hint="eastAsia"/>
                <w:szCs w:val="24"/>
              </w:rPr>
              <w:t>15.4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DAD323" w14:textId="77777777" w:rsidR="000F3DB0" w:rsidRPr="000F3DB0" w:rsidRDefault="000F3DB0" w:rsidP="000F3DB0">
            <w:pPr>
              <w:adjustRightInd w:val="0"/>
              <w:snapToGrid w:val="0"/>
              <w:spacing w:line="480" w:lineRule="auto"/>
              <w:ind w:leftChars="-37" w:left="-78" w:firstLineChars="37" w:firstLine="78"/>
              <w:jc w:val="center"/>
              <w:rPr>
                <w:rFonts w:ascii="Times New Roman" w:hAnsi="Times New Roman"/>
                <w:szCs w:val="24"/>
              </w:rPr>
            </w:pPr>
            <w:r w:rsidRPr="000F3DB0">
              <w:rPr>
                <w:rFonts w:ascii="Times New Roman" w:hAnsi="Times New Roman"/>
                <w:szCs w:val="24"/>
              </w:rPr>
              <w:t>This work</w:t>
            </w:r>
          </w:p>
        </w:tc>
      </w:tr>
    </w:tbl>
    <w:p w14:paraId="4DC7DFB1" w14:textId="77777777" w:rsidR="000F3DB0" w:rsidRPr="000F3DB0" w:rsidRDefault="000F3DB0" w:rsidP="000F3DB0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  <w:vertAlign w:val="superscript"/>
        </w:rPr>
      </w:pPr>
    </w:p>
    <w:p w14:paraId="07DD7354" w14:textId="0B1EC7D0" w:rsidR="000F3DB0" w:rsidRPr="000F3DB0" w:rsidRDefault="000F3DB0" w:rsidP="000F3DB0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Cs w:val="24"/>
        </w:rPr>
      </w:pPr>
      <w:proofErr w:type="spellStart"/>
      <w:r w:rsidRPr="000F3DB0">
        <w:rPr>
          <w:rFonts w:ascii="Times New Roman" w:hAnsi="Times New Roman"/>
          <w:szCs w:val="24"/>
          <w:vertAlign w:val="superscript"/>
        </w:rPr>
        <w:t>a</w:t>
      </w:r>
      <w:r w:rsidRPr="000F3DB0">
        <w:rPr>
          <w:rFonts w:ascii="Times New Roman" w:hAnsi="Times New Roman"/>
          <w:szCs w:val="24"/>
        </w:rPr>
        <w:t>Weight</w:t>
      </w:r>
      <w:proofErr w:type="spellEnd"/>
      <w:r w:rsidRPr="000F3DB0">
        <w:rPr>
          <w:rFonts w:ascii="Times New Roman" w:hAnsi="Times New Roman"/>
          <w:szCs w:val="24"/>
        </w:rPr>
        <w:t xml:space="preserve"> hourly </w:t>
      </w:r>
      <w:bookmarkStart w:id="1" w:name="OLE_LINK24"/>
      <w:r w:rsidRPr="000F3DB0">
        <w:rPr>
          <w:rFonts w:ascii="Times New Roman" w:hAnsi="Times New Roman"/>
          <w:szCs w:val="24"/>
        </w:rPr>
        <w:t>space velocity</w:t>
      </w:r>
      <w:bookmarkEnd w:id="1"/>
      <w:r w:rsidRPr="000F3DB0">
        <w:rPr>
          <w:rFonts w:ascii="Times New Roman" w:hAnsi="Times New Roman"/>
          <w:szCs w:val="24"/>
        </w:rPr>
        <w:t xml:space="preserve"> of ethane</w:t>
      </w:r>
      <w:r w:rsidRPr="000F3DB0">
        <w:rPr>
          <w:rFonts w:ascii="Times New Roman" w:hAnsi="Times New Roman" w:hint="eastAsia"/>
          <w:szCs w:val="24"/>
        </w:rPr>
        <w:t>;</w:t>
      </w:r>
      <w:r w:rsidRPr="000F3DB0">
        <w:rPr>
          <w:rFonts w:ascii="Times New Roman" w:hAnsi="Times New Roman"/>
          <w:szCs w:val="24"/>
        </w:rPr>
        <w:t xml:space="preserve"> </w:t>
      </w:r>
      <w:proofErr w:type="spellStart"/>
      <w:r w:rsidRPr="000F3DB0">
        <w:rPr>
          <w:rFonts w:ascii="Times New Roman" w:hAnsi="Times New Roman"/>
          <w:szCs w:val="24"/>
          <w:vertAlign w:val="superscript"/>
        </w:rPr>
        <w:t>b</w:t>
      </w:r>
      <w:r w:rsidRPr="000F3DB0">
        <w:rPr>
          <w:rFonts w:ascii="Times New Roman" w:hAnsi="Times New Roman"/>
          <w:szCs w:val="24"/>
        </w:rPr>
        <w:t>The</w:t>
      </w:r>
      <w:proofErr w:type="spellEnd"/>
      <w:r w:rsidRPr="000F3DB0">
        <w:rPr>
          <w:rFonts w:ascii="Times New Roman" w:hAnsi="Times New Roman"/>
          <w:szCs w:val="24"/>
        </w:rPr>
        <w:t xml:space="preserve"> conversion of ethane</w:t>
      </w:r>
      <w:r w:rsidRPr="000F3DB0">
        <w:rPr>
          <w:rFonts w:ascii="Times New Roman" w:hAnsi="Times New Roman" w:hint="eastAsia"/>
          <w:szCs w:val="24"/>
        </w:rPr>
        <w:t>;</w:t>
      </w:r>
      <w:r w:rsidRPr="000F3DB0">
        <w:rPr>
          <w:rFonts w:ascii="Times New Roman" w:hAnsi="Times New Roman"/>
          <w:szCs w:val="24"/>
        </w:rPr>
        <w:t xml:space="preserve"> </w:t>
      </w:r>
      <w:proofErr w:type="spellStart"/>
      <w:r w:rsidRPr="000F3DB0">
        <w:rPr>
          <w:rFonts w:ascii="Times New Roman" w:hAnsi="Times New Roman"/>
          <w:szCs w:val="24"/>
          <w:vertAlign w:val="superscript"/>
        </w:rPr>
        <w:t>c</w:t>
      </w:r>
      <w:r w:rsidRPr="000F3DB0">
        <w:rPr>
          <w:rFonts w:ascii="Times New Roman" w:hAnsi="Times New Roman"/>
          <w:szCs w:val="24"/>
        </w:rPr>
        <w:t>The</w:t>
      </w:r>
      <w:proofErr w:type="spellEnd"/>
      <w:r w:rsidRPr="000F3DB0">
        <w:rPr>
          <w:rFonts w:ascii="Times New Roman" w:hAnsi="Times New Roman"/>
          <w:szCs w:val="24"/>
        </w:rPr>
        <w:t xml:space="preserve"> selectivity of ethylene</w:t>
      </w:r>
      <w:r w:rsidRPr="000F3DB0">
        <w:rPr>
          <w:rFonts w:ascii="Times New Roman" w:hAnsi="Times New Roman" w:hint="eastAsia"/>
          <w:szCs w:val="24"/>
        </w:rPr>
        <w:t>;</w:t>
      </w:r>
      <w:r w:rsidRPr="000F3DB0">
        <w:rPr>
          <w:rFonts w:ascii="Times New Roman" w:hAnsi="Times New Roman"/>
          <w:szCs w:val="24"/>
        </w:rPr>
        <w:t xml:space="preserve"> </w:t>
      </w:r>
      <w:proofErr w:type="spellStart"/>
      <w:r w:rsidRPr="000F3DB0">
        <w:rPr>
          <w:rFonts w:ascii="Times New Roman" w:hAnsi="Times New Roman"/>
          <w:szCs w:val="24"/>
          <w:vertAlign w:val="superscript"/>
        </w:rPr>
        <w:t>d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:He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3:1:29</w:t>
      </w:r>
      <w:r w:rsidRPr="000F3DB0">
        <w:rPr>
          <w:rFonts w:ascii="Times New Roman" w:hAnsi="Times New Roman" w:hint="eastAsia"/>
          <w:szCs w:val="24"/>
        </w:rPr>
        <w:t xml:space="preserve">; </w:t>
      </w:r>
      <w:bookmarkStart w:id="2" w:name="OLE_LINK41"/>
      <w:bookmarkStart w:id="3" w:name="OLE_LINK42"/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e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:He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bookmarkEnd w:id="2"/>
      <w:bookmarkEnd w:id="3"/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1:1:8</w:t>
      </w:r>
      <w:r w:rsidRPr="000F3DB0">
        <w:rPr>
          <w:rFonts w:ascii="Times New Roman" w:hAnsi="Times New Roman" w:hint="eastAsia"/>
          <w:szCs w:val="24"/>
        </w:rPr>
        <w:t>;</w:t>
      </w:r>
      <w:r w:rsidRPr="000F3DB0">
        <w:rPr>
          <w:rFonts w:ascii="Times New Roman" w:hAnsi="Times New Roman"/>
          <w:szCs w:val="24"/>
        </w:rPr>
        <w:t xml:space="preserve">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f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:He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1:1:4</w:t>
      </w:r>
      <w:r w:rsidRPr="000F3DB0">
        <w:rPr>
          <w:rFonts w:ascii="Times New Roman" w:hAnsi="Times New Roman" w:hint="eastAsia"/>
          <w:szCs w:val="24"/>
        </w:rPr>
        <w:t xml:space="preserve">;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g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:N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9:7:84</w:t>
      </w:r>
      <w:r w:rsidRPr="000F3DB0">
        <w:rPr>
          <w:rFonts w:ascii="Times New Roman" w:hAnsi="Times New Roman" w:hint="eastAsia"/>
          <w:szCs w:val="24"/>
        </w:rPr>
        <w:t xml:space="preserve">;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h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:H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O:He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20:20:2.3:57.7</w:t>
      </w:r>
      <w:r w:rsidRPr="000F3DB0">
        <w:rPr>
          <w:rFonts w:ascii="Times New Roman" w:hAnsi="Times New Roman" w:hint="eastAsia"/>
          <w:szCs w:val="24"/>
        </w:rPr>
        <w:t xml:space="preserve">;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i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</w:t>
      </w:r>
      <w:r w:rsidRPr="000F3DB0">
        <w:rPr>
          <w:rFonts w:ascii="Times New Roman" w:hAnsi="Times New Roman" w:hint="eastAsia"/>
          <w:szCs w:val="24"/>
        </w:rPr>
        <w:t xml:space="preserve">He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1:1:8;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j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</w:t>
      </w:r>
      <w:r w:rsidRPr="000F3DB0">
        <w:rPr>
          <w:rFonts w:ascii="Times New Roman" w:hAnsi="Times New Roman" w:hint="eastAsia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 w:hint="eastAsia"/>
          <w:szCs w:val="24"/>
          <w:vertAlign w:val="subscript"/>
        </w:rPr>
        <w:t>:</w:t>
      </w:r>
      <w:r w:rsidRPr="000F3DB0">
        <w:rPr>
          <w:rFonts w:ascii="Times New Roman" w:hAnsi="Times New Roman" w:hint="eastAsia"/>
          <w:szCs w:val="24"/>
        </w:rPr>
        <w:t>N</w:t>
      </w:r>
      <w:r w:rsidRPr="000F3DB0">
        <w:rPr>
          <w:rFonts w:ascii="Times New Roman" w:hAnsi="Times New Roman" w:hint="eastAsia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>2</w:t>
      </w:r>
      <w:r w:rsidRPr="000F3DB0">
        <w:rPr>
          <w:rFonts w:ascii="Times New Roman" w:hAnsi="Times New Roman"/>
          <w:szCs w:val="24"/>
        </w:rPr>
        <w:t>:</w:t>
      </w:r>
      <w:r w:rsidRPr="000F3DB0">
        <w:rPr>
          <w:rFonts w:ascii="Times New Roman" w:hAnsi="Times New Roman" w:hint="eastAsia"/>
          <w:szCs w:val="24"/>
        </w:rPr>
        <w:t>1</w:t>
      </w:r>
      <w:r w:rsidRPr="000F3DB0">
        <w:rPr>
          <w:rFonts w:ascii="Times New Roman" w:hAnsi="Times New Roman"/>
          <w:szCs w:val="24"/>
        </w:rPr>
        <w:t>:</w:t>
      </w:r>
      <w:r w:rsidRPr="000F3DB0">
        <w:rPr>
          <w:rFonts w:ascii="Times New Roman" w:hAnsi="Times New Roman" w:hint="eastAsia"/>
          <w:szCs w:val="24"/>
        </w:rPr>
        <w:t xml:space="preserve">2:4;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k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:N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:He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38:38:10:14</w:t>
      </w:r>
      <w:r w:rsidRPr="000F3DB0">
        <w:rPr>
          <w:rFonts w:ascii="Times New Roman" w:hAnsi="Times New Roman" w:hint="eastAsia"/>
          <w:szCs w:val="24"/>
        </w:rPr>
        <w:t xml:space="preserve">;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l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2:</w:t>
      </w:r>
      <w:r w:rsidRPr="000F3DB0">
        <w:rPr>
          <w:rFonts w:ascii="Times New Roman" w:hAnsi="Times New Roman"/>
          <w:szCs w:val="24"/>
        </w:rPr>
        <w:t>He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7:7:86</w:t>
      </w:r>
      <w:r w:rsidRPr="000F3DB0">
        <w:rPr>
          <w:rFonts w:ascii="Times New Roman" w:hAnsi="Times New Roman" w:hint="eastAsia"/>
          <w:szCs w:val="24"/>
        </w:rPr>
        <w:t xml:space="preserve">;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m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</w:t>
      </w:r>
      <w:r w:rsidR="002E5210">
        <w:rPr>
          <w:rFonts w:ascii="Times New Roman" w:hAnsi="Times New Roman" w:hint="eastAsia"/>
          <w:szCs w:val="24"/>
        </w:rPr>
        <w:t>N</w:t>
      </w:r>
      <w:r w:rsidR="002E5210" w:rsidRPr="002E5210">
        <w:rPr>
          <w:rFonts w:ascii="Times New Roman" w:hAnsi="Times New Roman" w:hint="eastAsia"/>
          <w:szCs w:val="24"/>
          <w:vertAlign w:val="subscript"/>
        </w:rPr>
        <w:t>2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="002E5210">
        <w:rPr>
          <w:rFonts w:ascii="Times New Roman" w:hAnsi="Times New Roman" w:hint="eastAsia"/>
          <w:szCs w:val="24"/>
        </w:rPr>
        <w:t>1</w:t>
      </w:r>
      <w:r w:rsidRPr="000F3DB0">
        <w:rPr>
          <w:rFonts w:ascii="Times New Roman" w:hAnsi="Times New Roman"/>
          <w:szCs w:val="24"/>
        </w:rPr>
        <w:t>:1:</w:t>
      </w:r>
      <w:r w:rsidR="002E5210">
        <w:rPr>
          <w:rFonts w:ascii="Times New Roman" w:hAnsi="Times New Roman" w:hint="eastAsia"/>
          <w:szCs w:val="24"/>
        </w:rPr>
        <w:t>4;</w:t>
      </w:r>
      <w:r w:rsidRPr="00646932">
        <w:rPr>
          <w:rFonts w:ascii="Times New Roman" w:hAnsi="Times New Roman" w:hint="eastAsia"/>
          <w:szCs w:val="24"/>
        </w:rPr>
        <w:t xml:space="preserve"> </w:t>
      </w:r>
      <w:proofErr w:type="spellStart"/>
      <w:r w:rsidRPr="000F3DB0">
        <w:rPr>
          <w:rFonts w:ascii="Times New Roman" w:hAnsi="Times New Roman" w:hint="eastAsia"/>
          <w:szCs w:val="24"/>
          <w:vertAlign w:val="superscript"/>
        </w:rPr>
        <w:t>n</w:t>
      </w:r>
      <w:r w:rsidRPr="000F3DB0">
        <w:rPr>
          <w:rFonts w:ascii="Times New Roman" w:hAnsi="Times New Roman"/>
          <w:szCs w:val="24"/>
        </w:rPr>
        <w:t>Feed</w:t>
      </w:r>
      <w:proofErr w:type="spellEnd"/>
      <w:r w:rsidRPr="000F3DB0">
        <w:rPr>
          <w:rFonts w:ascii="Times New Roman" w:hAnsi="Times New Roman"/>
          <w:szCs w:val="24"/>
        </w:rPr>
        <w:t xml:space="preserve"> composition: C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H</w:t>
      </w:r>
      <w:r w:rsidRPr="000F3DB0">
        <w:rPr>
          <w:rFonts w:ascii="Times New Roman" w:hAnsi="Times New Roman"/>
          <w:szCs w:val="24"/>
          <w:vertAlign w:val="subscript"/>
        </w:rPr>
        <w:t>6</w:t>
      </w:r>
      <w:r w:rsidRPr="000F3DB0">
        <w:rPr>
          <w:rFonts w:ascii="Times New Roman" w:hAnsi="Times New Roman"/>
          <w:szCs w:val="24"/>
        </w:rPr>
        <w:t>:O</w:t>
      </w:r>
      <w:r w:rsidRPr="000F3DB0">
        <w:rPr>
          <w:rFonts w:ascii="Times New Roman" w:hAnsi="Times New Roman"/>
          <w:szCs w:val="24"/>
          <w:vertAlign w:val="subscript"/>
        </w:rPr>
        <w:t>2</w:t>
      </w:r>
      <w:r w:rsidRPr="000F3DB0">
        <w:rPr>
          <w:rFonts w:ascii="Times New Roman" w:hAnsi="Times New Roman"/>
          <w:szCs w:val="24"/>
        </w:rPr>
        <w:t>:He</w:t>
      </w:r>
      <w:r w:rsidRPr="000F3DB0">
        <w:rPr>
          <w:rFonts w:ascii="Times New Roman" w:hAnsi="Times New Roman" w:hint="eastAsia"/>
          <w:szCs w:val="24"/>
        </w:rPr>
        <w:t xml:space="preserve"> </w:t>
      </w:r>
      <w:r w:rsidRPr="000F3DB0">
        <w:rPr>
          <w:rFonts w:ascii="Times New Roman" w:hAnsi="Times New Roman"/>
          <w:szCs w:val="24"/>
        </w:rPr>
        <w:t>=</w:t>
      </w:r>
      <w:r w:rsidRPr="000F3DB0">
        <w:rPr>
          <w:rFonts w:ascii="Times New Roman" w:hAnsi="Times New Roman" w:hint="eastAsia"/>
          <w:szCs w:val="24"/>
        </w:rPr>
        <w:t xml:space="preserve"> 4:2:4, flow rate = 60 mL min</w:t>
      </w:r>
      <w:r w:rsidR="00313575">
        <w:rPr>
          <w:rFonts w:ascii="Times New Roman" w:hAnsi="Times New Roman"/>
          <w:szCs w:val="24"/>
          <w:vertAlign w:val="superscript"/>
        </w:rPr>
        <w:t>−</w:t>
      </w:r>
      <w:r w:rsidRPr="000F3DB0">
        <w:rPr>
          <w:rFonts w:ascii="Times New Roman" w:hAnsi="Times New Roman" w:hint="eastAsia"/>
          <w:szCs w:val="24"/>
          <w:vertAlign w:val="superscript"/>
        </w:rPr>
        <w:t>1</w:t>
      </w:r>
      <w:r w:rsidRPr="000F3DB0">
        <w:rPr>
          <w:rFonts w:ascii="Times New Roman" w:hAnsi="Times New Roman" w:hint="eastAsia"/>
          <w:szCs w:val="24"/>
        </w:rPr>
        <w:t xml:space="preserve">. </w:t>
      </w:r>
    </w:p>
    <w:p w14:paraId="5E407CFB" w14:textId="5C9F959C" w:rsidR="00A5309A" w:rsidRPr="00A5309A" w:rsidRDefault="00A5309A" w:rsidP="0074738B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  <w:lang w:val="de-DE"/>
        </w:rPr>
      </w:pPr>
      <w:r>
        <w:rPr>
          <w:rFonts w:ascii="Times New Roman" w:hAnsi="Times New Roman"/>
          <w:szCs w:val="24"/>
        </w:rPr>
        <w:br w:type="page"/>
      </w:r>
      <w:r w:rsidRPr="00A5309A">
        <w:rPr>
          <w:rFonts w:ascii="Times New Roman" w:hAnsi="Times New Roman" w:hint="eastAsia"/>
          <w:b/>
          <w:sz w:val="24"/>
          <w:szCs w:val="24"/>
          <w:lang w:val="de-DE"/>
        </w:rPr>
        <w:lastRenderedPageBreak/>
        <w:t xml:space="preserve">Table </w:t>
      </w:r>
      <w:r>
        <w:rPr>
          <w:rFonts w:ascii="Times New Roman" w:hAnsi="Times New Roman" w:hint="eastAsia"/>
          <w:b/>
          <w:sz w:val="24"/>
          <w:szCs w:val="24"/>
          <w:lang w:val="de-DE"/>
        </w:rPr>
        <w:t>S2</w:t>
      </w:r>
      <w:r w:rsidRPr="00A5309A">
        <w:rPr>
          <w:rFonts w:ascii="Times New Roman" w:hAnsi="Times New Roman" w:hint="eastAsia"/>
          <w:b/>
          <w:sz w:val="24"/>
          <w:szCs w:val="24"/>
          <w:lang w:val="de-DE"/>
        </w:rPr>
        <w:t>.</w:t>
      </w:r>
      <w:r w:rsidRPr="00A5309A">
        <w:rPr>
          <w:rFonts w:ascii="Times New Roman" w:hAnsi="Times New Roman" w:hint="eastAsia"/>
          <w:sz w:val="24"/>
          <w:szCs w:val="24"/>
          <w:lang w:val="de-DE"/>
        </w:rPr>
        <w:t xml:space="preserve"> Catalytic performance for </w:t>
      </w:r>
      <w:r w:rsidRPr="00A5309A">
        <w:rPr>
          <w:rFonts w:ascii="Times New Roman" w:hAnsi="Times New Roman"/>
          <w:sz w:val="24"/>
          <w:szCs w:val="24"/>
          <w:lang w:val="de-DE"/>
        </w:rPr>
        <w:t xml:space="preserve">the </w:t>
      </w:r>
      <w:r w:rsidRPr="00A5309A">
        <w:rPr>
          <w:rFonts w:ascii="Times New Roman" w:hAnsi="Times New Roman" w:hint="eastAsia"/>
          <w:sz w:val="24"/>
          <w:szCs w:val="24"/>
          <w:lang w:val="de-DE"/>
        </w:rPr>
        <w:t>oxidative dehydrogenation of ethane over different TiO</w:t>
      </w:r>
      <w:r w:rsidRPr="00A5309A">
        <w:rPr>
          <w:rFonts w:ascii="Times New Roman" w:hAnsi="Times New Roman" w:hint="eastAsia"/>
          <w:sz w:val="24"/>
          <w:szCs w:val="24"/>
          <w:vertAlign w:val="subscript"/>
          <w:lang w:val="de-DE"/>
        </w:rPr>
        <w:t>2</w:t>
      </w:r>
      <w:r w:rsidRPr="00A5309A">
        <w:rPr>
          <w:rFonts w:ascii="Times New Roman" w:hAnsi="Times New Roman" w:hint="eastAsia"/>
          <w:sz w:val="24"/>
          <w:szCs w:val="24"/>
          <w:lang w:val="de-DE"/>
        </w:rPr>
        <w:t xml:space="preserve"> catalysts.</w:t>
      </w:r>
      <w:r w:rsidRPr="00A5309A">
        <w:rPr>
          <w:rFonts w:ascii="Times New Roman" w:hAnsi="Times New Roman"/>
          <w:b/>
          <w:sz w:val="24"/>
          <w:szCs w:val="24"/>
          <w:lang w:val="de-DE"/>
        </w:rPr>
        <w:t xml:space="preserve"> </w:t>
      </w:r>
    </w:p>
    <w:tbl>
      <w:tblPr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1276"/>
        <w:gridCol w:w="1418"/>
        <w:gridCol w:w="1417"/>
        <w:gridCol w:w="1559"/>
      </w:tblGrid>
      <w:tr w:rsidR="00A5309A" w:rsidRPr="00A5309A" w14:paraId="2B57A945" w14:textId="77777777" w:rsidTr="00EF7748">
        <w:trPr>
          <w:trHeight w:val="20"/>
        </w:trPr>
        <w:tc>
          <w:tcPr>
            <w:tcW w:w="675" w:type="dxa"/>
            <w:tcBorders>
              <w:left w:val="nil"/>
              <w:bottom w:val="single" w:sz="4" w:space="0" w:color="auto"/>
              <w:right w:val="nil"/>
            </w:tcBorders>
          </w:tcPr>
          <w:p w14:paraId="6B078EDC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/>
                <w:sz w:val="24"/>
                <w:szCs w:val="24"/>
                <w:lang w:val="de-DE"/>
              </w:rPr>
              <w:br w:type="page"/>
            </w:r>
            <w:r w:rsidRPr="00A5309A">
              <w:rPr>
                <w:rFonts w:ascii="Times New Roman" w:hAnsi="Times New Roman"/>
                <w:sz w:val="24"/>
                <w:szCs w:val="24"/>
              </w:rPr>
              <w:t>No.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14:paraId="1C007A6C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A5309A">
              <w:rPr>
                <w:rFonts w:ascii="Times New Roman" w:hAnsi="Times New Roman"/>
                <w:sz w:val="24"/>
                <w:szCs w:val="24"/>
              </w:rPr>
              <w:t>atalyst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5965354F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ind w:leftChars="-47" w:left="-99" w:firstLineChars="47" w:firstLine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/>
                <w:sz w:val="24"/>
                <w:szCs w:val="24"/>
              </w:rPr>
              <w:t>T</w:t>
            </w:r>
          </w:p>
          <w:p w14:paraId="1ABAFAC2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A5309A">
              <w:rPr>
                <w:rFonts w:ascii="Times New Roman" w:hAnsi="Times New Roman" w:hint="eastAsia"/>
                <w:sz w:val="24"/>
                <w:szCs w:val="21"/>
              </w:rPr>
              <w:t>(</w:t>
            </w:r>
            <w:r w:rsidRPr="00A5309A">
              <w:rPr>
                <w:rFonts w:ascii="Times New Roman" w:hAnsi="Times New Roman"/>
                <w:sz w:val="24"/>
                <w:szCs w:val="21"/>
              </w:rPr>
              <w:t>°C</w:t>
            </w:r>
            <w:r w:rsidRPr="00A5309A">
              <w:rPr>
                <w:rFonts w:ascii="Times New Roman" w:hAnsi="Times New Roman" w:hint="eastAsia"/>
                <w:sz w:val="24"/>
                <w:szCs w:val="21"/>
              </w:rPr>
              <w:t>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12329CE7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  <w:vertAlign w:val="subscript"/>
              </w:rPr>
            </w:pPr>
            <w:r w:rsidRPr="00A5309A">
              <w:rPr>
                <w:rFonts w:ascii="Times New Roman" w:hAnsi="Times New Roman"/>
                <w:sz w:val="24"/>
                <w:szCs w:val="24"/>
              </w:rPr>
              <w:t>X(C</w:t>
            </w:r>
            <w:r w:rsidRPr="00A5309A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A5309A">
              <w:rPr>
                <w:rFonts w:ascii="Times New Roman" w:hAnsi="Times New Roman"/>
                <w:sz w:val="24"/>
                <w:szCs w:val="24"/>
              </w:rPr>
              <w:t>H</w:t>
            </w:r>
            <w:r w:rsidRPr="00A5309A">
              <w:rPr>
                <w:rFonts w:ascii="Times New Roman" w:hAnsi="Times New Roman"/>
                <w:sz w:val="24"/>
                <w:szCs w:val="24"/>
                <w:vertAlign w:val="subscript"/>
              </w:rPr>
              <w:t>6</w:t>
            </w:r>
            <w:r w:rsidRPr="00A5309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3AB9F4C7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A5309A">
              <w:rPr>
                <w:rFonts w:ascii="Times New Roman" w:hAnsi="Times New Roman" w:hint="eastAsia"/>
                <w:sz w:val="24"/>
                <w:szCs w:val="21"/>
              </w:rPr>
              <w:t>(</w:t>
            </w:r>
            <w:r w:rsidRPr="00A5309A">
              <w:rPr>
                <w:rFonts w:ascii="Times New Roman" w:hAnsi="Times New Roman"/>
                <w:sz w:val="24"/>
                <w:szCs w:val="21"/>
              </w:rPr>
              <w:t>%</w:t>
            </w:r>
            <w:r w:rsidRPr="00A5309A">
              <w:rPr>
                <w:rFonts w:ascii="Times New Roman" w:hAnsi="Times New Roman" w:hint="eastAsia"/>
                <w:sz w:val="24"/>
                <w:szCs w:val="21"/>
              </w:rPr>
              <w:t>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14:paraId="0AF04C3D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/>
                <w:sz w:val="24"/>
                <w:szCs w:val="24"/>
              </w:rPr>
              <w:t>S(C</w:t>
            </w:r>
            <w:r w:rsidRPr="00A5309A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A5309A">
              <w:rPr>
                <w:rFonts w:ascii="Times New Roman" w:hAnsi="Times New Roman"/>
                <w:sz w:val="24"/>
                <w:szCs w:val="24"/>
              </w:rPr>
              <w:t>H</w:t>
            </w:r>
            <w:r w:rsidRPr="00A5309A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A5309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3FA980C0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A5309A">
              <w:rPr>
                <w:rFonts w:ascii="Times New Roman" w:hAnsi="Times New Roman" w:hint="eastAsia"/>
                <w:sz w:val="24"/>
                <w:szCs w:val="21"/>
              </w:rPr>
              <w:t>(</w:t>
            </w:r>
            <w:r w:rsidRPr="00A5309A">
              <w:rPr>
                <w:rFonts w:ascii="Times New Roman" w:hAnsi="Times New Roman"/>
                <w:sz w:val="24"/>
                <w:szCs w:val="21"/>
              </w:rPr>
              <w:t>%</w:t>
            </w:r>
            <w:r w:rsidRPr="00A5309A">
              <w:rPr>
                <w:rFonts w:ascii="Times New Roman" w:hAnsi="Times New Roman" w:hint="eastAsia"/>
                <w:sz w:val="24"/>
                <w:szCs w:val="21"/>
              </w:rPr>
              <w:t>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64BD0F41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/>
                <w:sz w:val="24"/>
                <w:szCs w:val="24"/>
              </w:rPr>
              <w:t>Y</w:t>
            </w:r>
            <w:r w:rsidRPr="00A5309A">
              <w:rPr>
                <w:rFonts w:ascii="Times New Roman" w:hAnsi="Times New Roman" w:hint="eastAsia"/>
                <w:sz w:val="24"/>
                <w:szCs w:val="24"/>
              </w:rPr>
              <w:t>ield</w:t>
            </w:r>
          </w:p>
          <w:p w14:paraId="43FF11B8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A5309A">
              <w:rPr>
                <w:rFonts w:ascii="Times New Roman" w:hAnsi="Times New Roman" w:hint="eastAsia"/>
                <w:sz w:val="24"/>
                <w:szCs w:val="21"/>
              </w:rPr>
              <w:t>(%)</w:t>
            </w:r>
          </w:p>
        </w:tc>
      </w:tr>
      <w:tr w:rsidR="00A5309A" w:rsidRPr="00A5309A" w14:paraId="4BC949C4" w14:textId="77777777" w:rsidTr="00EF7748">
        <w:trPr>
          <w:trHeight w:val="44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5D058558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7D97389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M-TiO</w:t>
            </w:r>
            <w:r w:rsidRPr="00A5309A">
              <w:rPr>
                <w:rFonts w:ascii="Times New Roman" w:hAnsi="Times New Roman"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C321E32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590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BD2C53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95A1C8F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/>
                <w:sz w:val="24"/>
                <w:szCs w:val="24"/>
              </w:rPr>
              <w:t>7</w:t>
            </w:r>
            <w:r w:rsidRPr="00A5309A"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065A76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28.7</w:t>
            </w:r>
          </w:p>
        </w:tc>
      </w:tr>
      <w:tr w:rsidR="00A5309A" w:rsidRPr="00A5309A" w14:paraId="715E9ECC" w14:textId="77777777" w:rsidTr="00EF7748">
        <w:trPr>
          <w:trHeight w:val="20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041FC96F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7F6A02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P25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12C1E3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590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A528A2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214C2C5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180B2F7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6.6</w:t>
            </w:r>
          </w:p>
        </w:tc>
      </w:tr>
      <w:tr w:rsidR="00A5309A" w:rsidRPr="00A5309A" w14:paraId="44CB72DF" w14:textId="77777777" w:rsidTr="00EF7748">
        <w:trPr>
          <w:trHeight w:val="56"/>
        </w:trPr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FEEC9F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87AFC" w14:textId="5D75FF94" w:rsidR="00A5309A" w:rsidRPr="00A5309A" w:rsidRDefault="00BF4D5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H-TiO</w:t>
            </w:r>
            <w:r w:rsidRPr="00FA35E6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22EC9D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590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DC1F6D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ind w:firstLineChars="100" w:first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E4AA7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ind w:firstLineChars="50" w:firstLine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72A908" w14:textId="77777777" w:rsidR="00A5309A" w:rsidRPr="00A5309A" w:rsidRDefault="00A5309A" w:rsidP="00B315EA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09A">
              <w:rPr>
                <w:rFonts w:ascii="Times New Roman" w:hAnsi="Times New Roman" w:hint="eastAsia"/>
                <w:sz w:val="24"/>
                <w:szCs w:val="24"/>
              </w:rPr>
              <w:t>5.1</w:t>
            </w:r>
          </w:p>
        </w:tc>
      </w:tr>
    </w:tbl>
    <w:p w14:paraId="7C798DC3" w14:textId="77777777" w:rsidR="002761AF" w:rsidRDefault="002761AF">
      <w:pPr>
        <w:widowControl/>
        <w:jc w:val="left"/>
        <w:rPr>
          <w:rFonts w:ascii="Times New Roman" w:hAnsi="Times New Roman"/>
          <w:szCs w:val="24"/>
        </w:rPr>
      </w:pPr>
    </w:p>
    <w:p w14:paraId="107B5E0A" w14:textId="020C726E" w:rsidR="00A5309A" w:rsidRDefault="00A5309A">
      <w:pPr>
        <w:widowControl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14:paraId="3341EB02" w14:textId="77777777" w:rsidR="006A28E2" w:rsidRDefault="000A56F8" w:rsidP="000A56F8">
      <w:pPr>
        <w:widowControl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0" distR="0" wp14:anchorId="4F1C2A7C" wp14:editId="0696C233">
            <wp:extent cx="4290646" cy="3566929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081321000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0885" cy="3567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1722A" w14:textId="77777777" w:rsidR="000A56F8" w:rsidRDefault="000A56F8" w:rsidP="00445DBB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</w:p>
    <w:p w14:paraId="1DE55ED8" w14:textId="77777777" w:rsidR="000A56F8" w:rsidRDefault="000A56F8" w:rsidP="00445DBB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S1. Pictures of </w:t>
      </w:r>
      <w:proofErr w:type="spellStart"/>
      <w:r>
        <w:rPr>
          <w:rFonts w:ascii="Times New Roman" w:hAnsi="Times New Roman" w:hint="eastAsia"/>
          <w:sz w:val="24"/>
          <w:szCs w:val="24"/>
        </w:rPr>
        <w:t>MXene</w:t>
      </w:r>
      <w:proofErr w:type="spellEnd"/>
      <w:r>
        <w:rPr>
          <w:rFonts w:ascii="Times New Roman" w:hAnsi="Times New Roman" w:hint="eastAsia"/>
          <w:sz w:val="24"/>
          <w:szCs w:val="24"/>
        </w:rPr>
        <w:t>, M-TiO</w:t>
      </w:r>
      <w:r w:rsidRPr="000A56F8">
        <w:rPr>
          <w:rFonts w:ascii="Times New Roman" w:hAnsi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hint="eastAsia"/>
          <w:sz w:val="24"/>
          <w:szCs w:val="24"/>
        </w:rPr>
        <w:t>, and P25 catalysts.</w:t>
      </w:r>
    </w:p>
    <w:p w14:paraId="0374570C" w14:textId="77777777" w:rsidR="000A56F8" w:rsidRDefault="000A56F8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213C11EC" w14:textId="77777777" w:rsidR="007E171C" w:rsidRDefault="007E171C" w:rsidP="00445DBB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0" distR="0" wp14:anchorId="60A4C843" wp14:editId="2CA392D9">
            <wp:extent cx="5274310" cy="20751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844CE" w14:textId="2B1B20D4" w:rsidR="00445DBB" w:rsidRDefault="00445DBB" w:rsidP="00445DBB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noProof/>
          <w:sz w:val="24"/>
        </w:rPr>
      </w:pPr>
      <w:r>
        <w:rPr>
          <w:rFonts w:ascii="Times New Roman" w:hAnsi="Times New Roman" w:hint="eastAsia"/>
          <w:sz w:val="24"/>
          <w:szCs w:val="24"/>
        </w:rPr>
        <w:t>Figure S</w:t>
      </w:r>
      <w:r w:rsidR="000A56F8"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="00D37562">
        <w:rPr>
          <w:rFonts w:ascii="Times New Roman" w:hAnsi="Times New Roman" w:hint="eastAsia"/>
          <w:sz w:val="24"/>
          <w:szCs w:val="24"/>
        </w:rPr>
        <w:t xml:space="preserve">(a) </w:t>
      </w:r>
      <w:r w:rsidR="00D06D68">
        <w:rPr>
          <w:rFonts w:ascii="Times New Roman" w:hAnsi="Times New Roman" w:hint="eastAsia"/>
          <w:sz w:val="24"/>
          <w:szCs w:val="24"/>
        </w:rPr>
        <w:t>Ethane conversion and (b) e</w:t>
      </w:r>
      <w:r w:rsidRPr="00445DBB">
        <w:rPr>
          <w:rFonts w:ascii="Times New Roman" w:hAnsi="Times New Roman" w:hint="eastAsia"/>
          <w:sz w:val="24"/>
          <w:szCs w:val="24"/>
        </w:rPr>
        <w:t xml:space="preserve">thylene </w:t>
      </w:r>
      <w:r>
        <w:rPr>
          <w:rFonts w:ascii="Times New Roman" w:hAnsi="Times New Roman" w:hint="eastAsia"/>
          <w:sz w:val="24"/>
          <w:szCs w:val="24"/>
        </w:rPr>
        <w:t>selectivity</w:t>
      </w:r>
      <w:r w:rsidRPr="00445DBB">
        <w:rPr>
          <w:rFonts w:ascii="Times New Roman" w:hAnsi="Times New Roman"/>
          <w:sz w:val="24"/>
          <w:szCs w:val="24"/>
        </w:rPr>
        <w:t xml:space="preserve"> as a function of reaction temperature </w:t>
      </w:r>
      <w:r w:rsidRPr="00445DBB">
        <w:rPr>
          <w:rFonts w:ascii="Times New Roman" w:hAnsi="Times New Roman" w:hint="eastAsia"/>
          <w:sz w:val="24"/>
          <w:szCs w:val="24"/>
        </w:rPr>
        <w:t>o</w:t>
      </w:r>
      <w:r w:rsidRPr="00445DBB">
        <w:rPr>
          <w:rFonts w:ascii="Times New Roman" w:hAnsi="Times New Roman"/>
          <w:sz w:val="24"/>
          <w:szCs w:val="24"/>
        </w:rPr>
        <w:t>n</w:t>
      </w:r>
      <w:r w:rsidRPr="00445DBB">
        <w:rPr>
          <w:rFonts w:ascii="Times New Roman" w:hAnsi="Times New Roman" w:hint="eastAsia"/>
          <w:sz w:val="24"/>
          <w:szCs w:val="24"/>
        </w:rPr>
        <w:t xml:space="preserve"> M-TiO</w:t>
      </w:r>
      <w:r w:rsidRPr="00445DBB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445DBB">
        <w:rPr>
          <w:rFonts w:ascii="Times New Roman" w:hAnsi="Times New Roman" w:hint="eastAsia"/>
          <w:sz w:val="24"/>
          <w:szCs w:val="24"/>
        </w:rPr>
        <w:t>, P25, R-TiO</w:t>
      </w:r>
      <w:r w:rsidRPr="00445DBB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445DBB">
        <w:rPr>
          <w:rFonts w:ascii="Times New Roman" w:hAnsi="Times New Roman" w:hint="eastAsia"/>
          <w:sz w:val="24"/>
          <w:szCs w:val="24"/>
        </w:rPr>
        <w:t>, and A-TiO</w:t>
      </w:r>
      <w:r w:rsidRPr="00445DBB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445DBB">
        <w:rPr>
          <w:rFonts w:ascii="Times New Roman" w:hAnsi="Times New Roman" w:hint="eastAsia"/>
          <w:sz w:val="24"/>
          <w:szCs w:val="24"/>
        </w:rPr>
        <w:t xml:space="preserve"> catalysts</w:t>
      </w:r>
      <w:r w:rsidR="00D37562">
        <w:rPr>
          <w:rFonts w:ascii="Times New Roman" w:hAnsi="Times New Roman" w:hint="eastAsia"/>
          <w:sz w:val="24"/>
          <w:szCs w:val="24"/>
        </w:rPr>
        <w:t xml:space="preserve">. </w:t>
      </w:r>
      <w:r w:rsidRPr="00445DBB">
        <w:rPr>
          <w:rFonts w:ascii="Times New Roman" w:hAnsi="Times New Roman"/>
          <w:noProof/>
          <w:sz w:val="24"/>
        </w:rPr>
        <w:t>C</w:t>
      </w:r>
      <w:r w:rsidRPr="00445DBB">
        <w:rPr>
          <w:rFonts w:ascii="Times New Roman" w:hAnsi="Times New Roman"/>
          <w:noProof/>
          <w:sz w:val="24"/>
          <w:vertAlign w:val="subscript"/>
        </w:rPr>
        <w:t>2</w:t>
      </w:r>
      <w:r w:rsidRPr="00445DBB">
        <w:rPr>
          <w:rFonts w:ascii="Times New Roman" w:hAnsi="Times New Roman"/>
          <w:noProof/>
          <w:sz w:val="24"/>
        </w:rPr>
        <w:t>H</w:t>
      </w:r>
      <w:r w:rsidRPr="00445DBB">
        <w:rPr>
          <w:rFonts w:ascii="Times New Roman" w:hAnsi="Times New Roman"/>
          <w:noProof/>
          <w:sz w:val="24"/>
          <w:vertAlign w:val="subscript"/>
        </w:rPr>
        <w:t>6</w:t>
      </w:r>
      <w:r w:rsidRPr="00445DBB">
        <w:rPr>
          <w:rFonts w:ascii="Times New Roman" w:hAnsi="Times New Roman"/>
          <w:noProof/>
          <w:sz w:val="24"/>
        </w:rPr>
        <w:t>:O</w:t>
      </w:r>
      <w:r w:rsidRPr="00445DBB">
        <w:rPr>
          <w:rFonts w:ascii="Times New Roman" w:hAnsi="Times New Roman" w:hint="eastAsia"/>
          <w:noProof/>
          <w:sz w:val="24"/>
          <w:vertAlign w:val="subscript"/>
        </w:rPr>
        <w:t>2</w:t>
      </w:r>
      <w:r w:rsidRPr="00445DBB">
        <w:rPr>
          <w:rFonts w:ascii="Times New Roman" w:hAnsi="Times New Roman"/>
          <w:noProof/>
          <w:sz w:val="24"/>
        </w:rPr>
        <w:t>:He</w:t>
      </w:r>
      <w:r w:rsidRPr="00445DBB">
        <w:rPr>
          <w:rFonts w:ascii="Times New Roman" w:hAnsi="Times New Roman" w:hint="eastAsia"/>
          <w:noProof/>
          <w:sz w:val="24"/>
        </w:rPr>
        <w:t xml:space="preserve"> </w:t>
      </w:r>
      <w:r w:rsidRPr="00445DBB">
        <w:rPr>
          <w:rFonts w:ascii="Times New Roman" w:hAnsi="Times New Roman"/>
          <w:noProof/>
          <w:sz w:val="24"/>
        </w:rPr>
        <w:t>=</w:t>
      </w:r>
      <w:r w:rsidRPr="00445DBB">
        <w:rPr>
          <w:rFonts w:ascii="Times New Roman" w:hAnsi="Times New Roman" w:hint="eastAsia"/>
          <w:noProof/>
          <w:sz w:val="24"/>
        </w:rPr>
        <w:t xml:space="preserve"> 10</w:t>
      </w:r>
      <w:r w:rsidRPr="00445DBB">
        <w:rPr>
          <w:rFonts w:ascii="Times New Roman" w:hAnsi="Times New Roman"/>
          <w:noProof/>
          <w:sz w:val="24"/>
        </w:rPr>
        <w:t>:</w:t>
      </w:r>
      <w:r w:rsidRPr="00445DBB">
        <w:rPr>
          <w:rFonts w:ascii="Times New Roman" w:hAnsi="Times New Roman" w:hint="eastAsia"/>
          <w:noProof/>
          <w:sz w:val="24"/>
        </w:rPr>
        <w:t>5</w:t>
      </w:r>
      <w:r w:rsidRPr="00445DBB">
        <w:rPr>
          <w:rFonts w:ascii="Times New Roman" w:hAnsi="Times New Roman"/>
          <w:noProof/>
          <w:sz w:val="24"/>
        </w:rPr>
        <w:t>:</w:t>
      </w:r>
      <w:r w:rsidRPr="00445DBB">
        <w:rPr>
          <w:rFonts w:ascii="Times New Roman" w:hAnsi="Times New Roman" w:hint="eastAsia"/>
          <w:noProof/>
          <w:sz w:val="24"/>
        </w:rPr>
        <w:t>85</w:t>
      </w:r>
      <w:r w:rsidRPr="00445DBB">
        <w:rPr>
          <w:rFonts w:ascii="Times New Roman" w:hAnsi="Times New Roman"/>
          <w:noProof/>
          <w:sz w:val="24"/>
        </w:rPr>
        <w:t xml:space="preserve">, </w:t>
      </w:r>
      <w:r w:rsidRPr="00445DBB">
        <w:rPr>
          <w:rFonts w:ascii="Times New Roman" w:hAnsi="Times New Roman"/>
          <w:i/>
          <w:noProof/>
          <w:sz w:val="24"/>
        </w:rPr>
        <w:t>W/F</w:t>
      </w:r>
      <w:r w:rsidRPr="00445DBB">
        <w:rPr>
          <w:rFonts w:ascii="Times New Roman" w:hAnsi="Times New Roman" w:hint="eastAsia"/>
          <w:i/>
          <w:noProof/>
          <w:sz w:val="24"/>
        </w:rPr>
        <w:t xml:space="preserve"> </w:t>
      </w:r>
      <w:r w:rsidRPr="00445DBB">
        <w:rPr>
          <w:rFonts w:ascii="Times New Roman" w:hAnsi="Times New Roman"/>
          <w:noProof/>
          <w:sz w:val="24"/>
        </w:rPr>
        <w:t>=</w:t>
      </w:r>
      <w:r w:rsidRPr="00445DBB">
        <w:rPr>
          <w:rFonts w:ascii="Times New Roman" w:hAnsi="Times New Roman" w:hint="eastAsia"/>
          <w:noProof/>
          <w:sz w:val="24"/>
        </w:rPr>
        <w:t xml:space="preserve"> </w:t>
      </w:r>
      <w:r w:rsidRPr="00445DBB">
        <w:rPr>
          <w:rFonts w:ascii="Times New Roman" w:hAnsi="Times New Roman"/>
          <w:noProof/>
          <w:sz w:val="24"/>
        </w:rPr>
        <w:t>0.</w:t>
      </w:r>
      <w:r w:rsidRPr="00445DBB">
        <w:rPr>
          <w:rFonts w:ascii="Times New Roman" w:hAnsi="Times New Roman" w:hint="eastAsia"/>
          <w:noProof/>
          <w:sz w:val="24"/>
        </w:rPr>
        <w:t>2 g s mL</w:t>
      </w:r>
      <w:r w:rsidR="00426539">
        <w:rPr>
          <w:rFonts w:ascii="Times New Roman" w:hAnsi="Times New Roman"/>
          <w:noProof/>
          <w:sz w:val="24"/>
          <w:vertAlign w:val="superscript"/>
        </w:rPr>
        <w:t>−</w:t>
      </w:r>
      <w:r w:rsidRPr="00445DBB">
        <w:rPr>
          <w:rFonts w:ascii="Times New Roman" w:hAnsi="Times New Roman" w:hint="eastAsia"/>
          <w:noProof/>
          <w:sz w:val="24"/>
          <w:vertAlign w:val="superscript"/>
        </w:rPr>
        <w:t>1</w:t>
      </w:r>
      <w:r w:rsidR="00D37562">
        <w:rPr>
          <w:rFonts w:ascii="Times New Roman" w:hAnsi="Times New Roman" w:hint="eastAsia"/>
          <w:noProof/>
          <w:sz w:val="24"/>
        </w:rPr>
        <w:t>.</w:t>
      </w:r>
      <w:r w:rsidRPr="00445DBB">
        <w:rPr>
          <w:rFonts w:ascii="Times New Roman" w:hAnsi="Times New Roman"/>
          <w:noProof/>
          <w:sz w:val="24"/>
        </w:rPr>
        <w:t xml:space="preserve"> </w:t>
      </w:r>
    </w:p>
    <w:p w14:paraId="3EC463E9" w14:textId="77777777" w:rsidR="005418C3" w:rsidRDefault="005418C3">
      <w:pPr>
        <w:widowControl/>
        <w:jc w:val="left"/>
        <w:rPr>
          <w:rFonts w:ascii="Times New Roman" w:hAnsi="Times New Roman"/>
          <w:noProof/>
          <w:sz w:val="24"/>
        </w:rPr>
      </w:pPr>
    </w:p>
    <w:p w14:paraId="0F39A9A7" w14:textId="77777777" w:rsidR="005418C3" w:rsidRDefault="005418C3">
      <w:pPr>
        <w:widowControl/>
        <w:jc w:val="left"/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br w:type="page"/>
      </w:r>
    </w:p>
    <w:p w14:paraId="322E3480" w14:textId="77777777" w:rsidR="00D06D68" w:rsidRDefault="00D06D68" w:rsidP="00E24E5B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noProof/>
          <w:sz w:val="24"/>
          <w:szCs w:val="24"/>
        </w:rPr>
        <w:lastRenderedPageBreak/>
        <w:drawing>
          <wp:inline distT="0" distB="0" distL="0" distR="0" wp14:anchorId="1A4566E0" wp14:editId="73886342">
            <wp:extent cx="4363286" cy="3600000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3286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0DB42" w14:textId="4AC72142" w:rsidR="00D06D68" w:rsidRDefault="00D06D68" w:rsidP="00D06D6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noProof/>
          <w:sz w:val="24"/>
        </w:rPr>
      </w:pPr>
      <w:r>
        <w:rPr>
          <w:rFonts w:ascii="Times New Roman" w:hAnsi="Times New Roman" w:hint="eastAsia"/>
          <w:sz w:val="24"/>
          <w:szCs w:val="24"/>
        </w:rPr>
        <w:t>Figure S</w:t>
      </w:r>
      <w:r w:rsidR="000A56F8"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Times New Roman" w:hint="eastAsia"/>
          <w:sz w:val="24"/>
          <w:szCs w:val="24"/>
        </w:rPr>
        <w:t>.</w:t>
      </w:r>
      <w:r w:rsidRPr="00D37562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Products</w:t>
      </w:r>
      <w:r w:rsidRPr="00D3756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selectivity </w:t>
      </w:r>
      <w:r w:rsidRPr="00D37562">
        <w:rPr>
          <w:rFonts w:ascii="Times New Roman" w:hAnsi="Times New Roman"/>
          <w:sz w:val="24"/>
          <w:szCs w:val="24"/>
        </w:rPr>
        <w:t xml:space="preserve">as a function of reaction temperature </w:t>
      </w:r>
      <w:r w:rsidRPr="00D37562">
        <w:rPr>
          <w:rFonts w:ascii="Times New Roman" w:hAnsi="Times New Roman" w:hint="eastAsia"/>
          <w:sz w:val="24"/>
          <w:szCs w:val="24"/>
        </w:rPr>
        <w:t>o</w:t>
      </w:r>
      <w:r w:rsidRPr="00D37562">
        <w:rPr>
          <w:rFonts w:ascii="Times New Roman" w:hAnsi="Times New Roman"/>
          <w:sz w:val="24"/>
          <w:szCs w:val="24"/>
        </w:rPr>
        <w:t>n</w:t>
      </w:r>
      <w:r w:rsidRPr="00D37562">
        <w:rPr>
          <w:rFonts w:ascii="Times New Roman" w:hAnsi="Times New Roman" w:hint="eastAsia"/>
          <w:sz w:val="24"/>
          <w:szCs w:val="24"/>
        </w:rPr>
        <w:t xml:space="preserve"> M-TiO</w:t>
      </w:r>
      <w:r w:rsidRPr="00D37562">
        <w:rPr>
          <w:rFonts w:ascii="Times New Roman" w:hAnsi="Times New Roman" w:hint="eastAsia"/>
          <w:sz w:val="24"/>
          <w:szCs w:val="24"/>
          <w:vertAlign w:val="subscript"/>
        </w:rPr>
        <w:t>2</w:t>
      </w:r>
      <w:r w:rsidRPr="00445DBB">
        <w:rPr>
          <w:rFonts w:ascii="Times New Roman" w:hAnsi="Times New Roman" w:hint="eastAsia"/>
          <w:sz w:val="24"/>
          <w:szCs w:val="24"/>
        </w:rPr>
        <w:t xml:space="preserve">. </w:t>
      </w:r>
      <w:r w:rsidRPr="00445DBB">
        <w:rPr>
          <w:rFonts w:ascii="Times New Roman" w:hAnsi="Times New Roman"/>
          <w:noProof/>
          <w:sz w:val="24"/>
        </w:rPr>
        <w:t>C</w:t>
      </w:r>
      <w:r w:rsidRPr="00445DBB">
        <w:rPr>
          <w:rFonts w:ascii="Times New Roman" w:hAnsi="Times New Roman"/>
          <w:noProof/>
          <w:sz w:val="24"/>
          <w:vertAlign w:val="subscript"/>
        </w:rPr>
        <w:t>2</w:t>
      </w:r>
      <w:r w:rsidRPr="00445DBB">
        <w:rPr>
          <w:rFonts w:ascii="Times New Roman" w:hAnsi="Times New Roman"/>
          <w:noProof/>
          <w:sz w:val="24"/>
        </w:rPr>
        <w:t>H</w:t>
      </w:r>
      <w:r w:rsidRPr="00445DBB">
        <w:rPr>
          <w:rFonts w:ascii="Times New Roman" w:hAnsi="Times New Roman"/>
          <w:noProof/>
          <w:sz w:val="24"/>
          <w:vertAlign w:val="subscript"/>
        </w:rPr>
        <w:t>6</w:t>
      </w:r>
      <w:r w:rsidRPr="00445DBB">
        <w:rPr>
          <w:rFonts w:ascii="Times New Roman" w:hAnsi="Times New Roman"/>
          <w:noProof/>
          <w:sz w:val="24"/>
        </w:rPr>
        <w:t>:O</w:t>
      </w:r>
      <w:r w:rsidRPr="00445DBB">
        <w:rPr>
          <w:rFonts w:ascii="Times New Roman" w:hAnsi="Times New Roman" w:hint="eastAsia"/>
          <w:noProof/>
          <w:sz w:val="24"/>
          <w:vertAlign w:val="subscript"/>
        </w:rPr>
        <w:t>2</w:t>
      </w:r>
      <w:r w:rsidRPr="00445DBB">
        <w:rPr>
          <w:rFonts w:ascii="Times New Roman" w:hAnsi="Times New Roman"/>
          <w:noProof/>
          <w:sz w:val="24"/>
        </w:rPr>
        <w:t>:He</w:t>
      </w:r>
      <w:r w:rsidRPr="00445DBB">
        <w:rPr>
          <w:rFonts w:ascii="Times New Roman" w:hAnsi="Times New Roman" w:hint="eastAsia"/>
          <w:noProof/>
          <w:sz w:val="24"/>
        </w:rPr>
        <w:t xml:space="preserve"> </w:t>
      </w:r>
      <w:r w:rsidRPr="00445DBB">
        <w:rPr>
          <w:rFonts w:ascii="Times New Roman" w:hAnsi="Times New Roman"/>
          <w:noProof/>
          <w:sz w:val="24"/>
        </w:rPr>
        <w:t>=</w:t>
      </w:r>
      <w:r w:rsidRPr="00445DBB">
        <w:rPr>
          <w:rFonts w:ascii="Times New Roman" w:hAnsi="Times New Roman" w:hint="eastAsia"/>
          <w:noProof/>
          <w:sz w:val="24"/>
        </w:rPr>
        <w:t xml:space="preserve"> 10</w:t>
      </w:r>
      <w:r w:rsidRPr="00445DBB">
        <w:rPr>
          <w:rFonts w:ascii="Times New Roman" w:hAnsi="Times New Roman"/>
          <w:noProof/>
          <w:sz w:val="24"/>
        </w:rPr>
        <w:t>:</w:t>
      </w:r>
      <w:r w:rsidRPr="00445DBB">
        <w:rPr>
          <w:rFonts w:ascii="Times New Roman" w:hAnsi="Times New Roman" w:hint="eastAsia"/>
          <w:noProof/>
          <w:sz w:val="24"/>
        </w:rPr>
        <w:t>5</w:t>
      </w:r>
      <w:r w:rsidRPr="00445DBB">
        <w:rPr>
          <w:rFonts w:ascii="Times New Roman" w:hAnsi="Times New Roman"/>
          <w:noProof/>
          <w:sz w:val="24"/>
        </w:rPr>
        <w:t>:</w:t>
      </w:r>
      <w:r w:rsidRPr="00445DBB">
        <w:rPr>
          <w:rFonts w:ascii="Times New Roman" w:hAnsi="Times New Roman" w:hint="eastAsia"/>
          <w:noProof/>
          <w:sz w:val="24"/>
        </w:rPr>
        <w:t>85</w:t>
      </w:r>
      <w:r w:rsidRPr="00445DBB">
        <w:rPr>
          <w:rFonts w:ascii="Times New Roman" w:hAnsi="Times New Roman"/>
          <w:noProof/>
          <w:sz w:val="24"/>
        </w:rPr>
        <w:t xml:space="preserve">, </w:t>
      </w:r>
      <w:r w:rsidRPr="00445DBB">
        <w:rPr>
          <w:rFonts w:ascii="Times New Roman" w:hAnsi="Times New Roman"/>
          <w:i/>
          <w:noProof/>
          <w:sz w:val="24"/>
        </w:rPr>
        <w:t>W/F</w:t>
      </w:r>
      <w:r w:rsidRPr="00445DBB">
        <w:rPr>
          <w:rFonts w:ascii="Times New Roman" w:hAnsi="Times New Roman" w:hint="eastAsia"/>
          <w:i/>
          <w:noProof/>
          <w:sz w:val="24"/>
        </w:rPr>
        <w:t xml:space="preserve"> </w:t>
      </w:r>
      <w:r w:rsidRPr="00445DBB">
        <w:rPr>
          <w:rFonts w:ascii="Times New Roman" w:hAnsi="Times New Roman"/>
          <w:noProof/>
          <w:sz w:val="24"/>
        </w:rPr>
        <w:t>=</w:t>
      </w:r>
      <w:r w:rsidRPr="00445DBB">
        <w:rPr>
          <w:rFonts w:ascii="Times New Roman" w:hAnsi="Times New Roman" w:hint="eastAsia"/>
          <w:noProof/>
          <w:sz w:val="24"/>
        </w:rPr>
        <w:t xml:space="preserve"> </w:t>
      </w:r>
      <w:r w:rsidRPr="00445DBB">
        <w:rPr>
          <w:rFonts w:ascii="Times New Roman" w:hAnsi="Times New Roman"/>
          <w:noProof/>
          <w:sz w:val="24"/>
        </w:rPr>
        <w:t>0.</w:t>
      </w:r>
      <w:r w:rsidRPr="00445DBB">
        <w:rPr>
          <w:rFonts w:ascii="Times New Roman" w:hAnsi="Times New Roman" w:hint="eastAsia"/>
          <w:noProof/>
          <w:sz w:val="24"/>
        </w:rPr>
        <w:t>2 g s mL</w:t>
      </w:r>
      <w:r>
        <w:rPr>
          <w:rFonts w:ascii="Times New Roman" w:hAnsi="Times New Roman"/>
          <w:noProof/>
          <w:sz w:val="24"/>
          <w:vertAlign w:val="superscript"/>
        </w:rPr>
        <w:t>−</w:t>
      </w:r>
      <w:r w:rsidRPr="00445DBB">
        <w:rPr>
          <w:rFonts w:ascii="Times New Roman" w:hAnsi="Times New Roman" w:hint="eastAsia"/>
          <w:noProof/>
          <w:sz w:val="24"/>
          <w:vertAlign w:val="superscript"/>
        </w:rPr>
        <w:t>1</w:t>
      </w:r>
      <w:r>
        <w:rPr>
          <w:rFonts w:ascii="Times New Roman" w:hAnsi="Times New Roman" w:hint="eastAsia"/>
          <w:noProof/>
          <w:sz w:val="24"/>
        </w:rPr>
        <w:t>.</w:t>
      </w:r>
      <w:r w:rsidRPr="00445DBB">
        <w:rPr>
          <w:rFonts w:ascii="Times New Roman" w:hAnsi="Times New Roman"/>
          <w:noProof/>
          <w:sz w:val="24"/>
        </w:rPr>
        <w:t xml:space="preserve"> </w:t>
      </w:r>
    </w:p>
    <w:p w14:paraId="6CDD091C" w14:textId="38DA14A5" w:rsidR="00046F9F" w:rsidRPr="00046F9F" w:rsidRDefault="004812D5">
      <w:pPr>
        <w:widowControl/>
        <w:jc w:val="left"/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br w:type="page"/>
      </w:r>
    </w:p>
    <w:p w14:paraId="76B36311" w14:textId="77777777" w:rsidR="00D77CD7" w:rsidRDefault="00D77CD7" w:rsidP="00BE2AF8">
      <w:pPr>
        <w:widowControl/>
        <w:spacing w:line="480" w:lineRule="auto"/>
        <w:rPr>
          <w:rFonts w:ascii="Times New Roman" w:hAnsi="Times New Roman"/>
          <w:noProof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0" distR="0" wp14:anchorId="5254CA8B" wp14:editId="19EB222C">
            <wp:extent cx="5274310" cy="41122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C89AC" w14:textId="153496D3" w:rsidR="00BE2AF8" w:rsidRDefault="00BE2AF8" w:rsidP="00BE2AF8">
      <w:pPr>
        <w:widowControl/>
        <w:spacing w:line="480" w:lineRule="auto"/>
        <w:rPr>
          <w:rFonts w:ascii="Times New Roman" w:hAnsi="Times New Roman"/>
          <w:noProof/>
          <w:sz w:val="24"/>
        </w:rPr>
      </w:pPr>
      <w:r>
        <w:rPr>
          <w:rFonts w:ascii="Times New Roman" w:hAnsi="Times New Roman" w:hint="eastAsia"/>
          <w:noProof/>
          <w:sz w:val="24"/>
        </w:rPr>
        <w:t>Figure S</w:t>
      </w:r>
      <w:r w:rsidR="000A56F8">
        <w:rPr>
          <w:rFonts w:ascii="Times New Roman" w:hAnsi="Times New Roman" w:hint="eastAsia"/>
          <w:noProof/>
          <w:sz w:val="24"/>
        </w:rPr>
        <w:t>4</w:t>
      </w:r>
      <w:r>
        <w:rPr>
          <w:rFonts w:ascii="Times New Roman" w:hAnsi="Times New Roman" w:hint="eastAsia"/>
          <w:noProof/>
          <w:sz w:val="24"/>
        </w:rPr>
        <w:t xml:space="preserve">. </w:t>
      </w:r>
      <w:r w:rsidRPr="00BE2AF8">
        <w:rPr>
          <w:rFonts w:ascii="Times New Roman" w:hAnsi="Times New Roman"/>
          <w:noProof/>
          <w:sz w:val="24"/>
        </w:rPr>
        <w:t xml:space="preserve">Effects of </w:t>
      </w:r>
      <w:r w:rsidRPr="00BE2AF8">
        <w:rPr>
          <w:rFonts w:ascii="Times New Roman" w:hAnsi="Times New Roman" w:hint="eastAsia"/>
          <w:noProof/>
          <w:sz w:val="24"/>
        </w:rPr>
        <w:t xml:space="preserve">reactant gas concentration </w:t>
      </w:r>
      <w:r w:rsidRPr="00BE2AF8">
        <w:rPr>
          <w:rFonts w:ascii="Times New Roman" w:hAnsi="Times New Roman"/>
          <w:noProof/>
          <w:sz w:val="24"/>
        </w:rPr>
        <w:t xml:space="preserve">on the </w:t>
      </w:r>
      <w:r w:rsidRPr="00BE2AF8">
        <w:rPr>
          <w:rFonts w:ascii="Times New Roman" w:hAnsi="Times New Roman" w:hint="eastAsia"/>
          <w:noProof/>
          <w:sz w:val="24"/>
        </w:rPr>
        <w:t>productivity over M-TiO</w:t>
      </w:r>
      <w:r w:rsidRPr="00BE2AF8">
        <w:rPr>
          <w:rFonts w:ascii="Times New Roman" w:hAnsi="Times New Roman" w:hint="eastAsia"/>
          <w:noProof/>
          <w:sz w:val="24"/>
          <w:vertAlign w:val="subscript"/>
        </w:rPr>
        <w:t>2</w:t>
      </w:r>
      <w:r w:rsidR="004812D5">
        <w:rPr>
          <w:rFonts w:ascii="Times New Roman" w:hAnsi="Times New Roman" w:hint="eastAsia"/>
          <w:noProof/>
          <w:sz w:val="24"/>
        </w:rPr>
        <w:t>. S</w:t>
      </w:r>
      <w:r w:rsidRPr="00BE2AF8">
        <w:rPr>
          <w:rFonts w:ascii="Times New Roman" w:hAnsi="Times New Roman" w:hint="eastAsia"/>
          <w:noProof/>
          <w:sz w:val="24"/>
        </w:rPr>
        <w:t>pace velocity = 60 mL min</w:t>
      </w:r>
      <w:r w:rsidR="00426539">
        <w:rPr>
          <w:rFonts w:ascii="Times New Roman" w:hAnsi="Times New Roman"/>
          <w:noProof/>
          <w:sz w:val="24"/>
          <w:vertAlign w:val="superscript"/>
        </w:rPr>
        <w:t>−</w:t>
      </w:r>
      <w:r w:rsidRPr="00BE2AF8">
        <w:rPr>
          <w:rFonts w:ascii="Times New Roman" w:hAnsi="Times New Roman" w:hint="eastAsia"/>
          <w:noProof/>
          <w:sz w:val="24"/>
          <w:vertAlign w:val="superscript"/>
        </w:rPr>
        <w:t>1</w:t>
      </w:r>
      <w:r w:rsidRPr="00BE2AF8">
        <w:rPr>
          <w:rFonts w:ascii="Times New Roman" w:hAnsi="Times New Roman" w:hint="eastAsia"/>
          <w:noProof/>
          <w:sz w:val="24"/>
        </w:rPr>
        <w:t xml:space="preserve">, </w:t>
      </w:r>
      <w:r w:rsidRPr="00BE2AF8">
        <w:rPr>
          <w:rFonts w:ascii="Times New Roman" w:hAnsi="Times New Roman"/>
          <w:noProof/>
          <w:sz w:val="24"/>
        </w:rPr>
        <w:t>C</w:t>
      </w:r>
      <w:r w:rsidRPr="00BE2AF8">
        <w:rPr>
          <w:rFonts w:ascii="Times New Roman" w:hAnsi="Times New Roman"/>
          <w:noProof/>
          <w:sz w:val="24"/>
          <w:vertAlign w:val="subscript"/>
        </w:rPr>
        <w:t>2</w:t>
      </w:r>
      <w:r w:rsidRPr="00BE2AF8">
        <w:rPr>
          <w:rFonts w:ascii="Times New Roman" w:hAnsi="Times New Roman"/>
          <w:noProof/>
          <w:sz w:val="24"/>
        </w:rPr>
        <w:t>H</w:t>
      </w:r>
      <w:r w:rsidRPr="00BE2AF8">
        <w:rPr>
          <w:rFonts w:ascii="Times New Roman" w:hAnsi="Times New Roman"/>
          <w:noProof/>
          <w:sz w:val="24"/>
          <w:vertAlign w:val="subscript"/>
        </w:rPr>
        <w:t>6</w:t>
      </w:r>
      <w:r w:rsidRPr="00BE2AF8">
        <w:rPr>
          <w:rFonts w:ascii="Times New Roman" w:hAnsi="Times New Roman"/>
          <w:noProof/>
          <w:sz w:val="24"/>
        </w:rPr>
        <w:t>:O</w:t>
      </w:r>
      <w:r w:rsidRPr="00BE2AF8">
        <w:rPr>
          <w:rFonts w:ascii="Times New Roman" w:hAnsi="Times New Roman" w:hint="eastAsia"/>
          <w:noProof/>
          <w:sz w:val="24"/>
          <w:vertAlign w:val="subscript"/>
        </w:rPr>
        <w:t>2</w:t>
      </w:r>
      <w:r w:rsidRPr="00BE2AF8">
        <w:rPr>
          <w:rFonts w:ascii="Times New Roman" w:hAnsi="Times New Roman" w:hint="eastAsia"/>
          <w:noProof/>
          <w:sz w:val="24"/>
        </w:rPr>
        <w:t xml:space="preserve"> </w:t>
      </w:r>
      <w:r w:rsidRPr="00BE2AF8">
        <w:rPr>
          <w:rFonts w:ascii="Times New Roman" w:hAnsi="Times New Roman"/>
          <w:noProof/>
          <w:sz w:val="24"/>
        </w:rPr>
        <w:t>=</w:t>
      </w:r>
      <w:r w:rsidRPr="00BE2AF8">
        <w:rPr>
          <w:rFonts w:ascii="Times New Roman" w:hAnsi="Times New Roman" w:hint="eastAsia"/>
          <w:noProof/>
          <w:sz w:val="24"/>
        </w:rPr>
        <w:t xml:space="preserve"> 2:1</w:t>
      </w:r>
      <w:r w:rsidRPr="00BE2AF8">
        <w:rPr>
          <w:rFonts w:ascii="Times New Roman" w:hAnsi="Times New Roman"/>
          <w:noProof/>
          <w:sz w:val="24"/>
        </w:rPr>
        <w:t xml:space="preserve">, </w:t>
      </w:r>
      <w:r w:rsidRPr="00BE2AF8">
        <w:rPr>
          <w:rFonts w:ascii="Times New Roman" w:hAnsi="Times New Roman" w:hint="eastAsia"/>
          <w:noProof/>
          <w:sz w:val="24"/>
        </w:rPr>
        <w:t>T = 600</w:t>
      </w:r>
      <w:r w:rsidRPr="00BE2AF8">
        <w:rPr>
          <w:rFonts w:ascii="Times New Roman" w:hAnsi="Times New Roman"/>
          <w:noProof/>
          <w:sz w:val="24"/>
        </w:rPr>
        <w:t xml:space="preserve"> °C</w:t>
      </w:r>
      <w:r w:rsidRPr="00BE2AF8">
        <w:rPr>
          <w:rFonts w:ascii="Times New Roman" w:hAnsi="Times New Roman" w:hint="eastAsia"/>
          <w:noProof/>
          <w:sz w:val="24"/>
        </w:rPr>
        <w:t>.</w:t>
      </w:r>
      <w:r w:rsidRPr="00BE2AF8">
        <w:rPr>
          <w:rFonts w:ascii="Times New Roman" w:hAnsi="Times New Roman"/>
          <w:noProof/>
          <w:sz w:val="24"/>
        </w:rPr>
        <w:t xml:space="preserve"> </w:t>
      </w:r>
    </w:p>
    <w:p w14:paraId="3F6A671F" w14:textId="77777777" w:rsidR="00046F9F" w:rsidRPr="00BE2AF8" w:rsidRDefault="00046F9F" w:rsidP="00BE2AF8">
      <w:pPr>
        <w:widowControl/>
        <w:spacing w:line="480" w:lineRule="auto"/>
        <w:rPr>
          <w:rFonts w:ascii="Times New Roman" w:hAnsi="Times New Roman"/>
          <w:noProof/>
          <w:sz w:val="24"/>
        </w:rPr>
      </w:pPr>
    </w:p>
    <w:p w14:paraId="6FEC7D2F" w14:textId="7DF22A56" w:rsidR="006F1824" w:rsidRDefault="006F1824">
      <w:pPr>
        <w:widowControl/>
        <w:jc w:val="left"/>
        <w:rPr>
          <w:rFonts w:ascii="Times New Roman" w:hAnsi="Times New Roman"/>
          <w:noProof/>
          <w:sz w:val="24"/>
        </w:rPr>
      </w:pPr>
      <w:r>
        <w:rPr>
          <w:rFonts w:ascii="Times New Roman" w:hAnsi="Times New Roman"/>
          <w:noProof/>
          <w:sz w:val="24"/>
        </w:rPr>
        <w:br w:type="page"/>
      </w:r>
      <w:r w:rsidR="009E3443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4E4F1EDA" wp14:editId="33FADEE0">
            <wp:extent cx="5731510" cy="403098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697B1" w14:textId="77777777" w:rsidR="009E3443" w:rsidRPr="006F1824" w:rsidRDefault="009E3443" w:rsidP="009E3443">
      <w:pPr>
        <w:widowControl/>
        <w:spacing w:line="480" w:lineRule="auto"/>
        <w:jc w:val="left"/>
        <w:rPr>
          <w:rFonts w:ascii="Times New Roman" w:hAnsi="Times New Roman"/>
          <w:noProof/>
          <w:sz w:val="24"/>
        </w:rPr>
      </w:pPr>
      <w:r w:rsidRPr="00B04B33">
        <w:rPr>
          <w:rFonts w:ascii="Times New Roman" w:hAnsi="Times New Roman"/>
          <w:noProof/>
          <w:sz w:val="24"/>
        </w:rPr>
        <w:t>Figure S5.</w:t>
      </w:r>
      <w:r>
        <w:rPr>
          <w:rFonts w:ascii="Times New Roman" w:hAnsi="Times New Roman" w:hint="eastAsia"/>
          <w:noProof/>
          <w:sz w:val="24"/>
        </w:rPr>
        <w:t xml:space="preserve"> </w:t>
      </w:r>
      <w:r w:rsidRPr="006F1824">
        <w:rPr>
          <w:rFonts w:ascii="Times New Roman" w:hAnsi="Times New Roman" w:hint="eastAsia"/>
          <w:noProof/>
          <w:sz w:val="24"/>
        </w:rPr>
        <w:t>The stability test on M-TiO</w:t>
      </w:r>
      <w:r w:rsidRPr="006F1824">
        <w:rPr>
          <w:rFonts w:ascii="Times New Roman" w:hAnsi="Times New Roman" w:hint="eastAsia"/>
          <w:noProof/>
          <w:sz w:val="24"/>
          <w:vertAlign w:val="subscript"/>
        </w:rPr>
        <w:t>2</w:t>
      </w:r>
      <w:r w:rsidRPr="006F1824">
        <w:rPr>
          <w:rFonts w:ascii="Times New Roman" w:hAnsi="Times New Roman" w:hint="eastAsia"/>
          <w:noProof/>
          <w:sz w:val="24"/>
        </w:rPr>
        <w:t xml:space="preserve"> at 590 </w:t>
      </w:r>
      <w:r w:rsidRPr="006F1824">
        <w:rPr>
          <w:rFonts w:ascii="Times New Roman" w:hAnsi="Times New Roman"/>
          <w:noProof/>
          <w:sz w:val="24"/>
        </w:rPr>
        <w:t>°C</w:t>
      </w:r>
      <w:r w:rsidRPr="006F1824">
        <w:rPr>
          <w:rFonts w:ascii="Times New Roman" w:hAnsi="Times New Roman" w:hint="eastAsia"/>
          <w:noProof/>
          <w:sz w:val="24"/>
        </w:rPr>
        <w:t xml:space="preserve">. </w:t>
      </w:r>
      <w:r w:rsidRPr="006F1824">
        <w:rPr>
          <w:rFonts w:ascii="Times New Roman" w:hAnsi="Times New Roman"/>
          <w:noProof/>
          <w:sz w:val="24"/>
        </w:rPr>
        <w:t>C</w:t>
      </w:r>
      <w:r w:rsidRPr="006F1824">
        <w:rPr>
          <w:rFonts w:ascii="Times New Roman" w:hAnsi="Times New Roman"/>
          <w:noProof/>
          <w:sz w:val="24"/>
          <w:vertAlign w:val="subscript"/>
        </w:rPr>
        <w:t>2</w:t>
      </w:r>
      <w:r w:rsidRPr="006F1824">
        <w:rPr>
          <w:rFonts w:ascii="Times New Roman" w:hAnsi="Times New Roman"/>
          <w:noProof/>
          <w:sz w:val="24"/>
        </w:rPr>
        <w:t>H</w:t>
      </w:r>
      <w:r w:rsidRPr="006F1824">
        <w:rPr>
          <w:rFonts w:ascii="Times New Roman" w:hAnsi="Times New Roman"/>
          <w:noProof/>
          <w:sz w:val="24"/>
          <w:vertAlign w:val="subscript"/>
        </w:rPr>
        <w:t>6</w:t>
      </w:r>
      <w:r w:rsidRPr="006F1824">
        <w:rPr>
          <w:rFonts w:ascii="Times New Roman" w:hAnsi="Times New Roman"/>
          <w:noProof/>
          <w:sz w:val="24"/>
        </w:rPr>
        <w:t>:O</w:t>
      </w:r>
      <w:r w:rsidRPr="006F1824">
        <w:rPr>
          <w:rFonts w:ascii="Times New Roman" w:hAnsi="Times New Roman" w:hint="eastAsia"/>
          <w:noProof/>
          <w:sz w:val="24"/>
          <w:vertAlign w:val="subscript"/>
        </w:rPr>
        <w:t>2</w:t>
      </w:r>
      <w:r w:rsidRPr="006F1824">
        <w:rPr>
          <w:rFonts w:ascii="Times New Roman" w:hAnsi="Times New Roman"/>
          <w:noProof/>
          <w:sz w:val="24"/>
        </w:rPr>
        <w:t>:He</w:t>
      </w:r>
      <w:r w:rsidRPr="006F1824">
        <w:rPr>
          <w:rFonts w:ascii="Times New Roman" w:hAnsi="Times New Roman" w:hint="eastAsia"/>
          <w:noProof/>
          <w:sz w:val="24"/>
        </w:rPr>
        <w:t xml:space="preserve"> </w:t>
      </w:r>
      <w:r w:rsidRPr="006F1824">
        <w:rPr>
          <w:rFonts w:ascii="Times New Roman" w:hAnsi="Times New Roman"/>
          <w:noProof/>
          <w:sz w:val="24"/>
        </w:rPr>
        <w:t>=</w:t>
      </w:r>
      <w:r w:rsidRPr="006F1824">
        <w:rPr>
          <w:rFonts w:ascii="Times New Roman" w:hAnsi="Times New Roman" w:hint="eastAsia"/>
          <w:noProof/>
          <w:sz w:val="24"/>
        </w:rPr>
        <w:t xml:space="preserve"> 10</w:t>
      </w:r>
      <w:r w:rsidRPr="006F1824">
        <w:rPr>
          <w:rFonts w:ascii="Times New Roman" w:hAnsi="Times New Roman"/>
          <w:noProof/>
          <w:sz w:val="24"/>
        </w:rPr>
        <w:t>:</w:t>
      </w:r>
      <w:r w:rsidRPr="006F1824">
        <w:rPr>
          <w:rFonts w:ascii="Times New Roman" w:hAnsi="Times New Roman" w:hint="eastAsia"/>
          <w:noProof/>
          <w:sz w:val="24"/>
        </w:rPr>
        <w:t>5</w:t>
      </w:r>
      <w:r w:rsidRPr="006F1824">
        <w:rPr>
          <w:rFonts w:ascii="Times New Roman" w:hAnsi="Times New Roman"/>
          <w:noProof/>
          <w:sz w:val="24"/>
        </w:rPr>
        <w:t>:</w:t>
      </w:r>
      <w:r w:rsidRPr="006F1824">
        <w:rPr>
          <w:rFonts w:ascii="Times New Roman" w:hAnsi="Times New Roman" w:hint="eastAsia"/>
          <w:noProof/>
          <w:sz w:val="24"/>
        </w:rPr>
        <w:t>85</w:t>
      </w:r>
      <w:r w:rsidRPr="006F1824">
        <w:rPr>
          <w:rFonts w:ascii="Times New Roman" w:hAnsi="Times New Roman"/>
          <w:noProof/>
          <w:sz w:val="24"/>
        </w:rPr>
        <w:t xml:space="preserve">, </w:t>
      </w:r>
      <w:r w:rsidRPr="006F1824">
        <w:rPr>
          <w:rFonts w:ascii="Times New Roman" w:hAnsi="Times New Roman"/>
          <w:i/>
          <w:noProof/>
          <w:sz w:val="24"/>
        </w:rPr>
        <w:t>W/F</w:t>
      </w:r>
      <w:r w:rsidRPr="006F1824">
        <w:rPr>
          <w:rFonts w:ascii="Times New Roman" w:hAnsi="Times New Roman" w:hint="eastAsia"/>
          <w:i/>
          <w:noProof/>
          <w:sz w:val="24"/>
        </w:rPr>
        <w:t xml:space="preserve"> </w:t>
      </w:r>
      <w:r w:rsidRPr="006F1824">
        <w:rPr>
          <w:rFonts w:ascii="Times New Roman" w:hAnsi="Times New Roman"/>
          <w:noProof/>
          <w:sz w:val="24"/>
        </w:rPr>
        <w:t>=</w:t>
      </w:r>
      <w:r w:rsidRPr="006F1824">
        <w:rPr>
          <w:rFonts w:ascii="Times New Roman" w:hAnsi="Times New Roman" w:hint="eastAsia"/>
          <w:noProof/>
          <w:sz w:val="24"/>
        </w:rPr>
        <w:t xml:space="preserve"> </w:t>
      </w:r>
      <w:r w:rsidRPr="006F1824">
        <w:rPr>
          <w:rFonts w:ascii="Times New Roman" w:hAnsi="Times New Roman"/>
          <w:noProof/>
          <w:sz w:val="24"/>
        </w:rPr>
        <w:t>0.</w:t>
      </w:r>
      <w:r w:rsidRPr="006F1824">
        <w:rPr>
          <w:rFonts w:ascii="Times New Roman" w:hAnsi="Times New Roman" w:hint="eastAsia"/>
          <w:noProof/>
          <w:sz w:val="24"/>
        </w:rPr>
        <w:t>2 g s mL</w:t>
      </w:r>
      <w:r w:rsidRPr="006F1824">
        <w:rPr>
          <w:rFonts w:ascii="Times New Roman" w:hAnsi="Times New Roman"/>
          <w:noProof/>
          <w:sz w:val="24"/>
          <w:vertAlign w:val="superscript"/>
        </w:rPr>
        <w:t>−</w:t>
      </w:r>
      <w:r w:rsidRPr="006F1824">
        <w:rPr>
          <w:rFonts w:ascii="Times New Roman" w:hAnsi="Times New Roman" w:hint="eastAsia"/>
          <w:noProof/>
          <w:sz w:val="24"/>
          <w:vertAlign w:val="superscript"/>
        </w:rPr>
        <w:t>1</w:t>
      </w:r>
      <w:r w:rsidRPr="006F1824">
        <w:rPr>
          <w:rFonts w:ascii="Times New Roman" w:hAnsi="Times New Roman" w:hint="eastAsia"/>
          <w:noProof/>
          <w:sz w:val="24"/>
        </w:rPr>
        <w:t>.</w:t>
      </w:r>
    </w:p>
    <w:p w14:paraId="3A450681" w14:textId="77777777" w:rsidR="009E3443" w:rsidRPr="009E3443" w:rsidRDefault="009E3443">
      <w:pPr>
        <w:widowControl/>
        <w:jc w:val="left"/>
        <w:rPr>
          <w:rFonts w:ascii="Times New Roman" w:hAnsi="Times New Roman"/>
          <w:noProof/>
          <w:sz w:val="24"/>
        </w:rPr>
      </w:pPr>
    </w:p>
    <w:p w14:paraId="5E8B667D" w14:textId="77777777" w:rsidR="006F1824" w:rsidRDefault="006F1824">
      <w:pPr>
        <w:widowControl/>
        <w:jc w:val="left"/>
        <w:rPr>
          <w:rFonts w:ascii="Times New Roman" w:hAnsi="Times New Roman"/>
          <w:noProof/>
          <w:sz w:val="24"/>
        </w:rPr>
      </w:pPr>
    </w:p>
    <w:p w14:paraId="24E7B156" w14:textId="77777777" w:rsidR="00046F9F" w:rsidRPr="00046F9F" w:rsidRDefault="006F1824" w:rsidP="00046F9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0C5C4D9E" wp14:editId="4C1A589A">
            <wp:extent cx="5274310" cy="41338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B079B" w14:textId="42186A7F" w:rsidR="00046F9F" w:rsidRPr="00C820AB" w:rsidRDefault="00046F9F" w:rsidP="00046F9F">
      <w:pPr>
        <w:adjustRightInd w:val="0"/>
        <w:snapToGrid w:val="0"/>
        <w:spacing w:line="480" w:lineRule="auto"/>
        <w:rPr>
          <w:rFonts w:ascii="Times New Roman" w:hAnsi="Times New Roman"/>
          <w:sz w:val="24"/>
          <w:szCs w:val="28"/>
        </w:rPr>
      </w:pPr>
      <w:r w:rsidRPr="00046F9F">
        <w:rPr>
          <w:rFonts w:ascii="Times New Roman" w:hAnsi="Times New Roman" w:hint="eastAsia"/>
          <w:sz w:val="24"/>
          <w:szCs w:val="28"/>
        </w:rPr>
        <w:t xml:space="preserve">Figure </w:t>
      </w:r>
      <w:r>
        <w:rPr>
          <w:rFonts w:ascii="Times New Roman" w:hAnsi="Times New Roman" w:hint="eastAsia"/>
          <w:sz w:val="24"/>
          <w:szCs w:val="28"/>
        </w:rPr>
        <w:t>S</w:t>
      </w:r>
      <w:r w:rsidR="009E3443">
        <w:rPr>
          <w:rFonts w:ascii="Times New Roman" w:hAnsi="Times New Roman" w:hint="eastAsia"/>
          <w:sz w:val="24"/>
          <w:szCs w:val="28"/>
        </w:rPr>
        <w:t>6</w:t>
      </w:r>
      <w:r w:rsidRPr="00046F9F">
        <w:rPr>
          <w:rFonts w:ascii="Times New Roman" w:hAnsi="Times New Roman" w:hint="eastAsia"/>
          <w:sz w:val="24"/>
          <w:szCs w:val="28"/>
        </w:rPr>
        <w:t>.</w:t>
      </w:r>
      <w:r w:rsidRPr="00046F9F">
        <w:rPr>
          <w:sz w:val="20"/>
        </w:rPr>
        <w:t xml:space="preserve"> </w:t>
      </w:r>
      <w:r w:rsidRPr="00046F9F">
        <w:rPr>
          <w:rFonts w:ascii="Times New Roman" w:hAnsi="Times New Roman"/>
          <w:sz w:val="24"/>
          <w:szCs w:val="28"/>
        </w:rPr>
        <w:t xml:space="preserve">X-ray diffraction patterns </w:t>
      </w:r>
      <w:r w:rsidRPr="00B04B33">
        <w:rPr>
          <w:rFonts w:ascii="Times New Roman" w:hAnsi="Times New Roman"/>
          <w:sz w:val="24"/>
          <w:szCs w:val="28"/>
        </w:rPr>
        <w:t xml:space="preserve">of </w:t>
      </w:r>
      <w:r w:rsidRPr="00046F9F">
        <w:rPr>
          <w:rFonts w:ascii="Times New Roman" w:hAnsi="Times New Roman" w:hint="eastAsia"/>
          <w:sz w:val="24"/>
          <w:szCs w:val="28"/>
        </w:rPr>
        <w:t>M-TiO</w:t>
      </w:r>
      <w:r w:rsidRPr="00046F9F">
        <w:rPr>
          <w:rFonts w:ascii="Times New Roman" w:hAnsi="Times New Roman" w:hint="eastAsia"/>
          <w:sz w:val="24"/>
          <w:szCs w:val="28"/>
          <w:vertAlign w:val="subscript"/>
        </w:rPr>
        <w:t>2</w:t>
      </w:r>
      <w:r w:rsidRPr="00046F9F">
        <w:rPr>
          <w:rFonts w:ascii="Times New Roman" w:hAnsi="Times New Roman" w:hint="eastAsia"/>
          <w:sz w:val="24"/>
          <w:szCs w:val="28"/>
        </w:rPr>
        <w:t xml:space="preserve"> and P25.</w:t>
      </w:r>
    </w:p>
    <w:p w14:paraId="5BAFBD91" w14:textId="77777777" w:rsidR="00977552" w:rsidRPr="009E3443" w:rsidRDefault="00977552" w:rsidP="00BE2AF8">
      <w:pPr>
        <w:widowControl/>
        <w:spacing w:line="480" w:lineRule="auto"/>
        <w:jc w:val="left"/>
        <w:rPr>
          <w:rFonts w:ascii="Times New Roman" w:hAnsi="Times New Roman"/>
          <w:noProof/>
          <w:sz w:val="24"/>
        </w:rPr>
      </w:pPr>
    </w:p>
    <w:p w14:paraId="000851F9" w14:textId="77777777" w:rsidR="00F32F70" w:rsidRDefault="00F32F70" w:rsidP="00977552">
      <w:pPr>
        <w:jc w:val="center"/>
      </w:pPr>
    </w:p>
    <w:p w14:paraId="5A3D7F51" w14:textId="77777777" w:rsidR="00D77CD7" w:rsidRDefault="00D77CD7" w:rsidP="003A016D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0" distR="0" wp14:anchorId="29C5DA3F" wp14:editId="2652759C">
            <wp:extent cx="5274310" cy="38690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5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A39AC" w14:textId="3426EDA5" w:rsidR="00E23458" w:rsidRDefault="00E23458" w:rsidP="003A016D">
      <w:pPr>
        <w:spacing w:line="480" w:lineRule="auto"/>
        <w:rPr>
          <w:rFonts w:ascii="Times New Roman" w:hAnsi="Times New Roman"/>
          <w:sz w:val="24"/>
        </w:rPr>
      </w:pPr>
      <w:r w:rsidRPr="00E23458">
        <w:rPr>
          <w:rFonts w:ascii="Times New Roman" w:hAnsi="Times New Roman"/>
          <w:sz w:val="24"/>
        </w:rPr>
        <w:t>Figure S</w:t>
      </w:r>
      <w:r w:rsidR="009E3443">
        <w:rPr>
          <w:rFonts w:ascii="Times New Roman" w:hAnsi="Times New Roman" w:hint="eastAsia"/>
          <w:sz w:val="24"/>
        </w:rPr>
        <w:t>7</w:t>
      </w:r>
      <w:r>
        <w:rPr>
          <w:rFonts w:ascii="Times New Roman" w:hAnsi="Times New Roman" w:hint="eastAsia"/>
          <w:sz w:val="24"/>
        </w:rPr>
        <w:t>.</w:t>
      </w:r>
      <w:r w:rsidRPr="00E23458">
        <w:t xml:space="preserve"> </w:t>
      </w:r>
      <w:r>
        <w:rPr>
          <w:rFonts w:ascii="Times New Roman" w:hAnsi="Times New Roman"/>
          <w:sz w:val="24"/>
        </w:rPr>
        <w:t xml:space="preserve">Thermogravimetric analysis </w:t>
      </w:r>
      <w:r>
        <w:rPr>
          <w:rFonts w:ascii="Times New Roman" w:hAnsi="Times New Roman" w:hint="eastAsia"/>
          <w:sz w:val="24"/>
        </w:rPr>
        <w:t xml:space="preserve">and the </w:t>
      </w:r>
      <w:r w:rsidR="002761AF">
        <w:rPr>
          <w:rFonts w:ascii="Times New Roman" w:hAnsi="Times New Roman" w:hint="eastAsia"/>
          <w:sz w:val="24"/>
        </w:rPr>
        <w:t xml:space="preserve">product signal by on-line </w:t>
      </w:r>
      <w:r>
        <w:rPr>
          <w:rFonts w:ascii="Times New Roman" w:hAnsi="Times New Roman" w:hint="eastAsia"/>
          <w:sz w:val="24"/>
        </w:rPr>
        <w:t>M</w:t>
      </w:r>
      <w:r w:rsidR="002761AF">
        <w:rPr>
          <w:rFonts w:ascii="Times New Roman" w:hAnsi="Times New Roman" w:hint="eastAsia"/>
          <w:sz w:val="24"/>
        </w:rPr>
        <w:t>ass</w:t>
      </w:r>
      <w:r>
        <w:rPr>
          <w:rFonts w:ascii="Times New Roman" w:hAnsi="Times New Roman" w:hint="eastAsia"/>
          <w:sz w:val="24"/>
        </w:rPr>
        <w:t xml:space="preserve"> </w:t>
      </w:r>
      <w:r w:rsidR="002761AF" w:rsidRPr="002761AF">
        <w:rPr>
          <w:rFonts w:ascii="Times New Roman" w:hAnsi="Times New Roman"/>
          <w:sz w:val="24"/>
        </w:rPr>
        <w:t>spectrometer</w:t>
      </w:r>
      <w:r w:rsidR="002761AF" w:rsidRPr="002761AF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on M-TiO</w:t>
      </w:r>
      <w:r w:rsidRPr="00E23458">
        <w:rPr>
          <w:rFonts w:ascii="Times New Roman" w:hAnsi="Times New Roman" w:hint="eastAsia"/>
          <w:sz w:val="24"/>
          <w:vertAlign w:val="subscript"/>
        </w:rPr>
        <w:t>2</w:t>
      </w:r>
      <w:r w:rsidR="004379C7"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>CO</w:t>
      </w:r>
      <w:r w:rsidRPr="00E23458">
        <w:rPr>
          <w:rFonts w:ascii="Times New Roman" w:hAnsi="Times New Roman" w:hint="eastAsia"/>
          <w:sz w:val="24"/>
          <w:vertAlign w:val="subscript"/>
        </w:rPr>
        <w:t>2</w:t>
      </w:r>
      <w:r>
        <w:rPr>
          <w:rFonts w:ascii="Times New Roman" w:hAnsi="Times New Roman" w:hint="eastAsia"/>
          <w:sz w:val="24"/>
        </w:rPr>
        <w:t>: m/z=44; H</w:t>
      </w:r>
      <w:r w:rsidRPr="00E23458">
        <w:rPr>
          <w:rFonts w:ascii="Times New Roman" w:hAnsi="Times New Roman" w:hint="eastAsia"/>
          <w:sz w:val="24"/>
          <w:vertAlign w:val="subscript"/>
        </w:rPr>
        <w:t>2</w:t>
      </w:r>
      <w:r>
        <w:rPr>
          <w:rFonts w:ascii="Times New Roman" w:hAnsi="Times New Roman" w:hint="eastAsia"/>
          <w:sz w:val="24"/>
        </w:rPr>
        <w:t>O: m/z=</w:t>
      </w:r>
      <w:r w:rsidR="002761AF">
        <w:rPr>
          <w:rFonts w:ascii="Times New Roman" w:hAnsi="Times New Roman" w:hint="eastAsia"/>
          <w:sz w:val="24"/>
        </w:rPr>
        <w:t>18</w:t>
      </w:r>
      <w:r>
        <w:rPr>
          <w:rFonts w:ascii="Times New Roman" w:hAnsi="Times New Roman" w:hint="eastAsia"/>
          <w:sz w:val="24"/>
        </w:rPr>
        <w:t>.</w:t>
      </w:r>
    </w:p>
    <w:p w14:paraId="2E93242C" w14:textId="77777777" w:rsidR="00046F9F" w:rsidRDefault="00445DBB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5DDF77A9" w14:textId="77777777" w:rsidR="00557102" w:rsidRDefault="00557102" w:rsidP="00557102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hint="eastAsia"/>
          <w:b/>
          <w:noProof/>
          <w:sz w:val="28"/>
          <w:szCs w:val="28"/>
        </w:rPr>
        <w:lastRenderedPageBreak/>
        <w:drawing>
          <wp:inline distT="0" distB="0" distL="0" distR="0" wp14:anchorId="4476A987" wp14:editId="1752814D">
            <wp:extent cx="3259015" cy="327724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5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647" cy="327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E79C4" w14:textId="0F1DBB78" w:rsidR="00557102" w:rsidRDefault="00557102">
      <w:pPr>
        <w:widowControl/>
        <w:jc w:val="left"/>
        <w:rPr>
          <w:rFonts w:ascii="Times New Roman" w:hAnsi="Times New Roman"/>
          <w:sz w:val="24"/>
          <w:szCs w:val="28"/>
        </w:rPr>
      </w:pPr>
      <w:r w:rsidRPr="00046F9F">
        <w:rPr>
          <w:rFonts w:ascii="Times New Roman" w:hAnsi="Times New Roman" w:hint="eastAsia"/>
          <w:sz w:val="24"/>
          <w:szCs w:val="28"/>
        </w:rPr>
        <w:t xml:space="preserve">Figure </w:t>
      </w:r>
      <w:r>
        <w:rPr>
          <w:rFonts w:ascii="Times New Roman" w:hAnsi="Times New Roman" w:hint="eastAsia"/>
          <w:sz w:val="24"/>
          <w:szCs w:val="28"/>
        </w:rPr>
        <w:t>S</w:t>
      </w:r>
      <w:r w:rsidR="009E3443">
        <w:rPr>
          <w:rFonts w:ascii="Times New Roman" w:hAnsi="Times New Roman" w:hint="eastAsia"/>
          <w:sz w:val="24"/>
          <w:szCs w:val="28"/>
        </w:rPr>
        <w:t>8</w:t>
      </w:r>
      <w:r w:rsidRPr="00046F9F">
        <w:rPr>
          <w:rFonts w:ascii="Times New Roman" w:hAnsi="Times New Roman" w:hint="eastAsia"/>
          <w:sz w:val="24"/>
          <w:szCs w:val="28"/>
        </w:rPr>
        <w:t xml:space="preserve">. </w:t>
      </w:r>
      <w:r w:rsidRPr="00557102">
        <w:rPr>
          <w:rFonts w:ascii="Times New Roman" w:hAnsi="Times New Roman"/>
          <w:sz w:val="24"/>
          <w:szCs w:val="28"/>
        </w:rPr>
        <w:t xml:space="preserve">HRTEM images of </w:t>
      </w:r>
      <w:r w:rsidRPr="00C820AB">
        <w:rPr>
          <w:rFonts w:ascii="Times New Roman" w:hAnsi="Times New Roman"/>
          <w:sz w:val="24"/>
          <w:szCs w:val="28"/>
        </w:rPr>
        <w:t>M-TiO</w:t>
      </w:r>
      <w:r w:rsidRPr="00C820AB">
        <w:rPr>
          <w:rFonts w:ascii="Times New Roman" w:hAnsi="Times New Roman"/>
          <w:sz w:val="24"/>
          <w:szCs w:val="28"/>
          <w:vertAlign w:val="subscript"/>
        </w:rPr>
        <w:t>2</w:t>
      </w:r>
      <w:r w:rsidRPr="00C820AB">
        <w:rPr>
          <w:rFonts w:ascii="Times New Roman" w:hAnsi="Times New Roman"/>
          <w:sz w:val="24"/>
          <w:szCs w:val="28"/>
        </w:rPr>
        <w:t xml:space="preserve"> with defect structure.</w:t>
      </w:r>
    </w:p>
    <w:p w14:paraId="455B81B4" w14:textId="628BB8C5" w:rsidR="003837B0" w:rsidRDefault="003837B0">
      <w:pPr>
        <w:widowControl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</w:p>
    <w:p w14:paraId="253C4A5D" w14:textId="77777777" w:rsidR="003837B0" w:rsidRDefault="003837B0">
      <w:pPr>
        <w:widowControl/>
        <w:jc w:val="left"/>
        <w:rPr>
          <w:rFonts w:ascii="Times New Roman" w:hAnsi="Times New Roman"/>
          <w:sz w:val="24"/>
          <w:szCs w:val="28"/>
        </w:rPr>
      </w:pPr>
    </w:p>
    <w:p w14:paraId="4353BF6F" w14:textId="25D32E28" w:rsidR="003837B0" w:rsidRDefault="003837B0">
      <w:pPr>
        <w:widowControl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319E841B" wp14:editId="35F64FAD">
            <wp:extent cx="5731510" cy="444182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14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19FCB" w14:textId="58A530CB" w:rsidR="003837B0" w:rsidRDefault="003837B0" w:rsidP="00FA35E6">
      <w:pPr>
        <w:widowControl/>
        <w:spacing w:line="480" w:lineRule="auto"/>
        <w:rPr>
          <w:rFonts w:ascii="Times New Roman" w:hAnsi="Times New Roman"/>
          <w:b/>
          <w:sz w:val="28"/>
          <w:szCs w:val="28"/>
        </w:rPr>
      </w:pPr>
      <w:r w:rsidRPr="00046F9F">
        <w:rPr>
          <w:rFonts w:ascii="Times New Roman" w:hAnsi="Times New Roman" w:hint="eastAsia"/>
          <w:sz w:val="24"/>
          <w:szCs w:val="28"/>
        </w:rPr>
        <w:t xml:space="preserve">Figure </w:t>
      </w:r>
      <w:r>
        <w:rPr>
          <w:rFonts w:ascii="Times New Roman" w:hAnsi="Times New Roman" w:hint="eastAsia"/>
          <w:sz w:val="24"/>
          <w:szCs w:val="28"/>
        </w:rPr>
        <w:t>S9</w:t>
      </w:r>
      <w:r w:rsidRPr="00046F9F">
        <w:rPr>
          <w:rFonts w:ascii="Times New Roman" w:hAnsi="Times New Roman" w:hint="eastAsia"/>
          <w:sz w:val="24"/>
          <w:szCs w:val="28"/>
        </w:rPr>
        <w:t xml:space="preserve">. </w:t>
      </w:r>
      <w:r w:rsidRPr="003837B0">
        <w:rPr>
          <w:rFonts w:ascii="Times New Roman" w:hAnsi="Times New Roman"/>
          <w:sz w:val="24"/>
          <w:szCs w:val="28"/>
          <w:lang w:val="de-DE"/>
        </w:rPr>
        <w:t>H</w:t>
      </w:r>
      <w:r w:rsidRPr="003837B0">
        <w:rPr>
          <w:rFonts w:ascii="Times New Roman" w:hAnsi="Times New Roman"/>
          <w:sz w:val="24"/>
          <w:szCs w:val="28"/>
          <w:vertAlign w:val="subscript"/>
          <w:lang w:val="de-DE"/>
        </w:rPr>
        <w:t>2</w:t>
      </w:r>
      <w:r w:rsidRPr="003837B0">
        <w:rPr>
          <w:rFonts w:ascii="Times New Roman" w:hAnsi="Times New Roman"/>
          <w:sz w:val="24"/>
          <w:szCs w:val="28"/>
          <w:lang w:val="de-DE"/>
        </w:rPr>
        <w:t xml:space="preserve">-TPR profiles of the </w:t>
      </w:r>
      <w:r w:rsidRPr="003837B0">
        <w:rPr>
          <w:rFonts w:ascii="Times New Roman" w:hAnsi="Times New Roman" w:hint="eastAsia"/>
          <w:sz w:val="24"/>
          <w:szCs w:val="28"/>
          <w:lang w:val="de-DE"/>
        </w:rPr>
        <w:t>M-TiO</w:t>
      </w:r>
      <w:r w:rsidRPr="003837B0">
        <w:rPr>
          <w:rFonts w:ascii="Times New Roman" w:hAnsi="Times New Roman" w:hint="eastAsia"/>
          <w:sz w:val="24"/>
          <w:szCs w:val="28"/>
          <w:vertAlign w:val="subscript"/>
          <w:lang w:val="de-DE"/>
        </w:rPr>
        <w:t>2</w:t>
      </w:r>
      <w:r w:rsidRPr="003837B0">
        <w:rPr>
          <w:rFonts w:ascii="Times New Roman" w:hAnsi="Times New Roman"/>
          <w:sz w:val="24"/>
          <w:szCs w:val="28"/>
          <w:lang w:val="de-DE"/>
        </w:rPr>
        <w:t xml:space="preserve"> and </w:t>
      </w:r>
      <w:r w:rsidRPr="003837B0">
        <w:rPr>
          <w:rFonts w:ascii="Times New Roman" w:hAnsi="Times New Roman" w:hint="eastAsia"/>
          <w:sz w:val="24"/>
          <w:szCs w:val="28"/>
          <w:lang w:val="de-DE"/>
        </w:rPr>
        <w:t>P25</w:t>
      </w:r>
      <w:r w:rsidRPr="003837B0">
        <w:rPr>
          <w:rFonts w:ascii="Times New Roman" w:hAnsi="Times New Roman"/>
          <w:sz w:val="24"/>
          <w:szCs w:val="28"/>
          <w:lang w:val="de-DE"/>
        </w:rPr>
        <w:t xml:space="preserve"> catalysts</w:t>
      </w:r>
      <w:r>
        <w:rPr>
          <w:rFonts w:ascii="Times New Roman" w:hAnsi="Times New Roman" w:hint="eastAsia"/>
          <w:sz w:val="24"/>
          <w:szCs w:val="28"/>
          <w:lang w:val="de-DE"/>
        </w:rPr>
        <w:t>.</w:t>
      </w:r>
      <w:r w:rsidR="00BF4D5A">
        <w:rPr>
          <w:rFonts w:ascii="Times New Roman" w:hAnsi="Times New Roman"/>
          <w:sz w:val="24"/>
          <w:szCs w:val="28"/>
          <w:lang w:val="de-DE"/>
        </w:rPr>
        <w:t xml:space="preserve"> The data shows the </w:t>
      </w:r>
      <w:r w:rsidR="00BF4D5A">
        <w:rPr>
          <w:rFonts w:ascii="Times New Roman" w:hAnsi="Times New Roman" w:hint="eastAsia"/>
          <w:sz w:val="24"/>
          <w:szCs w:val="28"/>
          <w:lang w:val="de-DE"/>
        </w:rPr>
        <w:t>con</w:t>
      </w:r>
      <w:r w:rsidR="00BF4D5A">
        <w:rPr>
          <w:rFonts w:ascii="Times New Roman" w:hAnsi="Times New Roman"/>
          <w:sz w:val="24"/>
          <w:szCs w:val="28"/>
          <w:lang w:val="de-DE"/>
        </w:rPr>
        <w:t>sumption amount of H</w:t>
      </w:r>
      <w:r w:rsidR="00BF4D5A" w:rsidRPr="00FA35E6">
        <w:rPr>
          <w:rFonts w:ascii="Times New Roman" w:hAnsi="Times New Roman"/>
          <w:sz w:val="24"/>
          <w:szCs w:val="28"/>
          <w:vertAlign w:val="subscript"/>
          <w:lang w:val="de-DE"/>
        </w:rPr>
        <w:t>2</w:t>
      </w:r>
      <w:r w:rsidR="00BF4D5A">
        <w:rPr>
          <w:rFonts w:ascii="Times New Roman" w:hAnsi="Times New Roman"/>
          <w:sz w:val="24"/>
          <w:szCs w:val="28"/>
          <w:lang w:val="de-DE"/>
        </w:rPr>
        <w:t xml:space="preserve"> per gram of catalyst.</w:t>
      </w:r>
    </w:p>
    <w:p w14:paraId="1D923935" w14:textId="59F7CEB3" w:rsidR="00557102" w:rsidRDefault="00557102" w:rsidP="00FA35E6">
      <w:pPr>
        <w:widowControl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bookmarkStart w:id="4" w:name="_GoBack"/>
      <w:bookmarkEnd w:id="4"/>
    </w:p>
    <w:p w14:paraId="20D1C12E" w14:textId="77777777" w:rsidR="005B7651" w:rsidRPr="005B7651" w:rsidRDefault="005B7651" w:rsidP="00E23458">
      <w:pPr>
        <w:rPr>
          <w:rFonts w:ascii="Times New Roman" w:hAnsi="Times New Roman"/>
          <w:sz w:val="24"/>
        </w:rPr>
      </w:pPr>
    </w:p>
    <w:p w14:paraId="39D823B8" w14:textId="77777777" w:rsidR="001E7385" w:rsidRDefault="00F73B31" w:rsidP="00F73B31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3F60A2F8" wp14:editId="7958DE9B">
            <wp:extent cx="3739662" cy="275074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0401" cy="2751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F2CE6" w14:textId="337D816E" w:rsidR="001E7385" w:rsidRPr="001E7385" w:rsidRDefault="001E7385" w:rsidP="00442D33">
      <w:pPr>
        <w:widowControl/>
        <w:spacing w:line="480" w:lineRule="auto"/>
        <w:rPr>
          <w:rFonts w:ascii="Times New Roman" w:hAnsi="Times New Roman"/>
          <w:sz w:val="24"/>
        </w:rPr>
      </w:pPr>
      <w:r w:rsidRPr="001E7385"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</w:t>
      </w:r>
      <w:r w:rsidR="003837B0">
        <w:rPr>
          <w:rFonts w:ascii="Times New Roman" w:hAnsi="Times New Roman" w:hint="eastAsia"/>
          <w:sz w:val="24"/>
        </w:rPr>
        <w:t>10</w:t>
      </w:r>
      <w:r>
        <w:rPr>
          <w:rFonts w:ascii="Times New Roman" w:hAnsi="Times New Roman" w:hint="eastAsia"/>
          <w:sz w:val="24"/>
        </w:rPr>
        <w:t>.</w:t>
      </w:r>
      <w:r w:rsidRPr="001E7385">
        <w:rPr>
          <w:rFonts w:ascii="Times New Roman" w:hAnsi="Times New Roman"/>
          <w:sz w:val="24"/>
        </w:rPr>
        <w:t xml:space="preserve"> </w:t>
      </w:r>
      <w:r w:rsidR="00442D33" w:rsidRPr="00442D33">
        <w:rPr>
          <w:rFonts w:ascii="Times New Roman" w:hAnsi="Times New Roman"/>
          <w:sz w:val="24"/>
        </w:rPr>
        <w:t>T</w:t>
      </w:r>
      <w:r w:rsidR="00442D33" w:rsidRPr="00442D33">
        <w:rPr>
          <w:rFonts w:ascii="Times New Roman" w:hAnsi="Times New Roman" w:hint="eastAsia"/>
          <w:sz w:val="24"/>
        </w:rPr>
        <w:t xml:space="preserve">he models of </w:t>
      </w:r>
      <w:r w:rsidR="00442D33">
        <w:rPr>
          <w:rFonts w:ascii="Times New Roman" w:hAnsi="Times New Roman" w:hint="eastAsia"/>
          <w:sz w:val="24"/>
        </w:rPr>
        <w:t xml:space="preserve">(a, </w:t>
      </w:r>
      <w:r w:rsidR="009C51FE">
        <w:rPr>
          <w:rFonts w:ascii="Times New Roman" w:hAnsi="Times New Roman" w:hint="eastAsia"/>
          <w:sz w:val="24"/>
        </w:rPr>
        <w:t>c</w:t>
      </w:r>
      <w:r w:rsidR="00442D33">
        <w:rPr>
          <w:rFonts w:ascii="Times New Roman" w:hAnsi="Times New Roman" w:hint="eastAsia"/>
          <w:sz w:val="24"/>
        </w:rPr>
        <w:t xml:space="preserve">) </w:t>
      </w:r>
      <w:r w:rsidR="00442D33" w:rsidRPr="00442D33">
        <w:rPr>
          <w:rFonts w:ascii="Times New Roman" w:hAnsi="Times New Roman" w:hint="eastAsia"/>
          <w:sz w:val="24"/>
        </w:rPr>
        <w:t xml:space="preserve">pure </w:t>
      </w:r>
      <w:r w:rsidR="00442D33" w:rsidRPr="00442D33">
        <w:rPr>
          <w:rFonts w:ascii="Times New Roman" w:hAnsi="Times New Roman"/>
          <w:sz w:val="24"/>
        </w:rPr>
        <w:t>crystal</w:t>
      </w:r>
      <w:r w:rsidR="00F73B31">
        <w:rPr>
          <w:rFonts w:ascii="Times New Roman" w:hAnsi="Times New Roman" w:hint="eastAsia"/>
          <w:sz w:val="24"/>
        </w:rPr>
        <w:t xml:space="preserve"> face</w:t>
      </w:r>
      <w:r w:rsidR="00442D33" w:rsidRPr="00442D33">
        <w:rPr>
          <w:rFonts w:ascii="Times New Roman" w:hAnsi="Times New Roman" w:hint="eastAsia"/>
          <w:sz w:val="24"/>
        </w:rPr>
        <w:t xml:space="preserve"> </w:t>
      </w:r>
      <w:r w:rsidR="00F73B31">
        <w:rPr>
          <w:rFonts w:ascii="Times New Roman" w:hAnsi="Times New Roman" w:hint="eastAsia"/>
          <w:sz w:val="24"/>
        </w:rPr>
        <w:t xml:space="preserve">and </w:t>
      </w:r>
      <w:r w:rsidR="00442D33" w:rsidRPr="00442D33">
        <w:rPr>
          <w:rFonts w:ascii="Times New Roman" w:hAnsi="Times New Roman" w:hint="eastAsia"/>
          <w:sz w:val="24"/>
        </w:rPr>
        <w:t>(</w:t>
      </w:r>
      <w:r w:rsidR="00442D33">
        <w:rPr>
          <w:rFonts w:ascii="Times New Roman" w:hAnsi="Times New Roman" w:hint="eastAsia"/>
          <w:sz w:val="24"/>
        </w:rPr>
        <w:t>b</w:t>
      </w:r>
      <w:r w:rsidR="00442D33" w:rsidRPr="00442D33">
        <w:rPr>
          <w:rFonts w:ascii="Times New Roman" w:hAnsi="Times New Roman" w:hint="eastAsia"/>
          <w:sz w:val="24"/>
        </w:rPr>
        <w:t xml:space="preserve">, </w:t>
      </w:r>
      <w:r w:rsidR="009C51FE">
        <w:rPr>
          <w:rFonts w:ascii="Times New Roman" w:hAnsi="Times New Roman" w:hint="eastAsia"/>
          <w:sz w:val="24"/>
        </w:rPr>
        <w:t>d</w:t>
      </w:r>
      <w:r w:rsidR="00442D33" w:rsidRPr="00442D33">
        <w:rPr>
          <w:rFonts w:ascii="Times New Roman" w:hAnsi="Times New Roman" w:hint="eastAsia"/>
          <w:sz w:val="24"/>
        </w:rPr>
        <w:t>)</w:t>
      </w:r>
      <w:r w:rsidR="00442D33">
        <w:rPr>
          <w:rFonts w:ascii="Times New Roman" w:hAnsi="Times New Roman" w:hint="eastAsia"/>
          <w:sz w:val="24"/>
        </w:rPr>
        <w:t xml:space="preserve"> </w:t>
      </w:r>
      <w:r w:rsidR="00442D33" w:rsidRPr="00442D33">
        <w:rPr>
          <w:rFonts w:ascii="Times New Roman" w:hAnsi="Times New Roman" w:hint="eastAsia"/>
          <w:sz w:val="24"/>
        </w:rPr>
        <w:t xml:space="preserve">the </w:t>
      </w:r>
      <w:r w:rsidR="00442D33" w:rsidRPr="00442D33">
        <w:rPr>
          <w:rFonts w:ascii="Times New Roman" w:hAnsi="Times New Roman"/>
          <w:sz w:val="24"/>
        </w:rPr>
        <w:t>crystal</w:t>
      </w:r>
      <w:r w:rsidR="00442D33" w:rsidRPr="00442D33">
        <w:rPr>
          <w:rFonts w:ascii="Times New Roman" w:hAnsi="Times New Roman" w:hint="eastAsia"/>
          <w:sz w:val="24"/>
        </w:rPr>
        <w:t xml:space="preserve"> face with Ti and oxygen vacancies </w:t>
      </w:r>
      <w:r w:rsidR="00442D33" w:rsidRPr="001E7385">
        <w:rPr>
          <w:rFonts w:ascii="Times New Roman" w:hAnsi="Times New Roman"/>
          <w:sz w:val="24"/>
        </w:rPr>
        <w:t>of anatase TiO</w:t>
      </w:r>
      <w:r w:rsidR="00442D33" w:rsidRPr="001E7385">
        <w:rPr>
          <w:rFonts w:ascii="Times New Roman" w:hAnsi="Times New Roman"/>
          <w:sz w:val="24"/>
          <w:vertAlign w:val="subscript"/>
        </w:rPr>
        <w:t>2</w:t>
      </w:r>
      <w:r w:rsidR="00442D33" w:rsidRPr="001E7385">
        <w:rPr>
          <w:rFonts w:ascii="Times New Roman" w:hAnsi="Times New Roman"/>
          <w:sz w:val="24"/>
        </w:rPr>
        <w:t>(101) systems</w:t>
      </w:r>
      <w:r w:rsidR="00442D33" w:rsidRPr="00442D33">
        <w:rPr>
          <w:rFonts w:ascii="Times New Roman" w:hAnsi="Times New Roman" w:hint="eastAsia"/>
          <w:sz w:val="24"/>
        </w:rPr>
        <w:t xml:space="preserve"> </w:t>
      </w:r>
      <w:r w:rsidR="00442D33">
        <w:rPr>
          <w:rFonts w:ascii="Times New Roman" w:hAnsi="Times New Roman" w:hint="eastAsia"/>
          <w:sz w:val="24"/>
        </w:rPr>
        <w:t xml:space="preserve">from top and side views. </w:t>
      </w:r>
      <w:r w:rsidRPr="001E7385">
        <w:rPr>
          <w:rFonts w:ascii="Times New Roman" w:hAnsi="Times New Roman"/>
          <w:sz w:val="24"/>
        </w:rPr>
        <w:t>White, red, gray, and light blue balls represent H, O, and</w:t>
      </w:r>
      <w:r w:rsidR="00442D33">
        <w:rPr>
          <w:rFonts w:ascii="Times New Roman" w:hAnsi="Times New Roman"/>
          <w:sz w:val="24"/>
        </w:rPr>
        <w:t xml:space="preserve"> C, and Ti atoms, respectively.</w:t>
      </w:r>
      <w:r w:rsidRPr="001E7385">
        <w:rPr>
          <w:rFonts w:ascii="Times New Roman" w:hAnsi="Times New Roman"/>
          <w:sz w:val="24"/>
        </w:rPr>
        <w:t xml:space="preserve"> </w:t>
      </w:r>
      <w:r w:rsidR="00442D33">
        <w:rPr>
          <w:rFonts w:ascii="Times New Roman" w:hAnsi="Times New Roman"/>
          <w:sz w:val="24"/>
        </w:rPr>
        <w:t>T</w:t>
      </w:r>
      <w:r w:rsidR="00442D33">
        <w:rPr>
          <w:rFonts w:ascii="Times New Roman" w:hAnsi="Times New Roman" w:hint="eastAsia"/>
          <w:sz w:val="24"/>
        </w:rPr>
        <w:t xml:space="preserve">he red and light blue circles </w:t>
      </w:r>
      <w:r w:rsidR="00442D33" w:rsidRPr="00442D33">
        <w:rPr>
          <w:rFonts w:ascii="Times New Roman" w:hAnsi="Times New Roman"/>
          <w:sz w:val="24"/>
        </w:rPr>
        <w:t>with the dotted line</w:t>
      </w:r>
      <w:r w:rsidR="00442D33">
        <w:rPr>
          <w:rFonts w:ascii="Times New Roman" w:hAnsi="Times New Roman" w:hint="eastAsia"/>
          <w:sz w:val="24"/>
        </w:rPr>
        <w:t xml:space="preserve"> </w:t>
      </w:r>
      <w:r w:rsidR="00442D33" w:rsidRPr="00442D33">
        <w:rPr>
          <w:rFonts w:ascii="Times New Roman" w:hAnsi="Times New Roman"/>
          <w:sz w:val="24"/>
        </w:rPr>
        <w:t>represent</w:t>
      </w:r>
      <w:r w:rsidR="00442D33">
        <w:rPr>
          <w:rFonts w:ascii="Times New Roman" w:hAnsi="Times New Roman" w:hint="eastAsia"/>
          <w:sz w:val="24"/>
        </w:rPr>
        <w:t xml:space="preserve"> O and Ti vacancies, </w:t>
      </w:r>
      <w:r w:rsidR="00442D33" w:rsidRPr="00442D33">
        <w:rPr>
          <w:rFonts w:ascii="Times New Roman" w:hAnsi="Times New Roman"/>
          <w:sz w:val="24"/>
        </w:rPr>
        <w:t>respectively.</w:t>
      </w:r>
    </w:p>
    <w:p w14:paraId="13CA5258" w14:textId="77777777" w:rsidR="002F4953" w:rsidRDefault="002F4953" w:rsidP="00CE2FA1">
      <w:pPr>
        <w:widowControl/>
        <w:jc w:val="left"/>
        <w:rPr>
          <w:rFonts w:ascii="Times New Roman" w:hAnsi="Times New Roman"/>
          <w:sz w:val="24"/>
        </w:rPr>
      </w:pPr>
    </w:p>
    <w:p w14:paraId="53C5A4D4" w14:textId="77777777" w:rsidR="003840EF" w:rsidRDefault="001C10DB" w:rsidP="003840EF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0512EF5" w14:textId="77777777" w:rsidR="003840EF" w:rsidRDefault="003840EF" w:rsidP="003840EF">
      <w:pPr>
        <w:widowControl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6160CA55" wp14:editId="593EF99E">
            <wp:extent cx="4041648" cy="325526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2.ti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1648" cy="3255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353F5" w14:textId="1FCF06F9" w:rsidR="003840EF" w:rsidRDefault="003840EF" w:rsidP="003840EF"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Figure S1</w:t>
      </w:r>
      <w:r w:rsidR="003837B0">
        <w:rPr>
          <w:rFonts w:ascii="Times New Roman" w:hAnsi="Times New Roman" w:hint="eastAsia"/>
          <w:sz w:val="24"/>
        </w:rPr>
        <w:t>1</w:t>
      </w:r>
      <w:r>
        <w:rPr>
          <w:rFonts w:ascii="Times New Roman" w:hAnsi="Times New Roman" w:hint="eastAsia"/>
          <w:sz w:val="24"/>
        </w:rPr>
        <w:t>.</w:t>
      </w:r>
      <w:r w:rsidRPr="003840EF">
        <w:rPr>
          <w:rFonts w:ascii="Times New Roman" w:hAnsi="Times New Roman"/>
          <w:sz w:val="24"/>
        </w:rPr>
        <w:t xml:space="preserve"> DFT calculations of the first step in the </w:t>
      </w:r>
      <w:r w:rsidR="008F5862">
        <w:rPr>
          <w:rFonts w:ascii="Times New Roman" w:hAnsi="Times New Roman" w:hint="eastAsia"/>
          <w:sz w:val="24"/>
        </w:rPr>
        <w:t xml:space="preserve">oxidative </w:t>
      </w:r>
      <w:r w:rsidRPr="003840EF">
        <w:rPr>
          <w:rFonts w:ascii="Times New Roman" w:hAnsi="Times New Roman"/>
          <w:sz w:val="24"/>
        </w:rPr>
        <w:t xml:space="preserve">dehydrogenation of ethane </w:t>
      </w:r>
      <w:r w:rsidRPr="003840EF">
        <w:rPr>
          <w:rFonts w:ascii="Times New Roman" w:hAnsi="Times New Roman" w:hint="eastAsia"/>
          <w:sz w:val="24"/>
        </w:rPr>
        <w:t>on the oxygen vacanc</w:t>
      </w:r>
      <w:r>
        <w:rPr>
          <w:rFonts w:ascii="Times New Roman" w:hAnsi="Times New Roman" w:hint="eastAsia"/>
          <w:sz w:val="24"/>
        </w:rPr>
        <w:t>y</w:t>
      </w:r>
      <w:r w:rsidRPr="003840EF">
        <w:rPr>
          <w:rFonts w:ascii="Times New Roman" w:hAnsi="Times New Roman" w:hint="eastAsia"/>
          <w:sz w:val="24"/>
        </w:rPr>
        <w:t xml:space="preserve"> </w:t>
      </w:r>
      <w:r w:rsidRPr="003840EF">
        <w:rPr>
          <w:rFonts w:ascii="Times New Roman" w:hAnsi="Times New Roman"/>
          <w:sz w:val="24"/>
        </w:rPr>
        <w:t>defects of</w:t>
      </w:r>
      <w:r w:rsidRPr="003840EF">
        <w:rPr>
          <w:rFonts w:ascii="Times New Roman" w:hAnsi="Times New Roman" w:hint="eastAsia"/>
          <w:sz w:val="24"/>
        </w:rPr>
        <w:t xml:space="preserve"> </w:t>
      </w:r>
      <w:r w:rsidRPr="003840EF">
        <w:rPr>
          <w:rFonts w:ascii="Times New Roman" w:hAnsi="Times New Roman"/>
          <w:sz w:val="24"/>
        </w:rPr>
        <w:t>anatase TiO</w:t>
      </w:r>
      <w:r w:rsidRPr="003840EF">
        <w:rPr>
          <w:rFonts w:ascii="Times New Roman" w:hAnsi="Times New Roman"/>
          <w:sz w:val="24"/>
          <w:vertAlign w:val="subscript"/>
        </w:rPr>
        <w:t>2</w:t>
      </w:r>
      <w:r w:rsidRPr="003840EF">
        <w:rPr>
          <w:rFonts w:ascii="Times New Roman" w:hAnsi="Times New Roman"/>
          <w:sz w:val="24"/>
        </w:rPr>
        <w:t xml:space="preserve">(101) systems. </w:t>
      </w:r>
      <w:r w:rsidRPr="003840EF">
        <w:rPr>
          <w:rFonts w:ascii="Times New Roman" w:hAnsi="Times New Roman" w:hint="eastAsia"/>
          <w:sz w:val="24"/>
        </w:rPr>
        <w:t xml:space="preserve">IS, TS, and FS represent </w:t>
      </w:r>
      <w:r w:rsidRPr="003840EF">
        <w:rPr>
          <w:rFonts w:ascii="Times New Roman" w:hAnsi="Times New Roman"/>
          <w:sz w:val="24"/>
        </w:rPr>
        <w:t>initial state</w:t>
      </w:r>
      <w:r w:rsidRPr="003840EF">
        <w:rPr>
          <w:rFonts w:ascii="Times New Roman" w:hAnsi="Times New Roman" w:hint="eastAsia"/>
          <w:sz w:val="24"/>
        </w:rPr>
        <w:t xml:space="preserve">, </w:t>
      </w:r>
      <w:r w:rsidRPr="003840EF">
        <w:rPr>
          <w:rFonts w:ascii="Times New Roman" w:hAnsi="Times New Roman"/>
          <w:sz w:val="24"/>
        </w:rPr>
        <w:t>transition state</w:t>
      </w:r>
      <w:r w:rsidRPr="003840EF">
        <w:rPr>
          <w:rFonts w:ascii="Times New Roman" w:hAnsi="Times New Roman" w:hint="eastAsia"/>
          <w:sz w:val="24"/>
        </w:rPr>
        <w:t xml:space="preserve">, and final state, respectively. </w:t>
      </w:r>
      <w:r w:rsidRPr="003840EF">
        <w:rPr>
          <w:rFonts w:ascii="Times New Roman" w:hAnsi="Times New Roman"/>
          <w:sz w:val="24"/>
        </w:rPr>
        <w:t>White, red, gray, and light blue balls represent H, O, C, and Ti atoms, respectively. T</w:t>
      </w:r>
      <w:r w:rsidRPr="003840EF">
        <w:rPr>
          <w:rFonts w:ascii="Times New Roman" w:hAnsi="Times New Roman" w:hint="eastAsia"/>
          <w:sz w:val="24"/>
        </w:rPr>
        <w:t xml:space="preserve">he red circles </w:t>
      </w:r>
      <w:r w:rsidRPr="003840EF">
        <w:rPr>
          <w:rFonts w:ascii="Times New Roman" w:hAnsi="Times New Roman"/>
          <w:sz w:val="24"/>
        </w:rPr>
        <w:t>with the dotted line</w:t>
      </w:r>
      <w:r w:rsidRPr="003840EF">
        <w:rPr>
          <w:rFonts w:ascii="Times New Roman" w:hAnsi="Times New Roman" w:hint="eastAsia"/>
          <w:sz w:val="24"/>
        </w:rPr>
        <w:t xml:space="preserve"> </w:t>
      </w:r>
      <w:r w:rsidRPr="003840EF">
        <w:rPr>
          <w:rFonts w:ascii="Times New Roman" w:hAnsi="Times New Roman"/>
          <w:sz w:val="24"/>
        </w:rPr>
        <w:t>represent</w:t>
      </w:r>
      <w:r w:rsidRPr="003840EF">
        <w:rPr>
          <w:rFonts w:ascii="Times New Roman" w:hAnsi="Times New Roman" w:hint="eastAsia"/>
          <w:sz w:val="24"/>
        </w:rPr>
        <w:t xml:space="preserve"> O vacanc</w:t>
      </w:r>
      <w:r>
        <w:rPr>
          <w:rFonts w:ascii="Times New Roman" w:hAnsi="Times New Roman" w:hint="eastAsia"/>
          <w:sz w:val="24"/>
        </w:rPr>
        <w:t>y</w:t>
      </w:r>
      <w:r w:rsidRPr="003840EF">
        <w:rPr>
          <w:rFonts w:ascii="Times New Roman" w:hAnsi="Times New Roman"/>
          <w:sz w:val="24"/>
        </w:rPr>
        <w:t>.</w:t>
      </w:r>
    </w:p>
    <w:p w14:paraId="3A38A782" w14:textId="77777777" w:rsidR="003840EF" w:rsidRDefault="003840EF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2A7F0756" w14:textId="77777777" w:rsidR="00C820AB" w:rsidRPr="00DB0258" w:rsidRDefault="00E772BB" w:rsidP="00CE2FA1">
      <w:pPr>
        <w:widowControl/>
        <w:jc w:val="left"/>
        <w:rPr>
          <w:rFonts w:ascii="Times New Roman" w:hAnsi="Times New Roman"/>
          <w:b/>
          <w:sz w:val="28"/>
        </w:rPr>
      </w:pPr>
      <w:r w:rsidRPr="00DB0258">
        <w:rPr>
          <w:rFonts w:ascii="Times New Roman" w:hAnsi="Times New Roman"/>
          <w:b/>
          <w:sz w:val="28"/>
        </w:rPr>
        <w:lastRenderedPageBreak/>
        <w:t>References</w:t>
      </w:r>
    </w:p>
    <w:p w14:paraId="6649314D" w14:textId="77777777" w:rsidR="00C820AB" w:rsidRDefault="00C820AB" w:rsidP="00CE2FA1">
      <w:pPr>
        <w:widowControl/>
        <w:jc w:val="left"/>
        <w:rPr>
          <w:rFonts w:ascii="Times New Roman" w:hAnsi="Times New Roman"/>
          <w:sz w:val="24"/>
        </w:rPr>
      </w:pPr>
    </w:p>
    <w:p w14:paraId="26967CA5" w14:textId="77777777" w:rsidR="00F57D91" w:rsidRPr="00F57D91" w:rsidRDefault="00C820AB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fldChar w:fldCharType="begin"/>
      </w:r>
      <w:r w:rsidRPr="00F57D91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F57D91">
        <w:rPr>
          <w:rFonts w:ascii="Times New Roman" w:hAnsi="Times New Roman" w:cs="Times New Roman"/>
          <w:sz w:val="24"/>
          <w:szCs w:val="24"/>
        </w:rPr>
        <w:fldChar w:fldCharType="separate"/>
      </w:r>
      <w:r w:rsidR="00F57D91" w:rsidRPr="00F57D91">
        <w:rPr>
          <w:rFonts w:ascii="Times New Roman" w:hAnsi="Times New Roman" w:cs="Times New Roman"/>
          <w:sz w:val="24"/>
          <w:szCs w:val="24"/>
        </w:rPr>
        <w:t>1.</w:t>
      </w:r>
      <w:r w:rsidR="00F57D91" w:rsidRPr="00F57D91">
        <w:rPr>
          <w:rFonts w:ascii="Times New Roman" w:hAnsi="Times New Roman" w:cs="Times New Roman"/>
          <w:sz w:val="24"/>
          <w:szCs w:val="24"/>
        </w:rPr>
        <w:tab/>
        <w:t>Solsona B</w:t>
      </w:r>
      <w:r w:rsidR="00F57D91" w:rsidRPr="00F57D91">
        <w:rPr>
          <w:rFonts w:ascii="Times New Roman" w:hAnsi="Times New Roman" w:cs="Times New Roman"/>
          <w:i/>
          <w:sz w:val="24"/>
          <w:szCs w:val="24"/>
        </w:rPr>
        <w:t>, et al.</w:t>
      </w:r>
      <w:r w:rsidR="00F57D91" w:rsidRPr="00F57D91">
        <w:rPr>
          <w:rFonts w:ascii="Times New Roman" w:hAnsi="Times New Roman" w:cs="Times New Roman"/>
          <w:sz w:val="24"/>
          <w:szCs w:val="24"/>
        </w:rPr>
        <w:t xml:space="preserve"> Selective oxidative dehydrogenation of ethane over SnO</w:t>
      </w:r>
      <w:r w:rsidR="00F57D91" w:rsidRPr="00F57D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57D91" w:rsidRPr="00F57D91">
        <w:rPr>
          <w:rFonts w:ascii="Times New Roman" w:hAnsi="Times New Roman" w:cs="Times New Roman"/>
          <w:sz w:val="24"/>
          <w:szCs w:val="24"/>
        </w:rPr>
        <w:t xml:space="preserve">-promoted NiO catalysts. </w:t>
      </w:r>
      <w:r w:rsidR="00F57D91" w:rsidRPr="00F57D91">
        <w:rPr>
          <w:rFonts w:ascii="Times New Roman" w:hAnsi="Times New Roman" w:cs="Times New Roman"/>
          <w:i/>
          <w:sz w:val="24"/>
          <w:szCs w:val="24"/>
        </w:rPr>
        <w:t>J. Catal.</w:t>
      </w:r>
      <w:r w:rsidR="00F57D91"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="00F57D91" w:rsidRPr="00F57D91">
        <w:rPr>
          <w:rFonts w:ascii="Times New Roman" w:hAnsi="Times New Roman" w:cs="Times New Roman"/>
          <w:b/>
          <w:sz w:val="24"/>
          <w:szCs w:val="24"/>
        </w:rPr>
        <w:t>295</w:t>
      </w:r>
      <w:r w:rsidR="00F57D91" w:rsidRPr="00F57D91">
        <w:rPr>
          <w:rFonts w:ascii="Times New Roman" w:hAnsi="Times New Roman" w:cs="Times New Roman"/>
          <w:sz w:val="24"/>
          <w:szCs w:val="24"/>
        </w:rPr>
        <w:t>, 104-114 (2012).</w:t>
      </w:r>
    </w:p>
    <w:p w14:paraId="035AA47C" w14:textId="77777777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2.</w:t>
      </w:r>
      <w:r w:rsidRPr="00F57D91">
        <w:rPr>
          <w:rFonts w:ascii="Times New Roman" w:hAnsi="Times New Roman" w:cs="Times New Roman"/>
          <w:sz w:val="24"/>
          <w:szCs w:val="24"/>
        </w:rPr>
        <w:tab/>
        <w:t xml:space="preserve">Zhu H, Rosenfeld DC, Anjum DH, Caps V, Basset JM. Green synthesis of Ni-Nb oxide catalysts for low-temperature oxidative dehydrogenation of ethane. </w:t>
      </w:r>
      <w:r w:rsidRPr="00F57D91">
        <w:rPr>
          <w:rFonts w:ascii="Times New Roman" w:hAnsi="Times New Roman" w:cs="Times New Roman"/>
          <w:i/>
          <w:sz w:val="24"/>
          <w:szCs w:val="24"/>
        </w:rPr>
        <w:t>ChemSusChem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8</w:t>
      </w:r>
      <w:r w:rsidRPr="00F57D91">
        <w:rPr>
          <w:rFonts w:ascii="Times New Roman" w:hAnsi="Times New Roman" w:cs="Times New Roman"/>
          <w:sz w:val="24"/>
          <w:szCs w:val="24"/>
        </w:rPr>
        <w:t>, 1254-1263 (2015).</w:t>
      </w:r>
    </w:p>
    <w:p w14:paraId="1A811DC6" w14:textId="77777777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3.</w:t>
      </w:r>
      <w:r w:rsidRPr="00F57D91">
        <w:rPr>
          <w:rFonts w:ascii="Times New Roman" w:hAnsi="Times New Roman" w:cs="Times New Roman"/>
          <w:sz w:val="24"/>
          <w:szCs w:val="24"/>
        </w:rPr>
        <w:tab/>
        <w:t xml:space="preserve">Ivan S-B, Popescu I, Fechete I, Garin F, Pârvulescu VI, Marcu I-C. The effect of phosphorus on the catalytic performance of nickel oxide in ethane oxidative dehydrogenation. </w:t>
      </w:r>
      <w:r w:rsidRPr="00F57D91">
        <w:rPr>
          <w:rFonts w:ascii="Times New Roman" w:hAnsi="Times New Roman" w:cs="Times New Roman"/>
          <w:i/>
          <w:sz w:val="24"/>
          <w:szCs w:val="24"/>
        </w:rPr>
        <w:t>Catal. Sci. Technol.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6</w:t>
      </w:r>
      <w:r w:rsidRPr="00F57D91">
        <w:rPr>
          <w:rFonts w:ascii="Times New Roman" w:hAnsi="Times New Roman" w:cs="Times New Roman"/>
          <w:sz w:val="24"/>
          <w:szCs w:val="24"/>
        </w:rPr>
        <w:t>, 6953-6964 (2016).</w:t>
      </w:r>
    </w:p>
    <w:p w14:paraId="097A99EA" w14:textId="4A5FC5F8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4.</w:t>
      </w:r>
      <w:r w:rsidRPr="00F57D91">
        <w:rPr>
          <w:rFonts w:ascii="Times New Roman" w:hAnsi="Times New Roman" w:cs="Times New Roman"/>
          <w:sz w:val="24"/>
          <w:szCs w:val="24"/>
        </w:rPr>
        <w:tab/>
        <w:t>Valente JS</w:t>
      </w:r>
      <w:r w:rsidRPr="00F57D91">
        <w:rPr>
          <w:rFonts w:ascii="Times New Roman" w:hAnsi="Times New Roman" w:cs="Times New Roman"/>
          <w:i/>
          <w:sz w:val="24"/>
          <w:szCs w:val="24"/>
        </w:rPr>
        <w:t>, et al.</w:t>
      </w:r>
      <w:r w:rsidRPr="00F57D91">
        <w:rPr>
          <w:rFonts w:ascii="Times New Roman" w:hAnsi="Times New Roman" w:cs="Times New Roman"/>
          <w:sz w:val="24"/>
          <w:szCs w:val="24"/>
        </w:rPr>
        <w:t xml:space="preserve"> Chemical, </w:t>
      </w:r>
      <w:r w:rsidR="00F132D4">
        <w:rPr>
          <w:rFonts w:ascii="Times New Roman" w:hAnsi="Times New Roman" w:cs="Times New Roman" w:hint="eastAsia"/>
          <w:sz w:val="24"/>
          <w:szCs w:val="24"/>
        </w:rPr>
        <w:t>s</w:t>
      </w:r>
      <w:r w:rsidRPr="00F57D91">
        <w:rPr>
          <w:rFonts w:ascii="Times New Roman" w:hAnsi="Times New Roman" w:cs="Times New Roman"/>
          <w:sz w:val="24"/>
          <w:szCs w:val="24"/>
        </w:rPr>
        <w:t xml:space="preserve">tructural, and </w:t>
      </w:r>
      <w:r w:rsidR="00F132D4">
        <w:rPr>
          <w:rFonts w:ascii="Times New Roman" w:hAnsi="Times New Roman" w:cs="Times New Roman" w:hint="eastAsia"/>
          <w:sz w:val="24"/>
          <w:szCs w:val="24"/>
        </w:rPr>
        <w:t>m</w:t>
      </w:r>
      <w:r w:rsidRPr="00F57D91">
        <w:rPr>
          <w:rFonts w:ascii="Times New Roman" w:hAnsi="Times New Roman" w:cs="Times New Roman"/>
          <w:sz w:val="24"/>
          <w:szCs w:val="24"/>
        </w:rPr>
        <w:t xml:space="preserve">orphological </w:t>
      </w:r>
      <w:r w:rsidR="00F132D4">
        <w:rPr>
          <w:rFonts w:ascii="Times New Roman" w:hAnsi="Times New Roman" w:cs="Times New Roman" w:hint="eastAsia"/>
          <w:sz w:val="24"/>
          <w:szCs w:val="24"/>
        </w:rPr>
        <w:t>c</w:t>
      </w:r>
      <w:r w:rsidRPr="00F57D91">
        <w:rPr>
          <w:rFonts w:ascii="Times New Roman" w:hAnsi="Times New Roman" w:cs="Times New Roman"/>
          <w:sz w:val="24"/>
          <w:szCs w:val="24"/>
        </w:rPr>
        <w:t xml:space="preserve">hanges of a MoVTeNb </w:t>
      </w:r>
      <w:r w:rsidR="00F132D4">
        <w:rPr>
          <w:rFonts w:ascii="Times New Roman" w:hAnsi="Times New Roman" w:cs="Times New Roman" w:hint="eastAsia"/>
          <w:sz w:val="24"/>
          <w:szCs w:val="24"/>
        </w:rPr>
        <w:t>c</w:t>
      </w:r>
      <w:r w:rsidRPr="00F57D91">
        <w:rPr>
          <w:rFonts w:ascii="Times New Roman" w:hAnsi="Times New Roman" w:cs="Times New Roman"/>
          <w:sz w:val="24"/>
          <w:szCs w:val="24"/>
        </w:rPr>
        <w:t xml:space="preserve">atalyst during </w:t>
      </w:r>
      <w:r w:rsidR="00F132D4">
        <w:rPr>
          <w:rFonts w:ascii="Times New Roman" w:hAnsi="Times New Roman" w:cs="Times New Roman" w:hint="eastAsia"/>
          <w:sz w:val="24"/>
          <w:szCs w:val="24"/>
        </w:rPr>
        <w:t>o</w:t>
      </w:r>
      <w:r w:rsidRPr="00F57D91">
        <w:rPr>
          <w:rFonts w:ascii="Times New Roman" w:hAnsi="Times New Roman" w:cs="Times New Roman"/>
          <w:sz w:val="24"/>
          <w:szCs w:val="24"/>
        </w:rPr>
        <w:t xml:space="preserve">xidative </w:t>
      </w:r>
      <w:r w:rsidR="00F132D4">
        <w:rPr>
          <w:rFonts w:ascii="Times New Roman" w:hAnsi="Times New Roman" w:cs="Times New Roman" w:hint="eastAsia"/>
          <w:sz w:val="24"/>
          <w:szCs w:val="24"/>
        </w:rPr>
        <w:t>d</w:t>
      </w:r>
      <w:r w:rsidRPr="00F57D91">
        <w:rPr>
          <w:rFonts w:ascii="Times New Roman" w:hAnsi="Times New Roman" w:cs="Times New Roman"/>
          <w:sz w:val="24"/>
          <w:szCs w:val="24"/>
        </w:rPr>
        <w:t xml:space="preserve">ehydrogenation of </w:t>
      </w:r>
      <w:r w:rsidR="00F132D4">
        <w:rPr>
          <w:rFonts w:ascii="Times New Roman" w:hAnsi="Times New Roman" w:cs="Times New Roman" w:hint="eastAsia"/>
          <w:sz w:val="24"/>
          <w:szCs w:val="24"/>
        </w:rPr>
        <w:t>e</w:t>
      </w:r>
      <w:r w:rsidRPr="00F57D91">
        <w:rPr>
          <w:rFonts w:ascii="Times New Roman" w:hAnsi="Times New Roman" w:cs="Times New Roman"/>
          <w:sz w:val="24"/>
          <w:szCs w:val="24"/>
        </w:rPr>
        <w:t xml:space="preserve">thane. </w:t>
      </w:r>
      <w:r w:rsidRPr="00F57D91">
        <w:rPr>
          <w:rFonts w:ascii="Times New Roman" w:hAnsi="Times New Roman" w:cs="Times New Roman"/>
          <w:i/>
          <w:sz w:val="24"/>
          <w:szCs w:val="24"/>
        </w:rPr>
        <w:t>ACS Catal.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4</w:t>
      </w:r>
      <w:r w:rsidRPr="00F57D91">
        <w:rPr>
          <w:rFonts w:ascii="Times New Roman" w:hAnsi="Times New Roman" w:cs="Times New Roman"/>
          <w:sz w:val="24"/>
          <w:szCs w:val="24"/>
        </w:rPr>
        <w:t>, 1292-1301 (2014).</w:t>
      </w:r>
    </w:p>
    <w:p w14:paraId="4398ACA5" w14:textId="77777777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5.</w:t>
      </w:r>
      <w:r w:rsidRPr="00F57D91">
        <w:rPr>
          <w:rFonts w:ascii="Times New Roman" w:hAnsi="Times New Roman" w:cs="Times New Roman"/>
          <w:sz w:val="24"/>
          <w:szCs w:val="24"/>
        </w:rPr>
        <w:tab/>
        <w:t xml:space="preserve">Takanabe K, Shahid S. Dehydrogenation of ethane to ethylene via radical pathways enhanced by alkali metal based catalyst in oxysteam condition. </w:t>
      </w:r>
      <w:r w:rsidRPr="00F57D91">
        <w:rPr>
          <w:rFonts w:ascii="Times New Roman" w:hAnsi="Times New Roman" w:cs="Times New Roman"/>
          <w:i/>
          <w:sz w:val="24"/>
          <w:szCs w:val="24"/>
        </w:rPr>
        <w:t>AIChE J.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63</w:t>
      </w:r>
      <w:r w:rsidRPr="00F57D91">
        <w:rPr>
          <w:rFonts w:ascii="Times New Roman" w:hAnsi="Times New Roman" w:cs="Times New Roman"/>
          <w:sz w:val="24"/>
          <w:szCs w:val="24"/>
        </w:rPr>
        <w:t>, 105-110 (2017).</w:t>
      </w:r>
    </w:p>
    <w:p w14:paraId="3F594AE6" w14:textId="6CED15E8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6.</w:t>
      </w:r>
      <w:r w:rsidRPr="00F57D91">
        <w:rPr>
          <w:rFonts w:ascii="Times New Roman" w:hAnsi="Times New Roman" w:cs="Times New Roman"/>
          <w:sz w:val="24"/>
          <w:szCs w:val="24"/>
        </w:rPr>
        <w:tab/>
        <w:t>Sarkar B, Goyal R, Sivakumar Konathala LN, Pendem C, Sasaki T, Bal R. MoO</w:t>
      </w:r>
      <w:r w:rsidRPr="00F57D9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57D91">
        <w:rPr>
          <w:rFonts w:ascii="Times New Roman" w:hAnsi="Times New Roman" w:cs="Times New Roman"/>
          <w:sz w:val="24"/>
          <w:szCs w:val="24"/>
        </w:rPr>
        <w:t xml:space="preserve"> Nanoclusters </w:t>
      </w:r>
      <w:r w:rsidR="00F132D4">
        <w:rPr>
          <w:rFonts w:ascii="Times New Roman" w:hAnsi="Times New Roman" w:cs="Times New Roman" w:hint="eastAsia"/>
          <w:sz w:val="24"/>
          <w:szCs w:val="24"/>
        </w:rPr>
        <w:t>d</w:t>
      </w:r>
      <w:r w:rsidRPr="00F57D91">
        <w:rPr>
          <w:rFonts w:ascii="Times New Roman" w:hAnsi="Times New Roman" w:cs="Times New Roman"/>
          <w:sz w:val="24"/>
          <w:szCs w:val="24"/>
        </w:rPr>
        <w:t>ecorated on TiO</w:t>
      </w:r>
      <w:r w:rsidRPr="00F57D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="00F132D4">
        <w:rPr>
          <w:rFonts w:ascii="Times New Roman" w:hAnsi="Times New Roman" w:cs="Times New Roman" w:hint="eastAsia"/>
          <w:sz w:val="24"/>
          <w:szCs w:val="24"/>
        </w:rPr>
        <w:t>n</w:t>
      </w:r>
      <w:r w:rsidRPr="00F57D91">
        <w:rPr>
          <w:rFonts w:ascii="Times New Roman" w:hAnsi="Times New Roman" w:cs="Times New Roman"/>
          <w:sz w:val="24"/>
          <w:szCs w:val="24"/>
        </w:rPr>
        <w:t xml:space="preserve">anorods for </w:t>
      </w:r>
      <w:r w:rsidR="00F132D4">
        <w:rPr>
          <w:rFonts w:ascii="Times New Roman" w:hAnsi="Times New Roman" w:cs="Times New Roman" w:hint="eastAsia"/>
          <w:sz w:val="24"/>
          <w:szCs w:val="24"/>
        </w:rPr>
        <w:t>o</w:t>
      </w:r>
      <w:r w:rsidRPr="00F57D91">
        <w:rPr>
          <w:rFonts w:ascii="Times New Roman" w:hAnsi="Times New Roman" w:cs="Times New Roman"/>
          <w:sz w:val="24"/>
          <w:szCs w:val="24"/>
        </w:rPr>
        <w:t xml:space="preserve">xidative dehydrogenation of ethane to ethylene. </w:t>
      </w:r>
      <w:r w:rsidRPr="00F57D91">
        <w:rPr>
          <w:rFonts w:ascii="Times New Roman" w:hAnsi="Times New Roman" w:cs="Times New Roman"/>
          <w:i/>
          <w:sz w:val="24"/>
          <w:szCs w:val="24"/>
        </w:rPr>
        <w:t>Appl. Catal. B-Environ.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217</w:t>
      </w:r>
      <w:r w:rsidRPr="00F57D91">
        <w:rPr>
          <w:rFonts w:ascii="Times New Roman" w:hAnsi="Times New Roman" w:cs="Times New Roman"/>
          <w:sz w:val="24"/>
          <w:szCs w:val="24"/>
        </w:rPr>
        <w:t>, 637-649 (2017).</w:t>
      </w:r>
    </w:p>
    <w:p w14:paraId="145F450B" w14:textId="77777777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7.</w:t>
      </w:r>
      <w:r w:rsidRPr="00F57D91">
        <w:rPr>
          <w:rFonts w:ascii="Times New Roman" w:hAnsi="Times New Roman" w:cs="Times New Roman"/>
          <w:sz w:val="24"/>
          <w:szCs w:val="24"/>
        </w:rPr>
        <w:tab/>
        <w:t xml:space="preserve">Michael BC, Nare DN, Schmidt LD. Catalytic partial oxidation of ethane to ethylene and syngas over Rh and Pt coated monoliths: Spatial profiles of temperature and composition. </w:t>
      </w:r>
      <w:r w:rsidRPr="00F57D91">
        <w:rPr>
          <w:rFonts w:ascii="Times New Roman" w:hAnsi="Times New Roman" w:cs="Times New Roman"/>
          <w:i/>
          <w:sz w:val="24"/>
          <w:szCs w:val="24"/>
        </w:rPr>
        <w:t>Chem. Eng. Sci.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65</w:t>
      </w:r>
      <w:r w:rsidRPr="00F57D91">
        <w:rPr>
          <w:rFonts w:ascii="Times New Roman" w:hAnsi="Times New Roman" w:cs="Times New Roman"/>
          <w:sz w:val="24"/>
          <w:szCs w:val="24"/>
        </w:rPr>
        <w:t>, 3893-3902 (2010).</w:t>
      </w:r>
    </w:p>
    <w:p w14:paraId="60F8CDBD" w14:textId="77777777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8.</w:t>
      </w:r>
      <w:r w:rsidRPr="00F57D91">
        <w:rPr>
          <w:rFonts w:ascii="Times New Roman" w:hAnsi="Times New Roman" w:cs="Times New Roman"/>
          <w:sz w:val="24"/>
          <w:szCs w:val="24"/>
        </w:rPr>
        <w:tab/>
        <w:t>Liu Z</w:t>
      </w:r>
      <w:r w:rsidRPr="00F57D91">
        <w:rPr>
          <w:rFonts w:ascii="Times New Roman" w:hAnsi="Times New Roman" w:cs="Times New Roman"/>
          <w:i/>
          <w:sz w:val="24"/>
          <w:szCs w:val="24"/>
        </w:rPr>
        <w:t>, et al.</w:t>
      </w:r>
      <w:r w:rsidRPr="00F57D91">
        <w:rPr>
          <w:rFonts w:ascii="Times New Roman" w:hAnsi="Times New Roman" w:cs="Times New Roman"/>
          <w:sz w:val="24"/>
          <w:szCs w:val="24"/>
        </w:rPr>
        <w:t xml:space="preserve"> Ultrathin high-temperature oxidation-resistant coatings of hexagonal boron nitride. </w:t>
      </w:r>
      <w:r w:rsidRPr="00F57D91">
        <w:rPr>
          <w:rFonts w:ascii="Times New Roman" w:hAnsi="Times New Roman" w:cs="Times New Roman"/>
          <w:i/>
          <w:sz w:val="24"/>
          <w:szCs w:val="24"/>
        </w:rPr>
        <w:t>Nat. Commun.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4</w:t>
      </w:r>
      <w:r w:rsidRPr="00F57D91">
        <w:rPr>
          <w:rFonts w:ascii="Times New Roman" w:hAnsi="Times New Roman" w:cs="Times New Roman"/>
          <w:sz w:val="24"/>
          <w:szCs w:val="24"/>
        </w:rPr>
        <w:t>, 3541-3549 (2013).</w:t>
      </w:r>
    </w:p>
    <w:p w14:paraId="0DDD3BFF" w14:textId="77777777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lastRenderedPageBreak/>
        <w:t>9.</w:t>
      </w:r>
      <w:r w:rsidRPr="00F57D91">
        <w:rPr>
          <w:rFonts w:ascii="Times New Roman" w:hAnsi="Times New Roman" w:cs="Times New Roman"/>
          <w:sz w:val="24"/>
          <w:szCs w:val="24"/>
        </w:rPr>
        <w:tab/>
        <w:t xml:space="preserve">Gartner CA, van Veen AC, Lercher JA. Oxidative dehydrogenation of ethane on dynamically rearranging supported chloride catalysts. </w:t>
      </w:r>
      <w:r w:rsidRPr="00F57D91">
        <w:rPr>
          <w:rFonts w:ascii="Times New Roman" w:hAnsi="Times New Roman" w:cs="Times New Roman"/>
          <w:i/>
          <w:sz w:val="24"/>
          <w:szCs w:val="24"/>
        </w:rPr>
        <w:t>J. Am. Chem. Soc.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136</w:t>
      </w:r>
      <w:r w:rsidRPr="00F57D91">
        <w:rPr>
          <w:rFonts w:ascii="Times New Roman" w:hAnsi="Times New Roman" w:cs="Times New Roman"/>
          <w:sz w:val="24"/>
          <w:szCs w:val="24"/>
        </w:rPr>
        <w:t>, 12691-12701 (2014).</w:t>
      </w:r>
    </w:p>
    <w:p w14:paraId="2F1874CB" w14:textId="77777777" w:rsidR="00F57D91" w:rsidRPr="00F57D91" w:rsidRDefault="00F57D91" w:rsidP="00F57D91">
      <w:pPr>
        <w:pStyle w:val="EndNoteBibliography"/>
        <w:spacing w:line="480" w:lineRule="auto"/>
        <w:ind w:left="440" w:hanging="440"/>
        <w:jc w:val="both"/>
        <w:rPr>
          <w:rFonts w:ascii="Times New Roman" w:hAnsi="Times New Roman" w:cs="Times New Roman"/>
          <w:sz w:val="24"/>
          <w:szCs w:val="24"/>
        </w:rPr>
      </w:pPr>
      <w:r w:rsidRPr="00F57D91">
        <w:rPr>
          <w:rFonts w:ascii="Times New Roman" w:hAnsi="Times New Roman" w:cs="Times New Roman"/>
          <w:sz w:val="24"/>
          <w:szCs w:val="24"/>
        </w:rPr>
        <w:t>10.</w:t>
      </w:r>
      <w:r w:rsidRPr="00F57D91">
        <w:rPr>
          <w:rFonts w:ascii="Times New Roman" w:hAnsi="Times New Roman" w:cs="Times New Roman"/>
          <w:sz w:val="24"/>
          <w:szCs w:val="24"/>
        </w:rPr>
        <w:tab/>
        <w:t xml:space="preserve">Shi L, Yan B, Shao D, Jiang F, Wang D, Lu A-H. Selective oxidative dehydrogenation of ethane to ethylene over a hydroxylated boron nitride catalyst. </w:t>
      </w:r>
      <w:r w:rsidRPr="00F57D91">
        <w:rPr>
          <w:rFonts w:ascii="Times New Roman" w:hAnsi="Times New Roman" w:cs="Times New Roman"/>
          <w:i/>
          <w:sz w:val="24"/>
          <w:szCs w:val="24"/>
        </w:rPr>
        <w:t>Chin. J. Catal.</w:t>
      </w:r>
      <w:r w:rsidRPr="00F57D91">
        <w:rPr>
          <w:rFonts w:ascii="Times New Roman" w:hAnsi="Times New Roman" w:cs="Times New Roman"/>
          <w:sz w:val="24"/>
          <w:szCs w:val="24"/>
        </w:rPr>
        <w:t xml:space="preserve"> </w:t>
      </w:r>
      <w:r w:rsidRPr="00F57D91">
        <w:rPr>
          <w:rFonts w:ascii="Times New Roman" w:hAnsi="Times New Roman" w:cs="Times New Roman"/>
          <w:b/>
          <w:sz w:val="24"/>
          <w:szCs w:val="24"/>
        </w:rPr>
        <w:t>38</w:t>
      </w:r>
      <w:r w:rsidRPr="00F57D91">
        <w:rPr>
          <w:rFonts w:ascii="Times New Roman" w:hAnsi="Times New Roman" w:cs="Times New Roman"/>
          <w:sz w:val="24"/>
          <w:szCs w:val="24"/>
        </w:rPr>
        <w:t>, 389-395 (2017).</w:t>
      </w:r>
    </w:p>
    <w:p w14:paraId="1EFF9C4E" w14:textId="6DBECD9C" w:rsidR="001C10DB" w:rsidRDefault="00C820AB" w:rsidP="00F57D91">
      <w:pPr>
        <w:widowControl/>
        <w:spacing w:line="480" w:lineRule="auto"/>
        <w:rPr>
          <w:rFonts w:ascii="Times New Roman" w:hAnsi="Times New Roman"/>
          <w:sz w:val="24"/>
        </w:rPr>
      </w:pPr>
      <w:r w:rsidRPr="00F57D91">
        <w:rPr>
          <w:rFonts w:ascii="Times New Roman" w:hAnsi="Times New Roman"/>
          <w:sz w:val="24"/>
          <w:szCs w:val="24"/>
        </w:rPr>
        <w:fldChar w:fldCharType="end"/>
      </w:r>
    </w:p>
    <w:sectPr w:rsidR="001C10DB" w:rsidSect="00F57D9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5EFFC6" w14:textId="77777777" w:rsidR="00846076" w:rsidRDefault="00846076" w:rsidP="00C22D53">
      <w:r>
        <w:separator/>
      </w:r>
    </w:p>
  </w:endnote>
  <w:endnote w:type="continuationSeparator" w:id="0">
    <w:p w14:paraId="11C9AF89" w14:textId="77777777" w:rsidR="00846076" w:rsidRDefault="00846076" w:rsidP="00C22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863C08" w14:textId="77777777" w:rsidR="00846076" w:rsidRDefault="00846076" w:rsidP="00C22D53">
      <w:r>
        <w:separator/>
      </w:r>
    </w:p>
  </w:footnote>
  <w:footnote w:type="continuationSeparator" w:id="0">
    <w:p w14:paraId="51FF5D1A" w14:textId="77777777" w:rsidR="00846076" w:rsidRDefault="00846076" w:rsidP="00C22D53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ianlin@dicp.ac.cn">
    <w15:presenceInfo w15:providerId="Windows Live" w15:userId="9ddeb54582d7cd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453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r0dxpwbvfew4ewersxf9rjtffae2d09pps&quot;&gt;My EndNote Library&lt;record-ids&gt;&lt;item&gt;19&lt;/item&gt;&lt;item&gt;30&lt;/item&gt;&lt;item&gt;54&lt;/item&gt;&lt;item&gt;78&lt;/item&gt;&lt;item&gt;130&lt;/item&gt;&lt;item&gt;159&lt;/item&gt;&lt;item&gt;160&lt;/item&gt;&lt;item&gt;579&lt;/item&gt;&lt;item&gt;690&lt;/item&gt;&lt;item&gt;734&lt;/item&gt;&lt;/record-ids&gt;&lt;/item&gt;&lt;/Libraries&gt;"/>
  </w:docVars>
  <w:rsids>
    <w:rsidRoot w:val="00132C54"/>
    <w:rsid w:val="00004EF0"/>
    <w:rsid w:val="00014FFA"/>
    <w:rsid w:val="00046F9F"/>
    <w:rsid w:val="00062000"/>
    <w:rsid w:val="00082225"/>
    <w:rsid w:val="00086EED"/>
    <w:rsid w:val="000906D0"/>
    <w:rsid w:val="00092BDE"/>
    <w:rsid w:val="000A1093"/>
    <w:rsid w:val="000A56F8"/>
    <w:rsid w:val="000F0E12"/>
    <w:rsid w:val="000F172D"/>
    <w:rsid w:val="000F2C6B"/>
    <w:rsid w:val="000F30F6"/>
    <w:rsid w:val="000F3DB0"/>
    <w:rsid w:val="0010591F"/>
    <w:rsid w:val="00110A04"/>
    <w:rsid w:val="00132C54"/>
    <w:rsid w:val="0013662D"/>
    <w:rsid w:val="001457EE"/>
    <w:rsid w:val="00163C23"/>
    <w:rsid w:val="00177AC8"/>
    <w:rsid w:val="001964F1"/>
    <w:rsid w:val="001A2A0B"/>
    <w:rsid w:val="001A317D"/>
    <w:rsid w:val="001B51F2"/>
    <w:rsid w:val="001C10DB"/>
    <w:rsid w:val="001D305B"/>
    <w:rsid w:val="001D3B44"/>
    <w:rsid w:val="001E1762"/>
    <w:rsid w:val="001E7385"/>
    <w:rsid w:val="00204E5D"/>
    <w:rsid w:val="0022209B"/>
    <w:rsid w:val="00252256"/>
    <w:rsid w:val="002761AF"/>
    <w:rsid w:val="00276652"/>
    <w:rsid w:val="00294CA4"/>
    <w:rsid w:val="002A4A4B"/>
    <w:rsid w:val="002B11F8"/>
    <w:rsid w:val="002C1691"/>
    <w:rsid w:val="002C2B4C"/>
    <w:rsid w:val="002C3F99"/>
    <w:rsid w:val="002D3D94"/>
    <w:rsid w:val="002E5210"/>
    <w:rsid w:val="002E6477"/>
    <w:rsid w:val="002E69BC"/>
    <w:rsid w:val="002F0D79"/>
    <w:rsid w:val="002F4953"/>
    <w:rsid w:val="00302447"/>
    <w:rsid w:val="00313575"/>
    <w:rsid w:val="00335C3E"/>
    <w:rsid w:val="0035260F"/>
    <w:rsid w:val="00374484"/>
    <w:rsid w:val="00375A54"/>
    <w:rsid w:val="0037750A"/>
    <w:rsid w:val="003822B4"/>
    <w:rsid w:val="003837B0"/>
    <w:rsid w:val="003840EF"/>
    <w:rsid w:val="00386BD0"/>
    <w:rsid w:val="00390872"/>
    <w:rsid w:val="003A016D"/>
    <w:rsid w:val="003B547C"/>
    <w:rsid w:val="003C40F0"/>
    <w:rsid w:val="003F1B50"/>
    <w:rsid w:val="003F6B85"/>
    <w:rsid w:val="00420E8D"/>
    <w:rsid w:val="00423DCF"/>
    <w:rsid w:val="00426539"/>
    <w:rsid w:val="004278FC"/>
    <w:rsid w:val="004379C7"/>
    <w:rsid w:val="00442D33"/>
    <w:rsid w:val="004447B4"/>
    <w:rsid w:val="00445DBB"/>
    <w:rsid w:val="004511FB"/>
    <w:rsid w:val="004569ED"/>
    <w:rsid w:val="00470C88"/>
    <w:rsid w:val="004812D5"/>
    <w:rsid w:val="004826C7"/>
    <w:rsid w:val="004918FB"/>
    <w:rsid w:val="004B1762"/>
    <w:rsid w:val="004B4FD2"/>
    <w:rsid w:val="004B6D5F"/>
    <w:rsid w:val="004F1E65"/>
    <w:rsid w:val="00506631"/>
    <w:rsid w:val="005418C3"/>
    <w:rsid w:val="0054217C"/>
    <w:rsid w:val="0055110F"/>
    <w:rsid w:val="00557102"/>
    <w:rsid w:val="00561A9C"/>
    <w:rsid w:val="005733CA"/>
    <w:rsid w:val="00585802"/>
    <w:rsid w:val="005A2FC9"/>
    <w:rsid w:val="005A3724"/>
    <w:rsid w:val="005A630D"/>
    <w:rsid w:val="005B3082"/>
    <w:rsid w:val="005B382B"/>
    <w:rsid w:val="005B7651"/>
    <w:rsid w:val="005C5F65"/>
    <w:rsid w:val="005F4039"/>
    <w:rsid w:val="005F73EE"/>
    <w:rsid w:val="00600EFD"/>
    <w:rsid w:val="00603A79"/>
    <w:rsid w:val="00612A4B"/>
    <w:rsid w:val="00646932"/>
    <w:rsid w:val="00666E54"/>
    <w:rsid w:val="00680BD3"/>
    <w:rsid w:val="006850ED"/>
    <w:rsid w:val="006A09B0"/>
    <w:rsid w:val="006A28E2"/>
    <w:rsid w:val="006C3FD9"/>
    <w:rsid w:val="006C6842"/>
    <w:rsid w:val="006D5835"/>
    <w:rsid w:val="006F00B5"/>
    <w:rsid w:val="006F1824"/>
    <w:rsid w:val="0070223D"/>
    <w:rsid w:val="0070613B"/>
    <w:rsid w:val="007166AB"/>
    <w:rsid w:val="0074738B"/>
    <w:rsid w:val="0075378E"/>
    <w:rsid w:val="007658E0"/>
    <w:rsid w:val="007765C6"/>
    <w:rsid w:val="0078102B"/>
    <w:rsid w:val="007A2373"/>
    <w:rsid w:val="007A3D10"/>
    <w:rsid w:val="007C0F47"/>
    <w:rsid w:val="007C2EFD"/>
    <w:rsid w:val="007E171C"/>
    <w:rsid w:val="00820074"/>
    <w:rsid w:val="00821148"/>
    <w:rsid w:val="00822C07"/>
    <w:rsid w:val="00823520"/>
    <w:rsid w:val="0082726D"/>
    <w:rsid w:val="00846076"/>
    <w:rsid w:val="00864EE5"/>
    <w:rsid w:val="00886E91"/>
    <w:rsid w:val="008B0F24"/>
    <w:rsid w:val="008C0633"/>
    <w:rsid w:val="008F5862"/>
    <w:rsid w:val="009038FF"/>
    <w:rsid w:val="00917CA6"/>
    <w:rsid w:val="00922A9C"/>
    <w:rsid w:val="00931A56"/>
    <w:rsid w:val="0093222B"/>
    <w:rsid w:val="00976D5A"/>
    <w:rsid w:val="00977552"/>
    <w:rsid w:val="009A40A2"/>
    <w:rsid w:val="009C51FE"/>
    <w:rsid w:val="009C5CB2"/>
    <w:rsid w:val="009D0C24"/>
    <w:rsid w:val="009E3067"/>
    <w:rsid w:val="009E3443"/>
    <w:rsid w:val="00A010DB"/>
    <w:rsid w:val="00A10052"/>
    <w:rsid w:val="00A31016"/>
    <w:rsid w:val="00A361B5"/>
    <w:rsid w:val="00A36BA4"/>
    <w:rsid w:val="00A51D50"/>
    <w:rsid w:val="00A5309A"/>
    <w:rsid w:val="00A66A13"/>
    <w:rsid w:val="00A66D04"/>
    <w:rsid w:val="00A9148D"/>
    <w:rsid w:val="00AB58EC"/>
    <w:rsid w:val="00AC3858"/>
    <w:rsid w:val="00B04B33"/>
    <w:rsid w:val="00B305F0"/>
    <w:rsid w:val="00B315EA"/>
    <w:rsid w:val="00B70AE8"/>
    <w:rsid w:val="00B75902"/>
    <w:rsid w:val="00B87BBA"/>
    <w:rsid w:val="00BE2AF8"/>
    <w:rsid w:val="00BE2CAB"/>
    <w:rsid w:val="00BF4D5A"/>
    <w:rsid w:val="00C016CF"/>
    <w:rsid w:val="00C16D31"/>
    <w:rsid w:val="00C22D53"/>
    <w:rsid w:val="00C7432D"/>
    <w:rsid w:val="00C763AA"/>
    <w:rsid w:val="00C770FF"/>
    <w:rsid w:val="00C820AB"/>
    <w:rsid w:val="00C87719"/>
    <w:rsid w:val="00C95C53"/>
    <w:rsid w:val="00C97C88"/>
    <w:rsid w:val="00CA0802"/>
    <w:rsid w:val="00CA3FE3"/>
    <w:rsid w:val="00CB1693"/>
    <w:rsid w:val="00CB5672"/>
    <w:rsid w:val="00CC7A28"/>
    <w:rsid w:val="00CD54A1"/>
    <w:rsid w:val="00CE2FA1"/>
    <w:rsid w:val="00D00192"/>
    <w:rsid w:val="00D06D68"/>
    <w:rsid w:val="00D1709F"/>
    <w:rsid w:val="00D2474A"/>
    <w:rsid w:val="00D319F4"/>
    <w:rsid w:val="00D33A1B"/>
    <w:rsid w:val="00D37562"/>
    <w:rsid w:val="00D40076"/>
    <w:rsid w:val="00D537B7"/>
    <w:rsid w:val="00D55084"/>
    <w:rsid w:val="00D77CD7"/>
    <w:rsid w:val="00DA717E"/>
    <w:rsid w:val="00DB0258"/>
    <w:rsid w:val="00DB2B93"/>
    <w:rsid w:val="00DC1BC9"/>
    <w:rsid w:val="00DC50C1"/>
    <w:rsid w:val="00DD5727"/>
    <w:rsid w:val="00E23458"/>
    <w:rsid w:val="00E24E5B"/>
    <w:rsid w:val="00E36478"/>
    <w:rsid w:val="00E41201"/>
    <w:rsid w:val="00E50CA8"/>
    <w:rsid w:val="00E56311"/>
    <w:rsid w:val="00E772BB"/>
    <w:rsid w:val="00EC1725"/>
    <w:rsid w:val="00EC3D25"/>
    <w:rsid w:val="00ED05F5"/>
    <w:rsid w:val="00EE1BC3"/>
    <w:rsid w:val="00EF405F"/>
    <w:rsid w:val="00F009C5"/>
    <w:rsid w:val="00F03739"/>
    <w:rsid w:val="00F07472"/>
    <w:rsid w:val="00F132D4"/>
    <w:rsid w:val="00F32F70"/>
    <w:rsid w:val="00F57D91"/>
    <w:rsid w:val="00F73B31"/>
    <w:rsid w:val="00F84B2E"/>
    <w:rsid w:val="00F9020E"/>
    <w:rsid w:val="00FA2DF0"/>
    <w:rsid w:val="00FA35E6"/>
    <w:rsid w:val="00FC3021"/>
    <w:rsid w:val="00FC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1827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D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D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D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D5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22D5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22D5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C820AB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C820AB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C820AB"/>
    <w:pPr>
      <w:jc w:val="left"/>
    </w:pPr>
    <w:rPr>
      <w:rFonts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C820AB"/>
    <w:rPr>
      <w:rFonts w:ascii="Calibri" w:eastAsia="宋体" w:hAnsi="Calibri" w:cs="Calibri"/>
      <w:noProof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D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D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D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D5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22D53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22D53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C820AB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C820AB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C820AB"/>
    <w:pPr>
      <w:jc w:val="left"/>
    </w:pPr>
    <w:rPr>
      <w:rFonts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C820AB"/>
    <w:rPr>
      <w:rFonts w:ascii="Calibri" w:eastAsia="宋体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0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tif"/><Relationship Id="rId3" Type="http://schemas.microsoft.com/office/2007/relationships/stylesWithEffects" Target="stylesWithEffects.xml"/><Relationship Id="rId21" Type="http://schemas.microsoft.com/office/2011/relationships/people" Target="people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image" Target="media/image10.jpg"/><Relationship Id="rId2" Type="http://schemas.openxmlformats.org/officeDocument/2006/relationships/styles" Target="styles.xml"/><Relationship Id="rId16" Type="http://schemas.openxmlformats.org/officeDocument/2006/relationships/image" Target="media/image9.ti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tif"/><Relationship Id="rId10" Type="http://schemas.openxmlformats.org/officeDocument/2006/relationships/image" Target="media/image3.t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D9AF8C-4269-46F5-ACC8-5DEA6B161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5698</TotalTime>
  <Pages>1</Pages>
  <Words>2606</Words>
  <Characters>14856</Characters>
  <Application>Microsoft Office Word</Application>
  <DocSecurity>0</DocSecurity>
  <Lines>123</Lines>
  <Paragraphs>34</Paragraphs>
  <ScaleCrop>false</ScaleCrop>
  <Company/>
  <LinksUpToDate>false</LinksUpToDate>
  <CharactersWithSpaces>17428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</dc:creator>
  <cp:keywords/>
  <dc:description/>
  <cp:lastModifiedBy>ZYL</cp:lastModifiedBy>
  <cp:revision>138</cp:revision>
  <dcterms:created xsi:type="dcterms:W3CDTF">2019-12-28T02:39:00Z</dcterms:created>
  <dcterms:modified xsi:type="dcterms:W3CDTF">2020-09-30T09:10:00Z</dcterms:modified>
</cp:coreProperties>
</file>