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4"/>
      </w:tblGrid>
      <w:tr w:rsidR="005F2AD9" w14:paraId="26AA9552" w14:textId="77777777" w:rsidTr="004E1403">
        <w:tc>
          <w:tcPr>
            <w:tcW w:w="8504" w:type="dxa"/>
          </w:tcPr>
          <w:p w14:paraId="1995E623" w14:textId="77777777" w:rsidR="005F2AD9" w:rsidRDefault="005F2AD9" w:rsidP="004E1403">
            <w:pPr>
              <w:keepNext/>
              <w:keepLines/>
              <w:jc w:val="center"/>
            </w:pPr>
            <w:r>
              <w:rPr>
                <w:rFonts w:eastAsia="SimSun" w:cs="SimSun" w:hint="eastAsia"/>
                <w:b/>
                <w:bCs/>
              </w:rPr>
              <w:t xml:space="preserve">Table 1. </w:t>
            </w:r>
            <w:r>
              <w:rPr>
                <w:rFonts w:eastAsia="SimSun" w:cs="SimSun"/>
                <w:b/>
                <w:bCs/>
              </w:rPr>
              <w:t>Short-Version of the Revised Restoration Scale (</w:t>
            </w:r>
            <w:r>
              <w:rPr>
                <w:rFonts w:eastAsia="SimSun" w:cs="SimSun" w:hint="eastAsia"/>
                <w:b/>
                <w:bCs/>
              </w:rPr>
              <w:t>S</w:t>
            </w:r>
            <w:r>
              <w:rPr>
                <w:rFonts w:eastAsia="SimSun" w:cs="SimSun"/>
                <w:b/>
                <w:bCs/>
              </w:rPr>
              <w:t>RRS)</w:t>
            </w:r>
          </w:p>
        </w:tc>
      </w:tr>
      <w:tr w:rsidR="005F2AD9" w14:paraId="1D0D766D" w14:textId="77777777" w:rsidTr="004E1403">
        <w:tc>
          <w:tcPr>
            <w:tcW w:w="8504" w:type="dxa"/>
          </w:tcPr>
          <w:tbl>
            <w:tblPr>
              <w:tblW w:w="0" w:type="auto"/>
              <w:jc w:val="center"/>
              <w:tblBorders>
                <w:top w:val="single" w:sz="12" w:space="0" w:color="auto"/>
                <w:bottom w:val="single" w:sz="12" w:space="0" w:color="auto"/>
              </w:tblBorders>
              <w:tblLook w:val="04A0" w:firstRow="1" w:lastRow="0" w:firstColumn="1" w:lastColumn="0" w:noHBand="0" w:noVBand="1"/>
            </w:tblPr>
            <w:tblGrid>
              <w:gridCol w:w="2181"/>
              <w:gridCol w:w="3633"/>
              <w:gridCol w:w="2474"/>
            </w:tblGrid>
            <w:tr w:rsidR="005F2AD9" w14:paraId="4EEACBA1" w14:textId="77777777" w:rsidTr="004E1403">
              <w:trPr>
                <w:trHeight w:val="340"/>
                <w:jc w:val="center"/>
              </w:trPr>
              <w:tc>
                <w:tcPr>
                  <w:tcW w:w="2181" w:type="dxa"/>
                  <w:tcBorders>
                    <w:top w:val="single" w:sz="12" w:space="0" w:color="auto"/>
                    <w:bottom w:val="single" w:sz="4" w:space="0" w:color="auto"/>
                  </w:tcBorders>
                  <w:vAlign w:val="center"/>
                </w:tcPr>
                <w:p w14:paraId="792F4500" w14:textId="77777777" w:rsidR="005F2AD9" w:rsidRDefault="005F2AD9" w:rsidP="004E1403">
                  <w:pPr>
                    <w:keepNext/>
                    <w:keepLines/>
                    <w:widowControl/>
                    <w:jc w:val="center"/>
                    <w:rPr>
                      <w:rFonts w:ascii="Times New Roman" w:eastAsia="SimSun" w:hAnsi="Times New Roman" w:cs="SimSun"/>
                      <w:kern w:val="0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</w:rPr>
                    <w:t>Indicator</w:t>
                  </w:r>
                </w:p>
              </w:tc>
              <w:tc>
                <w:tcPr>
                  <w:tcW w:w="3633" w:type="dxa"/>
                  <w:tcBorders>
                    <w:top w:val="single" w:sz="12" w:space="0" w:color="auto"/>
                    <w:bottom w:val="single" w:sz="4" w:space="0" w:color="auto"/>
                  </w:tcBorders>
                  <w:noWrap/>
                  <w:vAlign w:val="center"/>
                </w:tcPr>
                <w:p w14:paraId="25770584" w14:textId="77777777" w:rsidR="005F2AD9" w:rsidRDefault="005F2AD9" w:rsidP="004E1403">
                  <w:pPr>
                    <w:keepNext/>
                    <w:keepLines/>
                    <w:widowControl/>
                    <w:jc w:val="center"/>
                    <w:rPr>
                      <w:rFonts w:ascii="Times New Roman" w:eastAsia="SimSun" w:hAnsi="Times New Roman" w:cs="SimSun"/>
                      <w:kern w:val="0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</w:rPr>
                    <w:t>Description</w:t>
                  </w:r>
                </w:p>
              </w:tc>
              <w:tc>
                <w:tcPr>
                  <w:tcW w:w="2906" w:type="dxa"/>
                  <w:tcBorders>
                    <w:top w:val="single" w:sz="12" w:space="0" w:color="auto"/>
                    <w:bottom w:val="single" w:sz="4" w:space="0" w:color="auto"/>
                  </w:tcBorders>
                  <w:vAlign w:val="center"/>
                </w:tcPr>
                <w:p w14:paraId="621B5DCF" w14:textId="77777777" w:rsidR="005F2AD9" w:rsidRDefault="005F2AD9" w:rsidP="004E1403">
                  <w:pPr>
                    <w:keepNext/>
                    <w:keepLines/>
                    <w:widowControl/>
                    <w:jc w:val="center"/>
                    <w:rPr>
                      <w:rFonts w:ascii="Times New Roman" w:eastAsia="SimSun" w:hAnsi="Times New Roman" w:cs="SimSun"/>
                      <w:kern w:val="0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</w:rPr>
                    <w:t>Rating Scale</w:t>
                  </w:r>
                </w:p>
              </w:tc>
            </w:tr>
            <w:tr w:rsidR="005F2AD9" w14:paraId="3A332123" w14:textId="77777777" w:rsidTr="004E1403">
              <w:trPr>
                <w:trHeight w:val="340"/>
                <w:jc w:val="center"/>
              </w:trPr>
              <w:tc>
                <w:tcPr>
                  <w:tcW w:w="2181" w:type="dxa"/>
                  <w:vMerge w:val="restart"/>
                  <w:tcBorders>
                    <w:top w:val="single" w:sz="4" w:space="0" w:color="auto"/>
                  </w:tcBorders>
                  <w:noWrap/>
                  <w:vAlign w:val="center"/>
                </w:tcPr>
                <w:p w14:paraId="2092BBE1" w14:textId="77777777" w:rsidR="005F2AD9" w:rsidRDefault="005F2AD9" w:rsidP="004E1403">
                  <w:pPr>
                    <w:keepNext/>
                    <w:keepLines/>
                    <w:widowControl/>
                    <w:jc w:val="center"/>
                    <w:rPr>
                      <w:rFonts w:ascii="Times New Roman" w:eastAsia="SimSun" w:hAnsi="Times New Roman" w:cs="SimSun"/>
                      <w:kern w:val="0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</w:rPr>
                    <w:t>Emotional</w:t>
                  </w:r>
                </w:p>
              </w:tc>
              <w:tc>
                <w:tcPr>
                  <w:tcW w:w="3633" w:type="dxa"/>
                  <w:tcBorders>
                    <w:top w:val="single" w:sz="4" w:space="0" w:color="auto"/>
                  </w:tcBorders>
                  <w:vAlign w:val="center"/>
                </w:tcPr>
                <w:p w14:paraId="383E58CB" w14:textId="77777777" w:rsidR="005F2AD9" w:rsidRDefault="005F2AD9" w:rsidP="004E1403">
                  <w:pPr>
                    <w:keepNext/>
                    <w:keepLines/>
                    <w:widowControl/>
                    <w:jc w:val="center"/>
                    <w:rPr>
                      <w:rFonts w:ascii="Times New Roman" w:eastAsia="SimSun" w:hAnsi="Times New Roman" w:cs="SimSun"/>
                    </w:rPr>
                  </w:pPr>
                  <w:r>
                    <w:rPr>
                      <w:rFonts w:ascii="Times New Roman" w:eastAsia="SimSun" w:hAnsi="Times New Roman" w:cs="SimSun" w:hint="eastAsia"/>
                    </w:rPr>
                    <w:t>I feel peaceful</w:t>
                  </w:r>
                </w:p>
              </w:tc>
              <w:tc>
                <w:tcPr>
                  <w:tcW w:w="2906" w:type="dxa"/>
                  <w:tcBorders>
                    <w:top w:val="single" w:sz="4" w:space="0" w:color="auto"/>
                  </w:tcBorders>
                  <w:vAlign w:val="center"/>
                </w:tcPr>
                <w:p w14:paraId="4AE1241C" w14:textId="77777777" w:rsidR="005F2AD9" w:rsidRDefault="005F2AD9" w:rsidP="004E1403">
                  <w:pPr>
                    <w:keepNext/>
                    <w:keepLines/>
                    <w:widowControl/>
                    <w:jc w:val="center"/>
                    <w:rPr>
                      <w:rFonts w:ascii="Times New Roman" w:eastAsia="SimSun" w:hAnsi="Times New Roman" w:cs="SimSun"/>
                      <w:spacing w:val="120"/>
                      <w:kern w:val="0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pacing w:val="120"/>
                      <w:szCs w:val="21"/>
                    </w:rPr>
                    <w:t>123456789</w:t>
                  </w:r>
                </w:p>
              </w:tc>
            </w:tr>
            <w:tr w:rsidR="005F2AD9" w14:paraId="633F44AE" w14:textId="77777777" w:rsidTr="004E1403">
              <w:trPr>
                <w:trHeight w:val="340"/>
                <w:jc w:val="center"/>
              </w:trPr>
              <w:tc>
                <w:tcPr>
                  <w:tcW w:w="2181" w:type="dxa"/>
                  <w:vMerge/>
                  <w:noWrap/>
                  <w:vAlign w:val="center"/>
                </w:tcPr>
                <w:p w14:paraId="568B02D2" w14:textId="77777777" w:rsidR="005F2AD9" w:rsidRDefault="005F2AD9" w:rsidP="004E1403">
                  <w:pPr>
                    <w:keepNext/>
                    <w:keepLines/>
                    <w:ind w:firstLine="420"/>
                    <w:jc w:val="center"/>
                    <w:rPr>
                      <w:rFonts w:ascii="Times New Roman" w:eastAsia="SimSun" w:hAnsi="Times New Roman" w:cs="SimSun"/>
                      <w:kern w:val="0"/>
                      <w:szCs w:val="21"/>
                    </w:rPr>
                  </w:pPr>
                </w:p>
              </w:tc>
              <w:tc>
                <w:tcPr>
                  <w:tcW w:w="3633" w:type="dxa"/>
                  <w:vAlign w:val="center"/>
                </w:tcPr>
                <w:p w14:paraId="2DF81A97" w14:textId="77777777" w:rsidR="005F2AD9" w:rsidRDefault="005F2AD9" w:rsidP="004E1403">
                  <w:pPr>
                    <w:keepNext/>
                    <w:keepLines/>
                    <w:widowControl/>
                    <w:jc w:val="center"/>
                    <w:rPr>
                      <w:rFonts w:ascii="Times New Roman" w:eastAsia="SimSun" w:hAnsi="Times New Roman" w:cs="SimSun"/>
                    </w:rPr>
                  </w:pPr>
                  <w:r>
                    <w:rPr>
                      <w:rFonts w:ascii="Times New Roman" w:eastAsia="SimSun" w:hAnsi="Times New Roman" w:cs="SimSun" w:hint="eastAsia"/>
                    </w:rPr>
                    <w:t>I feel relaxed</w:t>
                  </w:r>
                </w:p>
              </w:tc>
              <w:tc>
                <w:tcPr>
                  <w:tcW w:w="2906" w:type="dxa"/>
                  <w:vAlign w:val="center"/>
                </w:tcPr>
                <w:p w14:paraId="2220E6B4" w14:textId="77777777" w:rsidR="005F2AD9" w:rsidRDefault="005F2AD9" w:rsidP="004E1403">
                  <w:pPr>
                    <w:keepNext/>
                    <w:keepLines/>
                    <w:widowControl/>
                    <w:jc w:val="center"/>
                    <w:rPr>
                      <w:rFonts w:ascii="Times New Roman" w:eastAsia="SimSun" w:hAnsi="Times New Roman" w:cs="SimSun"/>
                      <w:spacing w:val="120"/>
                      <w:kern w:val="0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pacing w:val="120"/>
                      <w:szCs w:val="21"/>
                    </w:rPr>
                    <w:t>123456789</w:t>
                  </w:r>
                </w:p>
              </w:tc>
            </w:tr>
            <w:tr w:rsidR="005F2AD9" w14:paraId="16B0E548" w14:textId="77777777" w:rsidTr="004E1403">
              <w:trPr>
                <w:trHeight w:val="340"/>
                <w:jc w:val="center"/>
              </w:trPr>
              <w:tc>
                <w:tcPr>
                  <w:tcW w:w="2181" w:type="dxa"/>
                  <w:vMerge w:val="restart"/>
                  <w:noWrap/>
                  <w:vAlign w:val="center"/>
                </w:tcPr>
                <w:p w14:paraId="0D3AB762" w14:textId="77777777" w:rsidR="005F2AD9" w:rsidRDefault="005F2AD9" w:rsidP="004E1403">
                  <w:pPr>
                    <w:keepNext/>
                    <w:keepLines/>
                    <w:widowControl/>
                    <w:jc w:val="center"/>
                    <w:rPr>
                      <w:rFonts w:ascii="Times New Roman" w:eastAsia="SimSun" w:hAnsi="Times New Roman" w:cs="SimSun"/>
                      <w:kern w:val="0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</w:rPr>
                    <w:t>Physiological</w:t>
                  </w:r>
                </w:p>
              </w:tc>
              <w:tc>
                <w:tcPr>
                  <w:tcW w:w="3633" w:type="dxa"/>
                  <w:vAlign w:val="center"/>
                </w:tcPr>
                <w:p w14:paraId="2099DADC" w14:textId="77777777" w:rsidR="005F2AD9" w:rsidRDefault="005F2AD9" w:rsidP="004E1403">
                  <w:pPr>
                    <w:keepNext/>
                    <w:keepLines/>
                    <w:widowControl/>
                    <w:jc w:val="center"/>
                    <w:rPr>
                      <w:rFonts w:ascii="Times New Roman" w:eastAsia="SimSun" w:hAnsi="Times New Roman" w:cs="SimSun"/>
                    </w:rPr>
                  </w:pPr>
                  <w:r>
                    <w:rPr>
                      <w:rFonts w:ascii="Times New Roman" w:eastAsia="SimSun" w:hAnsi="Times New Roman" w:cs="SimSun" w:hint="eastAsia"/>
                    </w:rPr>
                    <w:t>I feel my breathing getting faster</w:t>
                  </w:r>
                </w:p>
              </w:tc>
              <w:tc>
                <w:tcPr>
                  <w:tcW w:w="2906" w:type="dxa"/>
                  <w:vAlign w:val="center"/>
                </w:tcPr>
                <w:p w14:paraId="496DDC80" w14:textId="77777777" w:rsidR="005F2AD9" w:rsidRDefault="005F2AD9" w:rsidP="004E1403">
                  <w:pPr>
                    <w:keepNext/>
                    <w:keepLines/>
                    <w:widowControl/>
                    <w:jc w:val="center"/>
                    <w:rPr>
                      <w:rFonts w:ascii="Times New Roman" w:eastAsia="SimSun" w:hAnsi="Times New Roman" w:cs="SimSun"/>
                      <w:spacing w:val="120"/>
                      <w:kern w:val="0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pacing w:val="120"/>
                      <w:szCs w:val="21"/>
                    </w:rPr>
                    <w:t>123456789</w:t>
                  </w:r>
                </w:p>
              </w:tc>
            </w:tr>
            <w:tr w:rsidR="005F2AD9" w14:paraId="0331B190" w14:textId="77777777" w:rsidTr="004E1403">
              <w:trPr>
                <w:trHeight w:val="340"/>
                <w:jc w:val="center"/>
              </w:trPr>
              <w:tc>
                <w:tcPr>
                  <w:tcW w:w="2181" w:type="dxa"/>
                  <w:vMerge/>
                  <w:noWrap/>
                  <w:vAlign w:val="center"/>
                </w:tcPr>
                <w:p w14:paraId="1B58B946" w14:textId="77777777" w:rsidR="005F2AD9" w:rsidRDefault="005F2AD9" w:rsidP="004E1403">
                  <w:pPr>
                    <w:keepNext/>
                    <w:keepLines/>
                    <w:ind w:firstLine="420"/>
                    <w:jc w:val="center"/>
                    <w:rPr>
                      <w:rFonts w:ascii="Times New Roman" w:eastAsia="SimSun" w:hAnsi="Times New Roman" w:cs="SimSun"/>
                      <w:kern w:val="0"/>
                      <w:szCs w:val="21"/>
                    </w:rPr>
                  </w:pPr>
                </w:p>
              </w:tc>
              <w:tc>
                <w:tcPr>
                  <w:tcW w:w="3633" w:type="dxa"/>
                  <w:vAlign w:val="center"/>
                </w:tcPr>
                <w:p w14:paraId="35C87C29" w14:textId="77777777" w:rsidR="005F2AD9" w:rsidRDefault="005F2AD9" w:rsidP="004E1403">
                  <w:pPr>
                    <w:keepNext/>
                    <w:keepLines/>
                    <w:widowControl/>
                    <w:jc w:val="center"/>
                    <w:rPr>
                      <w:rFonts w:ascii="Times New Roman" w:eastAsia="SimSun" w:hAnsi="Times New Roman" w:cs="SimSun"/>
                    </w:rPr>
                  </w:pPr>
                  <w:r>
                    <w:rPr>
                      <w:rFonts w:ascii="Times New Roman" w:eastAsia="SimSun" w:hAnsi="Times New Roman" w:cs="SimSun" w:hint="eastAsia"/>
                    </w:rPr>
                    <w:t>My hands are sweating</w:t>
                  </w:r>
                </w:p>
              </w:tc>
              <w:tc>
                <w:tcPr>
                  <w:tcW w:w="2906" w:type="dxa"/>
                  <w:vAlign w:val="center"/>
                </w:tcPr>
                <w:p w14:paraId="6750008B" w14:textId="77777777" w:rsidR="005F2AD9" w:rsidRDefault="005F2AD9" w:rsidP="004E1403">
                  <w:pPr>
                    <w:keepNext/>
                    <w:keepLines/>
                    <w:widowControl/>
                    <w:jc w:val="center"/>
                    <w:rPr>
                      <w:rFonts w:ascii="Times New Roman" w:eastAsia="SimSun" w:hAnsi="Times New Roman" w:cs="SimSun"/>
                      <w:spacing w:val="120"/>
                      <w:kern w:val="0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pacing w:val="120"/>
                      <w:szCs w:val="21"/>
                    </w:rPr>
                    <w:t>123456789</w:t>
                  </w:r>
                </w:p>
              </w:tc>
            </w:tr>
            <w:tr w:rsidR="005F2AD9" w14:paraId="5F3EE212" w14:textId="77777777" w:rsidTr="004E1403">
              <w:trPr>
                <w:trHeight w:val="340"/>
                <w:jc w:val="center"/>
              </w:trPr>
              <w:tc>
                <w:tcPr>
                  <w:tcW w:w="2181" w:type="dxa"/>
                  <w:vMerge w:val="restart"/>
                  <w:noWrap/>
                  <w:vAlign w:val="center"/>
                </w:tcPr>
                <w:p w14:paraId="2475855B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kern w:val="0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</w:rPr>
                    <w:t>Cognitive</w:t>
                  </w:r>
                </w:p>
              </w:tc>
              <w:tc>
                <w:tcPr>
                  <w:tcW w:w="3633" w:type="dxa"/>
                  <w:vAlign w:val="center"/>
                </w:tcPr>
                <w:p w14:paraId="4B89B5B3" w14:textId="77777777" w:rsidR="005F2AD9" w:rsidRDefault="005F2AD9" w:rsidP="004E1403">
                  <w:pPr>
                    <w:keepNext/>
                    <w:keepLines/>
                    <w:widowControl/>
                    <w:jc w:val="center"/>
                    <w:rPr>
                      <w:rFonts w:ascii="Times New Roman" w:eastAsia="SimSun" w:hAnsi="Times New Roman" w:cs="SimSun"/>
                    </w:rPr>
                  </w:pPr>
                  <w:r>
                    <w:rPr>
                      <w:rFonts w:ascii="Times New Roman" w:eastAsia="SimSun" w:hAnsi="Times New Roman" w:cs="SimSun" w:hint="eastAsia"/>
                    </w:rPr>
                    <w:t>I am very interested in the presented scene</w:t>
                  </w:r>
                </w:p>
              </w:tc>
              <w:tc>
                <w:tcPr>
                  <w:tcW w:w="2906" w:type="dxa"/>
                  <w:vAlign w:val="center"/>
                </w:tcPr>
                <w:p w14:paraId="7D0C6300" w14:textId="77777777" w:rsidR="005F2AD9" w:rsidRDefault="005F2AD9" w:rsidP="004E1403">
                  <w:pPr>
                    <w:keepNext/>
                    <w:keepLines/>
                    <w:widowControl/>
                    <w:jc w:val="center"/>
                    <w:rPr>
                      <w:rFonts w:ascii="Times New Roman" w:eastAsia="SimSun" w:hAnsi="Times New Roman" w:cs="SimSun"/>
                      <w:spacing w:val="120"/>
                      <w:kern w:val="0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pacing w:val="120"/>
                      <w:szCs w:val="21"/>
                    </w:rPr>
                    <w:t>123456789</w:t>
                  </w:r>
                </w:p>
              </w:tc>
            </w:tr>
            <w:tr w:rsidR="005F2AD9" w14:paraId="4ED11E4C" w14:textId="77777777" w:rsidTr="004E1403">
              <w:trPr>
                <w:trHeight w:val="340"/>
                <w:jc w:val="center"/>
              </w:trPr>
              <w:tc>
                <w:tcPr>
                  <w:tcW w:w="2181" w:type="dxa"/>
                  <w:vMerge/>
                  <w:noWrap/>
                  <w:vAlign w:val="center"/>
                </w:tcPr>
                <w:p w14:paraId="0A73BC1C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kern w:val="0"/>
                      <w:szCs w:val="21"/>
                    </w:rPr>
                  </w:pPr>
                </w:p>
              </w:tc>
              <w:tc>
                <w:tcPr>
                  <w:tcW w:w="3633" w:type="dxa"/>
                  <w:vAlign w:val="center"/>
                </w:tcPr>
                <w:p w14:paraId="15044369" w14:textId="77777777" w:rsidR="005F2AD9" w:rsidRDefault="005F2AD9" w:rsidP="004E1403">
                  <w:pPr>
                    <w:keepNext/>
                    <w:keepLines/>
                    <w:widowControl/>
                    <w:jc w:val="center"/>
                    <w:rPr>
                      <w:rFonts w:ascii="Times New Roman" w:eastAsia="SimSun" w:hAnsi="Times New Roman" w:cs="SimSun"/>
                    </w:rPr>
                  </w:pPr>
                  <w:r>
                    <w:rPr>
                      <w:rFonts w:ascii="Times New Roman" w:eastAsia="SimSun" w:hAnsi="Times New Roman" w:cs="SimSun" w:hint="eastAsia"/>
                    </w:rPr>
                    <w:t>I feel I will pay attention to the scene in front of me</w:t>
                  </w:r>
                </w:p>
              </w:tc>
              <w:tc>
                <w:tcPr>
                  <w:tcW w:w="2906" w:type="dxa"/>
                  <w:vAlign w:val="center"/>
                </w:tcPr>
                <w:p w14:paraId="5F9AC053" w14:textId="77777777" w:rsidR="005F2AD9" w:rsidRDefault="005F2AD9" w:rsidP="004E1403">
                  <w:pPr>
                    <w:keepNext/>
                    <w:keepLines/>
                    <w:widowControl/>
                    <w:jc w:val="center"/>
                    <w:rPr>
                      <w:rFonts w:ascii="Times New Roman" w:eastAsia="SimSun" w:hAnsi="Times New Roman" w:cs="SimSun"/>
                      <w:spacing w:val="120"/>
                      <w:kern w:val="0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pacing w:val="120"/>
                      <w:szCs w:val="21"/>
                    </w:rPr>
                    <w:t>123456789</w:t>
                  </w:r>
                </w:p>
              </w:tc>
            </w:tr>
            <w:tr w:rsidR="005F2AD9" w14:paraId="2706A611" w14:textId="77777777" w:rsidTr="004E1403">
              <w:trPr>
                <w:trHeight w:val="340"/>
                <w:jc w:val="center"/>
              </w:trPr>
              <w:tc>
                <w:tcPr>
                  <w:tcW w:w="2181" w:type="dxa"/>
                  <w:vMerge w:val="restart"/>
                  <w:noWrap/>
                  <w:vAlign w:val="center"/>
                </w:tcPr>
                <w:p w14:paraId="478423E6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kern w:val="0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</w:rPr>
                    <w:t>Behavioral</w:t>
                  </w:r>
                </w:p>
              </w:tc>
              <w:tc>
                <w:tcPr>
                  <w:tcW w:w="3633" w:type="dxa"/>
                  <w:vAlign w:val="center"/>
                </w:tcPr>
                <w:p w14:paraId="336203AD" w14:textId="77777777" w:rsidR="005F2AD9" w:rsidRDefault="005F2AD9" w:rsidP="004E1403">
                  <w:pPr>
                    <w:keepNext/>
                    <w:keepLines/>
                    <w:widowControl/>
                    <w:jc w:val="center"/>
                    <w:rPr>
                      <w:rFonts w:ascii="Times New Roman" w:eastAsia="SimSun" w:hAnsi="Times New Roman" w:cs="SimSun"/>
                    </w:rPr>
                  </w:pPr>
                  <w:r>
                    <w:rPr>
                      <w:rFonts w:ascii="Times New Roman" w:eastAsia="SimSun" w:hAnsi="Times New Roman" w:cs="SimSun" w:hint="eastAsia"/>
                    </w:rPr>
                    <w:t>I want to come here often</w:t>
                  </w:r>
                </w:p>
              </w:tc>
              <w:tc>
                <w:tcPr>
                  <w:tcW w:w="2906" w:type="dxa"/>
                  <w:vAlign w:val="center"/>
                </w:tcPr>
                <w:p w14:paraId="5233C483" w14:textId="77777777" w:rsidR="005F2AD9" w:rsidRDefault="005F2AD9" w:rsidP="004E1403">
                  <w:pPr>
                    <w:keepNext/>
                    <w:keepLines/>
                    <w:widowControl/>
                    <w:jc w:val="center"/>
                    <w:rPr>
                      <w:rFonts w:ascii="Times New Roman" w:eastAsia="SimSun" w:hAnsi="Times New Roman" w:cs="SimSun"/>
                      <w:spacing w:val="120"/>
                      <w:kern w:val="0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pacing w:val="120"/>
                      <w:szCs w:val="21"/>
                    </w:rPr>
                    <w:t>123456789</w:t>
                  </w:r>
                </w:p>
              </w:tc>
            </w:tr>
            <w:tr w:rsidR="005F2AD9" w14:paraId="6595A060" w14:textId="77777777" w:rsidTr="004E1403">
              <w:trPr>
                <w:trHeight w:val="340"/>
                <w:jc w:val="center"/>
              </w:trPr>
              <w:tc>
                <w:tcPr>
                  <w:tcW w:w="2181" w:type="dxa"/>
                  <w:vMerge/>
                  <w:noWrap/>
                  <w:vAlign w:val="center"/>
                </w:tcPr>
                <w:p w14:paraId="451D90CC" w14:textId="77777777" w:rsidR="005F2AD9" w:rsidRDefault="005F2AD9" w:rsidP="004E1403">
                  <w:pPr>
                    <w:keepNext/>
                    <w:keepLines/>
                    <w:widowControl/>
                    <w:jc w:val="center"/>
                    <w:rPr>
                      <w:rFonts w:ascii="Times New Roman" w:eastAsia="SimSun" w:hAnsi="Times New Roman" w:cs="SimSun"/>
                      <w:kern w:val="0"/>
                      <w:szCs w:val="21"/>
                    </w:rPr>
                  </w:pPr>
                </w:p>
              </w:tc>
              <w:tc>
                <w:tcPr>
                  <w:tcW w:w="3633" w:type="dxa"/>
                  <w:vAlign w:val="center"/>
                </w:tcPr>
                <w:p w14:paraId="1A48CBE9" w14:textId="77777777" w:rsidR="005F2AD9" w:rsidRDefault="005F2AD9" w:rsidP="004E1403">
                  <w:pPr>
                    <w:keepNext/>
                    <w:keepLines/>
                    <w:widowControl/>
                    <w:jc w:val="center"/>
                    <w:rPr>
                      <w:rFonts w:ascii="Times New Roman" w:eastAsia="SimSun" w:hAnsi="Times New Roman" w:cs="SimSun"/>
                    </w:rPr>
                  </w:pPr>
                  <w:r>
                    <w:rPr>
                      <w:rFonts w:ascii="Times New Roman" w:eastAsia="SimSun" w:hAnsi="Times New Roman" w:cs="SimSun" w:hint="eastAsia"/>
                    </w:rPr>
                    <w:t>I want to stay here longer</w:t>
                  </w:r>
                </w:p>
              </w:tc>
              <w:tc>
                <w:tcPr>
                  <w:tcW w:w="2906" w:type="dxa"/>
                  <w:vAlign w:val="center"/>
                </w:tcPr>
                <w:p w14:paraId="75C36F66" w14:textId="77777777" w:rsidR="005F2AD9" w:rsidRDefault="005F2AD9" w:rsidP="004E1403">
                  <w:pPr>
                    <w:keepNext/>
                    <w:keepLines/>
                    <w:widowControl/>
                    <w:jc w:val="center"/>
                    <w:rPr>
                      <w:rFonts w:ascii="Times New Roman" w:eastAsia="SimSun" w:hAnsi="Times New Roman" w:cs="SimSun"/>
                      <w:spacing w:val="120"/>
                      <w:kern w:val="0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pacing w:val="120"/>
                      <w:szCs w:val="21"/>
                    </w:rPr>
                    <w:t>123456789</w:t>
                  </w:r>
                </w:p>
              </w:tc>
            </w:tr>
          </w:tbl>
          <w:p w14:paraId="38367AB0" w14:textId="77777777" w:rsidR="005F2AD9" w:rsidRDefault="005F2AD9" w:rsidP="004E1403">
            <w:pPr>
              <w:pStyle w:val="Caption"/>
              <w:keepNext/>
              <w:keepLines/>
              <w:spacing w:line="240" w:lineRule="auto"/>
              <w:jc w:val="both"/>
              <w:rPr>
                <w:rFonts w:eastAsia="SimSun" w:cs="SimSun"/>
              </w:rPr>
            </w:pPr>
          </w:p>
        </w:tc>
      </w:tr>
    </w:tbl>
    <w:p w14:paraId="4B55440A" w14:textId="77777777" w:rsidR="00E023F9" w:rsidRDefault="00E023F9"/>
    <w:p w14:paraId="238ECFC1" w14:textId="77777777" w:rsidR="005F2AD9" w:rsidRDefault="005F2AD9"/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26"/>
      </w:tblGrid>
      <w:tr w:rsidR="005F2AD9" w14:paraId="1C1F43B9" w14:textId="77777777" w:rsidTr="004E1403">
        <w:tc>
          <w:tcPr>
            <w:tcW w:w="5000" w:type="pct"/>
          </w:tcPr>
          <w:p w14:paraId="56D09CE1" w14:textId="77777777" w:rsidR="005F2AD9" w:rsidRDefault="005F2AD9" w:rsidP="004E1403">
            <w:pPr>
              <w:pStyle w:val="Caption"/>
              <w:keepNext/>
              <w:keepLines/>
            </w:pPr>
            <w:r>
              <w:rPr>
                <w:rFonts w:eastAsia="SimSun" w:cs="SimSun" w:hint="eastAsia"/>
              </w:rPr>
              <w:t xml:space="preserve">Table 2. </w:t>
            </w:r>
            <w:r>
              <w:rPr>
                <w:rFonts w:eastAsia="SimSun" w:cs="SimSun"/>
              </w:rPr>
              <w:t>Framework of Environmental Characteristic Factors for Urban Greenways</w:t>
            </w:r>
          </w:p>
        </w:tc>
      </w:tr>
      <w:tr w:rsidR="005F2AD9" w14:paraId="2C8EE945" w14:textId="77777777" w:rsidTr="004E1403">
        <w:tc>
          <w:tcPr>
            <w:tcW w:w="5000" w:type="pct"/>
          </w:tcPr>
          <w:tbl>
            <w:tblPr>
              <w:tblW w:w="5000" w:type="pct"/>
              <w:tblBorders>
                <w:top w:val="single" w:sz="12" w:space="0" w:color="auto"/>
                <w:bottom w:val="single" w:sz="12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70"/>
              <w:gridCol w:w="1788"/>
              <w:gridCol w:w="2736"/>
              <w:gridCol w:w="3316"/>
            </w:tblGrid>
            <w:tr w:rsidR="005F2AD9" w14:paraId="65207F3D" w14:textId="77777777" w:rsidTr="004E1403">
              <w:trPr>
                <w:trHeight w:val="283"/>
              </w:trPr>
              <w:tc>
                <w:tcPr>
                  <w:tcW w:w="550" w:type="pct"/>
                  <w:tcBorders>
                    <w:top w:val="single" w:sz="12" w:space="0" w:color="auto"/>
                    <w:bottom w:val="single" w:sz="4" w:space="0" w:color="auto"/>
                  </w:tcBorders>
                  <w:vAlign w:val="center"/>
                </w:tcPr>
                <w:p w14:paraId="7675DDD4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Serial Number</w:t>
                  </w:r>
                </w:p>
              </w:tc>
              <w:tc>
                <w:tcPr>
                  <w:tcW w:w="1015" w:type="pct"/>
                  <w:tcBorders>
                    <w:top w:val="single" w:sz="12" w:space="0" w:color="auto"/>
                    <w:bottom w:val="single" w:sz="4" w:space="0" w:color="auto"/>
                  </w:tcBorders>
                  <w:noWrap/>
                  <w:vAlign w:val="center"/>
                </w:tcPr>
                <w:p w14:paraId="22CC151D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Environmental Characteristic Factor</w:t>
                  </w:r>
                </w:p>
              </w:tc>
              <w:tc>
                <w:tcPr>
                  <w:tcW w:w="1552" w:type="pct"/>
                  <w:tcBorders>
                    <w:top w:val="single" w:sz="12" w:space="0" w:color="auto"/>
                    <w:bottom w:val="single" w:sz="4" w:space="0" w:color="auto"/>
                  </w:tcBorders>
                  <w:noWrap/>
                  <w:vAlign w:val="center"/>
                </w:tcPr>
                <w:p w14:paraId="0A52C032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Significance</w:t>
                  </w:r>
                </w:p>
              </w:tc>
              <w:tc>
                <w:tcPr>
                  <w:tcW w:w="1881" w:type="pct"/>
                  <w:tcBorders>
                    <w:top w:val="single" w:sz="12" w:space="0" w:color="auto"/>
                    <w:bottom w:val="single" w:sz="4" w:space="0" w:color="auto"/>
                  </w:tcBorders>
                  <w:noWrap/>
                  <w:vAlign w:val="center"/>
                </w:tcPr>
                <w:p w14:paraId="23A3FCA8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Quantification Method</w:t>
                  </w:r>
                </w:p>
              </w:tc>
            </w:tr>
            <w:tr w:rsidR="005F2AD9" w14:paraId="424937F7" w14:textId="77777777" w:rsidTr="004E1403">
              <w:trPr>
                <w:trHeight w:val="283"/>
              </w:trPr>
              <w:tc>
                <w:tcPr>
                  <w:tcW w:w="550" w:type="pct"/>
                  <w:tcBorders>
                    <w:top w:val="single" w:sz="4" w:space="0" w:color="auto"/>
                    <w:bottom w:val="nil"/>
                  </w:tcBorders>
                  <w:vAlign w:val="center"/>
                </w:tcPr>
                <w:p w14:paraId="2ABE2892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1</w:t>
                  </w:r>
                </w:p>
              </w:tc>
              <w:tc>
                <w:tcPr>
                  <w:tcW w:w="1015" w:type="pct"/>
                  <w:tcBorders>
                    <w:top w:val="single" w:sz="4" w:space="0" w:color="auto"/>
                    <w:bottom w:val="nil"/>
                  </w:tcBorders>
                  <w:noWrap/>
                  <w:vAlign w:val="center"/>
                </w:tcPr>
                <w:p w14:paraId="5C27219C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</w:rPr>
                    <w:t>Green View Index</w:t>
                  </w: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（</w:t>
                  </w: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GVI</w:t>
                  </w: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）</w:t>
                  </w:r>
                </w:p>
              </w:tc>
              <w:tc>
                <w:tcPr>
                  <w:tcW w:w="1552" w:type="pct"/>
                  <w:tcBorders>
                    <w:top w:val="single" w:sz="4" w:space="0" w:color="auto"/>
                    <w:bottom w:val="nil"/>
                  </w:tcBorders>
                  <w:vAlign w:val="center"/>
                </w:tcPr>
                <w:p w14:paraId="64413CD4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Proportion of green plants within the visual field</w:t>
                  </w:r>
                </w:p>
              </w:tc>
              <w:tc>
                <w:tcPr>
                  <w:tcW w:w="1881" w:type="pct"/>
                  <w:tcBorders>
                    <w:top w:val="single" w:sz="4" w:space="0" w:color="auto"/>
                    <w:bottom w:val="nil"/>
                  </w:tcBorders>
                  <w:noWrap/>
                  <w:vAlign w:val="center"/>
                </w:tcPr>
                <w:p w14:paraId="35C78515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Proportion of plant elements in sample photographs</w:t>
                  </w:r>
                </w:p>
              </w:tc>
            </w:tr>
            <w:tr w:rsidR="005F2AD9" w14:paraId="41441DB1" w14:textId="77777777" w:rsidTr="004E1403">
              <w:trPr>
                <w:trHeight w:val="283"/>
              </w:trPr>
              <w:tc>
                <w:tcPr>
                  <w:tcW w:w="550" w:type="pct"/>
                  <w:tcBorders>
                    <w:top w:val="nil"/>
                    <w:bottom w:val="nil"/>
                  </w:tcBorders>
                  <w:vAlign w:val="center"/>
                </w:tcPr>
                <w:p w14:paraId="0DF4E78F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2</w:t>
                  </w:r>
                </w:p>
              </w:tc>
              <w:tc>
                <w:tcPr>
                  <w:tcW w:w="1015" w:type="pct"/>
                  <w:tcBorders>
                    <w:top w:val="nil"/>
                    <w:bottom w:val="nil"/>
                  </w:tcBorders>
                  <w:noWrap/>
                  <w:vAlign w:val="center"/>
                </w:tcPr>
                <w:p w14:paraId="076410D9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P</w:t>
                  </w:r>
                  <w:r>
                    <w:rPr>
                      <w:rFonts w:ascii="Times New Roman" w:eastAsia="SimSun" w:hAnsi="Times New Roman" w:cs="SimSun"/>
                      <w:szCs w:val="21"/>
                    </w:rPr>
                    <w:t xml:space="preserve">lant </w:t>
                  </w: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D</w:t>
                  </w:r>
                  <w:r>
                    <w:rPr>
                      <w:rFonts w:ascii="Times New Roman" w:eastAsia="SimSun" w:hAnsi="Times New Roman" w:cs="SimSun"/>
                      <w:szCs w:val="21"/>
                    </w:rPr>
                    <w:t>iversity</w:t>
                  </w:r>
                  <w:r>
                    <w:rPr>
                      <w:rFonts w:ascii="Times New Roman" w:eastAsia="SimSun" w:hAnsi="Times New Roman" w:cs="SimSun"/>
                      <w:szCs w:val="21"/>
                    </w:rPr>
                    <w:t>（</w:t>
                  </w:r>
                  <w:r>
                    <w:rPr>
                      <w:rFonts w:ascii="Times New Roman" w:eastAsia="SimSun" w:hAnsi="Times New Roman" w:cs="SimSun"/>
                      <w:szCs w:val="21"/>
                    </w:rPr>
                    <w:t>PD</w:t>
                  </w:r>
                  <w:r>
                    <w:rPr>
                      <w:rFonts w:ascii="Times New Roman" w:eastAsia="SimSun" w:hAnsi="Times New Roman" w:cs="SimSun"/>
                      <w:szCs w:val="21"/>
                    </w:rPr>
                    <w:t>）</w:t>
                  </w:r>
                </w:p>
              </w:tc>
              <w:tc>
                <w:tcPr>
                  <w:tcW w:w="1552" w:type="pct"/>
                  <w:tcBorders>
                    <w:top w:val="nil"/>
                    <w:bottom w:val="nil"/>
                  </w:tcBorders>
                  <w:vAlign w:val="center"/>
                </w:tcPr>
                <w:p w14:paraId="24E71BA4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Number of plant species in the space</w:t>
                  </w:r>
                </w:p>
              </w:tc>
              <w:tc>
                <w:tcPr>
                  <w:tcW w:w="1881" w:type="pct"/>
                  <w:tcBorders>
                    <w:top w:val="nil"/>
                    <w:bottom w:val="nil"/>
                  </w:tcBorders>
                  <w:noWrap/>
                  <w:vAlign w:val="center"/>
                </w:tcPr>
                <w:p w14:paraId="511C2F01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Statistical count of the number of plant species in sample photographs</w:t>
                  </w:r>
                </w:p>
              </w:tc>
            </w:tr>
            <w:tr w:rsidR="005F2AD9" w14:paraId="0F09CCD0" w14:textId="77777777" w:rsidTr="004E1403">
              <w:trPr>
                <w:trHeight w:val="283"/>
              </w:trPr>
              <w:tc>
                <w:tcPr>
                  <w:tcW w:w="550" w:type="pct"/>
                  <w:tcBorders>
                    <w:top w:val="nil"/>
                  </w:tcBorders>
                  <w:vAlign w:val="center"/>
                </w:tcPr>
                <w:p w14:paraId="6D33F174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3</w:t>
                  </w:r>
                </w:p>
              </w:tc>
              <w:tc>
                <w:tcPr>
                  <w:tcW w:w="1015" w:type="pct"/>
                  <w:tcBorders>
                    <w:top w:val="nil"/>
                  </w:tcBorders>
                  <w:noWrap/>
                  <w:vAlign w:val="center"/>
                </w:tcPr>
                <w:p w14:paraId="7CC2ED64" w14:textId="77777777" w:rsidR="005F2AD9" w:rsidRDefault="005F2AD9" w:rsidP="004E1403">
                  <w:pPr>
                    <w:keepNext/>
                    <w:keepLines/>
                    <w:ind w:firstLineChars="95" w:firstLine="199"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Road Width</w:t>
                  </w: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（</w:t>
                  </w: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RW</w:t>
                  </w: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）</w:t>
                  </w:r>
                </w:p>
              </w:tc>
              <w:tc>
                <w:tcPr>
                  <w:tcW w:w="1552" w:type="pct"/>
                  <w:tcBorders>
                    <w:top w:val="nil"/>
                  </w:tcBorders>
                  <w:vAlign w:val="center"/>
                </w:tcPr>
                <w:p w14:paraId="5D1A1814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Proportion of roads within the visual field</w:t>
                  </w:r>
                </w:p>
              </w:tc>
              <w:tc>
                <w:tcPr>
                  <w:tcW w:w="1881" w:type="pct"/>
                  <w:tcBorders>
                    <w:top w:val="nil"/>
                  </w:tcBorders>
                  <w:noWrap/>
                  <w:vAlign w:val="center"/>
                </w:tcPr>
                <w:p w14:paraId="4D1A8FC1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Proportion of road elements in sample photographs</w:t>
                  </w:r>
                </w:p>
              </w:tc>
            </w:tr>
            <w:tr w:rsidR="005F2AD9" w14:paraId="08E2A11B" w14:textId="77777777" w:rsidTr="004E1403">
              <w:trPr>
                <w:trHeight w:val="283"/>
              </w:trPr>
              <w:tc>
                <w:tcPr>
                  <w:tcW w:w="550" w:type="pct"/>
                  <w:vAlign w:val="center"/>
                </w:tcPr>
                <w:p w14:paraId="0602F80C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4</w:t>
                  </w:r>
                </w:p>
              </w:tc>
              <w:tc>
                <w:tcPr>
                  <w:tcW w:w="1015" w:type="pct"/>
                  <w:noWrap/>
                  <w:vAlign w:val="center"/>
                </w:tcPr>
                <w:p w14:paraId="3AF2857A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Abundance of Rest Facilities (ARF)</w:t>
                  </w:r>
                </w:p>
              </w:tc>
              <w:tc>
                <w:tcPr>
                  <w:tcW w:w="1552" w:type="pct"/>
                  <w:noWrap/>
                  <w:vAlign w:val="center"/>
                </w:tcPr>
                <w:p w14:paraId="04F77E1A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Proportion of rest facilities within the visual field</w:t>
                  </w:r>
                </w:p>
              </w:tc>
              <w:tc>
                <w:tcPr>
                  <w:tcW w:w="1881" w:type="pct"/>
                  <w:noWrap/>
                  <w:vAlign w:val="center"/>
                </w:tcPr>
                <w:p w14:paraId="25AD6AB0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Proportion of rest facility elements in sample photographs</w:t>
                  </w:r>
                </w:p>
              </w:tc>
            </w:tr>
            <w:tr w:rsidR="005F2AD9" w14:paraId="017D4F70" w14:textId="77777777" w:rsidTr="004E1403">
              <w:trPr>
                <w:trHeight w:val="283"/>
              </w:trPr>
              <w:tc>
                <w:tcPr>
                  <w:tcW w:w="550" w:type="pct"/>
                  <w:vAlign w:val="center"/>
                </w:tcPr>
                <w:p w14:paraId="794B4100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5</w:t>
                  </w:r>
                </w:p>
              </w:tc>
              <w:tc>
                <w:tcPr>
                  <w:tcW w:w="1015" w:type="pct"/>
                  <w:noWrap/>
                  <w:vAlign w:val="center"/>
                </w:tcPr>
                <w:p w14:paraId="5709A60B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Abundance of Artificial Facilities</w:t>
                  </w: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（</w:t>
                  </w: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AAF</w:t>
                  </w: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）</w:t>
                  </w:r>
                </w:p>
              </w:tc>
              <w:tc>
                <w:tcPr>
                  <w:tcW w:w="1552" w:type="pct"/>
                  <w:vAlign w:val="center"/>
                </w:tcPr>
                <w:p w14:paraId="2833D661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Statistical count of types of artificial objects (sculptures, signs, trash cans, streetlights, etc.) in the space</w:t>
                  </w:r>
                </w:p>
              </w:tc>
              <w:tc>
                <w:tcPr>
                  <w:tcW w:w="1881" w:type="pct"/>
                  <w:noWrap/>
                  <w:vAlign w:val="center"/>
                </w:tcPr>
                <w:p w14:paraId="67B40DAB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Statistical count of the number of types of artificial facility elements in sample photographs</w:t>
                  </w:r>
                </w:p>
              </w:tc>
            </w:tr>
            <w:tr w:rsidR="005F2AD9" w14:paraId="28C84457" w14:textId="77777777" w:rsidTr="004E1403">
              <w:trPr>
                <w:trHeight w:val="283"/>
              </w:trPr>
              <w:tc>
                <w:tcPr>
                  <w:tcW w:w="550" w:type="pct"/>
                  <w:vAlign w:val="center"/>
                </w:tcPr>
                <w:p w14:paraId="3F5D27E5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6</w:t>
                  </w:r>
                </w:p>
              </w:tc>
              <w:tc>
                <w:tcPr>
                  <w:tcW w:w="1015" w:type="pct"/>
                  <w:noWrap/>
                  <w:vAlign w:val="center"/>
                </w:tcPr>
                <w:p w14:paraId="73D05C79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Water Feature Coverage Rate</w:t>
                  </w: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（</w:t>
                  </w: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WFCR</w:t>
                  </w: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）</w:t>
                  </w:r>
                </w:p>
              </w:tc>
              <w:tc>
                <w:tcPr>
                  <w:tcW w:w="1552" w:type="pct"/>
                  <w:vAlign w:val="center"/>
                </w:tcPr>
                <w:p w14:paraId="1B7882EC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Proportion of water features within the visual field</w:t>
                  </w:r>
                </w:p>
              </w:tc>
              <w:tc>
                <w:tcPr>
                  <w:tcW w:w="1881" w:type="pct"/>
                  <w:noWrap/>
                  <w:vAlign w:val="center"/>
                </w:tcPr>
                <w:p w14:paraId="79436009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Proportion of water body elements in sample photographs</w:t>
                  </w:r>
                </w:p>
              </w:tc>
            </w:tr>
            <w:tr w:rsidR="005F2AD9" w14:paraId="7417EB75" w14:textId="77777777" w:rsidTr="004E1403">
              <w:trPr>
                <w:trHeight w:val="283"/>
              </w:trPr>
              <w:tc>
                <w:tcPr>
                  <w:tcW w:w="550" w:type="pct"/>
                  <w:vAlign w:val="center"/>
                </w:tcPr>
                <w:p w14:paraId="25F275E1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7</w:t>
                  </w:r>
                </w:p>
              </w:tc>
              <w:tc>
                <w:tcPr>
                  <w:tcW w:w="1015" w:type="pct"/>
                  <w:noWrap/>
                  <w:vAlign w:val="center"/>
                </w:tcPr>
                <w:p w14:paraId="61A0FC06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Sky View Factor</w:t>
                  </w: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（</w:t>
                  </w: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SVF</w:t>
                  </w: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）</w:t>
                  </w:r>
                </w:p>
              </w:tc>
              <w:tc>
                <w:tcPr>
                  <w:tcW w:w="1552" w:type="pct"/>
                  <w:vAlign w:val="center"/>
                </w:tcPr>
                <w:p w14:paraId="77F1505D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Proportion of sky within the visual field</w:t>
                  </w:r>
                </w:p>
              </w:tc>
              <w:tc>
                <w:tcPr>
                  <w:tcW w:w="1881" w:type="pct"/>
                  <w:noWrap/>
                  <w:vAlign w:val="center"/>
                </w:tcPr>
                <w:p w14:paraId="7FA4E5FC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Proportion of sky elements in sample photographs</w:t>
                  </w:r>
                </w:p>
              </w:tc>
            </w:tr>
            <w:tr w:rsidR="005F2AD9" w14:paraId="022B49EF" w14:textId="77777777" w:rsidTr="004E1403">
              <w:trPr>
                <w:trHeight w:val="283"/>
              </w:trPr>
              <w:tc>
                <w:tcPr>
                  <w:tcW w:w="550" w:type="pct"/>
                  <w:vAlign w:val="center"/>
                </w:tcPr>
                <w:p w14:paraId="54B0CB88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8</w:t>
                  </w:r>
                </w:p>
              </w:tc>
              <w:tc>
                <w:tcPr>
                  <w:tcW w:w="1015" w:type="pct"/>
                  <w:noWrap/>
                  <w:vAlign w:val="center"/>
                </w:tcPr>
                <w:p w14:paraId="1D7D0D21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Openness Degree</w:t>
                  </w: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（</w:t>
                  </w: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OD</w:t>
                  </w: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）</w:t>
                  </w:r>
                </w:p>
              </w:tc>
              <w:tc>
                <w:tcPr>
                  <w:tcW w:w="1552" w:type="pct"/>
                  <w:vAlign w:val="center"/>
                </w:tcPr>
                <w:p w14:paraId="616D73F7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Proportion of road interfaces without physical interruption in the space</w:t>
                  </w:r>
                </w:p>
              </w:tc>
              <w:tc>
                <w:tcPr>
                  <w:tcW w:w="1881" w:type="pct"/>
                  <w:noWrap/>
                  <w:vAlign w:val="center"/>
                </w:tcPr>
                <w:p w14:paraId="3F06C7C9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Proportion of the length of open interfaces to the total road length in sample photographs</w:t>
                  </w:r>
                </w:p>
              </w:tc>
            </w:tr>
            <w:tr w:rsidR="005F2AD9" w14:paraId="47937F9B" w14:textId="77777777" w:rsidTr="004E1403">
              <w:trPr>
                <w:trHeight w:val="283"/>
              </w:trPr>
              <w:tc>
                <w:tcPr>
                  <w:tcW w:w="550" w:type="pct"/>
                  <w:vAlign w:val="center"/>
                </w:tcPr>
                <w:p w14:paraId="51BFF61E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9</w:t>
                  </w:r>
                </w:p>
              </w:tc>
              <w:tc>
                <w:tcPr>
                  <w:tcW w:w="1015" w:type="pct"/>
                  <w:noWrap/>
                  <w:vAlign w:val="center"/>
                </w:tcPr>
                <w:p w14:paraId="4C51C1C1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Color Richness</w:t>
                  </w: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（</w:t>
                  </w: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CR</w:t>
                  </w: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）</w:t>
                  </w:r>
                </w:p>
              </w:tc>
              <w:tc>
                <w:tcPr>
                  <w:tcW w:w="1552" w:type="pct"/>
                  <w:vAlign w:val="center"/>
                </w:tcPr>
                <w:p w14:paraId="7782E652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Statistical count of types of dominant colors in the space</w:t>
                  </w:r>
                </w:p>
              </w:tc>
              <w:tc>
                <w:tcPr>
                  <w:tcW w:w="1881" w:type="pct"/>
                  <w:noWrap/>
                  <w:vAlign w:val="center"/>
                </w:tcPr>
                <w:p w14:paraId="73CAD67D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Statistical count of the number of types of dominant colors in sample photographs</w:t>
                  </w:r>
                </w:p>
              </w:tc>
            </w:tr>
          </w:tbl>
          <w:p w14:paraId="00934371" w14:textId="77777777" w:rsidR="005F2AD9" w:rsidRDefault="005F2AD9" w:rsidP="004E1403"/>
        </w:tc>
      </w:tr>
    </w:tbl>
    <w:p w14:paraId="74A41BEF" w14:textId="77777777" w:rsidR="005F2AD9" w:rsidRDefault="005F2AD9"/>
    <w:p w14:paraId="0F650BBF" w14:textId="77777777" w:rsidR="005F2AD9" w:rsidRDefault="005F2AD9"/>
    <w:p w14:paraId="7F2D8453" w14:textId="77777777" w:rsidR="005F2AD9" w:rsidRDefault="005F2AD9"/>
    <w:tbl>
      <w:tblPr>
        <w:tblStyle w:val="TableGrid"/>
        <w:tblW w:w="87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6"/>
      </w:tblGrid>
      <w:tr w:rsidR="005F2AD9" w14:paraId="7CB724EF" w14:textId="77777777" w:rsidTr="004E1403">
        <w:tc>
          <w:tcPr>
            <w:tcW w:w="8720" w:type="dxa"/>
          </w:tcPr>
          <w:p w14:paraId="64571B17" w14:textId="77777777" w:rsidR="005F2AD9" w:rsidRDefault="005F2AD9" w:rsidP="004E1403">
            <w:pPr>
              <w:pStyle w:val="Caption"/>
              <w:keepNext/>
              <w:keepLines/>
            </w:pPr>
            <w:r>
              <w:rPr>
                <w:rFonts w:eastAsia="SimSun" w:cs="SimSun" w:hint="eastAsia"/>
              </w:rPr>
              <w:lastRenderedPageBreak/>
              <w:t xml:space="preserve">Table 3. </w:t>
            </w:r>
            <w:r>
              <w:rPr>
                <w:rFonts w:eastAsia="SimSun" w:cs="SimSun"/>
              </w:rPr>
              <w:t>Quantitative results of environmental characteristic factors in urban greenway samples.</w:t>
            </w:r>
          </w:p>
        </w:tc>
      </w:tr>
      <w:tr w:rsidR="005F2AD9" w14:paraId="5D74016F" w14:textId="77777777" w:rsidTr="004E1403">
        <w:tc>
          <w:tcPr>
            <w:tcW w:w="8720" w:type="dxa"/>
          </w:tcPr>
          <w:tbl>
            <w:tblPr>
              <w:tblW w:w="4998" w:type="pct"/>
              <w:tblLook w:val="04A0" w:firstRow="1" w:lastRow="0" w:firstColumn="1" w:lastColumn="0" w:noHBand="0" w:noVBand="1"/>
            </w:tblPr>
            <w:tblGrid>
              <w:gridCol w:w="2483"/>
              <w:gridCol w:w="858"/>
              <w:gridCol w:w="483"/>
              <w:gridCol w:w="858"/>
              <w:gridCol w:w="754"/>
              <w:gridCol w:w="633"/>
              <w:gridCol w:w="807"/>
              <w:gridCol w:w="858"/>
              <w:gridCol w:w="581"/>
              <w:gridCol w:w="495"/>
            </w:tblGrid>
            <w:tr w:rsidR="005F2AD9" w14:paraId="288B22D3" w14:textId="77777777" w:rsidTr="004E1403">
              <w:trPr>
                <w:trHeight w:val="283"/>
              </w:trPr>
              <w:tc>
                <w:tcPr>
                  <w:tcW w:w="941" w:type="pct"/>
                  <w:tcBorders>
                    <w:top w:val="single" w:sz="12" w:space="0" w:color="auto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</w:tcPr>
                <w:p w14:paraId="1910CE07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Greenway Sample Number</w:t>
                  </w:r>
                </w:p>
              </w:tc>
              <w:tc>
                <w:tcPr>
                  <w:tcW w:w="551" w:type="pct"/>
                  <w:tcBorders>
                    <w:top w:val="single" w:sz="12" w:space="0" w:color="auto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</w:tcPr>
                <w:p w14:paraId="34BC96EB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GVI</w:t>
                  </w:r>
                </w:p>
              </w:tc>
              <w:tc>
                <w:tcPr>
                  <w:tcW w:w="309" w:type="pct"/>
                  <w:tcBorders>
                    <w:top w:val="single" w:sz="12" w:space="0" w:color="auto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</w:tcPr>
                <w:p w14:paraId="41F68DF0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/>
                      <w:szCs w:val="21"/>
                    </w:rPr>
                    <w:t>PD</w:t>
                  </w:r>
                </w:p>
              </w:tc>
              <w:tc>
                <w:tcPr>
                  <w:tcW w:w="551" w:type="pct"/>
                  <w:tcBorders>
                    <w:top w:val="single" w:sz="12" w:space="0" w:color="auto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</w:tcPr>
                <w:p w14:paraId="2AAFFE7D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RW</w:t>
                  </w:r>
                </w:p>
              </w:tc>
              <w:tc>
                <w:tcPr>
                  <w:tcW w:w="484" w:type="pct"/>
                  <w:tcBorders>
                    <w:top w:val="single" w:sz="12" w:space="0" w:color="auto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</w:tcPr>
                <w:p w14:paraId="3CC2D422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ARF</w:t>
                  </w:r>
                </w:p>
              </w:tc>
              <w:tc>
                <w:tcPr>
                  <w:tcW w:w="405" w:type="pct"/>
                  <w:tcBorders>
                    <w:top w:val="single" w:sz="12" w:space="0" w:color="auto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</w:tcPr>
                <w:p w14:paraId="1950E436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AAF</w:t>
                  </w:r>
                </w:p>
              </w:tc>
              <w:tc>
                <w:tcPr>
                  <w:tcW w:w="517" w:type="pct"/>
                  <w:tcBorders>
                    <w:top w:val="single" w:sz="12" w:space="0" w:color="auto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</w:tcPr>
                <w:p w14:paraId="4F4FA683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WFCR</w:t>
                  </w:r>
                </w:p>
              </w:tc>
              <w:tc>
                <w:tcPr>
                  <w:tcW w:w="551" w:type="pct"/>
                  <w:tcBorders>
                    <w:top w:val="single" w:sz="12" w:space="0" w:color="auto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</w:tcPr>
                <w:p w14:paraId="3DB3C096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SVF</w:t>
                  </w:r>
                </w:p>
              </w:tc>
              <w:tc>
                <w:tcPr>
                  <w:tcW w:w="372" w:type="pct"/>
                  <w:tcBorders>
                    <w:top w:val="single" w:sz="12" w:space="0" w:color="auto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</w:tcPr>
                <w:p w14:paraId="33F021E5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OD</w:t>
                  </w:r>
                </w:p>
              </w:tc>
              <w:tc>
                <w:tcPr>
                  <w:tcW w:w="316" w:type="pct"/>
                  <w:tcBorders>
                    <w:top w:val="single" w:sz="12" w:space="0" w:color="auto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</w:tcPr>
                <w:p w14:paraId="1E511B25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CR</w:t>
                  </w:r>
                </w:p>
              </w:tc>
            </w:tr>
            <w:tr w:rsidR="005F2AD9" w14:paraId="4E65DFF1" w14:textId="77777777" w:rsidTr="004E1403">
              <w:trPr>
                <w:trHeight w:val="283"/>
              </w:trPr>
              <w:tc>
                <w:tcPr>
                  <w:tcW w:w="941" w:type="pct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7CC3BDF5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1</w:t>
                  </w:r>
                </w:p>
              </w:tc>
              <w:tc>
                <w:tcPr>
                  <w:tcW w:w="551" w:type="pct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noWrap/>
                </w:tcPr>
                <w:p w14:paraId="7C5B60E1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72.99%</w:t>
                  </w:r>
                </w:p>
              </w:tc>
              <w:tc>
                <w:tcPr>
                  <w:tcW w:w="309" w:type="pct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noWrap/>
                </w:tcPr>
                <w:p w14:paraId="58A081C3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5</w:t>
                  </w:r>
                </w:p>
              </w:tc>
              <w:tc>
                <w:tcPr>
                  <w:tcW w:w="551" w:type="pct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noWrap/>
                </w:tcPr>
                <w:p w14:paraId="209EF095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13.27%</w:t>
                  </w:r>
                </w:p>
              </w:tc>
              <w:tc>
                <w:tcPr>
                  <w:tcW w:w="484" w:type="pct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noWrap/>
                </w:tcPr>
                <w:p w14:paraId="0C803656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8.18%</w:t>
                  </w:r>
                </w:p>
              </w:tc>
              <w:tc>
                <w:tcPr>
                  <w:tcW w:w="405" w:type="pct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noWrap/>
                </w:tcPr>
                <w:p w14:paraId="2DB1292E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4</w:t>
                  </w:r>
                </w:p>
              </w:tc>
              <w:tc>
                <w:tcPr>
                  <w:tcW w:w="517" w:type="pct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noWrap/>
                </w:tcPr>
                <w:p w14:paraId="00859C70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0.00%</w:t>
                  </w:r>
                </w:p>
              </w:tc>
              <w:tc>
                <w:tcPr>
                  <w:tcW w:w="551" w:type="pct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noWrap/>
                </w:tcPr>
                <w:p w14:paraId="20CF162F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1.39%</w:t>
                  </w:r>
                </w:p>
              </w:tc>
              <w:tc>
                <w:tcPr>
                  <w:tcW w:w="372" w:type="pct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noWrap/>
                </w:tcPr>
                <w:p w14:paraId="4392C3F8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0.00</w:t>
                  </w:r>
                </w:p>
              </w:tc>
              <w:tc>
                <w:tcPr>
                  <w:tcW w:w="316" w:type="pct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noWrap/>
                </w:tcPr>
                <w:p w14:paraId="7074DD97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5</w:t>
                  </w:r>
                </w:p>
              </w:tc>
            </w:tr>
            <w:tr w:rsidR="005F2AD9" w14:paraId="3E2621B7" w14:textId="77777777" w:rsidTr="004E1403">
              <w:trPr>
                <w:trHeight w:val="283"/>
              </w:trPr>
              <w:tc>
                <w:tcPr>
                  <w:tcW w:w="941" w:type="pct"/>
                  <w:tcBorders>
                    <w:left w:val="nil"/>
                    <w:right w:val="nil"/>
                  </w:tcBorders>
                  <w:noWrap/>
                  <w:vAlign w:val="center"/>
                </w:tcPr>
                <w:p w14:paraId="354D0495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2</w:t>
                  </w:r>
                </w:p>
              </w:tc>
              <w:tc>
                <w:tcPr>
                  <w:tcW w:w="551" w:type="pct"/>
                  <w:tcBorders>
                    <w:left w:val="nil"/>
                    <w:right w:val="nil"/>
                  </w:tcBorders>
                  <w:noWrap/>
                </w:tcPr>
                <w:p w14:paraId="66B58E69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71.30%</w:t>
                  </w:r>
                </w:p>
              </w:tc>
              <w:tc>
                <w:tcPr>
                  <w:tcW w:w="309" w:type="pct"/>
                  <w:tcBorders>
                    <w:left w:val="nil"/>
                    <w:right w:val="nil"/>
                  </w:tcBorders>
                  <w:noWrap/>
                </w:tcPr>
                <w:p w14:paraId="5E253A85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6</w:t>
                  </w:r>
                </w:p>
              </w:tc>
              <w:tc>
                <w:tcPr>
                  <w:tcW w:w="551" w:type="pct"/>
                  <w:tcBorders>
                    <w:left w:val="nil"/>
                    <w:right w:val="nil"/>
                  </w:tcBorders>
                  <w:noWrap/>
                </w:tcPr>
                <w:p w14:paraId="5542DB21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12.65%</w:t>
                  </w:r>
                </w:p>
              </w:tc>
              <w:tc>
                <w:tcPr>
                  <w:tcW w:w="484" w:type="pct"/>
                  <w:tcBorders>
                    <w:left w:val="nil"/>
                    <w:right w:val="nil"/>
                  </w:tcBorders>
                  <w:noWrap/>
                </w:tcPr>
                <w:p w14:paraId="00DD6087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0.00%</w:t>
                  </w:r>
                </w:p>
              </w:tc>
              <w:tc>
                <w:tcPr>
                  <w:tcW w:w="405" w:type="pct"/>
                  <w:tcBorders>
                    <w:left w:val="nil"/>
                    <w:right w:val="nil"/>
                  </w:tcBorders>
                  <w:noWrap/>
                </w:tcPr>
                <w:p w14:paraId="47CCBEDC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2</w:t>
                  </w:r>
                </w:p>
              </w:tc>
              <w:tc>
                <w:tcPr>
                  <w:tcW w:w="517" w:type="pct"/>
                  <w:tcBorders>
                    <w:left w:val="nil"/>
                    <w:right w:val="nil"/>
                  </w:tcBorders>
                  <w:noWrap/>
                </w:tcPr>
                <w:p w14:paraId="14C2D105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0.00%</w:t>
                  </w:r>
                </w:p>
              </w:tc>
              <w:tc>
                <w:tcPr>
                  <w:tcW w:w="551" w:type="pct"/>
                  <w:tcBorders>
                    <w:left w:val="nil"/>
                    <w:right w:val="nil"/>
                  </w:tcBorders>
                  <w:noWrap/>
                </w:tcPr>
                <w:p w14:paraId="10D97C9E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9.03%</w:t>
                  </w:r>
                </w:p>
              </w:tc>
              <w:tc>
                <w:tcPr>
                  <w:tcW w:w="372" w:type="pct"/>
                  <w:tcBorders>
                    <w:left w:val="nil"/>
                    <w:right w:val="nil"/>
                  </w:tcBorders>
                  <w:noWrap/>
                </w:tcPr>
                <w:p w14:paraId="028E7E09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0.83</w:t>
                  </w:r>
                </w:p>
              </w:tc>
              <w:tc>
                <w:tcPr>
                  <w:tcW w:w="316" w:type="pct"/>
                  <w:tcBorders>
                    <w:left w:val="nil"/>
                    <w:right w:val="nil"/>
                  </w:tcBorders>
                  <w:noWrap/>
                </w:tcPr>
                <w:p w14:paraId="2F85E16F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5</w:t>
                  </w:r>
                </w:p>
              </w:tc>
            </w:tr>
            <w:tr w:rsidR="005F2AD9" w14:paraId="07B1C329" w14:textId="77777777" w:rsidTr="004E1403">
              <w:trPr>
                <w:trHeight w:val="283"/>
              </w:trPr>
              <w:tc>
                <w:tcPr>
                  <w:tcW w:w="941" w:type="pct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57E83169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3</w:t>
                  </w:r>
                </w:p>
              </w:tc>
              <w:tc>
                <w:tcPr>
                  <w:tcW w:w="551" w:type="pct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</w:tcPr>
                <w:p w14:paraId="01BC7160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66.59%</w:t>
                  </w:r>
                </w:p>
              </w:tc>
              <w:tc>
                <w:tcPr>
                  <w:tcW w:w="309" w:type="pct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</w:tcPr>
                <w:p w14:paraId="35561664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5</w:t>
                  </w:r>
                </w:p>
              </w:tc>
              <w:tc>
                <w:tcPr>
                  <w:tcW w:w="551" w:type="pct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</w:tcPr>
                <w:p w14:paraId="42A5BBBE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14.27%</w:t>
                  </w:r>
                </w:p>
              </w:tc>
              <w:tc>
                <w:tcPr>
                  <w:tcW w:w="484" w:type="pct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</w:tcPr>
                <w:p w14:paraId="6B204874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0.00%</w:t>
                  </w:r>
                </w:p>
              </w:tc>
              <w:tc>
                <w:tcPr>
                  <w:tcW w:w="405" w:type="pct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</w:tcPr>
                <w:p w14:paraId="50888193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2</w:t>
                  </w:r>
                </w:p>
              </w:tc>
              <w:tc>
                <w:tcPr>
                  <w:tcW w:w="517" w:type="pct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</w:tcPr>
                <w:p w14:paraId="1FDFD2ED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0.00%</w:t>
                  </w:r>
                </w:p>
              </w:tc>
              <w:tc>
                <w:tcPr>
                  <w:tcW w:w="551" w:type="pct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</w:tcPr>
                <w:p w14:paraId="68AB7E80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15.35%</w:t>
                  </w:r>
                </w:p>
              </w:tc>
              <w:tc>
                <w:tcPr>
                  <w:tcW w:w="372" w:type="pct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</w:tcPr>
                <w:p w14:paraId="1620DB61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0.00</w:t>
                  </w:r>
                </w:p>
              </w:tc>
              <w:tc>
                <w:tcPr>
                  <w:tcW w:w="316" w:type="pct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</w:tcPr>
                <w:p w14:paraId="058CDAC7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5</w:t>
                  </w:r>
                </w:p>
              </w:tc>
            </w:tr>
            <w:tr w:rsidR="005F2AD9" w14:paraId="14F19A14" w14:textId="77777777" w:rsidTr="004E1403">
              <w:trPr>
                <w:trHeight w:val="283"/>
              </w:trPr>
              <w:tc>
                <w:tcPr>
                  <w:tcW w:w="941" w:type="pct"/>
                  <w:tcBorders>
                    <w:left w:val="nil"/>
                    <w:right w:val="nil"/>
                  </w:tcBorders>
                  <w:noWrap/>
                  <w:vAlign w:val="center"/>
                </w:tcPr>
                <w:p w14:paraId="4998BE95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4</w:t>
                  </w:r>
                </w:p>
              </w:tc>
              <w:tc>
                <w:tcPr>
                  <w:tcW w:w="551" w:type="pct"/>
                  <w:tcBorders>
                    <w:left w:val="nil"/>
                    <w:right w:val="nil"/>
                  </w:tcBorders>
                  <w:noWrap/>
                </w:tcPr>
                <w:p w14:paraId="03D426EF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35.34%</w:t>
                  </w:r>
                </w:p>
              </w:tc>
              <w:tc>
                <w:tcPr>
                  <w:tcW w:w="309" w:type="pct"/>
                  <w:tcBorders>
                    <w:left w:val="nil"/>
                    <w:right w:val="nil"/>
                  </w:tcBorders>
                  <w:noWrap/>
                </w:tcPr>
                <w:p w14:paraId="7CE65944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6</w:t>
                  </w:r>
                </w:p>
              </w:tc>
              <w:tc>
                <w:tcPr>
                  <w:tcW w:w="551" w:type="pct"/>
                  <w:tcBorders>
                    <w:left w:val="nil"/>
                    <w:right w:val="nil"/>
                  </w:tcBorders>
                  <w:noWrap/>
                </w:tcPr>
                <w:p w14:paraId="2BFB799E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15.74%</w:t>
                  </w:r>
                </w:p>
              </w:tc>
              <w:tc>
                <w:tcPr>
                  <w:tcW w:w="484" w:type="pct"/>
                  <w:tcBorders>
                    <w:left w:val="nil"/>
                    <w:right w:val="nil"/>
                  </w:tcBorders>
                  <w:noWrap/>
                </w:tcPr>
                <w:p w14:paraId="69757C3C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5.63%</w:t>
                  </w:r>
                </w:p>
              </w:tc>
              <w:tc>
                <w:tcPr>
                  <w:tcW w:w="405" w:type="pct"/>
                  <w:tcBorders>
                    <w:left w:val="nil"/>
                    <w:right w:val="nil"/>
                  </w:tcBorders>
                  <w:noWrap/>
                </w:tcPr>
                <w:p w14:paraId="5B2C01D5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8</w:t>
                  </w:r>
                </w:p>
              </w:tc>
              <w:tc>
                <w:tcPr>
                  <w:tcW w:w="517" w:type="pct"/>
                  <w:tcBorders>
                    <w:left w:val="nil"/>
                    <w:right w:val="nil"/>
                  </w:tcBorders>
                  <w:noWrap/>
                </w:tcPr>
                <w:p w14:paraId="424F21C5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0.00%</w:t>
                  </w:r>
                </w:p>
              </w:tc>
              <w:tc>
                <w:tcPr>
                  <w:tcW w:w="551" w:type="pct"/>
                  <w:tcBorders>
                    <w:left w:val="nil"/>
                    <w:right w:val="nil"/>
                  </w:tcBorders>
                  <w:noWrap/>
                </w:tcPr>
                <w:p w14:paraId="70CF50CA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21.84%</w:t>
                  </w:r>
                </w:p>
              </w:tc>
              <w:tc>
                <w:tcPr>
                  <w:tcW w:w="372" w:type="pct"/>
                  <w:tcBorders>
                    <w:left w:val="nil"/>
                    <w:right w:val="nil"/>
                  </w:tcBorders>
                  <w:noWrap/>
                </w:tcPr>
                <w:p w14:paraId="5C5B477F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0.40</w:t>
                  </w:r>
                </w:p>
              </w:tc>
              <w:tc>
                <w:tcPr>
                  <w:tcW w:w="316" w:type="pct"/>
                  <w:tcBorders>
                    <w:left w:val="nil"/>
                    <w:right w:val="nil"/>
                  </w:tcBorders>
                  <w:noWrap/>
                </w:tcPr>
                <w:p w14:paraId="34D2C58E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7</w:t>
                  </w:r>
                </w:p>
              </w:tc>
            </w:tr>
            <w:tr w:rsidR="005F2AD9" w14:paraId="3F1114FE" w14:textId="77777777" w:rsidTr="004E1403">
              <w:trPr>
                <w:trHeight w:val="283"/>
              </w:trPr>
              <w:tc>
                <w:tcPr>
                  <w:tcW w:w="941" w:type="pct"/>
                  <w:tcBorders>
                    <w:left w:val="nil"/>
                    <w:right w:val="nil"/>
                  </w:tcBorders>
                  <w:noWrap/>
                  <w:vAlign w:val="center"/>
                </w:tcPr>
                <w:p w14:paraId="13B09B4E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5</w:t>
                  </w:r>
                </w:p>
              </w:tc>
              <w:tc>
                <w:tcPr>
                  <w:tcW w:w="551" w:type="pct"/>
                  <w:tcBorders>
                    <w:left w:val="nil"/>
                    <w:right w:val="nil"/>
                  </w:tcBorders>
                  <w:noWrap/>
                </w:tcPr>
                <w:p w14:paraId="7942AEFD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30.63%</w:t>
                  </w:r>
                </w:p>
              </w:tc>
              <w:tc>
                <w:tcPr>
                  <w:tcW w:w="309" w:type="pct"/>
                  <w:tcBorders>
                    <w:left w:val="nil"/>
                    <w:right w:val="nil"/>
                  </w:tcBorders>
                  <w:noWrap/>
                </w:tcPr>
                <w:p w14:paraId="0E400DD5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8</w:t>
                  </w:r>
                </w:p>
              </w:tc>
              <w:tc>
                <w:tcPr>
                  <w:tcW w:w="551" w:type="pct"/>
                  <w:tcBorders>
                    <w:left w:val="nil"/>
                    <w:right w:val="nil"/>
                  </w:tcBorders>
                  <w:noWrap/>
                </w:tcPr>
                <w:p w14:paraId="4A5F69D6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39.12%</w:t>
                  </w:r>
                </w:p>
              </w:tc>
              <w:tc>
                <w:tcPr>
                  <w:tcW w:w="484" w:type="pct"/>
                  <w:tcBorders>
                    <w:left w:val="nil"/>
                    <w:right w:val="nil"/>
                  </w:tcBorders>
                  <w:noWrap/>
                </w:tcPr>
                <w:p w14:paraId="496C1F31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0.23%</w:t>
                  </w:r>
                </w:p>
              </w:tc>
              <w:tc>
                <w:tcPr>
                  <w:tcW w:w="405" w:type="pct"/>
                  <w:tcBorders>
                    <w:left w:val="nil"/>
                    <w:right w:val="nil"/>
                  </w:tcBorders>
                  <w:noWrap/>
                </w:tcPr>
                <w:p w14:paraId="53F57C95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4</w:t>
                  </w:r>
                </w:p>
              </w:tc>
              <w:tc>
                <w:tcPr>
                  <w:tcW w:w="517" w:type="pct"/>
                  <w:tcBorders>
                    <w:left w:val="nil"/>
                    <w:right w:val="nil"/>
                  </w:tcBorders>
                  <w:noWrap/>
                </w:tcPr>
                <w:p w14:paraId="0BB93B8C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0.00%</w:t>
                  </w:r>
                </w:p>
              </w:tc>
              <w:tc>
                <w:tcPr>
                  <w:tcW w:w="551" w:type="pct"/>
                  <w:tcBorders>
                    <w:left w:val="nil"/>
                    <w:right w:val="nil"/>
                  </w:tcBorders>
                  <w:noWrap/>
                </w:tcPr>
                <w:p w14:paraId="5C2E0E0C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21.76%</w:t>
                  </w:r>
                </w:p>
              </w:tc>
              <w:tc>
                <w:tcPr>
                  <w:tcW w:w="372" w:type="pct"/>
                  <w:tcBorders>
                    <w:left w:val="nil"/>
                    <w:right w:val="nil"/>
                  </w:tcBorders>
                  <w:noWrap/>
                </w:tcPr>
                <w:p w14:paraId="6DDDD84B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0.72</w:t>
                  </w:r>
                </w:p>
              </w:tc>
              <w:tc>
                <w:tcPr>
                  <w:tcW w:w="316" w:type="pct"/>
                  <w:tcBorders>
                    <w:left w:val="nil"/>
                    <w:right w:val="nil"/>
                  </w:tcBorders>
                  <w:noWrap/>
                </w:tcPr>
                <w:p w14:paraId="72BFB1B3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5</w:t>
                  </w:r>
                </w:p>
              </w:tc>
            </w:tr>
            <w:tr w:rsidR="005F2AD9" w14:paraId="78BB604A" w14:textId="77777777" w:rsidTr="004E1403">
              <w:trPr>
                <w:trHeight w:val="283"/>
              </w:trPr>
              <w:tc>
                <w:tcPr>
                  <w:tcW w:w="941" w:type="pct"/>
                  <w:tcBorders>
                    <w:left w:val="nil"/>
                    <w:right w:val="nil"/>
                  </w:tcBorders>
                  <w:noWrap/>
                  <w:vAlign w:val="center"/>
                </w:tcPr>
                <w:p w14:paraId="0D5F1C95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6</w:t>
                  </w:r>
                </w:p>
              </w:tc>
              <w:tc>
                <w:tcPr>
                  <w:tcW w:w="551" w:type="pct"/>
                  <w:tcBorders>
                    <w:left w:val="nil"/>
                    <w:right w:val="nil"/>
                  </w:tcBorders>
                  <w:noWrap/>
                </w:tcPr>
                <w:p w14:paraId="14D83E79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24.23%</w:t>
                  </w:r>
                </w:p>
              </w:tc>
              <w:tc>
                <w:tcPr>
                  <w:tcW w:w="309" w:type="pct"/>
                  <w:tcBorders>
                    <w:left w:val="nil"/>
                    <w:right w:val="nil"/>
                  </w:tcBorders>
                  <w:noWrap/>
                </w:tcPr>
                <w:p w14:paraId="46E1603A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6</w:t>
                  </w:r>
                </w:p>
              </w:tc>
              <w:tc>
                <w:tcPr>
                  <w:tcW w:w="551" w:type="pct"/>
                  <w:tcBorders>
                    <w:left w:val="nil"/>
                    <w:right w:val="nil"/>
                  </w:tcBorders>
                  <w:noWrap/>
                </w:tcPr>
                <w:p w14:paraId="4F357AB8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26.62%</w:t>
                  </w:r>
                </w:p>
              </w:tc>
              <w:tc>
                <w:tcPr>
                  <w:tcW w:w="484" w:type="pct"/>
                  <w:tcBorders>
                    <w:left w:val="nil"/>
                    <w:right w:val="nil"/>
                  </w:tcBorders>
                  <w:noWrap/>
                </w:tcPr>
                <w:p w14:paraId="51B1C307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1.39%</w:t>
                  </w:r>
                </w:p>
              </w:tc>
              <w:tc>
                <w:tcPr>
                  <w:tcW w:w="405" w:type="pct"/>
                  <w:tcBorders>
                    <w:left w:val="nil"/>
                    <w:right w:val="nil"/>
                  </w:tcBorders>
                  <w:noWrap/>
                </w:tcPr>
                <w:p w14:paraId="2B93C9BF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6</w:t>
                  </w:r>
                </w:p>
              </w:tc>
              <w:tc>
                <w:tcPr>
                  <w:tcW w:w="517" w:type="pct"/>
                  <w:tcBorders>
                    <w:left w:val="nil"/>
                    <w:right w:val="nil"/>
                  </w:tcBorders>
                  <w:noWrap/>
                </w:tcPr>
                <w:p w14:paraId="5FAF74EF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0.00%</w:t>
                  </w:r>
                </w:p>
              </w:tc>
              <w:tc>
                <w:tcPr>
                  <w:tcW w:w="551" w:type="pct"/>
                  <w:tcBorders>
                    <w:left w:val="nil"/>
                    <w:right w:val="nil"/>
                  </w:tcBorders>
                  <w:noWrap/>
                </w:tcPr>
                <w:p w14:paraId="6925D8C7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9.80%</w:t>
                  </w:r>
                </w:p>
              </w:tc>
              <w:tc>
                <w:tcPr>
                  <w:tcW w:w="372" w:type="pct"/>
                  <w:tcBorders>
                    <w:left w:val="nil"/>
                    <w:right w:val="nil"/>
                  </w:tcBorders>
                  <w:noWrap/>
                </w:tcPr>
                <w:p w14:paraId="6BFA2FF8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0.62</w:t>
                  </w:r>
                </w:p>
              </w:tc>
              <w:tc>
                <w:tcPr>
                  <w:tcW w:w="316" w:type="pct"/>
                  <w:tcBorders>
                    <w:left w:val="nil"/>
                    <w:right w:val="nil"/>
                  </w:tcBorders>
                  <w:noWrap/>
                </w:tcPr>
                <w:p w14:paraId="780F2996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6</w:t>
                  </w:r>
                </w:p>
              </w:tc>
            </w:tr>
            <w:tr w:rsidR="005F2AD9" w14:paraId="53070E80" w14:textId="77777777" w:rsidTr="004E1403">
              <w:trPr>
                <w:trHeight w:val="283"/>
              </w:trPr>
              <w:tc>
                <w:tcPr>
                  <w:tcW w:w="941" w:type="pct"/>
                  <w:tcBorders>
                    <w:left w:val="nil"/>
                    <w:right w:val="nil"/>
                  </w:tcBorders>
                  <w:noWrap/>
                  <w:vAlign w:val="center"/>
                </w:tcPr>
                <w:p w14:paraId="476A0060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7</w:t>
                  </w:r>
                </w:p>
              </w:tc>
              <w:tc>
                <w:tcPr>
                  <w:tcW w:w="551" w:type="pct"/>
                  <w:tcBorders>
                    <w:left w:val="nil"/>
                    <w:right w:val="nil"/>
                  </w:tcBorders>
                  <w:noWrap/>
                </w:tcPr>
                <w:p w14:paraId="489D48B4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75.08%</w:t>
                  </w:r>
                </w:p>
              </w:tc>
              <w:tc>
                <w:tcPr>
                  <w:tcW w:w="309" w:type="pct"/>
                  <w:tcBorders>
                    <w:left w:val="nil"/>
                    <w:right w:val="nil"/>
                  </w:tcBorders>
                  <w:noWrap/>
                </w:tcPr>
                <w:p w14:paraId="54FAF576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5</w:t>
                  </w:r>
                </w:p>
              </w:tc>
              <w:tc>
                <w:tcPr>
                  <w:tcW w:w="551" w:type="pct"/>
                  <w:tcBorders>
                    <w:left w:val="nil"/>
                    <w:right w:val="nil"/>
                  </w:tcBorders>
                  <w:noWrap/>
                </w:tcPr>
                <w:p w14:paraId="3AA78210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11.03%</w:t>
                  </w:r>
                </w:p>
              </w:tc>
              <w:tc>
                <w:tcPr>
                  <w:tcW w:w="484" w:type="pct"/>
                  <w:tcBorders>
                    <w:left w:val="nil"/>
                    <w:right w:val="nil"/>
                  </w:tcBorders>
                  <w:noWrap/>
                </w:tcPr>
                <w:p w14:paraId="4735839E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0.00%</w:t>
                  </w:r>
                </w:p>
              </w:tc>
              <w:tc>
                <w:tcPr>
                  <w:tcW w:w="405" w:type="pct"/>
                  <w:tcBorders>
                    <w:left w:val="nil"/>
                    <w:right w:val="nil"/>
                  </w:tcBorders>
                  <w:noWrap/>
                </w:tcPr>
                <w:p w14:paraId="6B071C23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4</w:t>
                  </w:r>
                </w:p>
              </w:tc>
              <w:tc>
                <w:tcPr>
                  <w:tcW w:w="517" w:type="pct"/>
                  <w:tcBorders>
                    <w:left w:val="nil"/>
                    <w:right w:val="nil"/>
                  </w:tcBorders>
                  <w:noWrap/>
                </w:tcPr>
                <w:p w14:paraId="0ACF5F75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1.85%</w:t>
                  </w:r>
                </w:p>
              </w:tc>
              <w:tc>
                <w:tcPr>
                  <w:tcW w:w="551" w:type="pct"/>
                  <w:tcBorders>
                    <w:left w:val="nil"/>
                    <w:right w:val="nil"/>
                  </w:tcBorders>
                  <w:noWrap/>
                </w:tcPr>
                <w:p w14:paraId="508DBEFB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11.11%</w:t>
                  </w:r>
                </w:p>
              </w:tc>
              <w:tc>
                <w:tcPr>
                  <w:tcW w:w="372" w:type="pct"/>
                  <w:tcBorders>
                    <w:left w:val="nil"/>
                    <w:right w:val="nil"/>
                  </w:tcBorders>
                  <w:noWrap/>
                </w:tcPr>
                <w:p w14:paraId="68E474DA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0.40</w:t>
                  </w:r>
                </w:p>
              </w:tc>
              <w:tc>
                <w:tcPr>
                  <w:tcW w:w="316" w:type="pct"/>
                  <w:tcBorders>
                    <w:left w:val="nil"/>
                    <w:right w:val="nil"/>
                  </w:tcBorders>
                  <w:noWrap/>
                </w:tcPr>
                <w:p w14:paraId="1F63CEF3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6</w:t>
                  </w:r>
                </w:p>
              </w:tc>
            </w:tr>
            <w:tr w:rsidR="005F2AD9" w14:paraId="6CDBEF98" w14:textId="77777777" w:rsidTr="004E1403">
              <w:trPr>
                <w:trHeight w:val="283"/>
              </w:trPr>
              <w:tc>
                <w:tcPr>
                  <w:tcW w:w="941" w:type="pct"/>
                  <w:tcBorders>
                    <w:left w:val="nil"/>
                    <w:right w:val="nil"/>
                  </w:tcBorders>
                  <w:noWrap/>
                  <w:vAlign w:val="center"/>
                </w:tcPr>
                <w:p w14:paraId="50C4369D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8</w:t>
                  </w:r>
                </w:p>
              </w:tc>
              <w:tc>
                <w:tcPr>
                  <w:tcW w:w="551" w:type="pct"/>
                  <w:tcBorders>
                    <w:left w:val="nil"/>
                    <w:right w:val="nil"/>
                  </w:tcBorders>
                  <w:noWrap/>
                </w:tcPr>
                <w:p w14:paraId="12701761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67.90%</w:t>
                  </w:r>
                </w:p>
              </w:tc>
              <w:tc>
                <w:tcPr>
                  <w:tcW w:w="309" w:type="pct"/>
                  <w:tcBorders>
                    <w:left w:val="nil"/>
                    <w:right w:val="nil"/>
                  </w:tcBorders>
                  <w:noWrap/>
                </w:tcPr>
                <w:p w14:paraId="713D9EC1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4</w:t>
                  </w:r>
                </w:p>
              </w:tc>
              <w:tc>
                <w:tcPr>
                  <w:tcW w:w="551" w:type="pct"/>
                  <w:tcBorders>
                    <w:left w:val="nil"/>
                    <w:right w:val="nil"/>
                  </w:tcBorders>
                  <w:noWrap/>
                </w:tcPr>
                <w:p w14:paraId="64004CFE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22.38%</w:t>
                  </w:r>
                </w:p>
              </w:tc>
              <w:tc>
                <w:tcPr>
                  <w:tcW w:w="484" w:type="pct"/>
                  <w:tcBorders>
                    <w:left w:val="nil"/>
                    <w:right w:val="nil"/>
                  </w:tcBorders>
                  <w:noWrap/>
                </w:tcPr>
                <w:p w14:paraId="7A96A847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0.00%</w:t>
                  </w:r>
                </w:p>
              </w:tc>
              <w:tc>
                <w:tcPr>
                  <w:tcW w:w="405" w:type="pct"/>
                  <w:tcBorders>
                    <w:left w:val="nil"/>
                    <w:right w:val="nil"/>
                  </w:tcBorders>
                  <w:noWrap/>
                </w:tcPr>
                <w:p w14:paraId="00C29D3D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3</w:t>
                  </w:r>
                </w:p>
              </w:tc>
              <w:tc>
                <w:tcPr>
                  <w:tcW w:w="517" w:type="pct"/>
                  <w:tcBorders>
                    <w:left w:val="nil"/>
                    <w:right w:val="nil"/>
                  </w:tcBorders>
                  <w:noWrap/>
                </w:tcPr>
                <w:p w14:paraId="4516E0F0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2.55%</w:t>
                  </w:r>
                </w:p>
              </w:tc>
              <w:tc>
                <w:tcPr>
                  <w:tcW w:w="551" w:type="pct"/>
                  <w:tcBorders>
                    <w:left w:val="nil"/>
                    <w:right w:val="nil"/>
                  </w:tcBorders>
                  <w:noWrap/>
                </w:tcPr>
                <w:p w14:paraId="19C01E60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7.87%</w:t>
                  </w:r>
                </w:p>
              </w:tc>
              <w:tc>
                <w:tcPr>
                  <w:tcW w:w="372" w:type="pct"/>
                  <w:tcBorders>
                    <w:left w:val="nil"/>
                    <w:right w:val="nil"/>
                  </w:tcBorders>
                  <w:noWrap/>
                </w:tcPr>
                <w:p w14:paraId="7A59F6E1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0.39</w:t>
                  </w:r>
                </w:p>
              </w:tc>
              <w:tc>
                <w:tcPr>
                  <w:tcW w:w="316" w:type="pct"/>
                  <w:tcBorders>
                    <w:left w:val="nil"/>
                    <w:right w:val="nil"/>
                  </w:tcBorders>
                  <w:noWrap/>
                </w:tcPr>
                <w:p w14:paraId="686103CE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4</w:t>
                  </w:r>
                </w:p>
              </w:tc>
            </w:tr>
            <w:tr w:rsidR="005F2AD9" w14:paraId="05470C6C" w14:textId="77777777" w:rsidTr="004E1403">
              <w:trPr>
                <w:trHeight w:val="283"/>
              </w:trPr>
              <w:tc>
                <w:tcPr>
                  <w:tcW w:w="941" w:type="pct"/>
                  <w:tcBorders>
                    <w:left w:val="nil"/>
                    <w:right w:val="nil"/>
                  </w:tcBorders>
                  <w:noWrap/>
                  <w:vAlign w:val="center"/>
                </w:tcPr>
                <w:p w14:paraId="4C837A6D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9</w:t>
                  </w:r>
                </w:p>
              </w:tc>
              <w:tc>
                <w:tcPr>
                  <w:tcW w:w="551" w:type="pct"/>
                  <w:tcBorders>
                    <w:left w:val="nil"/>
                    <w:right w:val="nil"/>
                  </w:tcBorders>
                  <w:noWrap/>
                </w:tcPr>
                <w:p w14:paraId="6AFC8A20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58.72%</w:t>
                  </w:r>
                </w:p>
              </w:tc>
              <w:tc>
                <w:tcPr>
                  <w:tcW w:w="309" w:type="pct"/>
                  <w:tcBorders>
                    <w:left w:val="nil"/>
                    <w:right w:val="nil"/>
                  </w:tcBorders>
                  <w:noWrap/>
                </w:tcPr>
                <w:p w14:paraId="754BE85B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7</w:t>
                  </w:r>
                </w:p>
              </w:tc>
              <w:tc>
                <w:tcPr>
                  <w:tcW w:w="551" w:type="pct"/>
                  <w:tcBorders>
                    <w:left w:val="nil"/>
                    <w:right w:val="nil"/>
                  </w:tcBorders>
                  <w:noWrap/>
                </w:tcPr>
                <w:p w14:paraId="7C1DD946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19.21%</w:t>
                  </w:r>
                </w:p>
              </w:tc>
              <w:tc>
                <w:tcPr>
                  <w:tcW w:w="484" w:type="pct"/>
                  <w:tcBorders>
                    <w:left w:val="nil"/>
                    <w:right w:val="nil"/>
                  </w:tcBorders>
                  <w:noWrap/>
                </w:tcPr>
                <w:p w14:paraId="20255A21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0.00%</w:t>
                  </w:r>
                </w:p>
              </w:tc>
              <w:tc>
                <w:tcPr>
                  <w:tcW w:w="405" w:type="pct"/>
                  <w:tcBorders>
                    <w:left w:val="nil"/>
                    <w:right w:val="nil"/>
                  </w:tcBorders>
                  <w:noWrap/>
                </w:tcPr>
                <w:p w14:paraId="53FF55AA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3</w:t>
                  </w:r>
                </w:p>
              </w:tc>
              <w:tc>
                <w:tcPr>
                  <w:tcW w:w="517" w:type="pct"/>
                  <w:tcBorders>
                    <w:left w:val="nil"/>
                    <w:right w:val="nil"/>
                  </w:tcBorders>
                  <w:noWrap/>
                </w:tcPr>
                <w:p w14:paraId="05864503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5.48%</w:t>
                  </w:r>
                </w:p>
              </w:tc>
              <w:tc>
                <w:tcPr>
                  <w:tcW w:w="551" w:type="pct"/>
                  <w:tcBorders>
                    <w:left w:val="nil"/>
                    <w:right w:val="nil"/>
                  </w:tcBorders>
                  <w:noWrap/>
                </w:tcPr>
                <w:p w14:paraId="0B1226EF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6.17%</w:t>
                  </w:r>
                </w:p>
              </w:tc>
              <w:tc>
                <w:tcPr>
                  <w:tcW w:w="372" w:type="pct"/>
                  <w:tcBorders>
                    <w:left w:val="nil"/>
                    <w:right w:val="nil"/>
                  </w:tcBorders>
                  <w:noWrap/>
                </w:tcPr>
                <w:p w14:paraId="526C640F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0.63</w:t>
                  </w:r>
                </w:p>
              </w:tc>
              <w:tc>
                <w:tcPr>
                  <w:tcW w:w="316" w:type="pct"/>
                  <w:tcBorders>
                    <w:left w:val="nil"/>
                    <w:right w:val="nil"/>
                  </w:tcBorders>
                  <w:noWrap/>
                </w:tcPr>
                <w:p w14:paraId="234766FF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4</w:t>
                  </w:r>
                </w:p>
              </w:tc>
            </w:tr>
            <w:tr w:rsidR="005F2AD9" w14:paraId="6CE009C5" w14:textId="77777777" w:rsidTr="004E1403">
              <w:trPr>
                <w:trHeight w:val="283"/>
              </w:trPr>
              <w:tc>
                <w:tcPr>
                  <w:tcW w:w="941" w:type="pct"/>
                  <w:tcBorders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11B43F2A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10</w:t>
                  </w:r>
                </w:p>
              </w:tc>
              <w:tc>
                <w:tcPr>
                  <w:tcW w:w="551" w:type="pct"/>
                  <w:tcBorders>
                    <w:left w:val="nil"/>
                    <w:bottom w:val="nil"/>
                    <w:right w:val="nil"/>
                  </w:tcBorders>
                  <w:noWrap/>
                </w:tcPr>
                <w:p w14:paraId="4AE7DD03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49.77%</w:t>
                  </w:r>
                </w:p>
              </w:tc>
              <w:tc>
                <w:tcPr>
                  <w:tcW w:w="309" w:type="pct"/>
                  <w:tcBorders>
                    <w:left w:val="nil"/>
                    <w:bottom w:val="nil"/>
                    <w:right w:val="nil"/>
                  </w:tcBorders>
                  <w:noWrap/>
                </w:tcPr>
                <w:p w14:paraId="3C16A31E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5</w:t>
                  </w:r>
                </w:p>
              </w:tc>
              <w:tc>
                <w:tcPr>
                  <w:tcW w:w="551" w:type="pct"/>
                  <w:tcBorders>
                    <w:left w:val="nil"/>
                    <w:bottom w:val="nil"/>
                    <w:right w:val="nil"/>
                  </w:tcBorders>
                  <w:noWrap/>
                </w:tcPr>
                <w:p w14:paraId="4B7C865F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27.39%</w:t>
                  </w:r>
                </w:p>
              </w:tc>
              <w:tc>
                <w:tcPr>
                  <w:tcW w:w="484" w:type="pct"/>
                  <w:tcBorders>
                    <w:left w:val="nil"/>
                    <w:bottom w:val="nil"/>
                    <w:right w:val="nil"/>
                  </w:tcBorders>
                  <w:noWrap/>
                </w:tcPr>
                <w:p w14:paraId="033BC780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0.00%</w:t>
                  </w:r>
                </w:p>
              </w:tc>
              <w:tc>
                <w:tcPr>
                  <w:tcW w:w="405" w:type="pct"/>
                  <w:tcBorders>
                    <w:left w:val="nil"/>
                    <w:bottom w:val="nil"/>
                    <w:right w:val="nil"/>
                  </w:tcBorders>
                  <w:noWrap/>
                </w:tcPr>
                <w:p w14:paraId="27613CF0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2</w:t>
                  </w:r>
                </w:p>
              </w:tc>
              <w:tc>
                <w:tcPr>
                  <w:tcW w:w="517" w:type="pct"/>
                  <w:tcBorders>
                    <w:left w:val="nil"/>
                    <w:bottom w:val="nil"/>
                    <w:right w:val="nil"/>
                  </w:tcBorders>
                  <w:noWrap/>
                </w:tcPr>
                <w:p w14:paraId="586B88F2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0.00%</w:t>
                  </w:r>
                </w:p>
              </w:tc>
              <w:tc>
                <w:tcPr>
                  <w:tcW w:w="551" w:type="pct"/>
                  <w:tcBorders>
                    <w:left w:val="nil"/>
                    <w:bottom w:val="nil"/>
                    <w:right w:val="nil"/>
                  </w:tcBorders>
                  <w:noWrap/>
                </w:tcPr>
                <w:p w14:paraId="3071A0E1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5.40%</w:t>
                  </w:r>
                </w:p>
              </w:tc>
              <w:tc>
                <w:tcPr>
                  <w:tcW w:w="372" w:type="pct"/>
                  <w:tcBorders>
                    <w:left w:val="nil"/>
                    <w:bottom w:val="nil"/>
                    <w:right w:val="nil"/>
                  </w:tcBorders>
                  <w:noWrap/>
                </w:tcPr>
                <w:p w14:paraId="12359FF9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0.00</w:t>
                  </w:r>
                </w:p>
              </w:tc>
              <w:tc>
                <w:tcPr>
                  <w:tcW w:w="316" w:type="pct"/>
                  <w:tcBorders>
                    <w:left w:val="nil"/>
                    <w:bottom w:val="nil"/>
                    <w:right w:val="nil"/>
                  </w:tcBorders>
                  <w:noWrap/>
                </w:tcPr>
                <w:p w14:paraId="2E46CAD5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3</w:t>
                  </w:r>
                </w:p>
              </w:tc>
            </w:tr>
            <w:tr w:rsidR="005F2AD9" w14:paraId="1866E300" w14:textId="77777777" w:rsidTr="004E1403">
              <w:trPr>
                <w:trHeight w:val="283"/>
              </w:trPr>
              <w:tc>
                <w:tcPr>
                  <w:tcW w:w="941" w:type="pct"/>
                  <w:tcBorders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69E3B3D7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11</w:t>
                  </w:r>
                </w:p>
              </w:tc>
              <w:tc>
                <w:tcPr>
                  <w:tcW w:w="551" w:type="pct"/>
                  <w:tcBorders>
                    <w:left w:val="nil"/>
                    <w:bottom w:val="nil"/>
                    <w:right w:val="nil"/>
                  </w:tcBorders>
                  <w:noWrap/>
                </w:tcPr>
                <w:p w14:paraId="5F7720E3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42.67%</w:t>
                  </w:r>
                </w:p>
              </w:tc>
              <w:tc>
                <w:tcPr>
                  <w:tcW w:w="309" w:type="pct"/>
                  <w:tcBorders>
                    <w:left w:val="nil"/>
                    <w:bottom w:val="nil"/>
                    <w:right w:val="nil"/>
                  </w:tcBorders>
                  <w:noWrap/>
                </w:tcPr>
                <w:p w14:paraId="78357FE0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4</w:t>
                  </w:r>
                </w:p>
              </w:tc>
              <w:tc>
                <w:tcPr>
                  <w:tcW w:w="551" w:type="pct"/>
                  <w:tcBorders>
                    <w:left w:val="nil"/>
                    <w:bottom w:val="nil"/>
                    <w:right w:val="nil"/>
                  </w:tcBorders>
                  <w:noWrap/>
                </w:tcPr>
                <w:p w14:paraId="3777A54B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20.29%</w:t>
                  </w:r>
                </w:p>
              </w:tc>
              <w:tc>
                <w:tcPr>
                  <w:tcW w:w="484" w:type="pct"/>
                  <w:tcBorders>
                    <w:left w:val="nil"/>
                    <w:bottom w:val="nil"/>
                    <w:right w:val="nil"/>
                  </w:tcBorders>
                  <w:noWrap/>
                </w:tcPr>
                <w:p w14:paraId="040CFDE6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0.00%</w:t>
                  </w:r>
                </w:p>
              </w:tc>
              <w:tc>
                <w:tcPr>
                  <w:tcW w:w="405" w:type="pct"/>
                  <w:tcBorders>
                    <w:left w:val="nil"/>
                    <w:bottom w:val="nil"/>
                    <w:right w:val="nil"/>
                  </w:tcBorders>
                  <w:noWrap/>
                </w:tcPr>
                <w:p w14:paraId="01751742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4</w:t>
                  </w:r>
                </w:p>
              </w:tc>
              <w:tc>
                <w:tcPr>
                  <w:tcW w:w="517" w:type="pct"/>
                  <w:tcBorders>
                    <w:left w:val="nil"/>
                    <w:bottom w:val="nil"/>
                    <w:right w:val="nil"/>
                  </w:tcBorders>
                  <w:noWrap/>
                </w:tcPr>
                <w:p w14:paraId="0409E305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0.00%</w:t>
                  </w:r>
                </w:p>
              </w:tc>
              <w:tc>
                <w:tcPr>
                  <w:tcW w:w="551" w:type="pct"/>
                  <w:tcBorders>
                    <w:left w:val="nil"/>
                    <w:bottom w:val="nil"/>
                    <w:right w:val="nil"/>
                  </w:tcBorders>
                  <w:noWrap/>
                </w:tcPr>
                <w:p w14:paraId="0A56F875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29.55%</w:t>
                  </w:r>
                </w:p>
              </w:tc>
              <w:tc>
                <w:tcPr>
                  <w:tcW w:w="372" w:type="pct"/>
                  <w:tcBorders>
                    <w:left w:val="nil"/>
                    <w:bottom w:val="nil"/>
                    <w:right w:val="nil"/>
                  </w:tcBorders>
                  <w:noWrap/>
                </w:tcPr>
                <w:p w14:paraId="458663F9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0.50</w:t>
                  </w:r>
                </w:p>
              </w:tc>
              <w:tc>
                <w:tcPr>
                  <w:tcW w:w="316" w:type="pct"/>
                  <w:tcBorders>
                    <w:left w:val="nil"/>
                    <w:bottom w:val="nil"/>
                    <w:right w:val="nil"/>
                  </w:tcBorders>
                  <w:noWrap/>
                </w:tcPr>
                <w:p w14:paraId="4FB61C42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5</w:t>
                  </w:r>
                </w:p>
              </w:tc>
            </w:tr>
            <w:tr w:rsidR="005F2AD9" w14:paraId="14F3B9E4" w14:textId="77777777" w:rsidTr="004E1403">
              <w:trPr>
                <w:trHeight w:val="283"/>
              </w:trPr>
              <w:tc>
                <w:tcPr>
                  <w:tcW w:w="941" w:type="pct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noWrap/>
                  <w:vAlign w:val="center"/>
                </w:tcPr>
                <w:p w14:paraId="3E1F345E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12</w:t>
                  </w:r>
                </w:p>
              </w:tc>
              <w:tc>
                <w:tcPr>
                  <w:tcW w:w="551" w:type="pct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noWrap/>
                </w:tcPr>
                <w:p w14:paraId="4E28CAEC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20.68%</w:t>
                  </w:r>
                </w:p>
              </w:tc>
              <w:tc>
                <w:tcPr>
                  <w:tcW w:w="309" w:type="pct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noWrap/>
                </w:tcPr>
                <w:p w14:paraId="0DFD923C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5</w:t>
                  </w:r>
                </w:p>
              </w:tc>
              <w:tc>
                <w:tcPr>
                  <w:tcW w:w="551" w:type="pct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noWrap/>
                </w:tcPr>
                <w:p w14:paraId="53DFBABF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21.60%</w:t>
                  </w:r>
                </w:p>
              </w:tc>
              <w:tc>
                <w:tcPr>
                  <w:tcW w:w="484" w:type="pct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noWrap/>
                </w:tcPr>
                <w:p w14:paraId="490C1F02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0.00%</w:t>
                  </w:r>
                </w:p>
              </w:tc>
              <w:tc>
                <w:tcPr>
                  <w:tcW w:w="405" w:type="pct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noWrap/>
                </w:tcPr>
                <w:p w14:paraId="710E5F99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2</w:t>
                  </w:r>
                </w:p>
              </w:tc>
              <w:tc>
                <w:tcPr>
                  <w:tcW w:w="517" w:type="pct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noWrap/>
                </w:tcPr>
                <w:p w14:paraId="4F76628C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0.00%</w:t>
                  </w:r>
                </w:p>
              </w:tc>
              <w:tc>
                <w:tcPr>
                  <w:tcW w:w="551" w:type="pct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noWrap/>
                </w:tcPr>
                <w:p w14:paraId="0BAF7957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36.11%</w:t>
                  </w:r>
                </w:p>
              </w:tc>
              <w:tc>
                <w:tcPr>
                  <w:tcW w:w="372" w:type="pct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noWrap/>
                </w:tcPr>
                <w:p w14:paraId="65CEC855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0.43</w:t>
                  </w:r>
                </w:p>
              </w:tc>
              <w:tc>
                <w:tcPr>
                  <w:tcW w:w="316" w:type="pct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noWrap/>
                </w:tcPr>
                <w:p w14:paraId="48E85AE4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5</w:t>
                  </w:r>
                </w:p>
              </w:tc>
            </w:tr>
          </w:tbl>
          <w:p w14:paraId="652F2A3B" w14:textId="77777777" w:rsidR="005F2AD9" w:rsidRDefault="005F2AD9" w:rsidP="004E1403">
            <w:pPr>
              <w:keepNext/>
              <w:keepLines/>
            </w:pPr>
          </w:p>
        </w:tc>
      </w:tr>
    </w:tbl>
    <w:p w14:paraId="2BCCA15C" w14:textId="77777777" w:rsidR="005F2AD9" w:rsidRDefault="005F2AD9"/>
    <w:p w14:paraId="07D2C6B9" w14:textId="77777777" w:rsidR="005F2AD9" w:rsidRDefault="005F2AD9"/>
    <w:p w14:paraId="75A904CD" w14:textId="77777777" w:rsidR="005F2AD9" w:rsidRDefault="005F2AD9"/>
    <w:tbl>
      <w:tblPr>
        <w:tblW w:w="8294" w:type="dxa"/>
        <w:tblInd w:w="426" w:type="dxa"/>
        <w:tblLayout w:type="fixed"/>
        <w:tblLook w:val="04A0" w:firstRow="1" w:lastRow="0" w:firstColumn="1" w:lastColumn="0" w:noHBand="0" w:noVBand="1"/>
      </w:tblPr>
      <w:tblGrid>
        <w:gridCol w:w="8294"/>
      </w:tblGrid>
      <w:tr w:rsidR="005F2AD9" w14:paraId="320F85FD" w14:textId="77777777" w:rsidTr="004E1403">
        <w:tc>
          <w:tcPr>
            <w:tcW w:w="8294" w:type="dxa"/>
          </w:tcPr>
          <w:p w14:paraId="65BD8120" w14:textId="77777777" w:rsidR="005F2AD9" w:rsidRDefault="005F2AD9" w:rsidP="004E1403">
            <w:pPr>
              <w:pStyle w:val="NormalWeb"/>
              <w:keepNext/>
              <w:keepLines/>
              <w:spacing w:line="300" w:lineRule="auto"/>
              <w:jc w:val="center"/>
              <w:rPr>
                <w:rFonts w:ascii="Times New Roman" w:eastAsia="SimSun" w:hAnsi="Times New Roman" w:cs="SimSun"/>
                <w:b/>
                <w:sz w:val="21"/>
                <w:szCs w:val="20"/>
                <w:lang w:bidi="ar"/>
              </w:rPr>
            </w:pPr>
            <w:r>
              <w:rPr>
                <w:rFonts w:ascii="Times New Roman" w:eastAsia="SimSun" w:hAnsi="Times New Roman" w:cs="SimSun"/>
                <w:b/>
                <w:sz w:val="21"/>
                <w:szCs w:val="20"/>
              </w:rPr>
              <w:lastRenderedPageBreak/>
              <w:t>Table</w:t>
            </w:r>
            <w:r>
              <w:rPr>
                <w:rFonts w:ascii="Times New Roman" w:eastAsia="SimSun" w:hAnsi="Times New Roman" w:cs="SimSun" w:hint="eastAsia"/>
                <w:b/>
                <w:sz w:val="21"/>
                <w:szCs w:val="20"/>
              </w:rPr>
              <w:t xml:space="preserve"> 4. </w:t>
            </w:r>
            <w:r>
              <w:rPr>
                <w:rFonts w:ascii="Times New Roman" w:eastAsia="SimSun" w:hAnsi="Times New Roman" w:cs="SimSun"/>
                <w:b/>
                <w:sz w:val="21"/>
                <w:szCs w:val="20"/>
              </w:rPr>
              <w:t>Correlation analysis of environmental characteristic factors with SRRS scores</w:t>
            </w:r>
            <w:r>
              <w:rPr>
                <w:rFonts w:ascii="Times New Roman" w:eastAsia="SimSun" w:hAnsi="Times New Roman" w:cs="Times New Roman"/>
                <w:b/>
                <w:sz w:val="21"/>
                <w:szCs w:val="20"/>
                <w:lang w:bidi="ar"/>
              </w:rPr>
              <w:t xml:space="preserve"> </w:t>
            </w:r>
          </w:p>
        </w:tc>
      </w:tr>
      <w:tr w:rsidR="005F2AD9" w14:paraId="703C1F2E" w14:textId="77777777" w:rsidTr="004E1403">
        <w:tc>
          <w:tcPr>
            <w:tcW w:w="8294" w:type="dxa"/>
          </w:tcPr>
          <w:tbl>
            <w:tblPr>
              <w:tblW w:w="0" w:type="auto"/>
              <w:tblInd w:w="142" w:type="dxa"/>
              <w:tblLayout w:type="fixed"/>
              <w:tblLook w:val="04A0" w:firstRow="1" w:lastRow="0" w:firstColumn="1" w:lastColumn="0" w:noHBand="0" w:noVBand="1"/>
            </w:tblPr>
            <w:tblGrid>
              <w:gridCol w:w="846"/>
              <w:gridCol w:w="732"/>
              <w:gridCol w:w="799"/>
              <w:gridCol w:w="799"/>
              <w:gridCol w:w="799"/>
              <w:gridCol w:w="799"/>
              <w:gridCol w:w="799"/>
              <w:gridCol w:w="815"/>
              <w:gridCol w:w="736"/>
              <w:gridCol w:w="736"/>
              <w:gridCol w:w="502"/>
            </w:tblGrid>
            <w:tr w:rsidR="005F2AD9" w14:paraId="104E9B55" w14:textId="77777777" w:rsidTr="004E1403">
              <w:trPr>
                <w:trHeight w:val="57"/>
              </w:trPr>
              <w:tc>
                <w:tcPr>
                  <w:tcW w:w="846" w:type="dxa"/>
                  <w:tcBorders>
                    <w:top w:val="single" w:sz="12" w:space="0" w:color="auto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</w:tcPr>
                <w:p w14:paraId="1893FAD4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  <w:tc>
                <w:tcPr>
                  <w:tcW w:w="732" w:type="dxa"/>
                  <w:tcBorders>
                    <w:top w:val="single" w:sz="12" w:space="0" w:color="auto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</w:tcPr>
                <w:p w14:paraId="000A482C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Total score of SRRS</w:t>
                  </w:r>
                </w:p>
              </w:tc>
              <w:tc>
                <w:tcPr>
                  <w:tcW w:w="799" w:type="dxa"/>
                  <w:tcBorders>
                    <w:top w:val="single" w:sz="12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257F7975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GVI</w:t>
                  </w:r>
                </w:p>
              </w:tc>
              <w:tc>
                <w:tcPr>
                  <w:tcW w:w="799" w:type="dxa"/>
                  <w:tcBorders>
                    <w:top w:val="single" w:sz="12" w:space="0" w:color="auto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</w:tcPr>
                <w:p w14:paraId="26633D32" w14:textId="77777777" w:rsidR="005F2AD9" w:rsidRDefault="005F2AD9" w:rsidP="004E1403">
                  <w:pPr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/>
                      <w:szCs w:val="21"/>
                    </w:rPr>
                    <w:t>PD</w:t>
                  </w:r>
                </w:p>
              </w:tc>
              <w:tc>
                <w:tcPr>
                  <w:tcW w:w="799" w:type="dxa"/>
                  <w:tcBorders>
                    <w:top w:val="single" w:sz="12" w:space="0" w:color="auto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</w:tcPr>
                <w:p w14:paraId="482F7769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RW</w:t>
                  </w:r>
                </w:p>
              </w:tc>
              <w:tc>
                <w:tcPr>
                  <w:tcW w:w="799" w:type="dxa"/>
                  <w:tcBorders>
                    <w:top w:val="single" w:sz="12" w:space="0" w:color="auto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</w:tcPr>
                <w:p w14:paraId="6004E596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ARF</w:t>
                  </w:r>
                </w:p>
              </w:tc>
              <w:tc>
                <w:tcPr>
                  <w:tcW w:w="799" w:type="dxa"/>
                  <w:tcBorders>
                    <w:top w:val="single" w:sz="12" w:space="0" w:color="auto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</w:tcPr>
                <w:p w14:paraId="36E8A1A8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AAF</w:t>
                  </w:r>
                </w:p>
              </w:tc>
              <w:tc>
                <w:tcPr>
                  <w:tcW w:w="815" w:type="dxa"/>
                  <w:tcBorders>
                    <w:top w:val="single" w:sz="12" w:space="0" w:color="auto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</w:tcPr>
                <w:p w14:paraId="158E6EAB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WFCR</w:t>
                  </w:r>
                </w:p>
              </w:tc>
              <w:tc>
                <w:tcPr>
                  <w:tcW w:w="736" w:type="dxa"/>
                  <w:tcBorders>
                    <w:top w:val="single" w:sz="12" w:space="0" w:color="auto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</w:tcPr>
                <w:p w14:paraId="14385849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SVF</w:t>
                  </w:r>
                </w:p>
              </w:tc>
              <w:tc>
                <w:tcPr>
                  <w:tcW w:w="736" w:type="dxa"/>
                  <w:tcBorders>
                    <w:top w:val="single" w:sz="12" w:space="0" w:color="auto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</w:tcPr>
                <w:p w14:paraId="509FAAE8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OD</w:t>
                  </w:r>
                </w:p>
              </w:tc>
              <w:tc>
                <w:tcPr>
                  <w:tcW w:w="502" w:type="dxa"/>
                  <w:tcBorders>
                    <w:top w:val="single" w:sz="12" w:space="0" w:color="auto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</w:tcPr>
                <w:p w14:paraId="186C5D93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CR</w:t>
                  </w:r>
                </w:p>
              </w:tc>
            </w:tr>
            <w:tr w:rsidR="005F2AD9" w14:paraId="1A69BC92" w14:textId="77777777" w:rsidTr="004E1403">
              <w:trPr>
                <w:trHeight w:val="57"/>
              </w:trPr>
              <w:tc>
                <w:tcPr>
                  <w:tcW w:w="84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32A9D7EF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Total score of SRRS</w:t>
                  </w:r>
                </w:p>
              </w:tc>
              <w:tc>
                <w:tcPr>
                  <w:tcW w:w="732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noWrap/>
                </w:tcPr>
                <w:p w14:paraId="38CDAD50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1</w:t>
                  </w:r>
                </w:p>
              </w:tc>
              <w:tc>
                <w:tcPr>
                  <w:tcW w:w="799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457EA676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  <w:tc>
                <w:tcPr>
                  <w:tcW w:w="799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noWrap/>
                </w:tcPr>
                <w:p w14:paraId="26C4D2E3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  <w:tc>
                <w:tcPr>
                  <w:tcW w:w="799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noWrap/>
                </w:tcPr>
                <w:p w14:paraId="67DB1605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  <w:tc>
                <w:tcPr>
                  <w:tcW w:w="799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noWrap/>
                </w:tcPr>
                <w:p w14:paraId="5AE8A990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  <w:tc>
                <w:tcPr>
                  <w:tcW w:w="799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noWrap/>
                </w:tcPr>
                <w:p w14:paraId="2ABDDACC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  <w:tc>
                <w:tcPr>
                  <w:tcW w:w="81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noWrap/>
                </w:tcPr>
                <w:p w14:paraId="507F83A6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  <w:tc>
                <w:tcPr>
                  <w:tcW w:w="73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noWrap/>
                </w:tcPr>
                <w:p w14:paraId="46EA5258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  <w:tc>
                <w:tcPr>
                  <w:tcW w:w="73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noWrap/>
                </w:tcPr>
                <w:p w14:paraId="2665C80C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  <w:tc>
                <w:tcPr>
                  <w:tcW w:w="502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noWrap/>
                </w:tcPr>
                <w:p w14:paraId="29B8322D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</w:tr>
            <w:tr w:rsidR="005F2AD9" w14:paraId="37031130" w14:textId="77777777" w:rsidTr="004E1403">
              <w:trPr>
                <w:trHeight w:val="57"/>
              </w:trPr>
              <w:tc>
                <w:tcPr>
                  <w:tcW w:w="846" w:type="dxa"/>
                  <w:noWrap/>
                  <w:vAlign w:val="center"/>
                </w:tcPr>
                <w:p w14:paraId="6573E6CF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GVI</w:t>
                  </w:r>
                </w:p>
              </w:tc>
              <w:tc>
                <w:tcPr>
                  <w:tcW w:w="732" w:type="dxa"/>
                  <w:noWrap/>
                </w:tcPr>
                <w:p w14:paraId="2A6A6EC3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.176**</w:t>
                  </w:r>
                </w:p>
              </w:tc>
              <w:tc>
                <w:tcPr>
                  <w:tcW w:w="799" w:type="dxa"/>
                </w:tcPr>
                <w:p w14:paraId="50280754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1</w:t>
                  </w:r>
                </w:p>
              </w:tc>
              <w:tc>
                <w:tcPr>
                  <w:tcW w:w="799" w:type="dxa"/>
                  <w:noWrap/>
                </w:tcPr>
                <w:p w14:paraId="2AAE0F36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  <w:tc>
                <w:tcPr>
                  <w:tcW w:w="799" w:type="dxa"/>
                  <w:noWrap/>
                </w:tcPr>
                <w:p w14:paraId="728A6175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  <w:tc>
                <w:tcPr>
                  <w:tcW w:w="799" w:type="dxa"/>
                  <w:noWrap/>
                </w:tcPr>
                <w:p w14:paraId="41C9B359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  <w:tc>
                <w:tcPr>
                  <w:tcW w:w="799" w:type="dxa"/>
                  <w:noWrap/>
                </w:tcPr>
                <w:p w14:paraId="71F24242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  <w:tc>
                <w:tcPr>
                  <w:tcW w:w="815" w:type="dxa"/>
                  <w:noWrap/>
                </w:tcPr>
                <w:p w14:paraId="75E4D183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  <w:tc>
                <w:tcPr>
                  <w:tcW w:w="736" w:type="dxa"/>
                  <w:noWrap/>
                </w:tcPr>
                <w:p w14:paraId="66469263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  <w:tc>
                <w:tcPr>
                  <w:tcW w:w="736" w:type="dxa"/>
                  <w:noWrap/>
                </w:tcPr>
                <w:p w14:paraId="3C6ACD49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  <w:tc>
                <w:tcPr>
                  <w:tcW w:w="502" w:type="dxa"/>
                  <w:noWrap/>
                </w:tcPr>
                <w:p w14:paraId="685243E2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</w:tr>
            <w:tr w:rsidR="005F2AD9" w14:paraId="26B67A01" w14:textId="77777777" w:rsidTr="004E1403">
              <w:trPr>
                <w:trHeight w:val="57"/>
              </w:trPr>
              <w:tc>
                <w:tcPr>
                  <w:tcW w:w="846" w:type="dxa"/>
                  <w:noWrap/>
                  <w:vAlign w:val="center"/>
                </w:tcPr>
                <w:p w14:paraId="0BB74159" w14:textId="77777777" w:rsidR="005F2AD9" w:rsidRDefault="005F2AD9" w:rsidP="004E1403">
                  <w:pPr>
                    <w:widowControl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/>
                      <w:szCs w:val="21"/>
                    </w:rPr>
                    <w:t>PD</w:t>
                  </w:r>
                </w:p>
              </w:tc>
              <w:tc>
                <w:tcPr>
                  <w:tcW w:w="732" w:type="dxa"/>
                  <w:noWrap/>
                </w:tcPr>
                <w:p w14:paraId="10529DD2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-.099*</w:t>
                  </w:r>
                </w:p>
              </w:tc>
              <w:tc>
                <w:tcPr>
                  <w:tcW w:w="799" w:type="dxa"/>
                </w:tcPr>
                <w:p w14:paraId="4C7D3464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-.304**</w:t>
                  </w:r>
                </w:p>
              </w:tc>
              <w:tc>
                <w:tcPr>
                  <w:tcW w:w="799" w:type="dxa"/>
                  <w:noWrap/>
                </w:tcPr>
                <w:p w14:paraId="7A4FB585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1</w:t>
                  </w:r>
                </w:p>
              </w:tc>
              <w:tc>
                <w:tcPr>
                  <w:tcW w:w="799" w:type="dxa"/>
                  <w:noWrap/>
                </w:tcPr>
                <w:p w14:paraId="5EF39D4F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  <w:tc>
                <w:tcPr>
                  <w:tcW w:w="799" w:type="dxa"/>
                  <w:noWrap/>
                </w:tcPr>
                <w:p w14:paraId="42E6D26A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  <w:tc>
                <w:tcPr>
                  <w:tcW w:w="799" w:type="dxa"/>
                  <w:noWrap/>
                </w:tcPr>
                <w:p w14:paraId="2C2309DF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  <w:tc>
                <w:tcPr>
                  <w:tcW w:w="815" w:type="dxa"/>
                  <w:noWrap/>
                </w:tcPr>
                <w:p w14:paraId="573E6FED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  <w:tc>
                <w:tcPr>
                  <w:tcW w:w="736" w:type="dxa"/>
                  <w:noWrap/>
                </w:tcPr>
                <w:p w14:paraId="1158AE9E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  <w:tc>
                <w:tcPr>
                  <w:tcW w:w="736" w:type="dxa"/>
                  <w:noWrap/>
                </w:tcPr>
                <w:p w14:paraId="122F9CDF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  <w:tc>
                <w:tcPr>
                  <w:tcW w:w="502" w:type="dxa"/>
                  <w:noWrap/>
                </w:tcPr>
                <w:p w14:paraId="47A1D6B3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</w:tr>
            <w:tr w:rsidR="005F2AD9" w14:paraId="7B13ED01" w14:textId="77777777" w:rsidTr="004E1403">
              <w:trPr>
                <w:trHeight w:val="57"/>
              </w:trPr>
              <w:tc>
                <w:tcPr>
                  <w:tcW w:w="846" w:type="dxa"/>
                  <w:noWrap/>
                  <w:vAlign w:val="center"/>
                </w:tcPr>
                <w:p w14:paraId="41733E32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RW</w:t>
                  </w:r>
                </w:p>
              </w:tc>
              <w:tc>
                <w:tcPr>
                  <w:tcW w:w="732" w:type="dxa"/>
                  <w:noWrap/>
                </w:tcPr>
                <w:p w14:paraId="7D25E917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-.230**</w:t>
                  </w:r>
                </w:p>
              </w:tc>
              <w:tc>
                <w:tcPr>
                  <w:tcW w:w="799" w:type="dxa"/>
                </w:tcPr>
                <w:p w14:paraId="326C0AE5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-.640**</w:t>
                  </w:r>
                </w:p>
              </w:tc>
              <w:tc>
                <w:tcPr>
                  <w:tcW w:w="799" w:type="dxa"/>
                  <w:noWrap/>
                </w:tcPr>
                <w:p w14:paraId="75EAD0A0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.451**</w:t>
                  </w:r>
                </w:p>
              </w:tc>
              <w:tc>
                <w:tcPr>
                  <w:tcW w:w="799" w:type="dxa"/>
                  <w:noWrap/>
                </w:tcPr>
                <w:p w14:paraId="4C52775F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1</w:t>
                  </w:r>
                </w:p>
              </w:tc>
              <w:tc>
                <w:tcPr>
                  <w:tcW w:w="799" w:type="dxa"/>
                  <w:noWrap/>
                </w:tcPr>
                <w:p w14:paraId="12BA4B0F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  <w:tc>
                <w:tcPr>
                  <w:tcW w:w="799" w:type="dxa"/>
                  <w:noWrap/>
                </w:tcPr>
                <w:p w14:paraId="0FDE463C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  <w:tc>
                <w:tcPr>
                  <w:tcW w:w="815" w:type="dxa"/>
                  <w:noWrap/>
                </w:tcPr>
                <w:p w14:paraId="5D391FB9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  <w:tc>
                <w:tcPr>
                  <w:tcW w:w="736" w:type="dxa"/>
                  <w:noWrap/>
                </w:tcPr>
                <w:p w14:paraId="7382D153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  <w:tc>
                <w:tcPr>
                  <w:tcW w:w="736" w:type="dxa"/>
                  <w:noWrap/>
                </w:tcPr>
                <w:p w14:paraId="7CA5442D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  <w:tc>
                <w:tcPr>
                  <w:tcW w:w="502" w:type="dxa"/>
                  <w:noWrap/>
                </w:tcPr>
                <w:p w14:paraId="6B356942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</w:tr>
            <w:tr w:rsidR="005F2AD9" w14:paraId="5066FB58" w14:textId="77777777" w:rsidTr="004E1403">
              <w:trPr>
                <w:trHeight w:val="57"/>
              </w:trPr>
              <w:tc>
                <w:tcPr>
                  <w:tcW w:w="846" w:type="dxa"/>
                  <w:noWrap/>
                  <w:vAlign w:val="center"/>
                </w:tcPr>
                <w:p w14:paraId="46782C16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ARF</w:t>
                  </w:r>
                </w:p>
              </w:tc>
              <w:tc>
                <w:tcPr>
                  <w:tcW w:w="732" w:type="dxa"/>
                  <w:noWrap/>
                </w:tcPr>
                <w:p w14:paraId="0B40110D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.199**</w:t>
                  </w:r>
                </w:p>
              </w:tc>
              <w:tc>
                <w:tcPr>
                  <w:tcW w:w="799" w:type="dxa"/>
                </w:tcPr>
                <w:p w14:paraId="33DAD705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.075</w:t>
                  </w:r>
                </w:p>
              </w:tc>
              <w:tc>
                <w:tcPr>
                  <w:tcW w:w="799" w:type="dxa"/>
                  <w:noWrap/>
                </w:tcPr>
                <w:p w14:paraId="6D77B69A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.000</w:t>
                  </w:r>
                </w:p>
              </w:tc>
              <w:tc>
                <w:tcPr>
                  <w:tcW w:w="799" w:type="dxa"/>
                  <w:noWrap/>
                </w:tcPr>
                <w:p w14:paraId="24A51F58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-.294**</w:t>
                  </w:r>
                </w:p>
              </w:tc>
              <w:tc>
                <w:tcPr>
                  <w:tcW w:w="799" w:type="dxa"/>
                  <w:noWrap/>
                </w:tcPr>
                <w:p w14:paraId="6DB02DEF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1</w:t>
                  </w:r>
                </w:p>
              </w:tc>
              <w:tc>
                <w:tcPr>
                  <w:tcW w:w="799" w:type="dxa"/>
                  <w:noWrap/>
                </w:tcPr>
                <w:p w14:paraId="1ADF2828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  <w:tc>
                <w:tcPr>
                  <w:tcW w:w="815" w:type="dxa"/>
                  <w:noWrap/>
                </w:tcPr>
                <w:p w14:paraId="7E144398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  <w:tc>
                <w:tcPr>
                  <w:tcW w:w="736" w:type="dxa"/>
                  <w:noWrap/>
                </w:tcPr>
                <w:p w14:paraId="6A721FD8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  <w:tc>
                <w:tcPr>
                  <w:tcW w:w="736" w:type="dxa"/>
                  <w:noWrap/>
                </w:tcPr>
                <w:p w14:paraId="373C849A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  <w:tc>
                <w:tcPr>
                  <w:tcW w:w="502" w:type="dxa"/>
                  <w:noWrap/>
                </w:tcPr>
                <w:p w14:paraId="27B7C756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</w:tr>
            <w:tr w:rsidR="005F2AD9" w14:paraId="03287719" w14:textId="77777777" w:rsidTr="004E1403">
              <w:trPr>
                <w:trHeight w:val="57"/>
              </w:trPr>
              <w:tc>
                <w:tcPr>
                  <w:tcW w:w="846" w:type="dxa"/>
                  <w:noWrap/>
                  <w:vAlign w:val="center"/>
                </w:tcPr>
                <w:p w14:paraId="19C5354A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AAF</w:t>
                  </w:r>
                </w:p>
              </w:tc>
              <w:tc>
                <w:tcPr>
                  <w:tcW w:w="732" w:type="dxa"/>
                  <w:noWrap/>
                </w:tcPr>
                <w:p w14:paraId="3D9A14F3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.023</w:t>
                  </w:r>
                </w:p>
              </w:tc>
              <w:tc>
                <w:tcPr>
                  <w:tcW w:w="799" w:type="dxa"/>
                </w:tcPr>
                <w:p w14:paraId="5B22898A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-.368**</w:t>
                  </w:r>
                </w:p>
              </w:tc>
              <w:tc>
                <w:tcPr>
                  <w:tcW w:w="799" w:type="dxa"/>
                  <w:noWrap/>
                </w:tcPr>
                <w:p w14:paraId="5703561D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.213**</w:t>
                  </w:r>
                </w:p>
              </w:tc>
              <w:tc>
                <w:tcPr>
                  <w:tcW w:w="799" w:type="dxa"/>
                  <w:noWrap/>
                </w:tcPr>
                <w:p w14:paraId="360B6E5A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.025</w:t>
                  </w:r>
                </w:p>
              </w:tc>
              <w:tc>
                <w:tcPr>
                  <w:tcW w:w="799" w:type="dxa"/>
                  <w:noWrap/>
                </w:tcPr>
                <w:p w14:paraId="6F954809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.560**</w:t>
                  </w:r>
                </w:p>
              </w:tc>
              <w:tc>
                <w:tcPr>
                  <w:tcW w:w="799" w:type="dxa"/>
                  <w:noWrap/>
                </w:tcPr>
                <w:p w14:paraId="4CF97D33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1</w:t>
                  </w:r>
                </w:p>
              </w:tc>
              <w:tc>
                <w:tcPr>
                  <w:tcW w:w="815" w:type="dxa"/>
                  <w:noWrap/>
                </w:tcPr>
                <w:p w14:paraId="1A44F827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  <w:tc>
                <w:tcPr>
                  <w:tcW w:w="736" w:type="dxa"/>
                  <w:noWrap/>
                </w:tcPr>
                <w:p w14:paraId="62F0B5D9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  <w:tc>
                <w:tcPr>
                  <w:tcW w:w="736" w:type="dxa"/>
                  <w:noWrap/>
                </w:tcPr>
                <w:p w14:paraId="477D4330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  <w:tc>
                <w:tcPr>
                  <w:tcW w:w="502" w:type="dxa"/>
                  <w:noWrap/>
                </w:tcPr>
                <w:p w14:paraId="2B875DDB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</w:tr>
            <w:tr w:rsidR="005F2AD9" w14:paraId="1EEB97F5" w14:textId="77777777" w:rsidTr="004E1403">
              <w:trPr>
                <w:trHeight w:val="57"/>
              </w:trPr>
              <w:tc>
                <w:tcPr>
                  <w:tcW w:w="846" w:type="dxa"/>
                  <w:noWrap/>
                  <w:vAlign w:val="center"/>
                </w:tcPr>
                <w:p w14:paraId="426DBA12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WFCR</w:t>
                  </w:r>
                </w:p>
              </w:tc>
              <w:tc>
                <w:tcPr>
                  <w:tcW w:w="732" w:type="dxa"/>
                  <w:noWrap/>
                </w:tcPr>
                <w:p w14:paraId="06882308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-.080</w:t>
                  </w:r>
                </w:p>
              </w:tc>
              <w:tc>
                <w:tcPr>
                  <w:tcW w:w="799" w:type="dxa"/>
                </w:tcPr>
                <w:p w14:paraId="2FB48FE5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-.514**</w:t>
                  </w:r>
                </w:p>
              </w:tc>
              <w:tc>
                <w:tcPr>
                  <w:tcW w:w="799" w:type="dxa"/>
                  <w:noWrap/>
                </w:tcPr>
                <w:p w14:paraId="3D01218D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-.343**</w:t>
                  </w:r>
                </w:p>
              </w:tc>
              <w:tc>
                <w:tcPr>
                  <w:tcW w:w="799" w:type="dxa"/>
                  <w:noWrap/>
                </w:tcPr>
                <w:p w14:paraId="6F71047F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.136**</w:t>
                  </w:r>
                </w:p>
              </w:tc>
              <w:tc>
                <w:tcPr>
                  <w:tcW w:w="799" w:type="dxa"/>
                  <w:noWrap/>
                </w:tcPr>
                <w:p w14:paraId="5DC67A04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-.251**</w:t>
                  </w:r>
                </w:p>
              </w:tc>
              <w:tc>
                <w:tcPr>
                  <w:tcW w:w="799" w:type="dxa"/>
                  <w:noWrap/>
                </w:tcPr>
                <w:p w14:paraId="2243CB4A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-.333**</w:t>
                  </w:r>
                </w:p>
              </w:tc>
              <w:tc>
                <w:tcPr>
                  <w:tcW w:w="815" w:type="dxa"/>
                  <w:noWrap/>
                </w:tcPr>
                <w:p w14:paraId="1DDA9593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1</w:t>
                  </w:r>
                </w:p>
              </w:tc>
              <w:tc>
                <w:tcPr>
                  <w:tcW w:w="736" w:type="dxa"/>
                  <w:noWrap/>
                </w:tcPr>
                <w:p w14:paraId="65A8EB03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  <w:tc>
                <w:tcPr>
                  <w:tcW w:w="736" w:type="dxa"/>
                  <w:noWrap/>
                </w:tcPr>
                <w:p w14:paraId="1C4CBE4A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  <w:tc>
                <w:tcPr>
                  <w:tcW w:w="502" w:type="dxa"/>
                  <w:noWrap/>
                </w:tcPr>
                <w:p w14:paraId="472CDB73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</w:tr>
            <w:tr w:rsidR="005F2AD9" w14:paraId="65703A8D" w14:textId="77777777" w:rsidTr="004E1403">
              <w:trPr>
                <w:trHeight w:val="57"/>
              </w:trPr>
              <w:tc>
                <w:tcPr>
                  <w:tcW w:w="846" w:type="dxa"/>
                  <w:noWrap/>
                  <w:vAlign w:val="center"/>
                </w:tcPr>
                <w:p w14:paraId="4F3148ED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SVF</w:t>
                  </w:r>
                </w:p>
              </w:tc>
              <w:tc>
                <w:tcPr>
                  <w:tcW w:w="732" w:type="dxa"/>
                  <w:noWrap/>
                </w:tcPr>
                <w:p w14:paraId="30C78B68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-.046</w:t>
                  </w:r>
                </w:p>
              </w:tc>
              <w:tc>
                <w:tcPr>
                  <w:tcW w:w="799" w:type="dxa"/>
                </w:tcPr>
                <w:p w14:paraId="723BF06A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-.664**</w:t>
                  </w:r>
                </w:p>
              </w:tc>
              <w:tc>
                <w:tcPr>
                  <w:tcW w:w="799" w:type="dxa"/>
                  <w:noWrap/>
                </w:tcPr>
                <w:p w14:paraId="00831855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-.050</w:t>
                  </w:r>
                </w:p>
              </w:tc>
              <w:tc>
                <w:tcPr>
                  <w:tcW w:w="799" w:type="dxa"/>
                  <w:noWrap/>
                </w:tcPr>
                <w:p w14:paraId="4049383D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.207**</w:t>
                  </w:r>
                </w:p>
              </w:tc>
              <w:tc>
                <w:tcPr>
                  <w:tcW w:w="799" w:type="dxa"/>
                  <w:noWrap/>
                </w:tcPr>
                <w:p w14:paraId="53FF6150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-.230**</w:t>
                  </w:r>
                </w:p>
              </w:tc>
              <w:tc>
                <w:tcPr>
                  <w:tcW w:w="799" w:type="dxa"/>
                  <w:noWrap/>
                </w:tcPr>
                <w:p w14:paraId="0745279D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.092*</w:t>
                  </w:r>
                </w:p>
              </w:tc>
              <w:tc>
                <w:tcPr>
                  <w:tcW w:w="815" w:type="dxa"/>
                  <w:noWrap/>
                </w:tcPr>
                <w:p w14:paraId="030D5495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.701**</w:t>
                  </w:r>
                </w:p>
              </w:tc>
              <w:tc>
                <w:tcPr>
                  <w:tcW w:w="736" w:type="dxa"/>
                  <w:noWrap/>
                </w:tcPr>
                <w:p w14:paraId="3172817E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1</w:t>
                  </w:r>
                </w:p>
              </w:tc>
              <w:tc>
                <w:tcPr>
                  <w:tcW w:w="736" w:type="dxa"/>
                  <w:noWrap/>
                </w:tcPr>
                <w:p w14:paraId="10DE7C72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  <w:tc>
                <w:tcPr>
                  <w:tcW w:w="502" w:type="dxa"/>
                  <w:noWrap/>
                </w:tcPr>
                <w:p w14:paraId="4258D856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</w:tr>
            <w:tr w:rsidR="005F2AD9" w14:paraId="76788646" w14:textId="77777777" w:rsidTr="004E1403">
              <w:trPr>
                <w:trHeight w:val="57"/>
              </w:trPr>
              <w:tc>
                <w:tcPr>
                  <w:tcW w:w="846" w:type="dxa"/>
                  <w:noWrap/>
                  <w:vAlign w:val="center"/>
                </w:tcPr>
                <w:p w14:paraId="1D830EDD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OD</w:t>
                  </w:r>
                </w:p>
              </w:tc>
              <w:tc>
                <w:tcPr>
                  <w:tcW w:w="732" w:type="dxa"/>
                  <w:noWrap/>
                </w:tcPr>
                <w:p w14:paraId="47DDED61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-.068</w:t>
                  </w:r>
                </w:p>
              </w:tc>
              <w:tc>
                <w:tcPr>
                  <w:tcW w:w="799" w:type="dxa"/>
                </w:tcPr>
                <w:p w14:paraId="27E88BD0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-.297**</w:t>
                  </w:r>
                </w:p>
              </w:tc>
              <w:tc>
                <w:tcPr>
                  <w:tcW w:w="799" w:type="dxa"/>
                  <w:noWrap/>
                </w:tcPr>
                <w:p w14:paraId="1F4881C8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.527**</w:t>
                  </w:r>
                </w:p>
              </w:tc>
              <w:tc>
                <w:tcPr>
                  <w:tcW w:w="799" w:type="dxa"/>
                  <w:noWrap/>
                </w:tcPr>
                <w:p w14:paraId="3BA7999E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.255**</w:t>
                  </w:r>
                </w:p>
              </w:tc>
              <w:tc>
                <w:tcPr>
                  <w:tcW w:w="799" w:type="dxa"/>
                  <w:noWrap/>
                </w:tcPr>
                <w:p w14:paraId="27BD1293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-.363**</w:t>
                  </w:r>
                </w:p>
              </w:tc>
              <w:tc>
                <w:tcPr>
                  <w:tcW w:w="799" w:type="dxa"/>
                  <w:noWrap/>
                </w:tcPr>
                <w:p w14:paraId="1B7E5285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.165**</w:t>
                  </w:r>
                </w:p>
              </w:tc>
              <w:tc>
                <w:tcPr>
                  <w:tcW w:w="815" w:type="dxa"/>
                  <w:noWrap/>
                </w:tcPr>
                <w:p w14:paraId="583065DF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-.076</w:t>
                  </w:r>
                </w:p>
              </w:tc>
              <w:tc>
                <w:tcPr>
                  <w:tcW w:w="736" w:type="dxa"/>
                  <w:noWrap/>
                </w:tcPr>
                <w:p w14:paraId="53C106A2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.241**</w:t>
                  </w:r>
                </w:p>
              </w:tc>
              <w:tc>
                <w:tcPr>
                  <w:tcW w:w="736" w:type="dxa"/>
                  <w:noWrap/>
                </w:tcPr>
                <w:p w14:paraId="2F2860E6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1</w:t>
                  </w:r>
                </w:p>
              </w:tc>
              <w:tc>
                <w:tcPr>
                  <w:tcW w:w="502" w:type="dxa"/>
                  <w:noWrap/>
                </w:tcPr>
                <w:p w14:paraId="3B1A2E8C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</w:p>
              </w:tc>
            </w:tr>
            <w:tr w:rsidR="005F2AD9" w14:paraId="295AB011" w14:textId="77777777" w:rsidTr="004E1403">
              <w:trPr>
                <w:trHeight w:val="57"/>
              </w:trPr>
              <w:tc>
                <w:tcPr>
                  <w:tcW w:w="846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noWrap/>
                  <w:vAlign w:val="center"/>
                </w:tcPr>
                <w:p w14:paraId="08C42E55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</w:rPr>
                    <w:t>CR</w:t>
                  </w:r>
                </w:p>
              </w:tc>
              <w:tc>
                <w:tcPr>
                  <w:tcW w:w="732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noWrap/>
                </w:tcPr>
                <w:p w14:paraId="693232F1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.126**</w:t>
                  </w:r>
                </w:p>
              </w:tc>
              <w:tc>
                <w:tcPr>
                  <w:tcW w:w="799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</w:tcPr>
                <w:p w14:paraId="45D92D01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-.244**</w:t>
                  </w:r>
                </w:p>
              </w:tc>
              <w:tc>
                <w:tcPr>
                  <w:tcW w:w="799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noWrap/>
                </w:tcPr>
                <w:p w14:paraId="37A056F5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.149**</w:t>
                  </w:r>
                </w:p>
              </w:tc>
              <w:tc>
                <w:tcPr>
                  <w:tcW w:w="799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noWrap/>
                </w:tcPr>
                <w:p w14:paraId="1D34B572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-.297**</w:t>
                  </w:r>
                </w:p>
              </w:tc>
              <w:tc>
                <w:tcPr>
                  <w:tcW w:w="799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noWrap/>
                </w:tcPr>
                <w:p w14:paraId="0A2191FC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.406**</w:t>
                  </w:r>
                </w:p>
              </w:tc>
              <w:tc>
                <w:tcPr>
                  <w:tcW w:w="799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noWrap/>
                </w:tcPr>
                <w:p w14:paraId="44EA3388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.763**</w:t>
                  </w:r>
                </w:p>
              </w:tc>
              <w:tc>
                <w:tcPr>
                  <w:tcW w:w="815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noWrap/>
                </w:tcPr>
                <w:p w14:paraId="67C7D114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-.190**</w:t>
                  </w:r>
                </w:p>
              </w:tc>
              <w:tc>
                <w:tcPr>
                  <w:tcW w:w="736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noWrap/>
                </w:tcPr>
                <w:p w14:paraId="77ACE2F3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.327**</w:t>
                  </w:r>
                </w:p>
              </w:tc>
              <w:tc>
                <w:tcPr>
                  <w:tcW w:w="736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noWrap/>
                </w:tcPr>
                <w:p w14:paraId="3E8B79B1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.247**</w:t>
                  </w:r>
                </w:p>
              </w:tc>
              <w:tc>
                <w:tcPr>
                  <w:tcW w:w="502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noWrap/>
                </w:tcPr>
                <w:p w14:paraId="07C8470F" w14:textId="77777777" w:rsidR="005F2AD9" w:rsidRDefault="005F2AD9" w:rsidP="004E1403">
                  <w:pPr>
                    <w:keepNext/>
                    <w:keepLines/>
                    <w:jc w:val="center"/>
                    <w:rPr>
                      <w:rFonts w:ascii="Times New Roman" w:eastAsia="SimSun" w:hAnsi="Times New Roman" w:cs="SimSun"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szCs w:val="21"/>
                      <w:lang w:bidi="ar"/>
                    </w:rPr>
                    <w:t>1</w:t>
                  </w:r>
                </w:p>
              </w:tc>
            </w:tr>
          </w:tbl>
          <w:p w14:paraId="172136B3" w14:textId="77777777" w:rsidR="005F2AD9" w:rsidRDefault="005F2AD9" w:rsidP="004E1403">
            <w:pPr>
              <w:pStyle w:val="NormalWeb"/>
              <w:keepNext/>
              <w:keepLines/>
              <w:spacing w:line="300" w:lineRule="auto"/>
              <w:ind w:firstLineChars="200" w:firstLine="360"/>
              <w:jc w:val="left"/>
              <w:rPr>
                <w:rFonts w:ascii="Times New Roman" w:eastAsia="SimSun" w:hAnsi="Times New Roman" w:cs="SimSun"/>
                <w:w w:val="97"/>
              </w:rPr>
            </w:pPr>
            <w:r>
              <w:rPr>
                <w:rFonts w:ascii="Times New Roman" w:eastAsia="SimSun" w:hAnsi="Times New Roman" w:cs="SimSun" w:hint="eastAsia"/>
                <w:sz w:val="18"/>
                <w:szCs w:val="18"/>
                <w:lang w:bidi="ar"/>
              </w:rPr>
              <w:t>Note: *P</w:t>
            </w:r>
            <w:r>
              <w:rPr>
                <w:rFonts w:ascii="Times New Roman" w:eastAsia="SimSun" w:hAnsi="Times New Roman" w:cs="SimSun" w:hint="eastAsia"/>
                <w:sz w:val="18"/>
                <w:szCs w:val="18"/>
                <w:lang w:bidi="ar"/>
              </w:rPr>
              <w:t>＜</w:t>
            </w:r>
            <w:r>
              <w:rPr>
                <w:rFonts w:ascii="Times New Roman" w:eastAsia="SimSun" w:hAnsi="Times New Roman" w:cs="SimSun" w:hint="eastAsia"/>
                <w:sz w:val="18"/>
                <w:szCs w:val="18"/>
                <w:lang w:bidi="ar"/>
              </w:rPr>
              <w:t>0.05, **P&lt;0.01</w:t>
            </w:r>
          </w:p>
        </w:tc>
      </w:tr>
    </w:tbl>
    <w:p w14:paraId="4D8523B7" w14:textId="77777777" w:rsidR="005F2AD9" w:rsidRDefault="005F2AD9" w:rsidP="005F2AD9">
      <w:pPr>
        <w:spacing w:line="480" w:lineRule="auto"/>
        <w:ind w:firstLine="480"/>
        <w:rPr>
          <w:rFonts w:ascii="Times New Roman" w:eastAsia="SimSun" w:hAnsi="Times New Roman" w:cs="SimSun"/>
        </w:rPr>
      </w:pPr>
      <w:r>
        <w:rPr>
          <w:rFonts w:ascii="Times New Roman" w:eastAsia="SimSun" w:hAnsi="Times New Roman" w:cs="SimSun"/>
        </w:rPr>
        <w:t>Collectively, these results demonstrate that the regression model possesses good robustness and validity</w:t>
      </w:r>
      <w:r>
        <w:rPr>
          <w:rFonts w:ascii="Times New Roman" w:eastAsia="SimSun" w:hAnsi="Times New Roman" w:cs="SimSun" w:hint="eastAsia"/>
        </w:rPr>
        <w:t>.</w:t>
      </w:r>
    </w:p>
    <w:p w14:paraId="1B31EF7E" w14:textId="77777777" w:rsidR="005F2AD9" w:rsidRDefault="005F2AD9"/>
    <w:p w14:paraId="2ED12BB0" w14:textId="77777777" w:rsidR="005F2AD9" w:rsidRDefault="005F2AD9"/>
    <w:p w14:paraId="0A5F2F92" w14:textId="77777777" w:rsidR="005F2AD9" w:rsidRDefault="005F2AD9"/>
    <w:tbl>
      <w:tblPr>
        <w:tblStyle w:val="TableGrid"/>
        <w:tblW w:w="8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20"/>
      </w:tblGrid>
      <w:tr w:rsidR="005F2AD9" w14:paraId="20578D12" w14:textId="77777777" w:rsidTr="004E1403">
        <w:tc>
          <w:tcPr>
            <w:tcW w:w="8720" w:type="dxa"/>
            <w:vAlign w:val="center"/>
          </w:tcPr>
          <w:p w14:paraId="3082ADF0" w14:textId="77777777" w:rsidR="005F2AD9" w:rsidRDefault="005F2AD9" w:rsidP="004E1403">
            <w:pPr>
              <w:keepNext/>
              <w:keepLines/>
              <w:jc w:val="center"/>
            </w:pPr>
            <w:r>
              <w:rPr>
                <w:rFonts w:eastAsia="SimSun" w:cs="SimSun" w:hint="eastAsia"/>
                <w:b/>
                <w:bCs/>
              </w:rPr>
              <w:lastRenderedPageBreak/>
              <w:t xml:space="preserve">Table 5. </w:t>
            </w:r>
            <w:r>
              <w:rPr>
                <w:rFonts w:eastAsia="SimSun" w:cs="SimSun"/>
                <w:b/>
                <w:bCs/>
              </w:rPr>
              <w:t>Multiple regression analysis of environmental characteristic factors predicting restorative benefits</w:t>
            </w:r>
          </w:p>
        </w:tc>
      </w:tr>
      <w:tr w:rsidR="005F2AD9" w14:paraId="40B990CB" w14:textId="77777777" w:rsidTr="004E1403">
        <w:trPr>
          <w:trHeight w:val="3668"/>
        </w:trPr>
        <w:tc>
          <w:tcPr>
            <w:tcW w:w="8720" w:type="dxa"/>
          </w:tcPr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322"/>
              <w:gridCol w:w="1571"/>
              <w:gridCol w:w="729"/>
              <w:gridCol w:w="1339"/>
              <w:gridCol w:w="532"/>
              <w:gridCol w:w="1319"/>
              <w:gridCol w:w="1060"/>
              <w:gridCol w:w="632"/>
            </w:tblGrid>
            <w:tr w:rsidR="005F2AD9" w14:paraId="0E06AB4B" w14:textId="77777777" w:rsidTr="004E1403">
              <w:trPr>
                <w:trHeight w:val="283"/>
              </w:trPr>
              <w:tc>
                <w:tcPr>
                  <w:tcW w:w="1322" w:type="dxa"/>
                  <w:tcBorders>
                    <w:top w:val="single" w:sz="12" w:space="0" w:color="auto"/>
                  </w:tcBorders>
                </w:tcPr>
                <w:p w14:paraId="59CBA233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ind w:left="504" w:hangingChars="240" w:hanging="504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</w:p>
              </w:tc>
              <w:tc>
                <w:tcPr>
                  <w:tcW w:w="1571" w:type="dxa"/>
                  <w:tcBorders>
                    <w:top w:val="single" w:sz="12" w:space="0" w:color="auto"/>
                    <w:bottom w:val="single" w:sz="4" w:space="0" w:color="auto"/>
                  </w:tcBorders>
                </w:tcPr>
                <w:p w14:paraId="741A58A0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Unstandardized Coefficients</w:t>
                  </w:r>
                </w:p>
              </w:tc>
              <w:tc>
                <w:tcPr>
                  <w:tcW w:w="729" w:type="dxa"/>
                  <w:tcBorders>
                    <w:top w:val="single" w:sz="12" w:space="0" w:color="auto"/>
                    <w:bottom w:val="single" w:sz="4" w:space="0" w:color="auto"/>
                  </w:tcBorders>
                </w:tcPr>
                <w:p w14:paraId="31C6EF68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</w:p>
              </w:tc>
              <w:tc>
                <w:tcPr>
                  <w:tcW w:w="1339" w:type="dxa"/>
                  <w:tcBorders>
                    <w:top w:val="single" w:sz="12" w:space="0" w:color="auto"/>
                    <w:bottom w:val="single" w:sz="4" w:space="0" w:color="auto"/>
                  </w:tcBorders>
                </w:tcPr>
                <w:p w14:paraId="37DB373B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Standardized Coefficients</w:t>
                  </w:r>
                </w:p>
              </w:tc>
              <w:tc>
                <w:tcPr>
                  <w:tcW w:w="532" w:type="dxa"/>
                  <w:vMerge w:val="restart"/>
                  <w:tcBorders>
                    <w:top w:val="single" w:sz="12" w:space="0" w:color="auto"/>
                  </w:tcBorders>
                  <w:vAlign w:val="center"/>
                </w:tcPr>
                <w:p w14:paraId="6FE2B317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t</w:t>
                  </w:r>
                </w:p>
              </w:tc>
              <w:tc>
                <w:tcPr>
                  <w:tcW w:w="1319" w:type="dxa"/>
                  <w:vMerge w:val="restart"/>
                  <w:tcBorders>
                    <w:top w:val="single" w:sz="12" w:space="0" w:color="auto"/>
                  </w:tcBorders>
                  <w:vAlign w:val="center"/>
                </w:tcPr>
                <w:p w14:paraId="66FD5F55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Significance</w:t>
                  </w:r>
                </w:p>
              </w:tc>
              <w:tc>
                <w:tcPr>
                  <w:tcW w:w="1692" w:type="dxa"/>
                  <w:gridSpan w:val="2"/>
                  <w:tcBorders>
                    <w:top w:val="single" w:sz="12" w:space="0" w:color="auto"/>
                    <w:bottom w:val="single" w:sz="4" w:space="0" w:color="auto"/>
                  </w:tcBorders>
                </w:tcPr>
                <w:p w14:paraId="213F21F6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Collinearity Statistics</w:t>
                  </w:r>
                </w:p>
              </w:tc>
            </w:tr>
            <w:tr w:rsidR="005F2AD9" w14:paraId="0A3EBDFC" w14:textId="77777777" w:rsidTr="004E1403">
              <w:trPr>
                <w:trHeight w:val="283"/>
              </w:trPr>
              <w:tc>
                <w:tcPr>
                  <w:tcW w:w="1322" w:type="dxa"/>
                  <w:tcBorders>
                    <w:bottom w:val="single" w:sz="6" w:space="0" w:color="auto"/>
                  </w:tcBorders>
                </w:tcPr>
                <w:p w14:paraId="30E61651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</w:p>
              </w:tc>
              <w:tc>
                <w:tcPr>
                  <w:tcW w:w="1571" w:type="dxa"/>
                  <w:tcBorders>
                    <w:top w:val="single" w:sz="4" w:space="0" w:color="auto"/>
                    <w:bottom w:val="single" w:sz="6" w:space="0" w:color="auto"/>
                  </w:tcBorders>
                </w:tcPr>
                <w:p w14:paraId="05F2F281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B</w:t>
                  </w:r>
                </w:p>
              </w:tc>
              <w:tc>
                <w:tcPr>
                  <w:tcW w:w="729" w:type="dxa"/>
                  <w:tcBorders>
                    <w:top w:val="single" w:sz="4" w:space="0" w:color="auto"/>
                    <w:bottom w:val="single" w:sz="6" w:space="0" w:color="auto"/>
                  </w:tcBorders>
                </w:tcPr>
                <w:p w14:paraId="544DE081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Std. Error</w:t>
                  </w:r>
                </w:p>
              </w:tc>
              <w:tc>
                <w:tcPr>
                  <w:tcW w:w="1339" w:type="dxa"/>
                  <w:tcBorders>
                    <w:top w:val="single" w:sz="4" w:space="0" w:color="auto"/>
                    <w:bottom w:val="single" w:sz="6" w:space="0" w:color="auto"/>
                  </w:tcBorders>
                </w:tcPr>
                <w:p w14:paraId="4AAAA40E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Beta</w:t>
                  </w:r>
                </w:p>
              </w:tc>
              <w:tc>
                <w:tcPr>
                  <w:tcW w:w="532" w:type="dxa"/>
                  <w:vMerge/>
                  <w:tcBorders>
                    <w:bottom w:val="single" w:sz="6" w:space="0" w:color="auto"/>
                  </w:tcBorders>
                </w:tcPr>
                <w:p w14:paraId="0F649C35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</w:p>
              </w:tc>
              <w:tc>
                <w:tcPr>
                  <w:tcW w:w="1319" w:type="dxa"/>
                  <w:vMerge/>
                  <w:tcBorders>
                    <w:bottom w:val="single" w:sz="6" w:space="0" w:color="auto"/>
                  </w:tcBorders>
                </w:tcPr>
                <w:p w14:paraId="21C95F0B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</w:p>
              </w:tc>
              <w:tc>
                <w:tcPr>
                  <w:tcW w:w="1060" w:type="dxa"/>
                  <w:tcBorders>
                    <w:top w:val="single" w:sz="4" w:space="0" w:color="auto"/>
                    <w:bottom w:val="single" w:sz="6" w:space="0" w:color="auto"/>
                  </w:tcBorders>
                </w:tcPr>
                <w:p w14:paraId="454FEEE7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Tolerance</w:t>
                  </w:r>
                </w:p>
              </w:tc>
              <w:tc>
                <w:tcPr>
                  <w:tcW w:w="632" w:type="dxa"/>
                  <w:tcBorders>
                    <w:top w:val="single" w:sz="4" w:space="0" w:color="auto"/>
                    <w:bottom w:val="single" w:sz="6" w:space="0" w:color="auto"/>
                  </w:tcBorders>
                </w:tcPr>
                <w:p w14:paraId="268CFFD1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VIF</w:t>
                  </w:r>
                </w:p>
              </w:tc>
            </w:tr>
            <w:tr w:rsidR="005F2AD9" w14:paraId="20ED29C8" w14:textId="77777777" w:rsidTr="004E1403">
              <w:trPr>
                <w:trHeight w:val="283"/>
              </w:trPr>
              <w:tc>
                <w:tcPr>
                  <w:tcW w:w="1322" w:type="dxa"/>
                  <w:tcBorders>
                    <w:top w:val="single" w:sz="6" w:space="0" w:color="auto"/>
                  </w:tcBorders>
                </w:tcPr>
                <w:p w14:paraId="240B23D9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（</w:t>
                  </w: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Constant</w:t>
                  </w: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）</w:t>
                  </w:r>
                </w:p>
              </w:tc>
              <w:tc>
                <w:tcPr>
                  <w:tcW w:w="1571" w:type="dxa"/>
                  <w:tcBorders>
                    <w:top w:val="single" w:sz="6" w:space="0" w:color="auto"/>
                  </w:tcBorders>
                  <w:noWrap/>
                </w:tcPr>
                <w:p w14:paraId="5A6AF141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20.830</w:t>
                  </w:r>
                </w:p>
              </w:tc>
              <w:tc>
                <w:tcPr>
                  <w:tcW w:w="729" w:type="dxa"/>
                  <w:tcBorders>
                    <w:top w:val="single" w:sz="6" w:space="0" w:color="auto"/>
                  </w:tcBorders>
                  <w:noWrap/>
                </w:tcPr>
                <w:p w14:paraId="53B63802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3.253</w:t>
                  </w:r>
                </w:p>
              </w:tc>
              <w:tc>
                <w:tcPr>
                  <w:tcW w:w="1339" w:type="dxa"/>
                  <w:tcBorders>
                    <w:top w:val="single" w:sz="6" w:space="0" w:color="auto"/>
                  </w:tcBorders>
                </w:tcPr>
                <w:p w14:paraId="108F8610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</w:p>
              </w:tc>
              <w:tc>
                <w:tcPr>
                  <w:tcW w:w="532" w:type="dxa"/>
                  <w:tcBorders>
                    <w:top w:val="single" w:sz="6" w:space="0" w:color="auto"/>
                  </w:tcBorders>
                  <w:noWrap/>
                </w:tcPr>
                <w:p w14:paraId="6D16C56A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6.403</w:t>
                  </w:r>
                </w:p>
              </w:tc>
              <w:tc>
                <w:tcPr>
                  <w:tcW w:w="1319" w:type="dxa"/>
                  <w:tcBorders>
                    <w:top w:val="single" w:sz="6" w:space="0" w:color="auto"/>
                  </w:tcBorders>
                  <w:noWrap/>
                </w:tcPr>
                <w:p w14:paraId="1DA056CA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0.000</w:t>
                  </w:r>
                </w:p>
              </w:tc>
              <w:tc>
                <w:tcPr>
                  <w:tcW w:w="1060" w:type="dxa"/>
                  <w:tcBorders>
                    <w:top w:val="single" w:sz="6" w:space="0" w:color="auto"/>
                  </w:tcBorders>
                </w:tcPr>
                <w:p w14:paraId="2B2E50C9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</w:p>
              </w:tc>
              <w:tc>
                <w:tcPr>
                  <w:tcW w:w="632" w:type="dxa"/>
                  <w:tcBorders>
                    <w:top w:val="single" w:sz="6" w:space="0" w:color="auto"/>
                  </w:tcBorders>
                </w:tcPr>
                <w:p w14:paraId="2ADDFAD9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</w:p>
              </w:tc>
            </w:tr>
            <w:tr w:rsidR="005F2AD9" w14:paraId="183BBCED" w14:textId="77777777" w:rsidTr="004E1403">
              <w:trPr>
                <w:trHeight w:val="283"/>
              </w:trPr>
              <w:tc>
                <w:tcPr>
                  <w:tcW w:w="1322" w:type="dxa"/>
                </w:tcPr>
                <w:p w14:paraId="4568940E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GVI</w:t>
                  </w:r>
                </w:p>
              </w:tc>
              <w:tc>
                <w:tcPr>
                  <w:tcW w:w="1571" w:type="dxa"/>
                  <w:noWrap/>
                </w:tcPr>
                <w:p w14:paraId="5804B1FB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5.035</w:t>
                  </w:r>
                </w:p>
              </w:tc>
              <w:tc>
                <w:tcPr>
                  <w:tcW w:w="729" w:type="dxa"/>
                  <w:noWrap/>
                </w:tcPr>
                <w:p w14:paraId="472CBC4E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2.430</w:t>
                  </w:r>
                </w:p>
              </w:tc>
              <w:tc>
                <w:tcPr>
                  <w:tcW w:w="1339" w:type="dxa"/>
                  <w:noWrap/>
                </w:tcPr>
                <w:p w14:paraId="1A40D92D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0.203</w:t>
                  </w:r>
                </w:p>
              </w:tc>
              <w:tc>
                <w:tcPr>
                  <w:tcW w:w="532" w:type="dxa"/>
                  <w:noWrap/>
                </w:tcPr>
                <w:p w14:paraId="44D848D9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2.072</w:t>
                  </w:r>
                </w:p>
              </w:tc>
              <w:tc>
                <w:tcPr>
                  <w:tcW w:w="1319" w:type="dxa"/>
                  <w:noWrap/>
                </w:tcPr>
                <w:p w14:paraId="386F7AD5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0.039</w:t>
                  </w:r>
                </w:p>
              </w:tc>
              <w:tc>
                <w:tcPr>
                  <w:tcW w:w="1060" w:type="dxa"/>
                </w:tcPr>
                <w:p w14:paraId="27C81A97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0.198</w:t>
                  </w:r>
                </w:p>
              </w:tc>
              <w:tc>
                <w:tcPr>
                  <w:tcW w:w="632" w:type="dxa"/>
                </w:tcPr>
                <w:p w14:paraId="42B0EB32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5.045</w:t>
                  </w:r>
                </w:p>
              </w:tc>
            </w:tr>
            <w:tr w:rsidR="005F2AD9" w14:paraId="62DAB1EC" w14:textId="77777777" w:rsidTr="004E1403">
              <w:trPr>
                <w:trHeight w:val="283"/>
              </w:trPr>
              <w:tc>
                <w:tcPr>
                  <w:tcW w:w="1322" w:type="dxa"/>
                </w:tcPr>
                <w:p w14:paraId="46CB88D1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PD</w:t>
                  </w:r>
                </w:p>
              </w:tc>
              <w:tc>
                <w:tcPr>
                  <w:tcW w:w="1571" w:type="dxa"/>
                  <w:noWrap/>
                </w:tcPr>
                <w:p w14:paraId="094CA706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-0.473</w:t>
                  </w:r>
                </w:p>
              </w:tc>
              <w:tc>
                <w:tcPr>
                  <w:tcW w:w="729" w:type="dxa"/>
                  <w:noWrap/>
                </w:tcPr>
                <w:p w14:paraId="5CB056A3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0.288</w:t>
                  </w:r>
                </w:p>
              </w:tc>
              <w:tc>
                <w:tcPr>
                  <w:tcW w:w="1339" w:type="dxa"/>
                  <w:noWrap/>
                </w:tcPr>
                <w:p w14:paraId="73F893A9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-0.111</w:t>
                  </w:r>
                </w:p>
              </w:tc>
              <w:tc>
                <w:tcPr>
                  <w:tcW w:w="532" w:type="dxa"/>
                  <w:noWrap/>
                </w:tcPr>
                <w:p w14:paraId="2245C28B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-1.644</w:t>
                  </w:r>
                </w:p>
              </w:tc>
              <w:tc>
                <w:tcPr>
                  <w:tcW w:w="1319" w:type="dxa"/>
                  <w:noWrap/>
                </w:tcPr>
                <w:p w14:paraId="6945039E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0.101</w:t>
                  </w:r>
                </w:p>
              </w:tc>
              <w:tc>
                <w:tcPr>
                  <w:tcW w:w="1060" w:type="dxa"/>
                </w:tcPr>
                <w:p w14:paraId="17A8BC49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0.418</w:t>
                  </w:r>
                </w:p>
              </w:tc>
              <w:tc>
                <w:tcPr>
                  <w:tcW w:w="632" w:type="dxa"/>
                </w:tcPr>
                <w:p w14:paraId="3F4C07F9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2.392</w:t>
                  </w:r>
                </w:p>
              </w:tc>
            </w:tr>
            <w:tr w:rsidR="005F2AD9" w14:paraId="302F0965" w14:textId="77777777" w:rsidTr="004E1403">
              <w:trPr>
                <w:trHeight w:val="263"/>
              </w:trPr>
              <w:tc>
                <w:tcPr>
                  <w:tcW w:w="1322" w:type="dxa"/>
                </w:tcPr>
                <w:p w14:paraId="7AE89C19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RW</w:t>
                  </w:r>
                </w:p>
              </w:tc>
              <w:tc>
                <w:tcPr>
                  <w:tcW w:w="1571" w:type="dxa"/>
                  <w:noWrap/>
                </w:tcPr>
                <w:p w14:paraId="48B96477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5.149</w:t>
                  </w:r>
                </w:p>
              </w:tc>
              <w:tc>
                <w:tcPr>
                  <w:tcW w:w="729" w:type="dxa"/>
                  <w:noWrap/>
                </w:tcPr>
                <w:p w14:paraId="0B500CF7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5.677</w:t>
                  </w:r>
                </w:p>
              </w:tc>
              <w:tc>
                <w:tcPr>
                  <w:tcW w:w="1339" w:type="dxa"/>
                  <w:noWrap/>
                </w:tcPr>
                <w:p w14:paraId="190E0A25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0.083</w:t>
                  </w:r>
                </w:p>
              </w:tc>
              <w:tc>
                <w:tcPr>
                  <w:tcW w:w="532" w:type="dxa"/>
                  <w:noWrap/>
                </w:tcPr>
                <w:p w14:paraId="4AA7D993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0.907</w:t>
                  </w:r>
                </w:p>
              </w:tc>
              <w:tc>
                <w:tcPr>
                  <w:tcW w:w="1319" w:type="dxa"/>
                  <w:noWrap/>
                </w:tcPr>
                <w:p w14:paraId="2452B5B8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0.365</w:t>
                  </w:r>
                </w:p>
              </w:tc>
              <w:tc>
                <w:tcPr>
                  <w:tcW w:w="1060" w:type="dxa"/>
                </w:tcPr>
                <w:p w14:paraId="14121B1B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0.229</w:t>
                  </w:r>
                </w:p>
              </w:tc>
              <w:tc>
                <w:tcPr>
                  <w:tcW w:w="632" w:type="dxa"/>
                </w:tcPr>
                <w:p w14:paraId="15A68452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4.366</w:t>
                  </w:r>
                </w:p>
              </w:tc>
            </w:tr>
            <w:tr w:rsidR="005F2AD9" w14:paraId="23ADB3F7" w14:textId="77777777" w:rsidTr="004E1403">
              <w:trPr>
                <w:trHeight w:val="283"/>
              </w:trPr>
              <w:tc>
                <w:tcPr>
                  <w:tcW w:w="1322" w:type="dxa"/>
                </w:tcPr>
                <w:p w14:paraId="178825BC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ARF</w:t>
                  </w:r>
                </w:p>
              </w:tc>
              <w:tc>
                <w:tcPr>
                  <w:tcW w:w="1571" w:type="dxa"/>
                  <w:noWrap/>
                </w:tcPr>
                <w:p w14:paraId="5D1C600E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56.729</w:t>
                  </w:r>
                </w:p>
              </w:tc>
              <w:tc>
                <w:tcPr>
                  <w:tcW w:w="729" w:type="dxa"/>
                  <w:noWrap/>
                </w:tcPr>
                <w:p w14:paraId="249DF339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13.119</w:t>
                  </w:r>
                </w:p>
              </w:tc>
              <w:tc>
                <w:tcPr>
                  <w:tcW w:w="1339" w:type="dxa"/>
                  <w:noWrap/>
                </w:tcPr>
                <w:p w14:paraId="5A888807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0.309</w:t>
                  </w:r>
                </w:p>
              </w:tc>
              <w:tc>
                <w:tcPr>
                  <w:tcW w:w="532" w:type="dxa"/>
                  <w:noWrap/>
                </w:tcPr>
                <w:p w14:paraId="42D768D5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4.324</w:t>
                  </w:r>
                </w:p>
              </w:tc>
              <w:tc>
                <w:tcPr>
                  <w:tcW w:w="1319" w:type="dxa"/>
                  <w:noWrap/>
                </w:tcPr>
                <w:p w14:paraId="5CDD899F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0.000</w:t>
                  </w:r>
                </w:p>
              </w:tc>
              <w:tc>
                <w:tcPr>
                  <w:tcW w:w="1060" w:type="dxa"/>
                </w:tcPr>
                <w:p w14:paraId="39F57539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0.373</w:t>
                  </w:r>
                </w:p>
              </w:tc>
              <w:tc>
                <w:tcPr>
                  <w:tcW w:w="632" w:type="dxa"/>
                </w:tcPr>
                <w:p w14:paraId="189EEB18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2.681</w:t>
                  </w:r>
                </w:p>
              </w:tc>
            </w:tr>
            <w:tr w:rsidR="005F2AD9" w14:paraId="7DAB0FB6" w14:textId="77777777" w:rsidTr="004E1403">
              <w:trPr>
                <w:trHeight w:val="283"/>
              </w:trPr>
              <w:tc>
                <w:tcPr>
                  <w:tcW w:w="1322" w:type="dxa"/>
                </w:tcPr>
                <w:p w14:paraId="59DDBFB4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AAF</w:t>
                  </w:r>
                </w:p>
              </w:tc>
              <w:tc>
                <w:tcPr>
                  <w:tcW w:w="1571" w:type="dxa"/>
                  <w:noWrap/>
                </w:tcPr>
                <w:p w14:paraId="2B104657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-0.730</w:t>
                  </w:r>
                </w:p>
              </w:tc>
              <w:tc>
                <w:tcPr>
                  <w:tcW w:w="729" w:type="dxa"/>
                  <w:noWrap/>
                </w:tcPr>
                <w:p w14:paraId="2A674B4D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0.286</w:t>
                  </w:r>
                </w:p>
              </w:tc>
              <w:tc>
                <w:tcPr>
                  <w:tcW w:w="1339" w:type="dxa"/>
                  <w:noWrap/>
                </w:tcPr>
                <w:p w14:paraId="57C09EB1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-0.268</w:t>
                  </w:r>
                </w:p>
              </w:tc>
              <w:tc>
                <w:tcPr>
                  <w:tcW w:w="532" w:type="dxa"/>
                  <w:noWrap/>
                </w:tcPr>
                <w:p w14:paraId="1394BE5A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-2.557</w:t>
                  </w:r>
                </w:p>
              </w:tc>
              <w:tc>
                <w:tcPr>
                  <w:tcW w:w="1319" w:type="dxa"/>
                  <w:noWrap/>
                </w:tcPr>
                <w:p w14:paraId="4C573233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0.011</w:t>
                  </w:r>
                </w:p>
              </w:tc>
              <w:tc>
                <w:tcPr>
                  <w:tcW w:w="1060" w:type="dxa"/>
                </w:tcPr>
                <w:p w14:paraId="482DAE83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0.173</w:t>
                  </w:r>
                </w:p>
              </w:tc>
              <w:tc>
                <w:tcPr>
                  <w:tcW w:w="632" w:type="dxa"/>
                </w:tcPr>
                <w:p w14:paraId="1B8CA538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5.766</w:t>
                  </w:r>
                </w:p>
              </w:tc>
            </w:tr>
            <w:tr w:rsidR="005F2AD9" w14:paraId="518128CC" w14:textId="77777777" w:rsidTr="004E1403">
              <w:trPr>
                <w:trHeight w:val="262"/>
              </w:trPr>
              <w:tc>
                <w:tcPr>
                  <w:tcW w:w="1322" w:type="dxa"/>
                </w:tcPr>
                <w:p w14:paraId="2686A611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SVF</w:t>
                  </w:r>
                </w:p>
              </w:tc>
              <w:tc>
                <w:tcPr>
                  <w:tcW w:w="1571" w:type="dxa"/>
                  <w:noWrap/>
                </w:tcPr>
                <w:p w14:paraId="169D91DA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2.491</w:t>
                  </w:r>
                </w:p>
              </w:tc>
              <w:tc>
                <w:tcPr>
                  <w:tcW w:w="729" w:type="dxa"/>
                  <w:noWrap/>
                </w:tcPr>
                <w:p w14:paraId="35F10A19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3.952</w:t>
                  </w:r>
                </w:p>
              </w:tc>
              <w:tc>
                <w:tcPr>
                  <w:tcW w:w="1339" w:type="dxa"/>
                  <w:noWrap/>
                </w:tcPr>
                <w:p w14:paraId="7B1D39DE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0.053</w:t>
                  </w:r>
                </w:p>
              </w:tc>
              <w:tc>
                <w:tcPr>
                  <w:tcW w:w="532" w:type="dxa"/>
                  <w:noWrap/>
                </w:tcPr>
                <w:p w14:paraId="2B420338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0.630</w:t>
                  </w:r>
                </w:p>
              </w:tc>
              <w:tc>
                <w:tcPr>
                  <w:tcW w:w="1319" w:type="dxa"/>
                  <w:noWrap/>
                </w:tcPr>
                <w:p w14:paraId="1E8241B4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0.529</w:t>
                  </w:r>
                </w:p>
              </w:tc>
              <w:tc>
                <w:tcPr>
                  <w:tcW w:w="1060" w:type="dxa"/>
                </w:tcPr>
                <w:p w14:paraId="061F5F60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0.269</w:t>
                  </w:r>
                </w:p>
              </w:tc>
              <w:tc>
                <w:tcPr>
                  <w:tcW w:w="632" w:type="dxa"/>
                </w:tcPr>
                <w:p w14:paraId="7C9A9633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3.711</w:t>
                  </w:r>
                </w:p>
              </w:tc>
            </w:tr>
            <w:tr w:rsidR="005F2AD9" w14:paraId="2FEC54C6" w14:textId="77777777" w:rsidTr="004E1403">
              <w:trPr>
                <w:trHeight w:val="283"/>
              </w:trPr>
              <w:tc>
                <w:tcPr>
                  <w:tcW w:w="1322" w:type="dxa"/>
                </w:tcPr>
                <w:p w14:paraId="63070721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OD</w:t>
                  </w:r>
                </w:p>
              </w:tc>
              <w:tc>
                <w:tcPr>
                  <w:tcW w:w="1571" w:type="dxa"/>
                  <w:noWrap/>
                </w:tcPr>
                <w:p w14:paraId="1FA961D8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1.970</w:t>
                  </w:r>
                </w:p>
              </w:tc>
              <w:tc>
                <w:tcPr>
                  <w:tcW w:w="729" w:type="dxa"/>
                  <w:noWrap/>
                </w:tcPr>
                <w:p w14:paraId="401B61AD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1.153</w:t>
                  </w:r>
                </w:p>
              </w:tc>
              <w:tc>
                <w:tcPr>
                  <w:tcW w:w="1339" w:type="dxa"/>
                  <w:noWrap/>
                </w:tcPr>
                <w:p w14:paraId="757F0B40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0.111</w:t>
                  </w:r>
                </w:p>
              </w:tc>
              <w:tc>
                <w:tcPr>
                  <w:tcW w:w="532" w:type="dxa"/>
                  <w:noWrap/>
                </w:tcPr>
                <w:p w14:paraId="25DF9B8D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1.709</w:t>
                  </w:r>
                </w:p>
              </w:tc>
              <w:tc>
                <w:tcPr>
                  <w:tcW w:w="1319" w:type="dxa"/>
                  <w:noWrap/>
                </w:tcPr>
                <w:p w14:paraId="0E5F2919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0.088</w:t>
                  </w:r>
                </w:p>
              </w:tc>
              <w:tc>
                <w:tcPr>
                  <w:tcW w:w="1060" w:type="dxa"/>
                </w:tcPr>
                <w:p w14:paraId="73B85263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0.448</w:t>
                  </w:r>
                </w:p>
              </w:tc>
              <w:tc>
                <w:tcPr>
                  <w:tcW w:w="632" w:type="dxa"/>
                </w:tcPr>
                <w:p w14:paraId="013D838C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2.234</w:t>
                  </w:r>
                </w:p>
              </w:tc>
            </w:tr>
            <w:tr w:rsidR="005F2AD9" w14:paraId="1B9C8984" w14:textId="77777777" w:rsidTr="004E1403">
              <w:trPr>
                <w:trHeight w:val="386"/>
              </w:trPr>
              <w:tc>
                <w:tcPr>
                  <w:tcW w:w="1322" w:type="dxa"/>
                  <w:tcBorders>
                    <w:bottom w:val="single" w:sz="12" w:space="0" w:color="auto"/>
                  </w:tcBorders>
                </w:tcPr>
                <w:p w14:paraId="187CEB47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CR</w:t>
                  </w:r>
                </w:p>
              </w:tc>
              <w:tc>
                <w:tcPr>
                  <w:tcW w:w="1571" w:type="dxa"/>
                  <w:tcBorders>
                    <w:bottom w:val="single" w:sz="12" w:space="0" w:color="auto"/>
                  </w:tcBorders>
                  <w:noWrap/>
                </w:tcPr>
                <w:p w14:paraId="0B5ABC61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1.195</w:t>
                  </w:r>
                </w:p>
              </w:tc>
              <w:tc>
                <w:tcPr>
                  <w:tcW w:w="729" w:type="dxa"/>
                  <w:tcBorders>
                    <w:bottom w:val="single" w:sz="12" w:space="0" w:color="auto"/>
                  </w:tcBorders>
                  <w:noWrap/>
                </w:tcPr>
                <w:p w14:paraId="32F98C33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0.519</w:t>
                  </w:r>
                </w:p>
              </w:tc>
              <w:tc>
                <w:tcPr>
                  <w:tcW w:w="1339" w:type="dxa"/>
                  <w:tcBorders>
                    <w:bottom w:val="single" w:sz="12" w:space="0" w:color="auto"/>
                  </w:tcBorders>
                  <w:noWrap/>
                </w:tcPr>
                <w:p w14:paraId="2A845024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0.251</w:t>
                  </w:r>
                </w:p>
              </w:tc>
              <w:tc>
                <w:tcPr>
                  <w:tcW w:w="532" w:type="dxa"/>
                  <w:tcBorders>
                    <w:bottom w:val="single" w:sz="12" w:space="0" w:color="auto"/>
                  </w:tcBorders>
                  <w:noWrap/>
                </w:tcPr>
                <w:p w14:paraId="31033B79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2.304</w:t>
                  </w:r>
                </w:p>
              </w:tc>
              <w:tc>
                <w:tcPr>
                  <w:tcW w:w="1319" w:type="dxa"/>
                  <w:tcBorders>
                    <w:bottom w:val="single" w:sz="12" w:space="0" w:color="auto"/>
                  </w:tcBorders>
                  <w:noWrap/>
                </w:tcPr>
                <w:p w14:paraId="640D709A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0.022</w:t>
                  </w:r>
                </w:p>
              </w:tc>
              <w:tc>
                <w:tcPr>
                  <w:tcW w:w="1060" w:type="dxa"/>
                  <w:tcBorders>
                    <w:bottom w:val="single" w:sz="12" w:space="0" w:color="auto"/>
                  </w:tcBorders>
                </w:tcPr>
                <w:p w14:paraId="72A5ABC1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0.161</w:t>
                  </w:r>
                </w:p>
              </w:tc>
              <w:tc>
                <w:tcPr>
                  <w:tcW w:w="632" w:type="dxa"/>
                  <w:tcBorders>
                    <w:bottom w:val="single" w:sz="12" w:space="0" w:color="auto"/>
                  </w:tcBorders>
                </w:tcPr>
                <w:p w14:paraId="58BB1189" w14:textId="77777777" w:rsidR="005F2AD9" w:rsidRDefault="005F2AD9" w:rsidP="004E1403">
                  <w:pPr>
                    <w:pStyle w:val="Caption"/>
                    <w:keepNext/>
                    <w:keepLines/>
                    <w:spacing w:line="240" w:lineRule="auto"/>
                    <w:rPr>
                      <w:rFonts w:ascii="Times New Roman" w:eastAsia="SimSun" w:hAnsi="Times New Roman" w:cs="SimSun"/>
                      <w:b w:val="0"/>
                      <w:bCs/>
                      <w:szCs w:val="21"/>
                    </w:rPr>
                  </w:pPr>
                  <w:r>
                    <w:rPr>
                      <w:rFonts w:ascii="Times New Roman" w:eastAsia="SimSun" w:hAnsi="Times New Roman" w:cs="SimSun" w:hint="eastAsia"/>
                      <w:b w:val="0"/>
                      <w:bCs/>
                      <w:szCs w:val="21"/>
                    </w:rPr>
                    <w:t>6.228</w:t>
                  </w:r>
                </w:p>
              </w:tc>
            </w:tr>
          </w:tbl>
          <w:p w14:paraId="5F545123" w14:textId="77777777" w:rsidR="005F2AD9" w:rsidRDefault="005F2AD9" w:rsidP="004E1403">
            <w:pPr>
              <w:keepNext/>
              <w:keepLines/>
            </w:pPr>
          </w:p>
        </w:tc>
      </w:tr>
    </w:tbl>
    <w:p w14:paraId="1339EE96" w14:textId="77777777" w:rsidR="005F2AD9" w:rsidRDefault="005F2AD9"/>
    <w:p w14:paraId="67C23218" w14:textId="77777777" w:rsidR="005F2AD9" w:rsidRDefault="005F2AD9"/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6"/>
      </w:tblGrid>
      <w:tr w:rsidR="005F2AD9" w14:paraId="3EECF713" w14:textId="77777777" w:rsidTr="004E1403">
        <w:tc>
          <w:tcPr>
            <w:tcW w:w="5000" w:type="pct"/>
          </w:tcPr>
          <w:p w14:paraId="61EC3CFF" w14:textId="77777777" w:rsidR="005F2AD9" w:rsidRDefault="005F2AD9" w:rsidP="004E1403">
            <w:pPr>
              <w:pStyle w:val="NormalWeb"/>
              <w:keepNext/>
              <w:keepLines/>
              <w:spacing w:line="300" w:lineRule="auto"/>
              <w:jc w:val="center"/>
              <w:rPr>
                <w:rFonts w:eastAsia="SimSun" w:cs="SimSun"/>
                <w:b/>
                <w:sz w:val="21"/>
                <w:lang w:bidi="ar"/>
              </w:rPr>
            </w:pPr>
            <w:r>
              <w:rPr>
                <w:rFonts w:eastAsia="SimSun"/>
                <w:b/>
                <w:sz w:val="21"/>
                <w:lang w:bidi="ar"/>
              </w:rPr>
              <w:t>Table</w:t>
            </w:r>
            <w:r>
              <w:rPr>
                <w:rFonts w:eastAsia="SimSun" w:hint="eastAsia"/>
                <w:b/>
                <w:sz w:val="21"/>
                <w:lang w:bidi="ar"/>
              </w:rPr>
              <w:t xml:space="preserve"> 6.</w:t>
            </w:r>
            <w:r>
              <w:rPr>
                <w:rFonts w:eastAsia="SimSun"/>
                <w:b/>
                <w:sz w:val="21"/>
                <w:lang w:bidi="ar"/>
              </w:rPr>
              <w:t xml:space="preserve"> Value ranges for key environmental characteristic factors</w:t>
            </w:r>
          </w:p>
        </w:tc>
      </w:tr>
      <w:tr w:rsidR="005F2AD9" w14:paraId="5369535B" w14:textId="77777777" w:rsidTr="004E1403">
        <w:tc>
          <w:tcPr>
            <w:tcW w:w="5000" w:type="pct"/>
          </w:tcPr>
          <w:tbl>
            <w:tblPr>
              <w:tblW w:w="4998" w:type="pct"/>
              <w:jc w:val="center"/>
              <w:tblBorders>
                <w:top w:val="single" w:sz="8" w:space="0" w:color="auto"/>
                <w:left w:val="none" w:sz="6" w:space="0" w:color="auto"/>
                <w:bottom w:val="single" w:sz="8" w:space="0" w:color="auto"/>
                <w:right w:val="none" w:sz="6" w:space="0" w:color="auto"/>
                <w:insideH w:val="outset" w:sz="6" w:space="0" w:color="auto"/>
                <w:insideV w:val="outset" w:sz="6" w:space="0" w:color="auto"/>
              </w:tblBorders>
              <w:tblLook w:val="04A0" w:firstRow="1" w:lastRow="0" w:firstColumn="1" w:lastColumn="0" w:noHBand="0" w:noVBand="1"/>
            </w:tblPr>
            <w:tblGrid>
              <w:gridCol w:w="2079"/>
              <w:gridCol w:w="2194"/>
              <w:gridCol w:w="2337"/>
              <w:gridCol w:w="2196"/>
            </w:tblGrid>
            <w:tr w:rsidR="005F2AD9" w14:paraId="4B4871BC" w14:textId="77777777" w:rsidTr="004E1403">
              <w:trPr>
                <w:trHeight w:val="227"/>
                <w:jc w:val="center"/>
              </w:trPr>
              <w:tc>
                <w:tcPr>
                  <w:tcW w:w="1180" w:type="pct"/>
                  <w:tcBorders>
                    <w:top w:val="single" w:sz="12" w:space="0" w:color="auto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</w:tcPr>
                <w:p w14:paraId="23CF7815" w14:textId="77777777" w:rsidR="005F2AD9" w:rsidRDefault="005F2AD9" w:rsidP="004E1403">
                  <w:pPr>
                    <w:pStyle w:val="NormalWeb"/>
                    <w:keepNext/>
                    <w:keepLines/>
                    <w:spacing w:line="300" w:lineRule="auto"/>
                    <w:jc w:val="center"/>
                    <w:rPr>
                      <w:bCs/>
                    </w:rPr>
                  </w:pPr>
                </w:p>
              </w:tc>
              <w:tc>
                <w:tcPr>
                  <w:tcW w:w="1245" w:type="pct"/>
                  <w:tcBorders>
                    <w:top w:val="single" w:sz="12" w:space="0" w:color="auto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</w:tcPr>
                <w:p w14:paraId="693E91D9" w14:textId="77777777" w:rsidR="005F2AD9" w:rsidRDefault="005F2AD9" w:rsidP="004E1403">
                  <w:pPr>
                    <w:pStyle w:val="NormalWeb"/>
                    <w:keepNext/>
                    <w:keepLines/>
                    <w:spacing w:line="300" w:lineRule="auto"/>
                    <w:jc w:val="center"/>
                    <w:rPr>
                      <w:rFonts w:ascii="Times New Roman" w:eastAsia="SimSun" w:hAnsi="Times New Roman" w:cs="SimSun"/>
                      <w:bCs/>
                      <w:sz w:val="21"/>
                      <w:szCs w:val="20"/>
                      <w:lang w:bidi="ar"/>
                    </w:rPr>
                  </w:pPr>
                  <w:r>
                    <w:rPr>
                      <w:rFonts w:ascii="Times New Roman" w:eastAsia="SimSun" w:hAnsi="Times New Roman" w:cs="SimSun" w:hint="eastAsia"/>
                      <w:bCs/>
                      <w:sz w:val="21"/>
                      <w:szCs w:val="20"/>
                      <w:lang w:bidi="ar"/>
                    </w:rPr>
                    <w:t>High</w:t>
                  </w:r>
                </w:p>
              </w:tc>
              <w:tc>
                <w:tcPr>
                  <w:tcW w:w="1327" w:type="pct"/>
                  <w:tcBorders>
                    <w:top w:val="single" w:sz="12" w:space="0" w:color="auto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</w:tcPr>
                <w:p w14:paraId="206E11F8" w14:textId="77777777" w:rsidR="005F2AD9" w:rsidRDefault="005F2AD9" w:rsidP="004E1403">
                  <w:pPr>
                    <w:pStyle w:val="NormalWeb"/>
                    <w:keepNext/>
                    <w:keepLines/>
                    <w:spacing w:line="300" w:lineRule="auto"/>
                    <w:jc w:val="center"/>
                    <w:rPr>
                      <w:rFonts w:ascii="Times New Roman" w:eastAsia="SimSun" w:hAnsi="Times New Roman" w:cs="SimSun"/>
                      <w:bCs/>
                      <w:sz w:val="21"/>
                      <w:szCs w:val="20"/>
                      <w:lang w:bidi="ar"/>
                    </w:rPr>
                  </w:pPr>
                  <w:r>
                    <w:rPr>
                      <w:rFonts w:ascii="Times New Roman" w:eastAsia="SimSun" w:hAnsi="Times New Roman" w:cs="SimSun" w:hint="eastAsia"/>
                      <w:bCs/>
                      <w:sz w:val="21"/>
                      <w:szCs w:val="20"/>
                      <w:lang w:bidi="ar"/>
                    </w:rPr>
                    <w:t>Medium</w:t>
                  </w:r>
                </w:p>
              </w:tc>
              <w:tc>
                <w:tcPr>
                  <w:tcW w:w="1247" w:type="pct"/>
                  <w:tcBorders>
                    <w:top w:val="single" w:sz="12" w:space="0" w:color="auto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</w:tcPr>
                <w:p w14:paraId="39B40C4B" w14:textId="77777777" w:rsidR="005F2AD9" w:rsidRDefault="005F2AD9" w:rsidP="004E1403">
                  <w:pPr>
                    <w:pStyle w:val="NormalWeb"/>
                    <w:keepNext/>
                    <w:keepLines/>
                    <w:spacing w:line="300" w:lineRule="auto"/>
                    <w:jc w:val="center"/>
                    <w:rPr>
                      <w:rFonts w:ascii="Times New Roman" w:eastAsia="SimSun" w:hAnsi="Times New Roman" w:cs="SimSun"/>
                      <w:bCs/>
                      <w:sz w:val="21"/>
                      <w:szCs w:val="20"/>
                      <w:lang w:bidi="ar"/>
                    </w:rPr>
                  </w:pPr>
                  <w:r>
                    <w:rPr>
                      <w:rFonts w:ascii="Times New Roman" w:eastAsia="SimSun" w:hAnsi="Times New Roman" w:cs="SimSun" w:hint="eastAsia"/>
                      <w:bCs/>
                      <w:sz w:val="21"/>
                      <w:szCs w:val="20"/>
                      <w:lang w:bidi="ar"/>
                    </w:rPr>
                    <w:t>Low</w:t>
                  </w:r>
                </w:p>
              </w:tc>
            </w:tr>
            <w:tr w:rsidR="005F2AD9" w14:paraId="7BBBB3CB" w14:textId="77777777" w:rsidTr="004E1403">
              <w:trPr>
                <w:trHeight w:val="227"/>
                <w:jc w:val="center"/>
              </w:trPr>
              <w:tc>
                <w:tcPr>
                  <w:tcW w:w="1180" w:type="pct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354026FE" w14:textId="77777777" w:rsidR="005F2AD9" w:rsidRDefault="005F2AD9" w:rsidP="004E1403">
                  <w:pPr>
                    <w:pStyle w:val="NormalWeb"/>
                    <w:keepNext/>
                    <w:keepLines/>
                    <w:spacing w:line="300" w:lineRule="auto"/>
                    <w:jc w:val="center"/>
                    <w:rPr>
                      <w:bCs/>
                    </w:rPr>
                  </w:pPr>
                  <w:r>
                    <w:rPr>
                      <w:rFonts w:ascii="Times New Roman" w:eastAsia="SimSun" w:hAnsi="Times New Roman" w:cs="SimSun" w:hint="eastAsia"/>
                      <w:bCs/>
                      <w:sz w:val="21"/>
                      <w:szCs w:val="20"/>
                      <w:lang w:bidi="ar"/>
                    </w:rPr>
                    <w:t>GVI</w:t>
                  </w:r>
                </w:p>
              </w:tc>
              <w:tc>
                <w:tcPr>
                  <w:tcW w:w="1245" w:type="pct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7924B51D" w14:textId="77777777" w:rsidR="005F2AD9" w:rsidRDefault="005F2AD9" w:rsidP="004E1403">
                  <w:pPr>
                    <w:pStyle w:val="NormalWeb"/>
                    <w:keepNext/>
                    <w:keepLines/>
                    <w:spacing w:line="300" w:lineRule="auto"/>
                    <w:jc w:val="center"/>
                    <w:rPr>
                      <w:bCs/>
                    </w:rPr>
                  </w:pPr>
                  <w:r>
                    <w:rPr>
                      <w:rFonts w:ascii="Times New Roman" w:eastAsia="SimSun" w:hAnsi="Times New Roman" w:cs="SimSun" w:hint="eastAsia"/>
                      <w:bCs/>
                      <w:sz w:val="21"/>
                      <w:szCs w:val="20"/>
                      <w:lang w:bidi="ar"/>
                    </w:rPr>
                    <w:t>＞</w:t>
                  </w:r>
                  <w:r>
                    <w:rPr>
                      <w:rFonts w:ascii="Times New Roman" w:eastAsia="SimSun" w:hAnsi="Times New Roman" w:cs="Times New Roman"/>
                      <w:bCs/>
                      <w:sz w:val="21"/>
                      <w:szCs w:val="20"/>
                      <w:lang w:bidi="ar"/>
                    </w:rPr>
                    <w:t>50%</w:t>
                  </w:r>
                </w:p>
              </w:tc>
              <w:tc>
                <w:tcPr>
                  <w:tcW w:w="1327" w:type="pct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10450762" w14:textId="77777777" w:rsidR="005F2AD9" w:rsidRDefault="005F2AD9" w:rsidP="004E1403">
                  <w:pPr>
                    <w:pStyle w:val="NormalWeb"/>
                    <w:keepNext/>
                    <w:keepLines/>
                    <w:spacing w:line="300" w:lineRule="auto"/>
                    <w:jc w:val="center"/>
                    <w:rPr>
                      <w:bCs/>
                    </w:rPr>
                  </w:pPr>
                  <w:r>
                    <w:rPr>
                      <w:rFonts w:ascii="Times New Roman" w:eastAsia="SimSun" w:hAnsi="Times New Roman" w:cs="Times New Roman"/>
                      <w:bCs/>
                      <w:sz w:val="21"/>
                      <w:szCs w:val="20"/>
                      <w:lang w:bidi="ar"/>
                    </w:rPr>
                    <w:t>30-50%</w:t>
                  </w:r>
                </w:p>
              </w:tc>
              <w:tc>
                <w:tcPr>
                  <w:tcW w:w="1247" w:type="pct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4338F92B" w14:textId="77777777" w:rsidR="005F2AD9" w:rsidRDefault="005F2AD9" w:rsidP="004E1403">
                  <w:pPr>
                    <w:pStyle w:val="NormalWeb"/>
                    <w:keepNext/>
                    <w:keepLines/>
                    <w:spacing w:line="300" w:lineRule="auto"/>
                    <w:jc w:val="center"/>
                    <w:rPr>
                      <w:bCs/>
                    </w:rPr>
                  </w:pPr>
                  <w:r>
                    <w:rPr>
                      <w:rFonts w:ascii="Times New Roman" w:eastAsia="SimSun" w:hAnsi="Times New Roman" w:cs="SimSun" w:hint="eastAsia"/>
                      <w:bCs/>
                      <w:sz w:val="21"/>
                      <w:szCs w:val="20"/>
                      <w:lang w:bidi="ar"/>
                    </w:rPr>
                    <w:t>＜</w:t>
                  </w:r>
                  <w:r>
                    <w:rPr>
                      <w:rFonts w:ascii="Times New Roman" w:eastAsia="SimSun" w:hAnsi="Times New Roman" w:cs="Times New Roman"/>
                      <w:bCs/>
                      <w:sz w:val="21"/>
                      <w:szCs w:val="20"/>
                      <w:lang w:bidi="ar"/>
                    </w:rPr>
                    <w:t>30%</w:t>
                  </w:r>
                </w:p>
              </w:tc>
            </w:tr>
            <w:tr w:rsidR="005F2AD9" w14:paraId="37C85927" w14:textId="77777777" w:rsidTr="004E1403">
              <w:trPr>
                <w:trHeight w:val="227"/>
                <w:jc w:val="center"/>
              </w:trPr>
              <w:tc>
                <w:tcPr>
                  <w:tcW w:w="1180" w:type="pct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noWrap/>
                  <w:vAlign w:val="center"/>
                </w:tcPr>
                <w:p w14:paraId="6AED7665" w14:textId="77777777" w:rsidR="005F2AD9" w:rsidRDefault="005F2AD9" w:rsidP="004E1403">
                  <w:pPr>
                    <w:pStyle w:val="NormalWeb"/>
                    <w:keepNext/>
                    <w:keepLines/>
                    <w:spacing w:line="300" w:lineRule="auto"/>
                    <w:jc w:val="center"/>
                    <w:rPr>
                      <w:bCs/>
                    </w:rPr>
                  </w:pPr>
                  <w:r>
                    <w:rPr>
                      <w:rFonts w:ascii="Times New Roman" w:eastAsia="SimSun" w:hAnsi="Times New Roman" w:cs="SimSun" w:hint="eastAsia"/>
                      <w:bCs/>
                      <w:sz w:val="21"/>
                      <w:szCs w:val="20"/>
                      <w:lang w:bidi="ar"/>
                    </w:rPr>
                    <w:t>ARF</w:t>
                  </w:r>
                </w:p>
              </w:tc>
              <w:tc>
                <w:tcPr>
                  <w:tcW w:w="1245" w:type="pct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noWrap/>
                  <w:vAlign w:val="center"/>
                </w:tcPr>
                <w:p w14:paraId="32E3E014" w14:textId="77777777" w:rsidR="005F2AD9" w:rsidRDefault="005F2AD9" w:rsidP="004E1403">
                  <w:pPr>
                    <w:pStyle w:val="NormalWeb"/>
                    <w:keepNext/>
                    <w:keepLines/>
                    <w:spacing w:line="300" w:lineRule="auto"/>
                    <w:jc w:val="center"/>
                    <w:rPr>
                      <w:bCs/>
                    </w:rPr>
                  </w:pPr>
                  <w:r>
                    <w:rPr>
                      <w:rFonts w:ascii="Times New Roman" w:eastAsia="SimSun" w:hAnsi="Times New Roman" w:cs="SimSun" w:hint="eastAsia"/>
                      <w:bCs/>
                      <w:sz w:val="21"/>
                      <w:szCs w:val="20"/>
                      <w:lang w:bidi="ar"/>
                    </w:rPr>
                    <w:t>＞</w:t>
                  </w:r>
                  <w:r>
                    <w:rPr>
                      <w:rFonts w:ascii="Times New Roman" w:eastAsia="SimSun" w:hAnsi="Times New Roman" w:cs="Times New Roman"/>
                      <w:bCs/>
                      <w:sz w:val="21"/>
                      <w:szCs w:val="20"/>
                      <w:lang w:bidi="ar"/>
                    </w:rPr>
                    <w:t>15%</w:t>
                  </w:r>
                </w:p>
              </w:tc>
              <w:tc>
                <w:tcPr>
                  <w:tcW w:w="1327" w:type="pct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noWrap/>
                  <w:vAlign w:val="center"/>
                </w:tcPr>
                <w:p w14:paraId="6B181B95" w14:textId="77777777" w:rsidR="005F2AD9" w:rsidRDefault="005F2AD9" w:rsidP="004E1403">
                  <w:pPr>
                    <w:pStyle w:val="NormalWeb"/>
                    <w:keepNext/>
                    <w:keepLines/>
                    <w:spacing w:line="300" w:lineRule="auto"/>
                    <w:jc w:val="center"/>
                    <w:rPr>
                      <w:bCs/>
                    </w:rPr>
                  </w:pPr>
                  <w:r>
                    <w:rPr>
                      <w:rFonts w:ascii="Times New Roman" w:eastAsia="SimSun" w:hAnsi="Times New Roman" w:cs="Times New Roman"/>
                      <w:bCs/>
                      <w:sz w:val="21"/>
                      <w:szCs w:val="20"/>
                      <w:lang w:bidi="ar"/>
                    </w:rPr>
                    <w:t>5-15%</w:t>
                  </w:r>
                </w:p>
              </w:tc>
              <w:tc>
                <w:tcPr>
                  <w:tcW w:w="1247" w:type="pct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noWrap/>
                  <w:vAlign w:val="center"/>
                </w:tcPr>
                <w:p w14:paraId="16E70570" w14:textId="77777777" w:rsidR="005F2AD9" w:rsidRDefault="005F2AD9" w:rsidP="004E1403">
                  <w:pPr>
                    <w:pStyle w:val="NormalWeb"/>
                    <w:keepNext/>
                    <w:keepLines/>
                    <w:spacing w:line="300" w:lineRule="auto"/>
                    <w:jc w:val="center"/>
                    <w:rPr>
                      <w:bCs/>
                    </w:rPr>
                  </w:pPr>
                  <w:r>
                    <w:rPr>
                      <w:rFonts w:ascii="Times New Roman" w:eastAsia="SimSun" w:hAnsi="Times New Roman" w:cs="SimSun" w:hint="eastAsia"/>
                      <w:bCs/>
                      <w:sz w:val="21"/>
                      <w:szCs w:val="20"/>
                      <w:lang w:bidi="ar"/>
                    </w:rPr>
                    <w:t>＜</w:t>
                  </w:r>
                  <w:r>
                    <w:rPr>
                      <w:rFonts w:ascii="Times New Roman" w:eastAsia="SimSun" w:hAnsi="Times New Roman" w:cs="Times New Roman"/>
                      <w:bCs/>
                      <w:sz w:val="21"/>
                      <w:szCs w:val="20"/>
                      <w:lang w:bidi="ar"/>
                    </w:rPr>
                    <w:t>5%</w:t>
                  </w:r>
                </w:p>
              </w:tc>
            </w:tr>
          </w:tbl>
          <w:p w14:paraId="1C11013D" w14:textId="77777777" w:rsidR="005F2AD9" w:rsidRDefault="005F2AD9" w:rsidP="004E1403">
            <w:pPr>
              <w:pStyle w:val="NormalWeb"/>
              <w:keepNext/>
              <w:keepLines/>
              <w:spacing w:line="300" w:lineRule="auto"/>
              <w:jc w:val="center"/>
              <w:rPr>
                <w:rFonts w:eastAsia="DengXian"/>
                <w:b/>
                <w:sz w:val="21"/>
                <w:lang w:bidi="ar"/>
              </w:rPr>
            </w:pPr>
          </w:p>
        </w:tc>
      </w:tr>
    </w:tbl>
    <w:p w14:paraId="06901E6F" w14:textId="77777777" w:rsidR="005F2AD9" w:rsidRDefault="005F2AD9"/>
    <w:sectPr w:rsidR="005F2A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AD9"/>
    <w:rsid w:val="00074CDA"/>
    <w:rsid w:val="000C4033"/>
    <w:rsid w:val="004B42CB"/>
    <w:rsid w:val="005F2AD9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F61C04"/>
  <w15:chartTrackingRefBased/>
  <w15:docId w15:val="{EC04EBA8-CF7A-4E3A-ADA2-CBEF7C282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AD9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F2AD9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2AD9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2AD9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2AD9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2AD9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2AD9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2AD9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2AD9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2AD9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2A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2A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2A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2A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2A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2A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2A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2A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2A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2AD9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F2A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2AD9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F2A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2AD9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F2A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2AD9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F2A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2AD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2A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2AD9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qFormat/>
    <w:rsid w:val="005F2AD9"/>
    <w:pPr>
      <w:spacing w:line="300" w:lineRule="auto"/>
      <w:jc w:val="center"/>
    </w:pPr>
    <w:rPr>
      <w:b/>
      <w:szCs w:val="20"/>
    </w:rPr>
  </w:style>
  <w:style w:type="table" w:styleId="TableGrid">
    <w:name w:val="Table Grid"/>
    <w:basedOn w:val="TableNormal"/>
    <w:qFormat/>
    <w:rsid w:val="005F2AD9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:lang w:eastAsia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qFormat/>
    <w:rsid w:val="005F2AD9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682</Words>
  <Characters>3597</Characters>
  <Application>Microsoft Office Word</Application>
  <DocSecurity>0</DocSecurity>
  <Lines>256</Lines>
  <Paragraphs>158</Paragraphs>
  <ScaleCrop>false</ScaleCrop>
  <Company/>
  <LinksUpToDate>false</LinksUpToDate>
  <CharactersWithSpaces>4121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2026-01-21T13:32:00Z</dcterms:created>
  <dcterms:modified xsi:type="dcterms:W3CDTF">2026-01-21T13:34:00Z</dcterms:modified>
</cp:coreProperties>
</file>