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EE348" w14:textId="25BA60D5" w:rsidR="00BD4B80" w:rsidRPr="004D157F" w:rsidRDefault="00BD4B80" w:rsidP="00BD4B80">
      <w:pPr>
        <w:widowControl/>
        <w:spacing w:beforeLines="50" w:before="156" w:afterLines="50" w:after="156" w:line="480" w:lineRule="auto"/>
        <w:jc w:val="center"/>
        <w:rPr>
          <w:rFonts w:eastAsia="微软雅黑" w:cs="Times New Roman"/>
          <w:b/>
          <w:kern w:val="0"/>
          <w:sz w:val="32"/>
          <w:szCs w:val="32"/>
        </w:rPr>
      </w:pPr>
      <w:bookmarkStart w:id="0" w:name="_Hlk186235644"/>
      <w:r w:rsidRPr="004D157F">
        <w:rPr>
          <w:rFonts w:eastAsia="微软雅黑" w:cs="Times New Roman" w:hint="eastAsia"/>
          <w:b/>
          <w:kern w:val="0"/>
          <w:sz w:val="32"/>
          <w:szCs w:val="32"/>
        </w:rPr>
        <w:t>Supplementary in</w:t>
      </w:r>
      <w:r w:rsidRPr="004D157F">
        <w:rPr>
          <w:rFonts w:eastAsia="微软雅黑" w:cs="Times New Roman"/>
          <w:b/>
          <w:kern w:val="0"/>
          <w:sz w:val="32"/>
          <w:szCs w:val="32"/>
        </w:rPr>
        <w:t>formation</w:t>
      </w:r>
    </w:p>
    <w:p w14:paraId="56A4EB52" w14:textId="77777777" w:rsidR="003E16DA" w:rsidRPr="00F91AA5" w:rsidRDefault="003E16DA" w:rsidP="003E16DA">
      <w:pPr>
        <w:widowControl/>
        <w:spacing w:line="480" w:lineRule="auto"/>
        <w:jc w:val="center"/>
        <w:rPr>
          <w:rFonts w:cs="Times New Roman"/>
          <w:b/>
          <w:bCs/>
          <w:sz w:val="28"/>
          <w:szCs w:val="28"/>
        </w:rPr>
      </w:pPr>
      <w:r w:rsidRPr="004F76E3">
        <w:rPr>
          <w:rFonts w:cs="Times New Roman"/>
          <w:b/>
          <w:bCs/>
          <w:sz w:val="28"/>
          <w:szCs w:val="28"/>
        </w:rPr>
        <w:t xml:space="preserve">A Fully Integrated </w:t>
      </w:r>
      <w:proofErr w:type="spellStart"/>
      <w:r w:rsidRPr="004F76E3">
        <w:rPr>
          <w:rFonts w:cs="Times New Roman"/>
          <w:b/>
          <w:bCs/>
          <w:sz w:val="28"/>
          <w:szCs w:val="28"/>
        </w:rPr>
        <w:t>Magnetofluidic</w:t>
      </w:r>
      <w:proofErr w:type="spellEnd"/>
      <w:r w:rsidRPr="004F76E3">
        <w:rPr>
          <w:rFonts w:cs="Times New Roman"/>
          <w:b/>
          <w:bCs/>
          <w:sz w:val="28"/>
          <w:szCs w:val="28"/>
        </w:rPr>
        <w:t xml:space="preserve"> System Enabled by a Wax Phase Barrier for Automated Multiplex Meat Adulteration Detection</w:t>
      </w:r>
    </w:p>
    <w:p w14:paraId="41DFA0CA" w14:textId="77E8BE3E" w:rsidR="00F72436" w:rsidRPr="00E948CB" w:rsidRDefault="00F72436" w:rsidP="00F72436">
      <w:pPr>
        <w:widowControl/>
        <w:spacing w:before="120" w:after="120" w:line="480" w:lineRule="auto"/>
        <w:jc w:val="center"/>
        <w:rPr>
          <w:rFonts w:eastAsia="宋体" w:cs="Times New Roman"/>
          <w:noProof/>
          <w:kern w:val="0"/>
          <w:sz w:val="24"/>
          <w:szCs w:val="24"/>
          <w:lang w:val="en-US"/>
        </w:rPr>
      </w:pPr>
      <w:r w:rsidRPr="00E948CB">
        <w:rPr>
          <w:rFonts w:eastAsia="宋体" w:cs="Times New Roman"/>
          <w:noProof/>
          <w:kern w:val="0"/>
          <w:sz w:val="24"/>
          <w:szCs w:val="24"/>
          <w:lang w:val="en-US" w:eastAsia="en-US"/>
        </w:rPr>
        <w:t>Tianping Zhou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a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b</w:t>
      </w:r>
      <w:r w:rsidRPr="00E948CB">
        <w:rPr>
          <w:rFonts w:eastAsia="宋体" w:cs="Times New Roman"/>
          <w:noProof/>
          <w:kern w:val="0"/>
          <w:sz w:val="24"/>
          <w:szCs w:val="24"/>
          <w:lang w:val="en-US" w:eastAsia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lang w:val="en-US"/>
        </w:rPr>
        <w:t>Changding Li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a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b</w:t>
      </w:r>
      <w:r w:rsidRPr="00E948CB">
        <w:rPr>
          <w:rFonts w:eastAsia="宋体" w:cs="Times New Roman"/>
          <w:noProof/>
          <w:kern w:val="0"/>
          <w:sz w:val="24"/>
          <w:szCs w:val="24"/>
          <w:lang w:val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lang w:val="en-US" w:eastAsia="en-US"/>
        </w:rPr>
        <w:t xml:space="preserve"> Deyong Chen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a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b,c</w:t>
      </w:r>
      <w:r w:rsidRPr="00E948CB">
        <w:rPr>
          <w:rFonts w:eastAsia="宋体" w:cs="Times New Roman"/>
          <w:noProof/>
          <w:kern w:val="0"/>
          <w:sz w:val="24"/>
          <w:szCs w:val="24"/>
          <w:lang w:val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lang w:val="en-US" w:eastAsia="en-US"/>
        </w:rPr>
        <w:t xml:space="preserve"> Junbo Wang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 xml:space="preserve"> a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,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b,c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*</w:t>
      </w:r>
      <w:r w:rsidRPr="00E948CB">
        <w:rPr>
          <w:rFonts w:eastAsia="宋体" w:cs="Times New Roman"/>
          <w:noProof/>
          <w:kern w:val="0"/>
          <w:sz w:val="24"/>
          <w:szCs w:val="24"/>
          <w:lang w:val="en-US" w:eastAsia="en-US"/>
        </w:rPr>
        <w:t xml:space="preserve"> and Nan Li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/>
        </w:rPr>
        <w:t>a</w:t>
      </w: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*</w:t>
      </w:r>
    </w:p>
    <w:p w14:paraId="3B2844D8" w14:textId="77777777" w:rsidR="00F72436" w:rsidRPr="00E948CB" w:rsidRDefault="00F72436" w:rsidP="00F72436">
      <w:pPr>
        <w:widowControl/>
        <w:spacing w:after="60" w:line="480" w:lineRule="auto"/>
        <w:jc w:val="center"/>
        <w:rPr>
          <w:rFonts w:eastAsia="宋体" w:cs="Times New Roman"/>
          <w:kern w:val="0"/>
          <w:sz w:val="24"/>
          <w:szCs w:val="24"/>
          <w:lang w:val="en-US" w:eastAsia="en-US"/>
        </w:rPr>
      </w:pPr>
      <w:r w:rsidRPr="00E948CB">
        <w:rPr>
          <w:rFonts w:eastAsia="宋体" w:cs="Times New Roman"/>
          <w:kern w:val="0"/>
          <w:sz w:val="24"/>
          <w:szCs w:val="24"/>
          <w:vertAlign w:val="superscript"/>
          <w:lang w:val="en-US"/>
        </w:rPr>
        <w:t xml:space="preserve">a </w:t>
      </w:r>
      <w:r w:rsidRPr="00E948CB">
        <w:rPr>
          <w:rFonts w:eastAsia="宋体" w:cs="Times New Roman"/>
          <w:kern w:val="0"/>
          <w:sz w:val="24"/>
          <w:szCs w:val="24"/>
          <w:lang w:val="en-US" w:eastAsia="en-US"/>
        </w:rPr>
        <w:t>State Key Laboratory of Transducer Technology, Aerospace Information Research Institute, Chinese Academy of Sciences, Beijing 100190, China</w:t>
      </w:r>
    </w:p>
    <w:p w14:paraId="12E5D5AF" w14:textId="77777777" w:rsidR="00F72436" w:rsidRPr="00E948CB" w:rsidRDefault="00F72436" w:rsidP="00F72436">
      <w:pPr>
        <w:widowControl/>
        <w:spacing w:after="60" w:line="480" w:lineRule="auto"/>
        <w:jc w:val="center"/>
        <w:rPr>
          <w:rFonts w:eastAsia="宋体" w:cs="Times New Roman"/>
          <w:kern w:val="0"/>
          <w:sz w:val="24"/>
          <w:szCs w:val="24"/>
          <w:lang w:val="en-US" w:eastAsia="en-US"/>
        </w:rPr>
      </w:pPr>
      <w:r w:rsidRPr="00E948CB">
        <w:rPr>
          <w:rFonts w:eastAsia="宋体" w:cs="Times New Roman"/>
          <w:kern w:val="0"/>
          <w:sz w:val="24"/>
          <w:szCs w:val="24"/>
          <w:vertAlign w:val="superscript"/>
          <w:lang w:val="en-US"/>
        </w:rPr>
        <w:t xml:space="preserve">b </w:t>
      </w:r>
      <w:r w:rsidRPr="00E948CB">
        <w:rPr>
          <w:rFonts w:eastAsia="宋体" w:cs="Times New Roman"/>
          <w:kern w:val="0"/>
          <w:sz w:val="24"/>
          <w:szCs w:val="24"/>
          <w:lang w:val="en-US" w:eastAsia="en-US"/>
        </w:rPr>
        <w:t>School of Electronic, Electrical and Communication Engineering, University of Chinese Academy of Sciences, Beijing 100049, China</w:t>
      </w:r>
    </w:p>
    <w:p w14:paraId="16434B6E" w14:textId="77777777" w:rsidR="00F72436" w:rsidRPr="00E948CB" w:rsidRDefault="00F72436" w:rsidP="00F72436">
      <w:pPr>
        <w:widowControl/>
        <w:spacing w:after="60" w:line="480" w:lineRule="auto"/>
        <w:jc w:val="center"/>
        <w:rPr>
          <w:rFonts w:eastAsia="宋体" w:cs="Times New Roman"/>
          <w:kern w:val="0"/>
          <w:sz w:val="24"/>
          <w:szCs w:val="24"/>
          <w:lang w:val="en-US" w:eastAsia="en-US"/>
        </w:rPr>
      </w:pPr>
      <w:r w:rsidRPr="00E948CB">
        <w:rPr>
          <w:rFonts w:eastAsia="宋体" w:cs="Times New Roman"/>
          <w:kern w:val="0"/>
          <w:sz w:val="24"/>
          <w:szCs w:val="24"/>
          <w:vertAlign w:val="superscript"/>
          <w:lang w:val="en-US"/>
        </w:rPr>
        <w:t xml:space="preserve">c </w:t>
      </w:r>
      <w:r w:rsidRPr="00E948CB">
        <w:rPr>
          <w:rFonts w:eastAsia="宋体" w:cs="Times New Roman"/>
          <w:kern w:val="0"/>
          <w:sz w:val="24"/>
          <w:szCs w:val="24"/>
          <w:lang w:val="en-US" w:eastAsia="en-US"/>
        </w:rPr>
        <w:t>School of Future Technology, University of Chinese Academy of Sciences, Beijing 100049, China</w:t>
      </w:r>
    </w:p>
    <w:p w14:paraId="376DC3BE" w14:textId="6A5EF3E8" w:rsidR="00FE64F6" w:rsidRPr="004D157F" w:rsidRDefault="00F72436" w:rsidP="00F72436">
      <w:pPr>
        <w:widowControl/>
        <w:spacing w:after="60" w:line="480" w:lineRule="auto"/>
        <w:jc w:val="center"/>
        <w:rPr>
          <w:rFonts w:eastAsia="宋体" w:cs="Times New Roman"/>
          <w:kern w:val="0"/>
          <w:sz w:val="24"/>
          <w:szCs w:val="24"/>
          <w:lang w:val="en-US" w:eastAsia="en-US"/>
        </w:rPr>
      </w:pPr>
      <w:r w:rsidRPr="00E948CB">
        <w:rPr>
          <w:rFonts w:eastAsia="宋体" w:cs="Times New Roman"/>
          <w:noProof/>
          <w:kern w:val="0"/>
          <w:sz w:val="24"/>
          <w:szCs w:val="24"/>
          <w:vertAlign w:val="superscript"/>
          <w:lang w:val="en-US" w:eastAsia="en-US"/>
        </w:rPr>
        <w:t>*</w:t>
      </w:r>
      <w:r w:rsidRPr="00E948CB">
        <w:rPr>
          <w:rFonts w:eastAsia="宋体" w:cs="Times New Roman"/>
          <w:kern w:val="0"/>
          <w:sz w:val="24"/>
          <w:szCs w:val="24"/>
          <w:lang w:val="en-US"/>
        </w:rPr>
        <w:t xml:space="preserve"> </w:t>
      </w:r>
      <w:r w:rsidRPr="00E948CB">
        <w:rPr>
          <w:rFonts w:eastAsia="宋体" w:cs="Times New Roman"/>
          <w:kern w:val="0"/>
          <w:sz w:val="24"/>
          <w:szCs w:val="24"/>
          <w:lang w:val="en-US" w:eastAsia="en-US"/>
        </w:rPr>
        <w:t>Co-Corresponding Author E-mail: linan2022@aircas.ac.cn, jbwang@mail.ie.ac.cn</w:t>
      </w:r>
      <w:r w:rsidR="00FE64F6" w:rsidRPr="004D157F">
        <w:rPr>
          <w:rFonts w:eastAsia="宋体" w:cs="Times New Roman"/>
          <w:kern w:val="0"/>
          <w:sz w:val="24"/>
          <w:szCs w:val="24"/>
          <w:lang w:val="en-US" w:eastAsia="en-US"/>
        </w:rPr>
        <w:br w:type="page"/>
      </w:r>
    </w:p>
    <w:bookmarkEnd w:id="0"/>
    <w:p w14:paraId="22B00528" w14:textId="77777777" w:rsidR="00AB22B0" w:rsidRPr="004D157F" w:rsidRDefault="00AB22B0" w:rsidP="00FE64F6">
      <w:pPr>
        <w:spacing w:line="480" w:lineRule="auto"/>
        <w:rPr>
          <w:rFonts w:eastAsia="微软雅黑" w:cs="Times New Roman"/>
          <w:b/>
          <w:kern w:val="0"/>
          <w:sz w:val="28"/>
          <w:szCs w:val="24"/>
        </w:rPr>
      </w:pPr>
      <w:r w:rsidRPr="004D157F">
        <w:rPr>
          <w:rFonts w:eastAsia="微软雅黑" w:cs="Times New Roman"/>
          <w:b/>
          <w:kern w:val="0"/>
          <w:sz w:val="28"/>
          <w:szCs w:val="24"/>
        </w:rPr>
        <w:lastRenderedPageBreak/>
        <w:t>Supplementary information contents:</w:t>
      </w:r>
    </w:p>
    <w:p w14:paraId="740993EA" w14:textId="319C2377" w:rsidR="00B67E53" w:rsidRPr="00770AA9" w:rsidRDefault="00FB7F94" w:rsidP="00FE64F6">
      <w:pPr>
        <w:spacing w:line="480" w:lineRule="auto"/>
        <w:rPr>
          <w:rFonts w:eastAsia="宋体" w:cs="Times New Roman"/>
          <w:sz w:val="24"/>
          <w:szCs w:val="24"/>
        </w:rPr>
      </w:pPr>
      <w:bookmarkStart w:id="1" w:name="_Hlk218673593"/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B67E53" w:rsidRPr="00770AA9">
        <w:rPr>
          <w:rFonts w:eastAsia="宋体" w:cs="Times New Roman"/>
          <w:b/>
          <w:bCs/>
          <w:sz w:val="24"/>
          <w:szCs w:val="24"/>
        </w:rPr>
        <w:t>S1.</w:t>
      </w:r>
      <w:r w:rsidR="00006762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006762" w:rsidRPr="00006762">
        <w:rPr>
          <w:rFonts w:eastAsia="宋体" w:cs="Times New Roman"/>
          <w:sz w:val="24"/>
          <w:szCs w:val="24"/>
        </w:rPr>
        <w:t xml:space="preserve">Schematic and design details of the </w:t>
      </w:r>
      <w:proofErr w:type="spellStart"/>
      <w:r w:rsidR="00006762" w:rsidRPr="00006762">
        <w:rPr>
          <w:rFonts w:eastAsia="宋体" w:cs="Times New Roman"/>
          <w:sz w:val="24"/>
          <w:szCs w:val="24"/>
        </w:rPr>
        <w:t>Magtect</w:t>
      </w:r>
      <w:proofErr w:type="spellEnd"/>
      <w:r w:rsidR="00006762" w:rsidRPr="00006762">
        <w:rPr>
          <w:rFonts w:eastAsia="宋体" w:cs="Times New Roman"/>
          <w:sz w:val="24"/>
          <w:szCs w:val="24"/>
        </w:rPr>
        <w:t xml:space="preserve"> chip.</w:t>
      </w:r>
    </w:p>
    <w:p w14:paraId="0A17EE9A" w14:textId="7DCC137D" w:rsidR="003351B6" w:rsidRPr="00770AA9" w:rsidRDefault="00FB7F94" w:rsidP="003351B6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3351B6" w:rsidRPr="00770AA9">
        <w:rPr>
          <w:rFonts w:eastAsia="宋体" w:cs="Times New Roman"/>
          <w:b/>
          <w:bCs/>
          <w:sz w:val="24"/>
          <w:szCs w:val="24"/>
        </w:rPr>
        <w:t>S</w:t>
      </w:r>
      <w:r w:rsidR="002F4350">
        <w:rPr>
          <w:rFonts w:eastAsia="宋体" w:cs="Times New Roman" w:hint="eastAsia"/>
          <w:b/>
          <w:bCs/>
          <w:sz w:val="24"/>
          <w:szCs w:val="24"/>
        </w:rPr>
        <w:t>2</w:t>
      </w:r>
      <w:r w:rsidR="003351B6"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="00770AA9" w:rsidRPr="00770AA9">
        <w:rPr>
          <w:rFonts w:eastAsia="宋体" w:cs="Times New Roman" w:hint="eastAsia"/>
          <w:sz w:val="24"/>
          <w:szCs w:val="24"/>
        </w:rPr>
        <w:t>The results</w:t>
      </w:r>
      <w:r w:rsidR="00770AA9" w:rsidRPr="00770AA9">
        <w:rPr>
          <w:rFonts w:eastAsia="宋体" w:cs="Times New Roman"/>
          <w:sz w:val="24"/>
          <w:szCs w:val="24"/>
        </w:rPr>
        <w:t xml:space="preserve"> of temperature calibration</w:t>
      </w:r>
      <w:r w:rsidR="00770AA9" w:rsidRPr="00770AA9">
        <w:rPr>
          <w:rFonts w:eastAsia="宋体" w:cs="Times New Roman" w:hint="eastAsia"/>
          <w:sz w:val="24"/>
          <w:szCs w:val="24"/>
        </w:rPr>
        <w:t xml:space="preserve"> of the </w:t>
      </w:r>
      <w:proofErr w:type="spellStart"/>
      <w:r w:rsidR="00770AA9" w:rsidRPr="00770AA9">
        <w:rPr>
          <w:rFonts w:eastAsia="宋体" w:cs="Times New Roman"/>
          <w:sz w:val="24"/>
          <w:szCs w:val="24"/>
        </w:rPr>
        <w:t>M</w:t>
      </w:r>
      <w:r w:rsidR="00770AA9" w:rsidRPr="00770AA9">
        <w:rPr>
          <w:rFonts w:eastAsia="宋体" w:cs="Times New Roman" w:hint="eastAsia"/>
          <w:sz w:val="24"/>
          <w:szCs w:val="24"/>
        </w:rPr>
        <w:t>agtect</w:t>
      </w:r>
      <w:proofErr w:type="spellEnd"/>
      <w:r w:rsidR="00770AA9" w:rsidRPr="00770AA9">
        <w:rPr>
          <w:rFonts w:eastAsia="宋体" w:cs="Times New Roman"/>
          <w:sz w:val="24"/>
          <w:szCs w:val="24"/>
        </w:rPr>
        <w:t xml:space="preserve"> system</w:t>
      </w:r>
      <w:r w:rsidR="003351B6" w:rsidRPr="00770AA9">
        <w:rPr>
          <w:rFonts w:eastAsia="宋体" w:cs="Times New Roman"/>
          <w:sz w:val="24"/>
          <w:szCs w:val="24"/>
        </w:rPr>
        <w:t>.</w:t>
      </w:r>
    </w:p>
    <w:p w14:paraId="5BE7BE85" w14:textId="31E1A7C1" w:rsidR="003351B6" w:rsidRDefault="00FB7F94" w:rsidP="00FE64F6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3351B6" w:rsidRPr="00770AA9">
        <w:rPr>
          <w:rFonts w:eastAsia="宋体" w:cs="Times New Roman"/>
          <w:b/>
          <w:bCs/>
          <w:sz w:val="24"/>
          <w:szCs w:val="24"/>
        </w:rPr>
        <w:t>S</w:t>
      </w:r>
      <w:r w:rsidR="002F4350">
        <w:rPr>
          <w:rFonts w:eastAsia="宋体" w:cs="Times New Roman" w:hint="eastAsia"/>
          <w:b/>
          <w:bCs/>
          <w:sz w:val="24"/>
          <w:szCs w:val="24"/>
        </w:rPr>
        <w:t>3</w:t>
      </w:r>
      <w:r w:rsidR="003351B6"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="00770AA9" w:rsidRPr="00770AA9">
        <w:rPr>
          <w:rFonts w:eastAsia="宋体" w:cs="Times New Roman"/>
          <w:sz w:val="24"/>
          <w:szCs w:val="24"/>
        </w:rPr>
        <w:t xml:space="preserve">The results of the fluorescence calibration of the </w:t>
      </w:r>
      <w:proofErr w:type="spellStart"/>
      <w:r w:rsidR="00770AA9" w:rsidRPr="00770AA9">
        <w:rPr>
          <w:rFonts w:eastAsia="宋体" w:cs="Times New Roman"/>
          <w:sz w:val="24"/>
          <w:szCs w:val="24"/>
        </w:rPr>
        <w:t>M</w:t>
      </w:r>
      <w:r w:rsidR="00770AA9" w:rsidRPr="00770AA9">
        <w:rPr>
          <w:rFonts w:eastAsia="宋体" w:cs="Times New Roman" w:hint="eastAsia"/>
          <w:sz w:val="24"/>
          <w:szCs w:val="24"/>
        </w:rPr>
        <w:t>agtect</w:t>
      </w:r>
      <w:proofErr w:type="spellEnd"/>
      <w:r w:rsidR="00770AA9" w:rsidRPr="00770AA9">
        <w:rPr>
          <w:rFonts w:eastAsia="宋体" w:cs="Times New Roman"/>
          <w:sz w:val="24"/>
          <w:szCs w:val="24"/>
        </w:rPr>
        <w:t xml:space="preserve"> system</w:t>
      </w:r>
      <w:r w:rsidR="003351B6" w:rsidRPr="00770AA9">
        <w:rPr>
          <w:rFonts w:eastAsia="宋体" w:cs="Times New Roman"/>
          <w:sz w:val="24"/>
          <w:szCs w:val="24"/>
        </w:rPr>
        <w:t>.</w:t>
      </w:r>
    </w:p>
    <w:p w14:paraId="556D7139" w14:textId="39524BF4" w:rsidR="00D95AB3" w:rsidRPr="00D95AB3" w:rsidRDefault="00D95AB3" w:rsidP="00FE64F6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770AA9">
        <w:rPr>
          <w:rFonts w:eastAsia="宋体" w:cs="Times New Roman"/>
          <w:b/>
          <w:bCs/>
          <w:sz w:val="24"/>
          <w:szCs w:val="24"/>
        </w:rPr>
        <w:t>S</w:t>
      </w:r>
      <w:r w:rsidR="002F4350">
        <w:rPr>
          <w:rFonts w:eastAsia="宋体" w:cs="Times New Roman" w:hint="eastAsia"/>
          <w:b/>
          <w:bCs/>
          <w:sz w:val="24"/>
          <w:szCs w:val="24"/>
        </w:rPr>
        <w:t>4</w:t>
      </w:r>
      <w:r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Pr="00D95AB3">
        <w:rPr>
          <w:rFonts w:eastAsia="宋体" w:cs="Times New Roman"/>
          <w:sz w:val="24"/>
          <w:szCs w:val="24"/>
        </w:rPr>
        <w:t>Screenshots of the four interfaces of the companion mobile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Pr="00D95AB3">
        <w:rPr>
          <w:rFonts w:eastAsia="宋体" w:cs="Times New Roman"/>
          <w:sz w:val="24"/>
          <w:szCs w:val="24"/>
        </w:rPr>
        <w:t xml:space="preserve">application. </w:t>
      </w:r>
    </w:p>
    <w:p w14:paraId="20C1AD4D" w14:textId="1C5FB33A" w:rsidR="00200678" w:rsidRDefault="00FB7F94" w:rsidP="00183032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200678" w:rsidRPr="00770AA9">
        <w:rPr>
          <w:rFonts w:eastAsia="宋体" w:cs="Times New Roman"/>
          <w:b/>
          <w:bCs/>
          <w:sz w:val="24"/>
          <w:szCs w:val="24"/>
        </w:rPr>
        <w:t>S</w:t>
      </w:r>
      <w:r w:rsidR="002F4350">
        <w:rPr>
          <w:rFonts w:eastAsia="宋体" w:cs="Times New Roman" w:hint="eastAsia"/>
          <w:b/>
          <w:bCs/>
          <w:sz w:val="24"/>
          <w:szCs w:val="24"/>
        </w:rPr>
        <w:t>5</w:t>
      </w:r>
      <w:r w:rsidR="00200678" w:rsidRPr="00770AA9">
        <w:rPr>
          <w:rFonts w:eastAsia="宋体" w:cs="Times New Roman"/>
          <w:b/>
          <w:bCs/>
          <w:sz w:val="24"/>
          <w:szCs w:val="24"/>
        </w:rPr>
        <w:t>.</w:t>
      </w:r>
      <w:r w:rsidR="00200678"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200678" w:rsidRPr="00770AA9">
        <w:rPr>
          <w:rFonts w:eastAsia="宋体" w:cs="Times New Roman"/>
          <w:sz w:val="24"/>
          <w:szCs w:val="24"/>
        </w:rPr>
        <w:t xml:space="preserve">Assembly process of the </w:t>
      </w:r>
      <w:proofErr w:type="spellStart"/>
      <w:r w:rsidR="00FB384C">
        <w:rPr>
          <w:rFonts w:eastAsia="宋体" w:cs="Times New Roman" w:hint="eastAsia"/>
          <w:sz w:val="24"/>
          <w:szCs w:val="24"/>
        </w:rPr>
        <w:t>Magtect</w:t>
      </w:r>
      <w:proofErr w:type="spellEnd"/>
      <w:r w:rsidR="00FB384C">
        <w:rPr>
          <w:rFonts w:eastAsia="宋体" w:cs="Times New Roman" w:hint="eastAsia"/>
          <w:sz w:val="24"/>
          <w:szCs w:val="24"/>
        </w:rPr>
        <w:t xml:space="preserve"> </w:t>
      </w:r>
      <w:r w:rsidR="00200678" w:rsidRPr="00770AA9">
        <w:rPr>
          <w:rFonts w:eastAsia="宋体" w:cs="Times New Roman"/>
          <w:sz w:val="24"/>
          <w:szCs w:val="24"/>
        </w:rPr>
        <w:t>chip.</w:t>
      </w:r>
    </w:p>
    <w:p w14:paraId="0B6DD653" w14:textId="45FECB95" w:rsidR="00221C36" w:rsidRPr="00770AA9" w:rsidRDefault="00221C36" w:rsidP="00221C36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770AA9">
        <w:rPr>
          <w:rFonts w:eastAsia="宋体" w:cs="Times New Roman"/>
          <w:b/>
          <w:bCs/>
          <w:sz w:val="24"/>
          <w:szCs w:val="24"/>
        </w:rPr>
        <w:t>S</w:t>
      </w:r>
      <w:r>
        <w:rPr>
          <w:rFonts w:eastAsia="宋体" w:cs="Times New Roman"/>
          <w:b/>
          <w:bCs/>
          <w:sz w:val="24"/>
          <w:szCs w:val="24"/>
        </w:rPr>
        <w:t>6</w:t>
      </w:r>
      <w:r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Pr="00770AA9">
        <w:rPr>
          <w:rFonts w:eastAsia="宋体" w:cs="Times New Roman" w:hint="eastAsia"/>
          <w:sz w:val="24"/>
          <w:szCs w:val="24"/>
        </w:rPr>
        <w:t xml:space="preserve">Ultrasonic field simulation settings and results for </w:t>
      </w:r>
      <w:r>
        <w:rPr>
          <w:rFonts w:eastAsia="宋体" w:cs="Times New Roman" w:hint="eastAsia"/>
          <w:sz w:val="24"/>
          <w:szCs w:val="24"/>
        </w:rPr>
        <w:t>chips</w:t>
      </w:r>
      <w:r w:rsidRPr="00770AA9">
        <w:rPr>
          <w:rFonts w:eastAsia="宋体" w:cs="Times New Roman" w:hint="eastAsia"/>
          <w:sz w:val="24"/>
          <w:szCs w:val="24"/>
        </w:rPr>
        <w:t xml:space="preserve"> with varying chamber numbers and diameters.</w:t>
      </w:r>
    </w:p>
    <w:p w14:paraId="1E6B8BEB" w14:textId="72469354" w:rsidR="00221C36" w:rsidRPr="00221C36" w:rsidRDefault="00221C36" w:rsidP="00183032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770AA9">
        <w:rPr>
          <w:rFonts w:eastAsia="宋体" w:cs="Times New Roman"/>
          <w:b/>
          <w:bCs/>
          <w:sz w:val="24"/>
          <w:szCs w:val="24"/>
        </w:rPr>
        <w:t>S</w:t>
      </w:r>
      <w:r>
        <w:rPr>
          <w:rFonts w:eastAsia="宋体" w:cs="Times New Roman"/>
          <w:b/>
          <w:bCs/>
          <w:sz w:val="24"/>
          <w:szCs w:val="24"/>
        </w:rPr>
        <w:t>7</w:t>
      </w:r>
      <w:r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Pr="00770AA9">
        <w:rPr>
          <w:rFonts w:eastAsia="宋体" w:cs="Times New Roman" w:hint="eastAsia"/>
          <w:sz w:val="24"/>
          <w:szCs w:val="24"/>
        </w:rPr>
        <w:t xml:space="preserve">Time-dependent bead resuspension results in </w:t>
      </w:r>
      <w:r>
        <w:rPr>
          <w:rFonts w:eastAsia="宋体" w:cs="Times New Roman" w:hint="eastAsia"/>
          <w:sz w:val="24"/>
          <w:szCs w:val="24"/>
        </w:rPr>
        <w:t>chips</w:t>
      </w:r>
      <w:r w:rsidRPr="00770AA9">
        <w:rPr>
          <w:rFonts w:eastAsia="宋体" w:cs="Times New Roman" w:hint="eastAsia"/>
          <w:sz w:val="24"/>
          <w:szCs w:val="24"/>
        </w:rPr>
        <w:t xml:space="preserve"> with varying chamber </w:t>
      </w:r>
      <w:r w:rsidRPr="00B53744">
        <w:rPr>
          <w:rFonts w:eastAsia="宋体" w:cs="Times New Roman" w:hint="eastAsia"/>
          <w:sz w:val="24"/>
          <w:szCs w:val="24"/>
        </w:rPr>
        <w:t>numbers and diameters.</w:t>
      </w:r>
    </w:p>
    <w:p w14:paraId="3558F568" w14:textId="5D8D9B57" w:rsidR="00183032" w:rsidRPr="00770AA9" w:rsidRDefault="00FB7F94" w:rsidP="00183032">
      <w:pPr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183032" w:rsidRPr="00770AA9">
        <w:rPr>
          <w:rFonts w:eastAsia="宋体" w:cs="Times New Roman"/>
          <w:b/>
          <w:bCs/>
          <w:sz w:val="24"/>
          <w:szCs w:val="24"/>
        </w:rPr>
        <w:t>S</w:t>
      </w:r>
      <w:r w:rsidR="00221C36">
        <w:rPr>
          <w:rFonts w:eastAsia="宋体" w:cs="Times New Roman"/>
          <w:b/>
          <w:bCs/>
          <w:sz w:val="24"/>
          <w:szCs w:val="24"/>
        </w:rPr>
        <w:t>8</w:t>
      </w:r>
      <w:r w:rsidR="00183032"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="00BF7533" w:rsidRPr="00770AA9">
        <w:rPr>
          <w:rFonts w:eastAsia="宋体" w:cs="Times New Roman" w:hint="eastAsia"/>
          <w:sz w:val="24"/>
          <w:szCs w:val="24"/>
        </w:rPr>
        <w:t xml:space="preserve">Magnetic field simulation results for magnet arrays of varying </w:t>
      </w:r>
      <w:r w:rsidR="00D95AB3" w:rsidRPr="00770AA9">
        <w:rPr>
          <w:rFonts w:eastAsia="宋体" w:cs="Times New Roman"/>
          <w:sz w:val="24"/>
          <w:szCs w:val="24"/>
        </w:rPr>
        <w:t>diameters.</w:t>
      </w:r>
    </w:p>
    <w:p w14:paraId="77CE34AC" w14:textId="4A5ADA01" w:rsidR="00BF7533" w:rsidRPr="00770AA9" w:rsidRDefault="00FB7F94" w:rsidP="00183032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183032" w:rsidRPr="00770AA9">
        <w:rPr>
          <w:rFonts w:eastAsia="宋体" w:cs="Times New Roman"/>
          <w:b/>
          <w:bCs/>
          <w:sz w:val="24"/>
          <w:szCs w:val="24"/>
        </w:rPr>
        <w:t>S</w:t>
      </w:r>
      <w:r w:rsidR="00221C36">
        <w:rPr>
          <w:rFonts w:eastAsia="宋体" w:cs="Times New Roman"/>
          <w:b/>
          <w:bCs/>
          <w:sz w:val="24"/>
          <w:szCs w:val="24"/>
        </w:rPr>
        <w:t>9</w:t>
      </w:r>
      <w:r w:rsidR="00183032" w:rsidRPr="00770AA9">
        <w:rPr>
          <w:rFonts w:eastAsia="宋体" w:cs="Times New Roman"/>
          <w:b/>
          <w:bCs/>
          <w:sz w:val="24"/>
          <w:szCs w:val="24"/>
        </w:rPr>
        <w:t>.</w:t>
      </w:r>
      <w:r w:rsidR="00183032" w:rsidRPr="00770AA9">
        <w:t xml:space="preserve"> </w:t>
      </w:r>
      <w:r w:rsidR="00BF7533" w:rsidRPr="00770AA9">
        <w:rPr>
          <w:rFonts w:eastAsia="宋体" w:cs="Times New Roman" w:hint="eastAsia"/>
          <w:sz w:val="24"/>
          <w:szCs w:val="24"/>
        </w:rPr>
        <w:t xml:space="preserve">Time-dependent magnetic bead aggregation in a six-chamber </w:t>
      </w:r>
      <w:r w:rsidR="00AE044C">
        <w:rPr>
          <w:rFonts w:eastAsia="宋体" w:cs="Times New Roman" w:hint="eastAsia"/>
          <w:sz w:val="24"/>
          <w:szCs w:val="24"/>
        </w:rPr>
        <w:t>chip</w:t>
      </w:r>
      <w:r w:rsidR="00BF7533" w:rsidRPr="00770AA9">
        <w:rPr>
          <w:rFonts w:eastAsia="宋体" w:cs="Times New Roman" w:hint="eastAsia"/>
          <w:sz w:val="24"/>
          <w:szCs w:val="24"/>
        </w:rPr>
        <w:t xml:space="preserve"> for magnet arrays of varying diameters. </w:t>
      </w:r>
    </w:p>
    <w:p w14:paraId="05D4EAA6" w14:textId="327C21F1" w:rsidR="00183032" w:rsidRPr="00770AA9" w:rsidRDefault="00FB7F94" w:rsidP="00183032">
      <w:pPr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770AA9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183032" w:rsidRPr="00770AA9">
        <w:rPr>
          <w:rFonts w:eastAsia="宋体" w:cs="Times New Roman"/>
          <w:b/>
          <w:bCs/>
          <w:sz w:val="24"/>
          <w:szCs w:val="24"/>
        </w:rPr>
        <w:t>S</w:t>
      </w:r>
      <w:r w:rsidR="00221C36">
        <w:rPr>
          <w:rFonts w:eastAsia="宋体" w:cs="Times New Roman"/>
          <w:b/>
          <w:bCs/>
          <w:sz w:val="24"/>
          <w:szCs w:val="24"/>
        </w:rPr>
        <w:t>10</w:t>
      </w:r>
      <w:r w:rsidR="00183032" w:rsidRPr="00770AA9">
        <w:rPr>
          <w:rFonts w:eastAsia="宋体" w:cs="Times New Roman"/>
          <w:b/>
          <w:bCs/>
          <w:sz w:val="24"/>
          <w:szCs w:val="24"/>
        </w:rPr>
        <w:t xml:space="preserve">. </w:t>
      </w:r>
      <w:r w:rsidR="00BF7533" w:rsidRPr="00770AA9">
        <w:rPr>
          <w:rFonts w:eastAsia="宋体" w:cs="Times New Roman" w:hint="eastAsia"/>
          <w:sz w:val="24"/>
          <w:szCs w:val="24"/>
        </w:rPr>
        <w:t xml:space="preserve">Magnetic bead resuspension, aggregation, and transfer results for </w:t>
      </w:r>
      <w:r w:rsidR="00AE044C">
        <w:rPr>
          <w:rFonts w:eastAsia="宋体" w:cs="Times New Roman" w:hint="eastAsia"/>
          <w:sz w:val="24"/>
          <w:szCs w:val="24"/>
        </w:rPr>
        <w:t>chips</w:t>
      </w:r>
      <w:r w:rsidR="00BF7533" w:rsidRPr="00770AA9">
        <w:rPr>
          <w:rFonts w:eastAsia="宋体" w:cs="Times New Roman" w:hint="eastAsia"/>
          <w:sz w:val="24"/>
          <w:szCs w:val="24"/>
        </w:rPr>
        <w:t xml:space="preserve"> with varying chamber numbers and diameters.</w:t>
      </w:r>
    </w:p>
    <w:p w14:paraId="0DC49FA5" w14:textId="337F7E1D" w:rsidR="00566053" w:rsidRPr="00B53744" w:rsidRDefault="00566053" w:rsidP="00FE64F6">
      <w:pPr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566053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566053">
        <w:rPr>
          <w:rFonts w:eastAsia="宋体" w:cs="Times New Roman"/>
          <w:b/>
          <w:bCs/>
          <w:sz w:val="24"/>
          <w:szCs w:val="24"/>
        </w:rPr>
        <w:t xml:space="preserve"> S1</w:t>
      </w:r>
      <w:r w:rsidR="002F4350">
        <w:rPr>
          <w:rFonts w:eastAsia="宋体" w:cs="Times New Roman" w:hint="eastAsia"/>
          <w:b/>
          <w:bCs/>
          <w:sz w:val="24"/>
          <w:szCs w:val="24"/>
        </w:rPr>
        <w:t>1</w:t>
      </w:r>
      <w:r w:rsidRPr="00566053">
        <w:rPr>
          <w:rFonts w:eastAsia="宋体" w:cs="Times New Roman"/>
          <w:b/>
          <w:bCs/>
          <w:sz w:val="24"/>
          <w:szCs w:val="24"/>
        </w:rPr>
        <w:t>.</w:t>
      </w:r>
      <w:r w:rsidRPr="00566053">
        <w:rPr>
          <w:rFonts w:eastAsia="宋体" w:cs="Times New Roman"/>
          <w:sz w:val="24"/>
          <w:szCs w:val="24"/>
        </w:rPr>
        <w:t xml:space="preserve"> Impact of elution method on amplification efficiency.</w:t>
      </w:r>
    </w:p>
    <w:p w14:paraId="73CCB306" w14:textId="7A7CFD5E" w:rsidR="00B67E53" w:rsidRDefault="00FB7F94" w:rsidP="00FE64F6">
      <w:pPr>
        <w:spacing w:line="480" w:lineRule="auto"/>
        <w:rPr>
          <w:rFonts w:eastAsia="宋体" w:cs="Times New Roman"/>
          <w:sz w:val="24"/>
          <w:szCs w:val="24"/>
        </w:rPr>
      </w:pPr>
      <w:r w:rsidRPr="00B53744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B53744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B67E53" w:rsidRPr="00B53744">
        <w:rPr>
          <w:rFonts w:eastAsia="宋体" w:cs="Times New Roman"/>
          <w:b/>
          <w:bCs/>
          <w:sz w:val="24"/>
          <w:szCs w:val="24"/>
        </w:rPr>
        <w:t>S</w:t>
      </w:r>
      <w:r w:rsidR="00183032" w:rsidRPr="00B53744">
        <w:rPr>
          <w:rFonts w:eastAsia="宋体" w:cs="Times New Roman" w:hint="eastAsia"/>
          <w:b/>
          <w:bCs/>
          <w:sz w:val="24"/>
          <w:szCs w:val="24"/>
        </w:rPr>
        <w:t>1</w:t>
      </w:r>
      <w:r w:rsidR="002F4350">
        <w:rPr>
          <w:rFonts w:eastAsia="宋体" w:cs="Times New Roman" w:hint="eastAsia"/>
          <w:b/>
          <w:bCs/>
          <w:sz w:val="24"/>
          <w:szCs w:val="24"/>
        </w:rPr>
        <w:t>2</w:t>
      </w:r>
      <w:r w:rsidR="00B67E53" w:rsidRPr="00B53744">
        <w:rPr>
          <w:rFonts w:eastAsia="宋体" w:cs="Times New Roman"/>
          <w:b/>
          <w:bCs/>
          <w:sz w:val="24"/>
          <w:szCs w:val="24"/>
        </w:rPr>
        <w:t>.</w:t>
      </w:r>
      <w:r w:rsidR="00A51CF5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A51CF5">
        <w:rPr>
          <w:rFonts w:eastAsia="宋体" w:cs="Times New Roman" w:hint="eastAsia"/>
          <w:sz w:val="24"/>
          <w:szCs w:val="24"/>
        </w:rPr>
        <w:t>W</w:t>
      </w:r>
      <w:r w:rsidR="00B67E53" w:rsidRPr="00B53744">
        <w:rPr>
          <w:rFonts w:eastAsia="宋体" w:cs="Times New Roman"/>
          <w:sz w:val="24"/>
          <w:szCs w:val="24"/>
        </w:rPr>
        <w:t xml:space="preserve">orkflow of the </w:t>
      </w:r>
      <w:proofErr w:type="spellStart"/>
      <w:r w:rsidR="00B67E53" w:rsidRPr="00B53744">
        <w:rPr>
          <w:rFonts w:eastAsia="宋体" w:cs="Times New Roman"/>
          <w:sz w:val="24"/>
          <w:szCs w:val="24"/>
        </w:rPr>
        <w:t>M</w:t>
      </w:r>
      <w:r w:rsidR="00A51CF5">
        <w:rPr>
          <w:rFonts w:eastAsia="宋体" w:cs="Times New Roman" w:hint="eastAsia"/>
          <w:sz w:val="24"/>
          <w:szCs w:val="24"/>
        </w:rPr>
        <w:t>agtect</w:t>
      </w:r>
      <w:proofErr w:type="spellEnd"/>
      <w:r w:rsidR="00B67E53" w:rsidRPr="00B53744">
        <w:rPr>
          <w:rFonts w:eastAsia="宋体" w:cs="Times New Roman"/>
          <w:sz w:val="24"/>
          <w:szCs w:val="24"/>
        </w:rPr>
        <w:t xml:space="preserve"> system.</w:t>
      </w:r>
    </w:p>
    <w:p w14:paraId="51CE1CA6" w14:textId="2695B545" w:rsidR="00D95AB3" w:rsidRDefault="00D95AB3" w:rsidP="00FE64F6">
      <w:pPr>
        <w:spacing w:line="480" w:lineRule="auto"/>
        <w:rPr>
          <w:rFonts w:eastAsia="宋体" w:cs="Times New Roman"/>
          <w:sz w:val="24"/>
          <w:szCs w:val="24"/>
        </w:rPr>
      </w:pPr>
      <w:r w:rsidRPr="009A5B8C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 w:hint="eastAsia"/>
          <w:b/>
          <w:bCs/>
          <w:sz w:val="24"/>
          <w:szCs w:val="24"/>
        </w:rPr>
        <w:t>ure</w:t>
      </w:r>
      <w:r w:rsidRPr="009A5B8C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9A5B8C">
        <w:rPr>
          <w:rFonts w:eastAsia="宋体" w:cs="Times New Roman"/>
          <w:b/>
          <w:bCs/>
          <w:sz w:val="24"/>
          <w:szCs w:val="24"/>
        </w:rPr>
        <w:t>S</w:t>
      </w:r>
      <w:r w:rsidRPr="009A5B8C">
        <w:rPr>
          <w:rFonts w:eastAsia="宋体" w:cs="Times New Roman" w:hint="eastAsia"/>
          <w:b/>
          <w:bCs/>
          <w:sz w:val="24"/>
          <w:szCs w:val="24"/>
        </w:rPr>
        <w:t>1</w:t>
      </w:r>
      <w:r w:rsidR="002F4350">
        <w:rPr>
          <w:rFonts w:eastAsia="宋体" w:cs="Times New Roman" w:hint="eastAsia"/>
          <w:b/>
          <w:bCs/>
          <w:sz w:val="24"/>
          <w:szCs w:val="24"/>
        </w:rPr>
        <w:t>3</w:t>
      </w:r>
      <w:r w:rsidRPr="009A5B8C">
        <w:rPr>
          <w:rFonts w:eastAsia="宋体" w:cs="Times New Roman"/>
          <w:b/>
          <w:bCs/>
          <w:sz w:val="24"/>
          <w:szCs w:val="24"/>
        </w:rPr>
        <w:t xml:space="preserve">. </w:t>
      </w:r>
      <w:r>
        <w:rPr>
          <w:rFonts w:eastAsia="宋体" w:cs="Times New Roman" w:hint="eastAsia"/>
          <w:sz w:val="24"/>
          <w:szCs w:val="24"/>
        </w:rPr>
        <w:t>A</w:t>
      </w:r>
      <w:r w:rsidRPr="00244F20">
        <w:rPr>
          <w:rFonts w:eastAsia="宋体" w:cs="Times New Roman"/>
          <w:sz w:val="24"/>
          <w:szCs w:val="24"/>
        </w:rPr>
        <w:t>ctual picture of the simulated adulterated sample</w:t>
      </w:r>
      <w:r w:rsidRPr="009A5B8C">
        <w:rPr>
          <w:rFonts w:eastAsia="宋体" w:cs="Times New Roman"/>
          <w:sz w:val="24"/>
          <w:szCs w:val="24"/>
        </w:rPr>
        <w:t>.</w:t>
      </w:r>
    </w:p>
    <w:p w14:paraId="01A6E82F" w14:textId="59DC8B4A" w:rsidR="00AB22B0" w:rsidRPr="00D62119" w:rsidRDefault="00E153E8" w:rsidP="00564948">
      <w:pPr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E153E8">
        <w:rPr>
          <w:rFonts w:eastAsia="宋体" w:cs="Times New Roman" w:hint="eastAsia"/>
          <w:b/>
          <w:bCs/>
          <w:sz w:val="24"/>
          <w:szCs w:val="24"/>
        </w:rPr>
        <w:t>Table S1.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="00713EA1" w:rsidRPr="00713EA1">
        <w:rPr>
          <w:rFonts w:eastAsia="宋体" w:cs="Times New Roman"/>
          <w:sz w:val="24"/>
          <w:szCs w:val="24"/>
        </w:rPr>
        <w:t>The sequence information of each PCR primer</w:t>
      </w:r>
      <w:r w:rsidR="00713EA1">
        <w:rPr>
          <w:rFonts w:eastAsia="宋体" w:cs="Times New Roman" w:hint="eastAsia"/>
          <w:sz w:val="24"/>
          <w:szCs w:val="24"/>
        </w:rPr>
        <w:t>.</w:t>
      </w:r>
      <w:bookmarkEnd w:id="1"/>
      <w:r w:rsidR="00AB22B0" w:rsidRPr="004D157F">
        <w:rPr>
          <w:rFonts w:eastAsia="微软雅黑" w:cs="Times New Roman"/>
          <w:b/>
          <w:kern w:val="0"/>
          <w:sz w:val="22"/>
        </w:rPr>
        <w:br w:type="page"/>
      </w:r>
    </w:p>
    <w:p w14:paraId="370DEF2F" w14:textId="2132F188" w:rsidR="004D28FD" w:rsidRPr="004D157F" w:rsidRDefault="00006762" w:rsidP="004D28FD">
      <w:pPr>
        <w:spacing w:line="480" w:lineRule="auto"/>
        <w:jc w:val="center"/>
        <w:rPr>
          <w:rFonts w:eastAsia="宋体" w:cs="Times New Roman"/>
          <w:b/>
          <w:bCs/>
          <w:sz w:val="24"/>
          <w:szCs w:val="24"/>
        </w:rPr>
      </w:pPr>
      <w:r>
        <w:rPr>
          <w:rFonts w:eastAsia="宋体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BA9B6E8" wp14:editId="641D9376">
            <wp:extent cx="4337914" cy="6524966"/>
            <wp:effectExtent l="0" t="0" r="5715" b="0"/>
            <wp:docPr id="1650904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r="1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57" cy="65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0F79A" w14:textId="17102720" w:rsidR="00E62BBF" w:rsidRPr="004D157F" w:rsidRDefault="00FB7F94" w:rsidP="00E62BBF">
      <w:pPr>
        <w:spacing w:line="480" w:lineRule="auto"/>
        <w:rPr>
          <w:rFonts w:eastAsia="宋体" w:cs="Times New Roman"/>
          <w:sz w:val="24"/>
          <w:szCs w:val="24"/>
        </w:rPr>
      </w:pPr>
      <w:r w:rsidRPr="00770AA9">
        <w:rPr>
          <w:rFonts w:eastAsia="宋体" w:cs="Times New Roman"/>
          <w:b/>
          <w:bCs/>
          <w:sz w:val="24"/>
          <w:szCs w:val="24"/>
        </w:rPr>
        <w:t>Fig</w:t>
      </w:r>
      <w:r w:rsidR="004C1C81">
        <w:rPr>
          <w:rFonts w:eastAsia="宋体" w:cs="Times New Roman"/>
          <w:b/>
          <w:bCs/>
          <w:sz w:val="24"/>
          <w:szCs w:val="24"/>
        </w:rPr>
        <w:t>ure</w:t>
      </w:r>
      <w:r w:rsidRPr="00770AA9">
        <w:rPr>
          <w:rFonts w:eastAsia="宋体" w:cs="Times New Roman"/>
          <w:b/>
          <w:bCs/>
          <w:sz w:val="24"/>
          <w:szCs w:val="24"/>
        </w:rPr>
        <w:t xml:space="preserve"> </w:t>
      </w:r>
      <w:r w:rsidR="00AB22B0" w:rsidRPr="00770AA9">
        <w:rPr>
          <w:rFonts w:eastAsia="宋体" w:cs="Times New Roman"/>
          <w:b/>
          <w:bCs/>
          <w:sz w:val="24"/>
          <w:szCs w:val="24"/>
        </w:rPr>
        <w:t>S1.</w:t>
      </w:r>
      <w:r w:rsidR="00AB22B0" w:rsidRPr="00770AA9">
        <w:rPr>
          <w:rFonts w:eastAsia="宋体" w:cs="Times New Roman"/>
          <w:sz w:val="24"/>
          <w:szCs w:val="24"/>
        </w:rPr>
        <w:t xml:space="preserve"> </w:t>
      </w:r>
      <w:r w:rsidR="00006762" w:rsidRPr="00006762">
        <w:rPr>
          <w:rFonts w:eastAsia="宋体" w:cs="Times New Roman"/>
          <w:sz w:val="24"/>
          <w:szCs w:val="24"/>
        </w:rPr>
        <w:t xml:space="preserve">Schematic and design details of the </w:t>
      </w:r>
      <w:proofErr w:type="spellStart"/>
      <w:r w:rsidR="00006762" w:rsidRPr="00006762">
        <w:rPr>
          <w:rFonts w:eastAsia="宋体" w:cs="Times New Roman"/>
          <w:sz w:val="24"/>
          <w:szCs w:val="24"/>
        </w:rPr>
        <w:t>Magtect</w:t>
      </w:r>
      <w:proofErr w:type="spellEnd"/>
      <w:r w:rsidR="00006762" w:rsidRPr="00006762">
        <w:rPr>
          <w:rFonts w:eastAsia="宋体" w:cs="Times New Roman"/>
          <w:sz w:val="24"/>
          <w:szCs w:val="24"/>
        </w:rPr>
        <w:t xml:space="preserve"> chip.</w:t>
      </w:r>
      <w:r w:rsidR="00006762">
        <w:rPr>
          <w:rFonts w:eastAsia="宋体" w:cs="Times New Roman" w:hint="eastAsia"/>
          <w:sz w:val="24"/>
          <w:szCs w:val="24"/>
        </w:rPr>
        <w:t xml:space="preserve"> </w:t>
      </w:r>
      <w:r w:rsidR="00006762" w:rsidRPr="00006762">
        <w:rPr>
          <w:rFonts w:eastAsia="宋体" w:cs="Times New Roman"/>
          <w:sz w:val="24"/>
          <w:szCs w:val="24"/>
        </w:rPr>
        <w:t>(a) Explo</w:t>
      </w:r>
      <w:r w:rsidR="000D7A8C">
        <w:rPr>
          <w:rFonts w:eastAsia="宋体" w:cs="Times New Roman"/>
          <w:sz w:val="24"/>
          <w:szCs w:val="24"/>
        </w:rPr>
        <w:t>sive</w:t>
      </w:r>
      <w:r w:rsidR="00006762" w:rsidRPr="00006762">
        <w:rPr>
          <w:rFonts w:eastAsia="宋体" w:cs="Times New Roman"/>
          <w:sz w:val="24"/>
          <w:szCs w:val="24"/>
        </w:rPr>
        <w:t xml:space="preserve"> structural view of the </w:t>
      </w:r>
      <w:proofErr w:type="spellStart"/>
      <w:r w:rsidR="00006762" w:rsidRPr="00006762">
        <w:rPr>
          <w:rFonts w:eastAsia="宋体" w:cs="Times New Roman"/>
          <w:sz w:val="24"/>
          <w:szCs w:val="24"/>
        </w:rPr>
        <w:t>Magtect</w:t>
      </w:r>
      <w:proofErr w:type="spellEnd"/>
      <w:r w:rsidR="00006762" w:rsidRPr="00006762">
        <w:rPr>
          <w:rFonts w:eastAsia="宋体" w:cs="Times New Roman"/>
          <w:sz w:val="24"/>
          <w:szCs w:val="24"/>
        </w:rPr>
        <w:t xml:space="preserve"> chip, illustrating the assembly of the main polycarbonate body and the sealing lid (PMMA).</w:t>
      </w:r>
      <w:r w:rsidR="00006762">
        <w:rPr>
          <w:rFonts w:eastAsia="宋体" w:cs="Times New Roman" w:hint="eastAsia"/>
          <w:sz w:val="24"/>
          <w:szCs w:val="24"/>
        </w:rPr>
        <w:t xml:space="preserve"> </w:t>
      </w:r>
      <w:r w:rsidR="00006762" w:rsidRPr="00006762">
        <w:rPr>
          <w:rFonts w:eastAsia="宋体" w:cs="Times New Roman"/>
          <w:sz w:val="24"/>
          <w:szCs w:val="24"/>
        </w:rPr>
        <w:t>(b) Detailed dimensional layout and key design parameters of the chip, highlighting the functional zones (lysis, transfer, washing, and six detection c</w:t>
      </w:r>
      <w:r w:rsidR="000D7A8C">
        <w:rPr>
          <w:rFonts w:eastAsia="宋体" w:cs="Times New Roman"/>
          <w:sz w:val="24"/>
          <w:szCs w:val="24"/>
        </w:rPr>
        <w:t>hamber</w:t>
      </w:r>
      <w:r w:rsidR="00006762" w:rsidRPr="00006762">
        <w:rPr>
          <w:rFonts w:eastAsia="宋体" w:cs="Times New Roman"/>
          <w:sz w:val="24"/>
          <w:szCs w:val="24"/>
        </w:rPr>
        <w:t>s) and critical features such as the ultrasonic groove.</w:t>
      </w:r>
      <w:r w:rsidR="004D28FD" w:rsidRPr="004D157F">
        <w:rPr>
          <w:rFonts w:eastAsia="宋体" w:cs="Times New Roman"/>
          <w:sz w:val="24"/>
          <w:szCs w:val="24"/>
        </w:rPr>
        <w:br w:type="page"/>
      </w:r>
    </w:p>
    <w:p w14:paraId="13E137F0" w14:textId="77777777" w:rsidR="00770AA9" w:rsidRPr="004D157F" w:rsidRDefault="00770AA9" w:rsidP="00770AA9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bookmarkStart w:id="2" w:name="_Hlk197462042"/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1ED2C431" wp14:editId="6E1367F2">
            <wp:extent cx="4756146" cy="3314040"/>
            <wp:effectExtent l="0" t="0" r="6985" b="1270"/>
            <wp:docPr id="1474144939" name="图片 2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144939" name="图片 2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67" cy="3321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65573" w14:textId="03FAD04C" w:rsidR="00004669" w:rsidRPr="004D157F" w:rsidRDefault="00770AA9" w:rsidP="00770AA9">
      <w:pPr>
        <w:spacing w:line="480" w:lineRule="auto"/>
        <w:rPr>
          <w:rFonts w:eastAsia="宋体" w:cs="Times New Roman"/>
          <w:sz w:val="24"/>
          <w:szCs w:val="24"/>
        </w:rPr>
      </w:pPr>
      <w:r w:rsidRPr="00C63F8C">
        <w:rPr>
          <w:rFonts w:eastAsia="宋体" w:cs="Times New Roman"/>
          <w:b/>
          <w:bCs/>
          <w:sz w:val="24"/>
          <w:szCs w:val="24"/>
        </w:rPr>
        <w:t>Fig</w:t>
      </w:r>
      <w:r w:rsidR="000D7A8C">
        <w:rPr>
          <w:rFonts w:eastAsia="宋体" w:cs="Times New Roman"/>
          <w:b/>
          <w:bCs/>
          <w:sz w:val="24"/>
          <w:szCs w:val="24"/>
        </w:rPr>
        <w:t>ure</w:t>
      </w:r>
      <w:r w:rsidRPr="00C63F8C">
        <w:rPr>
          <w:rFonts w:eastAsia="宋体" w:cs="Times New Roman"/>
          <w:b/>
          <w:bCs/>
          <w:sz w:val="24"/>
          <w:szCs w:val="24"/>
        </w:rPr>
        <w:t xml:space="preserve"> S</w:t>
      </w:r>
      <w:r w:rsidR="00F06C80">
        <w:rPr>
          <w:rFonts w:eastAsia="宋体" w:cs="Times New Roman" w:hint="eastAsia"/>
          <w:b/>
          <w:bCs/>
          <w:sz w:val="24"/>
          <w:szCs w:val="24"/>
        </w:rPr>
        <w:t>2</w:t>
      </w:r>
      <w:r w:rsidRPr="00C63F8C">
        <w:rPr>
          <w:rFonts w:eastAsia="宋体" w:cs="Times New Roman"/>
          <w:b/>
          <w:bCs/>
          <w:sz w:val="24"/>
          <w:szCs w:val="24"/>
        </w:rPr>
        <w:t xml:space="preserve">. </w:t>
      </w:r>
      <w:r w:rsidRPr="00C63F8C">
        <w:rPr>
          <w:rFonts w:eastAsia="宋体" w:cs="Times New Roman" w:hint="eastAsia"/>
          <w:sz w:val="24"/>
          <w:szCs w:val="24"/>
        </w:rPr>
        <w:t>The results</w:t>
      </w:r>
      <w:r w:rsidRPr="00C63F8C">
        <w:rPr>
          <w:rFonts w:eastAsia="宋体" w:cs="Times New Roman"/>
          <w:sz w:val="24"/>
          <w:szCs w:val="24"/>
        </w:rPr>
        <w:t xml:space="preserve"> of temperature calibration</w:t>
      </w:r>
      <w:r w:rsidRPr="00C63F8C">
        <w:rPr>
          <w:rFonts w:eastAsia="宋体" w:cs="Times New Roman" w:hint="eastAsia"/>
          <w:sz w:val="24"/>
          <w:szCs w:val="24"/>
        </w:rPr>
        <w:t xml:space="preserve"> of the </w:t>
      </w:r>
      <w:proofErr w:type="spellStart"/>
      <w:r w:rsidRPr="00C63F8C">
        <w:rPr>
          <w:rFonts w:eastAsia="宋体" w:cs="Times New Roman"/>
          <w:sz w:val="24"/>
          <w:szCs w:val="24"/>
        </w:rPr>
        <w:t>M</w:t>
      </w:r>
      <w:r w:rsidRPr="00C63F8C">
        <w:rPr>
          <w:rFonts w:eastAsia="宋体" w:cs="Times New Roman" w:hint="eastAsia"/>
          <w:sz w:val="24"/>
          <w:szCs w:val="24"/>
        </w:rPr>
        <w:t>agtect</w:t>
      </w:r>
      <w:proofErr w:type="spellEnd"/>
      <w:r w:rsidRPr="00C63F8C">
        <w:rPr>
          <w:rFonts w:eastAsia="宋体" w:cs="Times New Roman"/>
          <w:sz w:val="24"/>
          <w:szCs w:val="24"/>
        </w:rPr>
        <w:t xml:space="preserve"> system. </w:t>
      </w:r>
      <w:r w:rsidRPr="00C63F8C">
        <w:rPr>
          <w:rFonts w:eastAsia="宋体" w:cs="Times New Roman" w:hint="eastAsia"/>
          <w:sz w:val="24"/>
          <w:szCs w:val="24"/>
        </w:rPr>
        <w:t>A multiplex temperature recorder (MT-X16, Shenzhen Shenhua Electronics, Shenzhen, China) was used to evaluate performance of the heating module at room temperature (24</w:t>
      </w:r>
      <w:r w:rsidRPr="00C63F8C">
        <w:rPr>
          <w:rFonts w:eastAsia="宋体" w:cs="Times New Roman"/>
          <w:sz w:val="24"/>
          <w:szCs w:val="24"/>
        </w:rPr>
        <w:t>℃</w:t>
      </w:r>
      <w:r w:rsidRPr="00C63F8C">
        <w:rPr>
          <w:rFonts w:eastAsia="宋体" w:cs="Times New Roman" w:hint="eastAsia"/>
          <w:sz w:val="24"/>
          <w:szCs w:val="24"/>
        </w:rPr>
        <w:t xml:space="preserve">). A </w:t>
      </w:r>
      <w:r w:rsidRPr="00C63F8C">
        <w:rPr>
          <w:rFonts w:eastAsia="宋体" w:cs="Times New Roman"/>
          <w:sz w:val="24"/>
          <w:szCs w:val="24"/>
        </w:rPr>
        <w:t>thermocouple</w:t>
      </w:r>
      <w:r w:rsidRPr="00C63F8C">
        <w:rPr>
          <w:rFonts w:eastAsia="宋体" w:cs="Times New Roman" w:hint="eastAsia"/>
          <w:sz w:val="24"/>
          <w:szCs w:val="24"/>
        </w:rPr>
        <w:t xml:space="preserve"> (T-type, Shenzhen Shenhua Electronics, Shenzhen, China) was embedded</w:t>
      </w:r>
      <w:r w:rsidRPr="00C63F8C">
        <w:rPr>
          <w:rFonts w:eastAsia="宋体" w:cs="Times New Roman"/>
          <w:sz w:val="24"/>
          <w:szCs w:val="24"/>
        </w:rPr>
        <w:t xml:space="preserve"> in each reaction chamber, which was filled with silicone grease (K-5211, Guangdong </w:t>
      </w:r>
      <w:proofErr w:type="spellStart"/>
      <w:r w:rsidRPr="00C63F8C">
        <w:rPr>
          <w:rFonts w:eastAsia="宋体" w:cs="Times New Roman"/>
          <w:sz w:val="24"/>
          <w:szCs w:val="24"/>
        </w:rPr>
        <w:t>Hengda</w:t>
      </w:r>
      <w:proofErr w:type="spellEnd"/>
      <w:r w:rsidRPr="00C63F8C">
        <w:rPr>
          <w:rFonts w:eastAsia="宋体" w:cs="Times New Roman"/>
          <w:sz w:val="24"/>
          <w:szCs w:val="24"/>
        </w:rPr>
        <w:t xml:space="preserve"> New Materials, Huizhou, China). The figure showed the setting temperature, the temperature of the heating </w:t>
      </w:r>
      <w:r w:rsidRPr="00C63F8C">
        <w:rPr>
          <w:rFonts w:eastAsia="宋体" w:cs="Times New Roman" w:hint="eastAsia"/>
          <w:sz w:val="24"/>
          <w:szCs w:val="24"/>
        </w:rPr>
        <w:t>block</w:t>
      </w:r>
      <w:r w:rsidRPr="00C63F8C">
        <w:rPr>
          <w:rFonts w:eastAsia="宋体" w:cs="Times New Roman"/>
          <w:sz w:val="24"/>
          <w:szCs w:val="24"/>
        </w:rPr>
        <w:t xml:space="preserve"> and </w:t>
      </w:r>
      <w:r w:rsidRPr="00C63F8C">
        <w:rPr>
          <w:rFonts w:eastAsia="宋体" w:cs="Times New Roman" w:hint="eastAsia"/>
          <w:sz w:val="24"/>
          <w:szCs w:val="24"/>
        </w:rPr>
        <w:t>six</w:t>
      </w:r>
      <w:r w:rsidRPr="00C63F8C">
        <w:rPr>
          <w:rFonts w:eastAsia="宋体" w:cs="Times New Roman"/>
          <w:sz w:val="24"/>
          <w:szCs w:val="24"/>
        </w:rPr>
        <w:t xml:space="preserve"> reaction chambers as functions of time during the heating process. It took less than 30 seconds for </w:t>
      </w:r>
      <w:r w:rsidRPr="00C63F8C">
        <w:rPr>
          <w:rFonts w:eastAsia="宋体" w:cs="Times New Roman" w:hint="eastAsia"/>
          <w:sz w:val="24"/>
          <w:szCs w:val="24"/>
        </w:rPr>
        <w:t>six</w:t>
      </w:r>
      <w:r w:rsidRPr="00C63F8C">
        <w:rPr>
          <w:rFonts w:eastAsia="宋体" w:cs="Times New Roman"/>
          <w:sz w:val="24"/>
          <w:szCs w:val="24"/>
        </w:rPr>
        <w:t xml:space="preserve"> chambers to reach the setting </w:t>
      </w:r>
      <w:r w:rsidRPr="00C63F8C">
        <w:rPr>
          <w:rFonts w:eastAsia="宋体" w:cs="Times New Roman" w:hint="eastAsia"/>
          <w:sz w:val="24"/>
          <w:szCs w:val="24"/>
        </w:rPr>
        <w:t>40</w:t>
      </w:r>
      <w:r w:rsidRPr="00C63F8C">
        <w:rPr>
          <w:rFonts w:eastAsia="宋体" w:cs="Times New Roman"/>
          <w:sz w:val="24"/>
          <w:szCs w:val="24"/>
        </w:rPr>
        <w:t xml:space="preserve">°C and the temperature fluctuations were less than 0.1°C, which could guarantee the success of </w:t>
      </w:r>
      <w:r w:rsidRPr="00C63F8C">
        <w:rPr>
          <w:rFonts w:eastAsia="宋体" w:cs="Times New Roman" w:hint="eastAsia"/>
          <w:sz w:val="24"/>
          <w:szCs w:val="24"/>
        </w:rPr>
        <w:t>RPA</w:t>
      </w:r>
      <w:r w:rsidRPr="00C63F8C">
        <w:rPr>
          <w:rFonts w:eastAsia="宋体" w:cs="Times New Roman"/>
          <w:sz w:val="24"/>
          <w:szCs w:val="24"/>
        </w:rPr>
        <w:t xml:space="preserve"> reaction.</w:t>
      </w:r>
      <w:r w:rsidR="00004669" w:rsidRPr="004D157F">
        <w:rPr>
          <w:rFonts w:eastAsia="宋体" w:cs="Times New Roman"/>
          <w:sz w:val="24"/>
          <w:szCs w:val="24"/>
        </w:rPr>
        <w:br w:type="page"/>
      </w:r>
    </w:p>
    <w:bookmarkEnd w:id="2"/>
    <w:p w14:paraId="44ED7CEE" w14:textId="2BB2D275" w:rsidR="00770AA9" w:rsidRPr="004D157F" w:rsidRDefault="000A5E76" w:rsidP="00770AA9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F378C9" wp14:editId="4095B0F9">
            <wp:extent cx="5130800" cy="2686050"/>
            <wp:effectExtent l="0" t="0" r="0" b="0"/>
            <wp:docPr id="167946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1ABE" w14:textId="2F725E86" w:rsidR="00D95AB3" w:rsidRPr="00D95AB3" w:rsidRDefault="00770AA9" w:rsidP="00D95AB3">
      <w:pPr>
        <w:spacing w:line="480" w:lineRule="auto"/>
        <w:rPr>
          <w:rFonts w:eastAsia="宋体" w:cs="Times New Roman"/>
          <w:sz w:val="24"/>
          <w:szCs w:val="24"/>
        </w:rPr>
      </w:pPr>
      <w:r w:rsidRPr="00D95AB3">
        <w:rPr>
          <w:rFonts w:eastAsia="宋体" w:cs="Times New Roman"/>
          <w:b/>
          <w:bCs/>
          <w:sz w:val="24"/>
          <w:szCs w:val="24"/>
        </w:rPr>
        <w:t>Fig</w:t>
      </w:r>
      <w:r w:rsidR="000D7A8C">
        <w:rPr>
          <w:rFonts w:eastAsia="宋体" w:cs="Times New Roman"/>
          <w:b/>
          <w:bCs/>
          <w:sz w:val="24"/>
          <w:szCs w:val="24"/>
        </w:rPr>
        <w:t>ure</w:t>
      </w:r>
      <w:r w:rsidRPr="00D95AB3">
        <w:rPr>
          <w:rFonts w:eastAsia="宋体" w:cs="Times New Roman"/>
          <w:b/>
          <w:bCs/>
          <w:sz w:val="24"/>
          <w:szCs w:val="24"/>
        </w:rPr>
        <w:t xml:space="preserve"> S</w:t>
      </w:r>
      <w:r w:rsidR="00F06C80">
        <w:rPr>
          <w:rFonts w:eastAsia="宋体" w:cs="Times New Roman" w:hint="eastAsia"/>
          <w:b/>
          <w:bCs/>
          <w:sz w:val="24"/>
          <w:szCs w:val="24"/>
        </w:rPr>
        <w:t>3</w:t>
      </w:r>
      <w:r w:rsidRPr="00D95AB3">
        <w:rPr>
          <w:rFonts w:eastAsia="宋体" w:cs="Times New Roman"/>
          <w:b/>
          <w:bCs/>
          <w:sz w:val="24"/>
          <w:szCs w:val="24"/>
        </w:rPr>
        <w:t xml:space="preserve">. </w:t>
      </w:r>
      <w:r w:rsidR="00834830" w:rsidRPr="00D95AB3">
        <w:rPr>
          <w:rFonts w:eastAsia="宋体" w:cs="Times New Roman"/>
          <w:sz w:val="24"/>
          <w:szCs w:val="24"/>
        </w:rPr>
        <w:t xml:space="preserve">The results of the fluorescence calibration of the </w:t>
      </w:r>
      <w:proofErr w:type="spellStart"/>
      <w:r w:rsidR="00834830" w:rsidRPr="00D95AB3">
        <w:rPr>
          <w:rFonts w:eastAsia="宋体" w:cs="Times New Roman"/>
          <w:sz w:val="24"/>
          <w:szCs w:val="24"/>
        </w:rPr>
        <w:t>Magtect</w:t>
      </w:r>
      <w:proofErr w:type="spellEnd"/>
      <w:r w:rsidR="00834830" w:rsidRPr="00D95AB3">
        <w:rPr>
          <w:rFonts w:eastAsia="宋体" w:cs="Times New Roman"/>
          <w:sz w:val="24"/>
          <w:szCs w:val="24"/>
        </w:rPr>
        <w:t xml:space="preserve"> system. For characterization of the optical fibre detection module, a series of FAM calibration fluorescent probe solution (AKSDFT001, </w:t>
      </w:r>
      <w:proofErr w:type="spellStart"/>
      <w:r w:rsidR="00834830" w:rsidRPr="00D95AB3">
        <w:rPr>
          <w:rFonts w:eastAsia="宋体" w:cs="Times New Roman"/>
          <w:sz w:val="24"/>
          <w:szCs w:val="24"/>
        </w:rPr>
        <w:t>B</w:t>
      </w:r>
      <w:r w:rsidR="000D7A8C">
        <w:rPr>
          <w:rFonts w:eastAsia="宋体" w:cs="Times New Roman"/>
          <w:sz w:val="24"/>
          <w:szCs w:val="24"/>
        </w:rPr>
        <w:t>i</w:t>
      </w:r>
      <w:r w:rsidR="00834830" w:rsidRPr="00D95AB3">
        <w:rPr>
          <w:rFonts w:eastAsia="宋体" w:cs="Times New Roman"/>
          <w:sz w:val="24"/>
          <w:szCs w:val="24"/>
        </w:rPr>
        <w:t>O</w:t>
      </w:r>
      <w:r w:rsidR="000D7A8C">
        <w:rPr>
          <w:rFonts w:eastAsia="宋体" w:cs="Times New Roman"/>
          <w:sz w:val="24"/>
          <w:szCs w:val="24"/>
        </w:rPr>
        <w:t>ligo</w:t>
      </w:r>
      <w:proofErr w:type="spellEnd"/>
      <w:r w:rsidR="00834830" w:rsidRPr="00D95AB3">
        <w:rPr>
          <w:rFonts w:eastAsia="宋体" w:cs="Times New Roman"/>
          <w:sz w:val="24"/>
          <w:szCs w:val="24"/>
        </w:rPr>
        <w:t xml:space="preserve">, Shanghai, China) with varying concentrations (2.5, 5, 7.5, 10, and 12.5 </w:t>
      </w:r>
      <w:proofErr w:type="spellStart"/>
      <w:r w:rsidR="00834830" w:rsidRPr="00D95AB3">
        <w:rPr>
          <w:rFonts w:eastAsia="宋体" w:cs="Times New Roman"/>
          <w:sz w:val="24"/>
          <w:szCs w:val="24"/>
        </w:rPr>
        <w:t>μM</w:t>
      </w:r>
      <w:proofErr w:type="spellEnd"/>
      <w:r w:rsidR="00834830" w:rsidRPr="00D95AB3">
        <w:rPr>
          <w:rFonts w:eastAsia="宋体" w:cs="Times New Roman"/>
          <w:sz w:val="24"/>
          <w:szCs w:val="24"/>
        </w:rPr>
        <w:t xml:space="preserve">) were prepared and pipetted into all six reaction chambers of the chip. The fluorescence signal intensity after nucleic acid amplification was generally lower than that of the 12.5 </w:t>
      </w:r>
      <w:proofErr w:type="spellStart"/>
      <w:r w:rsidR="00834830" w:rsidRPr="00D95AB3">
        <w:rPr>
          <w:rFonts w:eastAsia="宋体" w:cs="Times New Roman"/>
          <w:sz w:val="24"/>
          <w:szCs w:val="24"/>
        </w:rPr>
        <w:t>μM</w:t>
      </w:r>
      <w:proofErr w:type="spellEnd"/>
      <w:r w:rsidR="00834830" w:rsidRPr="00D95AB3">
        <w:rPr>
          <w:rFonts w:eastAsia="宋体" w:cs="Times New Roman"/>
          <w:sz w:val="24"/>
          <w:szCs w:val="24"/>
        </w:rPr>
        <w:t xml:space="preserve"> FAM calibration fluorescent probe solution. Signal intensity of each concentration was measured ten times. The figure showed the linear relationship between the measured fluorescence intensity and the concentration of </w:t>
      </w:r>
      <w:r w:rsidR="000D7A8C" w:rsidRPr="00D95AB3">
        <w:rPr>
          <w:rFonts w:eastAsia="宋体" w:cs="Times New Roman"/>
          <w:sz w:val="24"/>
          <w:szCs w:val="24"/>
        </w:rPr>
        <w:t>FAM calibration fluorescent probe solution</w:t>
      </w:r>
      <w:r w:rsidR="00834830" w:rsidRPr="00D95AB3">
        <w:rPr>
          <w:rFonts w:eastAsia="宋体" w:cs="Times New Roman"/>
          <w:sz w:val="24"/>
          <w:szCs w:val="24"/>
        </w:rPr>
        <w:t xml:space="preserve"> in the chambers. The error bars represented the variations of signal intensities over repeated measurements.</w:t>
      </w:r>
      <w:r w:rsidR="006C0FD4" w:rsidRPr="00D95AB3">
        <w:rPr>
          <w:rFonts w:eastAsia="宋体" w:cs="Times New Roman"/>
          <w:sz w:val="24"/>
          <w:szCs w:val="24"/>
        </w:rPr>
        <w:br w:type="page"/>
      </w:r>
    </w:p>
    <w:p w14:paraId="1ABB82E7" w14:textId="1E26D4A2" w:rsidR="00D95AB3" w:rsidRPr="004D157F" w:rsidRDefault="00F37A58" w:rsidP="00D95AB3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3937A17A" wp14:editId="3762E832">
            <wp:extent cx="5040000" cy="2812319"/>
            <wp:effectExtent l="0" t="0" r="0" b="0"/>
            <wp:docPr id="1994594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12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0E991" w14:textId="710E8830" w:rsidR="006C0FD4" w:rsidRPr="00D95AB3" w:rsidRDefault="00D95AB3" w:rsidP="00770AA9">
      <w:pPr>
        <w:spacing w:line="480" w:lineRule="auto"/>
        <w:rPr>
          <w:rFonts w:eastAsia="宋体" w:cs="Times New Roman"/>
          <w:sz w:val="24"/>
          <w:szCs w:val="24"/>
        </w:rPr>
      </w:pPr>
      <w:r w:rsidRPr="00E91D4D">
        <w:rPr>
          <w:rFonts w:eastAsia="宋体" w:cs="Times New Roman"/>
          <w:b/>
          <w:bCs/>
          <w:sz w:val="24"/>
          <w:szCs w:val="24"/>
        </w:rPr>
        <w:t>Fig</w:t>
      </w:r>
      <w:r w:rsidR="000D7A8C">
        <w:rPr>
          <w:rFonts w:eastAsia="宋体" w:cs="Times New Roman"/>
          <w:b/>
          <w:bCs/>
          <w:sz w:val="24"/>
          <w:szCs w:val="24"/>
        </w:rPr>
        <w:t>ure</w:t>
      </w:r>
      <w:r w:rsidRPr="00E91D4D">
        <w:rPr>
          <w:rFonts w:eastAsia="宋体" w:cs="Times New Roman"/>
          <w:b/>
          <w:bCs/>
          <w:sz w:val="24"/>
          <w:szCs w:val="24"/>
        </w:rPr>
        <w:t xml:space="preserve"> S</w:t>
      </w:r>
      <w:r w:rsidR="00F06C80">
        <w:rPr>
          <w:rFonts w:eastAsia="宋体" w:cs="Times New Roman" w:hint="eastAsia"/>
          <w:b/>
          <w:bCs/>
          <w:sz w:val="24"/>
          <w:szCs w:val="24"/>
        </w:rPr>
        <w:t>4</w:t>
      </w:r>
      <w:r w:rsidRPr="00E91D4D">
        <w:rPr>
          <w:rFonts w:eastAsia="宋体" w:cs="Times New Roman"/>
          <w:b/>
          <w:bCs/>
          <w:sz w:val="24"/>
          <w:szCs w:val="24"/>
        </w:rPr>
        <w:t xml:space="preserve">. </w:t>
      </w:r>
      <w:r w:rsidRPr="00D95AB3">
        <w:rPr>
          <w:rFonts w:eastAsia="宋体" w:cs="Times New Roman"/>
          <w:sz w:val="24"/>
          <w:szCs w:val="24"/>
        </w:rPr>
        <w:t>Screenshots of the four interfaces of the mobile application. (1) Connection interface: after finding the device, tap the next button to connect via Bluetooth. (2) Setup interface: users can set reaction parameters such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Pr="00D95AB3">
        <w:rPr>
          <w:rFonts w:eastAsia="宋体" w:cs="Times New Roman"/>
          <w:sz w:val="24"/>
          <w:szCs w:val="24"/>
        </w:rPr>
        <w:t>as temperature</w:t>
      </w:r>
      <w:r w:rsidR="00B13FD4">
        <w:rPr>
          <w:rFonts w:eastAsia="宋体" w:cs="Times New Roman" w:hint="eastAsia"/>
          <w:sz w:val="24"/>
          <w:szCs w:val="24"/>
        </w:rPr>
        <w:t xml:space="preserve">, </w:t>
      </w:r>
      <w:r w:rsidRPr="00D95AB3">
        <w:rPr>
          <w:rFonts w:eastAsia="宋体" w:cs="Times New Roman"/>
          <w:sz w:val="24"/>
          <w:szCs w:val="24"/>
        </w:rPr>
        <w:t>time and detection target</w:t>
      </w:r>
      <w:r w:rsidR="000874A7" w:rsidRPr="000874A7">
        <w:rPr>
          <w:rFonts w:eastAsia="宋体" w:cs="Times New Roman"/>
          <w:sz w:val="24"/>
          <w:szCs w:val="24"/>
        </w:rPr>
        <w:t xml:space="preserve"> </w:t>
      </w:r>
      <w:r w:rsidR="000874A7" w:rsidRPr="00D95AB3">
        <w:rPr>
          <w:rFonts w:eastAsia="宋体" w:cs="Times New Roman"/>
          <w:sz w:val="24"/>
          <w:szCs w:val="24"/>
        </w:rPr>
        <w:t>label</w:t>
      </w:r>
      <w:r w:rsidRPr="00D95AB3">
        <w:rPr>
          <w:rFonts w:eastAsia="宋体" w:cs="Times New Roman"/>
          <w:sz w:val="24"/>
          <w:szCs w:val="24"/>
        </w:rPr>
        <w:t>. Then tap the start button to launch the system. (3) Monitoring interface: the interface displays real-time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Pr="00D95AB3">
        <w:rPr>
          <w:rFonts w:eastAsia="宋体" w:cs="Times New Roman"/>
          <w:sz w:val="24"/>
          <w:szCs w:val="24"/>
        </w:rPr>
        <w:t xml:space="preserve">amplification curves for the six reaction chambers during the </w:t>
      </w:r>
      <w:r w:rsidR="000874A7">
        <w:rPr>
          <w:rFonts w:eastAsia="宋体" w:cs="Times New Roman"/>
          <w:sz w:val="24"/>
          <w:szCs w:val="24"/>
        </w:rPr>
        <w:t>RPA</w:t>
      </w:r>
      <w:r w:rsidRPr="00D95AB3">
        <w:rPr>
          <w:rFonts w:eastAsia="宋体" w:cs="Times New Roman"/>
          <w:sz w:val="24"/>
          <w:szCs w:val="24"/>
        </w:rPr>
        <w:t xml:space="preserve"> reaction. (4) Results interface: upon completion of the program, the results (negative or positive)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Pr="00D95AB3">
        <w:rPr>
          <w:rFonts w:eastAsia="宋体" w:cs="Times New Roman"/>
          <w:sz w:val="24"/>
          <w:szCs w:val="24"/>
        </w:rPr>
        <w:t>are shown in the results field</w:t>
      </w:r>
      <w:r w:rsidRPr="00834830">
        <w:rPr>
          <w:rFonts w:eastAsia="宋体" w:cs="Times New Roman"/>
          <w:sz w:val="24"/>
          <w:szCs w:val="24"/>
        </w:rPr>
        <w:t>.</w:t>
      </w:r>
      <w:r w:rsidRPr="004D157F">
        <w:rPr>
          <w:rFonts w:eastAsia="宋体" w:cs="Times New Roman"/>
          <w:sz w:val="24"/>
          <w:szCs w:val="24"/>
        </w:rPr>
        <w:br w:type="page"/>
      </w:r>
    </w:p>
    <w:p w14:paraId="7EC74B91" w14:textId="25CCA91F" w:rsidR="00D21D74" w:rsidRPr="004D157F" w:rsidRDefault="00006762" w:rsidP="00D21D74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6FBCCADA" wp14:editId="5F012ADE">
            <wp:extent cx="4843765" cy="6773875"/>
            <wp:effectExtent l="0" t="0" r="0" b="8255"/>
            <wp:docPr id="11713083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49" cy="6781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AF8E8" w14:textId="2C07F863" w:rsidR="00D21D74" w:rsidRPr="004D157F" w:rsidRDefault="00FB7F94" w:rsidP="00D21D74">
      <w:pPr>
        <w:spacing w:line="480" w:lineRule="auto"/>
        <w:rPr>
          <w:rFonts w:eastAsia="宋体" w:cs="Times New Roman"/>
          <w:sz w:val="24"/>
          <w:szCs w:val="24"/>
        </w:rPr>
      </w:pPr>
      <w:r w:rsidRPr="0077564E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Pr="0077564E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D21D74" w:rsidRPr="0077564E">
        <w:rPr>
          <w:rFonts w:eastAsia="宋体" w:cs="Times New Roman"/>
          <w:b/>
          <w:bCs/>
          <w:sz w:val="24"/>
          <w:szCs w:val="24"/>
        </w:rPr>
        <w:t>S</w:t>
      </w:r>
      <w:r w:rsidR="00F06C80">
        <w:rPr>
          <w:rFonts w:eastAsia="宋体" w:cs="Times New Roman" w:hint="eastAsia"/>
          <w:b/>
          <w:bCs/>
          <w:sz w:val="24"/>
          <w:szCs w:val="24"/>
        </w:rPr>
        <w:t>5</w:t>
      </w:r>
      <w:r w:rsidR="00D21D74" w:rsidRPr="0077564E">
        <w:rPr>
          <w:rFonts w:eastAsia="宋体" w:cs="Times New Roman"/>
          <w:b/>
          <w:bCs/>
          <w:sz w:val="24"/>
          <w:szCs w:val="24"/>
        </w:rPr>
        <w:t>.</w:t>
      </w:r>
      <w:r w:rsidR="00D21D74" w:rsidRPr="0077564E">
        <w:rPr>
          <w:rFonts w:eastAsia="宋体" w:cs="Times New Roman"/>
          <w:sz w:val="24"/>
          <w:szCs w:val="24"/>
        </w:rPr>
        <w:t xml:space="preserve"> Assembly process of the </w:t>
      </w:r>
      <w:proofErr w:type="spellStart"/>
      <w:r w:rsidR="006B2142">
        <w:rPr>
          <w:rFonts w:eastAsia="宋体" w:cs="Times New Roman" w:hint="eastAsia"/>
          <w:sz w:val="24"/>
          <w:szCs w:val="24"/>
        </w:rPr>
        <w:t>Magtect</w:t>
      </w:r>
      <w:proofErr w:type="spellEnd"/>
      <w:r w:rsidR="00D21D74" w:rsidRPr="0077564E">
        <w:rPr>
          <w:rFonts w:eastAsia="宋体" w:cs="Times New Roman"/>
          <w:sz w:val="24"/>
          <w:szCs w:val="24"/>
        </w:rPr>
        <w:t xml:space="preserve"> chip. (1) </w:t>
      </w:r>
      <w:r w:rsidR="00D21D74" w:rsidRPr="0077564E">
        <w:rPr>
          <w:rFonts w:eastAsia="宋体" w:cs="Times New Roman" w:hint="eastAsia"/>
          <w:sz w:val="24"/>
          <w:szCs w:val="24"/>
        </w:rPr>
        <w:t>Add t</w:t>
      </w:r>
      <w:r w:rsidR="00D21D74" w:rsidRPr="0077564E">
        <w:rPr>
          <w:rFonts w:eastAsia="宋体" w:cs="Times New Roman"/>
          <w:sz w:val="24"/>
          <w:szCs w:val="24"/>
        </w:rPr>
        <w:t xml:space="preserve">he reaction mixture. </w:t>
      </w:r>
      <w:r w:rsidR="0077564E" w:rsidRPr="0077564E">
        <w:rPr>
          <w:rFonts w:eastAsia="宋体" w:cs="Times New Roman" w:hint="eastAsia"/>
          <w:sz w:val="24"/>
          <w:szCs w:val="24"/>
        </w:rPr>
        <w:t xml:space="preserve">(2) Add </w:t>
      </w:r>
      <w:r w:rsidR="0077564E" w:rsidRPr="0077564E">
        <w:rPr>
          <w:rFonts w:eastAsia="宋体" w:cs="Times New Roman"/>
          <w:sz w:val="24"/>
          <w:szCs w:val="24"/>
        </w:rPr>
        <w:t>paraffin</w:t>
      </w:r>
      <w:r w:rsidR="000874A7">
        <w:rPr>
          <w:rFonts w:eastAsia="宋体" w:cs="Times New Roman"/>
          <w:sz w:val="24"/>
          <w:szCs w:val="24"/>
        </w:rPr>
        <w:t xml:space="preserve"> wax</w:t>
      </w:r>
      <w:r w:rsidR="0077564E" w:rsidRPr="0077564E">
        <w:rPr>
          <w:rFonts w:eastAsia="宋体" w:cs="Times New Roman" w:hint="eastAsia"/>
          <w:sz w:val="24"/>
          <w:szCs w:val="24"/>
        </w:rPr>
        <w:t>. (3) Add the elution buffer.</w:t>
      </w:r>
      <w:r w:rsidR="0077564E" w:rsidRPr="0077564E">
        <w:rPr>
          <w:rFonts w:eastAsia="宋体" w:cs="Times New Roman"/>
          <w:sz w:val="24"/>
          <w:szCs w:val="24"/>
        </w:rPr>
        <w:t xml:space="preserve"> </w:t>
      </w:r>
      <w:r w:rsidR="00D21D74" w:rsidRPr="0077564E">
        <w:rPr>
          <w:rFonts w:eastAsia="宋体" w:cs="Times New Roman"/>
          <w:sz w:val="24"/>
          <w:szCs w:val="24"/>
        </w:rPr>
        <w:t>(</w:t>
      </w:r>
      <w:r w:rsidR="0077564E" w:rsidRPr="0077564E">
        <w:rPr>
          <w:rFonts w:eastAsia="宋体" w:cs="Times New Roman" w:hint="eastAsia"/>
          <w:sz w:val="24"/>
          <w:szCs w:val="24"/>
        </w:rPr>
        <w:t>4</w:t>
      </w:r>
      <w:r w:rsidR="00D21D74" w:rsidRPr="0077564E">
        <w:rPr>
          <w:rFonts w:eastAsia="宋体" w:cs="Times New Roman"/>
          <w:sz w:val="24"/>
          <w:szCs w:val="24"/>
        </w:rPr>
        <w:t xml:space="preserve">) </w:t>
      </w:r>
      <w:r w:rsidR="00D21D74" w:rsidRPr="0077564E">
        <w:rPr>
          <w:rFonts w:eastAsia="宋体" w:cs="Times New Roman" w:hint="eastAsia"/>
          <w:sz w:val="24"/>
          <w:szCs w:val="24"/>
        </w:rPr>
        <w:t>Add s</w:t>
      </w:r>
      <w:r w:rsidR="00D21D74" w:rsidRPr="0077564E">
        <w:rPr>
          <w:rFonts w:eastAsia="宋体" w:cs="Times New Roman"/>
          <w:sz w:val="24"/>
          <w:szCs w:val="24"/>
        </w:rPr>
        <w:t>ilicone oil.</w:t>
      </w:r>
      <w:r w:rsidR="0077564E" w:rsidRPr="0077564E">
        <w:rPr>
          <w:rFonts w:eastAsia="宋体" w:cs="Times New Roman" w:hint="eastAsia"/>
          <w:sz w:val="24"/>
          <w:szCs w:val="24"/>
        </w:rPr>
        <w:t xml:space="preserve"> </w:t>
      </w:r>
      <w:r w:rsidR="00D21D74" w:rsidRPr="0077564E">
        <w:rPr>
          <w:rFonts w:eastAsia="宋体" w:cs="Times New Roman"/>
          <w:sz w:val="24"/>
          <w:szCs w:val="24"/>
        </w:rPr>
        <w:t>(</w:t>
      </w:r>
      <w:r w:rsidR="0077564E" w:rsidRPr="0077564E">
        <w:rPr>
          <w:rFonts w:eastAsia="宋体" w:cs="Times New Roman" w:hint="eastAsia"/>
          <w:sz w:val="24"/>
          <w:szCs w:val="24"/>
        </w:rPr>
        <w:t>5</w:t>
      </w:r>
      <w:r w:rsidR="00D21D74" w:rsidRPr="0077564E">
        <w:rPr>
          <w:rFonts w:eastAsia="宋体" w:cs="Times New Roman"/>
          <w:sz w:val="24"/>
          <w:szCs w:val="24"/>
        </w:rPr>
        <w:t>) Secure the cover plate. (</w:t>
      </w:r>
      <w:r w:rsidR="0077564E" w:rsidRPr="0077564E">
        <w:rPr>
          <w:rFonts w:eastAsia="宋体" w:cs="Times New Roman" w:hint="eastAsia"/>
          <w:sz w:val="24"/>
          <w:szCs w:val="24"/>
        </w:rPr>
        <w:t>6</w:t>
      </w:r>
      <w:r w:rsidR="00D21D74" w:rsidRPr="0077564E">
        <w:rPr>
          <w:rFonts w:eastAsia="宋体" w:cs="Times New Roman"/>
          <w:sz w:val="24"/>
          <w:szCs w:val="24"/>
        </w:rPr>
        <w:t xml:space="preserve">) </w:t>
      </w:r>
      <w:r w:rsidR="00D21D74" w:rsidRPr="0077564E">
        <w:rPr>
          <w:rFonts w:eastAsia="宋体" w:cs="Times New Roman" w:hint="eastAsia"/>
          <w:sz w:val="24"/>
          <w:szCs w:val="24"/>
        </w:rPr>
        <w:t>Add the w</w:t>
      </w:r>
      <w:r w:rsidR="00D21D74" w:rsidRPr="0077564E">
        <w:rPr>
          <w:rFonts w:eastAsia="宋体" w:cs="Times New Roman"/>
          <w:sz w:val="24"/>
          <w:szCs w:val="24"/>
        </w:rPr>
        <w:t>ashing buffer. (</w:t>
      </w:r>
      <w:r w:rsidR="0077564E" w:rsidRPr="0077564E">
        <w:rPr>
          <w:rFonts w:eastAsia="宋体" w:cs="Times New Roman" w:hint="eastAsia"/>
          <w:sz w:val="24"/>
          <w:szCs w:val="24"/>
        </w:rPr>
        <w:t>7</w:t>
      </w:r>
      <w:r w:rsidR="00D21D74" w:rsidRPr="0077564E">
        <w:rPr>
          <w:rFonts w:eastAsia="宋体" w:cs="Times New Roman"/>
          <w:sz w:val="24"/>
          <w:szCs w:val="24"/>
        </w:rPr>
        <w:t>) Seal the sampling hole. (</w:t>
      </w:r>
      <w:r w:rsidR="0077564E" w:rsidRPr="0077564E">
        <w:rPr>
          <w:rFonts w:eastAsia="宋体" w:cs="Times New Roman" w:hint="eastAsia"/>
          <w:sz w:val="24"/>
          <w:szCs w:val="24"/>
        </w:rPr>
        <w:t>8</w:t>
      </w:r>
      <w:r w:rsidR="00D21D74" w:rsidRPr="0077564E">
        <w:rPr>
          <w:rFonts w:eastAsia="宋体" w:cs="Times New Roman"/>
          <w:sz w:val="24"/>
          <w:szCs w:val="24"/>
        </w:rPr>
        <w:t>) Inject silicone oil. (</w:t>
      </w:r>
      <w:r w:rsidR="0077564E" w:rsidRPr="0077564E">
        <w:rPr>
          <w:rFonts w:eastAsia="宋体" w:cs="Times New Roman" w:hint="eastAsia"/>
          <w:sz w:val="24"/>
          <w:szCs w:val="24"/>
        </w:rPr>
        <w:t>9</w:t>
      </w:r>
      <w:r w:rsidR="00D21D74" w:rsidRPr="0077564E">
        <w:rPr>
          <w:rFonts w:eastAsia="宋体" w:cs="Times New Roman"/>
          <w:sz w:val="24"/>
          <w:szCs w:val="24"/>
        </w:rPr>
        <w:t>) Seal the sampling hole. (</w:t>
      </w:r>
      <w:r w:rsidR="0077564E" w:rsidRPr="0077564E">
        <w:rPr>
          <w:rFonts w:eastAsia="宋体" w:cs="Times New Roman" w:hint="eastAsia"/>
          <w:sz w:val="24"/>
          <w:szCs w:val="24"/>
        </w:rPr>
        <w:t>10</w:t>
      </w:r>
      <w:r w:rsidR="00D21D74" w:rsidRPr="0077564E">
        <w:rPr>
          <w:rFonts w:eastAsia="宋体" w:cs="Times New Roman"/>
          <w:sz w:val="24"/>
          <w:szCs w:val="24"/>
        </w:rPr>
        <w:t xml:space="preserve">) </w:t>
      </w:r>
      <w:r w:rsidR="00D21D74" w:rsidRPr="0077564E">
        <w:rPr>
          <w:rFonts w:eastAsia="宋体" w:cs="Times New Roman" w:hint="eastAsia"/>
          <w:sz w:val="24"/>
          <w:szCs w:val="24"/>
        </w:rPr>
        <w:t>Add the l</w:t>
      </w:r>
      <w:r w:rsidR="00D21D74" w:rsidRPr="0077564E">
        <w:rPr>
          <w:rFonts w:eastAsia="宋体" w:cs="Times New Roman"/>
          <w:sz w:val="24"/>
          <w:szCs w:val="24"/>
        </w:rPr>
        <w:t>ysis buffer, magnetic beads</w:t>
      </w:r>
      <w:r w:rsidR="000874A7">
        <w:rPr>
          <w:rFonts w:eastAsia="宋体" w:cs="Times New Roman"/>
          <w:sz w:val="24"/>
          <w:szCs w:val="24"/>
        </w:rPr>
        <w:t xml:space="preserve"> </w:t>
      </w:r>
      <w:r w:rsidR="00D21D74" w:rsidRPr="0077564E">
        <w:rPr>
          <w:rFonts w:eastAsia="宋体" w:cs="Times New Roman"/>
          <w:sz w:val="24"/>
          <w:szCs w:val="24"/>
        </w:rPr>
        <w:t>and samples. (</w:t>
      </w:r>
      <w:r w:rsidR="0077564E" w:rsidRPr="0077564E">
        <w:rPr>
          <w:rFonts w:eastAsia="宋体" w:cs="Times New Roman" w:hint="eastAsia"/>
          <w:sz w:val="24"/>
          <w:szCs w:val="24"/>
        </w:rPr>
        <w:t>11</w:t>
      </w:r>
      <w:r w:rsidR="00D21D74" w:rsidRPr="0077564E">
        <w:rPr>
          <w:rFonts w:eastAsia="宋体" w:cs="Times New Roman"/>
          <w:sz w:val="24"/>
          <w:szCs w:val="24"/>
        </w:rPr>
        <w:t>) Seal the sampling hole.</w:t>
      </w:r>
      <w:r w:rsidR="00006762" w:rsidRPr="004D157F">
        <w:rPr>
          <w:rFonts w:eastAsia="宋体" w:cs="Times New Roman"/>
          <w:sz w:val="24"/>
          <w:szCs w:val="24"/>
        </w:rPr>
        <w:t xml:space="preserve"> </w:t>
      </w:r>
      <w:r w:rsidR="00D21D74" w:rsidRPr="004D157F">
        <w:rPr>
          <w:rFonts w:eastAsia="宋体" w:cs="Times New Roman"/>
          <w:sz w:val="24"/>
          <w:szCs w:val="24"/>
        </w:rPr>
        <w:br w:type="page"/>
      </w:r>
    </w:p>
    <w:p w14:paraId="7ACC0144" w14:textId="77777777" w:rsidR="00221C36" w:rsidRPr="004D157F" w:rsidRDefault="00221C36" w:rsidP="00221C36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55194423" wp14:editId="4557D95E">
            <wp:extent cx="3519067" cy="4125773"/>
            <wp:effectExtent l="0" t="0" r="0" b="8255"/>
            <wp:docPr id="14146060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06009" name="图片 14146060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69" cy="415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9862F" w14:textId="3DC8E210" w:rsidR="00221C36" w:rsidRPr="004D157F" w:rsidRDefault="00221C36" w:rsidP="00221C36">
      <w:pPr>
        <w:spacing w:line="480" w:lineRule="auto"/>
        <w:rPr>
          <w:rFonts w:eastAsia="宋体" w:cs="Times New Roman"/>
          <w:sz w:val="24"/>
          <w:szCs w:val="24"/>
        </w:rPr>
      </w:pPr>
      <w:r w:rsidRPr="00987485">
        <w:rPr>
          <w:rFonts w:eastAsia="宋体" w:cs="Times New Roman"/>
          <w:b/>
          <w:bCs/>
          <w:sz w:val="24"/>
          <w:szCs w:val="24"/>
        </w:rPr>
        <w:t>Fig</w:t>
      </w:r>
      <w:r>
        <w:rPr>
          <w:rFonts w:eastAsia="宋体" w:cs="Times New Roman"/>
          <w:b/>
          <w:bCs/>
          <w:sz w:val="24"/>
          <w:szCs w:val="24"/>
        </w:rPr>
        <w:t>ure</w:t>
      </w:r>
      <w:r w:rsidRPr="00987485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987485">
        <w:rPr>
          <w:rFonts w:eastAsia="宋体" w:cs="Times New Roman"/>
          <w:b/>
          <w:bCs/>
          <w:sz w:val="24"/>
          <w:szCs w:val="24"/>
        </w:rPr>
        <w:t>S</w:t>
      </w:r>
      <w:r>
        <w:rPr>
          <w:rFonts w:eastAsia="宋体" w:cs="Times New Roman"/>
          <w:b/>
          <w:bCs/>
          <w:sz w:val="24"/>
          <w:szCs w:val="24"/>
        </w:rPr>
        <w:t>6</w:t>
      </w:r>
      <w:r w:rsidRPr="00987485">
        <w:rPr>
          <w:rFonts w:eastAsia="宋体" w:cs="Times New Roman"/>
          <w:b/>
          <w:bCs/>
          <w:sz w:val="24"/>
          <w:szCs w:val="24"/>
        </w:rPr>
        <w:t xml:space="preserve">. </w:t>
      </w:r>
      <w:bookmarkStart w:id="3" w:name="OLE_LINK2"/>
      <w:r w:rsidRPr="00987485">
        <w:rPr>
          <w:rFonts w:eastAsia="宋体" w:cs="Times New Roman" w:hint="eastAsia"/>
          <w:sz w:val="24"/>
          <w:szCs w:val="24"/>
        </w:rPr>
        <w:t xml:space="preserve">Ultrasonic field simulation settings and results for </w:t>
      </w:r>
      <w:r>
        <w:rPr>
          <w:rFonts w:eastAsia="宋体" w:cs="Times New Roman" w:hint="eastAsia"/>
          <w:sz w:val="24"/>
          <w:szCs w:val="24"/>
        </w:rPr>
        <w:t>chips</w:t>
      </w:r>
      <w:r w:rsidRPr="00987485">
        <w:rPr>
          <w:rFonts w:eastAsia="宋体" w:cs="Times New Roman" w:hint="eastAsia"/>
          <w:sz w:val="24"/>
          <w:szCs w:val="24"/>
        </w:rPr>
        <w:t xml:space="preserve"> with varying chamber numbers and diameters. (a) Simulation settings: 3D simulation setup and generated acoustic field of the cassette model in COMSOL. The model is constructed with a polycarbonate cassette containing an internal water cavity and enclosed within an air domain. Using the Pressure Acoustics, Frequency Domain (</w:t>
      </w:r>
      <w:proofErr w:type="spellStart"/>
      <w:r w:rsidRPr="00987485">
        <w:rPr>
          <w:rFonts w:eastAsia="宋体" w:cs="Times New Roman" w:hint="eastAsia"/>
          <w:sz w:val="24"/>
          <w:szCs w:val="24"/>
        </w:rPr>
        <w:t>acpr</w:t>
      </w:r>
      <w:proofErr w:type="spellEnd"/>
      <w:r w:rsidRPr="00987485">
        <w:rPr>
          <w:rFonts w:eastAsia="宋体" w:cs="Times New Roman" w:hint="eastAsia"/>
          <w:sz w:val="24"/>
          <w:szCs w:val="24"/>
        </w:rPr>
        <w:t>) interface coupled with Solid Mechanics via an Acoustic-Structure Boundary, a plane wave radiation condition with constant pressure amplitude is applied in the (0, 0, -1) direction, while the cassette structure is defined as a linear elastic material. The visualized result at 28 kHz shows a cross-sectional slice of the field restricted to the liquid cavity domain. Simulation results: (b) 13 mm and 2 chambers. (c) 15 mm and 3 chambers. (d) 17 mm and 4 chambers. (e) 19 mm and 5 chambers. (f) 21 mm and 6 chambers. (g) 23 mm and 8 chambers. (h) 25 mm and 9 chambers. (</w:t>
      </w:r>
      <w:proofErr w:type="spellStart"/>
      <w:r w:rsidRPr="00987485">
        <w:rPr>
          <w:rFonts w:eastAsia="宋体" w:cs="Times New Roman" w:hint="eastAsia"/>
          <w:sz w:val="24"/>
          <w:szCs w:val="24"/>
        </w:rPr>
        <w:t>i</w:t>
      </w:r>
      <w:proofErr w:type="spellEnd"/>
      <w:r w:rsidRPr="00987485">
        <w:rPr>
          <w:rFonts w:eastAsia="宋体" w:cs="Times New Roman" w:hint="eastAsia"/>
          <w:sz w:val="24"/>
          <w:szCs w:val="24"/>
        </w:rPr>
        <w:t>) 27 mm and 10 chambers.</w:t>
      </w:r>
      <w:r w:rsidRPr="004D157F">
        <w:rPr>
          <w:rFonts w:eastAsia="宋体" w:cs="Times New Roman"/>
          <w:sz w:val="24"/>
          <w:szCs w:val="24"/>
        </w:rPr>
        <w:t xml:space="preserve"> </w:t>
      </w:r>
      <w:bookmarkEnd w:id="3"/>
      <w:r w:rsidRPr="004D157F">
        <w:rPr>
          <w:rFonts w:eastAsia="宋体" w:cs="Times New Roman"/>
          <w:sz w:val="24"/>
          <w:szCs w:val="24"/>
        </w:rPr>
        <w:br w:type="page"/>
      </w:r>
    </w:p>
    <w:p w14:paraId="287DBC47" w14:textId="77777777" w:rsidR="00221C36" w:rsidRDefault="00221C36" w:rsidP="00221C36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563ABF24" wp14:editId="26C3B9AC">
            <wp:extent cx="3565739" cy="6847027"/>
            <wp:effectExtent l="0" t="0" r="0" b="0"/>
            <wp:docPr id="13814745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843" cy="686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CA55D" w14:textId="0D17F736" w:rsidR="00221C36" w:rsidRDefault="00221C36" w:rsidP="00221C36">
      <w:pPr>
        <w:spacing w:line="480" w:lineRule="auto"/>
        <w:rPr>
          <w:rFonts w:eastAsia="宋体" w:cs="Times New Roman"/>
          <w:sz w:val="24"/>
          <w:szCs w:val="24"/>
        </w:rPr>
      </w:pPr>
      <w:r w:rsidRPr="009A5B8C">
        <w:rPr>
          <w:rFonts w:eastAsia="宋体" w:cs="Times New Roman"/>
          <w:b/>
          <w:bCs/>
          <w:sz w:val="24"/>
          <w:szCs w:val="24"/>
        </w:rPr>
        <w:t>Fig</w:t>
      </w:r>
      <w:r>
        <w:rPr>
          <w:rFonts w:eastAsia="宋体" w:cs="Times New Roman"/>
          <w:b/>
          <w:bCs/>
          <w:sz w:val="24"/>
          <w:szCs w:val="24"/>
        </w:rPr>
        <w:t>ure</w:t>
      </w:r>
      <w:r w:rsidRPr="009A5B8C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9A5B8C">
        <w:rPr>
          <w:rFonts w:eastAsia="宋体" w:cs="Times New Roman"/>
          <w:b/>
          <w:bCs/>
          <w:sz w:val="24"/>
          <w:szCs w:val="24"/>
        </w:rPr>
        <w:t>S</w:t>
      </w:r>
      <w:r>
        <w:rPr>
          <w:rFonts w:eastAsia="宋体" w:cs="Times New Roman"/>
          <w:b/>
          <w:bCs/>
          <w:sz w:val="24"/>
          <w:szCs w:val="24"/>
        </w:rPr>
        <w:t>7</w:t>
      </w:r>
      <w:r w:rsidRPr="009A5B8C">
        <w:rPr>
          <w:rFonts w:eastAsia="宋体" w:cs="Times New Roman"/>
          <w:b/>
          <w:bCs/>
          <w:sz w:val="24"/>
          <w:szCs w:val="24"/>
        </w:rPr>
        <w:t xml:space="preserve">. </w:t>
      </w:r>
      <w:r w:rsidRPr="00987485">
        <w:rPr>
          <w:rFonts w:eastAsia="宋体" w:cs="Times New Roman" w:hint="eastAsia"/>
          <w:sz w:val="24"/>
          <w:szCs w:val="24"/>
        </w:rPr>
        <w:t xml:space="preserve">Time-dependent bead resuspension results in </w:t>
      </w:r>
      <w:r>
        <w:rPr>
          <w:rFonts w:eastAsia="宋体" w:cs="Times New Roman" w:hint="eastAsia"/>
          <w:sz w:val="24"/>
          <w:szCs w:val="24"/>
        </w:rPr>
        <w:t>chips</w:t>
      </w:r>
      <w:r w:rsidRPr="00987485">
        <w:rPr>
          <w:rFonts w:eastAsia="宋体" w:cs="Times New Roman" w:hint="eastAsia"/>
          <w:sz w:val="24"/>
          <w:szCs w:val="24"/>
        </w:rPr>
        <w:t xml:space="preserve"> with varying chamber diameters and</w:t>
      </w:r>
      <w:r w:rsidRPr="003C6EEA">
        <w:rPr>
          <w:rFonts w:eastAsia="宋体" w:cs="Times New Roman" w:hint="eastAsia"/>
          <w:sz w:val="24"/>
          <w:szCs w:val="24"/>
        </w:rPr>
        <w:t xml:space="preserve"> </w:t>
      </w:r>
      <w:r w:rsidRPr="00987485">
        <w:rPr>
          <w:rFonts w:eastAsia="宋体" w:cs="Times New Roman" w:hint="eastAsia"/>
          <w:sz w:val="24"/>
          <w:szCs w:val="24"/>
        </w:rPr>
        <w:t>numbers. (a) 13 mm and 2 chambers. (b) 15 mm and 3 chambers. (c) 17 mm and 4 chambers. (d) 19 mm and 5 chambers. (e) 21 mm and 6 chambers. (f) 23 mm and 8 chambers. (g) 25 mm and 9 chambers. (h) 27 mm and 10 chambers.</w:t>
      </w:r>
    </w:p>
    <w:p w14:paraId="7F55559D" w14:textId="4C50DC1E" w:rsidR="00D44168" w:rsidRPr="004D157F" w:rsidRDefault="00221C36" w:rsidP="00221C36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sz w:val="24"/>
          <w:szCs w:val="24"/>
        </w:rPr>
        <w:br w:type="page"/>
      </w:r>
      <w:r w:rsidR="00CE187F"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371F0B95" wp14:editId="7432D350">
            <wp:extent cx="3819977" cy="3978234"/>
            <wp:effectExtent l="0" t="0" r="0" b="3810"/>
            <wp:docPr id="72359890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98908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962" cy="39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7654" w14:textId="3CE32402" w:rsidR="00D44168" w:rsidRPr="00006762" w:rsidRDefault="00FB7F94" w:rsidP="00D44168">
      <w:pPr>
        <w:spacing w:line="480" w:lineRule="auto"/>
        <w:rPr>
          <w:rFonts w:eastAsia="宋体" w:cs="Times New Roman"/>
          <w:sz w:val="24"/>
          <w:szCs w:val="24"/>
        </w:rPr>
      </w:pPr>
      <w:bookmarkStart w:id="4" w:name="_Hlk198063091"/>
      <w:r w:rsidRPr="004D157F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="00D44168" w:rsidRPr="004D157F">
        <w:rPr>
          <w:rFonts w:eastAsia="宋体" w:cs="Times New Roman"/>
          <w:b/>
          <w:bCs/>
          <w:sz w:val="24"/>
          <w:szCs w:val="24"/>
        </w:rPr>
        <w:t xml:space="preserve"> </w:t>
      </w:r>
      <w:r w:rsidR="00D44168" w:rsidRPr="00B3380A">
        <w:rPr>
          <w:rFonts w:eastAsia="宋体" w:cs="Times New Roman"/>
          <w:b/>
          <w:bCs/>
          <w:sz w:val="24"/>
          <w:szCs w:val="24"/>
        </w:rPr>
        <w:t>S</w:t>
      </w:r>
      <w:r w:rsidR="00221C36">
        <w:rPr>
          <w:rFonts w:eastAsia="宋体" w:cs="Times New Roman"/>
          <w:b/>
          <w:bCs/>
          <w:sz w:val="24"/>
          <w:szCs w:val="24"/>
        </w:rPr>
        <w:t>8</w:t>
      </w:r>
      <w:r w:rsidR="00D44168" w:rsidRPr="00B3380A">
        <w:rPr>
          <w:rFonts w:eastAsia="宋体" w:cs="Times New Roman"/>
          <w:b/>
          <w:bCs/>
          <w:sz w:val="24"/>
          <w:szCs w:val="24"/>
        </w:rPr>
        <w:t>.</w:t>
      </w:r>
      <w:bookmarkStart w:id="5" w:name="_Hlk198303591"/>
      <w:r w:rsidR="00D44168" w:rsidRPr="00B3380A">
        <w:rPr>
          <w:rFonts w:eastAsia="宋体" w:cs="Times New Roman"/>
          <w:b/>
          <w:bCs/>
          <w:sz w:val="24"/>
          <w:szCs w:val="24"/>
        </w:rPr>
        <w:t xml:space="preserve"> </w:t>
      </w:r>
      <w:bookmarkStart w:id="6" w:name="OLE_LINK5"/>
      <w:bookmarkEnd w:id="5"/>
      <w:r w:rsidR="00BD3C96" w:rsidRPr="00B3380A">
        <w:rPr>
          <w:rFonts w:eastAsia="宋体" w:cs="Times New Roman" w:hint="eastAsia"/>
          <w:sz w:val="24"/>
          <w:szCs w:val="24"/>
        </w:rPr>
        <w:t>Magnetic field simulation results for magnet arrays of varying diameters.</w:t>
      </w:r>
      <w:bookmarkEnd w:id="6"/>
      <w:r w:rsidR="00BD3C96" w:rsidRPr="00B3380A">
        <w:rPr>
          <w:rFonts w:eastAsia="宋体" w:cs="Times New Roman" w:hint="eastAsia"/>
          <w:sz w:val="24"/>
          <w:szCs w:val="24"/>
        </w:rPr>
        <w:t xml:space="preserve"> </w:t>
      </w:r>
      <w:r w:rsidR="008358ED" w:rsidRPr="00B3380A">
        <w:rPr>
          <w:rFonts w:eastAsia="宋体" w:cs="Times New Roman" w:hint="eastAsia"/>
          <w:sz w:val="24"/>
          <w:szCs w:val="24"/>
        </w:rPr>
        <w:t xml:space="preserve">(a) </w:t>
      </w:r>
      <w:bookmarkStart w:id="7" w:name="OLE_LINK3"/>
      <w:r w:rsidR="008358ED" w:rsidRPr="00B3380A">
        <w:rPr>
          <w:rFonts w:eastAsia="宋体" w:cs="Times New Roman"/>
          <w:sz w:val="24"/>
          <w:szCs w:val="24"/>
          <w:lang w:val="en-US"/>
        </w:rPr>
        <w:t>3D simulation setup and generated magnetic field of the annular magnetic array</w:t>
      </w:r>
      <w:r w:rsidR="00AE474D">
        <w:rPr>
          <w:rFonts w:eastAsia="宋体" w:cs="Times New Roman" w:hint="eastAsia"/>
          <w:sz w:val="24"/>
          <w:szCs w:val="24"/>
          <w:lang w:val="en-US"/>
        </w:rPr>
        <w:t xml:space="preserve"> in COMSOL</w:t>
      </w:r>
      <w:r w:rsidR="008358ED" w:rsidRPr="00B3380A">
        <w:rPr>
          <w:rFonts w:eastAsia="宋体" w:cs="Times New Roman"/>
          <w:sz w:val="24"/>
          <w:szCs w:val="24"/>
          <w:lang w:val="en-US"/>
        </w:rPr>
        <w:t>. The model is constructed with N52 grade magnets supported by a polymer structure and enclosed within an air domain. Using the Magnetic Fields, No Currents (</w:t>
      </w:r>
      <w:proofErr w:type="spellStart"/>
      <w:r w:rsidR="008358ED" w:rsidRPr="00B3380A">
        <w:rPr>
          <w:rFonts w:eastAsia="宋体" w:cs="Times New Roman"/>
          <w:sz w:val="24"/>
          <w:szCs w:val="24"/>
          <w:lang w:val="en-US"/>
        </w:rPr>
        <w:t>mfnc</w:t>
      </w:r>
      <w:proofErr w:type="spellEnd"/>
      <w:r w:rsidR="008358ED" w:rsidRPr="00B3380A">
        <w:rPr>
          <w:rFonts w:eastAsia="宋体" w:cs="Times New Roman"/>
          <w:sz w:val="24"/>
          <w:szCs w:val="24"/>
          <w:lang w:val="en-US"/>
        </w:rPr>
        <w:t>) interface, the magnets are defined with recoil permeability and remanent flux density derived from material properties.</w:t>
      </w:r>
      <w:bookmarkEnd w:id="7"/>
      <w:r w:rsidR="008358ED" w:rsidRPr="00B3380A">
        <w:rPr>
          <w:rFonts w:eastAsia="宋体" w:cs="Times New Roman"/>
          <w:sz w:val="24"/>
          <w:szCs w:val="24"/>
          <w:lang w:val="en-US"/>
        </w:rPr>
        <w:t xml:space="preserve"> The magnetization direction for each magnet segment is set according to the vector definition (</w:t>
      </w:r>
      <m:oMath>
        <m:func>
          <m:funcPr>
            <m:ctrlP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宋体" w:hAnsi="Cambria Math" w:cs="Times New Roman"/>
                    <w:sz w:val="24"/>
                    <w:szCs w:val="24"/>
                    <w:lang w:val="en-US"/>
                  </w:rPr>
                  <m:t>+n∙</m:t>
                </m:r>
                <m:f>
                  <m:f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en-US"/>
                      </w:rPr>
                      <m:t>3</m:t>
                    </m:r>
                  </m:den>
                </m:f>
              </m:e>
            </m:d>
          </m:e>
        </m:func>
        <m:r>
          <w:rPr>
            <w:rFonts w:ascii="Cambria Math" w:eastAsia="宋体" w:hAnsi="Cambria Math" w:cs="Times New Roman"/>
            <w:sz w:val="24"/>
            <w:szCs w:val="24"/>
            <w:lang w:val="en-US"/>
          </w:rPr>
          <m:t xml:space="preserve">, </m:t>
        </m:r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  <w:lang w:val="en-US"/>
          </w:rPr>
          <m:t>sin⁡</m:t>
        </m:r>
        <m:r>
          <w:rPr>
            <w:rFonts w:ascii="Cambria Math" w:eastAsia="宋体" w:hAnsi="Cambria Math" w:cs="Times New Roman"/>
            <w:sz w:val="24"/>
            <w:szCs w:val="24"/>
            <w:lang w:val="en-US"/>
          </w:rPr>
          <m:t>(-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  <m:t>2</m:t>
            </m:r>
          </m:den>
        </m:f>
        <m:r>
          <w:rPr>
            <w:rFonts w:ascii="Cambria Math" w:eastAsia="宋体" w:hAnsi="Cambria Math" w:cs="Times New Roman"/>
            <w:sz w:val="24"/>
            <w:szCs w:val="24"/>
            <w:lang w:val="en-US"/>
          </w:rPr>
          <m:t>+n∙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="宋体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="宋体" w:hAnsi="Cambria Math" w:cs="Times New Roman"/>
            <w:sz w:val="24"/>
            <w:szCs w:val="24"/>
            <w:lang w:val="en-US"/>
          </w:rPr>
          <m:t>)</m:t>
        </m:r>
      </m:oMath>
      <w:r w:rsidR="008358ED" w:rsidRPr="00B3380A">
        <w:rPr>
          <w:rFonts w:eastAsia="宋体" w:cs="Times New Roman"/>
          <w:sz w:val="24"/>
          <w:szCs w:val="24"/>
          <w:lang w:val="en-US"/>
        </w:rPr>
        <w:t xml:space="preserve">, 0), where n=0, 1, </w:t>
      </w:r>
      <w:r w:rsidR="008358ED" w:rsidRPr="00B3380A">
        <w:rPr>
          <w:rFonts w:eastAsia="宋体" w:cs="Times New Roman" w:hint="eastAsia"/>
          <w:sz w:val="24"/>
          <w:szCs w:val="24"/>
          <w:lang w:val="en-US"/>
        </w:rPr>
        <w:t>…</w:t>
      </w:r>
      <w:r w:rsidR="008358ED" w:rsidRPr="00B3380A">
        <w:rPr>
          <w:rFonts w:eastAsia="宋体" w:cs="Times New Roman"/>
          <w:sz w:val="24"/>
          <w:szCs w:val="24"/>
          <w:lang w:val="en-US"/>
        </w:rPr>
        <w:t>, 5. The steady-state magnetic field distribution is visualized via a central cross-sectional slice, with the magnetic field magnitude color scale set to a maximum range of 0.4 T</w:t>
      </w:r>
      <w:r w:rsidR="008358ED" w:rsidRPr="00B3380A">
        <w:rPr>
          <w:rFonts w:eastAsia="宋体" w:cs="Times New Roman" w:hint="eastAsia"/>
          <w:sz w:val="24"/>
          <w:szCs w:val="24"/>
          <w:lang w:val="en-US"/>
        </w:rPr>
        <w:t xml:space="preserve">. </w:t>
      </w:r>
      <w:r w:rsidR="00B3380A" w:rsidRPr="00B3380A">
        <w:rPr>
          <w:rFonts w:eastAsia="宋体" w:cs="Times New Roman" w:hint="eastAsia"/>
          <w:sz w:val="24"/>
          <w:szCs w:val="24"/>
          <w:lang w:val="en-US"/>
        </w:rPr>
        <w:t>Simulation results</w:t>
      </w:r>
      <w:r w:rsidR="00987485">
        <w:rPr>
          <w:rFonts w:eastAsia="宋体" w:cs="Times New Roman" w:hint="eastAsia"/>
          <w:sz w:val="24"/>
          <w:szCs w:val="24"/>
          <w:lang w:val="en-US"/>
        </w:rPr>
        <w:t>:</w:t>
      </w:r>
      <w:r w:rsidR="00B3380A" w:rsidRPr="00B3380A">
        <w:rPr>
          <w:rFonts w:eastAsia="宋体" w:cs="Times New Roman" w:hint="eastAsia"/>
          <w:sz w:val="24"/>
          <w:szCs w:val="24"/>
          <w:lang w:val="en-US"/>
        </w:rPr>
        <w:t xml:space="preserve"> </w:t>
      </w:r>
      <w:r w:rsidR="00BD3C96" w:rsidRPr="00B3380A">
        <w:rPr>
          <w:rFonts w:eastAsia="宋体" w:cs="Times New Roman" w:hint="eastAsia"/>
          <w:sz w:val="24"/>
          <w:szCs w:val="24"/>
        </w:rPr>
        <w:t>(</w:t>
      </w:r>
      <w:r w:rsidR="00B3380A" w:rsidRPr="00B3380A">
        <w:rPr>
          <w:rFonts w:eastAsia="宋体" w:cs="Times New Roman" w:hint="eastAsia"/>
          <w:sz w:val="24"/>
          <w:szCs w:val="24"/>
        </w:rPr>
        <w:t>b</w:t>
      </w:r>
      <w:r w:rsidR="00BD3C96" w:rsidRPr="00B3380A">
        <w:rPr>
          <w:rFonts w:eastAsia="宋体" w:cs="Times New Roman" w:hint="eastAsia"/>
          <w:sz w:val="24"/>
          <w:szCs w:val="24"/>
        </w:rPr>
        <w:t>) 3 mm. (</w:t>
      </w:r>
      <w:r w:rsidR="00B3380A" w:rsidRPr="00B3380A">
        <w:rPr>
          <w:rFonts w:eastAsia="宋体" w:cs="Times New Roman" w:hint="eastAsia"/>
          <w:sz w:val="24"/>
          <w:szCs w:val="24"/>
        </w:rPr>
        <w:t>c</w:t>
      </w:r>
      <w:r w:rsidR="00BD3C96" w:rsidRPr="00B3380A">
        <w:rPr>
          <w:rFonts w:eastAsia="宋体" w:cs="Times New Roman" w:hint="eastAsia"/>
          <w:sz w:val="24"/>
          <w:szCs w:val="24"/>
        </w:rPr>
        <w:t>) 4 mm. (</w:t>
      </w:r>
      <w:r w:rsidR="00B3380A" w:rsidRPr="00B3380A">
        <w:rPr>
          <w:rFonts w:eastAsia="宋体" w:cs="Times New Roman" w:hint="eastAsia"/>
          <w:sz w:val="24"/>
          <w:szCs w:val="24"/>
        </w:rPr>
        <w:t>d</w:t>
      </w:r>
      <w:r w:rsidR="00BD3C96" w:rsidRPr="00B3380A">
        <w:rPr>
          <w:rFonts w:eastAsia="宋体" w:cs="Times New Roman" w:hint="eastAsia"/>
          <w:sz w:val="24"/>
          <w:szCs w:val="24"/>
        </w:rPr>
        <w:t>) 5 mm. (</w:t>
      </w:r>
      <w:r w:rsidR="00B3380A" w:rsidRPr="00B3380A">
        <w:rPr>
          <w:rFonts w:eastAsia="宋体" w:cs="Times New Roman" w:hint="eastAsia"/>
          <w:sz w:val="24"/>
          <w:szCs w:val="24"/>
        </w:rPr>
        <w:t>e</w:t>
      </w:r>
      <w:r w:rsidR="00BD3C96" w:rsidRPr="00B3380A">
        <w:rPr>
          <w:rFonts w:eastAsia="宋体" w:cs="Times New Roman" w:hint="eastAsia"/>
          <w:sz w:val="24"/>
          <w:szCs w:val="24"/>
        </w:rPr>
        <w:t>) 6 mm. (</w:t>
      </w:r>
      <w:r w:rsidR="00B3380A" w:rsidRPr="00B3380A">
        <w:rPr>
          <w:rFonts w:eastAsia="宋体" w:cs="Times New Roman" w:hint="eastAsia"/>
          <w:sz w:val="24"/>
          <w:szCs w:val="24"/>
        </w:rPr>
        <w:t>f</w:t>
      </w:r>
      <w:r w:rsidR="00BD3C96" w:rsidRPr="00B3380A">
        <w:rPr>
          <w:rFonts w:eastAsia="宋体" w:cs="Times New Roman" w:hint="eastAsia"/>
          <w:sz w:val="24"/>
          <w:szCs w:val="24"/>
        </w:rPr>
        <w:t xml:space="preserve">) </w:t>
      </w:r>
      <w:r w:rsidR="00B3380A" w:rsidRPr="00B3380A">
        <w:rPr>
          <w:rFonts w:eastAsia="宋体" w:cs="Times New Roman" w:hint="eastAsia"/>
          <w:sz w:val="24"/>
          <w:szCs w:val="24"/>
        </w:rPr>
        <w:t>8</w:t>
      </w:r>
      <w:r w:rsidR="00BD3C96" w:rsidRPr="00B3380A">
        <w:rPr>
          <w:rFonts w:eastAsia="宋体" w:cs="Times New Roman" w:hint="eastAsia"/>
          <w:sz w:val="24"/>
          <w:szCs w:val="24"/>
        </w:rPr>
        <w:t xml:space="preserve"> mm. </w:t>
      </w:r>
    </w:p>
    <w:p w14:paraId="069A8725" w14:textId="6BA42FB1" w:rsidR="00F6011C" w:rsidRPr="004575DC" w:rsidRDefault="00B3380A" w:rsidP="00F6011C">
      <w:pPr>
        <w:spacing w:line="480" w:lineRule="auto"/>
        <w:jc w:val="center"/>
        <w:rPr>
          <w:rFonts w:eastAsia="宋体" w:cs="Times New Roman"/>
          <w:sz w:val="24"/>
          <w:szCs w:val="24"/>
          <w:highlight w:val="yellow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14C68055" wp14:editId="3A24165C">
            <wp:extent cx="4259485" cy="4326152"/>
            <wp:effectExtent l="0" t="0" r="0" b="0"/>
            <wp:docPr id="1940007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0789" name="图片 1940007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105" cy="433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8183" w14:textId="405A7EF3" w:rsidR="00F6011C" w:rsidRPr="00006762" w:rsidRDefault="00FB7F94" w:rsidP="00F6011C">
      <w:pPr>
        <w:spacing w:line="480" w:lineRule="auto"/>
        <w:rPr>
          <w:rFonts w:eastAsia="宋体" w:cs="Times New Roman"/>
          <w:sz w:val="24"/>
          <w:szCs w:val="24"/>
        </w:rPr>
      </w:pPr>
      <w:r w:rsidRPr="00B3380A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="00F6011C" w:rsidRPr="00B3380A">
        <w:rPr>
          <w:rFonts w:eastAsia="宋体" w:cs="Times New Roman"/>
          <w:b/>
          <w:bCs/>
          <w:sz w:val="24"/>
          <w:szCs w:val="24"/>
        </w:rPr>
        <w:t xml:space="preserve"> S</w:t>
      </w:r>
      <w:r w:rsidR="00221C36">
        <w:rPr>
          <w:rFonts w:eastAsia="宋体" w:cs="Times New Roman"/>
          <w:b/>
          <w:bCs/>
          <w:sz w:val="24"/>
          <w:szCs w:val="24"/>
        </w:rPr>
        <w:t>9</w:t>
      </w:r>
      <w:r w:rsidR="00F73AB5" w:rsidRPr="00B3380A">
        <w:rPr>
          <w:rFonts w:eastAsia="宋体" w:cs="Times New Roman" w:hint="eastAsia"/>
          <w:b/>
          <w:bCs/>
          <w:sz w:val="24"/>
          <w:szCs w:val="24"/>
        </w:rPr>
        <w:t>.</w:t>
      </w:r>
      <w:r w:rsidR="005903C5" w:rsidRPr="00B3380A">
        <w:t xml:space="preserve"> </w:t>
      </w:r>
      <w:r w:rsidR="00AE044C" w:rsidRPr="00AE044C">
        <w:rPr>
          <w:rFonts w:eastAsia="宋体" w:cs="Times New Roman"/>
          <w:sz w:val="24"/>
          <w:szCs w:val="24"/>
        </w:rPr>
        <w:t xml:space="preserve">Time-dependent magnetic bead aggregation in a six-chamber </w:t>
      </w:r>
      <w:r w:rsidR="00AE044C">
        <w:rPr>
          <w:rFonts w:eastAsia="宋体" w:cs="Times New Roman" w:hint="eastAsia"/>
          <w:sz w:val="24"/>
          <w:szCs w:val="24"/>
        </w:rPr>
        <w:t>chip</w:t>
      </w:r>
      <w:r w:rsidR="00AE044C" w:rsidRPr="00AE044C">
        <w:rPr>
          <w:rFonts w:eastAsia="宋体" w:cs="Times New Roman"/>
          <w:sz w:val="24"/>
          <w:szCs w:val="24"/>
        </w:rPr>
        <w:t xml:space="preserve"> using a magnetic array composed of magnets with varying diameters</w:t>
      </w:r>
      <w:r w:rsidR="00B3380A" w:rsidRPr="00B3380A">
        <w:rPr>
          <w:rFonts w:eastAsia="宋体" w:cs="Times New Roman" w:hint="eastAsia"/>
          <w:sz w:val="24"/>
          <w:szCs w:val="24"/>
        </w:rPr>
        <w:t>. (a) 3 mm. (b) 4 mm. (c) 5 mm. (d) 6 mm. (e)</w:t>
      </w:r>
      <w:r w:rsidR="00AE044C">
        <w:rPr>
          <w:rFonts w:eastAsia="宋体" w:cs="Times New Roman" w:hint="eastAsia"/>
          <w:sz w:val="24"/>
          <w:szCs w:val="24"/>
        </w:rPr>
        <w:t xml:space="preserve"> 8</w:t>
      </w:r>
      <w:r w:rsidR="00B3380A" w:rsidRPr="00B3380A">
        <w:rPr>
          <w:rFonts w:eastAsia="宋体" w:cs="Times New Roman" w:hint="eastAsia"/>
          <w:sz w:val="24"/>
          <w:szCs w:val="24"/>
        </w:rPr>
        <w:t xml:space="preserve"> mm. </w:t>
      </w:r>
    </w:p>
    <w:p w14:paraId="73617A7D" w14:textId="58AF6F4D" w:rsidR="00A9330E" w:rsidRPr="004575DC" w:rsidRDefault="00C42DCC" w:rsidP="00A9330E">
      <w:pPr>
        <w:spacing w:line="480" w:lineRule="auto"/>
        <w:jc w:val="center"/>
        <w:rPr>
          <w:rFonts w:eastAsia="宋体" w:cs="Times New Roman"/>
          <w:sz w:val="24"/>
          <w:szCs w:val="24"/>
          <w:highlight w:val="yellow"/>
        </w:rPr>
      </w:pPr>
      <w:r w:rsidRPr="00C42DCC"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2F976886" wp14:editId="7EA69BAE">
            <wp:extent cx="4084955" cy="4725035"/>
            <wp:effectExtent l="0" t="0" r="0" b="0"/>
            <wp:docPr id="218226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4FF86" w14:textId="1A1C0875" w:rsidR="00A9330E" w:rsidRPr="004D157F" w:rsidRDefault="00FB7F94" w:rsidP="00A9330E">
      <w:pPr>
        <w:spacing w:line="480" w:lineRule="auto"/>
        <w:rPr>
          <w:rFonts w:eastAsia="宋体" w:cs="Times New Roman"/>
          <w:sz w:val="24"/>
          <w:szCs w:val="24"/>
        </w:rPr>
      </w:pPr>
      <w:r w:rsidRPr="00B3380A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Pr="00B3380A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A9330E" w:rsidRPr="00B3380A">
        <w:rPr>
          <w:rFonts w:eastAsia="宋体" w:cs="Times New Roman"/>
          <w:b/>
          <w:bCs/>
          <w:sz w:val="24"/>
          <w:szCs w:val="24"/>
        </w:rPr>
        <w:t>S</w:t>
      </w:r>
      <w:r w:rsidR="00221C36">
        <w:rPr>
          <w:rFonts w:eastAsia="宋体" w:cs="Times New Roman"/>
          <w:b/>
          <w:bCs/>
          <w:sz w:val="24"/>
          <w:szCs w:val="24"/>
        </w:rPr>
        <w:t>10</w:t>
      </w:r>
      <w:r w:rsidR="00A9330E" w:rsidRPr="00B3380A">
        <w:rPr>
          <w:rFonts w:eastAsia="宋体" w:cs="Times New Roman"/>
          <w:b/>
          <w:bCs/>
          <w:sz w:val="24"/>
          <w:szCs w:val="24"/>
        </w:rPr>
        <w:t xml:space="preserve">. </w:t>
      </w:r>
      <w:r w:rsidR="00B3380A" w:rsidRPr="00B3380A">
        <w:rPr>
          <w:rFonts w:eastAsia="宋体" w:cs="Times New Roman" w:hint="eastAsia"/>
          <w:sz w:val="24"/>
          <w:szCs w:val="24"/>
        </w:rPr>
        <w:t xml:space="preserve">Magnetic bead resuspension, aggregation, and transfer results for </w:t>
      </w:r>
      <w:r w:rsidR="00AE044C">
        <w:rPr>
          <w:rFonts w:eastAsia="宋体" w:cs="Times New Roman" w:hint="eastAsia"/>
          <w:sz w:val="24"/>
          <w:szCs w:val="24"/>
        </w:rPr>
        <w:t>chips</w:t>
      </w:r>
      <w:r w:rsidR="00B3380A" w:rsidRPr="00B3380A">
        <w:rPr>
          <w:rFonts w:eastAsia="宋体" w:cs="Times New Roman" w:hint="eastAsia"/>
          <w:sz w:val="24"/>
          <w:szCs w:val="24"/>
        </w:rPr>
        <w:t xml:space="preserve"> with varying chamber </w:t>
      </w:r>
      <w:r w:rsidR="00C42DCC" w:rsidRPr="00987485">
        <w:rPr>
          <w:rFonts w:eastAsia="宋体" w:cs="Times New Roman" w:hint="eastAsia"/>
          <w:sz w:val="24"/>
          <w:szCs w:val="24"/>
        </w:rPr>
        <w:t>diameters and</w:t>
      </w:r>
      <w:r w:rsidR="00C42DCC" w:rsidRPr="003C6EEA">
        <w:rPr>
          <w:rFonts w:eastAsia="宋体" w:cs="Times New Roman" w:hint="eastAsia"/>
          <w:sz w:val="24"/>
          <w:szCs w:val="24"/>
        </w:rPr>
        <w:t xml:space="preserve"> </w:t>
      </w:r>
      <w:r w:rsidR="00C42DCC" w:rsidRPr="00987485">
        <w:rPr>
          <w:rFonts w:eastAsia="宋体" w:cs="Times New Roman" w:hint="eastAsia"/>
          <w:sz w:val="24"/>
          <w:szCs w:val="24"/>
        </w:rPr>
        <w:t>numbers</w:t>
      </w:r>
      <w:r w:rsidR="00B3380A" w:rsidRPr="00B3380A">
        <w:rPr>
          <w:rFonts w:eastAsia="宋体" w:cs="Times New Roman" w:hint="eastAsia"/>
          <w:sz w:val="24"/>
          <w:szCs w:val="24"/>
        </w:rPr>
        <w:t>. (a) 13 mm and 2 chambers. (b) 15 mm and 3 chambers. (c) 17 mm and 4 chambers. (d) 19 mm and 5 chambers. (e) 21 mm and 6 chambers. (f) 23 mm and 8 chambers.</w:t>
      </w:r>
      <w:r w:rsidR="00A9330E" w:rsidRPr="004D157F">
        <w:rPr>
          <w:rFonts w:eastAsia="宋体" w:cs="Times New Roman"/>
          <w:sz w:val="24"/>
          <w:szCs w:val="24"/>
        </w:rPr>
        <w:br w:type="page"/>
      </w:r>
    </w:p>
    <w:bookmarkEnd w:id="4"/>
    <w:p w14:paraId="24C0C424" w14:textId="6D76BCF8" w:rsidR="00566053" w:rsidRDefault="00A009B8">
      <w:pPr>
        <w:widowControl/>
        <w:jc w:val="left"/>
        <w:rPr>
          <w:rFonts w:eastAsia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3D5552" wp14:editId="0E172503">
            <wp:extent cx="5274310" cy="2375535"/>
            <wp:effectExtent l="0" t="0" r="2540" b="5715"/>
            <wp:docPr id="7983729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5E10" w14:textId="1E0E3EC0" w:rsidR="00987485" w:rsidRDefault="00566053" w:rsidP="00006762">
      <w:pPr>
        <w:spacing w:line="480" w:lineRule="auto"/>
        <w:rPr>
          <w:rFonts w:eastAsia="宋体" w:cs="Times New Roman"/>
          <w:sz w:val="24"/>
          <w:szCs w:val="24"/>
        </w:rPr>
      </w:pPr>
      <w:bookmarkStart w:id="8" w:name="_Hlk218378136"/>
      <w:r w:rsidRPr="00566053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Pr="00566053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566053">
        <w:rPr>
          <w:rFonts w:eastAsia="宋体" w:cs="Times New Roman"/>
          <w:b/>
          <w:bCs/>
          <w:sz w:val="24"/>
          <w:szCs w:val="24"/>
        </w:rPr>
        <w:t>S</w:t>
      </w:r>
      <w:r w:rsidRPr="00566053">
        <w:rPr>
          <w:rFonts w:eastAsia="宋体" w:cs="Times New Roman" w:hint="eastAsia"/>
          <w:b/>
          <w:bCs/>
          <w:sz w:val="24"/>
          <w:szCs w:val="24"/>
        </w:rPr>
        <w:t>1</w:t>
      </w:r>
      <w:r w:rsidR="00F06C80">
        <w:rPr>
          <w:rFonts w:eastAsia="宋体" w:cs="Times New Roman" w:hint="eastAsia"/>
          <w:b/>
          <w:bCs/>
          <w:sz w:val="24"/>
          <w:szCs w:val="24"/>
        </w:rPr>
        <w:t>1</w:t>
      </w:r>
      <w:r w:rsidRPr="00566053">
        <w:rPr>
          <w:rFonts w:eastAsia="宋体" w:cs="Times New Roman"/>
          <w:b/>
          <w:bCs/>
          <w:sz w:val="24"/>
          <w:szCs w:val="24"/>
        </w:rPr>
        <w:t>. Impact of elution method on amplification efficiency.</w:t>
      </w:r>
      <w:r>
        <w:rPr>
          <w:rFonts w:eastAsia="宋体" w:cs="Times New Roman" w:hint="eastAsia"/>
          <w:sz w:val="24"/>
          <w:szCs w:val="24"/>
        </w:rPr>
        <w:t xml:space="preserve"> </w:t>
      </w:r>
      <w:bookmarkEnd w:id="8"/>
      <w:r w:rsidRPr="00566053">
        <w:rPr>
          <w:rFonts w:eastAsia="宋体" w:cs="Times New Roman"/>
          <w:sz w:val="24"/>
          <w:szCs w:val="24"/>
        </w:rPr>
        <w:t xml:space="preserve">Comparison of real-time amplification performance using two different elution approaches for nucleic acids bound to magnetic beads: Elution into an elution buffer resulted in successful amplification, whereas direct elution into the </w:t>
      </w:r>
      <w:r w:rsidR="00FB384C">
        <w:rPr>
          <w:rFonts w:eastAsia="宋体" w:cs="Times New Roman" w:hint="eastAsia"/>
          <w:sz w:val="24"/>
          <w:szCs w:val="24"/>
        </w:rPr>
        <w:t>RPA mix</w:t>
      </w:r>
      <w:r w:rsidRPr="00566053">
        <w:rPr>
          <w:rFonts w:eastAsia="宋体" w:cs="Times New Roman"/>
          <w:sz w:val="24"/>
          <w:szCs w:val="24"/>
        </w:rPr>
        <w:t xml:space="preserve"> led to complete amplification failure. This direct comparison demonstrates that the inclusion of a separate elution step is critical to achieve detectable amplification in the </w:t>
      </w:r>
      <w:proofErr w:type="spellStart"/>
      <w:r w:rsidR="00FB384C">
        <w:rPr>
          <w:rFonts w:eastAsia="宋体" w:cs="Times New Roman" w:hint="eastAsia"/>
          <w:sz w:val="24"/>
          <w:szCs w:val="24"/>
        </w:rPr>
        <w:t>Magtect</w:t>
      </w:r>
      <w:proofErr w:type="spellEnd"/>
      <w:r w:rsidR="00FB384C">
        <w:rPr>
          <w:rFonts w:eastAsia="宋体" w:cs="Times New Roman" w:hint="eastAsia"/>
          <w:sz w:val="24"/>
          <w:szCs w:val="24"/>
        </w:rPr>
        <w:t xml:space="preserve"> </w:t>
      </w:r>
      <w:r w:rsidRPr="00566053">
        <w:rPr>
          <w:rFonts w:eastAsia="宋体" w:cs="Times New Roman"/>
          <w:sz w:val="24"/>
          <w:szCs w:val="24"/>
        </w:rPr>
        <w:t>system.</w:t>
      </w:r>
    </w:p>
    <w:p w14:paraId="7FD4C2E4" w14:textId="193559B7" w:rsidR="00AB22B0" w:rsidRPr="004D157F" w:rsidRDefault="00C8303E" w:rsidP="00C8303E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noProof/>
          <w:sz w:val="24"/>
          <w:szCs w:val="24"/>
        </w:rPr>
        <w:lastRenderedPageBreak/>
        <w:drawing>
          <wp:inline distT="0" distB="0" distL="0" distR="0" wp14:anchorId="0E16C2CF" wp14:editId="2BAB7501">
            <wp:extent cx="5040000" cy="6183374"/>
            <wp:effectExtent l="0" t="0" r="0" b="8255"/>
            <wp:docPr id="5374020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1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86C1" w14:textId="4CACC937" w:rsidR="00C76E3F" w:rsidRDefault="00FB7F94" w:rsidP="004D69C0">
      <w:pPr>
        <w:spacing w:line="480" w:lineRule="auto"/>
        <w:rPr>
          <w:rFonts w:eastAsia="宋体" w:cs="Times New Roman"/>
          <w:sz w:val="24"/>
          <w:szCs w:val="24"/>
        </w:rPr>
      </w:pPr>
      <w:bookmarkStart w:id="9" w:name="OLE_LINK4"/>
      <w:r w:rsidRPr="004D69C0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Pr="004D69C0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AB22B0" w:rsidRPr="004D69C0">
        <w:rPr>
          <w:rFonts w:eastAsia="宋体" w:cs="Times New Roman"/>
          <w:b/>
          <w:bCs/>
          <w:sz w:val="24"/>
          <w:szCs w:val="24"/>
        </w:rPr>
        <w:t>S</w:t>
      </w:r>
      <w:r w:rsidR="00F73AB5" w:rsidRPr="004D69C0">
        <w:rPr>
          <w:rFonts w:eastAsia="宋体" w:cs="Times New Roman" w:hint="eastAsia"/>
          <w:b/>
          <w:bCs/>
          <w:sz w:val="24"/>
          <w:szCs w:val="24"/>
        </w:rPr>
        <w:t>1</w:t>
      </w:r>
      <w:r w:rsidR="00F06C80" w:rsidRPr="004D69C0">
        <w:rPr>
          <w:rFonts w:eastAsia="宋体" w:cs="Times New Roman" w:hint="eastAsia"/>
          <w:b/>
          <w:bCs/>
          <w:sz w:val="24"/>
          <w:szCs w:val="24"/>
        </w:rPr>
        <w:t>2.</w:t>
      </w:r>
      <w:r w:rsidR="00AB22B0" w:rsidRPr="004D69C0">
        <w:rPr>
          <w:rFonts w:eastAsia="宋体" w:cs="Times New Roman"/>
          <w:b/>
          <w:bCs/>
          <w:sz w:val="24"/>
          <w:szCs w:val="24"/>
        </w:rPr>
        <w:t xml:space="preserve"> </w:t>
      </w:r>
      <w:r w:rsidR="004575DC" w:rsidRPr="004D69C0">
        <w:rPr>
          <w:rFonts w:eastAsia="宋体" w:cs="Times New Roman" w:hint="eastAsia"/>
          <w:b/>
          <w:bCs/>
          <w:sz w:val="24"/>
          <w:szCs w:val="24"/>
        </w:rPr>
        <w:t>W</w:t>
      </w:r>
      <w:bookmarkEnd w:id="9"/>
      <w:r w:rsidR="00AB22B0" w:rsidRPr="004D69C0">
        <w:rPr>
          <w:rFonts w:eastAsia="宋体" w:cs="Times New Roman"/>
          <w:b/>
          <w:bCs/>
          <w:sz w:val="24"/>
          <w:szCs w:val="24"/>
        </w:rPr>
        <w:t xml:space="preserve">orkflow of the </w:t>
      </w:r>
      <w:proofErr w:type="spellStart"/>
      <w:r w:rsidR="00AB22B0" w:rsidRPr="004D69C0">
        <w:rPr>
          <w:rFonts w:eastAsia="宋体" w:cs="Times New Roman"/>
          <w:b/>
          <w:bCs/>
          <w:sz w:val="24"/>
          <w:szCs w:val="24"/>
        </w:rPr>
        <w:t>M</w:t>
      </w:r>
      <w:r w:rsidR="004575DC" w:rsidRPr="004D69C0">
        <w:rPr>
          <w:rFonts w:eastAsia="宋体" w:cs="Times New Roman" w:hint="eastAsia"/>
          <w:b/>
          <w:bCs/>
          <w:sz w:val="24"/>
          <w:szCs w:val="24"/>
        </w:rPr>
        <w:t>agtect</w:t>
      </w:r>
      <w:proofErr w:type="spellEnd"/>
      <w:r w:rsidR="00AB22B0" w:rsidRPr="004D69C0">
        <w:rPr>
          <w:rFonts w:eastAsia="宋体" w:cs="Times New Roman"/>
          <w:b/>
          <w:bCs/>
          <w:sz w:val="24"/>
          <w:szCs w:val="24"/>
        </w:rPr>
        <w:t xml:space="preserve"> system.</w:t>
      </w:r>
      <w:r w:rsidR="004D69C0" w:rsidRPr="004D69C0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="004D69C0" w:rsidRPr="004D69C0">
        <w:rPr>
          <w:rFonts w:eastAsia="宋体" w:cs="Times New Roman"/>
          <w:sz w:val="24"/>
          <w:szCs w:val="24"/>
        </w:rPr>
        <w:t xml:space="preserve">Schematic illustration of the automated </w:t>
      </w:r>
      <w:r w:rsidR="004D69C0">
        <w:rPr>
          <w:rFonts w:eastAsia="宋体" w:cs="Times New Roman"/>
          <w:sz w:val="24"/>
          <w:szCs w:val="24"/>
        </w:rPr>
        <w:t>“</w:t>
      </w:r>
      <w:r w:rsidR="004D69C0" w:rsidRPr="004D69C0">
        <w:rPr>
          <w:rFonts w:eastAsia="宋体" w:cs="Times New Roman"/>
          <w:sz w:val="24"/>
          <w:szCs w:val="24"/>
        </w:rPr>
        <w:t xml:space="preserve">sample-to-answer” process, detailing nine sequential steps: (1) Lysis &amp; binding: Samples are lysed within the </w:t>
      </w:r>
      <w:proofErr w:type="spellStart"/>
      <w:r w:rsidR="004D69C0" w:rsidRPr="004D69C0">
        <w:rPr>
          <w:rFonts w:eastAsia="宋体" w:cs="Times New Roman"/>
          <w:sz w:val="24"/>
          <w:szCs w:val="24"/>
        </w:rPr>
        <w:t>l</w:t>
      </w:r>
      <w:r w:rsidR="00392CD2">
        <w:rPr>
          <w:rFonts w:eastAsia="宋体" w:cs="Times New Roman" w:hint="eastAsia"/>
          <w:sz w:val="24"/>
          <w:szCs w:val="24"/>
        </w:rPr>
        <w:t>f</w:t>
      </w:r>
      <w:r w:rsidR="004D69C0" w:rsidRPr="004D69C0">
        <w:rPr>
          <w:rFonts w:eastAsia="宋体" w:cs="Times New Roman"/>
          <w:sz w:val="24"/>
          <w:szCs w:val="24"/>
        </w:rPr>
        <w:t>ysis</w:t>
      </w:r>
      <w:proofErr w:type="spellEnd"/>
      <w:r w:rsidR="004D69C0" w:rsidRPr="004D69C0">
        <w:rPr>
          <w:rFonts w:eastAsia="宋体" w:cs="Times New Roman"/>
          <w:sz w:val="24"/>
          <w:szCs w:val="24"/>
        </w:rPr>
        <w:t xml:space="preserve"> zone, releasing nucleic acids that bind to magnetic beads. (2) Collecting: Beads are captured against the base of the lysis zone by a fixed magnet. (3) Moving: The chip is translated horizontally, transferring the bead aggregate through the transfer zone into the washing zone. (4) Dispersing &amp; washing: An </w:t>
      </w:r>
      <w:r w:rsidR="004D69C0" w:rsidRPr="004D69C0">
        <w:rPr>
          <w:rFonts w:eastAsia="宋体" w:cs="Times New Roman"/>
          <w:sz w:val="24"/>
          <w:szCs w:val="24"/>
        </w:rPr>
        <w:lastRenderedPageBreak/>
        <w:t xml:space="preserve">ultrasonic transducer disperses and thoroughly washes the beads in the washing buffer. (5) Distribution: An annular magnet array partitions the dispersed beads into six distinct clusters. (6) Elution: Each bead cluster is lowered into its designated elution buffer within a detection compartment. (7) Transferring: After elution, the beads are magnetically withdrawn from the detection compartments. (8) Melting: The chip is heated, melting the paraffin </w:t>
      </w:r>
      <w:r w:rsidR="000874A7">
        <w:rPr>
          <w:rFonts w:eastAsia="宋体" w:cs="Times New Roman"/>
          <w:sz w:val="24"/>
          <w:szCs w:val="24"/>
        </w:rPr>
        <w:t xml:space="preserve">wax </w:t>
      </w:r>
      <w:r w:rsidR="004D69C0" w:rsidRPr="004D69C0">
        <w:rPr>
          <w:rFonts w:eastAsia="宋体" w:cs="Times New Roman"/>
          <w:sz w:val="24"/>
          <w:szCs w:val="24"/>
        </w:rPr>
        <w:t>barrier that initially separates the elution buffer from the RPA reagents. (9) Reaction: The eluted nucleic acids mix with the RPA reagents, initiating isothermal amplification, with real-time fluorescence signals acquired from all six detection compartments.</w:t>
      </w:r>
      <w:r w:rsidR="00C76E3F">
        <w:rPr>
          <w:rFonts w:eastAsia="宋体" w:cs="Times New Roman"/>
          <w:sz w:val="24"/>
          <w:szCs w:val="24"/>
        </w:rPr>
        <w:br w:type="page"/>
      </w:r>
    </w:p>
    <w:p w14:paraId="46852147" w14:textId="5650AC1B" w:rsidR="00244F20" w:rsidRPr="004D157F" w:rsidRDefault="00244F20" w:rsidP="00244F20">
      <w:pPr>
        <w:spacing w:line="480" w:lineRule="auto"/>
        <w:jc w:val="center"/>
        <w:rPr>
          <w:rFonts w:eastAsia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114EA7" wp14:editId="195BC97F">
            <wp:extent cx="4320000" cy="3859798"/>
            <wp:effectExtent l="0" t="0" r="4445" b="7620"/>
            <wp:docPr id="52885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3" r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5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EFB75" w14:textId="0CE2ED0F" w:rsidR="00AB22B0" w:rsidRDefault="00244F20" w:rsidP="00AB22B0">
      <w:pPr>
        <w:spacing w:line="480" w:lineRule="auto"/>
        <w:rPr>
          <w:rFonts w:eastAsia="宋体" w:cs="Times New Roman"/>
          <w:sz w:val="24"/>
          <w:szCs w:val="24"/>
        </w:rPr>
      </w:pPr>
      <w:r w:rsidRPr="009A5B8C">
        <w:rPr>
          <w:rFonts w:eastAsia="宋体" w:cs="Times New Roman"/>
          <w:b/>
          <w:bCs/>
          <w:sz w:val="24"/>
          <w:szCs w:val="24"/>
        </w:rPr>
        <w:t>Fig</w:t>
      </w:r>
      <w:r w:rsidR="000874A7">
        <w:rPr>
          <w:rFonts w:eastAsia="宋体" w:cs="Times New Roman"/>
          <w:b/>
          <w:bCs/>
          <w:sz w:val="24"/>
          <w:szCs w:val="24"/>
        </w:rPr>
        <w:t>ure</w:t>
      </w:r>
      <w:r w:rsidRPr="009A5B8C">
        <w:rPr>
          <w:rFonts w:eastAsia="宋体" w:cs="Times New Roman" w:hint="eastAsia"/>
          <w:b/>
          <w:bCs/>
          <w:sz w:val="24"/>
          <w:szCs w:val="24"/>
        </w:rPr>
        <w:t xml:space="preserve"> </w:t>
      </w:r>
      <w:r w:rsidRPr="009A5B8C">
        <w:rPr>
          <w:rFonts w:eastAsia="宋体" w:cs="Times New Roman"/>
          <w:b/>
          <w:bCs/>
          <w:sz w:val="24"/>
          <w:szCs w:val="24"/>
        </w:rPr>
        <w:t>S</w:t>
      </w:r>
      <w:r w:rsidRPr="009A5B8C">
        <w:rPr>
          <w:rFonts w:eastAsia="宋体" w:cs="Times New Roman" w:hint="eastAsia"/>
          <w:b/>
          <w:bCs/>
          <w:sz w:val="24"/>
          <w:szCs w:val="24"/>
        </w:rPr>
        <w:t>1</w:t>
      </w:r>
      <w:r w:rsidR="00F06C80">
        <w:rPr>
          <w:rFonts w:eastAsia="宋体" w:cs="Times New Roman" w:hint="eastAsia"/>
          <w:b/>
          <w:bCs/>
          <w:sz w:val="24"/>
          <w:szCs w:val="24"/>
        </w:rPr>
        <w:t>3</w:t>
      </w:r>
      <w:r w:rsidR="00566053">
        <w:rPr>
          <w:rFonts w:eastAsia="宋体" w:cs="Times New Roman" w:hint="eastAsia"/>
          <w:b/>
          <w:bCs/>
          <w:sz w:val="24"/>
          <w:szCs w:val="24"/>
        </w:rPr>
        <w:t>.</w:t>
      </w:r>
      <w:r w:rsidRPr="009A5B8C">
        <w:rPr>
          <w:rFonts w:eastAsia="宋体" w:cs="Times New Roman"/>
          <w:b/>
          <w:bCs/>
          <w:sz w:val="24"/>
          <w:szCs w:val="24"/>
        </w:rPr>
        <w:t xml:space="preserve"> </w:t>
      </w:r>
      <w:r>
        <w:rPr>
          <w:rFonts w:eastAsia="宋体" w:cs="Times New Roman" w:hint="eastAsia"/>
          <w:sz w:val="24"/>
          <w:szCs w:val="24"/>
        </w:rPr>
        <w:t>A</w:t>
      </w:r>
      <w:r w:rsidRPr="00244F20">
        <w:rPr>
          <w:rFonts w:eastAsia="宋体" w:cs="Times New Roman"/>
          <w:sz w:val="24"/>
          <w:szCs w:val="24"/>
        </w:rPr>
        <w:t>ctual picture of the simulated adulterated sample</w:t>
      </w:r>
      <w:r w:rsidRPr="009A5B8C">
        <w:rPr>
          <w:rFonts w:eastAsia="宋体" w:cs="Times New Roman"/>
          <w:sz w:val="24"/>
          <w:szCs w:val="24"/>
        </w:rPr>
        <w:t>.</w:t>
      </w:r>
      <w:r w:rsidR="00713EA1">
        <w:rPr>
          <w:rFonts w:eastAsia="宋体" w:cs="Times New Roman"/>
          <w:sz w:val="24"/>
          <w:szCs w:val="24"/>
        </w:rPr>
        <w:br w:type="page"/>
      </w:r>
    </w:p>
    <w:p w14:paraId="24DFF5DB" w14:textId="262C078C" w:rsidR="007E6088" w:rsidRPr="007E6088" w:rsidRDefault="00713EA1" w:rsidP="007E6088">
      <w:pPr>
        <w:spacing w:line="480" w:lineRule="auto"/>
        <w:rPr>
          <w:rFonts w:eastAsia="宋体" w:cs="Times New Roman"/>
          <w:sz w:val="24"/>
          <w:szCs w:val="24"/>
        </w:rPr>
      </w:pPr>
      <w:r w:rsidRPr="00E153E8">
        <w:rPr>
          <w:rFonts w:eastAsia="宋体" w:cs="Times New Roman" w:hint="eastAsia"/>
          <w:b/>
          <w:bCs/>
          <w:sz w:val="24"/>
          <w:szCs w:val="24"/>
        </w:rPr>
        <w:lastRenderedPageBreak/>
        <w:t>Table S1.</w:t>
      </w:r>
      <w:r>
        <w:rPr>
          <w:rFonts w:eastAsia="宋体" w:cs="Times New Roman" w:hint="eastAsia"/>
          <w:sz w:val="24"/>
          <w:szCs w:val="24"/>
        </w:rPr>
        <w:t xml:space="preserve"> </w:t>
      </w:r>
      <w:r w:rsidRPr="00713EA1">
        <w:rPr>
          <w:rFonts w:eastAsia="宋体" w:cs="Times New Roman"/>
          <w:sz w:val="24"/>
          <w:szCs w:val="24"/>
        </w:rPr>
        <w:t>The sequence information of each PCR primer</w:t>
      </w:r>
      <w:r>
        <w:rPr>
          <w:rFonts w:eastAsia="宋体" w:cs="Times New Roman" w:hint="eastAsia"/>
          <w:sz w:val="24"/>
          <w:szCs w:val="24"/>
        </w:rPr>
        <w:t>.</w:t>
      </w:r>
    </w:p>
    <w:tbl>
      <w:tblPr>
        <w:tblW w:w="9525" w:type="dxa"/>
        <w:tblBorders>
          <w:top w:val="single" w:sz="12" w:space="0" w:color="000000"/>
          <w:left w:val="single" w:sz="4" w:space="0" w:color="FFFFFF"/>
          <w:bottom w:val="single" w:sz="12" w:space="0" w:color="000000"/>
          <w:right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295"/>
        <w:gridCol w:w="6661"/>
      </w:tblGrid>
      <w:tr w:rsidR="007E6088" w14:paraId="508607F3" w14:textId="77777777" w:rsidTr="00781033">
        <w:trPr>
          <w:trHeight w:val="975"/>
        </w:trPr>
        <w:tc>
          <w:tcPr>
            <w:tcW w:w="1569" w:type="dxa"/>
            <w:tcBorders>
              <w:bottom w:val="single" w:sz="12" w:space="0" w:color="000000"/>
            </w:tcBorders>
            <w:vAlign w:val="center"/>
          </w:tcPr>
          <w:p w14:paraId="3EE7A5E1" w14:textId="77777777" w:rsidR="007E6088" w:rsidRPr="000874A7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宋体" w:cs="Times New Roman"/>
                <w:b/>
                <w:bCs/>
                <w:color w:val="000000" w:themeColor="text1"/>
                <w:sz w:val="24"/>
              </w:rPr>
            </w:pPr>
            <w:r w:rsidRPr="000874A7">
              <w:rPr>
                <w:rFonts w:eastAsia="宋体" w:cs="Times New Roman"/>
                <w:b/>
                <w:bCs/>
                <w:color w:val="000000" w:themeColor="text1"/>
                <w:sz w:val="24"/>
                <w:lang w:bidi="en-US"/>
              </w:rPr>
              <w:t>Species</w:t>
            </w:r>
          </w:p>
        </w:tc>
        <w:tc>
          <w:tcPr>
            <w:tcW w:w="1295" w:type="dxa"/>
            <w:tcBorders>
              <w:bottom w:val="single" w:sz="12" w:space="0" w:color="000000"/>
            </w:tcBorders>
            <w:vAlign w:val="center"/>
          </w:tcPr>
          <w:p w14:paraId="57D381FA" w14:textId="77777777" w:rsidR="007E6088" w:rsidRPr="000874A7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宋体" w:cs="Times New Roman"/>
                <w:b/>
                <w:bCs/>
                <w:color w:val="000000" w:themeColor="text1"/>
                <w:sz w:val="24"/>
                <w:lang w:bidi="en-US"/>
              </w:rPr>
            </w:pPr>
            <w:r w:rsidRPr="000874A7">
              <w:rPr>
                <w:rFonts w:eastAsia="宋体" w:cs="Times New Roman"/>
                <w:b/>
                <w:bCs/>
                <w:color w:val="000000" w:themeColor="text1"/>
                <w:sz w:val="24"/>
                <w:lang w:bidi="en-US"/>
              </w:rPr>
              <w:t>Name</w:t>
            </w:r>
          </w:p>
        </w:tc>
        <w:tc>
          <w:tcPr>
            <w:tcW w:w="6661" w:type="dxa"/>
            <w:tcBorders>
              <w:bottom w:val="single" w:sz="12" w:space="0" w:color="000000"/>
            </w:tcBorders>
            <w:vAlign w:val="center"/>
          </w:tcPr>
          <w:p w14:paraId="682E3A78" w14:textId="77777777" w:rsidR="007E6088" w:rsidRPr="000874A7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b/>
                <w:bCs/>
                <w:color w:val="000000" w:themeColor="text1"/>
                <w:sz w:val="24"/>
              </w:rPr>
            </w:pPr>
            <w:r w:rsidRPr="000874A7">
              <w:rPr>
                <w:rFonts w:eastAsia="宋体" w:cs="Times New Roman"/>
                <w:b/>
                <w:bCs/>
                <w:color w:val="000000" w:themeColor="text1"/>
                <w:sz w:val="24"/>
                <w:lang w:bidi="en-US"/>
              </w:rPr>
              <w:t>Sequence (5′→3′)</w:t>
            </w:r>
          </w:p>
        </w:tc>
      </w:tr>
      <w:tr w:rsidR="007E6088" w14:paraId="78B9828B" w14:textId="77777777" w:rsidTr="000874A7">
        <w:trPr>
          <w:trHeight w:val="151"/>
        </w:trPr>
        <w:tc>
          <w:tcPr>
            <w:tcW w:w="1569" w:type="dxa"/>
            <w:vMerge w:val="restart"/>
            <w:vAlign w:val="center"/>
          </w:tcPr>
          <w:p w14:paraId="2A7C131C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  <w:p w14:paraId="5F9E7924" w14:textId="12B7AB43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Pork</w:t>
            </w:r>
          </w:p>
          <w:p w14:paraId="32C6E37D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  <w:p w14:paraId="3133CDE2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  <w:p w14:paraId="41DBC48A" w14:textId="44D23BF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Sheep</w:t>
            </w:r>
          </w:p>
          <w:p w14:paraId="4DE42CFE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  <w:p w14:paraId="3AFDAF08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  <w:p w14:paraId="6258D311" w14:textId="497498AE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Chicken</w:t>
            </w:r>
          </w:p>
          <w:p w14:paraId="0347D673" w14:textId="15A23D51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75FAA289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F</w:t>
            </w:r>
          </w:p>
        </w:tc>
        <w:tc>
          <w:tcPr>
            <w:tcW w:w="6661" w:type="dxa"/>
            <w:vAlign w:val="center"/>
          </w:tcPr>
          <w:p w14:paraId="2B3A5AC8" w14:textId="7B21A86E" w:rsidR="007E6088" w:rsidRDefault="001208C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ACCCAGACGAACTGCTCAA</w:t>
            </w:r>
          </w:p>
        </w:tc>
      </w:tr>
      <w:tr w:rsidR="007E6088" w14:paraId="5F2593A8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7FD2112B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38E9966F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R</w:t>
            </w:r>
          </w:p>
        </w:tc>
        <w:tc>
          <w:tcPr>
            <w:tcW w:w="6661" w:type="dxa"/>
            <w:vAlign w:val="center"/>
          </w:tcPr>
          <w:p w14:paraId="743CE4E1" w14:textId="5B0377A7" w:rsidR="007E6088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TGGCGTCACTGATAGGTAAAT</w:t>
            </w:r>
          </w:p>
        </w:tc>
      </w:tr>
      <w:tr w:rsidR="007E6088" w14:paraId="2938CCDE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3F9E810D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3EC9B494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P</w:t>
            </w:r>
          </w:p>
        </w:tc>
        <w:tc>
          <w:tcPr>
            <w:tcW w:w="6661" w:type="dxa"/>
            <w:tcBorders>
              <w:bottom w:val="single" w:sz="4" w:space="0" w:color="auto"/>
            </w:tcBorders>
            <w:vAlign w:val="center"/>
          </w:tcPr>
          <w:p w14:paraId="5B2157F9" w14:textId="67384A32" w:rsidR="007E6088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FAM-</w:t>
            </w:r>
            <w:r w:rsidR="001208C8"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TCACAGGCGTGGGCTTTCTGC </w:t>
            </w: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-BHQ1</w:t>
            </w:r>
          </w:p>
        </w:tc>
      </w:tr>
      <w:tr w:rsidR="007E6088" w14:paraId="2E676BB3" w14:textId="77777777" w:rsidTr="000874A7">
        <w:trPr>
          <w:trHeight w:val="151"/>
        </w:trPr>
        <w:tc>
          <w:tcPr>
            <w:tcW w:w="1569" w:type="dxa"/>
            <w:vMerge/>
            <w:vAlign w:val="center"/>
          </w:tcPr>
          <w:p w14:paraId="0C56D4C3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bottom w:val="nil"/>
            </w:tcBorders>
            <w:vAlign w:val="center"/>
          </w:tcPr>
          <w:p w14:paraId="7A2CE154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F</w:t>
            </w:r>
          </w:p>
        </w:tc>
        <w:tc>
          <w:tcPr>
            <w:tcW w:w="6661" w:type="dxa"/>
            <w:tcBorders>
              <w:top w:val="single" w:sz="4" w:space="0" w:color="auto"/>
              <w:bottom w:val="nil"/>
            </w:tcBorders>
            <w:vAlign w:val="center"/>
          </w:tcPr>
          <w:p w14:paraId="26CD55F5" w14:textId="33F57792" w:rsidR="007E6088" w:rsidRDefault="001208C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CTGACACACGGGACACMTCTCC</w:t>
            </w:r>
          </w:p>
        </w:tc>
      </w:tr>
      <w:tr w:rsidR="007E6088" w14:paraId="69112BEE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509B87BF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  <w:vAlign w:val="center"/>
          </w:tcPr>
          <w:p w14:paraId="79B37C6E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R</w:t>
            </w:r>
          </w:p>
        </w:tc>
        <w:tc>
          <w:tcPr>
            <w:tcW w:w="6661" w:type="dxa"/>
            <w:tcBorders>
              <w:top w:val="nil"/>
              <w:bottom w:val="nil"/>
            </w:tcBorders>
            <w:vAlign w:val="center"/>
          </w:tcPr>
          <w:p w14:paraId="75B98430" w14:textId="5A50BD15" w:rsidR="007E6088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AAGCTAAACATGGACCCACAT</w:t>
            </w:r>
          </w:p>
        </w:tc>
      </w:tr>
      <w:tr w:rsidR="007E6088" w14:paraId="640C00DC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52CF4B76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nil"/>
              <w:bottom w:val="single" w:sz="4" w:space="0" w:color="auto"/>
            </w:tcBorders>
            <w:vAlign w:val="center"/>
          </w:tcPr>
          <w:p w14:paraId="758ECD53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P</w:t>
            </w:r>
          </w:p>
        </w:tc>
        <w:tc>
          <w:tcPr>
            <w:tcW w:w="6661" w:type="dxa"/>
            <w:tcBorders>
              <w:top w:val="nil"/>
              <w:bottom w:val="single" w:sz="4" w:space="0" w:color="auto"/>
            </w:tcBorders>
            <w:vAlign w:val="center"/>
          </w:tcPr>
          <w:p w14:paraId="0267D2BB" w14:textId="0BD5F35E" w:rsidR="007E6088" w:rsidRDefault="007E6088" w:rsidP="00781033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FAM-</w:t>
            </w:r>
            <w:r w:rsidR="001208C8"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TAAGCCAGCCTTGTGCGTGTGGTCCC </w:t>
            </w: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-BHQ1</w:t>
            </w:r>
          </w:p>
        </w:tc>
      </w:tr>
      <w:tr w:rsidR="007E6088" w14:paraId="1A096EA7" w14:textId="77777777" w:rsidTr="000874A7">
        <w:trPr>
          <w:trHeight w:val="151"/>
        </w:trPr>
        <w:tc>
          <w:tcPr>
            <w:tcW w:w="1569" w:type="dxa"/>
            <w:vMerge/>
            <w:vAlign w:val="center"/>
          </w:tcPr>
          <w:p w14:paraId="5039C7A8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bottom w:val="nil"/>
            </w:tcBorders>
            <w:vAlign w:val="center"/>
          </w:tcPr>
          <w:p w14:paraId="53AD52C5" w14:textId="5A9A583D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F</w:t>
            </w:r>
          </w:p>
        </w:tc>
        <w:tc>
          <w:tcPr>
            <w:tcW w:w="6661" w:type="dxa"/>
            <w:tcBorders>
              <w:top w:val="single" w:sz="4" w:space="0" w:color="auto"/>
              <w:bottom w:val="nil"/>
            </w:tcBorders>
            <w:vAlign w:val="center"/>
          </w:tcPr>
          <w:p w14:paraId="3B4D2822" w14:textId="3893F8D4" w:rsidR="007E6088" w:rsidRDefault="001208C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GGCTGCAAGTCACCGTGGTA</w:t>
            </w:r>
          </w:p>
        </w:tc>
      </w:tr>
      <w:tr w:rsidR="007E6088" w14:paraId="2C1C18C0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76E6CF63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nil"/>
              <w:bottom w:val="nil"/>
            </w:tcBorders>
            <w:vAlign w:val="center"/>
          </w:tcPr>
          <w:p w14:paraId="0FAEF730" w14:textId="6E05184F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R</w:t>
            </w:r>
          </w:p>
        </w:tc>
        <w:tc>
          <w:tcPr>
            <w:tcW w:w="6661" w:type="dxa"/>
            <w:tcBorders>
              <w:top w:val="nil"/>
              <w:bottom w:val="nil"/>
            </w:tcBorders>
            <w:vAlign w:val="center"/>
          </w:tcPr>
          <w:p w14:paraId="464DA768" w14:textId="57D0C127" w:rsidR="007E6088" w:rsidRDefault="007E608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CCGCTAGCCAGAAGCTCAGC</w:t>
            </w:r>
          </w:p>
        </w:tc>
      </w:tr>
      <w:tr w:rsidR="007E6088" w14:paraId="57A6FB48" w14:textId="77777777" w:rsidTr="000874A7">
        <w:trPr>
          <w:trHeight w:val="695"/>
        </w:trPr>
        <w:tc>
          <w:tcPr>
            <w:tcW w:w="1569" w:type="dxa"/>
            <w:vMerge/>
            <w:vAlign w:val="center"/>
          </w:tcPr>
          <w:p w14:paraId="4CEE3AAB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nil"/>
              <w:bottom w:val="single" w:sz="4" w:space="0" w:color="auto"/>
            </w:tcBorders>
            <w:vAlign w:val="center"/>
          </w:tcPr>
          <w:p w14:paraId="6A4D7F72" w14:textId="7CB462DE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P</w:t>
            </w:r>
          </w:p>
        </w:tc>
        <w:tc>
          <w:tcPr>
            <w:tcW w:w="6661" w:type="dxa"/>
            <w:tcBorders>
              <w:top w:val="nil"/>
              <w:bottom w:val="single" w:sz="4" w:space="0" w:color="auto"/>
            </w:tcBorders>
            <w:vAlign w:val="center"/>
          </w:tcPr>
          <w:p w14:paraId="3A1F23A3" w14:textId="7D43D495" w:rsidR="007E6088" w:rsidRDefault="007E608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FAM-</w:t>
            </w:r>
            <w:r w:rsidR="001208C8"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CAGGAGCCACGTGAGCAGCACAG </w:t>
            </w: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-BHQ1</w:t>
            </w:r>
          </w:p>
        </w:tc>
      </w:tr>
      <w:tr w:rsidR="007E6088" w14:paraId="308E40BE" w14:textId="77777777" w:rsidTr="000874A7">
        <w:trPr>
          <w:trHeight w:val="695"/>
        </w:trPr>
        <w:tc>
          <w:tcPr>
            <w:tcW w:w="1569" w:type="dxa"/>
            <w:vAlign w:val="center"/>
          </w:tcPr>
          <w:p w14:paraId="0E874076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</w:tcBorders>
            <w:vAlign w:val="center"/>
          </w:tcPr>
          <w:p w14:paraId="75C09587" w14:textId="5C56749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F</w:t>
            </w:r>
          </w:p>
        </w:tc>
        <w:tc>
          <w:tcPr>
            <w:tcW w:w="6661" w:type="dxa"/>
            <w:tcBorders>
              <w:top w:val="single" w:sz="4" w:space="0" w:color="auto"/>
            </w:tcBorders>
            <w:vAlign w:val="center"/>
          </w:tcPr>
          <w:p w14:paraId="783551C1" w14:textId="6427ED6D" w:rsidR="007E6088" w:rsidRDefault="001208C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GGAGCACCTCTATCAGAGAAAGACA</w:t>
            </w:r>
          </w:p>
        </w:tc>
      </w:tr>
      <w:tr w:rsidR="007E6088" w14:paraId="340835FF" w14:textId="77777777" w:rsidTr="000874A7">
        <w:trPr>
          <w:trHeight w:val="695"/>
        </w:trPr>
        <w:tc>
          <w:tcPr>
            <w:tcW w:w="1569" w:type="dxa"/>
            <w:vAlign w:val="center"/>
          </w:tcPr>
          <w:p w14:paraId="09770B4B" w14:textId="29C038FD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Duck</w:t>
            </w:r>
          </w:p>
        </w:tc>
        <w:tc>
          <w:tcPr>
            <w:tcW w:w="1295" w:type="dxa"/>
            <w:vAlign w:val="center"/>
          </w:tcPr>
          <w:p w14:paraId="36F901A1" w14:textId="3A0C52AD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R</w:t>
            </w:r>
          </w:p>
        </w:tc>
        <w:tc>
          <w:tcPr>
            <w:tcW w:w="6661" w:type="dxa"/>
            <w:vAlign w:val="center"/>
          </w:tcPr>
          <w:p w14:paraId="09C05EF9" w14:textId="5E996F42" w:rsidR="007E6088" w:rsidRDefault="007E608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GTGTGTAGAGCTCAAGATCAATCCC</w:t>
            </w:r>
          </w:p>
        </w:tc>
      </w:tr>
      <w:tr w:rsidR="007E6088" w14:paraId="73C14EEA" w14:textId="77777777" w:rsidTr="000874A7">
        <w:trPr>
          <w:trHeight w:val="695"/>
        </w:trPr>
        <w:tc>
          <w:tcPr>
            <w:tcW w:w="1569" w:type="dxa"/>
            <w:vAlign w:val="center"/>
          </w:tcPr>
          <w:p w14:paraId="07E92975" w14:textId="77777777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</w:p>
        </w:tc>
        <w:tc>
          <w:tcPr>
            <w:tcW w:w="1295" w:type="dxa"/>
            <w:vAlign w:val="center"/>
          </w:tcPr>
          <w:p w14:paraId="16E81FA2" w14:textId="59FD54DA" w:rsidR="007E6088" w:rsidRDefault="007E6088" w:rsidP="000874A7">
            <w:pPr>
              <w:widowControl/>
              <w:spacing w:line="480" w:lineRule="auto"/>
              <w:jc w:val="center"/>
              <w:textAlignment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/>
                <w:color w:val="000000" w:themeColor="text1"/>
                <w:sz w:val="24"/>
              </w:rPr>
              <w:t>P</w:t>
            </w:r>
          </w:p>
        </w:tc>
        <w:tc>
          <w:tcPr>
            <w:tcW w:w="6661" w:type="dxa"/>
            <w:vAlign w:val="center"/>
          </w:tcPr>
          <w:p w14:paraId="6212512E" w14:textId="148A0514" w:rsidR="007E6088" w:rsidRDefault="007E6088" w:rsidP="007E6088">
            <w:pPr>
              <w:widowControl/>
              <w:spacing w:line="480" w:lineRule="auto"/>
              <w:jc w:val="center"/>
              <w:textAlignment w:val="center"/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FAM-</w:t>
            </w:r>
            <w:r w:rsidR="001208C8">
              <w:t xml:space="preserve"> </w:t>
            </w:r>
            <w:r w:rsidR="001208C8" w:rsidRPr="001208C8"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 xml:space="preserve">TGGGAACAAGCATGAATGTAAGTGGATGGT </w:t>
            </w:r>
            <w:r>
              <w:rPr>
                <w:rFonts w:eastAsia="微软雅黑" w:cs="Times New Roman"/>
                <w:color w:val="000000" w:themeColor="text1"/>
                <w:kern w:val="0"/>
                <w:sz w:val="24"/>
                <w:lang w:bidi="ar"/>
              </w:rPr>
              <w:t>-BHQ1</w:t>
            </w:r>
          </w:p>
        </w:tc>
      </w:tr>
    </w:tbl>
    <w:p w14:paraId="1F618F8D" w14:textId="348F4B95" w:rsidR="007E6088" w:rsidRPr="004F5B12" w:rsidRDefault="007E6088" w:rsidP="004F5B12">
      <w:pPr>
        <w:rPr>
          <w:rFonts w:cs="Times New Roman"/>
          <w:b/>
          <w:bCs/>
          <w:sz w:val="24"/>
          <w:szCs w:val="24"/>
        </w:rPr>
      </w:pPr>
    </w:p>
    <w:sectPr w:rsidR="007E6088" w:rsidRPr="004F5B12" w:rsidSect="00F35F8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16AA7" w14:textId="77777777" w:rsidR="008F4740" w:rsidRDefault="008F4740" w:rsidP="00FE64F6">
      <w:r>
        <w:separator/>
      </w:r>
    </w:p>
  </w:endnote>
  <w:endnote w:type="continuationSeparator" w:id="0">
    <w:p w14:paraId="49C3C09E" w14:textId="77777777" w:rsidR="008F4740" w:rsidRDefault="008F4740" w:rsidP="00FE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92829" w14:textId="77777777" w:rsidR="008F4740" w:rsidRDefault="008F4740" w:rsidP="00FE64F6">
      <w:r>
        <w:separator/>
      </w:r>
    </w:p>
  </w:footnote>
  <w:footnote w:type="continuationSeparator" w:id="0">
    <w:p w14:paraId="3369636F" w14:textId="77777777" w:rsidR="008F4740" w:rsidRDefault="008F4740" w:rsidP="00FE6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454C7A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2E80E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A0CD5F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A0C836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028C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9EDF8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1C82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C302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E854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D4ECD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3F1818"/>
    <w:multiLevelType w:val="hybridMultilevel"/>
    <w:tmpl w:val="57DCF7BE"/>
    <w:lvl w:ilvl="0" w:tplc="EABE4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588B574" w:tentative="1">
      <w:start w:val="1"/>
      <w:numFmt w:val="lowerLetter"/>
      <w:lvlText w:val="%2)"/>
      <w:lvlJc w:val="left"/>
      <w:pPr>
        <w:ind w:left="880" w:hanging="440"/>
      </w:pPr>
    </w:lvl>
    <w:lvl w:ilvl="2" w:tplc="BBD4392E" w:tentative="1">
      <w:start w:val="1"/>
      <w:numFmt w:val="lowerRoman"/>
      <w:lvlText w:val="%3."/>
      <w:lvlJc w:val="right"/>
      <w:pPr>
        <w:ind w:left="1320" w:hanging="440"/>
      </w:pPr>
    </w:lvl>
    <w:lvl w:ilvl="3" w:tplc="094E34CA" w:tentative="1">
      <w:start w:val="1"/>
      <w:numFmt w:val="decimal"/>
      <w:lvlText w:val="%4."/>
      <w:lvlJc w:val="left"/>
      <w:pPr>
        <w:ind w:left="1760" w:hanging="440"/>
      </w:pPr>
    </w:lvl>
    <w:lvl w:ilvl="4" w:tplc="9D147E7C" w:tentative="1">
      <w:start w:val="1"/>
      <w:numFmt w:val="lowerLetter"/>
      <w:lvlText w:val="%5)"/>
      <w:lvlJc w:val="left"/>
      <w:pPr>
        <w:ind w:left="2200" w:hanging="440"/>
      </w:pPr>
    </w:lvl>
    <w:lvl w:ilvl="5" w:tplc="EB28178A" w:tentative="1">
      <w:start w:val="1"/>
      <w:numFmt w:val="lowerRoman"/>
      <w:lvlText w:val="%6."/>
      <w:lvlJc w:val="right"/>
      <w:pPr>
        <w:ind w:left="2640" w:hanging="440"/>
      </w:pPr>
    </w:lvl>
    <w:lvl w:ilvl="6" w:tplc="88606B78" w:tentative="1">
      <w:start w:val="1"/>
      <w:numFmt w:val="decimal"/>
      <w:lvlText w:val="%7."/>
      <w:lvlJc w:val="left"/>
      <w:pPr>
        <w:ind w:left="3080" w:hanging="440"/>
      </w:pPr>
    </w:lvl>
    <w:lvl w:ilvl="7" w:tplc="33268F2C" w:tentative="1">
      <w:start w:val="1"/>
      <w:numFmt w:val="lowerLetter"/>
      <w:lvlText w:val="%8)"/>
      <w:lvlJc w:val="left"/>
      <w:pPr>
        <w:ind w:left="3520" w:hanging="440"/>
      </w:pPr>
    </w:lvl>
    <w:lvl w:ilvl="8" w:tplc="0D9EE1F6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3D1F0614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D3D003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5307E10"/>
    <w:multiLevelType w:val="hybridMultilevel"/>
    <w:tmpl w:val="1578EAB4"/>
    <w:lvl w:ilvl="0" w:tplc="7408D586">
      <w:start w:val="1"/>
      <w:numFmt w:val="decimal"/>
      <w:lvlText w:val="【%1】"/>
      <w:lvlJc w:val="left"/>
      <w:pPr>
        <w:ind w:left="720" w:hanging="720"/>
      </w:pPr>
      <w:rPr>
        <w:rFonts w:hint="default"/>
      </w:rPr>
    </w:lvl>
    <w:lvl w:ilvl="1" w:tplc="357C5EBC" w:tentative="1">
      <w:start w:val="1"/>
      <w:numFmt w:val="lowerLetter"/>
      <w:lvlText w:val="%2)"/>
      <w:lvlJc w:val="left"/>
      <w:pPr>
        <w:ind w:left="880" w:hanging="440"/>
      </w:pPr>
    </w:lvl>
    <w:lvl w:ilvl="2" w:tplc="E7425072" w:tentative="1">
      <w:start w:val="1"/>
      <w:numFmt w:val="lowerRoman"/>
      <w:lvlText w:val="%3."/>
      <w:lvlJc w:val="right"/>
      <w:pPr>
        <w:ind w:left="1320" w:hanging="440"/>
      </w:pPr>
    </w:lvl>
    <w:lvl w:ilvl="3" w:tplc="826E2A46" w:tentative="1">
      <w:start w:val="1"/>
      <w:numFmt w:val="decimal"/>
      <w:lvlText w:val="%4."/>
      <w:lvlJc w:val="left"/>
      <w:pPr>
        <w:ind w:left="1760" w:hanging="440"/>
      </w:pPr>
    </w:lvl>
    <w:lvl w:ilvl="4" w:tplc="0B10E02A" w:tentative="1">
      <w:start w:val="1"/>
      <w:numFmt w:val="lowerLetter"/>
      <w:lvlText w:val="%5)"/>
      <w:lvlJc w:val="left"/>
      <w:pPr>
        <w:ind w:left="2200" w:hanging="440"/>
      </w:pPr>
    </w:lvl>
    <w:lvl w:ilvl="5" w:tplc="3E54997E" w:tentative="1">
      <w:start w:val="1"/>
      <w:numFmt w:val="lowerRoman"/>
      <w:lvlText w:val="%6."/>
      <w:lvlJc w:val="right"/>
      <w:pPr>
        <w:ind w:left="2640" w:hanging="440"/>
      </w:pPr>
    </w:lvl>
    <w:lvl w:ilvl="6" w:tplc="1A28B40E" w:tentative="1">
      <w:start w:val="1"/>
      <w:numFmt w:val="decimal"/>
      <w:lvlText w:val="%7."/>
      <w:lvlJc w:val="left"/>
      <w:pPr>
        <w:ind w:left="3080" w:hanging="440"/>
      </w:pPr>
    </w:lvl>
    <w:lvl w:ilvl="7" w:tplc="FD16ECC6" w:tentative="1">
      <w:start w:val="1"/>
      <w:numFmt w:val="lowerLetter"/>
      <w:lvlText w:val="%8)"/>
      <w:lvlJc w:val="left"/>
      <w:pPr>
        <w:ind w:left="3520" w:hanging="440"/>
      </w:pPr>
    </w:lvl>
    <w:lvl w:ilvl="8" w:tplc="F4C84EAE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56A7101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39886815">
    <w:abstractNumId w:val="13"/>
  </w:num>
  <w:num w:numId="2" w16cid:durableId="379474880">
    <w:abstractNumId w:val="10"/>
  </w:num>
  <w:num w:numId="3" w16cid:durableId="2140566400">
    <w:abstractNumId w:val="14"/>
  </w:num>
  <w:num w:numId="4" w16cid:durableId="2067411251">
    <w:abstractNumId w:val="11"/>
  </w:num>
  <w:num w:numId="5" w16cid:durableId="539249022">
    <w:abstractNumId w:val="12"/>
  </w:num>
  <w:num w:numId="6" w16cid:durableId="462385261">
    <w:abstractNumId w:val="9"/>
  </w:num>
  <w:num w:numId="7" w16cid:durableId="1329747168">
    <w:abstractNumId w:val="7"/>
  </w:num>
  <w:num w:numId="8" w16cid:durableId="217517798">
    <w:abstractNumId w:val="6"/>
  </w:num>
  <w:num w:numId="9" w16cid:durableId="586309267">
    <w:abstractNumId w:val="5"/>
  </w:num>
  <w:num w:numId="10" w16cid:durableId="1934311997">
    <w:abstractNumId w:val="4"/>
  </w:num>
  <w:num w:numId="11" w16cid:durableId="863522536">
    <w:abstractNumId w:val="8"/>
  </w:num>
  <w:num w:numId="12" w16cid:durableId="1708678366">
    <w:abstractNumId w:val="3"/>
  </w:num>
  <w:num w:numId="13" w16cid:durableId="1340889573">
    <w:abstractNumId w:val="2"/>
  </w:num>
  <w:num w:numId="14" w16cid:durableId="607126837">
    <w:abstractNumId w:val="1"/>
  </w:num>
  <w:num w:numId="15" w16cid:durableId="18679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hineID" w:val="204|199|197|199|200|197|187|202|197|187|200|197|185|207|197|207|185|"/>
    <w:docVar w:name="Username" w:val="Quality Control Editor"/>
  </w:docVars>
  <w:rsids>
    <w:rsidRoot w:val="000A106A"/>
    <w:rsid w:val="00003CAC"/>
    <w:rsid w:val="00004669"/>
    <w:rsid w:val="0000504C"/>
    <w:rsid w:val="00006762"/>
    <w:rsid w:val="000177F9"/>
    <w:rsid w:val="00020250"/>
    <w:rsid w:val="0002129D"/>
    <w:rsid w:val="00021ECC"/>
    <w:rsid w:val="00023FE3"/>
    <w:rsid w:val="00024DB5"/>
    <w:rsid w:val="00024EF6"/>
    <w:rsid w:val="000301B1"/>
    <w:rsid w:val="00033467"/>
    <w:rsid w:val="00034012"/>
    <w:rsid w:val="00034F5B"/>
    <w:rsid w:val="00035092"/>
    <w:rsid w:val="00035DF6"/>
    <w:rsid w:val="0003605F"/>
    <w:rsid w:val="00041E06"/>
    <w:rsid w:val="00042E14"/>
    <w:rsid w:val="00045ACB"/>
    <w:rsid w:val="00046AC1"/>
    <w:rsid w:val="000524BF"/>
    <w:rsid w:val="00064470"/>
    <w:rsid w:val="00065F90"/>
    <w:rsid w:val="00066AF5"/>
    <w:rsid w:val="00074A88"/>
    <w:rsid w:val="00081A69"/>
    <w:rsid w:val="00082671"/>
    <w:rsid w:val="000874A7"/>
    <w:rsid w:val="00087D40"/>
    <w:rsid w:val="00091AA7"/>
    <w:rsid w:val="000928AC"/>
    <w:rsid w:val="00094CAD"/>
    <w:rsid w:val="000A00E2"/>
    <w:rsid w:val="000A106A"/>
    <w:rsid w:val="000A2AFF"/>
    <w:rsid w:val="000A5E76"/>
    <w:rsid w:val="000A6EF6"/>
    <w:rsid w:val="000B3AE1"/>
    <w:rsid w:val="000B41EE"/>
    <w:rsid w:val="000B6BAB"/>
    <w:rsid w:val="000B701B"/>
    <w:rsid w:val="000B76FD"/>
    <w:rsid w:val="000C5C8C"/>
    <w:rsid w:val="000C75BA"/>
    <w:rsid w:val="000C795E"/>
    <w:rsid w:val="000D0715"/>
    <w:rsid w:val="000D5CFC"/>
    <w:rsid w:val="000D7A8C"/>
    <w:rsid w:val="000E4292"/>
    <w:rsid w:val="000E43AC"/>
    <w:rsid w:val="000E55FE"/>
    <w:rsid w:val="000E62E8"/>
    <w:rsid w:val="000E6B6E"/>
    <w:rsid w:val="000E6CED"/>
    <w:rsid w:val="000F1318"/>
    <w:rsid w:val="000F426C"/>
    <w:rsid w:val="000F7A65"/>
    <w:rsid w:val="001005E5"/>
    <w:rsid w:val="001012E4"/>
    <w:rsid w:val="0010302E"/>
    <w:rsid w:val="001046F4"/>
    <w:rsid w:val="001049B7"/>
    <w:rsid w:val="00106FAD"/>
    <w:rsid w:val="001105A8"/>
    <w:rsid w:val="00113981"/>
    <w:rsid w:val="001175FE"/>
    <w:rsid w:val="001208C8"/>
    <w:rsid w:val="00127316"/>
    <w:rsid w:val="001338CF"/>
    <w:rsid w:val="00141B2D"/>
    <w:rsid w:val="00146471"/>
    <w:rsid w:val="0014665A"/>
    <w:rsid w:val="00147103"/>
    <w:rsid w:val="00151BA8"/>
    <w:rsid w:val="001533EB"/>
    <w:rsid w:val="001542EA"/>
    <w:rsid w:val="00154D2C"/>
    <w:rsid w:val="00157E95"/>
    <w:rsid w:val="001622DF"/>
    <w:rsid w:val="0016232F"/>
    <w:rsid w:val="00162BAD"/>
    <w:rsid w:val="00166524"/>
    <w:rsid w:val="00166C53"/>
    <w:rsid w:val="001746BC"/>
    <w:rsid w:val="0018119D"/>
    <w:rsid w:val="0018135A"/>
    <w:rsid w:val="001824FD"/>
    <w:rsid w:val="0018259A"/>
    <w:rsid w:val="00183032"/>
    <w:rsid w:val="00183A60"/>
    <w:rsid w:val="00185141"/>
    <w:rsid w:val="001856AA"/>
    <w:rsid w:val="00190B87"/>
    <w:rsid w:val="00191778"/>
    <w:rsid w:val="0019528D"/>
    <w:rsid w:val="00195E8E"/>
    <w:rsid w:val="00196E4D"/>
    <w:rsid w:val="001A2279"/>
    <w:rsid w:val="001B2098"/>
    <w:rsid w:val="001B2122"/>
    <w:rsid w:val="001B5509"/>
    <w:rsid w:val="001B7713"/>
    <w:rsid w:val="001C0F4C"/>
    <w:rsid w:val="001C69A5"/>
    <w:rsid w:val="001C701B"/>
    <w:rsid w:val="001C7451"/>
    <w:rsid w:val="001C7781"/>
    <w:rsid w:val="001D081D"/>
    <w:rsid w:val="001D16C4"/>
    <w:rsid w:val="001D4234"/>
    <w:rsid w:val="001D70C3"/>
    <w:rsid w:val="001E0EAD"/>
    <w:rsid w:val="001E5D1B"/>
    <w:rsid w:val="001F2877"/>
    <w:rsid w:val="001F6B94"/>
    <w:rsid w:val="00200678"/>
    <w:rsid w:val="00200C2E"/>
    <w:rsid w:val="002015F3"/>
    <w:rsid w:val="00201BDA"/>
    <w:rsid w:val="00206090"/>
    <w:rsid w:val="00206AFB"/>
    <w:rsid w:val="00206CAF"/>
    <w:rsid w:val="002109EB"/>
    <w:rsid w:val="00211768"/>
    <w:rsid w:val="00214EE3"/>
    <w:rsid w:val="002211FA"/>
    <w:rsid w:val="00221C36"/>
    <w:rsid w:val="00223E77"/>
    <w:rsid w:val="002248C9"/>
    <w:rsid w:val="00225687"/>
    <w:rsid w:val="00236979"/>
    <w:rsid w:val="002373A9"/>
    <w:rsid w:val="002405A7"/>
    <w:rsid w:val="00241143"/>
    <w:rsid w:val="0024259E"/>
    <w:rsid w:val="00244ADA"/>
    <w:rsid w:val="00244F20"/>
    <w:rsid w:val="0024508D"/>
    <w:rsid w:val="00245907"/>
    <w:rsid w:val="00246013"/>
    <w:rsid w:val="00247B63"/>
    <w:rsid w:val="00250968"/>
    <w:rsid w:val="00250C6E"/>
    <w:rsid w:val="00251428"/>
    <w:rsid w:val="00253025"/>
    <w:rsid w:val="00253859"/>
    <w:rsid w:val="00254E18"/>
    <w:rsid w:val="0026094B"/>
    <w:rsid w:val="002621C7"/>
    <w:rsid w:val="002659CC"/>
    <w:rsid w:val="00267247"/>
    <w:rsid w:val="002751ED"/>
    <w:rsid w:val="002753A9"/>
    <w:rsid w:val="00275956"/>
    <w:rsid w:val="00282773"/>
    <w:rsid w:val="00282B09"/>
    <w:rsid w:val="00283251"/>
    <w:rsid w:val="002848EB"/>
    <w:rsid w:val="00286CF6"/>
    <w:rsid w:val="00291B31"/>
    <w:rsid w:val="002A263C"/>
    <w:rsid w:val="002A3756"/>
    <w:rsid w:val="002A3AB5"/>
    <w:rsid w:val="002A3BC6"/>
    <w:rsid w:val="002A3E21"/>
    <w:rsid w:val="002A5C62"/>
    <w:rsid w:val="002B0A5E"/>
    <w:rsid w:val="002B2399"/>
    <w:rsid w:val="002B3326"/>
    <w:rsid w:val="002B40F7"/>
    <w:rsid w:val="002B7A6D"/>
    <w:rsid w:val="002C1DB9"/>
    <w:rsid w:val="002C26A5"/>
    <w:rsid w:val="002C3E44"/>
    <w:rsid w:val="002C7197"/>
    <w:rsid w:val="002D0D81"/>
    <w:rsid w:val="002E1108"/>
    <w:rsid w:val="002E2083"/>
    <w:rsid w:val="002E35A6"/>
    <w:rsid w:val="002E6C7C"/>
    <w:rsid w:val="002F30F9"/>
    <w:rsid w:val="002F4350"/>
    <w:rsid w:val="002F675B"/>
    <w:rsid w:val="002F67C3"/>
    <w:rsid w:val="002F69B4"/>
    <w:rsid w:val="002F7851"/>
    <w:rsid w:val="00301CCD"/>
    <w:rsid w:val="00302B33"/>
    <w:rsid w:val="00303733"/>
    <w:rsid w:val="00304C95"/>
    <w:rsid w:val="003054F9"/>
    <w:rsid w:val="003059B2"/>
    <w:rsid w:val="00305ED2"/>
    <w:rsid w:val="00307952"/>
    <w:rsid w:val="00311937"/>
    <w:rsid w:val="003129AC"/>
    <w:rsid w:val="003133E7"/>
    <w:rsid w:val="00315F5E"/>
    <w:rsid w:val="00321CEE"/>
    <w:rsid w:val="003225C0"/>
    <w:rsid w:val="00324D8F"/>
    <w:rsid w:val="00326E36"/>
    <w:rsid w:val="00327807"/>
    <w:rsid w:val="00332AD5"/>
    <w:rsid w:val="003339AB"/>
    <w:rsid w:val="00333C14"/>
    <w:rsid w:val="003351B6"/>
    <w:rsid w:val="00336CE1"/>
    <w:rsid w:val="003401CD"/>
    <w:rsid w:val="00341502"/>
    <w:rsid w:val="0034386A"/>
    <w:rsid w:val="00344CA7"/>
    <w:rsid w:val="00350185"/>
    <w:rsid w:val="003568A8"/>
    <w:rsid w:val="003570AA"/>
    <w:rsid w:val="00360E75"/>
    <w:rsid w:val="00361EB0"/>
    <w:rsid w:val="00363DF8"/>
    <w:rsid w:val="003654C9"/>
    <w:rsid w:val="003657F1"/>
    <w:rsid w:val="003748E5"/>
    <w:rsid w:val="00376F22"/>
    <w:rsid w:val="00381008"/>
    <w:rsid w:val="00384E6D"/>
    <w:rsid w:val="0038616E"/>
    <w:rsid w:val="00392CD2"/>
    <w:rsid w:val="00396443"/>
    <w:rsid w:val="003A0E97"/>
    <w:rsid w:val="003A1877"/>
    <w:rsid w:val="003A3C09"/>
    <w:rsid w:val="003A4B3B"/>
    <w:rsid w:val="003A7CE0"/>
    <w:rsid w:val="003B39AC"/>
    <w:rsid w:val="003B59C3"/>
    <w:rsid w:val="003B60F6"/>
    <w:rsid w:val="003C0016"/>
    <w:rsid w:val="003C5DB4"/>
    <w:rsid w:val="003C6575"/>
    <w:rsid w:val="003C6C7A"/>
    <w:rsid w:val="003C6EEA"/>
    <w:rsid w:val="003C6F2B"/>
    <w:rsid w:val="003D0E9F"/>
    <w:rsid w:val="003D2F93"/>
    <w:rsid w:val="003D4DA9"/>
    <w:rsid w:val="003D579C"/>
    <w:rsid w:val="003D5984"/>
    <w:rsid w:val="003D7AE5"/>
    <w:rsid w:val="003E0EB3"/>
    <w:rsid w:val="003E16DA"/>
    <w:rsid w:val="003E1755"/>
    <w:rsid w:val="003E2322"/>
    <w:rsid w:val="003E2892"/>
    <w:rsid w:val="003E3DFA"/>
    <w:rsid w:val="003F000A"/>
    <w:rsid w:val="003F0054"/>
    <w:rsid w:val="003F2531"/>
    <w:rsid w:val="003F4921"/>
    <w:rsid w:val="003F4BC8"/>
    <w:rsid w:val="003F5E1F"/>
    <w:rsid w:val="003F7F12"/>
    <w:rsid w:val="00402ACA"/>
    <w:rsid w:val="00404F95"/>
    <w:rsid w:val="00405BEA"/>
    <w:rsid w:val="00412C73"/>
    <w:rsid w:val="00417736"/>
    <w:rsid w:val="00425C79"/>
    <w:rsid w:val="00427019"/>
    <w:rsid w:val="00427652"/>
    <w:rsid w:val="00431A50"/>
    <w:rsid w:val="00433D6B"/>
    <w:rsid w:val="004342CB"/>
    <w:rsid w:val="00434990"/>
    <w:rsid w:val="00442A73"/>
    <w:rsid w:val="0044348C"/>
    <w:rsid w:val="004449BD"/>
    <w:rsid w:val="00445087"/>
    <w:rsid w:val="00452568"/>
    <w:rsid w:val="004554E0"/>
    <w:rsid w:val="004575DC"/>
    <w:rsid w:val="004615A2"/>
    <w:rsid w:val="004705F3"/>
    <w:rsid w:val="00470FD9"/>
    <w:rsid w:val="00472142"/>
    <w:rsid w:val="004721CD"/>
    <w:rsid w:val="0047331B"/>
    <w:rsid w:val="00477622"/>
    <w:rsid w:val="00480350"/>
    <w:rsid w:val="00480404"/>
    <w:rsid w:val="00483076"/>
    <w:rsid w:val="00483EA2"/>
    <w:rsid w:val="004853AE"/>
    <w:rsid w:val="00485978"/>
    <w:rsid w:val="004A3462"/>
    <w:rsid w:val="004A45C2"/>
    <w:rsid w:val="004A7858"/>
    <w:rsid w:val="004A7E27"/>
    <w:rsid w:val="004B4299"/>
    <w:rsid w:val="004B5D38"/>
    <w:rsid w:val="004B6FBF"/>
    <w:rsid w:val="004B7AF9"/>
    <w:rsid w:val="004C190B"/>
    <w:rsid w:val="004C1C81"/>
    <w:rsid w:val="004C31CF"/>
    <w:rsid w:val="004C5AEB"/>
    <w:rsid w:val="004C72FF"/>
    <w:rsid w:val="004D0EF9"/>
    <w:rsid w:val="004D1531"/>
    <w:rsid w:val="004D157F"/>
    <w:rsid w:val="004D28FD"/>
    <w:rsid w:val="004D2A39"/>
    <w:rsid w:val="004D4926"/>
    <w:rsid w:val="004D61C8"/>
    <w:rsid w:val="004D6913"/>
    <w:rsid w:val="004D69C0"/>
    <w:rsid w:val="004D74DD"/>
    <w:rsid w:val="004D7DD1"/>
    <w:rsid w:val="004E18EA"/>
    <w:rsid w:val="004E251C"/>
    <w:rsid w:val="004E2F6F"/>
    <w:rsid w:val="004E32C8"/>
    <w:rsid w:val="004F3D55"/>
    <w:rsid w:val="004F5B12"/>
    <w:rsid w:val="00500076"/>
    <w:rsid w:val="0050119B"/>
    <w:rsid w:val="00501856"/>
    <w:rsid w:val="00504190"/>
    <w:rsid w:val="005053BE"/>
    <w:rsid w:val="00505C48"/>
    <w:rsid w:val="00507150"/>
    <w:rsid w:val="00515EF9"/>
    <w:rsid w:val="00520A56"/>
    <w:rsid w:val="00521AA8"/>
    <w:rsid w:val="00523C93"/>
    <w:rsid w:val="00523F00"/>
    <w:rsid w:val="005278B2"/>
    <w:rsid w:val="00531E3B"/>
    <w:rsid w:val="00537F20"/>
    <w:rsid w:val="00550C51"/>
    <w:rsid w:val="00554CF3"/>
    <w:rsid w:val="0055685F"/>
    <w:rsid w:val="00557CC1"/>
    <w:rsid w:val="00564948"/>
    <w:rsid w:val="00566053"/>
    <w:rsid w:val="005666A9"/>
    <w:rsid w:val="00572270"/>
    <w:rsid w:val="00572AA1"/>
    <w:rsid w:val="00573FD9"/>
    <w:rsid w:val="005740AE"/>
    <w:rsid w:val="00575DDB"/>
    <w:rsid w:val="00583262"/>
    <w:rsid w:val="0058343B"/>
    <w:rsid w:val="00583720"/>
    <w:rsid w:val="00585272"/>
    <w:rsid w:val="00586F07"/>
    <w:rsid w:val="005903C5"/>
    <w:rsid w:val="00595FF1"/>
    <w:rsid w:val="005A7563"/>
    <w:rsid w:val="005A7C13"/>
    <w:rsid w:val="005A7EF6"/>
    <w:rsid w:val="005B09EF"/>
    <w:rsid w:val="005B0A7D"/>
    <w:rsid w:val="005B1CAD"/>
    <w:rsid w:val="005B1E66"/>
    <w:rsid w:val="005B1F53"/>
    <w:rsid w:val="005B377F"/>
    <w:rsid w:val="005B700A"/>
    <w:rsid w:val="005C035F"/>
    <w:rsid w:val="005C0924"/>
    <w:rsid w:val="005C1035"/>
    <w:rsid w:val="005C43C1"/>
    <w:rsid w:val="005C5C56"/>
    <w:rsid w:val="005C5FE9"/>
    <w:rsid w:val="005D12A3"/>
    <w:rsid w:val="005D2047"/>
    <w:rsid w:val="005D225F"/>
    <w:rsid w:val="005D2AA6"/>
    <w:rsid w:val="005D59F7"/>
    <w:rsid w:val="005E0DEA"/>
    <w:rsid w:val="005F2E78"/>
    <w:rsid w:val="005F461C"/>
    <w:rsid w:val="005F6DD2"/>
    <w:rsid w:val="006018BE"/>
    <w:rsid w:val="00602B1C"/>
    <w:rsid w:val="00605497"/>
    <w:rsid w:val="00606F2E"/>
    <w:rsid w:val="006073AD"/>
    <w:rsid w:val="00613C25"/>
    <w:rsid w:val="006156C9"/>
    <w:rsid w:val="00616FCC"/>
    <w:rsid w:val="00617570"/>
    <w:rsid w:val="00620B15"/>
    <w:rsid w:val="006216BC"/>
    <w:rsid w:val="00623473"/>
    <w:rsid w:val="00623743"/>
    <w:rsid w:val="00626AD8"/>
    <w:rsid w:val="006279E7"/>
    <w:rsid w:val="006305E0"/>
    <w:rsid w:val="00631C85"/>
    <w:rsid w:val="00631F5A"/>
    <w:rsid w:val="00633B0B"/>
    <w:rsid w:val="0063685F"/>
    <w:rsid w:val="00640A06"/>
    <w:rsid w:val="00640CBF"/>
    <w:rsid w:val="00643620"/>
    <w:rsid w:val="00644A92"/>
    <w:rsid w:val="0065058D"/>
    <w:rsid w:val="00652D83"/>
    <w:rsid w:val="006534BF"/>
    <w:rsid w:val="006538B6"/>
    <w:rsid w:val="006556C1"/>
    <w:rsid w:val="006613DF"/>
    <w:rsid w:val="00664EA4"/>
    <w:rsid w:val="006664C3"/>
    <w:rsid w:val="00666EBF"/>
    <w:rsid w:val="00667DE1"/>
    <w:rsid w:val="00670A66"/>
    <w:rsid w:val="006713A5"/>
    <w:rsid w:val="0067393C"/>
    <w:rsid w:val="00676A86"/>
    <w:rsid w:val="00677CB9"/>
    <w:rsid w:val="00680D70"/>
    <w:rsid w:val="0068273B"/>
    <w:rsid w:val="006830CA"/>
    <w:rsid w:val="006868C5"/>
    <w:rsid w:val="006916ED"/>
    <w:rsid w:val="00692EBF"/>
    <w:rsid w:val="00694851"/>
    <w:rsid w:val="00697BC9"/>
    <w:rsid w:val="006A2DC6"/>
    <w:rsid w:val="006A3758"/>
    <w:rsid w:val="006A4505"/>
    <w:rsid w:val="006A7064"/>
    <w:rsid w:val="006B2142"/>
    <w:rsid w:val="006B74B2"/>
    <w:rsid w:val="006C0AF2"/>
    <w:rsid w:val="006C0D01"/>
    <w:rsid w:val="006C0FD4"/>
    <w:rsid w:val="006C4E4F"/>
    <w:rsid w:val="006C6691"/>
    <w:rsid w:val="006D35DF"/>
    <w:rsid w:val="006E3639"/>
    <w:rsid w:val="006E3F25"/>
    <w:rsid w:val="006E64B3"/>
    <w:rsid w:val="006E742A"/>
    <w:rsid w:val="006F0FE0"/>
    <w:rsid w:val="006F45D4"/>
    <w:rsid w:val="006F4F6A"/>
    <w:rsid w:val="006F6EB6"/>
    <w:rsid w:val="00703A85"/>
    <w:rsid w:val="00711AD0"/>
    <w:rsid w:val="00713EA1"/>
    <w:rsid w:val="00716844"/>
    <w:rsid w:val="007170DA"/>
    <w:rsid w:val="00720B1E"/>
    <w:rsid w:val="00722E24"/>
    <w:rsid w:val="007241B2"/>
    <w:rsid w:val="00724DEC"/>
    <w:rsid w:val="00726324"/>
    <w:rsid w:val="00727342"/>
    <w:rsid w:val="00727769"/>
    <w:rsid w:val="00727D25"/>
    <w:rsid w:val="0073618E"/>
    <w:rsid w:val="00736423"/>
    <w:rsid w:val="00736801"/>
    <w:rsid w:val="00740801"/>
    <w:rsid w:val="00740C24"/>
    <w:rsid w:val="0074254D"/>
    <w:rsid w:val="00743D9A"/>
    <w:rsid w:val="007448A6"/>
    <w:rsid w:val="00745210"/>
    <w:rsid w:val="00745B66"/>
    <w:rsid w:val="00746522"/>
    <w:rsid w:val="0075039C"/>
    <w:rsid w:val="007540F9"/>
    <w:rsid w:val="007620C9"/>
    <w:rsid w:val="007624B4"/>
    <w:rsid w:val="00764569"/>
    <w:rsid w:val="00765BBE"/>
    <w:rsid w:val="00767068"/>
    <w:rsid w:val="00770AA9"/>
    <w:rsid w:val="00772536"/>
    <w:rsid w:val="007744AF"/>
    <w:rsid w:val="00774912"/>
    <w:rsid w:val="00775289"/>
    <w:rsid w:val="0077564E"/>
    <w:rsid w:val="0077721C"/>
    <w:rsid w:val="00780922"/>
    <w:rsid w:val="00781124"/>
    <w:rsid w:val="0078339A"/>
    <w:rsid w:val="00787614"/>
    <w:rsid w:val="00790F70"/>
    <w:rsid w:val="0079705D"/>
    <w:rsid w:val="007A078E"/>
    <w:rsid w:val="007A1F98"/>
    <w:rsid w:val="007A6AB0"/>
    <w:rsid w:val="007A7417"/>
    <w:rsid w:val="007B0385"/>
    <w:rsid w:val="007B0D3D"/>
    <w:rsid w:val="007B5006"/>
    <w:rsid w:val="007C2C33"/>
    <w:rsid w:val="007C3BC6"/>
    <w:rsid w:val="007C521E"/>
    <w:rsid w:val="007C685A"/>
    <w:rsid w:val="007D0BB6"/>
    <w:rsid w:val="007D2D86"/>
    <w:rsid w:val="007D3D4E"/>
    <w:rsid w:val="007D742B"/>
    <w:rsid w:val="007E0630"/>
    <w:rsid w:val="007E16F2"/>
    <w:rsid w:val="007E2358"/>
    <w:rsid w:val="007E34D7"/>
    <w:rsid w:val="007E423E"/>
    <w:rsid w:val="007E46F6"/>
    <w:rsid w:val="007E5B34"/>
    <w:rsid w:val="007E6088"/>
    <w:rsid w:val="007F394E"/>
    <w:rsid w:val="007F5DF5"/>
    <w:rsid w:val="00800492"/>
    <w:rsid w:val="00802DA6"/>
    <w:rsid w:val="00824715"/>
    <w:rsid w:val="00834342"/>
    <w:rsid w:val="00834830"/>
    <w:rsid w:val="008358ED"/>
    <w:rsid w:val="0083678A"/>
    <w:rsid w:val="00841F5E"/>
    <w:rsid w:val="008460CE"/>
    <w:rsid w:val="008467F4"/>
    <w:rsid w:val="00846A56"/>
    <w:rsid w:val="0085048A"/>
    <w:rsid w:val="00854E58"/>
    <w:rsid w:val="00855186"/>
    <w:rsid w:val="008567E6"/>
    <w:rsid w:val="00856B73"/>
    <w:rsid w:val="00864665"/>
    <w:rsid w:val="00864C5B"/>
    <w:rsid w:val="008705CE"/>
    <w:rsid w:val="00871604"/>
    <w:rsid w:val="00873785"/>
    <w:rsid w:val="00882EA8"/>
    <w:rsid w:val="0088462B"/>
    <w:rsid w:val="00884CD9"/>
    <w:rsid w:val="00892130"/>
    <w:rsid w:val="00893659"/>
    <w:rsid w:val="008946E3"/>
    <w:rsid w:val="008947C4"/>
    <w:rsid w:val="00896615"/>
    <w:rsid w:val="008A2B53"/>
    <w:rsid w:val="008B02CF"/>
    <w:rsid w:val="008B1D30"/>
    <w:rsid w:val="008B456E"/>
    <w:rsid w:val="008B5B1B"/>
    <w:rsid w:val="008B7216"/>
    <w:rsid w:val="008C0E1A"/>
    <w:rsid w:val="008C11AE"/>
    <w:rsid w:val="008C1803"/>
    <w:rsid w:val="008C63D8"/>
    <w:rsid w:val="008D5309"/>
    <w:rsid w:val="008D621D"/>
    <w:rsid w:val="008E3C0C"/>
    <w:rsid w:val="008E79DE"/>
    <w:rsid w:val="008F0B38"/>
    <w:rsid w:val="008F12F4"/>
    <w:rsid w:val="008F2F9D"/>
    <w:rsid w:val="008F4740"/>
    <w:rsid w:val="008F64AA"/>
    <w:rsid w:val="008F6EE5"/>
    <w:rsid w:val="008F6F1B"/>
    <w:rsid w:val="00900E5F"/>
    <w:rsid w:val="00904B93"/>
    <w:rsid w:val="00911E2A"/>
    <w:rsid w:val="00912F2D"/>
    <w:rsid w:val="00916B64"/>
    <w:rsid w:val="00916CBA"/>
    <w:rsid w:val="00923CB1"/>
    <w:rsid w:val="0092467B"/>
    <w:rsid w:val="009251C5"/>
    <w:rsid w:val="00927B3D"/>
    <w:rsid w:val="00932B58"/>
    <w:rsid w:val="00937B40"/>
    <w:rsid w:val="00941975"/>
    <w:rsid w:val="00941F73"/>
    <w:rsid w:val="00942119"/>
    <w:rsid w:val="00942DB2"/>
    <w:rsid w:val="009479BC"/>
    <w:rsid w:val="009514B6"/>
    <w:rsid w:val="0095449C"/>
    <w:rsid w:val="00961DF3"/>
    <w:rsid w:val="00963CA3"/>
    <w:rsid w:val="00964276"/>
    <w:rsid w:val="0096448E"/>
    <w:rsid w:val="00964D3B"/>
    <w:rsid w:val="00965088"/>
    <w:rsid w:val="00966571"/>
    <w:rsid w:val="00967067"/>
    <w:rsid w:val="0096731E"/>
    <w:rsid w:val="00971E6C"/>
    <w:rsid w:val="00973010"/>
    <w:rsid w:val="00973634"/>
    <w:rsid w:val="009760CF"/>
    <w:rsid w:val="00980EEF"/>
    <w:rsid w:val="00983E9E"/>
    <w:rsid w:val="009849EE"/>
    <w:rsid w:val="009858C1"/>
    <w:rsid w:val="00987485"/>
    <w:rsid w:val="00987657"/>
    <w:rsid w:val="00987939"/>
    <w:rsid w:val="00990D07"/>
    <w:rsid w:val="00995063"/>
    <w:rsid w:val="009A0880"/>
    <w:rsid w:val="009A18AA"/>
    <w:rsid w:val="009A5936"/>
    <w:rsid w:val="009A5B8C"/>
    <w:rsid w:val="009A7299"/>
    <w:rsid w:val="009A7745"/>
    <w:rsid w:val="009B2862"/>
    <w:rsid w:val="009B340F"/>
    <w:rsid w:val="009B36F6"/>
    <w:rsid w:val="009B387F"/>
    <w:rsid w:val="009B4751"/>
    <w:rsid w:val="009B7132"/>
    <w:rsid w:val="009C4290"/>
    <w:rsid w:val="009C7D7B"/>
    <w:rsid w:val="009D354B"/>
    <w:rsid w:val="009D6FF6"/>
    <w:rsid w:val="009E0A9D"/>
    <w:rsid w:val="009E2836"/>
    <w:rsid w:val="009E2A51"/>
    <w:rsid w:val="009E4339"/>
    <w:rsid w:val="009E457F"/>
    <w:rsid w:val="009E6128"/>
    <w:rsid w:val="009F0DD7"/>
    <w:rsid w:val="009F1CFD"/>
    <w:rsid w:val="009F295C"/>
    <w:rsid w:val="009F29D3"/>
    <w:rsid w:val="009F36E0"/>
    <w:rsid w:val="009F401B"/>
    <w:rsid w:val="009F6635"/>
    <w:rsid w:val="009F6A9E"/>
    <w:rsid w:val="009F7F68"/>
    <w:rsid w:val="00A009B8"/>
    <w:rsid w:val="00A016E8"/>
    <w:rsid w:val="00A03A11"/>
    <w:rsid w:val="00A04A28"/>
    <w:rsid w:val="00A140AF"/>
    <w:rsid w:val="00A148CD"/>
    <w:rsid w:val="00A17B99"/>
    <w:rsid w:val="00A3210F"/>
    <w:rsid w:val="00A32D24"/>
    <w:rsid w:val="00A348AD"/>
    <w:rsid w:val="00A37361"/>
    <w:rsid w:val="00A37DB8"/>
    <w:rsid w:val="00A42916"/>
    <w:rsid w:val="00A437F5"/>
    <w:rsid w:val="00A465C8"/>
    <w:rsid w:val="00A47001"/>
    <w:rsid w:val="00A51CF5"/>
    <w:rsid w:val="00A52F31"/>
    <w:rsid w:val="00A66C22"/>
    <w:rsid w:val="00A704A0"/>
    <w:rsid w:val="00A71D96"/>
    <w:rsid w:val="00A72A87"/>
    <w:rsid w:val="00A76195"/>
    <w:rsid w:val="00A776D7"/>
    <w:rsid w:val="00A81850"/>
    <w:rsid w:val="00A828AA"/>
    <w:rsid w:val="00A86583"/>
    <w:rsid w:val="00A877A9"/>
    <w:rsid w:val="00A92DF8"/>
    <w:rsid w:val="00A9330E"/>
    <w:rsid w:val="00A9464C"/>
    <w:rsid w:val="00A94843"/>
    <w:rsid w:val="00A977D2"/>
    <w:rsid w:val="00AA2DC9"/>
    <w:rsid w:val="00AA5451"/>
    <w:rsid w:val="00AB055C"/>
    <w:rsid w:val="00AB22B0"/>
    <w:rsid w:val="00AB2956"/>
    <w:rsid w:val="00AB5804"/>
    <w:rsid w:val="00AB5917"/>
    <w:rsid w:val="00AC0D33"/>
    <w:rsid w:val="00AC0F0A"/>
    <w:rsid w:val="00AC2ED2"/>
    <w:rsid w:val="00AC6E36"/>
    <w:rsid w:val="00AC7C4E"/>
    <w:rsid w:val="00AC7D93"/>
    <w:rsid w:val="00AD25C3"/>
    <w:rsid w:val="00AD3D31"/>
    <w:rsid w:val="00AD4F3F"/>
    <w:rsid w:val="00AD73EB"/>
    <w:rsid w:val="00AE035C"/>
    <w:rsid w:val="00AE044C"/>
    <w:rsid w:val="00AE2CAE"/>
    <w:rsid w:val="00AE474D"/>
    <w:rsid w:val="00AF30CD"/>
    <w:rsid w:val="00AF3BED"/>
    <w:rsid w:val="00AF56F4"/>
    <w:rsid w:val="00AF5BE1"/>
    <w:rsid w:val="00AF68F4"/>
    <w:rsid w:val="00AF6ECE"/>
    <w:rsid w:val="00AF7015"/>
    <w:rsid w:val="00B00823"/>
    <w:rsid w:val="00B01416"/>
    <w:rsid w:val="00B04438"/>
    <w:rsid w:val="00B051EE"/>
    <w:rsid w:val="00B053B5"/>
    <w:rsid w:val="00B0562E"/>
    <w:rsid w:val="00B13FD4"/>
    <w:rsid w:val="00B151AB"/>
    <w:rsid w:val="00B157CB"/>
    <w:rsid w:val="00B16445"/>
    <w:rsid w:val="00B2082E"/>
    <w:rsid w:val="00B22938"/>
    <w:rsid w:val="00B22F5B"/>
    <w:rsid w:val="00B27DA3"/>
    <w:rsid w:val="00B32A99"/>
    <w:rsid w:val="00B33556"/>
    <w:rsid w:val="00B3380A"/>
    <w:rsid w:val="00B33D76"/>
    <w:rsid w:val="00B3791C"/>
    <w:rsid w:val="00B469AF"/>
    <w:rsid w:val="00B50BDC"/>
    <w:rsid w:val="00B51012"/>
    <w:rsid w:val="00B5308F"/>
    <w:rsid w:val="00B53744"/>
    <w:rsid w:val="00B542FB"/>
    <w:rsid w:val="00B54B69"/>
    <w:rsid w:val="00B62A87"/>
    <w:rsid w:val="00B63194"/>
    <w:rsid w:val="00B63232"/>
    <w:rsid w:val="00B632AE"/>
    <w:rsid w:val="00B649B6"/>
    <w:rsid w:val="00B67E53"/>
    <w:rsid w:val="00B7081B"/>
    <w:rsid w:val="00B723A0"/>
    <w:rsid w:val="00B7256A"/>
    <w:rsid w:val="00B73280"/>
    <w:rsid w:val="00B73BD4"/>
    <w:rsid w:val="00B74ECD"/>
    <w:rsid w:val="00B76BAA"/>
    <w:rsid w:val="00B80067"/>
    <w:rsid w:val="00B856B3"/>
    <w:rsid w:val="00B86637"/>
    <w:rsid w:val="00B86811"/>
    <w:rsid w:val="00B943D8"/>
    <w:rsid w:val="00B94A8D"/>
    <w:rsid w:val="00B960DC"/>
    <w:rsid w:val="00BA14D6"/>
    <w:rsid w:val="00BA3D9F"/>
    <w:rsid w:val="00BA4400"/>
    <w:rsid w:val="00BA5FD9"/>
    <w:rsid w:val="00BB1FA6"/>
    <w:rsid w:val="00BB2614"/>
    <w:rsid w:val="00BB7AE6"/>
    <w:rsid w:val="00BC14A7"/>
    <w:rsid w:val="00BC1AB6"/>
    <w:rsid w:val="00BC20EA"/>
    <w:rsid w:val="00BC4953"/>
    <w:rsid w:val="00BC7D3C"/>
    <w:rsid w:val="00BD24E1"/>
    <w:rsid w:val="00BD32A2"/>
    <w:rsid w:val="00BD3C96"/>
    <w:rsid w:val="00BD4B80"/>
    <w:rsid w:val="00BD4F72"/>
    <w:rsid w:val="00BE54D1"/>
    <w:rsid w:val="00BE577B"/>
    <w:rsid w:val="00BF1E75"/>
    <w:rsid w:val="00BF376A"/>
    <w:rsid w:val="00BF3A0B"/>
    <w:rsid w:val="00BF7533"/>
    <w:rsid w:val="00C018A9"/>
    <w:rsid w:val="00C04920"/>
    <w:rsid w:val="00C063F3"/>
    <w:rsid w:val="00C07CD4"/>
    <w:rsid w:val="00C1077B"/>
    <w:rsid w:val="00C1243F"/>
    <w:rsid w:val="00C1375F"/>
    <w:rsid w:val="00C14B21"/>
    <w:rsid w:val="00C178B4"/>
    <w:rsid w:val="00C2262B"/>
    <w:rsid w:val="00C22932"/>
    <w:rsid w:val="00C245E3"/>
    <w:rsid w:val="00C272C7"/>
    <w:rsid w:val="00C273AB"/>
    <w:rsid w:val="00C40EFE"/>
    <w:rsid w:val="00C41548"/>
    <w:rsid w:val="00C42DCC"/>
    <w:rsid w:val="00C54358"/>
    <w:rsid w:val="00C55AB9"/>
    <w:rsid w:val="00C55B1A"/>
    <w:rsid w:val="00C56718"/>
    <w:rsid w:val="00C56E49"/>
    <w:rsid w:val="00C60763"/>
    <w:rsid w:val="00C6762C"/>
    <w:rsid w:val="00C6763B"/>
    <w:rsid w:val="00C67A2B"/>
    <w:rsid w:val="00C746B9"/>
    <w:rsid w:val="00C76160"/>
    <w:rsid w:val="00C76E3F"/>
    <w:rsid w:val="00C8129C"/>
    <w:rsid w:val="00C82277"/>
    <w:rsid w:val="00C8303E"/>
    <w:rsid w:val="00C865C4"/>
    <w:rsid w:val="00C93C89"/>
    <w:rsid w:val="00C9514F"/>
    <w:rsid w:val="00CA22EB"/>
    <w:rsid w:val="00CA2C66"/>
    <w:rsid w:val="00CA47DE"/>
    <w:rsid w:val="00CA5F31"/>
    <w:rsid w:val="00CA6FD1"/>
    <w:rsid w:val="00CB6B2E"/>
    <w:rsid w:val="00CC068D"/>
    <w:rsid w:val="00CC386C"/>
    <w:rsid w:val="00CC652C"/>
    <w:rsid w:val="00CC67A8"/>
    <w:rsid w:val="00CC6CFE"/>
    <w:rsid w:val="00CC7299"/>
    <w:rsid w:val="00CD44FB"/>
    <w:rsid w:val="00CD490C"/>
    <w:rsid w:val="00CD6A45"/>
    <w:rsid w:val="00CD6ACA"/>
    <w:rsid w:val="00CE187F"/>
    <w:rsid w:val="00CE2AD8"/>
    <w:rsid w:val="00CE4C20"/>
    <w:rsid w:val="00CE4E1E"/>
    <w:rsid w:val="00CF1616"/>
    <w:rsid w:val="00CF1EDD"/>
    <w:rsid w:val="00CF3F1F"/>
    <w:rsid w:val="00CF5E0A"/>
    <w:rsid w:val="00CF7B61"/>
    <w:rsid w:val="00D21D74"/>
    <w:rsid w:val="00D22787"/>
    <w:rsid w:val="00D23DFF"/>
    <w:rsid w:val="00D25D4E"/>
    <w:rsid w:val="00D2702A"/>
    <w:rsid w:val="00D2747D"/>
    <w:rsid w:val="00D42716"/>
    <w:rsid w:val="00D43541"/>
    <w:rsid w:val="00D44168"/>
    <w:rsid w:val="00D45588"/>
    <w:rsid w:val="00D47430"/>
    <w:rsid w:val="00D474BB"/>
    <w:rsid w:val="00D5069E"/>
    <w:rsid w:val="00D51593"/>
    <w:rsid w:val="00D51F7B"/>
    <w:rsid w:val="00D53E30"/>
    <w:rsid w:val="00D5413C"/>
    <w:rsid w:val="00D571A4"/>
    <w:rsid w:val="00D57F1E"/>
    <w:rsid w:val="00D608E1"/>
    <w:rsid w:val="00D62119"/>
    <w:rsid w:val="00D651AA"/>
    <w:rsid w:val="00D67D76"/>
    <w:rsid w:val="00D7596B"/>
    <w:rsid w:val="00D76EFE"/>
    <w:rsid w:val="00D77112"/>
    <w:rsid w:val="00D77789"/>
    <w:rsid w:val="00D77F77"/>
    <w:rsid w:val="00D847C5"/>
    <w:rsid w:val="00D86928"/>
    <w:rsid w:val="00D86EB7"/>
    <w:rsid w:val="00D87AA1"/>
    <w:rsid w:val="00D91A91"/>
    <w:rsid w:val="00D92B6F"/>
    <w:rsid w:val="00D95AB3"/>
    <w:rsid w:val="00D979C3"/>
    <w:rsid w:val="00DA70BC"/>
    <w:rsid w:val="00DB7316"/>
    <w:rsid w:val="00DB7B8C"/>
    <w:rsid w:val="00DC2CEE"/>
    <w:rsid w:val="00DC6B0A"/>
    <w:rsid w:val="00DC775C"/>
    <w:rsid w:val="00DD184F"/>
    <w:rsid w:val="00DD2400"/>
    <w:rsid w:val="00DD79B9"/>
    <w:rsid w:val="00DE3239"/>
    <w:rsid w:val="00DE3A1A"/>
    <w:rsid w:val="00DE4734"/>
    <w:rsid w:val="00DF4BE6"/>
    <w:rsid w:val="00DF7663"/>
    <w:rsid w:val="00DF7ABC"/>
    <w:rsid w:val="00E01565"/>
    <w:rsid w:val="00E02BA4"/>
    <w:rsid w:val="00E03B51"/>
    <w:rsid w:val="00E0450E"/>
    <w:rsid w:val="00E046D8"/>
    <w:rsid w:val="00E05106"/>
    <w:rsid w:val="00E0693C"/>
    <w:rsid w:val="00E06C6D"/>
    <w:rsid w:val="00E11277"/>
    <w:rsid w:val="00E14EB9"/>
    <w:rsid w:val="00E153E8"/>
    <w:rsid w:val="00E16135"/>
    <w:rsid w:val="00E16628"/>
    <w:rsid w:val="00E17920"/>
    <w:rsid w:val="00E20696"/>
    <w:rsid w:val="00E21717"/>
    <w:rsid w:val="00E23B5D"/>
    <w:rsid w:val="00E3080B"/>
    <w:rsid w:val="00E31629"/>
    <w:rsid w:val="00E3298B"/>
    <w:rsid w:val="00E33E5D"/>
    <w:rsid w:val="00E33F91"/>
    <w:rsid w:val="00E35B5B"/>
    <w:rsid w:val="00E51257"/>
    <w:rsid w:val="00E516CB"/>
    <w:rsid w:val="00E563F7"/>
    <w:rsid w:val="00E57EDE"/>
    <w:rsid w:val="00E62BBF"/>
    <w:rsid w:val="00E6413A"/>
    <w:rsid w:val="00E67959"/>
    <w:rsid w:val="00E73C09"/>
    <w:rsid w:val="00E75D00"/>
    <w:rsid w:val="00E76D0C"/>
    <w:rsid w:val="00E77ED7"/>
    <w:rsid w:val="00E80F14"/>
    <w:rsid w:val="00E84904"/>
    <w:rsid w:val="00E84C13"/>
    <w:rsid w:val="00E85D62"/>
    <w:rsid w:val="00E85FFD"/>
    <w:rsid w:val="00E86F9C"/>
    <w:rsid w:val="00E87000"/>
    <w:rsid w:val="00E872CE"/>
    <w:rsid w:val="00E95D7B"/>
    <w:rsid w:val="00E9751F"/>
    <w:rsid w:val="00EA217C"/>
    <w:rsid w:val="00EA648D"/>
    <w:rsid w:val="00EA7E75"/>
    <w:rsid w:val="00EB3CB3"/>
    <w:rsid w:val="00EB6BF9"/>
    <w:rsid w:val="00EB7118"/>
    <w:rsid w:val="00EB75E7"/>
    <w:rsid w:val="00EC03AB"/>
    <w:rsid w:val="00EC18C2"/>
    <w:rsid w:val="00EC3B58"/>
    <w:rsid w:val="00ED2FB8"/>
    <w:rsid w:val="00ED5626"/>
    <w:rsid w:val="00EE04F8"/>
    <w:rsid w:val="00EE0966"/>
    <w:rsid w:val="00EE2886"/>
    <w:rsid w:val="00EE3487"/>
    <w:rsid w:val="00EE3CA2"/>
    <w:rsid w:val="00EE7B0B"/>
    <w:rsid w:val="00EF1606"/>
    <w:rsid w:val="00EF5564"/>
    <w:rsid w:val="00EF777E"/>
    <w:rsid w:val="00F00334"/>
    <w:rsid w:val="00F01F9E"/>
    <w:rsid w:val="00F06C80"/>
    <w:rsid w:val="00F07E30"/>
    <w:rsid w:val="00F145D8"/>
    <w:rsid w:val="00F149DA"/>
    <w:rsid w:val="00F20692"/>
    <w:rsid w:val="00F2248A"/>
    <w:rsid w:val="00F22F2E"/>
    <w:rsid w:val="00F2313B"/>
    <w:rsid w:val="00F250BB"/>
    <w:rsid w:val="00F31781"/>
    <w:rsid w:val="00F346A7"/>
    <w:rsid w:val="00F35F8E"/>
    <w:rsid w:val="00F366CB"/>
    <w:rsid w:val="00F37A58"/>
    <w:rsid w:val="00F44627"/>
    <w:rsid w:val="00F515A5"/>
    <w:rsid w:val="00F544E2"/>
    <w:rsid w:val="00F55374"/>
    <w:rsid w:val="00F55725"/>
    <w:rsid w:val="00F6011C"/>
    <w:rsid w:val="00F60857"/>
    <w:rsid w:val="00F634DA"/>
    <w:rsid w:val="00F66459"/>
    <w:rsid w:val="00F7044F"/>
    <w:rsid w:val="00F72436"/>
    <w:rsid w:val="00F72AA7"/>
    <w:rsid w:val="00F73AB5"/>
    <w:rsid w:val="00F7588C"/>
    <w:rsid w:val="00F76E12"/>
    <w:rsid w:val="00F810EF"/>
    <w:rsid w:val="00F84839"/>
    <w:rsid w:val="00F8627C"/>
    <w:rsid w:val="00F875AB"/>
    <w:rsid w:val="00F878B3"/>
    <w:rsid w:val="00F908B3"/>
    <w:rsid w:val="00F91E62"/>
    <w:rsid w:val="00F92558"/>
    <w:rsid w:val="00F92687"/>
    <w:rsid w:val="00F9474B"/>
    <w:rsid w:val="00F9761B"/>
    <w:rsid w:val="00F97A30"/>
    <w:rsid w:val="00FA042C"/>
    <w:rsid w:val="00FA2417"/>
    <w:rsid w:val="00FA3B9F"/>
    <w:rsid w:val="00FA4C20"/>
    <w:rsid w:val="00FA5C03"/>
    <w:rsid w:val="00FA7806"/>
    <w:rsid w:val="00FB1ADC"/>
    <w:rsid w:val="00FB1DA9"/>
    <w:rsid w:val="00FB384C"/>
    <w:rsid w:val="00FB6C23"/>
    <w:rsid w:val="00FB7F94"/>
    <w:rsid w:val="00FC1675"/>
    <w:rsid w:val="00FC40F3"/>
    <w:rsid w:val="00FD003C"/>
    <w:rsid w:val="00FD1F81"/>
    <w:rsid w:val="00FD3B88"/>
    <w:rsid w:val="00FD4C53"/>
    <w:rsid w:val="00FD50B9"/>
    <w:rsid w:val="00FD54DB"/>
    <w:rsid w:val="00FE56EE"/>
    <w:rsid w:val="00FE64F6"/>
    <w:rsid w:val="00FF17AB"/>
    <w:rsid w:val="00FF493E"/>
    <w:rsid w:val="00FF4C9C"/>
    <w:rsid w:val="00FF518D"/>
    <w:rsid w:val="00FF5AAF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19C53B"/>
  <w15:chartTrackingRefBased/>
  <w15:docId w15:val="{2157C147-665D-45CF-A486-A7095694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713EA1"/>
    <w:pPr>
      <w:widowControl w:val="0"/>
      <w:jc w:val="both"/>
    </w:pPr>
    <w:rPr>
      <w:rFonts w:ascii="Times New Roman" w:hAnsi="Times New Roman"/>
      <w:lang w:val="en-GB"/>
    </w:rPr>
  </w:style>
  <w:style w:type="paragraph" w:styleId="1">
    <w:name w:val="heading 1"/>
    <w:basedOn w:val="a2"/>
    <w:next w:val="a2"/>
    <w:link w:val="10"/>
    <w:uiPriority w:val="9"/>
    <w:qFormat/>
    <w:rsid w:val="00B67E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B67E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B67E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B67E5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B67E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67E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67E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67E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67E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3133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3"/>
    <w:link w:val="a6"/>
    <w:uiPriority w:val="99"/>
    <w:rsid w:val="003133E7"/>
    <w:rPr>
      <w:sz w:val="18"/>
      <w:szCs w:val="18"/>
    </w:rPr>
  </w:style>
  <w:style w:type="paragraph" w:styleId="a8">
    <w:name w:val="footer"/>
    <w:basedOn w:val="a2"/>
    <w:link w:val="a9"/>
    <w:uiPriority w:val="99"/>
    <w:unhideWhenUsed/>
    <w:rsid w:val="003133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3"/>
    <w:link w:val="a8"/>
    <w:uiPriority w:val="99"/>
    <w:rsid w:val="003133E7"/>
    <w:rPr>
      <w:sz w:val="18"/>
      <w:szCs w:val="18"/>
    </w:rPr>
  </w:style>
  <w:style w:type="character" w:styleId="aa">
    <w:name w:val="Hyperlink"/>
    <w:basedOn w:val="a3"/>
    <w:uiPriority w:val="99"/>
    <w:unhideWhenUsed/>
    <w:rsid w:val="005666A9"/>
    <w:rPr>
      <w:color w:val="0000FF"/>
      <w:u w:val="single"/>
    </w:rPr>
  </w:style>
  <w:style w:type="character" w:customStyle="1" w:styleId="anchor-text">
    <w:name w:val="anchor-text"/>
    <w:basedOn w:val="a3"/>
    <w:rsid w:val="005B0A7D"/>
  </w:style>
  <w:style w:type="paragraph" w:styleId="ab">
    <w:name w:val="Normal (Web)"/>
    <w:basedOn w:val="a2"/>
    <w:uiPriority w:val="99"/>
    <w:unhideWhenUsed/>
    <w:rsid w:val="005B0A7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Emphasis"/>
    <w:basedOn w:val="a3"/>
    <w:uiPriority w:val="20"/>
    <w:qFormat/>
    <w:rsid w:val="005B0A7D"/>
    <w:rPr>
      <w:i/>
      <w:iCs/>
    </w:rPr>
  </w:style>
  <w:style w:type="paragraph" w:styleId="ad">
    <w:name w:val="List Paragraph"/>
    <w:basedOn w:val="a2"/>
    <w:uiPriority w:val="34"/>
    <w:qFormat/>
    <w:rsid w:val="00BC20EA"/>
    <w:pPr>
      <w:ind w:firstLineChars="200" w:firstLine="420"/>
    </w:pPr>
  </w:style>
  <w:style w:type="character" w:styleId="ae">
    <w:name w:val="Unresolved Mention"/>
    <w:basedOn w:val="a3"/>
    <w:uiPriority w:val="99"/>
    <w:semiHidden/>
    <w:unhideWhenUsed/>
    <w:rsid w:val="00F00334"/>
    <w:rPr>
      <w:color w:val="605E5C"/>
      <w:shd w:val="clear" w:color="auto" w:fill="E1DFDD"/>
    </w:rPr>
  </w:style>
  <w:style w:type="character" w:styleId="af">
    <w:name w:val="line number"/>
    <w:basedOn w:val="a3"/>
    <w:uiPriority w:val="99"/>
    <w:semiHidden/>
    <w:unhideWhenUsed/>
    <w:rsid w:val="003E3DFA"/>
  </w:style>
  <w:style w:type="paragraph" w:customStyle="1" w:styleId="AuthorList">
    <w:name w:val="Author List"/>
    <w:aliases w:val="Abstract,Keywords"/>
    <w:basedOn w:val="af0"/>
    <w:next w:val="a2"/>
    <w:uiPriority w:val="1"/>
    <w:qFormat/>
    <w:rsid w:val="00035DF6"/>
    <w:pPr>
      <w:widowControl/>
      <w:spacing w:after="240" w:line="240" w:lineRule="auto"/>
      <w:jc w:val="left"/>
      <w:outlineLvl w:val="9"/>
    </w:pPr>
    <w:rPr>
      <w:rFonts w:cs="Times New Roman"/>
      <w:bCs w:val="0"/>
      <w:kern w:val="0"/>
      <w:sz w:val="24"/>
      <w:szCs w:val="24"/>
      <w:lang w:eastAsia="en-US"/>
    </w:rPr>
  </w:style>
  <w:style w:type="paragraph" w:styleId="af0">
    <w:name w:val="Subtitle"/>
    <w:basedOn w:val="a2"/>
    <w:next w:val="a2"/>
    <w:link w:val="af1"/>
    <w:uiPriority w:val="11"/>
    <w:qFormat/>
    <w:rsid w:val="00035DF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1">
    <w:name w:val="副标题 字符"/>
    <w:basedOn w:val="a3"/>
    <w:link w:val="af0"/>
    <w:uiPriority w:val="11"/>
    <w:rsid w:val="00035DF6"/>
    <w:rPr>
      <w:b/>
      <w:bCs/>
      <w:kern w:val="28"/>
      <w:sz w:val="32"/>
      <w:szCs w:val="32"/>
    </w:rPr>
  </w:style>
  <w:style w:type="character" w:styleId="af2">
    <w:name w:val="annotation reference"/>
    <w:basedOn w:val="a3"/>
    <w:uiPriority w:val="99"/>
    <w:rsid w:val="000F3DF7"/>
    <w:rPr>
      <w:sz w:val="16"/>
      <w:szCs w:val="16"/>
    </w:rPr>
  </w:style>
  <w:style w:type="paragraph" w:styleId="af3">
    <w:name w:val="annotation text"/>
    <w:basedOn w:val="a2"/>
    <w:link w:val="af4"/>
    <w:uiPriority w:val="99"/>
    <w:unhideWhenUsed/>
    <w:rPr>
      <w:rFonts w:ascii="Tahoma" w:hAnsi="Tahoma" w:cs="Tahoma"/>
      <w:sz w:val="16"/>
      <w:szCs w:val="20"/>
      <w:lang w:val="en-US"/>
    </w:rPr>
  </w:style>
  <w:style w:type="character" w:customStyle="1" w:styleId="af4">
    <w:name w:val="批注文字 字符"/>
    <w:basedOn w:val="a3"/>
    <w:link w:val="af3"/>
    <w:uiPriority w:val="99"/>
    <w:rPr>
      <w:rFonts w:ascii="Tahoma" w:hAnsi="Tahoma" w:cs="Tahoma"/>
      <w:sz w:val="16"/>
      <w:szCs w:val="20"/>
    </w:rPr>
  </w:style>
  <w:style w:type="numbering" w:styleId="1111110">
    <w:name w:val="Outline List 2"/>
    <w:basedOn w:val="a5"/>
    <w:uiPriority w:val="99"/>
    <w:semiHidden/>
    <w:unhideWhenUsed/>
    <w:rsid w:val="00B67E53"/>
    <w:pPr>
      <w:numPr>
        <w:numId w:val="3"/>
      </w:numPr>
    </w:pPr>
  </w:style>
  <w:style w:type="numbering" w:styleId="111111">
    <w:name w:val="Outline List 1"/>
    <w:basedOn w:val="a5"/>
    <w:uiPriority w:val="99"/>
    <w:semiHidden/>
    <w:unhideWhenUsed/>
    <w:rsid w:val="00B67E53"/>
    <w:pPr>
      <w:numPr>
        <w:numId w:val="4"/>
      </w:numPr>
    </w:pPr>
  </w:style>
  <w:style w:type="character" w:customStyle="1" w:styleId="10">
    <w:name w:val="标题 1 字符"/>
    <w:basedOn w:val="a3"/>
    <w:link w:val="1"/>
    <w:uiPriority w:val="9"/>
    <w:rsid w:val="00B67E5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22">
    <w:name w:val="标题 2 字符"/>
    <w:basedOn w:val="a3"/>
    <w:link w:val="21"/>
    <w:uiPriority w:val="9"/>
    <w:semiHidden/>
    <w:rsid w:val="00B67E53"/>
    <w:rPr>
      <w:rFonts w:asciiTheme="majorHAnsi" w:eastAsiaTheme="majorEastAsia" w:hAnsiTheme="majorHAnsi" w:cstheme="majorBidi"/>
      <w:color w:val="0F4761" w:themeColor="accent1" w:themeShade="BF"/>
      <w:sz w:val="26"/>
      <w:szCs w:val="26"/>
      <w:lang w:val="en-GB"/>
    </w:rPr>
  </w:style>
  <w:style w:type="character" w:customStyle="1" w:styleId="32">
    <w:name w:val="标题 3 字符"/>
    <w:basedOn w:val="a3"/>
    <w:link w:val="31"/>
    <w:uiPriority w:val="9"/>
    <w:semiHidden/>
    <w:rsid w:val="00B67E53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val="en-GB"/>
    </w:rPr>
  </w:style>
  <w:style w:type="character" w:customStyle="1" w:styleId="42">
    <w:name w:val="标题 4 字符"/>
    <w:basedOn w:val="a3"/>
    <w:link w:val="41"/>
    <w:uiPriority w:val="9"/>
    <w:semiHidden/>
    <w:rsid w:val="00B67E53"/>
    <w:rPr>
      <w:rFonts w:asciiTheme="majorHAnsi" w:eastAsiaTheme="majorEastAsia" w:hAnsiTheme="majorHAnsi" w:cstheme="majorBidi"/>
      <w:i/>
      <w:iCs/>
      <w:color w:val="0F4761" w:themeColor="accent1" w:themeShade="BF"/>
      <w:lang w:val="en-GB"/>
    </w:rPr>
  </w:style>
  <w:style w:type="character" w:customStyle="1" w:styleId="52">
    <w:name w:val="标题 5 字符"/>
    <w:basedOn w:val="a3"/>
    <w:link w:val="51"/>
    <w:uiPriority w:val="9"/>
    <w:semiHidden/>
    <w:rsid w:val="00B67E53"/>
    <w:rPr>
      <w:rFonts w:asciiTheme="majorHAnsi" w:eastAsiaTheme="majorEastAsia" w:hAnsiTheme="majorHAnsi" w:cstheme="majorBidi"/>
      <w:color w:val="0F4761" w:themeColor="accent1" w:themeShade="BF"/>
      <w:lang w:val="en-GB"/>
    </w:rPr>
  </w:style>
  <w:style w:type="character" w:customStyle="1" w:styleId="60">
    <w:name w:val="标题 6 字符"/>
    <w:basedOn w:val="a3"/>
    <w:link w:val="6"/>
    <w:uiPriority w:val="9"/>
    <w:semiHidden/>
    <w:rsid w:val="00B67E53"/>
    <w:rPr>
      <w:rFonts w:asciiTheme="majorHAnsi" w:eastAsiaTheme="majorEastAsia" w:hAnsiTheme="majorHAnsi" w:cstheme="majorBidi"/>
      <w:color w:val="0A2F40" w:themeColor="accent1" w:themeShade="7F"/>
      <w:lang w:val="en-GB"/>
    </w:rPr>
  </w:style>
  <w:style w:type="character" w:customStyle="1" w:styleId="70">
    <w:name w:val="标题 7 字符"/>
    <w:basedOn w:val="a3"/>
    <w:link w:val="7"/>
    <w:uiPriority w:val="9"/>
    <w:semiHidden/>
    <w:rsid w:val="00B67E53"/>
    <w:rPr>
      <w:rFonts w:asciiTheme="majorHAnsi" w:eastAsiaTheme="majorEastAsia" w:hAnsiTheme="majorHAnsi" w:cstheme="majorBidi"/>
      <w:i/>
      <w:iCs/>
      <w:color w:val="0A2F40" w:themeColor="accent1" w:themeShade="7F"/>
      <w:lang w:val="en-GB"/>
    </w:rPr>
  </w:style>
  <w:style w:type="character" w:customStyle="1" w:styleId="80">
    <w:name w:val="标题 8 字符"/>
    <w:basedOn w:val="a3"/>
    <w:link w:val="8"/>
    <w:uiPriority w:val="9"/>
    <w:semiHidden/>
    <w:rsid w:val="00B67E53"/>
    <w:rPr>
      <w:rFonts w:asciiTheme="majorHAnsi" w:eastAsiaTheme="majorEastAsia" w:hAnsiTheme="majorHAnsi" w:cstheme="majorBidi"/>
      <w:color w:val="272727" w:themeColor="text1" w:themeTint="D8"/>
      <w:szCs w:val="21"/>
      <w:lang w:val="en-GB"/>
    </w:rPr>
  </w:style>
  <w:style w:type="character" w:customStyle="1" w:styleId="90">
    <w:name w:val="标题 9 字符"/>
    <w:basedOn w:val="a3"/>
    <w:link w:val="9"/>
    <w:uiPriority w:val="9"/>
    <w:semiHidden/>
    <w:rsid w:val="00B67E53"/>
    <w:rPr>
      <w:rFonts w:asciiTheme="majorHAnsi" w:eastAsiaTheme="majorEastAsia" w:hAnsiTheme="majorHAnsi" w:cstheme="majorBidi"/>
      <w:i/>
      <w:iCs/>
      <w:color w:val="272727" w:themeColor="text1" w:themeTint="D8"/>
      <w:szCs w:val="21"/>
      <w:lang w:val="en-GB"/>
    </w:rPr>
  </w:style>
  <w:style w:type="numbering" w:styleId="a1">
    <w:name w:val="Outline List 3"/>
    <w:basedOn w:val="a5"/>
    <w:uiPriority w:val="99"/>
    <w:semiHidden/>
    <w:unhideWhenUsed/>
    <w:rsid w:val="00B67E53"/>
    <w:pPr>
      <w:numPr>
        <w:numId w:val="5"/>
      </w:numPr>
    </w:pPr>
  </w:style>
  <w:style w:type="paragraph" w:styleId="af5">
    <w:name w:val="Balloon Text"/>
    <w:basedOn w:val="a2"/>
    <w:link w:val="af6"/>
    <w:uiPriority w:val="99"/>
    <w:semiHidden/>
    <w:unhideWhenUsed/>
    <w:rsid w:val="00B67E53"/>
    <w:rPr>
      <w:rFonts w:ascii="Tahoma" w:hAnsi="Tahoma" w:cs="Tahoma"/>
      <w:sz w:val="16"/>
      <w:szCs w:val="18"/>
      <w:lang w:val="en-US"/>
    </w:rPr>
  </w:style>
  <w:style w:type="character" w:customStyle="1" w:styleId="af6">
    <w:name w:val="批注框文本 字符"/>
    <w:basedOn w:val="a3"/>
    <w:link w:val="af5"/>
    <w:uiPriority w:val="99"/>
    <w:semiHidden/>
    <w:rsid w:val="00B67E53"/>
    <w:rPr>
      <w:rFonts w:ascii="Tahoma" w:hAnsi="Tahoma" w:cs="Tahoma"/>
      <w:sz w:val="16"/>
      <w:szCs w:val="18"/>
    </w:rPr>
  </w:style>
  <w:style w:type="paragraph" w:styleId="af7">
    <w:name w:val="Bibliography"/>
    <w:basedOn w:val="a2"/>
    <w:next w:val="a2"/>
    <w:uiPriority w:val="37"/>
    <w:semiHidden/>
    <w:unhideWhenUsed/>
    <w:rsid w:val="00B67E53"/>
  </w:style>
  <w:style w:type="paragraph" w:styleId="af8">
    <w:name w:val="Block Text"/>
    <w:basedOn w:val="a2"/>
    <w:uiPriority w:val="99"/>
    <w:semiHidden/>
    <w:unhideWhenUsed/>
    <w:rsid w:val="00B67E53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9">
    <w:name w:val="Body Text"/>
    <w:basedOn w:val="a2"/>
    <w:link w:val="afa"/>
    <w:uiPriority w:val="99"/>
    <w:semiHidden/>
    <w:unhideWhenUsed/>
    <w:rsid w:val="00B67E53"/>
    <w:pPr>
      <w:spacing w:after="120"/>
    </w:pPr>
  </w:style>
  <w:style w:type="character" w:customStyle="1" w:styleId="afa">
    <w:name w:val="正文文本 字符"/>
    <w:basedOn w:val="a3"/>
    <w:link w:val="af9"/>
    <w:uiPriority w:val="99"/>
    <w:semiHidden/>
    <w:rsid w:val="00B67E53"/>
    <w:rPr>
      <w:lang w:val="en-GB"/>
    </w:rPr>
  </w:style>
  <w:style w:type="paragraph" w:styleId="23">
    <w:name w:val="Body Text 2"/>
    <w:basedOn w:val="a2"/>
    <w:link w:val="24"/>
    <w:uiPriority w:val="99"/>
    <w:semiHidden/>
    <w:unhideWhenUsed/>
    <w:rsid w:val="00B67E53"/>
    <w:pPr>
      <w:spacing w:after="120" w:line="480" w:lineRule="auto"/>
    </w:pPr>
  </w:style>
  <w:style w:type="character" w:customStyle="1" w:styleId="24">
    <w:name w:val="正文文本 2 字符"/>
    <w:basedOn w:val="a3"/>
    <w:link w:val="23"/>
    <w:uiPriority w:val="99"/>
    <w:semiHidden/>
    <w:rsid w:val="00B67E53"/>
    <w:rPr>
      <w:lang w:val="en-GB"/>
    </w:rPr>
  </w:style>
  <w:style w:type="paragraph" w:styleId="33">
    <w:name w:val="Body Text 3"/>
    <w:basedOn w:val="a2"/>
    <w:link w:val="34"/>
    <w:uiPriority w:val="99"/>
    <w:semiHidden/>
    <w:unhideWhenUsed/>
    <w:rsid w:val="00B67E53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3"/>
    <w:link w:val="33"/>
    <w:uiPriority w:val="99"/>
    <w:semiHidden/>
    <w:rsid w:val="00B67E53"/>
    <w:rPr>
      <w:sz w:val="16"/>
      <w:szCs w:val="16"/>
      <w:lang w:val="en-GB"/>
    </w:rPr>
  </w:style>
  <w:style w:type="paragraph" w:styleId="afb">
    <w:name w:val="Body Text First Indent"/>
    <w:basedOn w:val="af9"/>
    <w:link w:val="afc"/>
    <w:uiPriority w:val="99"/>
    <w:semiHidden/>
    <w:unhideWhenUsed/>
    <w:rsid w:val="00B67E53"/>
    <w:pPr>
      <w:spacing w:after="0"/>
      <w:ind w:firstLine="360"/>
    </w:pPr>
  </w:style>
  <w:style w:type="character" w:customStyle="1" w:styleId="afc">
    <w:name w:val="正文文本首行缩进 字符"/>
    <w:basedOn w:val="afa"/>
    <w:link w:val="afb"/>
    <w:uiPriority w:val="99"/>
    <w:semiHidden/>
    <w:rsid w:val="00B67E53"/>
    <w:rPr>
      <w:lang w:val="en-GB"/>
    </w:rPr>
  </w:style>
  <w:style w:type="paragraph" w:styleId="afd">
    <w:name w:val="Body Text Indent"/>
    <w:basedOn w:val="a2"/>
    <w:link w:val="afe"/>
    <w:uiPriority w:val="99"/>
    <w:semiHidden/>
    <w:unhideWhenUsed/>
    <w:rsid w:val="00B67E53"/>
    <w:pPr>
      <w:spacing w:after="120"/>
      <w:ind w:left="360"/>
    </w:pPr>
  </w:style>
  <w:style w:type="character" w:customStyle="1" w:styleId="afe">
    <w:name w:val="正文文本缩进 字符"/>
    <w:basedOn w:val="a3"/>
    <w:link w:val="afd"/>
    <w:uiPriority w:val="99"/>
    <w:semiHidden/>
    <w:rsid w:val="00B67E53"/>
    <w:rPr>
      <w:lang w:val="en-GB"/>
    </w:rPr>
  </w:style>
  <w:style w:type="paragraph" w:styleId="25">
    <w:name w:val="Body Text First Indent 2"/>
    <w:basedOn w:val="afd"/>
    <w:link w:val="26"/>
    <w:uiPriority w:val="99"/>
    <w:semiHidden/>
    <w:unhideWhenUsed/>
    <w:rsid w:val="00B67E53"/>
    <w:pPr>
      <w:spacing w:after="0"/>
      <w:ind w:firstLine="360"/>
    </w:pPr>
  </w:style>
  <w:style w:type="character" w:customStyle="1" w:styleId="26">
    <w:name w:val="正文文本首行缩进 2 字符"/>
    <w:basedOn w:val="afe"/>
    <w:link w:val="25"/>
    <w:uiPriority w:val="99"/>
    <w:semiHidden/>
    <w:rsid w:val="00B67E53"/>
    <w:rPr>
      <w:lang w:val="en-GB"/>
    </w:rPr>
  </w:style>
  <w:style w:type="paragraph" w:styleId="27">
    <w:name w:val="Body Text Indent 2"/>
    <w:basedOn w:val="a2"/>
    <w:link w:val="28"/>
    <w:uiPriority w:val="99"/>
    <w:semiHidden/>
    <w:unhideWhenUsed/>
    <w:rsid w:val="00B67E53"/>
    <w:pPr>
      <w:spacing w:after="120" w:line="480" w:lineRule="auto"/>
      <w:ind w:left="360"/>
    </w:pPr>
  </w:style>
  <w:style w:type="character" w:customStyle="1" w:styleId="28">
    <w:name w:val="正文文本缩进 2 字符"/>
    <w:basedOn w:val="a3"/>
    <w:link w:val="27"/>
    <w:uiPriority w:val="99"/>
    <w:semiHidden/>
    <w:rsid w:val="00B67E53"/>
    <w:rPr>
      <w:lang w:val="en-GB"/>
    </w:rPr>
  </w:style>
  <w:style w:type="paragraph" w:styleId="35">
    <w:name w:val="Body Text Indent 3"/>
    <w:basedOn w:val="a2"/>
    <w:link w:val="36"/>
    <w:uiPriority w:val="99"/>
    <w:semiHidden/>
    <w:unhideWhenUsed/>
    <w:rsid w:val="00B67E53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3"/>
    <w:link w:val="35"/>
    <w:uiPriority w:val="99"/>
    <w:semiHidden/>
    <w:rsid w:val="00B67E53"/>
    <w:rPr>
      <w:sz w:val="16"/>
      <w:szCs w:val="16"/>
      <w:lang w:val="en-GB"/>
    </w:rPr>
  </w:style>
  <w:style w:type="character" w:styleId="aff">
    <w:name w:val="Book Title"/>
    <w:basedOn w:val="a3"/>
    <w:uiPriority w:val="33"/>
    <w:qFormat/>
    <w:rsid w:val="00B67E53"/>
    <w:rPr>
      <w:b/>
      <w:bCs/>
      <w:i/>
      <w:iCs/>
      <w:spacing w:val="5"/>
    </w:rPr>
  </w:style>
  <w:style w:type="paragraph" w:styleId="aff0">
    <w:name w:val="caption"/>
    <w:basedOn w:val="a2"/>
    <w:next w:val="a2"/>
    <w:uiPriority w:val="35"/>
    <w:semiHidden/>
    <w:unhideWhenUsed/>
    <w:qFormat/>
    <w:rsid w:val="00B67E53"/>
    <w:pPr>
      <w:spacing w:after="200"/>
    </w:pPr>
    <w:rPr>
      <w:i/>
      <w:iCs/>
      <w:color w:val="0E2841" w:themeColor="text2"/>
      <w:sz w:val="18"/>
      <w:szCs w:val="18"/>
    </w:rPr>
  </w:style>
  <w:style w:type="paragraph" w:styleId="aff1">
    <w:name w:val="Closing"/>
    <w:basedOn w:val="a2"/>
    <w:link w:val="aff2"/>
    <w:uiPriority w:val="99"/>
    <w:semiHidden/>
    <w:unhideWhenUsed/>
    <w:rsid w:val="00B67E53"/>
    <w:pPr>
      <w:ind w:left="4320"/>
    </w:pPr>
  </w:style>
  <w:style w:type="character" w:customStyle="1" w:styleId="aff2">
    <w:name w:val="结束语 字符"/>
    <w:basedOn w:val="a3"/>
    <w:link w:val="aff1"/>
    <w:uiPriority w:val="99"/>
    <w:semiHidden/>
    <w:rsid w:val="00B67E53"/>
    <w:rPr>
      <w:lang w:val="en-GB"/>
    </w:rPr>
  </w:style>
  <w:style w:type="table" w:styleId="aff3">
    <w:name w:val="Colorful Grid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aff4">
    <w:name w:val="Colorful List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B67E53"/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aff5">
    <w:name w:val="Colorful Shading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aff6">
    <w:name w:val="annotation subject"/>
    <w:basedOn w:val="af3"/>
    <w:next w:val="af3"/>
    <w:link w:val="aff7"/>
    <w:uiPriority w:val="99"/>
    <w:semiHidden/>
    <w:unhideWhenUsed/>
    <w:rsid w:val="00B67E53"/>
    <w:rPr>
      <w:b/>
      <w:bCs/>
    </w:rPr>
  </w:style>
  <w:style w:type="character" w:customStyle="1" w:styleId="aff7">
    <w:name w:val="批注主题 字符"/>
    <w:basedOn w:val="af4"/>
    <w:link w:val="aff6"/>
    <w:uiPriority w:val="99"/>
    <w:semiHidden/>
    <w:rsid w:val="00B67E53"/>
    <w:rPr>
      <w:rFonts w:ascii="Tahoma" w:hAnsi="Tahoma" w:cs="Tahoma"/>
      <w:b/>
      <w:bCs/>
      <w:sz w:val="16"/>
      <w:szCs w:val="20"/>
    </w:rPr>
  </w:style>
  <w:style w:type="table" w:styleId="aff8">
    <w:name w:val="Dark List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B67E53"/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paragraph" w:styleId="aff9">
    <w:name w:val="Date"/>
    <w:basedOn w:val="a2"/>
    <w:next w:val="a2"/>
    <w:link w:val="affa"/>
    <w:uiPriority w:val="99"/>
    <w:semiHidden/>
    <w:unhideWhenUsed/>
    <w:rsid w:val="00B67E53"/>
  </w:style>
  <w:style w:type="character" w:customStyle="1" w:styleId="affa">
    <w:name w:val="日期 字符"/>
    <w:basedOn w:val="a3"/>
    <w:link w:val="aff9"/>
    <w:uiPriority w:val="99"/>
    <w:semiHidden/>
    <w:rsid w:val="00B67E53"/>
    <w:rPr>
      <w:lang w:val="en-GB"/>
    </w:rPr>
  </w:style>
  <w:style w:type="paragraph" w:styleId="affb">
    <w:name w:val="Document Map"/>
    <w:basedOn w:val="a2"/>
    <w:link w:val="affc"/>
    <w:uiPriority w:val="99"/>
    <w:semiHidden/>
    <w:unhideWhenUsed/>
    <w:rsid w:val="00B67E53"/>
    <w:rPr>
      <w:rFonts w:ascii="Segoe UI" w:hAnsi="Segoe UI" w:cs="Segoe UI"/>
      <w:sz w:val="16"/>
      <w:szCs w:val="16"/>
    </w:rPr>
  </w:style>
  <w:style w:type="character" w:customStyle="1" w:styleId="affc">
    <w:name w:val="文档结构图 字符"/>
    <w:basedOn w:val="a3"/>
    <w:link w:val="affb"/>
    <w:uiPriority w:val="99"/>
    <w:semiHidden/>
    <w:rsid w:val="00B67E53"/>
    <w:rPr>
      <w:rFonts w:ascii="Segoe UI" w:hAnsi="Segoe UI" w:cs="Segoe UI"/>
      <w:sz w:val="16"/>
      <w:szCs w:val="16"/>
      <w:lang w:val="en-GB"/>
    </w:rPr>
  </w:style>
  <w:style w:type="paragraph" w:styleId="affd">
    <w:name w:val="E-mail Signature"/>
    <w:basedOn w:val="a2"/>
    <w:link w:val="affe"/>
    <w:uiPriority w:val="99"/>
    <w:semiHidden/>
    <w:unhideWhenUsed/>
    <w:rsid w:val="00B67E53"/>
  </w:style>
  <w:style w:type="character" w:customStyle="1" w:styleId="affe">
    <w:name w:val="电子邮件签名 字符"/>
    <w:basedOn w:val="a3"/>
    <w:link w:val="affd"/>
    <w:uiPriority w:val="99"/>
    <w:semiHidden/>
    <w:rsid w:val="00B67E53"/>
    <w:rPr>
      <w:lang w:val="en-GB"/>
    </w:rPr>
  </w:style>
  <w:style w:type="character" w:styleId="afff">
    <w:name w:val="endnote reference"/>
    <w:basedOn w:val="a3"/>
    <w:uiPriority w:val="99"/>
    <w:semiHidden/>
    <w:unhideWhenUsed/>
    <w:rsid w:val="00B67E53"/>
    <w:rPr>
      <w:vertAlign w:val="superscript"/>
    </w:rPr>
  </w:style>
  <w:style w:type="paragraph" w:styleId="afff0">
    <w:name w:val="endnote text"/>
    <w:basedOn w:val="a2"/>
    <w:link w:val="afff1"/>
    <w:uiPriority w:val="99"/>
    <w:semiHidden/>
    <w:unhideWhenUsed/>
    <w:rsid w:val="00B67E53"/>
    <w:rPr>
      <w:sz w:val="20"/>
      <w:szCs w:val="20"/>
    </w:rPr>
  </w:style>
  <w:style w:type="character" w:customStyle="1" w:styleId="afff1">
    <w:name w:val="尾注文本 字符"/>
    <w:basedOn w:val="a3"/>
    <w:link w:val="afff0"/>
    <w:uiPriority w:val="99"/>
    <w:semiHidden/>
    <w:rsid w:val="00B67E53"/>
    <w:rPr>
      <w:sz w:val="20"/>
      <w:szCs w:val="20"/>
      <w:lang w:val="en-GB"/>
    </w:rPr>
  </w:style>
  <w:style w:type="paragraph" w:styleId="afff2">
    <w:name w:val="envelope address"/>
    <w:basedOn w:val="a2"/>
    <w:uiPriority w:val="99"/>
    <w:semiHidden/>
    <w:unhideWhenUsed/>
    <w:rsid w:val="00B67E5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3">
    <w:name w:val="envelope return"/>
    <w:basedOn w:val="a2"/>
    <w:uiPriority w:val="99"/>
    <w:semiHidden/>
    <w:unhideWhenUsed/>
    <w:rsid w:val="00B67E53"/>
    <w:rPr>
      <w:rFonts w:asciiTheme="majorHAnsi" w:eastAsiaTheme="majorEastAsia" w:hAnsiTheme="majorHAnsi" w:cstheme="majorBidi"/>
      <w:sz w:val="20"/>
      <w:szCs w:val="20"/>
    </w:rPr>
  </w:style>
  <w:style w:type="character" w:styleId="afff4">
    <w:name w:val="FollowedHyperlink"/>
    <w:basedOn w:val="a3"/>
    <w:uiPriority w:val="99"/>
    <w:semiHidden/>
    <w:unhideWhenUsed/>
    <w:rsid w:val="00B67E53"/>
    <w:rPr>
      <w:color w:val="96607D" w:themeColor="followedHyperlink"/>
      <w:u w:val="single"/>
    </w:rPr>
  </w:style>
  <w:style w:type="character" w:styleId="afff5">
    <w:name w:val="footnote reference"/>
    <w:basedOn w:val="a3"/>
    <w:uiPriority w:val="99"/>
    <w:semiHidden/>
    <w:unhideWhenUsed/>
    <w:rsid w:val="00B67E53"/>
    <w:rPr>
      <w:vertAlign w:val="superscript"/>
    </w:rPr>
  </w:style>
  <w:style w:type="paragraph" w:styleId="afff6">
    <w:name w:val="footnote text"/>
    <w:basedOn w:val="a2"/>
    <w:link w:val="afff7"/>
    <w:uiPriority w:val="99"/>
    <w:semiHidden/>
    <w:unhideWhenUsed/>
    <w:rsid w:val="00B67E53"/>
    <w:rPr>
      <w:sz w:val="20"/>
      <w:szCs w:val="20"/>
    </w:rPr>
  </w:style>
  <w:style w:type="character" w:customStyle="1" w:styleId="afff7">
    <w:name w:val="脚注文本 字符"/>
    <w:basedOn w:val="a3"/>
    <w:link w:val="afff6"/>
    <w:uiPriority w:val="99"/>
    <w:semiHidden/>
    <w:rsid w:val="00B67E53"/>
    <w:rPr>
      <w:sz w:val="20"/>
      <w:szCs w:val="20"/>
      <w:lang w:val="en-GB"/>
    </w:rPr>
  </w:style>
  <w:style w:type="table" w:styleId="11">
    <w:name w:val="Grid Table 1 Light"/>
    <w:basedOn w:val="a4"/>
    <w:uiPriority w:val="46"/>
    <w:rsid w:val="00B67E5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B67E53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B67E53"/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B67E53"/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B67E53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B67E53"/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B67E53"/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B67E5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B67E53"/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2-2">
    <w:name w:val="Grid Table 2 Accent 2"/>
    <w:basedOn w:val="a4"/>
    <w:uiPriority w:val="47"/>
    <w:rsid w:val="00B67E53"/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2-3">
    <w:name w:val="Grid Table 2 Accent 3"/>
    <w:basedOn w:val="a4"/>
    <w:uiPriority w:val="47"/>
    <w:rsid w:val="00B67E53"/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2-4">
    <w:name w:val="Grid Table 2 Accent 4"/>
    <w:basedOn w:val="a4"/>
    <w:uiPriority w:val="47"/>
    <w:rsid w:val="00B67E53"/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2-5">
    <w:name w:val="Grid Table 2 Accent 5"/>
    <w:basedOn w:val="a4"/>
    <w:uiPriority w:val="47"/>
    <w:rsid w:val="00B67E53"/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2-6">
    <w:name w:val="Grid Table 2 Accent 6"/>
    <w:basedOn w:val="a4"/>
    <w:uiPriority w:val="47"/>
    <w:rsid w:val="00B67E53"/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37">
    <w:name w:val="Grid Table 3"/>
    <w:basedOn w:val="a4"/>
    <w:uiPriority w:val="48"/>
    <w:rsid w:val="00B67E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B67E53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B67E53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B67E53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B67E53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B67E53"/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B67E53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43">
    <w:name w:val="Grid Table 4"/>
    <w:basedOn w:val="a4"/>
    <w:uiPriority w:val="49"/>
    <w:rsid w:val="00B67E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B67E53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4-2">
    <w:name w:val="Grid Table 4 Accent 2"/>
    <w:basedOn w:val="a4"/>
    <w:uiPriority w:val="49"/>
    <w:rsid w:val="00B67E53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4-3">
    <w:name w:val="Grid Table 4 Accent 3"/>
    <w:basedOn w:val="a4"/>
    <w:uiPriority w:val="49"/>
    <w:rsid w:val="00B67E53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4-4">
    <w:name w:val="Grid Table 4 Accent 4"/>
    <w:basedOn w:val="a4"/>
    <w:uiPriority w:val="49"/>
    <w:rsid w:val="00B67E53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4-5">
    <w:name w:val="Grid Table 4 Accent 5"/>
    <w:basedOn w:val="a4"/>
    <w:uiPriority w:val="49"/>
    <w:rsid w:val="00B67E53"/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4-6">
    <w:name w:val="Grid Table 4 Accent 6"/>
    <w:basedOn w:val="a4"/>
    <w:uiPriority w:val="49"/>
    <w:rsid w:val="00B67E53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53">
    <w:name w:val="Grid Table 5 Dark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5-2">
    <w:name w:val="Grid Table 5 Dark Accent 2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5-3">
    <w:name w:val="Grid Table 5 Dark Accent 3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5-4">
    <w:name w:val="Grid Table 5 Dark Accent 4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5-5">
    <w:name w:val="Grid Table 5 Dark Accent 5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5-6">
    <w:name w:val="Grid Table 5 Dark Accent 6"/>
    <w:basedOn w:val="a4"/>
    <w:uiPriority w:val="50"/>
    <w:rsid w:val="00B67E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61">
    <w:name w:val="Grid Table 6 Colorful"/>
    <w:basedOn w:val="a4"/>
    <w:uiPriority w:val="51"/>
    <w:rsid w:val="00B67E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B67E53"/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6-2">
    <w:name w:val="Grid Table 6 Colorful Accent 2"/>
    <w:basedOn w:val="a4"/>
    <w:uiPriority w:val="51"/>
    <w:rsid w:val="00B67E53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6-3">
    <w:name w:val="Grid Table 6 Colorful Accent 3"/>
    <w:basedOn w:val="a4"/>
    <w:uiPriority w:val="51"/>
    <w:rsid w:val="00B67E53"/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6-4">
    <w:name w:val="Grid Table 6 Colorful Accent 4"/>
    <w:basedOn w:val="a4"/>
    <w:uiPriority w:val="51"/>
    <w:rsid w:val="00B67E53"/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6-5">
    <w:name w:val="Grid Table 6 Colorful Accent 5"/>
    <w:basedOn w:val="a4"/>
    <w:uiPriority w:val="51"/>
    <w:rsid w:val="00B67E53"/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6-6">
    <w:name w:val="Grid Table 6 Colorful Accent 6"/>
    <w:basedOn w:val="a4"/>
    <w:uiPriority w:val="51"/>
    <w:rsid w:val="00B67E53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71">
    <w:name w:val="Grid Table 7 Colorful"/>
    <w:basedOn w:val="a4"/>
    <w:uiPriority w:val="52"/>
    <w:rsid w:val="00B67E5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B67E53"/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B67E53"/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B67E53"/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B67E53"/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B67E53"/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B67E53"/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character" w:styleId="afff8">
    <w:name w:val="Hashtag"/>
    <w:basedOn w:val="a3"/>
    <w:uiPriority w:val="99"/>
    <w:semiHidden/>
    <w:unhideWhenUsed/>
    <w:rsid w:val="00B67E53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B67E53"/>
  </w:style>
  <w:style w:type="paragraph" w:styleId="HTML0">
    <w:name w:val="HTML Address"/>
    <w:basedOn w:val="a2"/>
    <w:link w:val="HTML1"/>
    <w:uiPriority w:val="99"/>
    <w:semiHidden/>
    <w:unhideWhenUsed/>
    <w:rsid w:val="00B67E53"/>
    <w:rPr>
      <w:i/>
      <w:iCs/>
    </w:rPr>
  </w:style>
  <w:style w:type="character" w:customStyle="1" w:styleId="HTML1">
    <w:name w:val="HTML 地址 字符"/>
    <w:basedOn w:val="a3"/>
    <w:link w:val="HTML0"/>
    <w:uiPriority w:val="99"/>
    <w:semiHidden/>
    <w:rsid w:val="00B67E53"/>
    <w:rPr>
      <w:i/>
      <w:iCs/>
      <w:lang w:val="en-GB"/>
    </w:rPr>
  </w:style>
  <w:style w:type="character" w:styleId="HTML2">
    <w:name w:val="HTML Cite"/>
    <w:basedOn w:val="a3"/>
    <w:uiPriority w:val="99"/>
    <w:semiHidden/>
    <w:unhideWhenUsed/>
    <w:rsid w:val="00B67E53"/>
    <w:rPr>
      <w:i/>
      <w:iCs/>
    </w:rPr>
  </w:style>
  <w:style w:type="character" w:styleId="HTML3">
    <w:name w:val="HTML Code"/>
    <w:basedOn w:val="a3"/>
    <w:uiPriority w:val="99"/>
    <w:semiHidden/>
    <w:unhideWhenUsed/>
    <w:rsid w:val="00B67E53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B67E53"/>
    <w:rPr>
      <w:i/>
      <w:iCs/>
    </w:rPr>
  </w:style>
  <w:style w:type="character" w:styleId="HTML5">
    <w:name w:val="HTML Keyboard"/>
    <w:basedOn w:val="a3"/>
    <w:uiPriority w:val="99"/>
    <w:semiHidden/>
    <w:unhideWhenUsed/>
    <w:rsid w:val="00B67E53"/>
    <w:rPr>
      <w:rFonts w:ascii="Consolas" w:hAnsi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B67E53"/>
    <w:rPr>
      <w:rFonts w:ascii="Consolas" w:hAnsi="Consolas"/>
      <w:sz w:val="20"/>
      <w:szCs w:val="20"/>
    </w:rPr>
  </w:style>
  <w:style w:type="character" w:customStyle="1" w:styleId="HTML7">
    <w:name w:val="HTML 预设格式 字符"/>
    <w:basedOn w:val="a3"/>
    <w:link w:val="HTML6"/>
    <w:uiPriority w:val="99"/>
    <w:semiHidden/>
    <w:rsid w:val="00B67E53"/>
    <w:rPr>
      <w:rFonts w:ascii="Consolas" w:hAnsi="Consolas"/>
      <w:sz w:val="20"/>
      <w:szCs w:val="20"/>
      <w:lang w:val="en-GB"/>
    </w:rPr>
  </w:style>
  <w:style w:type="character" w:styleId="HTML8">
    <w:name w:val="HTML Sample"/>
    <w:basedOn w:val="a3"/>
    <w:uiPriority w:val="99"/>
    <w:semiHidden/>
    <w:unhideWhenUsed/>
    <w:rsid w:val="00B67E53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B67E53"/>
    <w:rPr>
      <w:rFonts w:ascii="Consolas" w:hAnsi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B67E53"/>
    <w:rPr>
      <w:i/>
      <w:iCs/>
    </w:rPr>
  </w:style>
  <w:style w:type="paragraph" w:styleId="12">
    <w:name w:val="index 1"/>
    <w:basedOn w:val="a2"/>
    <w:next w:val="a2"/>
    <w:uiPriority w:val="99"/>
    <w:semiHidden/>
    <w:unhideWhenUsed/>
    <w:rsid w:val="00B67E53"/>
    <w:pPr>
      <w:ind w:left="210" w:hanging="210"/>
    </w:pPr>
  </w:style>
  <w:style w:type="paragraph" w:styleId="2a">
    <w:name w:val="index 2"/>
    <w:basedOn w:val="a2"/>
    <w:next w:val="a2"/>
    <w:uiPriority w:val="99"/>
    <w:semiHidden/>
    <w:unhideWhenUsed/>
    <w:rsid w:val="00B67E53"/>
    <w:pPr>
      <w:ind w:left="420" w:hanging="210"/>
    </w:pPr>
  </w:style>
  <w:style w:type="paragraph" w:styleId="38">
    <w:name w:val="index 3"/>
    <w:basedOn w:val="a2"/>
    <w:next w:val="a2"/>
    <w:uiPriority w:val="99"/>
    <w:semiHidden/>
    <w:unhideWhenUsed/>
    <w:rsid w:val="00B67E53"/>
    <w:pPr>
      <w:ind w:left="630" w:hanging="210"/>
    </w:pPr>
  </w:style>
  <w:style w:type="paragraph" w:styleId="44">
    <w:name w:val="index 4"/>
    <w:basedOn w:val="a2"/>
    <w:next w:val="a2"/>
    <w:uiPriority w:val="99"/>
    <w:semiHidden/>
    <w:unhideWhenUsed/>
    <w:rsid w:val="00B67E53"/>
    <w:pPr>
      <w:ind w:left="840" w:hanging="210"/>
    </w:pPr>
  </w:style>
  <w:style w:type="paragraph" w:styleId="54">
    <w:name w:val="index 5"/>
    <w:basedOn w:val="a2"/>
    <w:next w:val="a2"/>
    <w:uiPriority w:val="99"/>
    <w:semiHidden/>
    <w:unhideWhenUsed/>
    <w:rsid w:val="00B67E53"/>
    <w:pPr>
      <w:ind w:left="1050" w:hanging="210"/>
    </w:pPr>
  </w:style>
  <w:style w:type="paragraph" w:styleId="62">
    <w:name w:val="index 6"/>
    <w:basedOn w:val="a2"/>
    <w:next w:val="a2"/>
    <w:uiPriority w:val="99"/>
    <w:semiHidden/>
    <w:unhideWhenUsed/>
    <w:rsid w:val="00B67E53"/>
    <w:pPr>
      <w:ind w:left="1260" w:hanging="210"/>
    </w:pPr>
  </w:style>
  <w:style w:type="paragraph" w:styleId="72">
    <w:name w:val="index 7"/>
    <w:basedOn w:val="a2"/>
    <w:next w:val="a2"/>
    <w:uiPriority w:val="99"/>
    <w:semiHidden/>
    <w:unhideWhenUsed/>
    <w:rsid w:val="00B67E53"/>
    <w:pPr>
      <w:ind w:left="1470" w:hanging="210"/>
    </w:pPr>
  </w:style>
  <w:style w:type="paragraph" w:styleId="81">
    <w:name w:val="index 8"/>
    <w:basedOn w:val="a2"/>
    <w:next w:val="a2"/>
    <w:uiPriority w:val="99"/>
    <w:semiHidden/>
    <w:unhideWhenUsed/>
    <w:rsid w:val="00B67E53"/>
    <w:pPr>
      <w:ind w:left="1680" w:hanging="210"/>
    </w:pPr>
  </w:style>
  <w:style w:type="paragraph" w:styleId="91">
    <w:name w:val="index 9"/>
    <w:basedOn w:val="a2"/>
    <w:next w:val="a2"/>
    <w:uiPriority w:val="99"/>
    <w:semiHidden/>
    <w:unhideWhenUsed/>
    <w:rsid w:val="00B67E53"/>
    <w:pPr>
      <w:ind w:left="1890" w:hanging="210"/>
    </w:pPr>
  </w:style>
  <w:style w:type="paragraph" w:styleId="afff9">
    <w:name w:val="index heading"/>
    <w:basedOn w:val="a2"/>
    <w:next w:val="12"/>
    <w:uiPriority w:val="99"/>
    <w:semiHidden/>
    <w:unhideWhenUsed/>
    <w:rsid w:val="00B67E53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3"/>
    <w:uiPriority w:val="21"/>
    <w:qFormat/>
    <w:rsid w:val="00B67E53"/>
    <w:rPr>
      <w:i/>
      <w:iCs/>
      <w:color w:val="156082" w:themeColor="accent1"/>
    </w:rPr>
  </w:style>
  <w:style w:type="paragraph" w:styleId="afffb">
    <w:name w:val="Intense Quote"/>
    <w:basedOn w:val="a2"/>
    <w:next w:val="a2"/>
    <w:link w:val="afffc"/>
    <w:uiPriority w:val="30"/>
    <w:qFormat/>
    <w:rsid w:val="00B67E53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c">
    <w:name w:val="明显引用 字符"/>
    <w:basedOn w:val="a3"/>
    <w:link w:val="afffb"/>
    <w:uiPriority w:val="30"/>
    <w:rsid w:val="00B67E53"/>
    <w:rPr>
      <w:i/>
      <w:iCs/>
      <w:color w:val="156082" w:themeColor="accent1"/>
      <w:lang w:val="en-GB"/>
    </w:rPr>
  </w:style>
  <w:style w:type="character" w:styleId="afffd">
    <w:name w:val="Intense Reference"/>
    <w:basedOn w:val="a3"/>
    <w:uiPriority w:val="32"/>
    <w:qFormat/>
    <w:rsid w:val="00B67E53"/>
    <w:rPr>
      <w:b/>
      <w:bCs/>
      <w:smallCaps/>
      <w:color w:val="156082" w:themeColor="accent1"/>
      <w:spacing w:val="5"/>
    </w:rPr>
  </w:style>
  <w:style w:type="table" w:styleId="afffe">
    <w:name w:val="Light Grid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B67E53"/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affff">
    <w:name w:val="Light List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B67E53"/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affff0">
    <w:name w:val="Light Shading"/>
    <w:basedOn w:val="a4"/>
    <w:uiPriority w:val="60"/>
    <w:semiHidden/>
    <w:unhideWhenUsed/>
    <w:rsid w:val="00B67E5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B67E53"/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B67E53"/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B67E53"/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B67E53"/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B67E53"/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B67E53"/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paragraph" w:styleId="affff1">
    <w:name w:val="List"/>
    <w:basedOn w:val="a2"/>
    <w:uiPriority w:val="99"/>
    <w:semiHidden/>
    <w:unhideWhenUsed/>
    <w:rsid w:val="00B67E53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B67E53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B67E53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B67E53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B67E53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B67E53"/>
    <w:pPr>
      <w:numPr>
        <w:numId w:val="6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B67E53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67E53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67E53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67E53"/>
    <w:pPr>
      <w:numPr>
        <w:numId w:val="10"/>
      </w:numPr>
      <w:contextualSpacing/>
    </w:pPr>
  </w:style>
  <w:style w:type="paragraph" w:styleId="affff2">
    <w:name w:val="List Continue"/>
    <w:basedOn w:val="a2"/>
    <w:uiPriority w:val="99"/>
    <w:semiHidden/>
    <w:unhideWhenUsed/>
    <w:rsid w:val="00B67E53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B67E53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B67E53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B67E53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B67E53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B67E53"/>
    <w:pPr>
      <w:numPr>
        <w:numId w:val="11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B67E53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67E53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67E53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67E53"/>
    <w:pPr>
      <w:numPr>
        <w:numId w:val="15"/>
      </w:numPr>
      <w:contextualSpacing/>
    </w:pPr>
  </w:style>
  <w:style w:type="table" w:styleId="13">
    <w:name w:val="List Table 1 Light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1-20">
    <w:name w:val="List Table 1 Light Accent 2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1-30">
    <w:name w:val="List Table 1 Light Accent 3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1-40">
    <w:name w:val="List Table 1 Light Accent 4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1-50">
    <w:name w:val="List Table 1 Light Accent 5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1-60">
    <w:name w:val="List Table 1 Light Accent 6"/>
    <w:basedOn w:val="a4"/>
    <w:uiPriority w:val="46"/>
    <w:rsid w:val="00B67E5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2d">
    <w:name w:val="List Table 2"/>
    <w:basedOn w:val="a4"/>
    <w:uiPriority w:val="47"/>
    <w:rsid w:val="00B67E5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B67E53"/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2-20">
    <w:name w:val="List Table 2 Accent 2"/>
    <w:basedOn w:val="a4"/>
    <w:uiPriority w:val="47"/>
    <w:rsid w:val="00B67E53"/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2-30">
    <w:name w:val="List Table 2 Accent 3"/>
    <w:basedOn w:val="a4"/>
    <w:uiPriority w:val="47"/>
    <w:rsid w:val="00B67E53"/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2-40">
    <w:name w:val="List Table 2 Accent 4"/>
    <w:basedOn w:val="a4"/>
    <w:uiPriority w:val="47"/>
    <w:rsid w:val="00B67E53"/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2-50">
    <w:name w:val="List Table 2 Accent 5"/>
    <w:basedOn w:val="a4"/>
    <w:uiPriority w:val="47"/>
    <w:rsid w:val="00B67E53"/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2-60">
    <w:name w:val="List Table 2 Accent 6"/>
    <w:basedOn w:val="a4"/>
    <w:uiPriority w:val="47"/>
    <w:rsid w:val="00B67E53"/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3b">
    <w:name w:val="List Table 3"/>
    <w:basedOn w:val="a4"/>
    <w:uiPriority w:val="48"/>
    <w:rsid w:val="00B67E5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B67E53"/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B67E53"/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B67E53"/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B67E53"/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B67E53"/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B67E53"/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B67E5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B67E53"/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4-20">
    <w:name w:val="List Table 4 Accent 2"/>
    <w:basedOn w:val="a4"/>
    <w:uiPriority w:val="49"/>
    <w:rsid w:val="00B67E53"/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4-30">
    <w:name w:val="List Table 4 Accent 3"/>
    <w:basedOn w:val="a4"/>
    <w:uiPriority w:val="49"/>
    <w:rsid w:val="00B67E53"/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4-40">
    <w:name w:val="List Table 4 Accent 4"/>
    <w:basedOn w:val="a4"/>
    <w:uiPriority w:val="49"/>
    <w:rsid w:val="00B67E53"/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4-50">
    <w:name w:val="List Table 4 Accent 5"/>
    <w:basedOn w:val="a4"/>
    <w:uiPriority w:val="49"/>
    <w:rsid w:val="00B67E53"/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4-60">
    <w:name w:val="List Table 4 Accent 6"/>
    <w:basedOn w:val="a4"/>
    <w:uiPriority w:val="49"/>
    <w:rsid w:val="00B67E53"/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57">
    <w:name w:val="List Table 5 Dark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B67E53"/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B67E5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B67E53"/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6-20">
    <w:name w:val="List Table 6 Colorful Accent 2"/>
    <w:basedOn w:val="a4"/>
    <w:uiPriority w:val="51"/>
    <w:rsid w:val="00B67E53"/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6-30">
    <w:name w:val="List Table 6 Colorful Accent 3"/>
    <w:basedOn w:val="a4"/>
    <w:uiPriority w:val="51"/>
    <w:rsid w:val="00B67E53"/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6-40">
    <w:name w:val="List Table 6 Colorful Accent 4"/>
    <w:basedOn w:val="a4"/>
    <w:uiPriority w:val="51"/>
    <w:rsid w:val="00B67E53"/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6-50">
    <w:name w:val="List Table 6 Colorful Accent 5"/>
    <w:basedOn w:val="a4"/>
    <w:uiPriority w:val="51"/>
    <w:rsid w:val="00B67E53"/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6-60">
    <w:name w:val="List Table 6 Colorful Accent 6"/>
    <w:basedOn w:val="a4"/>
    <w:uiPriority w:val="51"/>
    <w:rsid w:val="00B67E53"/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73">
    <w:name w:val="List Table 7 Colorful"/>
    <w:basedOn w:val="a4"/>
    <w:uiPriority w:val="52"/>
    <w:rsid w:val="00B67E5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B67E53"/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B67E53"/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B67E53"/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B67E53"/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B67E53"/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B67E53"/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macro"/>
    <w:link w:val="affff4"/>
    <w:uiPriority w:val="99"/>
    <w:semiHidden/>
    <w:unhideWhenUsed/>
    <w:rsid w:val="00B67E5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  <w:lang w:val="en-GB"/>
    </w:rPr>
  </w:style>
  <w:style w:type="character" w:customStyle="1" w:styleId="affff4">
    <w:name w:val="宏文本 字符"/>
    <w:basedOn w:val="a3"/>
    <w:link w:val="affff3"/>
    <w:uiPriority w:val="99"/>
    <w:semiHidden/>
    <w:rsid w:val="00B67E53"/>
    <w:rPr>
      <w:rFonts w:ascii="Consolas" w:hAnsi="Consolas"/>
      <w:sz w:val="20"/>
      <w:szCs w:val="20"/>
      <w:lang w:val="en-GB"/>
    </w:rPr>
  </w:style>
  <w:style w:type="table" w:styleId="14">
    <w:name w:val="Medium Grid 1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B67E53"/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B67E5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B67E53"/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B67E53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B67E53"/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B67E5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5">
    <w:name w:val="Mention"/>
    <w:basedOn w:val="a3"/>
    <w:uiPriority w:val="99"/>
    <w:semiHidden/>
    <w:unhideWhenUsed/>
    <w:rsid w:val="00B67E53"/>
    <w:rPr>
      <w:color w:val="2B579A"/>
      <w:shd w:val="clear" w:color="auto" w:fill="E1DFDD"/>
    </w:rPr>
  </w:style>
  <w:style w:type="paragraph" w:styleId="affff6">
    <w:name w:val="Message Header"/>
    <w:basedOn w:val="a2"/>
    <w:link w:val="affff7"/>
    <w:uiPriority w:val="99"/>
    <w:semiHidden/>
    <w:unhideWhenUsed/>
    <w:rsid w:val="00B67E5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7">
    <w:name w:val="信息标题 字符"/>
    <w:basedOn w:val="a3"/>
    <w:link w:val="affff6"/>
    <w:uiPriority w:val="99"/>
    <w:semiHidden/>
    <w:rsid w:val="00B67E53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affff8">
    <w:name w:val="No Spacing"/>
    <w:uiPriority w:val="1"/>
    <w:qFormat/>
    <w:rsid w:val="00B67E53"/>
    <w:pPr>
      <w:widowControl w:val="0"/>
      <w:jc w:val="both"/>
    </w:pPr>
    <w:rPr>
      <w:lang w:val="en-GB"/>
    </w:rPr>
  </w:style>
  <w:style w:type="paragraph" w:styleId="affff9">
    <w:name w:val="Normal Indent"/>
    <w:basedOn w:val="a2"/>
    <w:uiPriority w:val="99"/>
    <w:semiHidden/>
    <w:unhideWhenUsed/>
    <w:rsid w:val="00B67E53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B67E53"/>
  </w:style>
  <w:style w:type="character" w:customStyle="1" w:styleId="affffb">
    <w:name w:val="注释标题 字符"/>
    <w:basedOn w:val="a3"/>
    <w:link w:val="affffa"/>
    <w:uiPriority w:val="99"/>
    <w:semiHidden/>
    <w:rsid w:val="00B67E53"/>
    <w:rPr>
      <w:lang w:val="en-GB"/>
    </w:rPr>
  </w:style>
  <w:style w:type="character" w:styleId="affffc">
    <w:name w:val="page number"/>
    <w:basedOn w:val="a3"/>
    <w:uiPriority w:val="99"/>
    <w:semiHidden/>
    <w:unhideWhenUsed/>
    <w:rsid w:val="00B67E53"/>
  </w:style>
  <w:style w:type="character" w:styleId="affffd">
    <w:name w:val="Placeholder Text"/>
    <w:basedOn w:val="a3"/>
    <w:uiPriority w:val="99"/>
    <w:semiHidden/>
    <w:rsid w:val="00B67E53"/>
    <w:rPr>
      <w:color w:val="666666"/>
    </w:rPr>
  </w:style>
  <w:style w:type="table" w:styleId="17">
    <w:name w:val="Plain Table 1"/>
    <w:basedOn w:val="a4"/>
    <w:uiPriority w:val="41"/>
    <w:rsid w:val="00B67E5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B67E5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B67E5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B67E5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B67E5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2"/>
    <w:link w:val="afffff"/>
    <w:uiPriority w:val="99"/>
    <w:semiHidden/>
    <w:unhideWhenUsed/>
    <w:rsid w:val="00B67E53"/>
    <w:rPr>
      <w:rFonts w:ascii="Consolas" w:hAnsi="Consolas"/>
      <w:szCs w:val="21"/>
    </w:rPr>
  </w:style>
  <w:style w:type="character" w:customStyle="1" w:styleId="afffff">
    <w:name w:val="纯文本 字符"/>
    <w:basedOn w:val="a3"/>
    <w:link w:val="affffe"/>
    <w:uiPriority w:val="99"/>
    <w:semiHidden/>
    <w:rsid w:val="00B67E53"/>
    <w:rPr>
      <w:rFonts w:ascii="Consolas" w:hAnsi="Consolas"/>
      <w:szCs w:val="21"/>
      <w:lang w:val="en-GB"/>
    </w:rPr>
  </w:style>
  <w:style w:type="paragraph" w:styleId="afffff0">
    <w:name w:val="Quote"/>
    <w:basedOn w:val="a2"/>
    <w:next w:val="a2"/>
    <w:link w:val="afffff1"/>
    <w:uiPriority w:val="29"/>
    <w:qFormat/>
    <w:rsid w:val="00B67E5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1">
    <w:name w:val="引用 字符"/>
    <w:basedOn w:val="a3"/>
    <w:link w:val="afffff0"/>
    <w:uiPriority w:val="29"/>
    <w:rsid w:val="00B67E53"/>
    <w:rPr>
      <w:i/>
      <w:iCs/>
      <w:color w:val="404040" w:themeColor="text1" w:themeTint="BF"/>
      <w:lang w:val="en-GB"/>
    </w:rPr>
  </w:style>
  <w:style w:type="paragraph" w:styleId="afffff2">
    <w:name w:val="Salutation"/>
    <w:basedOn w:val="a2"/>
    <w:next w:val="a2"/>
    <w:link w:val="afffff3"/>
    <w:uiPriority w:val="99"/>
    <w:semiHidden/>
    <w:unhideWhenUsed/>
    <w:rsid w:val="00B67E53"/>
  </w:style>
  <w:style w:type="character" w:customStyle="1" w:styleId="afffff3">
    <w:name w:val="称呼 字符"/>
    <w:basedOn w:val="a3"/>
    <w:link w:val="afffff2"/>
    <w:uiPriority w:val="99"/>
    <w:semiHidden/>
    <w:rsid w:val="00B67E53"/>
    <w:rPr>
      <w:lang w:val="en-GB"/>
    </w:rPr>
  </w:style>
  <w:style w:type="paragraph" w:styleId="afffff4">
    <w:name w:val="Signature"/>
    <w:basedOn w:val="a2"/>
    <w:link w:val="afffff5"/>
    <w:uiPriority w:val="99"/>
    <w:semiHidden/>
    <w:unhideWhenUsed/>
    <w:rsid w:val="00B67E53"/>
    <w:pPr>
      <w:ind w:left="4320"/>
    </w:pPr>
  </w:style>
  <w:style w:type="character" w:customStyle="1" w:styleId="afffff5">
    <w:name w:val="签名 字符"/>
    <w:basedOn w:val="a3"/>
    <w:link w:val="afffff4"/>
    <w:uiPriority w:val="99"/>
    <w:semiHidden/>
    <w:rsid w:val="00B67E53"/>
    <w:rPr>
      <w:lang w:val="en-GB"/>
    </w:rPr>
  </w:style>
  <w:style w:type="character" w:styleId="afffff6">
    <w:name w:val="Smart Hyperlink"/>
    <w:basedOn w:val="a3"/>
    <w:uiPriority w:val="99"/>
    <w:semiHidden/>
    <w:unhideWhenUsed/>
    <w:rsid w:val="00B67E53"/>
    <w:rPr>
      <w:u w:val="dotted"/>
    </w:rPr>
  </w:style>
  <w:style w:type="character" w:styleId="afffff7">
    <w:name w:val="Smart Link"/>
    <w:basedOn w:val="a3"/>
    <w:uiPriority w:val="99"/>
    <w:semiHidden/>
    <w:unhideWhenUsed/>
    <w:rsid w:val="00B67E53"/>
    <w:rPr>
      <w:color w:val="0000FF"/>
      <w:u w:val="single"/>
      <w:shd w:val="clear" w:color="auto" w:fill="F3F2F1"/>
    </w:rPr>
  </w:style>
  <w:style w:type="character" w:styleId="afffff8">
    <w:name w:val="Strong"/>
    <w:basedOn w:val="a3"/>
    <w:uiPriority w:val="22"/>
    <w:qFormat/>
    <w:rsid w:val="00B67E53"/>
    <w:rPr>
      <w:b/>
      <w:bCs/>
    </w:rPr>
  </w:style>
  <w:style w:type="character" w:styleId="afffff9">
    <w:name w:val="Subtle Emphasis"/>
    <w:basedOn w:val="a3"/>
    <w:uiPriority w:val="19"/>
    <w:qFormat/>
    <w:rsid w:val="00B67E53"/>
    <w:rPr>
      <w:i/>
      <w:iCs/>
      <w:color w:val="404040" w:themeColor="text1" w:themeTint="BF"/>
    </w:rPr>
  </w:style>
  <w:style w:type="character" w:styleId="afffffa">
    <w:name w:val="Subtle Reference"/>
    <w:basedOn w:val="a3"/>
    <w:uiPriority w:val="31"/>
    <w:qFormat/>
    <w:rsid w:val="00B67E53"/>
    <w:rPr>
      <w:smallCaps/>
      <w:color w:val="5A5A5A" w:themeColor="text1" w:themeTint="A5"/>
    </w:rPr>
  </w:style>
  <w:style w:type="table" w:styleId="18">
    <w:name w:val="Table 3D effects 1"/>
    <w:basedOn w:val="a4"/>
    <w:uiPriority w:val="99"/>
    <w:semiHidden/>
    <w:unhideWhenUsed/>
    <w:rsid w:val="00B67E53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B67E53"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4"/>
    <w:uiPriority w:val="99"/>
    <w:semiHidden/>
    <w:unhideWhenUsed/>
    <w:rsid w:val="00B67E53"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B67E53"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4"/>
    <w:uiPriority w:val="99"/>
    <w:semiHidden/>
    <w:unhideWhenUsed/>
    <w:rsid w:val="00B67E53"/>
    <w:pPr>
      <w:widowControl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B67E53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B67E53"/>
    <w:pPr>
      <w:widowControl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B67E53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B67E53"/>
    <w:pPr>
      <w:widowControl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Grid"/>
    <w:basedOn w:val="a4"/>
    <w:uiPriority w:val="39"/>
    <w:rsid w:val="00B6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Grid 1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B67E53"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B67E53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B67E53"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B67E5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B67E53"/>
    <w:pPr>
      <w:widowControl w:val="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B67E53"/>
    <w:pPr>
      <w:ind w:left="210" w:hanging="210"/>
    </w:pPr>
  </w:style>
  <w:style w:type="paragraph" w:styleId="affffff0">
    <w:name w:val="table of figures"/>
    <w:basedOn w:val="a2"/>
    <w:next w:val="a2"/>
    <w:uiPriority w:val="99"/>
    <w:semiHidden/>
    <w:unhideWhenUsed/>
    <w:rsid w:val="00B67E53"/>
  </w:style>
  <w:style w:type="table" w:styleId="affffff1">
    <w:name w:val="Table Professional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B67E53"/>
    <w:pPr>
      <w:widowControl w:val="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B67E53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B67E53"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B67E5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4"/>
    <w:uiPriority w:val="99"/>
    <w:semiHidden/>
    <w:unhideWhenUsed/>
    <w:rsid w:val="00B67E53"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B67E53"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B67E53"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itle"/>
    <w:basedOn w:val="a2"/>
    <w:next w:val="a2"/>
    <w:link w:val="affffff4"/>
    <w:uiPriority w:val="10"/>
    <w:qFormat/>
    <w:rsid w:val="00B67E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f4">
    <w:name w:val="标题 字符"/>
    <w:basedOn w:val="a3"/>
    <w:link w:val="affffff3"/>
    <w:uiPriority w:val="10"/>
    <w:rsid w:val="00B67E5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fffff5">
    <w:name w:val="toa heading"/>
    <w:basedOn w:val="a2"/>
    <w:next w:val="a2"/>
    <w:uiPriority w:val="99"/>
    <w:semiHidden/>
    <w:unhideWhenUsed/>
    <w:rsid w:val="00B67E5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2"/>
    <w:next w:val="a2"/>
    <w:uiPriority w:val="39"/>
    <w:semiHidden/>
    <w:unhideWhenUsed/>
    <w:rsid w:val="00B67E53"/>
    <w:pPr>
      <w:spacing w:after="100"/>
    </w:pPr>
  </w:style>
  <w:style w:type="paragraph" w:styleId="TOC2">
    <w:name w:val="toc 2"/>
    <w:basedOn w:val="a2"/>
    <w:next w:val="a2"/>
    <w:uiPriority w:val="39"/>
    <w:semiHidden/>
    <w:unhideWhenUsed/>
    <w:rsid w:val="00B67E53"/>
    <w:pPr>
      <w:spacing w:after="100"/>
      <w:ind w:left="210"/>
    </w:pPr>
  </w:style>
  <w:style w:type="paragraph" w:styleId="TOC3">
    <w:name w:val="toc 3"/>
    <w:basedOn w:val="a2"/>
    <w:next w:val="a2"/>
    <w:uiPriority w:val="39"/>
    <w:semiHidden/>
    <w:unhideWhenUsed/>
    <w:rsid w:val="00B67E53"/>
    <w:pPr>
      <w:spacing w:after="100"/>
      <w:ind w:left="420"/>
    </w:pPr>
  </w:style>
  <w:style w:type="paragraph" w:styleId="TOC4">
    <w:name w:val="toc 4"/>
    <w:basedOn w:val="a2"/>
    <w:next w:val="a2"/>
    <w:uiPriority w:val="39"/>
    <w:semiHidden/>
    <w:unhideWhenUsed/>
    <w:rsid w:val="00B67E53"/>
    <w:pPr>
      <w:spacing w:after="100"/>
      <w:ind w:left="630"/>
    </w:pPr>
  </w:style>
  <w:style w:type="paragraph" w:styleId="TOC5">
    <w:name w:val="toc 5"/>
    <w:basedOn w:val="a2"/>
    <w:next w:val="a2"/>
    <w:uiPriority w:val="39"/>
    <w:semiHidden/>
    <w:unhideWhenUsed/>
    <w:rsid w:val="00B67E53"/>
    <w:pPr>
      <w:spacing w:after="100"/>
      <w:ind w:left="840"/>
    </w:pPr>
  </w:style>
  <w:style w:type="paragraph" w:styleId="TOC6">
    <w:name w:val="toc 6"/>
    <w:basedOn w:val="a2"/>
    <w:next w:val="a2"/>
    <w:uiPriority w:val="39"/>
    <w:semiHidden/>
    <w:unhideWhenUsed/>
    <w:rsid w:val="00B67E53"/>
    <w:pPr>
      <w:spacing w:after="100"/>
      <w:ind w:left="1050"/>
    </w:pPr>
  </w:style>
  <w:style w:type="paragraph" w:styleId="TOC7">
    <w:name w:val="toc 7"/>
    <w:basedOn w:val="a2"/>
    <w:next w:val="a2"/>
    <w:uiPriority w:val="39"/>
    <w:semiHidden/>
    <w:unhideWhenUsed/>
    <w:rsid w:val="00B67E53"/>
    <w:pPr>
      <w:spacing w:after="100"/>
      <w:ind w:left="1260"/>
    </w:pPr>
  </w:style>
  <w:style w:type="paragraph" w:styleId="TOC8">
    <w:name w:val="toc 8"/>
    <w:basedOn w:val="a2"/>
    <w:next w:val="a2"/>
    <w:uiPriority w:val="39"/>
    <w:semiHidden/>
    <w:unhideWhenUsed/>
    <w:rsid w:val="00B67E53"/>
    <w:pPr>
      <w:spacing w:after="100"/>
      <w:ind w:left="1470"/>
    </w:pPr>
  </w:style>
  <w:style w:type="paragraph" w:styleId="TOC9">
    <w:name w:val="toc 9"/>
    <w:basedOn w:val="a2"/>
    <w:next w:val="a2"/>
    <w:uiPriority w:val="39"/>
    <w:semiHidden/>
    <w:unhideWhenUsed/>
    <w:rsid w:val="00B67E53"/>
    <w:pPr>
      <w:spacing w:after="100"/>
      <w:ind w:left="1680"/>
    </w:pPr>
  </w:style>
  <w:style w:type="paragraph" w:styleId="TOC">
    <w:name w:val="TOC Heading"/>
    <w:basedOn w:val="1"/>
    <w:next w:val="a2"/>
    <w:uiPriority w:val="39"/>
    <w:semiHidden/>
    <w:unhideWhenUsed/>
    <w:qFormat/>
    <w:rsid w:val="00B67E53"/>
    <w:pPr>
      <w:outlineLvl w:val="9"/>
    </w:pPr>
  </w:style>
  <w:style w:type="paragraph" w:styleId="affffff6">
    <w:name w:val="Revision"/>
    <w:hidden/>
    <w:uiPriority w:val="99"/>
    <w:semiHidden/>
    <w:rsid w:val="00B67E5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3E4F0-B4EC-4EF5-B572-F091831C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3478</TotalTime>
  <Pages>17</Pages>
  <Words>1465</Words>
  <Characters>8356</Characters>
  <Application>Microsoft Office Word</Application>
  <DocSecurity>0</DocSecurity>
  <Lines>69</Lines>
  <Paragraphs>19</Paragraphs>
  <ScaleCrop>false</ScaleCrop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Week Zhou</dc:creator>
  <cp:lastModifiedBy>楠 李</cp:lastModifiedBy>
  <cp:revision>49</cp:revision>
  <dcterms:created xsi:type="dcterms:W3CDTF">2025-12-19T09:09:00Z</dcterms:created>
  <dcterms:modified xsi:type="dcterms:W3CDTF">2026-01-13T01:33:00Z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2025-02-13T03:51:27Z</vt:filetime>
  </property>
</Properties>
</file>