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219F" w14:textId="7A6C405C" w:rsidR="00EA3A85" w:rsidRPr="006F5DD6" w:rsidRDefault="00EA3A85" w:rsidP="00EA3A85">
      <w:pPr>
        <w:spacing w:line="360" w:lineRule="exact"/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Supplementary Material</w:t>
      </w:r>
      <w:r w:rsidR="003C1C97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="00D61A90" w:rsidRPr="006F5DD6">
        <w:rPr>
          <w:rFonts w:ascii="Times New Roman" w:eastAsia="ＭＳ Ｐゴシック" w:hAnsi="Times New Roman" w:cs="Times New Roman"/>
          <w:sz w:val="21"/>
          <w:szCs w:val="21"/>
        </w:rPr>
        <w:t>1.</w:t>
      </w:r>
      <w:r w:rsidR="004E3BCC" w:rsidRPr="006F5DD6">
        <w:t xml:space="preserve"> </w:t>
      </w:r>
      <w:r w:rsidR="004E3BCC" w:rsidRPr="006F5DD6">
        <w:rPr>
          <w:rFonts w:ascii="Times New Roman" w:eastAsia="ＭＳ Ｐゴシック" w:hAnsi="Times New Roman" w:cs="Times New Roman"/>
          <w:sz w:val="21"/>
          <w:szCs w:val="21"/>
        </w:rPr>
        <w:t>WPAI questionnaire items and score calculation methods</w:t>
      </w:r>
    </w:p>
    <w:p w14:paraId="0A5AEDC8" w14:textId="77777777" w:rsidR="00D61A90" w:rsidRPr="006F5DD6" w:rsidRDefault="00D61A90" w:rsidP="00D61A90">
      <w:pPr>
        <w:spacing w:line="360" w:lineRule="exact"/>
        <w:rPr>
          <w:rFonts w:ascii="Times New Roman" w:eastAsia="ＭＳ Ｐゴシック" w:hAnsi="Times New Roman" w:cs="Times New Roman"/>
          <w:sz w:val="21"/>
          <w:szCs w:val="21"/>
        </w:rPr>
      </w:pPr>
    </w:p>
    <w:p w14:paraId="08872DAD" w14:textId="00C57575" w:rsidR="00D61A90" w:rsidRPr="006F5DD6" w:rsidRDefault="004E3BCC" w:rsidP="00D61A90">
      <w:pPr>
        <w:spacing w:line="360" w:lineRule="exact"/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Questions</w:t>
      </w:r>
    </w:p>
    <w:p w14:paraId="7D961C97" w14:textId="31BE4300" w:rsidR="00EA3A85" w:rsidRPr="006F5DD6" w:rsidRDefault="00EA3A85" w:rsidP="00D61A90">
      <w:pPr>
        <w:spacing w:line="360" w:lineRule="exact"/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Q</w:t>
      </w:r>
      <w:r w:rsidR="004E3BCC" w:rsidRPr="006F5DD6">
        <w:rPr>
          <w:rFonts w:ascii="Times New Roman" w:eastAsia="ＭＳ Ｐゴシック" w:hAnsi="Times New Roman" w:cs="Times New Roman"/>
          <w:sz w:val="21"/>
          <w:szCs w:val="21"/>
        </w:rPr>
        <w:t>1: During the past 7 days, how many hours did you miss work because of health problems?</w:t>
      </w:r>
    </w:p>
    <w:p w14:paraId="02D3C56C" w14:textId="7F8F492B" w:rsidR="00EA3A85" w:rsidRPr="006F5DD6" w:rsidRDefault="00EA3A85" w:rsidP="00D61A90">
      <w:pPr>
        <w:spacing w:line="360" w:lineRule="exact"/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Q</w:t>
      </w:r>
      <w:r w:rsidR="004E3BCC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2: During the past 7 days, how many hours did you miss work for reasons other than health problems (e.g., holidays, vacation, 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or </w:t>
      </w:r>
      <w:r w:rsidR="004E3BCC" w:rsidRPr="006F5DD6">
        <w:rPr>
          <w:rFonts w:ascii="Times New Roman" w:eastAsia="ＭＳ Ｐゴシック" w:hAnsi="Times New Roman" w:cs="Times New Roman"/>
          <w:sz w:val="21"/>
          <w:szCs w:val="21"/>
        </w:rPr>
        <w:t>time off to participate in this survey)?</w:t>
      </w:r>
    </w:p>
    <w:p w14:paraId="114962EE" w14:textId="4E3D6D9B" w:rsidR="00EA3A85" w:rsidRPr="006F5DD6" w:rsidRDefault="00EA3A85" w:rsidP="00D61A90">
      <w:pPr>
        <w:spacing w:line="360" w:lineRule="exact"/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Q</w:t>
      </w:r>
      <w:r w:rsidR="004E3BCC" w:rsidRPr="006F5DD6">
        <w:rPr>
          <w:rFonts w:ascii="Times New Roman" w:eastAsia="ＭＳ Ｐゴシック" w:hAnsi="Times New Roman" w:cs="Times New Roman"/>
          <w:sz w:val="21"/>
          <w:szCs w:val="21"/>
        </w:rPr>
        <w:t>3: During the past 7 days, how many hours did you actually work?</w:t>
      </w:r>
    </w:p>
    <w:p w14:paraId="4764FBC3" w14:textId="38AC1E12" w:rsidR="00EA3A85" w:rsidRPr="006F5DD6" w:rsidRDefault="00EA3A85" w:rsidP="00D61A90">
      <w:pPr>
        <w:spacing w:line="360" w:lineRule="exact"/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Q</w:t>
      </w:r>
      <w:r w:rsidR="004E3BCC" w:rsidRPr="006F5DD6">
        <w:rPr>
          <w:rFonts w:ascii="Times New Roman" w:eastAsia="ＭＳ Ｐゴシック" w:hAnsi="Times New Roman" w:cs="Times New Roman"/>
          <w:sz w:val="21"/>
          <w:szCs w:val="21"/>
        </w:rPr>
        <w:t>4: During the past 7 days, while you were working, how much did health problems affect your productivity? (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scale, </w:t>
      </w:r>
      <w:r w:rsidR="004E3BCC" w:rsidRPr="006F5DD6">
        <w:rPr>
          <w:rFonts w:ascii="Times New Roman" w:eastAsia="ＭＳ Ｐゴシック" w:hAnsi="Times New Roman" w:cs="Times New Roman"/>
          <w:sz w:val="21"/>
          <w:szCs w:val="21"/>
        </w:rPr>
        <w:t>0–10)</w:t>
      </w:r>
    </w:p>
    <w:p w14:paraId="081B3445" w14:textId="39380389" w:rsidR="00EA3A85" w:rsidRPr="006F5DD6" w:rsidRDefault="00EA3A85" w:rsidP="00D61A90">
      <w:pPr>
        <w:spacing w:line="360" w:lineRule="exact"/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Q</w:t>
      </w:r>
      <w:r w:rsidR="004E3BCC" w:rsidRPr="006F5DD6">
        <w:rPr>
          <w:rFonts w:ascii="Times New Roman" w:eastAsia="ＭＳ Ｐゴシック" w:hAnsi="Times New Roman" w:cs="Times New Roman"/>
          <w:sz w:val="21"/>
          <w:szCs w:val="21"/>
        </w:rPr>
        <w:t>5: During the past 7 days, how much did health problems affect your ability to carry out regular daily activities other than work? (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>scale, 0–10</w:t>
      </w:r>
      <w:r w:rsidR="004E3BCC" w:rsidRPr="006F5DD6">
        <w:rPr>
          <w:rFonts w:ascii="Times New Roman" w:eastAsia="ＭＳ Ｐゴシック" w:hAnsi="Times New Roman" w:cs="Times New Roman"/>
          <w:sz w:val="21"/>
          <w:szCs w:val="21"/>
        </w:rPr>
        <w:t>)</w:t>
      </w:r>
    </w:p>
    <w:p w14:paraId="6F9C7216" w14:textId="701D7DD0" w:rsidR="00D61A90" w:rsidRPr="006F5DD6" w:rsidRDefault="00D61A90" w:rsidP="00D61A90">
      <w:pPr>
        <w:spacing w:line="360" w:lineRule="exact"/>
        <w:rPr>
          <w:rFonts w:ascii="Times New Roman" w:eastAsia="ＭＳ Ｐゴシック" w:hAnsi="Times New Roman" w:cs="Times New Roman"/>
          <w:sz w:val="21"/>
          <w:szCs w:val="21"/>
        </w:rPr>
      </w:pPr>
    </w:p>
    <w:p w14:paraId="622755AA" w14:textId="0C122B3B" w:rsidR="00D61A90" w:rsidRPr="006F5DD6" w:rsidRDefault="002719C3" w:rsidP="00D61A90">
      <w:pPr>
        <w:spacing w:line="360" w:lineRule="exact"/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Score calculations</w:t>
      </w:r>
    </w:p>
    <w:p w14:paraId="16B0F909" w14:textId="1B267C98" w:rsidR="00EA3A85" w:rsidRPr="006F5DD6" w:rsidRDefault="002719C3" w:rsidP="00D61A90">
      <w:pPr>
        <w:pStyle w:val="a9"/>
        <w:numPr>
          <w:ilvl w:val="0"/>
          <w:numId w:val="7"/>
        </w:numPr>
        <w:spacing w:after="0" w:line="360" w:lineRule="exact"/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Absenteeism: Q2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/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(Q2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+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Q4)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×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100 (exclude if Q2 and Q4 are 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both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0)</w:t>
      </w:r>
    </w:p>
    <w:p w14:paraId="1E4E8A11" w14:textId="47C89437" w:rsidR="00EA3A85" w:rsidRPr="006F5DD6" w:rsidRDefault="006E35A5" w:rsidP="00D61A90">
      <w:pPr>
        <w:pStyle w:val="a9"/>
        <w:numPr>
          <w:ilvl w:val="0"/>
          <w:numId w:val="7"/>
        </w:numPr>
        <w:spacing w:after="0" w:line="360" w:lineRule="exact"/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Presenteeism: Q5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/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10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×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100 (exclude if 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the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respondent answered Q5 but indicated “no work”)</w:t>
      </w:r>
    </w:p>
    <w:p w14:paraId="46135FB4" w14:textId="3C193990" w:rsidR="00EA3A85" w:rsidRPr="006F5DD6" w:rsidRDefault="006E35A5" w:rsidP="00D61A90">
      <w:pPr>
        <w:pStyle w:val="a9"/>
        <w:numPr>
          <w:ilvl w:val="0"/>
          <w:numId w:val="7"/>
        </w:numPr>
        <w:spacing w:after="0" w:line="360" w:lineRule="exact"/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Overall Work Productivity Loss: Q2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/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(Q2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+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Q4)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+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[(1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-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(Q2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/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(Q2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+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Q4)))</w:t>
      </w:r>
      <w:bookmarkStart w:id="0" w:name="_Hlk205987536"/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×</w:t>
      </w:r>
      <w:bookmarkEnd w:id="0"/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(Q5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/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10)]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×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100 (exclude if Q2 and Q4 are 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both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0 and</w:t>
      </w:r>
      <w:r w:rsidR="000571B4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the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calculation is not possible)</w:t>
      </w:r>
    </w:p>
    <w:p w14:paraId="704B58B3" w14:textId="7EF7C7DB" w:rsidR="00EA3A85" w:rsidRPr="006F5DD6" w:rsidRDefault="006E35A5" w:rsidP="00D61A90">
      <w:pPr>
        <w:pStyle w:val="a9"/>
        <w:numPr>
          <w:ilvl w:val="0"/>
          <w:numId w:val="7"/>
        </w:numPr>
        <w:spacing w:after="0" w:line="360" w:lineRule="exact"/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Activity Impairment: Q6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/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10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×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Pr="006F5DD6">
        <w:rPr>
          <w:rFonts w:ascii="Times New Roman" w:eastAsia="ＭＳ Ｐゴシック" w:hAnsi="Times New Roman" w:cs="Times New Roman"/>
          <w:sz w:val="21"/>
          <w:szCs w:val="21"/>
        </w:rPr>
        <w:t>100</w:t>
      </w:r>
    </w:p>
    <w:p w14:paraId="1596C2D7" w14:textId="79A46651" w:rsidR="00EA3A85" w:rsidRPr="006F5DD6" w:rsidRDefault="002719C3" w:rsidP="00D61A90">
      <w:pPr>
        <w:spacing w:line="360" w:lineRule="exact"/>
        <w:ind w:leftChars="12" w:left="26"/>
        <w:rPr>
          <w:rFonts w:ascii="Times New Roman" w:eastAsia="ＭＳ Ｐゴシック" w:hAnsi="Times New Roman" w:cs="Times New Roman"/>
          <w:sz w:val="21"/>
          <w:szCs w:val="21"/>
        </w:rPr>
      </w:pPr>
      <w:r w:rsidRPr="006F5DD6">
        <w:rPr>
          <w:rFonts w:ascii="Times New Roman" w:eastAsia="ＭＳ Ｐゴシック" w:hAnsi="Times New Roman" w:cs="Times New Roman"/>
          <w:sz w:val="21"/>
          <w:szCs w:val="21"/>
        </w:rPr>
        <w:t>*</w:t>
      </w:r>
      <w:r w:rsidR="006E35A5" w:rsidRPr="006F5DD6">
        <w:rPr>
          <w:rFonts w:ascii="Times New Roman" w:eastAsia="ＭＳ Ｐゴシック" w:hAnsi="Times New Roman" w:cs="Times New Roman"/>
          <w:sz w:val="21"/>
          <w:szCs w:val="21"/>
        </w:rPr>
        <w:t>If Q1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="006E35A5" w:rsidRPr="006F5DD6">
        <w:rPr>
          <w:rFonts w:ascii="Times New Roman" w:eastAsia="ＭＳ Ｐゴシック" w:hAnsi="Times New Roman" w:cs="Times New Roman"/>
          <w:sz w:val="21"/>
          <w:szCs w:val="21"/>
        </w:rPr>
        <w:t>+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="006E35A5" w:rsidRPr="006F5DD6">
        <w:rPr>
          <w:rFonts w:ascii="Times New Roman" w:eastAsia="ＭＳ Ｐゴシック" w:hAnsi="Times New Roman" w:cs="Times New Roman"/>
          <w:sz w:val="21"/>
          <w:szCs w:val="21"/>
        </w:rPr>
        <w:t>Q2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="006E35A5" w:rsidRPr="006F5DD6">
        <w:rPr>
          <w:rFonts w:ascii="Times New Roman" w:eastAsia="ＭＳ Ｐゴシック" w:hAnsi="Times New Roman" w:cs="Times New Roman"/>
          <w:sz w:val="21"/>
          <w:szCs w:val="21"/>
        </w:rPr>
        <w:t>+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="006E35A5" w:rsidRPr="006F5DD6">
        <w:rPr>
          <w:rFonts w:ascii="Times New Roman" w:eastAsia="ＭＳ Ｐゴシック" w:hAnsi="Times New Roman" w:cs="Times New Roman"/>
          <w:sz w:val="21"/>
          <w:szCs w:val="21"/>
        </w:rPr>
        <w:t>Q3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="006E35A5" w:rsidRPr="006F5DD6">
        <w:rPr>
          <w:rFonts w:ascii="Times New Roman" w:eastAsia="ＭＳ Ｐゴシック" w:hAnsi="Times New Roman" w:cs="Times New Roman"/>
          <w:sz w:val="21"/>
          <w:szCs w:val="21"/>
        </w:rPr>
        <w:t>=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="006E35A5" w:rsidRPr="006F5DD6">
        <w:rPr>
          <w:rFonts w:ascii="Times New Roman" w:eastAsia="ＭＳ Ｐゴシック" w:hAnsi="Times New Roman" w:cs="Times New Roman"/>
          <w:sz w:val="21"/>
          <w:szCs w:val="21"/>
        </w:rPr>
        <w:t>0 or Q1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="006E35A5" w:rsidRPr="006F5DD6">
        <w:rPr>
          <w:rFonts w:ascii="Times New Roman" w:eastAsia="ＭＳ Ｐゴシック" w:hAnsi="Times New Roman" w:cs="Times New Roman"/>
          <w:sz w:val="21"/>
          <w:szCs w:val="21"/>
        </w:rPr>
        <w:t>+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="006E35A5" w:rsidRPr="006F5DD6">
        <w:rPr>
          <w:rFonts w:ascii="Times New Roman" w:eastAsia="ＭＳ Ｐゴシック" w:hAnsi="Times New Roman" w:cs="Times New Roman"/>
          <w:sz w:val="21"/>
          <w:szCs w:val="21"/>
        </w:rPr>
        <w:t>Q2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="006E35A5" w:rsidRPr="006F5DD6">
        <w:rPr>
          <w:rFonts w:ascii="Times New Roman" w:eastAsia="ＭＳ Ｐゴシック" w:hAnsi="Times New Roman" w:cs="Times New Roman"/>
          <w:sz w:val="21"/>
          <w:szCs w:val="21"/>
        </w:rPr>
        <w:t>+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="006E35A5" w:rsidRPr="006F5DD6">
        <w:rPr>
          <w:rFonts w:ascii="Times New Roman" w:eastAsia="ＭＳ Ｐゴシック" w:hAnsi="Times New Roman" w:cs="Times New Roman"/>
          <w:sz w:val="21"/>
          <w:szCs w:val="21"/>
        </w:rPr>
        <w:t>Q3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="006E35A5" w:rsidRPr="006F5DD6">
        <w:rPr>
          <w:rFonts w:ascii="Times New Roman" w:eastAsia="ＭＳ Ｐゴシック" w:hAnsi="Times New Roman" w:cs="Times New Roman"/>
          <w:sz w:val="21"/>
          <w:szCs w:val="21"/>
        </w:rPr>
        <w:t>&gt;</w:t>
      </w:r>
      <w:r w:rsidR="00F259F0" w:rsidRPr="006F5DD6">
        <w:rPr>
          <w:rFonts w:ascii="Times New Roman" w:eastAsia="ＭＳ Ｐゴシック" w:hAnsi="Times New Roman" w:cs="Times New Roman"/>
          <w:sz w:val="21"/>
          <w:szCs w:val="21"/>
        </w:rPr>
        <w:t xml:space="preserve"> </w:t>
      </w:r>
      <w:r w:rsidR="006E35A5" w:rsidRPr="006F5DD6">
        <w:rPr>
          <w:rFonts w:ascii="Times New Roman" w:eastAsia="ＭＳ Ｐゴシック" w:hAnsi="Times New Roman" w:cs="Times New Roman"/>
          <w:sz w:val="21"/>
          <w:szCs w:val="21"/>
        </w:rPr>
        <w:t>168 (exceeding the total number of hours in a week), the responses for Q1, Q2, and Q3 were deemed inconsistent and invalidated.</w:t>
      </w:r>
    </w:p>
    <w:p w14:paraId="7783889C" w14:textId="77777777" w:rsidR="006B4059" w:rsidRPr="006F5DD6" w:rsidRDefault="006B4059">
      <w:pPr>
        <w:rPr>
          <w:rFonts w:ascii="Times New Roman" w:hAnsi="Times New Roman" w:cs="Times New Roman"/>
        </w:rPr>
      </w:pPr>
    </w:p>
    <w:sectPr w:rsidR="006B4059" w:rsidRPr="006F5D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8E84" w14:textId="77777777" w:rsidR="00136886" w:rsidRDefault="00136886" w:rsidP="00D61A90">
      <w:pPr>
        <w:spacing w:after="0" w:line="240" w:lineRule="auto"/>
      </w:pPr>
      <w:r>
        <w:separator/>
      </w:r>
    </w:p>
  </w:endnote>
  <w:endnote w:type="continuationSeparator" w:id="0">
    <w:p w14:paraId="22B82390" w14:textId="77777777" w:rsidR="00136886" w:rsidRDefault="00136886" w:rsidP="00D6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C735" w14:textId="77777777" w:rsidR="00136886" w:rsidRDefault="00136886" w:rsidP="00D61A90">
      <w:pPr>
        <w:spacing w:after="0" w:line="240" w:lineRule="auto"/>
      </w:pPr>
      <w:r>
        <w:separator/>
      </w:r>
    </w:p>
  </w:footnote>
  <w:footnote w:type="continuationSeparator" w:id="0">
    <w:p w14:paraId="30CB8FC3" w14:textId="77777777" w:rsidR="00136886" w:rsidRDefault="00136886" w:rsidP="00D61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A6193"/>
    <w:multiLevelType w:val="hybridMultilevel"/>
    <w:tmpl w:val="CD50F054"/>
    <w:lvl w:ilvl="0" w:tplc="90766338">
      <w:start w:val="1"/>
      <w:numFmt w:val="decimal"/>
      <w:lvlText w:val="%1)"/>
      <w:lvlJc w:val="left"/>
      <w:pPr>
        <w:ind w:left="440" w:hanging="44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A95B87"/>
    <w:multiLevelType w:val="hybridMultilevel"/>
    <w:tmpl w:val="2FD20C58"/>
    <w:lvl w:ilvl="0" w:tplc="D536144E">
      <w:start w:val="1"/>
      <w:numFmt w:val="lowerLetter"/>
      <w:lvlText w:val="%1)"/>
      <w:lvlJc w:val="left"/>
      <w:pPr>
        <w:ind w:left="130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6" w:hanging="440"/>
      </w:pPr>
    </w:lvl>
    <w:lvl w:ilvl="3" w:tplc="0409000F" w:tentative="1">
      <w:start w:val="1"/>
      <w:numFmt w:val="decimal"/>
      <w:lvlText w:val="%4."/>
      <w:lvlJc w:val="left"/>
      <w:pPr>
        <w:ind w:left="2626" w:hanging="440"/>
      </w:pPr>
    </w:lvl>
    <w:lvl w:ilvl="4" w:tplc="04090017" w:tentative="1">
      <w:start w:val="1"/>
      <w:numFmt w:val="aiueoFullWidth"/>
      <w:lvlText w:val="(%5)"/>
      <w:lvlJc w:val="left"/>
      <w:pPr>
        <w:ind w:left="30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6" w:hanging="440"/>
      </w:pPr>
    </w:lvl>
    <w:lvl w:ilvl="6" w:tplc="0409000F" w:tentative="1">
      <w:start w:val="1"/>
      <w:numFmt w:val="decimal"/>
      <w:lvlText w:val="%7."/>
      <w:lvlJc w:val="left"/>
      <w:pPr>
        <w:ind w:left="3946" w:hanging="440"/>
      </w:pPr>
    </w:lvl>
    <w:lvl w:ilvl="7" w:tplc="04090017" w:tentative="1">
      <w:start w:val="1"/>
      <w:numFmt w:val="aiueoFullWidth"/>
      <w:lvlText w:val="(%8)"/>
      <w:lvlJc w:val="left"/>
      <w:pPr>
        <w:ind w:left="43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40"/>
      </w:pPr>
    </w:lvl>
  </w:abstractNum>
  <w:abstractNum w:abstractNumId="2" w15:restartNumberingAfterBreak="0">
    <w:nsid w:val="33A04109"/>
    <w:multiLevelType w:val="multilevel"/>
    <w:tmpl w:val="4474A120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859" w:hanging="576"/>
      </w:pPr>
      <w:rPr>
        <w:rFonts w:asciiTheme="minorEastAsia" w:eastAsiaTheme="minorEastAsia" w:hAnsiTheme="minorEastAsia"/>
      </w:rPr>
    </w:lvl>
    <w:lvl w:ilvl="2">
      <w:start w:val="1"/>
      <w:numFmt w:val="decimal"/>
      <w:pStyle w:val="3"/>
      <w:lvlText w:val="%1.%2.%3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72047380">
    <w:abstractNumId w:val="2"/>
  </w:num>
  <w:num w:numId="2" w16cid:durableId="648437100">
    <w:abstractNumId w:val="2"/>
  </w:num>
  <w:num w:numId="3" w16cid:durableId="1666517005">
    <w:abstractNumId w:val="2"/>
  </w:num>
  <w:num w:numId="4" w16cid:durableId="297611011">
    <w:abstractNumId w:val="2"/>
  </w:num>
  <w:num w:numId="5" w16cid:durableId="1792282595">
    <w:abstractNumId w:val="2"/>
  </w:num>
  <w:num w:numId="6" w16cid:durableId="928389205">
    <w:abstractNumId w:val="1"/>
  </w:num>
  <w:num w:numId="7" w16cid:durableId="9876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85"/>
    <w:rsid w:val="00040E06"/>
    <w:rsid w:val="00042BE4"/>
    <w:rsid w:val="000571B4"/>
    <w:rsid w:val="00075E25"/>
    <w:rsid w:val="00083BF1"/>
    <w:rsid w:val="000A5A88"/>
    <w:rsid w:val="000E5A17"/>
    <w:rsid w:val="00136886"/>
    <w:rsid w:val="001735F5"/>
    <w:rsid w:val="002029AB"/>
    <w:rsid w:val="00203746"/>
    <w:rsid w:val="00242BFC"/>
    <w:rsid w:val="00256EB6"/>
    <w:rsid w:val="002719C3"/>
    <w:rsid w:val="002B02F6"/>
    <w:rsid w:val="00380198"/>
    <w:rsid w:val="003C1C97"/>
    <w:rsid w:val="004E3BCC"/>
    <w:rsid w:val="005162F8"/>
    <w:rsid w:val="005C5010"/>
    <w:rsid w:val="005F1885"/>
    <w:rsid w:val="005F63D7"/>
    <w:rsid w:val="00652C0F"/>
    <w:rsid w:val="006B4059"/>
    <w:rsid w:val="006E35A5"/>
    <w:rsid w:val="006F5DD6"/>
    <w:rsid w:val="007B4812"/>
    <w:rsid w:val="008A7750"/>
    <w:rsid w:val="008D0482"/>
    <w:rsid w:val="00A437EB"/>
    <w:rsid w:val="00A67FCB"/>
    <w:rsid w:val="00BB7AB2"/>
    <w:rsid w:val="00C85F59"/>
    <w:rsid w:val="00D53780"/>
    <w:rsid w:val="00D61A90"/>
    <w:rsid w:val="00DA6987"/>
    <w:rsid w:val="00E96664"/>
    <w:rsid w:val="00EA3A85"/>
    <w:rsid w:val="00F259F0"/>
    <w:rsid w:val="00F760DD"/>
    <w:rsid w:val="00FC165D"/>
    <w:rsid w:val="00FC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96918"/>
  <w15:chartTrackingRefBased/>
  <w15:docId w15:val="{F9F6363C-0D54-463B-A695-6A539054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8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A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aliases w:val="02_見出し2"/>
    <w:basedOn w:val="a"/>
    <w:next w:val="a"/>
    <w:link w:val="20"/>
    <w:qFormat/>
    <w:rsid w:val="006B4059"/>
    <w:pPr>
      <w:widowControl/>
      <w:numPr>
        <w:ilvl w:val="1"/>
        <w:numId w:val="5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 w:themeFill="background1" w:themeFillShade="D9"/>
      <w:spacing w:beforeLines="100" w:before="100" w:afterLines="30" w:after="30" w:line="240" w:lineRule="auto"/>
      <w:outlineLvl w:val="1"/>
    </w:pPr>
    <w:rPr>
      <w:caps/>
      <w:spacing w:val="15"/>
      <w:szCs w:val="22"/>
    </w:rPr>
  </w:style>
  <w:style w:type="paragraph" w:styleId="3">
    <w:name w:val="heading 3"/>
    <w:aliases w:val="03_見出し3"/>
    <w:basedOn w:val="a"/>
    <w:next w:val="a"/>
    <w:link w:val="30"/>
    <w:qFormat/>
    <w:rsid w:val="006B4059"/>
    <w:pPr>
      <w:widowControl/>
      <w:numPr>
        <w:ilvl w:val="2"/>
        <w:numId w:val="1"/>
      </w:numPr>
      <w:pBdr>
        <w:left w:val="single" w:sz="6" w:space="4" w:color="auto"/>
        <w:bottom w:val="single" w:sz="6" w:space="1" w:color="auto"/>
      </w:pBdr>
      <w:spacing w:after="48" w:line="240" w:lineRule="auto"/>
      <w:ind w:left="851" w:hanging="851"/>
      <w:outlineLvl w:val="2"/>
    </w:pPr>
    <w:rPr>
      <w:rFonts w:asciiTheme="minorEastAsia" w:hAnsiTheme="minorEastAsia"/>
      <w:caps/>
      <w:spacing w:val="15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A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A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A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A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A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A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aliases w:val="03_見出し3 (文字)"/>
    <w:basedOn w:val="a0"/>
    <w:link w:val="3"/>
    <w:rsid w:val="006B4059"/>
    <w:rPr>
      <w:rFonts w:asciiTheme="minorEastAsia" w:hAnsiTheme="minorEastAsia"/>
      <w:caps/>
      <w:spacing w:val="15"/>
      <w:szCs w:val="22"/>
    </w:rPr>
  </w:style>
  <w:style w:type="character" w:customStyle="1" w:styleId="20">
    <w:name w:val="見出し 2 (文字)"/>
    <w:aliases w:val="02_見出し2 (文字)"/>
    <w:basedOn w:val="a0"/>
    <w:link w:val="2"/>
    <w:rsid w:val="006B4059"/>
    <w:rPr>
      <w:caps/>
      <w:spacing w:val="15"/>
      <w:szCs w:val="22"/>
      <w:shd w:val="clear" w:color="auto" w:fill="D9D9D9" w:themeFill="background1" w:themeFillShade="D9"/>
    </w:rPr>
  </w:style>
  <w:style w:type="character" w:customStyle="1" w:styleId="10">
    <w:name w:val="見出し 1 (文字)"/>
    <w:basedOn w:val="a0"/>
    <w:link w:val="1"/>
    <w:uiPriority w:val="9"/>
    <w:rsid w:val="00EA3A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EA3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3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3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3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3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3A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3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3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3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3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A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3A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3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3A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3A8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61A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1A90"/>
  </w:style>
  <w:style w:type="paragraph" w:styleId="ac">
    <w:name w:val="footer"/>
    <w:basedOn w:val="a"/>
    <w:link w:val="ad"/>
    <w:uiPriority w:val="99"/>
    <w:unhideWhenUsed/>
    <w:rsid w:val="00D61A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1A90"/>
  </w:style>
  <w:style w:type="table" w:styleId="ae">
    <w:name w:val="Table Grid"/>
    <w:basedOn w:val="a1"/>
    <w:uiPriority w:val="39"/>
    <w:rsid w:val="003C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3D1E89CF833C4DBEF8ACBC5C02843C" ma:contentTypeVersion="12" ma:contentTypeDescription="新しいドキュメントを作成します。" ma:contentTypeScope="" ma:versionID="bc8a5d2f44f2a437e591274e08cdb881">
  <xsd:schema xmlns:xsd="http://www.w3.org/2001/XMLSchema" xmlns:xs="http://www.w3.org/2001/XMLSchema" xmlns:p="http://schemas.microsoft.com/office/2006/metadata/properties" xmlns:ns2="653e1d76-69df-41d2-8bca-f31a7135bebc" xmlns:ns3="5ccf6406-ea61-4476-82c6-9cafc33ab0ba" targetNamespace="http://schemas.microsoft.com/office/2006/metadata/properties" ma:root="true" ma:fieldsID="06086a9853134595e7ed044e92a4920a" ns2:_="" ns3:_="">
    <xsd:import namespace="653e1d76-69df-41d2-8bca-f31a7135bebc"/>
    <xsd:import namespace="5ccf6406-ea61-4476-82c6-9cafc33ab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e1d76-69df-41d2-8bca-f31a7135b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ca4c39f-d413-4741-b131-4c793d8b3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f6406-ea61-4476-82c6-9cafc33ab0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c1cfc1b-4c30-4a15-9731-12bfb05125db}" ma:internalName="TaxCatchAll" ma:showField="CatchAllData" ma:web="5ccf6406-ea61-4476-82c6-9cafc33ab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cf6406-ea61-4476-82c6-9cafc33ab0ba" xsi:nil="true"/>
    <lcf76f155ced4ddcb4097134ff3c332f xmlns="653e1d76-69df-41d2-8bca-f31a7135be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8C953-5E79-4788-93A3-53B2E4CB4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e1d76-69df-41d2-8bca-f31a7135bebc"/>
    <ds:schemaRef ds:uri="5ccf6406-ea61-4476-82c6-9cafc33ab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42C05-1C77-43CC-82F7-F6393576B5BD}">
  <ds:schemaRefs>
    <ds:schemaRef ds:uri="http://schemas.microsoft.com/office/2006/metadata/properties"/>
    <ds:schemaRef ds:uri="http://schemas.microsoft.com/office/infopath/2007/PartnerControls"/>
    <ds:schemaRef ds:uri="5ccf6406-ea61-4476-82c6-9cafc33ab0ba"/>
    <ds:schemaRef ds:uri="653e1d76-69df-41d2-8bca-f31a7135bebc"/>
  </ds:schemaRefs>
</ds:datastoreItem>
</file>

<file path=customXml/itemProps3.xml><?xml version="1.0" encoding="utf-8"?>
<ds:datastoreItem xmlns:ds="http://schemas.openxmlformats.org/officeDocument/2006/customXml" ds:itemID="{97BB2B75-6D7E-40AB-AE52-51AD5BFC0E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2025-08-25T08:22:00Z</dcterms:created>
  <dcterms:modified xsi:type="dcterms:W3CDTF">2025-08-25T08:22:00Z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0x010100403D1E89CF833C4DBEF8ACBC5C02843C</vt:lpwstr>
  </property>
  <property fmtid="{D5CDD505-2E9C-101B-9397-08002B2CF9AE}" pid="3" name="MediaServiceImageTags">
    <vt:lpwstr/>
  </property>
</Properties>
</file>