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5E1E" w:rsidRDefault="00415E1E" w:rsidP="00BC01AC">
      <w:pPr>
        <w:rPr>
          <w:rFonts w:asciiTheme="majorBidi" w:hAnsiTheme="majorBidi" w:cstheme="majorBidi"/>
          <w:b/>
          <w:bCs/>
          <w:sz w:val="24"/>
          <w:szCs w:val="24"/>
        </w:rPr>
      </w:pPr>
      <w:bookmarkStart w:id="0" w:name="_GoBack"/>
      <w:bookmarkEnd w:id="0"/>
      <w:r w:rsidRPr="00415E1E">
        <w:rPr>
          <w:rFonts w:asciiTheme="majorBidi" w:hAnsiTheme="majorBidi" w:cstheme="majorBidi"/>
          <w:b/>
          <w:bCs/>
          <w:sz w:val="24"/>
          <w:szCs w:val="24"/>
        </w:rPr>
        <w:t>Supplementary material</w:t>
      </w:r>
    </w:p>
    <w:p w:rsidR="00C265AA" w:rsidRDefault="00BC01AC" w:rsidP="00BC01AC">
      <w:pPr>
        <w:rPr>
          <w:rFonts w:asciiTheme="majorBidi" w:hAnsiTheme="majorBidi" w:cstheme="majorBidi"/>
          <w:sz w:val="24"/>
          <w:szCs w:val="24"/>
        </w:rPr>
      </w:pPr>
      <w:r>
        <w:rPr>
          <w:rFonts w:asciiTheme="majorBidi" w:hAnsiTheme="majorBidi" w:cstheme="majorBidi"/>
          <w:sz w:val="24"/>
          <w:szCs w:val="24"/>
        </w:rPr>
        <w:t>Supplementary Table 1. PRISMA main checklist</w:t>
      </w:r>
    </w:p>
    <w:tbl>
      <w:tblPr>
        <w:tblW w:w="0" w:type="auto"/>
        <w:jc w:val="center"/>
        <w:tblLook w:val="0420" w:firstRow="1" w:lastRow="0" w:firstColumn="0" w:lastColumn="0" w:noHBand="0" w:noVBand="1"/>
      </w:tblPr>
      <w:tblGrid>
        <w:gridCol w:w="2027"/>
        <w:gridCol w:w="470"/>
        <w:gridCol w:w="5250"/>
        <w:gridCol w:w="1593"/>
      </w:tblGrid>
      <w:tr w:rsidR="00BC01AC" w:rsidTr="00AD27A6">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rsidR="00BC01AC" w:rsidRDefault="00BC01AC" w:rsidP="00AD27A6">
            <w:pPr>
              <w:spacing w:before="100" w:after="100"/>
              <w:ind w:left="100" w:right="100"/>
            </w:pPr>
            <w:r>
              <w:rPr>
                <w:rFonts w:ascii="DejaVu Sans" w:eastAsia="DejaVu Sans" w:hAnsi="DejaVu Sans" w:cs="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rsidR="00BC01AC" w:rsidRDefault="00BC01AC" w:rsidP="00AD27A6">
            <w:pPr>
              <w:spacing w:before="100" w:after="100"/>
              <w:ind w:left="100" w:right="100"/>
              <w:jc w:val="center"/>
            </w:pPr>
            <w:r>
              <w:rPr>
                <w:rFonts w:ascii="DejaVu Sans" w:eastAsia="DejaVu Sans" w:hAnsi="DejaVu Sans" w:cs="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rsidR="00BC01AC" w:rsidRDefault="00BC01AC" w:rsidP="00AD27A6">
            <w:pPr>
              <w:spacing w:before="100" w:after="100"/>
              <w:ind w:left="100" w:right="100"/>
            </w:pPr>
            <w:r>
              <w:rPr>
                <w:rFonts w:ascii="DejaVu Sans" w:eastAsia="DejaVu Sans" w:hAnsi="DejaVu Sans" w:cs="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rsidR="00BC01AC" w:rsidRDefault="00BC01AC" w:rsidP="00AD27A6">
            <w:pPr>
              <w:spacing w:before="100" w:after="100"/>
              <w:ind w:left="100" w:right="100"/>
              <w:jc w:val="center"/>
            </w:pPr>
            <w:r>
              <w:rPr>
                <w:rFonts w:ascii="DejaVu Sans" w:eastAsia="DejaVu Sans" w:hAnsi="DejaVu Sans" w:cs="DejaVu Sans"/>
                <w:b/>
                <w:color w:val="FFFFFF"/>
                <w:sz w:val="18"/>
                <w:szCs w:val="18"/>
              </w:rPr>
              <w:t>Location where item is reported</w:t>
            </w:r>
          </w:p>
        </w:tc>
      </w:tr>
      <w:tr w:rsidR="00BC01AC" w:rsidTr="00AD27A6">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 xml:space="preserve">Identify the report as a systematic review. </w:t>
            </w:r>
          </w:p>
        </w:tc>
        <w:tc>
          <w:tcPr>
            <w:tcW w:w="0" w:type="auto"/>
            <w:tcBorders>
              <w:right w:val="single" w:sz="8" w:space="0" w:color="000000"/>
            </w:tcBorders>
            <w:shd w:val="clear" w:color="auto" w:fill="FFFFFF"/>
            <w:tcMar>
              <w:top w:w="0" w:type="dxa"/>
              <w:left w:w="0" w:type="dxa"/>
              <w:bottom w:w="0" w:type="dxa"/>
              <w:right w:w="0" w:type="dxa"/>
            </w:tcMar>
          </w:tcPr>
          <w:p w:rsidR="00BC01AC" w:rsidRDefault="001D7589" w:rsidP="00AD27A6">
            <w:pPr>
              <w:spacing w:before="100" w:after="100"/>
              <w:ind w:left="100" w:right="100"/>
              <w:jc w:val="center"/>
            </w:pPr>
            <w:r>
              <w:rPr>
                <w:rFonts w:ascii="DejaVu Sans" w:eastAsia="DejaVu Sans" w:hAnsi="DejaVu Sans" w:cs="DejaVu Sans"/>
                <w:color w:val="000000"/>
                <w:sz w:val="18"/>
                <w:szCs w:val="18"/>
              </w:rPr>
              <w:t>Page 1</w:t>
            </w:r>
          </w:p>
        </w:tc>
      </w:tr>
      <w:tr w:rsidR="00BC01AC" w:rsidTr="00AD27A6">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2</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See the PRISMA 2020 for Abstracts checklist</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jc w:val="center"/>
            </w:pPr>
          </w:p>
        </w:tc>
      </w:tr>
      <w:tr w:rsidR="00BC01AC" w:rsidTr="00AD27A6">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INTRODUCTION</w:t>
            </w: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Rationale</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3</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 xml:space="preserve">Describe the rationale for the review in the context of existing knowledge. </w:t>
            </w:r>
          </w:p>
        </w:tc>
        <w:tc>
          <w:tcPr>
            <w:tcW w:w="0" w:type="auto"/>
            <w:tcBorders>
              <w:right w:val="single" w:sz="8" w:space="0" w:color="000000"/>
            </w:tcBorders>
            <w:shd w:val="clear" w:color="auto" w:fill="FFFFFF"/>
            <w:tcMar>
              <w:top w:w="0" w:type="dxa"/>
              <w:left w:w="0" w:type="dxa"/>
              <w:bottom w:w="0" w:type="dxa"/>
              <w:right w:w="0" w:type="dxa"/>
            </w:tcMar>
          </w:tcPr>
          <w:p w:rsidR="00BC01AC" w:rsidRDefault="001D7589" w:rsidP="00AD27A6">
            <w:pPr>
              <w:spacing w:before="100" w:after="100"/>
              <w:ind w:left="100" w:right="100"/>
              <w:jc w:val="center"/>
            </w:pPr>
            <w:r>
              <w:rPr>
                <w:rFonts w:ascii="DejaVu Sans" w:eastAsia="DejaVu Sans" w:hAnsi="DejaVu Sans" w:cs="DejaVu Sans"/>
                <w:color w:val="000000"/>
                <w:sz w:val="18"/>
                <w:szCs w:val="18"/>
              </w:rPr>
              <w:t>Line 50-60</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Objectives</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4</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Provide an explicit statement of the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1D7589">
            <w:pPr>
              <w:spacing w:before="100" w:after="100"/>
              <w:ind w:left="100" w:right="100"/>
              <w:jc w:val="center"/>
            </w:pPr>
            <w:r>
              <w:rPr>
                <w:rFonts w:ascii="DejaVu Sans" w:eastAsia="DejaVu Sans" w:hAnsi="DejaVu Sans" w:cs="DejaVu Sans"/>
                <w:color w:val="000000"/>
                <w:sz w:val="18"/>
                <w:szCs w:val="18"/>
              </w:rPr>
              <w:t xml:space="preserve">Line </w:t>
            </w:r>
            <w:r w:rsidR="001D7589">
              <w:rPr>
                <w:rFonts w:ascii="DejaVu Sans" w:eastAsia="DejaVu Sans" w:hAnsi="DejaVu Sans" w:cs="DejaVu Sans"/>
                <w:color w:val="000000"/>
                <w:sz w:val="18"/>
                <w:szCs w:val="18"/>
              </w:rPr>
              <w:t>60-62</w:t>
            </w:r>
          </w:p>
        </w:tc>
      </w:tr>
      <w:tr w:rsidR="00BC01AC" w:rsidTr="00AD27A6">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METHODS</w:t>
            </w: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Eligibility criteria</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5</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Specify the inclusion and exclusion criteria for the review and how studies were grouped for the syntheses.</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602557">
            <w:pPr>
              <w:spacing w:before="100" w:after="100"/>
              <w:ind w:left="100" w:right="100"/>
              <w:jc w:val="center"/>
            </w:pPr>
            <w:r>
              <w:rPr>
                <w:rFonts w:ascii="DejaVu Sans" w:eastAsia="DejaVu Sans" w:hAnsi="DejaVu Sans" w:cs="DejaVu Sans"/>
                <w:color w:val="000000"/>
                <w:sz w:val="18"/>
                <w:szCs w:val="18"/>
              </w:rPr>
              <w:t xml:space="preserve">Line </w:t>
            </w:r>
            <w:r w:rsidR="00602557">
              <w:rPr>
                <w:rFonts w:ascii="DejaVu Sans" w:eastAsia="DejaVu Sans" w:hAnsi="DejaVu Sans" w:cs="DejaVu Sans"/>
                <w:color w:val="000000"/>
                <w:sz w:val="18"/>
                <w:szCs w:val="18"/>
              </w:rPr>
              <w:t>80-84</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Information sources</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6</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 xml:space="preserve">Specify all databases, registers, websites, </w:t>
            </w:r>
            <w:proofErr w:type="spellStart"/>
            <w:r>
              <w:rPr>
                <w:rFonts w:ascii="DejaVu Sans" w:eastAsia="DejaVu Sans" w:hAnsi="DejaVu Sans" w:cs="DejaVu Sans"/>
                <w:color w:val="000000"/>
                <w:sz w:val="18"/>
                <w:szCs w:val="18"/>
              </w:rPr>
              <w:t>organisations</w:t>
            </w:r>
            <w:proofErr w:type="spellEnd"/>
            <w:r>
              <w:rPr>
                <w:rFonts w:ascii="DejaVu Sans" w:eastAsia="DejaVu Sans" w:hAnsi="DejaVu Sans" w:cs="DejaVu Sans"/>
                <w:color w:val="000000"/>
                <w:sz w:val="18"/>
                <w:szCs w:val="18"/>
              </w:rPr>
              <w:t>, reference lists and other sources searched or consulted to identify studies. Specify the date when each source was last searched or consulted.</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602557">
            <w:pPr>
              <w:spacing w:before="100" w:after="100"/>
              <w:ind w:left="100" w:right="100"/>
              <w:jc w:val="center"/>
            </w:pPr>
            <w:r>
              <w:rPr>
                <w:rFonts w:ascii="DejaVu Sans" w:eastAsia="DejaVu Sans" w:hAnsi="DejaVu Sans" w:cs="DejaVu Sans"/>
                <w:color w:val="000000"/>
                <w:sz w:val="18"/>
                <w:szCs w:val="18"/>
              </w:rPr>
              <w:t xml:space="preserve">Line </w:t>
            </w:r>
            <w:r w:rsidR="00602557">
              <w:rPr>
                <w:rFonts w:ascii="DejaVu Sans" w:eastAsia="DejaVu Sans" w:hAnsi="DejaVu Sans" w:cs="DejaVu Sans"/>
                <w:color w:val="000000"/>
                <w:sz w:val="18"/>
                <w:szCs w:val="18"/>
              </w:rPr>
              <w:t>66-75</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Search strategy</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7</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Present the full search strategies for all databases, registers and websites, including any filters and limits used.</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602557">
            <w:pPr>
              <w:spacing w:before="100" w:after="100"/>
              <w:ind w:left="100" w:right="100"/>
              <w:jc w:val="center"/>
            </w:pPr>
            <w:r>
              <w:rPr>
                <w:rFonts w:ascii="DejaVu Sans" w:eastAsia="DejaVu Sans" w:hAnsi="DejaVu Sans" w:cs="DejaVu Sans"/>
                <w:color w:val="000000"/>
                <w:sz w:val="18"/>
                <w:szCs w:val="18"/>
              </w:rPr>
              <w:t xml:space="preserve">Line </w:t>
            </w:r>
            <w:r w:rsidR="00602557">
              <w:rPr>
                <w:rFonts w:ascii="DejaVu Sans" w:eastAsia="DejaVu Sans" w:hAnsi="DejaVu Sans" w:cs="DejaVu Sans"/>
                <w:color w:val="000000"/>
                <w:sz w:val="18"/>
                <w:szCs w:val="18"/>
              </w:rPr>
              <w:t>67-74</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Selection process</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8</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602557">
            <w:pPr>
              <w:spacing w:before="100" w:after="100"/>
              <w:ind w:left="100" w:right="100"/>
              <w:jc w:val="center"/>
            </w:pPr>
            <w:r>
              <w:rPr>
                <w:rFonts w:ascii="DejaVu Sans" w:eastAsia="DejaVu Sans" w:hAnsi="DejaVu Sans" w:cs="DejaVu Sans"/>
                <w:color w:val="000000"/>
                <w:sz w:val="18"/>
                <w:szCs w:val="18"/>
              </w:rPr>
              <w:t xml:space="preserve">Line </w:t>
            </w:r>
            <w:r w:rsidR="00602557">
              <w:rPr>
                <w:rFonts w:ascii="DejaVu Sans" w:eastAsia="DejaVu Sans" w:hAnsi="DejaVu Sans" w:cs="DejaVu Sans"/>
                <w:color w:val="000000"/>
                <w:sz w:val="18"/>
                <w:szCs w:val="18"/>
              </w:rPr>
              <w:t>87-93</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Data collection process</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9</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B1658A">
            <w:pPr>
              <w:spacing w:before="100" w:after="100"/>
              <w:ind w:left="100" w:right="100"/>
              <w:jc w:val="center"/>
            </w:pPr>
            <w:r>
              <w:rPr>
                <w:rFonts w:ascii="DejaVu Sans" w:eastAsia="DejaVu Sans" w:hAnsi="DejaVu Sans" w:cs="DejaVu Sans"/>
                <w:color w:val="000000"/>
                <w:sz w:val="18"/>
                <w:szCs w:val="18"/>
              </w:rPr>
              <w:t xml:space="preserve">Line </w:t>
            </w:r>
            <w:r w:rsidR="00B1658A">
              <w:rPr>
                <w:rFonts w:ascii="DejaVu Sans" w:eastAsia="DejaVu Sans" w:hAnsi="DejaVu Sans" w:cs="DejaVu Sans"/>
                <w:color w:val="000000"/>
                <w:sz w:val="18"/>
                <w:szCs w:val="18"/>
              </w:rPr>
              <w:t>89-94</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Data items</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10a</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B1658A">
            <w:pPr>
              <w:spacing w:before="100" w:after="100"/>
              <w:ind w:left="100" w:right="100"/>
              <w:jc w:val="center"/>
            </w:pPr>
            <w:r>
              <w:rPr>
                <w:rFonts w:ascii="DejaVu Sans" w:eastAsia="DejaVu Sans" w:hAnsi="DejaVu Sans" w:cs="DejaVu Sans"/>
                <w:color w:val="000000"/>
                <w:sz w:val="18"/>
                <w:szCs w:val="18"/>
              </w:rPr>
              <w:t xml:space="preserve">Line </w:t>
            </w:r>
            <w:r w:rsidR="00B1658A">
              <w:rPr>
                <w:rFonts w:ascii="DejaVu Sans" w:eastAsia="DejaVu Sans" w:hAnsi="DejaVu Sans" w:cs="DejaVu Sans"/>
                <w:color w:val="000000"/>
                <w:sz w:val="18"/>
                <w:szCs w:val="18"/>
              </w:rPr>
              <w:t>96-97</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10b</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List and define all other variables for which data were sought (e.g. participant and intervention characteristics, funding sources). Describe any assumptions made about any missing or unclear information.</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B1658A">
            <w:pPr>
              <w:spacing w:before="100" w:after="100"/>
              <w:ind w:left="100" w:right="100"/>
              <w:jc w:val="center"/>
            </w:pPr>
            <w:r>
              <w:rPr>
                <w:rFonts w:ascii="DejaVu Sans" w:eastAsia="DejaVu Sans" w:hAnsi="DejaVu Sans" w:cs="DejaVu Sans"/>
                <w:color w:val="000000"/>
                <w:sz w:val="18"/>
                <w:szCs w:val="18"/>
              </w:rPr>
              <w:t xml:space="preserve">Line </w:t>
            </w:r>
            <w:r w:rsidR="00B1658A">
              <w:rPr>
                <w:rFonts w:ascii="DejaVu Sans" w:eastAsia="DejaVu Sans" w:hAnsi="DejaVu Sans" w:cs="DejaVu Sans"/>
                <w:color w:val="000000"/>
                <w:sz w:val="18"/>
                <w:szCs w:val="18"/>
              </w:rPr>
              <w:t>94-96</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lastRenderedPageBreak/>
              <w:t>Study risk of bias assessment</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11</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B1658A">
            <w:pPr>
              <w:spacing w:before="100" w:after="100"/>
              <w:ind w:left="100" w:right="100"/>
              <w:jc w:val="center"/>
            </w:pPr>
            <w:r>
              <w:rPr>
                <w:rFonts w:ascii="DejaVu Sans" w:eastAsia="DejaVu Sans" w:hAnsi="DejaVu Sans" w:cs="DejaVu Sans"/>
                <w:color w:val="000000"/>
                <w:sz w:val="18"/>
                <w:szCs w:val="18"/>
              </w:rPr>
              <w:t xml:space="preserve">Line </w:t>
            </w:r>
            <w:r w:rsidR="00602557">
              <w:rPr>
                <w:rFonts w:ascii="DejaVu Sans" w:eastAsia="DejaVu Sans" w:hAnsi="DejaVu Sans" w:cs="DejaVu Sans"/>
                <w:color w:val="000000"/>
                <w:sz w:val="18"/>
                <w:szCs w:val="18"/>
              </w:rPr>
              <w:t>10</w:t>
            </w:r>
            <w:r w:rsidR="00B1658A">
              <w:rPr>
                <w:rFonts w:ascii="DejaVu Sans" w:eastAsia="DejaVu Sans" w:hAnsi="DejaVu Sans" w:cs="DejaVu Sans"/>
                <w:color w:val="000000"/>
                <w:sz w:val="18"/>
                <w:szCs w:val="18"/>
              </w:rPr>
              <w:t>2</w:t>
            </w:r>
            <w:r w:rsidR="00602557">
              <w:rPr>
                <w:rFonts w:ascii="DejaVu Sans" w:eastAsia="DejaVu Sans" w:hAnsi="DejaVu Sans" w:cs="DejaVu Sans"/>
                <w:color w:val="000000"/>
                <w:sz w:val="18"/>
                <w:szCs w:val="18"/>
              </w:rPr>
              <w:t>-108</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Effect measures</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12</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Specify for each outcome the effect measure(s) (e.g. risk ratio, mean difference) used in the synthesis or presentation of results.</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450F51">
            <w:pPr>
              <w:spacing w:before="100" w:after="100"/>
              <w:ind w:left="100" w:right="100"/>
              <w:jc w:val="center"/>
            </w:pPr>
            <w:r>
              <w:rPr>
                <w:rFonts w:ascii="DejaVu Sans" w:eastAsia="DejaVu Sans" w:hAnsi="DejaVu Sans" w:cs="DejaVu Sans"/>
                <w:color w:val="000000"/>
                <w:sz w:val="18"/>
                <w:szCs w:val="18"/>
              </w:rPr>
              <w:t xml:space="preserve">Line </w:t>
            </w:r>
            <w:r w:rsidR="00450F51">
              <w:rPr>
                <w:rFonts w:ascii="DejaVu Sans" w:eastAsia="DejaVu Sans" w:hAnsi="DejaVu Sans" w:cs="DejaVu Sans"/>
                <w:color w:val="000000"/>
                <w:sz w:val="18"/>
                <w:szCs w:val="18"/>
              </w:rPr>
              <w:t>115-118</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Synthesis methods</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13a</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Describe the processes used to decide which studies were eligible for each synthesis (e.g. tabulating the study intervention characteristics and comparing against the planned groups for each synthesis (item 5)).</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AA632D">
            <w:pPr>
              <w:spacing w:before="100" w:after="100"/>
              <w:ind w:left="100" w:right="100"/>
              <w:jc w:val="center"/>
            </w:pPr>
            <w:r>
              <w:rPr>
                <w:rFonts w:ascii="DejaVu Sans" w:eastAsia="DejaVu Sans" w:hAnsi="DejaVu Sans" w:cs="DejaVu Sans"/>
                <w:color w:val="000000"/>
                <w:sz w:val="18"/>
                <w:szCs w:val="18"/>
              </w:rPr>
              <w:t xml:space="preserve">Line </w:t>
            </w:r>
            <w:r w:rsidR="00AA632D">
              <w:rPr>
                <w:rFonts w:ascii="DejaVu Sans" w:eastAsia="DejaVu Sans" w:hAnsi="DejaVu Sans" w:cs="DejaVu Sans"/>
                <w:color w:val="000000"/>
                <w:sz w:val="18"/>
                <w:szCs w:val="18"/>
              </w:rPr>
              <w:t>115-118</w:t>
            </w:r>
          </w:p>
        </w:tc>
      </w:tr>
      <w:tr w:rsidR="00BC01AC" w:rsidTr="00AD27A6">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13b</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Describe any methods required to prepare the data for presentation or synthesis, such as handling of missing summary statistics, or data conversions.</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B1658A">
            <w:pPr>
              <w:spacing w:before="100" w:after="100"/>
              <w:ind w:left="100" w:right="100"/>
              <w:jc w:val="center"/>
            </w:pPr>
            <w:r>
              <w:rPr>
                <w:rFonts w:ascii="DejaVu Sans" w:eastAsia="DejaVu Sans" w:hAnsi="DejaVu Sans" w:cs="DejaVu Sans"/>
                <w:color w:val="000000"/>
                <w:sz w:val="18"/>
                <w:szCs w:val="18"/>
              </w:rPr>
              <w:t xml:space="preserve">Line </w:t>
            </w:r>
            <w:r w:rsidR="00450F51">
              <w:rPr>
                <w:rFonts w:ascii="DejaVu Sans" w:eastAsia="DejaVu Sans" w:hAnsi="DejaVu Sans" w:cs="DejaVu Sans"/>
                <w:color w:val="000000"/>
                <w:sz w:val="18"/>
                <w:szCs w:val="18"/>
              </w:rPr>
              <w:t>9</w:t>
            </w:r>
            <w:r w:rsidR="00B1658A">
              <w:rPr>
                <w:rFonts w:ascii="DejaVu Sans" w:eastAsia="DejaVu Sans" w:hAnsi="DejaVu Sans" w:cs="DejaVu Sans"/>
                <w:color w:val="000000"/>
                <w:sz w:val="18"/>
                <w:szCs w:val="18"/>
              </w:rPr>
              <w:t>7</w:t>
            </w:r>
            <w:r w:rsidR="00450F51">
              <w:rPr>
                <w:rFonts w:ascii="DejaVu Sans" w:eastAsia="DejaVu Sans" w:hAnsi="DejaVu Sans" w:cs="DejaVu Sans"/>
                <w:color w:val="000000"/>
                <w:sz w:val="18"/>
                <w:szCs w:val="18"/>
              </w:rPr>
              <w:t>-100</w:t>
            </w:r>
          </w:p>
        </w:tc>
      </w:tr>
      <w:tr w:rsidR="00BC01AC" w:rsidTr="00AD27A6">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13c</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Describe any methods used to tabulate or visually display results of individual studies and syntheses.</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AA632D">
            <w:pPr>
              <w:spacing w:before="100" w:after="100"/>
              <w:ind w:left="100" w:right="100"/>
              <w:jc w:val="center"/>
            </w:pPr>
            <w:r>
              <w:rPr>
                <w:rFonts w:ascii="DejaVu Sans" w:eastAsia="DejaVu Sans" w:hAnsi="DejaVu Sans" w:cs="DejaVu Sans"/>
                <w:color w:val="000000"/>
                <w:sz w:val="18"/>
                <w:szCs w:val="18"/>
              </w:rPr>
              <w:t xml:space="preserve">Line </w:t>
            </w:r>
            <w:r w:rsidR="00AA632D">
              <w:rPr>
                <w:rFonts w:ascii="DejaVu Sans" w:eastAsia="DejaVu Sans" w:hAnsi="DejaVu Sans" w:cs="DejaVu Sans"/>
                <w:color w:val="000000"/>
                <w:sz w:val="18"/>
                <w:szCs w:val="18"/>
              </w:rPr>
              <w:t>113</w:t>
            </w:r>
          </w:p>
        </w:tc>
      </w:tr>
      <w:tr w:rsidR="00BC01AC" w:rsidTr="00AD27A6">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13d</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450F51">
            <w:pPr>
              <w:spacing w:before="100" w:after="100"/>
              <w:ind w:left="100" w:right="100"/>
              <w:jc w:val="center"/>
            </w:pPr>
            <w:r>
              <w:rPr>
                <w:rFonts w:ascii="DejaVu Sans" w:eastAsia="DejaVu Sans" w:hAnsi="DejaVu Sans" w:cs="DejaVu Sans"/>
                <w:color w:val="000000"/>
                <w:sz w:val="18"/>
                <w:szCs w:val="18"/>
              </w:rPr>
              <w:t xml:space="preserve">Line </w:t>
            </w:r>
            <w:r w:rsidR="00450F51">
              <w:rPr>
                <w:rFonts w:ascii="DejaVu Sans" w:eastAsia="DejaVu Sans" w:hAnsi="DejaVu Sans" w:cs="DejaVu Sans"/>
                <w:color w:val="000000"/>
                <w:sz w:val="18"/>
                <w:szCs w:val="18"/>
              </w:rPr>
              <w:t>113-115</w:t>
            </w:r>
          </w:p>
        </w:tc>
      </w:tr>
      <w:tr w:rsidR="00BC01AC" w:rsidTr="00AD27A6">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13e</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Describe any methods used to explore possible causes of heterogeneity among study results (e.g. subgroup analysis, meta-regression).</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450F51">
            <w:pPr>
              <w:spacing w:before="100" w:after="100"/>
              <w:ind w:left="100" w:right="100"/>
              <w:jc w:val="center"/>
            </w:pPr>
            <w:r>
              <w:rPr>
                <w:rFonts w:ascii="DejaVu Sans" w:eastAsia="DejaVu Sans" w:hAnsi="DejaVu Sans" w:cs="DejaVu Sans"/>
                <w:color w:val="000000"/>
                <w:sz w:val="18"/>
                <w:szCs w:val="18"/>
              </w:rPr>
              <w:t xml:space="preserve">Line </w:t>
            </w:r>
            <w:r w:rsidR="00450F51">
              <w:rPr>
                <w:rFonts w:ascii="DejaVu Sans" w:eastAsia="DejaVu Sans" w:hAnsi="DejaVu Sans" w:cs="DejaVu Sans"/>
                <w:color w:val="000000"/>
                <w:sz w:val="18"/>
                <w:szCs w:val="18"/>
              </w:rPr>
              <w:t>118-120</w:t>
            </w:r>
          </w:p>
        </w:tc>
      </w:tr>
      <w:tr w:rsidR="00BC01AC" w:rsidTr="00AD27A6">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13f</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Describe any sensitivity analyses conducted to assess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450F51">
            <w:pPr>
              <w:spacing w:before="100" w:after="100"/>
              <w:ind w:left="100" w:right="100"/>
              <w:jc w:val="center"/>
            </w:pPr>
            <w:r>
              <w:rPr>
                <w:rFonts w:ascii="DejaVu Sans" w:eastAsia="DejaVu Sans" w:hAnsi="DejaVu Sans" w:cs="DejaVu Sans"/>
                <w:color w:val="000000"/>
                <w:sz w:val="18"/>
                <w:szCs w:val="18"/>
              </w:rPr>
              <w:t xml:space="preserve">Line </w:t>
            </w:r>
            <w:r w:rsidR="00450F51">
              <w:rPr>
                <w:rFonts w:ascii="DejaVu Sans" w:eastAsia="DejaVu Sans" w:hAnsi="DejaVu Sans" w:cs="DejaVu Sans"/>
                <w:color w:val="000000"/>
                <w:sz w:val="18"/>
                <w:szCs w:val="18"/>
              </w:rPr>
              <w:t>120-121</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Reporting bias assessment</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14</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Describe any methods used to assess risk of bias due to missing results in a synthesis (arising from reporting biases).</w:t>
            </w:r>
          </w:p>
        </w:tc>
        <w:tc>
          <w:tcPr>
            <w:tcW w:w="0" w:type="auto"/>
            <w:tcBorders>
              <w:right w:val="single" w:sz="8" w:space="0" w:color="000000"/>
            </w:tcBorders>
            <w:shd w:val="clear" w:color="auto" w:fill="FFFFFF"/>
            <w:tcMar>
              <w:top w:w="0" w:type="dxa"/>
              <w:left w:w="0" w:type="dxa"/>
              <w:bottom w:w="0" w:type="dxa"/>
              <w:right w:w="0" w:type="dxa"/>
            </w:tcMar>
          </w:tcPr>
          <w:p w:rsidR="00BC01AC" w:rsidRDefault="007F705A" w:rsidP="00AD27A6">
            <w:pPr>
              <w:spacing w:before="100" w:after="100"/>
              <w:ind w:left="100" w:right="100"/>
              <w:jc w:val="center"/>
            </w:pPr>
            <w:r>
              <w:rPr>
                <w:rFonts w:ascii="DejaVu Sans" w:eastAsia="DejaVu Sans" w:hAnsi="DejaVu Sans" w:cs="DejaVu Sans"/>
                <w:color w:val="000000"/>
                <w:sz w:val="18"/>
                <w:szCs w:val="18"/>
              </w:rPr>
              <w:t>NA</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Certainty assessment</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15</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Describe any methods used to assess certainty (or confidence) in the body of evidence for an outcome.</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602557">
            <w:pPr>
              <w:spacing w:before="100" w:after="100"/>
              <w:ind w:left="100" w:right="100"/>
              <w:jc w:val="center"/>
            </w:pPr>
            <w:r>
              <w:rPr>
                <w:rFonts w:ascii="DejaVu Sans" w:eastAsia="DejaVu Sans" w:hAnsi="DejaVu Sans" w:cs="DejaVu Sans"/>
                <w:color w:val="000000"/>
                <w:sz w:val="18"/>
                <w:szCs w:val="18"/>
              </w:rPr>
              <w:t xml:space="preserve">Line </w:t>
            </w:r>
            <w:r w:rsidR="00602557">
              <w:rPr>
                <w:rFonts w:ascii="DejaVu Sans" w:eastAsia="DejaVu Sans" w:hAnsi="DejaVu Sans" w:cs="DejaVu Sans"/>
                <w:color w:val="000000"/>
                <w:sz w:val="18"/>
                <w:szCs w:val="18"/>
              </w:rPr>
              <w:t>108-111</w:t>
            </w:r>
          </w:p>
        </w:tc>
      </w:tr>
      <w:tr w:rsidR="00BC01AC" w:rsidTr="00AD27A6">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RESULTS</w:t>
            </w: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Study selection</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16a</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Describe the results of the search and selection process, from the number of records identified in the search to the number of studies included in the review, ideally using a flow diagram.</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AA632D">
            <w:pPr>
              <w:spacing w:before="100" w:after="100"/>
              <w:ind w:left="100" w:right="100"/>
              <w:jc w:val="center"/>
            </w:pPr>
            <w:r>
              <w:rPr>
                <w:rFonts w:ascii="DejaVu Sans" w:eastAsia="DejaVu Sans" w:hAnsi="DejaVu Sans" w:cs="DejaVu Sans"/>
                <w:color w:val="000000"/>
                <w:sz w:val="18"/>
                <w:szCs w:val="18"/>
              </w:rPr>
              <w:t xml:space="preserve">Line </w:t>
            </w:r>
            <w:r w:rsidR="00AA632D">
              <w:rPr>
                <w:rFonts w:ascii="DejaVu Sans" w:eastAsia="DejaVu Sans" w:hAnsi="DejaVu Sans" w:cs="DejaVu Sans"/>
                <w:color w:val="000000"/>
                <w:sz w:val="18"/>
                <w:szCs w:val="18"/>
              </w:rPr>
              <w:t>126-130</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16b</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Cite studies that might appear to meet the inclusion criteria, but which were excluded, and explain why they were excluded.</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AA632D">
            <w:pPr>
              <w:spacing w:before="100" w:after="100"/>
              <w:ind w:left="100" w:right="100"/>
              <w:jc w:val="center"/>
            </w:pPr>
            <w:r>
              <w:rPr>
                <w:rFonts w:ascii="DejaVu Sans" w:eastAsia="DejaVu Sans" w:hAnsi="DejaVu Sans" w:cs="DejaVu Sans"/>
                <w:color w:val="000000"/>
                <w:sz w:val="18"/>
                <w:szCs w:val="18"/>
              </w:rPr>
              <w:t xml:space="preserve">Line </w:t>
            </w:r>
            <w:r w:rsidR="00AA632D">
              <w:rPr>
                <w:rFonts w:ascii="DejaVu Sans" w:eastAsia="DejaVu Sans" w:hAnsi="DejaVu Sans" w:cs="DejaVu Sans"/>
                <w:color w:val="000000"/>
                <w:sz w:val="18"/>
                <w:szCs w:val="18"/>
              </w:rPr>
              <w:t>130-132</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Study characteristics</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17</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Cite each included study and present its characteristics.</w:t>
            </w:r>
          </w:p>
        </w:tc>
        <w:tc>
          <w:tcPr>
            <w:tcW w:w="0" w:type="auto"/>
            <w:tcBorders>
              <w:right w:val="single" w:sz="8" w:space="0" w:color="000000"/>
            </w:tcBorders>
            <w:shd w:val="clear" w:color="auto" w:fill="FFFFFF"/>
            <w:tcMar>
              <w:top w:w="0" w:type="dxa"/>
              <w:left w:w="0" w:type="dxa"/>
              <w:bottom w:w="0" w:type="dxa"/>
              <w:right w:w="0" w:type="dxa"/>
            </w:tcMar>
          </w:tcPr>
          <w:p w:rsidR="00BC01AC" w:rsidRDefault="00606778" w:rsidP="00AD27A6">
            <w:pPr>
              <w:spacing w:before="100" w:after="100"/>
              <w:ind w:left="100" w:right="100"/>
              <w:jc w:val="center"/>
            </w:pPr>
            <w:r>
              <w:rPr>
                <w:rFonts w:ascii="DejaVu Sans" w:eastAsia="DejaVu Sans" w:hAnsi="DejaVu Sans" w:cs="DejaVu Sans"/>
                <w:color w:val="000000"/>
                <w:sz w:val="18"/>
                <w:szCs w:val="18"/>
              </w:rPr>
              <w:t>Table 1</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Risk of bias in studies</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18</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Present assessments of risk of bias for each included study.</w:t>
            </w:r>
          </w:p>
        </w:tc>
        <w:tc>
          <w:tcPr>
            <w:tcW w:w="0" w:type="auto"/>
            <w:tcBorders>
              <w:right w:val="single" w:sz="8" w:space="0" w:color="000000"/>
            </w:tcBorders>
            <w:shd w:val="clear" w:color="auto" w:fill="FFFFFF"/>
            <w:tcMar>
              <w:top w:w="0" w:type="dxa"/>
              <w:left w:w="0" w:type="dxa"/>
              <w:bottom w:w="0" w:type="dxa"/>
              <w:right w:w="0" w:type="dxa"/>
            </w:tcMar>
          </w:tcPr>
          <w:p w:rsidR="00BC01AC" w:rsidRDefault="00B71F58" w:rsidP="00AD27A6">
            <w:pPr>
              <w:spacing w:before="100" w:after="100"/>
              <w:ind w:left="100" w:right="100"/>
              <w:jc w:val="center"/>
            </w:pPr>
            <w:r>
              <w:rPr>
                <w:rFonts w:ascii="DejaVu Sans" w:eastAsia="DejaVu Sans" w:hAnsi="DejaVu Sans" w:cs="DejaVu Sans"/>
                <w:color w:val="000000"/>
                <w:sz w:val="18"/>
                <w:szCs w:val="18"/>
              </w:rPr>
              <w:t>Fig. 2 /Supplementary Tab</w:t>
            </w:r>
            <w:r w:rsidR="0045249C">
              <w:rPr>
                <w:rFonts w:ascii="DejaVu Sans" w:eastAsia="DejaVu Sans" w:hAnsi="DejaVu Sans" w:cs="DejaVu Sans"/>
                <w:color w:val="000000"/>
                <w:sz w:val="18"/>
                <w:szCs w:val="18"/>
              </w:rPr>
              <w:t>l</w:t>
            </w:r>
            <w:r>
              <w:rPr>
                <w:rFonts w:ascii="DejaVu Sans" w:eastAsia="DejaVu Sans" w:hAnsi="DejaVu Sans" w:cs="DejaVu Sans"/>
                <w:color w:val="000000"/>
                <w:sz w:val="18"/>
                <w:szCs w:val="18"/>
              </w:rPr>
              <w:t>e 4</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lastRenderedPageBreak/>
              <w:t>Results of individual studies</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19</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For all outcomes, present, for each study: (a) summary statistics for each group (where appropriate) and (b) an effect estimate and its precision (e.g. confidence/credible interval), ideally using structured tables or plots.</w:t>
            </w:r>
          </w:p>
        </w:tc>
        <w:tc>
          <w:tcPr>
            <w:tcW w:w="0" w:type="auto"/>
            <w:tcBorders>
              <w:right w:val="single" w:sz="8" w:space="0" w:color="000000"/>
            </w:tcBorders>
            <w:shd w:val="clear" w:color="auto" w:fill="FFFFFF"/>
            <w:tcMar>
              <w:top w:w="0" w:type="dxa"/>
              <w:left w:w="0" w:type="dxa"/>
              <w:bottom w:w="0" w:type="dxa"/>
              <w:right w:w="0" w:type="dxa"/>
            </w:tcMar>
          </w:tcPr>
          <w:p w:rsidR="00BC01AC" w:rsidRDefault="00606778" w:rsidP="00AD27A6">
            <w:pPr>
              <w:spacing w:before="100" w:after="100"/>
              <w:ind w:left="100" w:right="100"/>
              <w:jc w:val="center"/>
            </w:pPr>
            <w:r>
              <w:rPr>
                <w:rFonts w:ascii="DejaVu Sans" w:eastAsia="DejaVu Sans" w:hAnsi="DejaVu Sans" w:cs="DejaVu Sans"/>
                <w:color w:val="000000"/>
                <w:sz w:val="18"/>
                <w:szCs w:val="18"/>
              </w:rPr>
              <w:t>Table 1</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Results of syntheses</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20a</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 xml:space="preserve">For each synthesis, briefly </w:t>
            </w:r>
            <w:proofErr w:type="spellStart"/>
            <w:r>
              <w:rPr>
                <w:rFonts w:ascii="DejaVu Sans" w:eastAsia="DejaVu Sans" w:hAnsi="DejaVu Sans" w:cs="DejaVu Sans"/>
                <w:color w:val="000000"/>
                <w:sz w:val="18"/>
                <w:szCs w:val="18"/>
              </w:rPr>
              <w:t>summarise</w:t>
            </w:r>
            <w:proofErr w:type="spellEnd"/>
            <w:r>
              <w:rPr>
                <w:rFonts w:ascii="DejaVu Sans" w:eastAsia="DejaVu Sans" w:hAnsi="DejaVu Sans" w:cs="DejaVu Sans"/>
                <w:color w:val="000000"/>
                <w:sz w:val="18"/>
                <w:szCs w:val="18"/>
              </w:rPr>
              <w:t xml:space="preserve"> the characteristics and risk of bias among contributing studies.</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B1658A">
            <w:pPr>
              <w:spacing w:before="100" w:after="100"/>
              <w:ind w:left="100" w:right="100"/>
              <w:jc w:val="center"/>
            </w:pPr>
            <w:r>
              <w:rPr>
                <w:rFonts w:ascii="DejaVu Sans" w:eastAsia="DejaVu Sans" w:hAnsi="DejaVu Sans" w:cs="DejaVu Sans"/>
                <w:color w:val="000000"/>
                <w:sz w:val="18"/>
                <w:szCs w:val="18"/>
              </w:rPr>
              <w:t xml:space="preserve">Line </w:t>
            </w:r>
            <w:r w:rsidR="00470AC2">
              <w:rPr>
                <w:rFonts w:ascii="DejaVu Sans" w:eastAsia="DejaVu Sans" w:hAnsi="DejaVu Sans" w:cs="DejaVu Sans"/>
                <w:color w:val="000000"/>
                <w:sz w:val="18"/>
                <w:szCs w:val="18"/>
              </w:rPr>
              <w:t>14</w:t>
            </w:r>
            <w:r w:rsidR="00B1658A">
              <w:rPr>
                <w:rFonts w:ascii="DejaVu Sans" w:eastAsia="DejaVu Sans" w:hAnsi="DejaVu Sans" w:cs="DejaVu Sans"/>
                <w:color w:val="000000"/>
                <w:sz w:val="18"/>
                <w:szCs w:val="18"/>
              </w:rPr>
              <w:t>2</w:t>
            </w:r>
            <w:r w:rsidR="00470AC2">
              <w:rPr>
                <w:rFonts w:ascii="DejaVu Sans" w:eastAsia="DejaVu Sans" w:hAnsi="DejaVu Sans" w:cs="DejaVu Sans"/>
                <w:color w:val="000000"/>
                <w:sz w:val="18"/>
                <w:szCs w:val="18"/>
              </w:rPr>
              <w:t>-14</w:t>
            </w:r>
            <w:r w:rsidR="00B1658A">
              <w:rPr>
                <w:rFonts w:ascii="DejaVu Sans" w:eastAsia="DejaVu Sans" w:hAnsi="DejaVu Sans" w:cs="DejaVu Sans"/>
                <w:color w:val="000000"/>
                <w:sz w:val="18"/>
                <w:szCs w:val="18"/>
              </w:rPr>
              <w:t>8</w:t>
            </w:r>
          </w:p>
        </w:tc>
      </w:tr>
      <w:tr w:rsidR="00BC01AC" w:rsidTr="00AD27A6">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20b</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7A785F">
            <w:pPr>
              <w:spacing w:before="100" w:after="100"/>
              <w:ind w:left="100" w:right="100"/>
              <w:jc w:val="center"/>
            </w:pPr>
            <w:r>
              <w:rPr>
                <w:rFonts w:ascii="DejaVu Sans" w:eastAsia="DejaVu Sans" w:hAnsi="DejaVu Sans" w:cs="DejaVu Sans"/>
                <w:color w:val="000000"/>
                <w:sz w:val="18"/>
                <w:szCs w:val="18"/>
              </w:rPr>
              <w:t xml:space="preserve">Line </w:t>
            </w:r>
            <w:r w:rsidR="00470AC2">
              <w:rPr>
                <w:rFonts w:ascii="DejaVu Sans" w:eastAsia="DejaVu Sans" w:hAnsi="DejaVu Sans" w:cs="DejaVu Sans"/>
                <w:color w:val="000000"/>
                <w:sz w:val="18"/>
                <w:szCs w:val="18"/>
              </w:rPr>
              <w:t>1</w:t>
            </w:r>
            <w:r w:rsidR="007A785F">
              <w:rPr>
                <w:rFonts w:ascii="DejaVu Sans" w:eastAsia="DejaVu Sans" w:hAnsi="DejaVu Sans" w:cs="DejaVu Sans"/>
                <w:color w:val="000000"/>
                <w:sz w:val="18"/>
                <w:szCs w:val="18"/>
              </w:rPr>
              <w:t>49</w:t>
            </w:r>
            <w:r w:rsidR="00470AC2">
              <w:rPr>
                <w:rFonts w:ascii="DejaVu Sans" w:eastAsia="DejaVu Sans" w:hAnsi="DejaVu Sans" w:cs="DejaVu Sans"/>
                <w:color w:val="000000"/>
                <w:sz w:val="18"/>
                <w:szCs w:val="18"/>
              </w:rPr>
              <w:t>-17</w:t>
            </w:r>
            <w:r w:rsidR="007A785F">
              <w:rPr>
                <w:rFonts w:ascii="DejaVu Sans" w:eastAsia="DejaVu Sans" w:hAnsi="DejaVu Sans" w:cs="DejaVu Sans"/>
                <w:color w:val="000000"/>
                <w:sz w:val="18"/>
                <w:szCs w:val="18"/>
              </w:rPr>
              <w:t>5</w:t>
            </w:r>
          </w:p>
        </w:tc>
      </w:tr>
      <w:tr w:rsidR="00BC01AC" w:rsidTr="00AD27A6">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20c</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Present results of all investigations of possible causes of heterogeneity among study results.</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7A785F">
            <w:pPr>
              <w:spacing w:before="100" w:after="100"/>
              <w:ind w:left="100" w:right="100"/>
              <w:jc w:val="center"/>
            </w:pPr>
            <w:r>
              <w:rPr>
                <w:rFonts w:ascii="DejaVu Sans" w:eastAsia="DejaVu Sans" w:hAnsi="DejaVu Sans" w:cs="DejaVu Sans"/>
                <w:color w:val="000000"/>
                <w:sz w:val="18"/>
                <w:szCs w:val="18"/>
              </w:rPr>
              <w:t xml:space="preserve">Line </w:t>
            </w:r>
            <w:r w:rsidR="007C56A8">
              <w:rPr>
                <w:rFonts w:ascii="DejaVu Sans" w:eastAsia="DejaVu Sans" w:hAnsi="DejaVu Sans" w:cs="DejaVu Sans"/>
                <w:color w:val="000000"/>
                <w:sz w:val="18"/>
                <w:szCs w:val="18"/>
              </w:rPr>
              <w:t>16</w:t>
            </w:r>
            <w:r w:rsidR="007A785F">
              <w:rPr>
                <w:rFonts w:ascii="DejaVu Sans" w:eastAsia="DejaVu Sans" w:hAnsi="DejaVu Sans" w:cs="DejaVu Sans"/>
                <w:color w:val="000000"/>
                <w:sz w:val="18"/>
                <w:szCs w:val="18"/>
              </w:rPr>
              <w:t>8</w:t>
            </w:r>
            <w:r w:rsidR="007C56A8">
              <w:rPr>
                <w:rFonts w:ascii="DejaVu Sans" w:eastAsia="DejaVu Sans" w:hAnsi="DejaVu Sans" w:cs="DejaVu Sans"/>
                <w:color w:val="000000"/>
                <w:sz w:val="18"/>
                <w:szCs w:val="18"/>
              </w:rPr>
              <w:t>-1</w:t>
            </w:r>
            <w:r w:rsidR="007A785F">
              <w:rPr>
                <w:rFonts w:ascii="DejaVu Sans" w:eastAsia="DejaVu Sans" w:hAnsi="DejaVu Sans" w:cs="DejaVu Sans"/>
                <w:color w:val="000000"/>
                <w:sz w:val="18"/>
                <w:szCs w:val="18"/>
              </w:rPr>
              <w:t>69</w:t>
            </w:r>
          </w:p>
        </w:tc>
      </w:tr>
      <w:tr w:rsidR="00BC01AC" w:rsidTr="00AD27A6">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20d</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Present results of all sensitivity analyses conducted to assess the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7A785F">
            <w:pPr>
              <w:spacing w:before="100" w:after="100"/>
              <w:ind w:left="100" w:right="100"/>
              <w:jc w:val="center"/>
            </w:pPr>
            <w:r>
              <w:rPr>
                <w:rFonts w:ascii="DejaVu Sans" w:eastAsia="DejaVu Sans" w:hAnsi="DejaVu Sans" w:cs="DejaVu Sans"/>
                <w:color w:val="000000"/>
                <w:sz w:val="18"/>
                <w:szCs w:val="18"/>
              </w:rPr>
              <w:t xml:space="preserve">Line </w:t>
            </w:r>
            <w:r w:rsidR="007C56A8">
              <w:rPr>
                <w:rFonts w:ascii="DejaVu Sans" w:eastAsia="DejaVu Sans" w:hAnsi="DejaVu Sans" w:cs="DejaVu Sans"/>
                <w:color w:val="000000"/>
                <w:sz w:val="18"/>
                <w:szCs w:val="18"/>
              </w:rPr>
              <w:t>16</w:t>
            </w:r>
            <w:r w:rsidR="007A785F">
              <w:rPr>
                <w:rFonts w:ascii="DejaVu Sans" w:eastAsia="DejaVu Sans" w:hAnsi="DejaVu Sans" w:cs="DejaVu Sans"/>
                <w:color w:val="000000"/>
                <w:sz w:val="18"/>
                <w:szCs w:val="18"/>
              </w:rPr>
              <w:t>1</w:t>
            </w:r>
            <w:r w:rsidR="007C56A8">
              <w:rPr>
                <w:rFonts w:ascii="DejaVu Sans" w:eastAsia="DejaVu Sans" w:hAnsi="DejaVu Sans" w:cs="DejaVu Sans"/>
                <w:color w:val="000000"/>
                <w:sz w:val="18"/>
                <w:szCs w:val="18"/>
              </w:rPr>
              <w:t>-16</w:t>
            </w:r>
            <w:r w:rsidR="007A785F">
              <w:rPr>
                <w:rFonts w:ascii="DejaVu Sans" w:eastAsia="DejaVu Sans" w:hAnsi="DejaVu Sans" w:cs="DejaVu Sans"/>
                <w:color w:val="000000"/>
                <w:sz w:val="18"/>
                <w:szCs w:val="18"/>
              </w:rPr>
              <w:t>3</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Reporting biases</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21</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Present assessments of risk of bias due to missing results (arising from reporting biases) for each synthesis assessed.</w:t>
            </w:r>
          </w:p>
        </w:tc>
        <w:tc>
          <w:tcPr>
            <w:tcW w:w="0" w:type="auto"/>
            <w:tcBorders>
              <w:right w:val="single" w:sz="8" w:space="0" w:color="000000"/>
            </w:tcBorders>
            <w:shd w:val="clear" w:color="auto" w:fill="FFFFFF"/>
            <w:tcMar>
              <w:top w:w="0" w:type="dxa"/>
              <w:left w:w="0" w:type="dxa"/>
              <w:bottom w:w="0" w:type="dxa"/>
              <w:right w:w="0" w:type="dxa"/>
            </w:tcMar>
          </w:tcPr>
          <w:p w:rsidR="00BC01AC" w:rsidRDefault="003660A7" w:rsidP="00AD27A6">
            <w:pPr>
              <w:spacing w:before="100" w:after="100"/>
              <w:ind w:left="100" w:right="100"/>
              <w:jc w:val="center"/>
            </w:pPr>
            <w:r>
              <w:rPr>
                <w:rFonts w:ascii="DejaVu Sans" w:eastAsia="DejaVu Sans" w:hAnsi="DejaVu Sans" w:cs="DejaVu Sans"/>
                <w:color w:val="000000"/>
                <w:sz w:val="18"/>
                <w:szCs w:val="18"/>
              </w:rPr>
              <w:t>NA</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Certainty of evidence</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22</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Present assessments of certainty (or confidence) in the body of evidence for each outcome assessed.</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470AC2">
            <w:pPr>
              <w:spacing w:before="100" w:after="100"/>
              <w:ind w:left="100" w:right="100"/>
              <w:jc w:val="center"/>
            </w:pPr>
            <w:r>
              <w:rPr>
                <w:rFonts w:ascii="DejaVu Sans" w:eastAsia="DejaVu Sans" w:hAnsi="DejaVu Sans" w:cs="DejaVu Sans"/>
                <w:color w:val="000000"/>
                <w:sz w:val="18"/>
                <w:szCs w:val="18"/>
              </w:rPr>
              <w:t xml:space="preserve">Line </w:t>
            </w:r>
            <w:r w:rsidR="007A785F">
              <w:rPr>
                <w:rFonts w:ascii="DejaVu Sans" w:eastAsia="DejaVu Sans" w:hAnsi="DejaVu Sans" w:cs="DejaVu Sans"/>
                <w:color w:val="000000"/>
                <w:sz w:val="18"/>
                <w:szCs w:val="18"/>
              </w:rPr>
              <w:t>139-141</w:t>
            </w:r>
          </w:p>
        </w:tc>
      </w:tr>
      <w:tr w:rsidR="00BC01AC" w:rsidTr="00AD27A6">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23a</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Provide a general interpretation of the results in the context of other evidence.</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7C56A8">
            <w:pPr>
              <w:spacing w:before="100" w:after="100"/>
              <w:ind w:left="100" w:right="100"/>
              <w:jc w:val="center"/>
            </w:pPr>
            <w:r>
              <w:rPr>
                <w:rFonts w:ascii="DejaVu Sans" w:eastAsia="DejaVu Sans" w:hAnsi="DejaVu Sans" w:cs="DejaVu Sans"/>
                <w:color w:val="000000"/>
                <w:sz w:val="18"/>
                <w:szCs w:val="18"/>
              </w:rPr>
              <w:t xml:space="preserve">Line </w:t>
            </w:r>
            <w:r w:rsidR="007A785F">
              <w:rPr>
                <w:rFonts w:ascii="DejaVu Sans" w:eastAsia="DejaVu Sans" w:hAnsi="DejaVu Sans" w:cs="DejaVu Sans"/>
                <w:color w:val="000000"/>
                <w:sz w:val="18"/>
                <w:szCs w:val="18"/>
              </w:rPr>
              <w:t>213-234</w:t>
            </w:r>
          </w:p>
        </w:tc>
      </w:tr>
      <w:tr w:rsidR="00BC01AC" w:rsidTr="00AD27A6">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23b</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Discuss any limitations of the evidence included in the review.</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7C56A8">
            <w:pPr>
              <w:spacing w:before="100" w:after="100"/>
              <w:ind w:left="100" w:right="100"/>
              <w:jc w:val="center"/>
            </w:pPr>
            <w:r>
              <w:rPr>
                <w:rFonts w:ascii="DejaVu Sans" w:eastAsia="DejaVu Sans" w:hAnsi="DejaVu Sans" w:cs="DejaVu Sans"/>
                <w:color w:val="000000"/>
                <w:sz w:val="18"/>
                <w:szCs w:val="18"/>
              </w:rPr>
              <w:t xml:space="preserve">Line </w:t>
            </w:r>
            <w:r w:rsidR="007A785F">
              <w:rPr>
                <w:rFonts w:ascii="DejaVu Sans" w:eastAsia="DejaVu Sans" w:hAnsi="DejaVu Sans" w:cs="DejaVu Sans"/>
                <w:color w:val="000000"/>
                <w:sz w:val="18"/>
                <w:szCs w:val="18"/>
              </w:rPr>
              <w:t>235-238</w:t>
            </w:r>
          </w:p>
        </w:tc>
      </w:tr>
      <w:tr w:rsidR="00BC01AC" w:rsidTr="00AD27A6">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23c</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Discuss any limitations of the review processes used.</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7C56A8">
            <w:pPr>
              <w:spacing w:before="100" w:after="100"/>
              <w:ind w:left="100" w:right="100"/>
              <w:jc w:val="center"/>
            </w:pPr>
            <w:r>
              <w:rPr>
                <w:rFonts w:ascii="DejaVu Sans" w:eastAsia="DejaVu Sans" w:hAnsi="DejaVu Sans" w:cs="DejaVu Sans"/>
                <w:color w:val="000000"/>
                <w:sz w:val="18"/>
                <w:szCs w:val="18"/>
              </w:rPr>
              <w:t xml:space="preserve">Line </w:t>
            </w:r>
            <w:r w:rsidR="007A785F">
              <w:rPr>
                <w:rFonts w:ascii="DejaVu Sans" w:eastAsia="DejaVu Sans" w:hAnsi="DejaVu Sans" w:cs="DejaVu Sans"/>
                <w:color w:val="000000"/>
                <w:sz w:val="18"/>
                <w:szCs w:val="18"/>
              </w:rPr>
              <w:t>235-238</w:t>
            </w:r>
          </w:p>
        </w:tc>
      </w:tr>
      <w:tr w:rsidR="00BC01AC" w:rsidTr="00AD27A6">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23d</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Discuss implications of the results for practice, policy, and future research.</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7C56A8">
            <w:pPr>
              <w:spacing w:before="100" w:after="100"/>
              <w:ind w:left="100" w:right="100"/>
              <w:jc w:val="center"/>
            </w:pPr>
            <w:r>
              <w:rPr>
                <w:rFonts w:ascii="DejaVu Sans" w:eastAsia="DejaVu Sans" w:hAnsi="DejaVu Sans" w:cs="DejaVu Sans"/>
                <w:color w:val="000000"/>
                <w:sz w:val="18"/>
                <w:szCs w:val="18"/>
              </w:rPr>
              <w:t xml:space="preserve">Line </w:t>
            </w:r>
            <w:r w:rsidR="007A785F">
              <w:rPr>
                <w:rFonts w:ascii="DejaVu Sans" w:eastAsia="DejaVu Sans" w:hAnsi="DejaVu Sans" w:cs="DejaVu Sans"/>
                <w:color w:val="000000"/>
                <w:sz w:val="18"/>
                <w:szCs w:val="18"/>
              </w:rPr>
              <w:t>240-244</w:t>
            </w:r>
          </w:p>
        </w:tc>
      </w:tr>
      <w:tr w:rsidR="00BC01AC" w:rsidTr="00AD27A6">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OTHER INFORMATION</w:t>
            </w: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Registration and protocol</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24a</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 xml:space="preserve">Provide registration information for the review, including register name and registration number, or state that the review was not registered. </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7C56A8">
            <w:pPr>
              <w:spacing w:before="100" w:after="100"/>
              <w:ind w:left="100" w:right="100"/>
              <w:jc w:val="center"/>
            </w:pPr>
            <w:r>
              <w:rPr>
                <w:rFonts w:ascii="DejaVu Sans" w:eastAsia="DejaVu Sans" w:hAnsi="DejaVu Sans" w:cs="DejaVu Sans"/>
                <w:color w:val="000000"/>
                <w:sz w:val="18"/>
                <w:szCs w:val="18"/>
              </w:rPr>
              <w:t xml:space="preserve">Line </w:t>
            </w:r>
            <w:r w:rsidR="007C56A8">
              <w:rPr>
                <w:rFonts w:ascii="DejaVu Sans" w:eastAsia="DejaVu Sans" w:hAnsi="DejaVu Sans" w:cs="DejaVu Sans"/>
                <w:color w:val="000000"/>
                <w:sz w:val="18"/>
                <w:szCs w:val="18"/>
              </w:rPr>
              <w:t>76-78</w:t>
            </w:r>
          </w:p>
        </w:tc>
      </w:tr>
      <w:tr w:rsidR="00BC01AC" w:rsidTr="00AD27A6">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24b</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Indicate where the review protocol can be accessed, or state that a protocol was not prepared.</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7A785F">
            <w:pPr>
              <w:spacing w:before="100" w:after="100"/>
              <w:ind w:left="100" w:right="100"/>
              <w:jc w:val="center"/>
            </w:pPr>
            <w:r>
              <w:rPr>
                <w:rFonts w:ascii="DejaVu Sans" w:eastAsia="DejaVu Sans" w:hAnsi="DejaVu Sans" w:cs="DejaVu Sans"/>
                <w:color w:val="000000"/>
                <w:sz w:val="18"/>
                <w:szCs w:val="18"/>
              </w:rPr>
              <w:t xml:space="preserve">Line </w:t>
            </w:r>
            <w:r w:rsidR="007C56A8">
              <w:rPr>
                <w:rFonts w:ascii="DejaVu Sans" w:eastAsia="DejaVu Sans" w:hAnsi="DejaVu Sans" w:cs="DejaVu Sans"/>
                <w:color w:val="000000"/>
                <w:sz w:val="18"/>
                <w:szCs w:val="18"/>
              </w:rPr>
              <w:t>7</w:t>
            </w:r>
            <w:r w:rsidR="007A785F">
              <w:rPr>
                <w:rFonts w:ascii="DejaVu Sans" w:eastAsia="DejaVu Sans" w:hAnsi="DejaVu Sans" w:cs="DejaVu Sans"/>
                <w:color w:val="000000"/>
                <w:sz w:val="18"/>
                <w:szCs w:val="18"/>
              </w:rPr>
              <w:t>6</w:t>
            </w:r>
            <w:r w:rsidR="007C56A8">
              <w:rPr>
                <w:rFonts w:ascii="DejaVu Sans" w:eastAsia="DejaVu Sans" w:hAnsi="DejaVu Sans" w:cs="DejaVu Sans"/>
                <w:color w:val="000000"/>
                <w:sz w:val="18"/>
                <w:szCs w:val="18"/>
              </w:rPr>
              <w:t>-78</w:t>
            </w:r>
          </w:p>
        </w:tc>
      </w:tr>
      <w:tr w:rsidR="00BC01AC" w:rsidTr="00AD27A6">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24c</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Describe and explain any amendments to information provided at registration or in the protocol.</w:t>
            </w:r>
          </w:p>
        </w:tc>
        <w:tc>
          <w:tcPr>
            <w:tcW w:w="0" w:type="auto"/>
            <w:tcBorders>
              <w:right w:val="single" w:sz="8" w:space="0" w:color="000000"/>
            </w:tcBorders>
            <w:shd w:val="clear" w:color="auto" w:fill="FFFFFF"/>
            <w:tcMar>
              <w:top w:w="0" w:type="dxa"/>
              <w:left w:w="0" w:type="dxa"/>
              <w:bottom w:w="0" w:type="dxa"/>
              <w:right w:w="0" w:type="dxa"/>
            </w:tcMar>
          </w:tcPr>
          <w:p w:rsidR="00BC01AC" w:rsidRDefault="00B71F58" w:rsidP="00AD27A6">
            <w:pPr>
              <w:spacing w:before="100" w:after="100"/>
              <w:ind w:left="100" w:right="100"/>
              <w:jc w:val="center"/>
            </w:pPr>
            <w:r>
              <w:rPr>
                <w:rFonts w:ascii="DejaVu Sans" w:eastAsia="DejaVu Sans" w:hAnsi="DejaVu Sans" w:cs="DejaVu Sans"/>
                <w:color w:val="000000"/>
                <w:sz w:val="18"/>
                <w:szCs w:val="18"/>
              </w:rPr>
              <w:t>NA</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Support</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25</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Describe sources of financial or non-financial support for the review, and the role of the funders or sponsors in the review.</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7C56A8">
            <w:pPr>
              <w:spacing w:before="100" w:after="100"/>
              <w:ind w:left="100" w:right="100"/>
              <w:jc w:val="center"/>
            </w:pPr>
            <w:r>
              <w:rPr>
                <w:rFonts w:ascii="DejaVu Sans" w:eastAsia="DejaVu Sans" w:hAnsi="DejaVu Sans" w:cs="DejaVu Sans"/>
                <w:color w:val="000000"/>
                <w:sz w:val="18"/>
                <w:szCs w:val="18"/>
              </w:rPr>
              <w:t xml:space="preserve">Line </w:t>
            </w:r>
            <w:r w:rsidR="007A785F">
              <w:rPr>
                <w:rFonts w:ascii="DejaVu Sans" w:eastAsia="DejaVu Sans" w:hAnsi="DejaVu Sans" w:cs="DejaVu Sans"/>
                <w:color w:val="000000"/>
                <w:sz w:val="18"/>
                <w:szCs w:val="18"/>
              </w:rPr>
              <w:t>260</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Competing interests</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26</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Declare any competing interests of review authors.</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7C56A8">
            <w:pPr>
              <w:spacing w:before="100" w:after="100"/>
              <w:ind w:left="100" w:right="100"/>
              <w:jc w:val="center"/>
            </w:pPr>
            <w:r>
              <w:rPr>
                <w:rFonts w:ascii="DejaVu Sans" w:eastAsia="DejaVu Sans" w:hAnsi="DejaVu Sans" w:cs="DejaVu Sans"/>
                <w:color w:val="000000"/>
                <w:sz w:val="18"/>
                <w:szCs w:val="18"/>
              </w:rPr>
              <w:t xml:space="preserve">Line </w:t>
            </w:r>
            <w:r w:rsidR="007A785F">
              <w:rPr>
                <w:rFonts w:ascii="DejaVu Sans" w:eastAsia="DejaVu Sans" w:hAnsi="DejaVu Sans" w:cs="DejaVu Sans"/>
                <w:color w:val="000000"/>
                <w:sz w:val="18"/>
                <w:szCs w:val="18"/>
              </w:rPr>
              <w:t>262</w:t>
            </w:r>
          </w:p>
        </w:tc>
      </w:tr>
      <w:tr w:rsidR="00BC01AC" w:rsidTr="00AD27A6">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lastRenderedPageBreak/>
              <w:t>Availability of data, code and other materials</w:t>
            </w:r>
          </w:p>
        </w:tc>
        <w:tc>
          <w:tcPr>
            <w:tcW w:w="0" w:type="auto"/>
            <w:tcBorders>
              <w:bottom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27</w:t>
            </w:r>
          </w:p>
        </w:tc>
        <w:tc>
          <w:tcPr>
            <w:tcW w:w="0" w:type="auto"/>
            <w:tcBorders>
              <w:bottom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rsidR="00BC01AC" w:rsidRDefault="00CD2E0C" w:rsidP="00AD27A6">
            <w:pPr>
              <w:spacing w:before="100" w:after="100"/>
              <w:ind w:left="100" w:right="100"/>
              <w:jc w:val="center"/>
            </w:pPr>
            <w:r>
              <w:rPr>
                <w:rFonts w:ascii="DejaVu Sans" w:eastAsia="DejaVu Sans" w:hAnsi="DejaVu Sans" w:cs="DejaVu Sans"/>
                <w:color w:val="000000"/>
                <w:sz w:val="18"/>
                <w:szCs w:val="18"/>
              </w:rPr>
              <w:t xml:space="preserve">Supplementary materials </w:t>
            </w:r>
          </w:p>
        </w:tc>
      </w:tr>
    </w:tbl>
    <w:p w:rsidR="00BC01AC" w:rsidRDefault="00BC01AC">
      <w:pPr>
        <w:rPr>
          <w:rFonts w:asciiTheme="majorBidi" w:hAnsiTheme="majorBidi" w:cstheme="majorBidi"/>
          <w:sz w:val="24"/>
          <w:szCs w:val="24"/>
        </w:rPr>
      </w:pPr>
    </w:p>
    <w:p w:rsidR="00CD2E0C" w:rsidRDefault="00CD2E0C">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0D2A31" w:rsidRDefault="000D2A31">
      <w:pPr>
        <w:rPr>
          <w:rFonts w:asciiTheme="majorBidi" w:hAnsiTheme="majorBidi" w:cstheme="majorBidi"/>
          <w:sz w:val="24"/>
          <w:szCs w:val="24"/>
        </w:rPr>
      </w:pPr>
    </w:p>
    <w:p w:rsidR="00BC01AC" w:rsidRDefault="00BC01AC">
      <w:pPr>
        <w:rPr>
          <w:rFonts w:asciiTheme="majorBidi" w:hAnsiTheme="majorBidi" w:cstheme="majorBidi"/>
          <w:sz w:val="24"/>
          <w:szCs w:val="24"/>
        </w:rPr>
      </w:pPr>
      <w:r>
        <w:rPr>
          <w:rFonts w:asciiTheme="majorBidi" w:hAnsiTheme="majorBidi" w:cstheme="majorBidi"/>
          <w:sz w:val="24"/>
          <w:szCs w:val="24"/>
        </w:rPr>
        <w:lastRenderedPageBreak/>
        <w:t>Supplementary Table 2. PRISMA abstract checklist</w:t>
      </w:r>
    </w:p>
    <w:tbl>
      <w:tblPr>
        <w:tblW w:w="0" w:type="auto"/>
        <w:jc w:val="center"/>
        <w:tblLook w:val="0420" w:firstRow="1" w:lastRow="0" w:firstColumn="0" w:lastColumn="0" w:noHBand="0" w:noVBand="1"/>
      </w:tblPr>
      <w:tblGrid>
        <w:gridCol w:w="1642"/>
        <w:gridCol w:w="465"/>
        <w:gridCol w:w="6213"/>
        <w:gridCol w:w="1020"/>
      </w:tblGrid>
      <w:tr w:rsidR="00BC01AC" w:rsidTr="00AD27A6">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rsidR="00BC01AC" w:rsidRDefault="00BC01AC" w:rsidP="00AD27A6">
            <w:pPr>
              <w:spacing w:before="100" w:after="100"/>
              <w:ind w:left="100" w:right="100"/>
            </w:pPr>
            <w:r>
              <w:rPr>
                <w:rFonts w:ascii="DejaVu Sans" w:eastAsia="DejaVu Sans" w:hAnsi="DejaVu Sans" w:cs="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rsidR="00BC01AC" w:rsidRDefault="00BC01AC" w:rsidP="00AD27A6">
            <w:pPr>
              <w:spacing w:before="100" w:after="100"/>
              <w:ind w:left="100" w:right="100"/>
              <w:jc w:val="center"/>
            </w:pPr>
            <w:r>
              <w:rPr>
                <w:rFonts w:ascii="DejaVu Sans" w:eastAsia="DejaVu Sans" w:hAnsi="DejaVu Sans" w:cs="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rsidR="00BC01AC" w:rsidRDefault="00BC01AC" w:rsidP="00AD27A6">
            <w:pPr>
              <w:spacing w:before="100" w:after="100"/>
              <w:ind w:left="100" w:right="100"/>
            </w:pPr>
            <w:r>
              <w:rPr>
                <w:rFonts w:ascii="DejaVu Sans" w:eastAsia="DejaVu Sans" w:hAnsi="DejaVu Sans" w:cs="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rsidR="00BC01AC" w:rsidRDefault="00BC01AC" w:rsidP="00AD27A6">
            <w:pPr>
              <w:spacing w:before="100" w:after="100"/>
              <w:ind w:left="100" w:right="100"/>
              <w:jc w:val="center"/>
            </w:pPr>
            <w:r>
              <w:rPr>
                <w:rFonts w:ascii="DejaVu Sans" w:eastAsia="DejaVu Sans" w:hAnsi="DejaVu Sans" w:cs="DejaVu Sans"/>
                <w:b/>
                <w:color w:val="FFFFFF"/>
                <w:sz w:val="18"/>
                <w:szCs w:val="18"/>
              </w:rPr>
              <w:t>Reported?</w:t>
            </w:r>
          </w:p>
        </w:tc>
      </w:tr>
      <w:tr w:rsidR="00BC01AC" w:rsidTr="00AD27A6">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Identify the report as a systematic review.</w:t>
            </w:r>
          </w:p>
        </w:tc>
        <w:tc>
          <w:tcPr>
            <w:tcW w:w="0" w:type="auto"/>
            <w:tcBorders>
              <w:right w:val="single" w:sz="8" w:space="0" w:color="000000"/>
            </w:tcBorders>
            <w:shd w:val="clear" w:color="auto" w:fill="FFFFFF"/>
            <w:tcMar>
              <w:top w:w="0" w:type="dxa"/>
              <w:left w:w="0" w:type="dxa"/>
              <w:bottom w:w="0" w:type="dxa"/>
              <w:right w:w="0" w:type="dxa"/>
            </w:tcMar>
          </w:tcPr>
          <w:p w:rsidR="00BC01AC" w:rsidRDefault="00A52CAE" w:rsidP="00AD27A6">
            <w:pPr>
              <w:spacing w:before="100" w:after="100"/>
              <w:ind w:left="100" w:right="100"/>
              <w:jc w:val="center"/>
            </w:pPr>
            <w:r>
              <w:rPr>
                <w:rFonts w:ascii="DejaVu Sans" w:eastAsia="DejaVu Sans" w:hAnsi="DejaVu Sans" w:cs="DejaVu Sans"/>
                <w:color w:val="000000"/>
                <w:sz w:val="18"/>
                <w:szCs w:val="18"/>
              </w:rPr>
              <w:t>Yes</w:t>
            </w:r>
          </w:p>
        </w:tc>
      </w:tr>
      <w:tr w:rsidR="00BC01AC" w:rsidTr="00AD27A6">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BACKGROUND</w:t>
            </w: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Objectives</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2</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Provide an explicit statement of the main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rsidR="00BC01AC" w:rsidRDefault="00A52CAE" w:rsidP="00AD27A6">
            <w:pPr>
              <w:spacing w:before="100" w:after="100"/>
              <w:ind w:left="100" w:right="100"/>
              <w:jc w:val="center"/>
            </w:pPr>
            <w:r>
              <w:rPr>
                <w:rFonts w:ascii="DejaVu Sans" w:eastAsia="DejaVu Sans" w:hAnsi="DejaVu Sans" w:cs="DejaVu Sans"/>
                <w:color w:val="000000"/>
                <w:sz w:val="18"/>
                <w:szCs w:val="18"/>
              </w:rPr>
              <w:t>Yes</w:t>
            </w:r>
          </w:p>
        </w:tc>
      </w:tr>
      <w:tr w:rsidR="00BC01AC" w:rsidTr="00AD27A6">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METHODS</w:t>
            </w: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Eligibility criteria</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3</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Specify the inclusion and exclusion criteria for the review.</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Yes</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Information sources</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4</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 xml:space="preserve">Specify the information sources (e.g. databases, registers) used to identify studies and the date when each was last searched. </w:t>
            </w:r>
          </w:p>
        </w:tc>
        <w:tc>
          <w:tcPr>
            <w:tcW w:w="0" w:type="auto"/>
            <w:tcBorders>
              <w:right w:val="single" w:sz="8" w:space="0" w:color="000000"/>
            </w:tcBorders>
            <w:shd w:val="clear" w:color="auto" w:fill="FFFFFF"/>
            <w:tcMar>
              <w:top w:w="0" w:type="dxa"/>
              <w:left w:w="0" w:type="dxa"/>
              <w:bottom w:w="0" w:type="dxa"/>
              <w:right w:w="0" w:type="dxa"/>
            </w:tcMar>
          </w:tcPr>
          <w:p w:rsidR="00BC01AC" w:rsidRDefault="00B71F58" w:rsidP="00AD27A6">
            <w:pPr>
              <w:spacing w:before="100" w:after="100"/>
              <w:ind w:left="100" w:right="100"/>
              <w:jc w:val="center"/>
            </w:pPr>
            <w:r>
              <w:rPr>
                <w:rFonts w:ascii="DejaVu Sans" w:eastAsia="DejaVu Sans" w:hAnsi="DejaVu Sans" w:cs="DejaVu Sans"/>
                <w:color w:val="000000"/>
                <w:sz w:val="18"/>
                <w:szCs w:val="18"/>
              </w:rPr>
              <w:t>Yes</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Risk of bias</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5</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Specify the methods used to assess risk of bias in the included studies.</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Yes</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Synthesis of results</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6</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 xml:space="preserve">Specify the methods used to present and synthesize results. </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Yes</w:t>
            </w:r>
          </w:p>
        </w:tc>
      </w:tr>
      <w:tr w:rsidR="00BC01AC" w:rsidTr="00AD27A6">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RESULTS</w:t>
            </w: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Included studies</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7</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 xml:space="preserve">Give the total number of included studies and participants and </w:t>
            </w:r>
            <w:proofErr w:type="spellStart"/>
            <w:r>
              <w:rPr>
                <w:rFonts w:ascii="DejaVu Sans" w:eastAsia="DejaVu Sans" w:hAnsi="DejaVu Sans" w:cs="DejaVu Sans"/>
                <w:color w:val="000000"/>
                <w:sz w:val="18"/>
                <w:szCs w:val="18"/>
              </w:rPr>
              <w:t>summarise</w:t>
            </w:r>
            <w:proofErr w:type="spellEnd"/>
            <w:r>
              <w:rPr>
                <w:rFonts w:ascii="DejaVu Sans" w:eastAsia="DejaVu Sans" w:hAnsi="DejaVu Sans" w:cs="DejaVu Sans"/>
                <w:color w:val="000000"/>
                <w:sz w:val="18"/>
                <w:szCs w:val="18"/>
              </w:rPr>
              <w:t xml:space="preserve"> relevant characteristics of studies.</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Yes</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Synthesis of results</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8</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 xml:space="preserve">Present results for main outcomes, preferably indicating the number of included studies and participants for each. If meta-analysis was done, report the summary estimate and confidence/credible interval. If comparing groups, indicate the direction of the effect (i.e. which group is </w:t>
            </w:r>
            <w:proofErr w:type="spellStart"/>
            <w:r>
              <w:rPr>
                <w:rFonts w:ascii="DejaVu Sans" w:eastAsia="DejaVu Sans" w:hAnsi="DejaVu Sans" w:cs="DejaVu Sans"/>
                <w:color w:val="000000"/>
                <w:sz w:val="18"/>
                <w:szCs w:val="18"/>
              </w:rPr>
              <w:t>favoured</w:t>
            </w:r>
            <w:proofErr w:type="spellEnd"/>
            <w:r>
              <w:rPr>
                <w:rFonts w:ascii="DejaVu Sans" w:eastAsia="DejaVu Sans" w:hAnsi="DejaVu Sans" w:cs="DejaVu Sans"/>
                <w:color w:val="000000"/>
                <w:sz w:val="18"/>
                <w:szCs w:val="18"/>
              </w:rPr>
              <w:t>).</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Yes</w:t>
            </w:r>
          </w:p>
        </w:tc>
      </w:tr>
      <w:tr w:rsidR="00BC01AC" w:rsidTr="00AD27A6">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Limitations of evidence</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9</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Provide a brief summary of the limitations of the evidence included in the review (e.g. study risk of bias, inconsistency and imprecision).</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Yes</w:t>
            </w: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Interpretation</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10</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Provide a general interpretation of the results and important implications.</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Yes</w:t>
            </w:r>
          </w:p>
        </w:tc>
      </w:tr>
      <w:tr w:rsidR="00BC01AC" w:rsidTr="00AD27A6">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OTHER</w:t>
            </w: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c>
          <w:tcPr>
            <w:tcW w:w="0" w:type="auto"/>
            <w:shd w:val="clear" w:color="auto" w:fill="FFFFCC"/>
            <w:tcMar>
              <w:top w:w="0" w:type="dxa"/>
              <w:left w:w="0" w:type="dxa"/>
              <w:bottom w:w="0" w:type="dxa"/>
              <w:right w:w="0" w:type="dxa"/>
            </w:tcMar>
          </w:tcPr>
          <w:p w:rsidR="00BC01AC" w:rsidRDefault="00BC01AC" w:rsidP="00AD27A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BC01AC" w:rsidRDefault="00BC01AC" w:rsidP="00AD27A6">
            <w:pPr>
              <w:spacing w:before="100" w:after="100"/>
              <w:ind w:left="100" w:right="100"/>
              <w:jc w:val="center"/>
            </w:pPr>
          </w:p>
        </w:tc>
      </w:tr>
      <w:tr w:rsidR="00BC01AC" w:rsidTr="00AD27A6">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Funding</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11</w:t>
            </w:r>
          </w:p>
        </w:tc>
        <w:tc>
          <w:tcPr>
            <w:tcW w:w="0" w:type="auto"/>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Specify the primary source of funding for the review.</w:t>
            </w:r>
          </w:p>
        </w:tc>
        <w:tc>
          <w:tcPr>
            <w:tcW w:w="0" w:type="auto"/>
            <w:tcBorders>
              <w:righ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Yes</w:t>
            </w:r>
          </w:p>
        </w:tc>
      </w:tr>
      <w:tr w:rsidR="00BC01AC" w:rsidTr="00AD27A6">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b/>
                <w:color w:val="000000"/>
                <w:sz w:val="18"/>
                <w:szCs w:val="18"/>
              </w:rPr>
              <w:t>Registration</w:t>
            </w:r>
          </w:p>
        </w:tc>
        <w:tc>
          <w:tcPr>
            <w:tcW w:w="0" w:type="auto"/>
            <w:tcBorders>
              <w:bottom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12</w:t>
            </w:r>
          </w:p>
        </w:tc>
        <w:tc>
          <w:tcPr>
            <w:tcW w:w="0" w:type="auto"/>
            <w:tcBorders>
              <w:bottom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pPr>
            <w:r>
              <w:rPr>
                <w:rFonts w:ascii="DejaVu Sans" w:eastAsia="DejaVu Sans" w:hAnsi="DejaVu Sans" w:cs="DejaVu Sans"/>
                <w:color w:val="000000"/>
                <w:sz w:val="18"/>
                <w:szCs w:val="18"/>
              </w:rPr>
              <w:t>Provide the register name and registration number.</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rsidR="00BC01AC" w:rsidRDefault="00BC01AC" w:rsidP="00AD27A6">
            <w:pPr>
              <w:spacing w:before="100" w:after="100"/>
              <w:ind w:left="100" w:right="100"/>
              <w:jc w:val="center"/>
            </w:pPr>
            <w:r>
              <w:rPr>
                <w:rFonts w:ascii="DejaVu Sans" w:eastAsia="DejaVu Sans" w:hAnsi="DejaVu Sans" w:cs="DejaVu Sans"/>
                <w:color w:val="000000"/>
                <w:sz w:val="18"/>
                <w:szCs w:val="18"/>
              </w:rPr>
              <w:t>Yes</w:t>
            </w:r>
          </w:p>
        </w:tc>
      </w:tr>
    </w:tbl>
    <w:p w:rsidR="00BC01AC" w:rsidRDefault="00BC01AC">
      <w:pPr>
        <w:rPr>
          <w:rFonts w:asciiTheme="majorBidi" w:hAnsiTheme="majorBidi" w:cstheme="majorBidi"/>
          <w:sz w:val="24"/>
          <w:szCs w:val="24"/>
        </w:rPr>
      </w:pPr>
    </w:p>
    <w:p w:rsidR="00BC01AC" w:rsidRDefault="00BC01AC">
      <w:pPr>
        <w:rPr>
          <w:rFonts w:asciiTheme="majorBidi" w:hAnsiTheme="majorBidi" w:cstheme="majorBidi"/>
          <w:sz w:val="24"/>
          <w:szCs w:val="24"/>
        </w:rPr>
      </w:pPr>
    </w:p>
    <w:p w:rsidR="00CD2E0C" w:rsidRDefault="00CD2E0C">
      <w:pPr>
        <w:rPr>
          <w:rFonts w:asciiTheme="majorBidi" w:hAnsiTheme="majorBidi" w:cstheme="majorBidi"/>
          <w:sz w:val="24"/>
          <w:szCs w:val="24"/>
        </w:rPr>
      </w:pPr>
    </w:p>
    <w:p w:rsidR="00CD2E0C" w:rsidRDefault="00CD2E0C">
      <w:pPr>
        <w:rPr>
          <w:rFonts w:asciiTheme="majorBidi" w:hAnsiTheme="majorBidi" w:cstheme="majorBidi"/>
          <w:sz w:val="24"/>
          <w:szCs w:val="24"/>
        </w:rPr>
      </w:pPr>
    </w:p>
    <w:p w:rsidR="00CD2E0C" w:rsidRDefault="00CD2E0C">
      <w:pPr>
        <w:rPr>
          <w:rFonts w:asciiTheme="majorBidi" w:hAnsiTheme="majorBidi" w:cstheme="majorBidi"/>
          <w:sz w:val="24"/>
          <w:szCs w:val="24"/>
        </w:rPr>
      </w:pPr>
    </w:p>
    <w:p w:rsidR="00BC01AC" w:rsidRDefault="00BC01AC">
      <w:pPr>
        <w:rPr>
          <w:rFonts w:asciiTheme="majorBidi" w:hAnsiTheme="majorBidi" w:cstheme="majorBidi"/>
          <w:sz w:val="24"/>
          <w:szCs w:val="24"/>
        </w:rPr>
      </w:pPr>
      <w:r>
        <w:rPr>
          <w:rFonts w:asciiTheme="majorBidi" w:hAnsiTheme="majorBidi" w:cstheme="majorBidi"/>
          <w:sz w:val="24"/>
          <w:szCs w:val="24"/>
        </w:rPr>
        <w:lastRenderedPageBreak/>
        <w:t>Supplementary Table 3. Search strategy</w:t>
      </w:r>
    </w:p>
    <w:p w:rsidR="000D2A31" w:rsidRDefault="000D2A31">
      <w:pPr>
        <w:rPr>
          <w:rFonts w:asciiTheme="majorBidi" w:hAnsiTheme="majorBidi" w:cstheme="majorBidi"/>
          <w:sz w:val="24"/>
          <w:szCs w:val="24"/>
        </w:rPr>
      </w:pPr>
    </w:p>
    <w:tbl>
      <w:tblPr>
        <w:tblStyle w:val="TableGrid"/>
        <w:tblW w:w="0" w:type="auto"/>
        <w:tblLook w:val="04A0" w:firstRow="1" w:lastRow="0" w:firstColumn="1" w:lastColumn="0" w:noHBand="0" w:noVBand="1"/>
      </w:tblPr>
      <w:tblGrid>
        <w:gridCol w:w="4594"/>
        <w:gridCol w:w="4594"/>
      </w:tblGrid>
      <w:tr w:rsidR="00381174" w:rsidTr="00381174">
        <w:trPr>
          <w:trHeight w:val="965"/>
        </w:trPr>
        <w:tc>
          <w:tcPr>
            <w:tcW w:w="4594" w:type="dxa"/>
            <w:vAlign w:val="center"/>
          </w:tcPr>
          <w:p w:rsidR="00381174" w:rsidRPr="00381174" w:rsidRDefault="00381174" w:rsidP="00381174">
            <w:pPr>
              <w:jc w:val="center"/>
              <w:rPr>
                <w:rFonts w:asciiTheme="majorBidi" w:hAnsiTheme="majorBidi" w:cstheme="majorBidi"/>
                <w:b/>
                <w:bCs/>
                <w:sz w:val="24"/>
                <w:szCs w:val="24"/>
              </w:rPr>
            </w:pPr>
            <w:proofErr w:type="spellStart"/>
            <w:r w:rsidRPr="00381174">
              <w:rPr>
                <w:rFonts w:asciiTheme="majorBidi" w:hAnsiTheme="majorBidi" w:cstheme="majorBidi"/>
                <w:b/>
                <w:bCs/>
                <w:sz w:val="24"/>
                <w:szCs w:val="24"/>
              </w:rPr>
              <w:t>Pubmed</w:t>
            </w:r>
            <w:proofErr w:type="spellEnd"/>
          </w:p>
          <w:p w:rsidR="00381174" w:rsidRPr="00381174" w:rsidRDefault="00381174" w:rsidP="00381174">
            <w:pPr>
              <w:jc w:val="center"/>
              <w:rPr>
                <w:rFonts w:asciiTheme="majorBidi" w:hAnsiTheme="majorBidi" w:cstheme="majorBidi"/>
                <w:b/>
                <w:bCs/>
                <w:sz w:val="24"/>
                <w:szCs w:val="24"/>
              </w:rPr>
            </w:pPr>
          </w:p>
        </w:tc>
        <w:tc>
          <w:tcPr>
            <w:tcW w:w="4594" w:type="dxa"/>
            <w:vAlign w:val="center"/>
          </w:tcPr>
          <w:p w:rsidR="00381174" w:rsidRPr="00381174" w:rsidRDefault="00381174" w:rsidP="00381174">
            <w:pPr>
              <w:rPr>
                <w:rFonts w:asciiTheme="majorBidi" w:hAnsiTheme="majorBidi" w:cstheme="majorBidi"/>
              </w:rPr>
            </w:pPr>
            <w:r>
              <w:rPr>
                <w:rFonts w:asciiTheme="majorBidi" w:hAnsiTheme="majorBidi" w:cstheme="majorBidi"/>
              </w:rPr>
              <w:t>(COVID-19[mesh] OR COVID-19[</w:t>
            </w:r>
            <w:proofErr w:type="spellStart"/>
            <w:r>
              <w:rPr>
                <w:rFonts w:asciiTheme="majorBidi" w:hAnsiTheme="majorBidi" w:cstheme="majorBidi"/>
              </w:rPr>
              <w:t>tiab</w:t>
            </w:r>
            <w:proofErr w:type="spellEnd"/>
            <w:r>
              <w:rPr>
                <w:rFonts w:asciiTheme="majorBidi" w:hAnsiTheme="majorBidi" w:cstheme="majorBidi"/>
              </w:rPr>
              <w:t>] OR SARS-CoV-2[mesh] OR SARS-Cov-2[</w:t>
            </w:r>
            <w:proofErr w:type="spellStart"/>
            <w:r>
              <w:rPr>
                <w:rFonts w:asciiTheme="majorBidi" w:hAnsiTheme="majorBidi" w:cstheme="majorBidi"/>
              </w:rPr>
              <w:t>tiab</w:t>
            </w:r>
            <w:proofErr w:type="spellEnd"/>
            <w:r>
              <w:rPr>
                <w:rFonts w:asciiTheme="majorBidi" w:hAnsiTheme="majorBidi" w:cstheme="majorBidi"/>
              </w:rPr>
              <w:t>] OR Coronavirus[mesh] OR Coronavirus[</w:t>
            </w:r>
            <w:proofErr w:type="spellStart"/>
            <w:r>
              <w:rPr>
                <w:rFonts w:asciiTheme="majorBidi" w:hAnsiTheme="majorBidi" w:cstheme="majorBidi"/>
              </w:rPr>
              <w:t>tiab</w:t>
            </w:r>
            <w:proofErr w:type="spellEnd"/>
            <w:r>
              <w:rPr>
                <w:rFonts w:asciiTheme="majorBidi" w:hAnsiTheme="majorBidi" w:cstheme="majorBidi"/>
              </w:rPr>
              <w:t xml:space="preserve">] OR </w:t>
            </w:r>
            <w:r w:rsidRPr="00B864E1">
              <w:rPr>
                <w:rFonts w:asciiTheme="majorBidi" w:hAnsiTheme="majorBidi" w:cstheme="majorBidi"/>
              </w:rPr>
              <w:t>"</w:t>
            </w:r>
            <w:r>
              <w:rPr>
                <w:rFonts w:asciiTheme="majorBidi" w:hAnsiTheme="majorBidi" w:cstheme="majorBidi"/>
              </w:rPr>
              <w:t>COVID 19</w:t>
            </w:r>
            <w:r w:rsidRPr="00B864E1">
              <w:rPr>
                <w:rFonts w:asciiTheme="majorBidi" w:hAnsiTheme="majorBidi" w:cstheme="majorBidi"/>
              </w:rPr>
              <w:t>"</w:t>
            </w:r>
            <w:r>
              <w:rPr>
                <w:rFonts w:asciiTheme="majorBidi" w:hAnsiTheme="majorBidi" w:cstheme="majorBidi"/>
              </w:rPr>
              <w:t>[</w:t>
            </w:r>
            <w:proofErr w:type="spellStart"/>
            <w:r>
              <w:rPr>
                <w:rFonts w:asciiTheme="majorBidi" w:hAnsiTheme="majorBidi" w:cstheme="majorBidi"/>
              </w:rPr>
              <w:t>tiab</w:t>
            </w:r>
            <w:proofErr w:type="spellEnd"/>
            <w:r>
              <w:rPr>
                <w:rFonts w:asciiTheme="majorBidi" w:hAnsiTheme="majorBidi" w:cstheme="majorBidi"/>
              </w:rPr>
              <w:t>] OR 2019-nCoV[</w:t>
            </w:r>
            <w:proofErr w:type="spellStart"/>
            <w:r>
              <w:rPr>
                <w:rFonts w:asciiTheme="majorBidi" w:hAnsiTheme="majorBidi" w:cstheme="majorBidi"/>
              </w:rPr>
              <w:t>tiab</w:t>
            </w:r>
            <w:proofErr w:type="spellEnd"/>
            <w:r>
              <w:rPr>
                <w:rFonts w:asciiTheme="majorBidi" w:hAnsiTheme="majorBidi" w:cstheme="majorBidi"/>
              </w:rPr>
              <w:t xml:space="preserve">] OR </w:t>
            </w:r>
            <w:r w:rsidRPr="00B864E1">
              <w:rPr>
                <w:rFonts w:asciiTheme="majorBidi" w:hAnsiTheme="majorBidi" w:cstheme="majorBidi"/>
              </w:rPr>
              <w:t>"</w:t>
            </w:r>
            <w:r>
              <w:rPr>
                <w:rFonts w:asciiTheme="majorBidi" w:hAnsiTheme="majorBidi" w:cstheme="majorBidi"/>
              </w:rPr>
              <w:t xml:space="preserve">2019 </w:t>
            </w:r>
            <w:proofErr w:type="spellStart"/>
            <w:r>
              <w:rPr>
                <w:rFonts w:asciiTheme="majorBidi" w:hAnsiTheme="majorBidi" w:cstheme="majorBidi"/>
              </w:rPr>
              <w:t>nCoV</w:t>
            </w:r>
            <w:proofErr w:type="spellEnd"/>
            <w:r w:rsidRPr="00B864E1">
              <w:rPr>
                <w:rFonts w:asciiTheme="majorBidi" w:hAnsiTheme="majorBidi" w:cstheme="majorBidi"/>
              </w:rPr>
              <w:t>"</w:t>
            </w:r>
            <w:r>
              <w:rPr>
                <w:rFonts w:asciiTheme="majorBidi" w:hAnsiTheme="majorBidi" w:cstheme="majorBidi"/>
              </w:rPr>
              <w:t xml:space="preserve"> [</w:t>
            </w:r>
            <w:proofErr w:type="spellStart"/>
            <w:r>
              <w:rPr>
                <w:rFonts w:asciiTheme="majorBidi" w:hAnsiTheme="majorBidi" w:cstheme="majorBidi"/>
              </w:rPr>
              <w:t>tiab</w:t>
            </w:r>
            <w:proofErr w:type="spellEnd"/>
            <w:r>
              <w:rPr>
                <w:rFonts w:asciiTheme="majorBidi" w:hAnsiTheme="majorBidi" w:cstheme="majorBidi"/>
              </w:rPr>
              <w:t>] OR COVID19[</w:t>
            </w:r>
            <w:proofErr w:type="spellStart"/>
            <w:r>
              <w:rPr>
                <w:rFonts w:asciiTheme="majorBidi" w:hAnsiTheme="majorBidi" w:cstheme="majorBidi"/>
              </w:rPr>
              <w:t>tiab</w:t>
            </w:r>
            <w:proofErr w:type="spellEnd"/>
            <w:r>
              <w:rPr>
                <w:rFonts w:asciiTheme="majorBidi" w:hAnsiTheme="majorBidi" w:cstheme="majorBidi"/>
              </w:rPr>
              <w:t xml:space="preserve">]  OR  </w:t>
            </w:r>
            <w:r w:rsidRPr="00B864E1">
              <w:rPr>
                <w:rFonts w:asciiTheme="majorBidi" w:hAnsiTheme="majorBidi" w:cstheme="majorBidi"/>
              </w:rPr>
              <w:t>"</w:t>
            </w:r>
            <w:r>
              <w:rPr>
                <w:rFonts w:asciiTheme="majorBidi" w:hAnsiTheme="majorBidi" w:cstheme="majorBidi"/>
              </w:rPr>
              <w:t xml:space="preserve">SARS </w:t>
            </w:r>
            <w:proofErr w:type="spellStart"/>
            <w:r>
              <w:rPr>
                <w:rFonts w:asciiTheme="majorBidi" w:hAnsiTheme="majorBidi" w:cstheme="majorBidi"/>
              </w:rPr>
              <w:t>CoV</w:t>
            </w:r>
            <w:proofErr w:type="spellEnd"/>
            <w:r>
              <w:rPr>
                <w:rFonts w:asciiTheme="majorBidi" w:hAnsiTheme="majorBidi" w:cstheme="majorBidi"/>
              </w:rPr>
              <w:t xml:space="preserve"> 2</w:t>
            </w:r>
            <w:r w:rsidRPr="00B864E1">
              <w:rPr>
                <w:rFonts w:asciiTheme="majorBidi" w:hAnsiTheme="majorBidi" w:cstheme="majorBidi"/>
              </w:rPr>
              <w:t>"</w:t>
            </w:r>
            <w:r>
              <w:rPr>
                <w:rFonts w:asciiTheme="majorBidi" w:hAnsiTheme="majorBidi" w:cstheme="majorBidi"/>
              </w:rPr>
              <w:t>[</w:t>
            </w:r>
            <w:proofErr w:type="spellStart"/>
            <w:r>
              <w:rPr>
                <w:rFonts w:asciiTheme="majorBidi" w:hAnsiTheme="majorBidi" w:cstheme="majorBidi"/>
              </w:rPr>
              <w:t>tiab</w:t>
            </w:r>
            <w:proofErr w:type="spellEnd"/>
            <w:r>
              <w:rPr>
                <w:rFonts w:asciiTheme="majorBidi" w:hAnsiTheme="majorBidi" w:cstheme="majorBidi"/>
              </w:rPr>
              <w:t xml:space="preserve">] OR  </w:t>
            </w:r>
            <w:r w:rsidRPr="00B864E1">
              <w:rPr>
                <w:rFonts w:asciiTheme="majorBidi" w:hAnsiTheme="majorBidi" w:cstheme="majorBidi"/>
              </w:rPr>
              <w:t>"</w:t>
            </w:r>
            <w:r>
              <w:rPr>
                <w:rFonts w:asciiTheme="majorBidi" w:hAnsiTheme="majorBidi" w:cstheme="majorBidi"/>
              </w:rPr>
              <w:t>Severe Acute Respiratory Syndrome Coronavirus 2</w:t>
            </w:r>
            <w:r w:rsidRPr="00B864E1">
              <w:rPr>
                <w:rFonts w:asciiTheme="majorBidi" w:hAnsiTheme="majorBidi" w:cstheme="majorBidi"/>
              </w:rPr>
              <w:t>"</w:t>
            </w:r>
            <w:r>
              <w:rPr>
                <w:rFonts w:asciiTheme="majorBidi" w:hAnsiTheme="majorBidi" w:cstheme="majorBidi"/>
              </w:rPr>
              <w:t>[</w:t>
            </w:r>
            <w:proofErr w:type="spellStart"/>
            <w:r>
              <w:rPr>
                <w:rFonts w:asciiTheme="majorBidi" w:hAnsiTheme="majorBidi" w:cstheme="majorBidi"/>
              </w:rPr>
              <w:t>tiab</w:t>
            </w:r>
            <w:proofErr w:type="spellEnd"/>
            <w:r>
              <w:rPr>
                <w:rFonts w:asciiTheme="majorBidi" w:hAnsiTheme="majorBidi" w:cstheme="majorBidi"/>
              </w:rPr>
              <w:t xml:space="preserve">]) AND </w:t>
            </w:r>
            <w:r w:rsidRPr="00B864E1">
              <w:rPr>
                <w:rFonts w:asciiTheme="majorBidi" w:hAnsiTheme="majorBidi" w:cstheme="majorBidi"/>
              </w:rPr>
              <w:t>(</w:t>
            </w:r>
            <w:proofErr w:type="spellStart"/>
            <w:r w:rsidRPr="00B864E1">
              <w:rPr>
                <w:rFonts w:asciiTheme="majorBidi" w:hAnsiTheme="majorBidi" w:cstheme="majorBidi"/>
              </w:rPr>
              <w:t>Ivermectin</w:t>
            </w:r>
            <w:proofErr w:type="spellEnd"/>
            <w:r w:rsidRPr="00B864E1">
              <w:rPr>
                <w:rFonts w:asciiTheme="majorBidi" w:hAnsiTheme="majorBidi" w:cstheme="majorBidi"/>
              </w:rPr>
              <w:t>[</w:t>
            </w:r>
            <w:r>
              <w:rPr>
                <w:rFonts w:asciiTheme="majorBidi" w:hAnsiTheme="majorBidi" w:cstheme="majorBidi"/>
              </w:rPr>
              <w:t>mesh</w:t>
            </w:r>
            <w:r w:rsidRPr="00B864E1">
              <w:rPr>
                <w:rFonts w:asciiTheme="majorBidi" w:hAnsiTheme="majorBidi" w:cstheme="majorBidi"/>
              </w:rPr>
              <w:t xml:space="preserve">] OR </w:t>
            </w:r>
            <w:proofErr w:type="spellStart"/>
            <w:r w:rsidRPr="00B864E1">
              <w:rPr>
                <w:rFonts w:asciiTheme="majorBidi" w:hAnsiTheme="majorBidi" w:cstheme="majorBidi"/>
              </w:rPr>
              <w:t>ivermectin</w:t>
            </w:r>
            <w:proofErr w:type="spellEnd"/>
            <w:r w:rsidRPr="00B864E1">
              <w:rPr>
                <w:rFonts w:asciiTheme="majorBidi" w:hAnsiTheme="majorBidi" w:cstheme="majorBidi"/>
              </w:rPr>
              <w:t>[</w:t>
            </w:r>
            <w:proofErr w:type="spellStart"/>
            <w:r>
              <w:rPr>
                <w:rFonts w:asciiTheme="majorBidi" w:hAnsiTheme="majorBidi" w:cstheme="majorBidi"/>
              </w:rPr>
              <w:t>tiab</w:t>
            </w:r>
            <w:proofErr w:type="spellEnd"/>
            <w:r>
              <w:rPr>
                <w:rFonts w:asciiTheme="majorBidi" w:hAnsiTheme="majorBidi" w:cstheme="majorBidi"/>
              </w:rPr>
              <w:t>] OR Doxycycline[mesh</w:t>
            </w:r>
            <w:r w:rsidRPr="00B864E1">
              <w:rPr>
                <w:rFonts w:asciiTheme="majorBidi" w:hAnsiTheme="majorBidi" w:cstheme="majorBidi"/>
              </w:rPr>
              <w:t xml:space="preserve">] OR </w:t>
            </w:r>
            <w:r>
              <w:rPr>
                <w:rFonts w:asciiTheme="majorBidi" w:hAnsiTheme="majorBidi" w:cstheme="majorBidi"/>
              </w:rPr>
              <w:t>Doxycycline[</w:t>
            </w:r>
            <w:proofErr w:type="spellStart"/>
            <w:r>
              <w:rPr>
                <w:rFonts w:asciiTheme="majorBidi" w:hAnsiTheme="majorBidi" w:cstheme="majorBidi"/>
              </w:rPr>
              <w:t>tiab</w:t>
            </w:r>
            <w:proofErr w:type="spellEnd"/>
            <w:r>
              <w:rPr>
                <w:rFonts w:asciiTheme="majorBidi" w:hAnsiTheme="majorBidi" w:cstheme="majorBidi"/>
              </w:rPr>
              <w:t xml:space="preserve">] OR </w:t>
            </w:r>
            <w:proofErr w:type="spellStart"/>
            <w:r>
              <w:rPr>
                <w:rFonts w:asciiTheme="majorBidi" w:hAnsiTheme="majorBidi" w:cstheme="majorBidi"/>
              </w:rPr>
              <w:t>Stromectol</w:t>
            </w:r>
            <w:proofErr w:type="spellEnd"/>
            <w:r>
              <w:rPr>
                <w:rFonts w:asciiTheme="majorBidi" w:hAnsiTheme="majorBidi" w:cstheme="majorBidi"/>
              </w:rPr>
              <w:t>[</w:t>
            </w:r>
            <w:proofErr w:type="spellStart"/>
            <w:r>
              <w:rPr>
                <w:rFonts w:asciiTheme="majorBidi" w:hAnsiTheme="majorBidi" w:cstheme="majorBidi"/>
              </w:rPr>
              <w:t>tiab</w:t>
            </w:r>
            <w:proofErr w:type="spellEnd"/>
            <w:r>
              <w:rPr>
                <w:rFonts w:asciiTheme="majorBidi" w:hAnsiTheme="majorBidi" w:cstheme="majorBidi"/>
              </w:rPr>
              <w:t xml:space="preserve">] OR </w:t>
            </w:r>
            <w:proofErr w:type="spellStart"/>
            <w:r>
              <w:rPr>
                <w:rFonts w:asciiTheme="majorBidi" w:hAnsiTheme="majorBidi" w:cstheme="majorBidi"/>
              </w:rPr>
              <w:t>Mectizan</w:t>
            </w:r>
            <w:proofErr w:type="spellEnd"/>
            <w:r>
              <w:rPr>
                <w:rFonts w:asciiTheme="majorBidi" w:hAnsiTheme="majorBidi" w:cstheme="majorBidi"/>
              </w:rPr>
              <w:t>[</w:t>
            </w:r>
            <w:proofErr w:type="spellStart"/>
            <w:r>
              <w:rPr>
                <w:rFonts w:asciiTheme="majorBidi" w:hAnsiTheme="majorBidi" w:cstheme="majorBidi"/>
              </w:rPr>
              <w:t>tiab</w:t>
            </w:r>
            <w:proofErr w:type="spellEnd"/>
            <w:r>
              <w:rPr>
                <w:rFonts w:asciiTheme="majorBidi" w:hAnsiTheme="majorBidi" w:cstheme="majorBidi"/>
              </w:rPr>
              <w:t xml:space="preserve">] OR </w:t>
            </w:r>
            <w:proofErr w:type="spellStart"/>
            <w:r>
              <w:rPr>
                <w:rFonts w:asciiTheme="majorBidi" w:hAnsiTheme="majorBidi" w:cstheme="majorBidi"/>
              </w:rPr>
              <w:t>Eqvalan</w:t>
            </w:r>
            <w:proofErr w:type="spellEnd"/>
            <w:r>
              <w:rPr>
                <w:rFonts w:asciiTheme="majorBidi" w:hAnsiTheme="majorBidi" w:cstheme="majorBidi"/>
              </w:rPr>
              <w:t>[</w:t>
            </w:r>
            <w:proofErr w:type="spellStart"/>
            <w:r>
              <w:rPr>
                <w:rFonts w:asciiTheme="majorBidi" w:hAnsiTheme="majorBidi" w:cstheme="majorBidi"/>
              </w:rPr>
              <w:t>tiab</w:t>
            </w:r>
            <w:proofErr w:type="spellEnd"/>
            <w:r>
              <w:rPr>
                <w:rFonts w:asciiTheme="majorBidi" w:hAnsiTheme="majorBidi" w:cstheme="majorBidi"/>
              </w:rPr>
              <w:t xml:space="preserve">] OR </w:t>
            </w:r>
            <w:proofErr w:type="spellStart"/>
            <w:r>
              <w:rPr>
                <w:rFonts w:asciiTheme="majorBidi" w:hAnsiTheme="majorBidi" w:cstheme="majorBidi"/>
              </w:rPr>
              <w:t>Ivomec</w:t>
            </w:r>
            <w:proofErr w:type="spellEnd"/>
            <w:r>
              <w:rPr>
                <w:rFonts w:asciiTheme="majorBidi" w:hAnsiTheme="majorBidi" w:cstheme="majorBidi"/>
              </w:rPr>
              <w:t>[</w:t>
            </w:r>
            <w:proofErr w:type="spellStart"/>
            <w:r>
              <w:rPr>
                <w:rFonts w:asciiTheme="majorBidi" w:hAnsiTheme="majorBidi" w:cstheme="majorBidi"/>
              </w:rPr>
              <w:t>tiab</w:t>
            </w:r>
            <w:proofErr w:type="spellEnd"/>
            <w:r>
              <w:rPr>
                <w:rFonts w:asciiTheme="majorBidi" w:hAnsiTheme="majorBidi" w:cstheme="majorBidi"/>
              </w:rPr>
              <w:t xml:space="preserve">] OR </w:t>
            </w:r>
            <w:proofErr w:type="spellStart"/>
            <w:r>
              <w:rPr>
                <w:rFonts w:asciiTheme="majorBidi" w:hAnsiTheme="majorBidi" w:cstheme="majorBidi"/>
              </w:rPr>
              <w:t>Vibramycin</w:t>
            </w:r>
            <w:proofErr w:type="spellEnd"/>
            <w:r>
              <w:rPr>
                <w:rFonts w:asciiTheme="majorBidi" w:hAnsiTheme="majorBidi" w:cstheme="majorBidi"/>
              </w:rPr>
              <w:t>[</w:t>
            </w:r>
            <w:proofErr w:type="spellStart"/>
            <w:r>
              <w:rPr>
                <w:rFonts w:asciiTheme="majorBidi" w:hAnsiTheme="majorBidi" w:cstheme="majorBidi"/>
              </w:rPr>
              <w:t>tiab</w:t>
            </w:r>
            <w:proofErr w:type="spellEnd"/>
            <w:r>
              <w:rPr>
                <w:rFonts w:asciiTheme="majorBidi" w:hAnsiTheme="majorBidi" w:cstheme="majorBidi"/>
              </w:rPr>
              <w:t xml:space="preserve">] OR </w:t>
            </w:r>
            <w:proofErr w:type="spellStart"/>
            <w:r>
              <w:rPr>
                <w:rFonts w:asciiTheme="majorBidi" w:hAnsiTheme="majorBidi" w:cstheme="majorBidi"/>
              </w:rPr>
              <w:t>Atridox</w:t>
            </w:r>
            <w:proofErr w:type="spellEnd"/>
            <w:r>
              <w:rPr>
                <w:rFonts w:asciiTheme="majorBidi" w:hAnsiTheme="majorBidi" w:cstheme="majorBidi"/>
              </w:rPr>
              <w:t>[</w:t>
            </w:r>
            <w:proofErr w:type="spellStart"/>
            <w:r>
              <w:rPr>
                <w:rFonts w:asciiTheme="majorBidi" w:hAnsiTheme="majorBidi" w:cstheme="majorBidi"/>
              </w:rPr>
              <w:t>tiab</w:t>
            </w:r>
            <w:proofErr w:type="spellEnd"/>
            <w:r>
              <w:rPr>
                <w:rFonts w:asciiTheme="majorBidi" w:hAnsiTheme="majorBidi" w:cstheme="majorBidi"/>
              </w:rPr>
              <w:t xml:space="preserve">] OR </w:t>
            </w:r>
            <w:proofErr w:type="spellStart"/>
            <w:r>
              <w:rPr>
                <w:rFonts w:asciiTheme="majorBidi" w:hAnsiTheme="majorBidi" w:cstheme="majorBidi"/>
              </w:rPr>
              <w:t>Doryx</w:t>
            </w:r>
            <w:proofErr w:type="spellEnd"/>
            <w:r>
              <w:rPr>
                <w:rFonts w:asciiTheme="majorBidi" w:hAnsiTheme="majorBidi" w:cstheme="majorBidi"/>
              </w:rPr>
              <w:t>[</w:t>
            </w:r>
            <w:proofErr w:type="spellStart"/>
            <w:r>
              <w:rPr>
                <w:rFonts w:asciiTheme="majorBidi" w:hAnsiTheme="majorBidi" w:cstheme="majorBidi"/>
              </w:rPr>
              <w:t>tiab</w:t>
            </w:r>
            <w:proofErr w:type="spellEnd"/>
            <w:r>
              <w:rPr>
                <w:rFonts w:asciiTheme="majorBidi" w:hAnsiTheme="majorBidi" w:cstheme="majorBidi"/>
              </w:rPr>
              <w:t xml:space="preserve">] OR </w:t>
            </w:r>
            <w:proofErr w:type="spellStart"/>
            <w:r>
              <w:rPr>
                <w:rFonts w:asciiTheme="majorBidi" w:hAnsiTheme="majorBidi" w:cstheme="majorBidi"/>
              </w:rPr>
              <w:t>Hydramycin</w:t>
            </w:r>
            <w:proofErr w:type="spellEnd"/>
            <w:r>
              <w:rPr>
                <w:rFonts w:asciiTheme="majorBidi" w:hAnsiTheme="majorBidi" w:cstheme="majorBidi"/>
              </w:rPr>
              <w:t>[</w:t>
            </w:r>
            <w:proofErr w:type="spellStart"/>
            <w:r>
              <w:rPr>
                <w:rFonts w:asciiTheme="majorBidi" w:hAnsiTheme="majorBidi" w:cstheme="majorBidi"/>
              </w:rPr>
              <w:t>tiab</w:t>
            </w:r>
            <w:proofErr w:type="spellEnd"/>
            <w:r w:rsidRPr="00B864E1">
              <w:rPr>
                <w:rFonts w:asciiTheme="majorBidi" w:hAnsiTheme="majorBidi" w:cstheme="majorBidi"/>
              </w:rPr>
              <w:t xml:space="preserve">] OR </w:t>
            </w:r>
            <w:proofErr w:type="spellStart"/>
            <w:r w:rsidRPr="00B864E1">
              <w:rPr>
                <w:rFonts w:asciiTheme="majorBidi" w:hAnsiTheme="majorBidi" w:cstheme="majorBidi"/>
              </w:rPr>
              <w:t>Or</w:t>
            </w:r>
            <w:r>
              <w:rPr>
                <w:rFonts w:asciiTheme="majorBidi" w:hAnsiTheme="majorBidi" w:cstheme="majorBidi"/>
              </w:rPr>
              <w:t>acea</w:t>
            </w:r>
            <w:proofErr w:type="spellEnd"/>
            <w:r>
              <w:rPr>
                <w:rFonts w:asciiTheme="majorBidi" w:hAnsiTheme="majorBidi" w:cstheme="majorBidi"/>
              </w:rPr>
              <w:t>[</w:t>
            </w:r>
            <w:proofErr w:type="spellStart"/>
            <w:r>
              <w:rPr>
                <w:rFonts w:asciiTheme="majorBidi" w:hAnsiTheme="majorBidi" w:cstheme="majorBidi"/>
              </w:rPr>
              <w:t>tiab</w:t>
            </w:r>
            <w:proofErr w:type="spellEnd"/>
            <w:r>
              <w:rPr>
                <w:rFonts w:asciiTheme="majorBidi" w:hAnsiTheme="majorBidi" w:cstheme="majorBidi"/>
              </w:rPr>
              <w:t xml:space="preserve">] OR </w:t>
            </w:r>
            <w:proofErr w:type="spellStart"/>
            <w:r>
              <w:rPr>
                <w:rFonts w:asciiTheme="majorBidi" w:hAnsiTheme="majorBidi" w:cstheme="majorBidi"/>
              </w:rPr>
              <w:t>Periostat</w:t>
            </w:r>
            <w:proofErr w:type="spellEnd"/>
            <w:r>
              <w:rPr>
                <w:rFonts w:asciiTheme="majorBidi" w:hAnsiTheme="majorBidi" w:cstheme="majorBidi"/>
              </w:rPr>
              <w:t>[</w:t>
            </w:r>
            <w:proofErr w:type="spellStart"/>
            <w:r>
              <w:rPr>
                <w:rFonts w:asciiTheme="majorBidi" w:hAnsiTheme="majorBidi" w:cstheme="majorBidi"/>
              </w:rPr>
              <w:t>tiab</w:t>
            </w:r>
            <w:proofErr w:type="spellEnd"/>
            <w:r>
              <w:rPr>
                <w:rFonts w:asciiTheme="majorBidi" w:hAnsiTheme="majorBidi" w:cstheme="majorBidi"/>
              </w:rPr>
              <w:t xml:space="preserve">] OR </w:t>
            </w:r>
            <w:proofErr w:type="spellStart"/>
            <w:r>
              <w:rPr>
                <w:rFonts w:asciiTheme="majorBidi" w:hAnsiTheme="majorBidi" w:cstheme="majorBidi"/>
              </w:rPr>
              <w:t>Vibravenos</w:t>
            </w:r>
            <w:proofErr w:type="spellEnd"/>
            <w:r>
              <w:rPr>
                <w:rFonts w:asciiTheme="majorBidi" w:hAnsiTheme="majorBidi" w:cstheme="majorBidi"/>
              </w:rPr>
              <w:t>[</w:t>
            </w:r>
            <w:proofErr w:type="spellStart"/>
            <w:r>
              <w:rPr>
                <w:rFonts w:asciiTheme="majorBidi" w:hAnsiTheme="majorBidi" w:cstheme="majorBidi"/>
              </w:rPr>
              <w:t>tiab</w:t>
            </w:r>
            <w:proofErr w:type="spellEnd"/>
            <w:r w:rsidRPr="00B864E1">
              <w:rPr>
                <w:rFonts w:asciiTheme="majorBidi" w:hAnsiTheme="majorBidi" w:cstheme="majorBidi"/>
              </w:rPr>
              <w:t>])</w:t>
            </w:r>
          </w:p>
        </w:tc>
      </w:tr>
      <w:tr w:rsidR="00381174" w:rsidTr="00381174">
        <w:trPr>
          <w:trHeight w:val="965"/>
        </w:trPr>
        <w:tc>
          <w:tcPr>
            <w:tcW w:w="4594" w:type="dxa"/>
            <w:vAlign w:val="center"/>
          </w:tcPr>
          <w:p w:rsidR="00381174" w:rsidRPr="00381174" w:rsidRDefault="00381174" w:rsidP="00381174">
            <w:pPr>
              <w:jc w:val="center"/>
              <w:rPr>
                <w:rFonts w:asciiTheme="majorBidi" w:hAnsiTheme="majorBidi" w:cstheme="majorBidi"/>
                <w:b/>
                <w:bCs/>
                <w:sz w:val="24"/>
                <w:szCs w:val="24"/>
              </w:rPr>
            </w:pPr>
            <w:r w:rsidRPr="00381174">
              <w:rPr>
                <w:rFonts w:asciiTheme="majorBidi" w:hAnsiTheme="majorBidi" w:cstheme="majorBidi"/>
                <w:b/>
                <w:bCs/>
                <w:sz w:val="24"/>
                <w:szCs w:val="24"/>
              </w:rPr>
              <w:t>Scopus</w:t>
            </w:r>
          </w:p>
          <w:p w:rsidR="00381174" w:rsidRPr="00381174" w:rsidRDefault="00381174" w:rsidP="00381174">
            <w:pPr>
              <w:jc w:val="center"/>
              <w:rPr>
                <w:rFonts w:asciiTheme="majorBidi" w:hAnsiTheme="majorBidi" w:cstheme="majorBidi"/>
                <w:b/>
                <w:bCs/>
                <w:sz w:val="24"/>
                <w:szCs w:val="24"/>
              </w:rPr>
            </w:pPr>
          </w:p>
        </w:tc>
        <w:tc>
          <w:tcPr>
            <w:tcW w:w="4594" w:type="dxa"/>
            <w:vAlign w:val="center"/>
          </w:tcPr>
          <w:p w:rsidR="00381174" w:rsidRPr="00381174" w:rsidRDefault="00381174" w:rsidP="00381174">
            <w:pPr>
              <w:rPr>
                <w:rFonts w:asciiTheme="majorBidi" w:hAnsiTheme="majorBidi" w:cstheme="majorBidi"/>
              </w:rPr>
            </w:pPr>
            <w:r>
              <w:rPr>
                <w:rFonts w:asciiTheme="majorBidi" w:hAnsiTheme="majorBidi" w:cstheme="majorBidi"/>
              </w:rPr>
              <w:t>(TITLE-ABS-KEY(COVID-19) OR TITLE-ABS-KEY(SARS-CoV-2) OR TITLE-ABS-KEY(Coronavirus) OR TITLE-ABS-KEY(</w:t>
            </w:r>
            <w:r w:rsidRPr="00B864E1">
              <w:rPr>
                <w:rFonts w:asciiTheme="majorBidi" w:hAnsiTheme="majorBidi" w:cstheme="majorBidi"/>
              </w:rPr>
              <w:t>"</w:t>
            </w:r>
            <w:r>
              <w:rPr>
                <w:rFonts w:asciiTheme="majorBidi" w:hAnsiTheme="majorBidi" w:cstheme="majorBidi"/>
              </w:rPr>
              <w:t>COVID 19</w:t>
            </w:r>
            <w:r w:rsidRPr="00B864E1">
              <w:rPr>
                <w:rFonts w:asciiTheme="majorBidi" w:hAnsiTheme="majorBidi" w:cstheme="majorBidi"/>
              </w:rPr>
              <w:t>"</w:t>
            </w:r>
            <w:r>
              <w:rPr>
                <w:rFonts w:asciiTheme="majorBidi" w:hAnsiTheme="majorBidi" w:cstheme="majorBidi"/>
              </w:rPr>
              <w:t>) OR TITLE-ABS-KEY(2019-nCoV) OR TITLE-ABS-KEY(</w:t>
            </w:r>
            <w:r w:rsidRPr="00B864E1">
              <w:rPr>
                <w:rFonts w:asciiTheme="majorBidi" w:hAnsiTheme="majorBidi" w:cstheme="majorBidi"/>
              </w:rPr>
              <w:t>"</w:t>
            </w:r>
            <w:r>
              <w:rPr>
                <w:rFonts w:asciiTheme="majorBidi" w:hAnsiTheme="majorBidi" w:cstheme="majorBidi"/>
              </w:rPr>
              <w:t xml:space="preserve">2019 </w:t>
            </w:r>
            <w:proofErr w:type="spellStart"/>
            <w:r>
              <w:rPr>
                <w:rFonts w:asciiTheme="majorBidi" w:hAnsiTheme="majorBidi" w:cstheme="majorBidi"/>
              </w:rPr>
              <w:t>nCoV</w:t>
            </w:r>
            <w:proofErr w:type="spellEnd"/>
            <w:r w:rsidRPr="00B864E1">
              <w:rPr>
                <w:rFonts w:asciiTheme="majorBidi" w:hAnsiTheme="majorBidi" w:cstheme="majorBidi"/>
              </w:rPr>
              <w:t>"</w:t>
            </w:r>
            <w:r>
              <w:rPr>
                <w:rFonts w:asciiTheme="majorBidi" w:hAnsiTheme="majorBidi" w:cstheme="majorBidi"/>
              </w:rPr>
              <w:t>) OR TITLE-ABS-KEY(COVID19) OR TITLE-ABS-KEY(</w:t>
            </w:r>
            <w:r w:rsidRPr="00B864E1">
              <w:rPr>
                <w:rFonts w:asciiTheme="majorBidi" w:hAnsiTheme="majorBidi" w:cstheme="majorBidi"/>
              </w:rPr>
              <w:t>"</w:t>
            </w:r>
            <w:r>
              <w:rPr>
                <w:rFonts w:asciiTheme="majorBidi" w:hAnsiTheme="majorBidi" w:cstheme="majorBidi"/>
              </w:rPr>
              <w:t xml:space="preserve">SARS </w:t>
            </w:r>
            <w:proofErr w:type="spellStart"/>
            <w:r>
              <w:rPr>
                <w:rFonts w:asciiTheme="majorBidi" w:hAnsiTheme="majorBidi" w:cstheme="majorBidi"/>
              </w:rPr>
              <w:t>CoV</w:t>
            </w:r>
            <w:proofErr w:type="spellEnd"/>
            <w:r>
              <w:rPr>
                <w:rFonts w:asciiTheme="majorBidi" w:hAnsiTheme="majorBidi" w:cstheme="majorBidi"/>
              </w:rPr>
              <w:t xml:space="preserve"> 2</w:t>
            </w:r>
            <w:r w:rsidRPr="00B864E1">
              <w:rPr>
                <w:rFonts w:asciiTheme="majorBidi" w:hAnsiTheme="majorBidi" w:cstheme="majorBidi"/>
              </w:rPr>
              <w:t>"</w:t>
            </w:r>
            <w:r>
              <w:rPr>
                <w:rFonts w:asciiTheme="majorBidi" w:hAnsiTheme="majorBidi" w:cstheme="majorBidi"/>
              </w:rPr>
              <w:t>) OR TITLE-ABS-KEY(</w:t>
            </w:r>
            <w:r w:rsidRPr="00B864E1">
              <w:rPr>
                <w:rFonts w:asciiTheme="majorBidi" w:hAnsiTheme="majorBidi" w:cstheme="majorBidi"/>
              </w:rPr>
              <w:t>"</w:t>
            </w:r>
            <w:r>
              <w:rPr>
                <w:rFonts w:asciiTheme="majorBidi" w:hAnsiTheme="majorBidi" w:cstheme="majorBidi"/>
              </w:rPr>
              <w:t>Severe Acute Respiratory Syndrome Coronavirus 2</w:t>
            </w:r>
            <w:r w:rsidRPr="00B864E1">
              <w:rPr>
                <w:rFonts w:asciiTheme="majorBidi" w:hAnsiTheme="majorBidi" w:cstheme="majorBidi"/>
              </w:rPr>
              <w:t>"</w:t>
            </w:r>
            <w:r>
              <w:rPr>
                <w:rFonts w:asciiTheme="majorBidi" w:hAnsiTheme="majorBidi" w:cstheme="majorBidi"/>
              </w:rPr>
              <w:t>)) AND (TITLE-ABS-KEY(</w:t>
            </w:r>
            <w:r w:rsidRPr="00B864E1">
              <w:rPr>
                <w:rFonts w:asciiTheme="majorBidi" w:hAnsiTheme="majorBidi" w:cstheme="majorBidi"/>
              </w:rPr>
              <w:t>Ivermectin</w:t>
            </w:r>
            <w:r>
              <w:rPr>
                <w:rFonts w:asciiTheme="majorBidi" w:hAnsiTheme="majorBidi" w:cstheme="majorBidi"/>
              </w:rPr>
              <w:t>) OR TITLE-ABS-KEY(Doxycycline) OR TITLE-ABS-KEY(</w:t>
            </w:r>
            <w:proofErr w:type="spellStart"/>
            <w:r>
              <w:rPr>
                <w:rFonts w:asciiTheme="majorBidi" w:hAnsiTheme="majorBidi" w:cstheme="majorBidi"/>
              </w:rPr>
              <w:t>Stromectol</w:t>
            </w:r>
            <w:proofErr w:type="spellEnd"/>
            <w:r>
              <w:rPr>
                <w:rFonts w:asciiTheme="majorBidi" w:hAnsiTheme="majorBidi" w:cstheme="majorBidi"/>
              </w:rPr>
              <w:t>) OR TITLE-ABS-KEY(</w:t>
            </w:r>
            <w:proofErr w:type="spellStart"/>
            <w:r>
              <w:rPr>
                <w:rFonts w:asciiTheme="majorBidi" w:hAnsiTheme="majorBidi" w:cstheme="majorBidi"/>
              </w:rPr>
              <w:t>Mectizan</w:t>
            </w:r>
            <w:proofErr w:type="spellEnd"/>
            <w:r>
              <w:rPr>
                <w:rFonts w:asciiTheme="majorBidi" w:hAnsiTheme="majorBidi" w:cstheme="majorBidi"/>
              </w:rPr>
              <w:t>) OR TITLE-ABS-KEY(</w:t>
            </w:r>
            <w:proofErr w:type="spellStart"/>
            <w:r>
              <w:rPr>
                <w:rFonts w:asciiTheme="majorBidi" w:hAnsiTheme="majorBidi" w:cstheme="majorBidi"/>
              </w:rPr>
              <w:t>Eqvalan</w:t>
            </w:r>
            <w:proofErr w:type="spellEnd"/>
            <w:r>
              <w:rPr>
                <w:rFonts w:asciiTheme="majorBidi" w:hAnsiTheme="majorBidi" w:cstheme="majorBidi"/>
              </w:rPr>
              <w:t>) OR TITLE-ABS-KEY(</w:t>
            </w:r>
            <w:proofErr w:type="spellStart"/>
            <w:r>
              <w:rPr>
                <w:rFonts w:asciiTheme="majorBidi" w:hAnsiTheme="majorBidi" w:cstheme="majorBidi"/>
              </w:rPr>
              <w:t>Ivomec</w:t>
            </w:r>
            <w:proofErr w:type="spellEnd"/>
            <w:r>
              <w:rPr>
                <w:rFonts w:asciiTheme="majorBidi" w:hAnsiTheme="majorBidi" w:cstheme="majorBidi"/>
              </w:rPr>
              <w:t>) OR TITLE-ABS-KEY(</w:t>
            </w:r>
            <w:proofErr w:type="spellStart"/>
            <w:r>
              <w:rPr>
                <w:rFonts w:asciiTheme="majorBidi" w:hAnsiTheme="majorBidi" w:cstheme="majorBidi"/>
              </w:rPr>
              <w:t>Vibramycin</w:t>
            </w:r>
            <w:proofErr w:type="spellEnd"/>
            <w:r>
              <w:rPr>
                <w:rFonts w:asciiTheme="majorBidi" w:hAnsiTheme="majorBidi" w:cstheme="majorBidi"/>
              </w:rPr>
              <w:t>) OR TITLE-ABS-KEY(</w:t>
            </w:r>
            <w:proofErr w:type="spellStart"/>
            <w:r>
              <w:rPr>
                <w:rFonts w:asciiTheme="majorBidi" w:hAnsiTheme="majorBidi" w:cstheme="majorBidi"/>
              </w:rPr>
              <w:t>Atridox</w:t>
            </w:r>
            <w:proofErr w:type="spellEnd"/>
            <w:r>
              <w:rPr>
                <w:rFonts w:asciiTheme="majorBidi" w:hAnsiTheme="majorBidi" w:cstheme="majorBidi"/>
              </w:rPr>
              <w:t>) OR TITLE-ABS-KEY(</w:t>
            </w:r>
            <w:proofErr w:type="spellStart"/>
            <w:r>
              <w:rPr>
                <w:rFonts w:asciiTheme="majorBidi" w:hAnsiTheme="majorBidi" w:cstheme="majorBidi"/>
              </w:rPr>
              <w:t>Doryx</w:t>
            </w:r>
            <w:proofErr w:type="spellEnd"/>
            <w:r>
              <w:rPr>
                <w:rFonts w:asciiTheme="majorBidi" w:hAnsiTheme="majorBidi" w:cstheme="majorBidi"/>
              </w:rPr>
              <w:t>) OR</w:t>
            </w:r>
            <w:r w:rsidRPr="00B66503">
              <w:rPr>
                <w:rFonts w:asciiTheme="majorBidi" w:hAnsiTheme="majorBidi" w:cstheme="majorBidi"/>
              </w:rPr>
              <w:t xml:space="preserve"> </w:t>
            </w:r>
            <w:r>
              <w:rPr>
                <w:rFonts w:asciiTheme="majorBidi" w:hAnsiTheme="majorBidi" w:cstheme="majorBidi"/>
              </w:rPr>
              <w:t>TITLE-ABS-KEY(</w:t>
            </w:r>
            <w:proofErr w:type="spellStart"/>
            <w:r>
              <w:rPr>
                <w:rFonts w:asciiTheme="majorBidi" w:hAnsiTheme="majorBidi" w:cstheme="majorBidi"/>
              </w:rPr>
              <w:t>Hydramycin</w:t>
            </w:r>
            <w:proofErr w:type="spellEnd"/>
            <w:r>
              <w:rPr>
                <w:rFonts w:asciiTheme="majorBidi" w:hAnsiTheme="majorBidi" w:cstheme="majorBidi"/>
              </w:rPr>
              <w:t>) OR</w:t>
            </w:r>
            <w:r w:rsidRPr="00B66503">
              <w:rPr>
                <w:rFonts w:asciiTheme="majorBidi" w:hAnsiTheme="majorBidi" w:cstheme="majorBidi"/>
              </w:rPr>
              <w:t xml:space="preserve"> </w:t>
            </w:r>
            <w:r>
              <w:rPr>
                <w:rFonts w:asciiTheme="majorBidi" w:hAnsiTheme="majorBidi" w:cstheme="majorBidi"/>
              </w:rPr>
              <w:t>TITLE-ABS-KEY(</w:t>
            </w:r>
            <w:proofErr w:type="spellStart"/>
            <w:r w:rsidRPr="00B864E1">
              <w:rPr>
                <w:rFonts w:asciiTheme="majorBidi" w:hAnsiTheme="majorBidi" w:cstheme="majorBidi"/>
              </w:rPr>
              <w:t>Or</w:t>
            </w:r>
            <w:r>
              <w:rPr>
                <w:rFonts w:asciiTheme="majorBidi" w:hAnsiTheme="majorBidi" w:cstheme="majorBidi"/>
              </w:rPr>
              <w:t>acea</w:t>
            </w:r>
            <w:proofErr w:type="spellEnd"/>
            <w:r>
              <w:rPr>
                <w:rFonts w:asciiTheme="majorBidi" w:hAnsiTheme="majorBidi" w:cstheme="majorBidi"/>
              </w:rPr>
              <w:t>) OR TITLE-ABS-KEY(</w:t>
            </w:r>
            <w:proofErr w:type="spellStart"/>
            <w:r>
              <w:rPr>
                <w:rFonts w:asciiTheme="majorBidi" w:hAnsiTheme="majorBidi" w:cstheme="majorBidi"/>
              </w:rPr>
              <w:t>Periostat</w:t>
            </w:r>
            <w:proofErr w:type="spellEnd"/>
            <w:r>
              <w:rPr>
                <w:rFonts w:asciiTheme="majorBidi" w:hAnsiTheme="majorBidi" w:cstheme="majorBidi"/>
              </w:rPr>
              <w:t>) OR TITLE-ABS-KEY(</w:t>
            </w:r>
            <w:proofErr w:type="spellStart"/>
            <w:r>
              <w:rPr>
                <w:rFonts w:asciiTheme="majorBidi" w:hAnsiTheme="majorBidi" w:cstheme="majorBidi"/>
              </w:rPr>
              <w:t>Vibravenos</w:t>
            </w:r>
            <w:proofErr w:type="spellEnd"/>
            <w:r>
              <w:rPr>
                <w:rFonts w:asciiTheme="majorBidi" w:hAnsiTheme="majorBidi" w:cstheme="majorBidi"/>
              </w:rPr>
              <w:t>))</w:t>
            </w:r>
          </w:p>
        </w:tc>
      </w:tr>
      <w:tr w:rsidR="00381174" w:rsidTr="00381174">
        <w:trPr>
          <w:trHeight w:val="927"/>
        </w:trPr>
        <w:tc>
          <w:tcPr>
            <w:tcW w:w="4594" w:type="dxa"/>
            <w:vAlign w:val="center"/>
          </w:tcPr>
          <w:p w:rsidR="00381174" w:rsidRPr="00381174" w:rsidRDefault="00381174" w:rsidP="00381174">
            <w:pPr>
              <w:jc w:val="center"/>
              <w:rPr>
                <w:rFonts w:asciiTheme="majorBidi" w:hAnsiTheme="majorBidi" w:cstheme="majorBidi"/>
                <w:b/>
                <w:bCs/>
                <w:sz w:val="24"/>
                <w:szCs w:val="24"/>
              </w:rPr>
            </w:pPr>
            <w:r w:rsidRPr="00381174">
              <w:rPr>
                <w:rFonts w:asciiTheme="majorBidi" w:hAnsiTheme="majorBidi" w:cstheme="majorBidi"/>
                <w:b/>
                <w:bCs/>
                <w:sz w:val="24"/>
                <w:szCs w:val="24"/>
              </w:rPr>
              <w:t>Web Of Science</w:t>
            </w:r>
          </w:p>
          <w:p w:rsidR="00381174" w:rsidRPr="00381174" w:rsidRDefault="00381174" w:rsidP="00381174">
            <w:pPr>
              <w:jc w:val="center"/>
              <w:rPr>
                <w:rFonts w:asciiTheme="majorBidi" w:hAnsiTheme="majorBidi" w:cstheme="majorBidi"/>
                <w:b/>
                <w:bCs/>
                <w:sz w:val="24"/>
                <w:szCs w:val="24"/>
              </w:rPr>
            </w:pPr>
          </w:p>
        </w:tc>
        <w:tc>
          <w:tcPr>
            <w:tcW w:w="4594" w:type="dxa"/>
            <w:vAlign w:val="center"/>
          </w:tcPr>
          <w:p w:rsidR="00381174" w:rsidRPr="00381174" w:rsidRDefault="00381174" w:rsidP="00381174">
            <w:pPr>
              <w:rPr>
                <w:rFonts w:asciiTheme="majorBidi" w:hAnsiTheme="majorBidi" w:cstheme="majorBidi"/>
              </w:rPr>
            </w:pPr>
            <w:r>
              <w:rPr>
                <w:rFonts w:asciiTheme="majorBidi" w:hAnsiTheme="majorBidi" w:cstheme="majorBidi"/>
              </w:rPr>
              <w:t>(TS=(COVID-19) OR TS=(SARS-CoV-2) OR TS=(Coronavirus) OR TS=(</w:t>
            </w:r>
            <w:r w:rsidRPr="00B864E1">
              <w:rPr>
                <w:rFonts w:asciiTheme="majorBidi" w:hAnsiTheme="majorBidi" w:cstheme="majorBidi"/>
              </w:rPr>
              <w:t>"</w:t>
            </w:r>
            <w:r>
              <w:rPr>
                <w:rFonts w:asciiTheme="majorBidi" w:hAnsiTheme="majorBidi" w:cstheme="majorBidi"/>
              </w:rPr>
              <w:t>COVID 19</w:t>
            </w:r>
            <w:r w:rsidRPr="00B864E1">
              <w:rPr>
                <w:rFonts w:asciiTheme="majorBidi" w:hAnsiTheme="majorBidi" w:cstheme="majorBidi"/>
              </w:rPr>
              <w:t>"</w:t>
            </w:r>
            <w:r>
              <w:rPr>
                <w:rFonts w:asciiTheme="majorBidi" w:hAnsiTheme="majorBidi" w:cstheme="majorBidi"/>
              </w:rPr>
              <w:t>) OR TS=(2019-nCoV) OR TS=(</w:t>
            </w:r>
            <w:r w:rsidRPr="00B864E1">
              <w:rPr>
                <w:rFonts w:asciiTheme="majorBidi" w:hAnsiTheme="majorBidi" w:cstheme="majorBidi"/>
              </w:rPr>
              <w:t>"</w:t>
            </w:r>
            <w:r>
              <w:rPr>
                <w:rFonts w:asciiTheme="majorBidi" w:hAnsiTheme="majorBidi" w:cstheme="majorBidi"/>
              </w:rPr>
              <w:t xml:space="preserve">2019 </w:t>
            </w:r>
            <w:proofErr w:type="spellStart"/>
            <w:r>
              <w:rPr>
                <w:rFonts w:asciiTheme="majorBidi" w:hAnsiTheme="majorBidi" w:cstheme="majorBidi"/>
              </w:rPr>
              <w:t>nCoV</w:t>
            </w:r>
            <w:proofErr w:type="spellEnd"/>
            <w:r w:rsidRPr="00B864E1">
              <w:rPr>
                <w:rFonts w:asciiTheme="majorBidi" w:hAnsiTheme="majorBidi" w:cstheme="majorBidi"/>
              </w:rPr>
              <w:t>"</w:t>
            </w:r>
            <w:r>
              <w:rPr>
                <w:rFonts w:asciiTheme="majorBidi" w:hAnsiTheme="majorBidi" w:cstheme="majorBidi"/>
              </w:rPr>
              <w:t>) OR TS=(COVID19) OR TS=(</w:t>
            </w:r>
            <w:r w:rsidRPr="00B864E1">
              <w:rPr>
                <w:rFonts w:asciiTheme="majorBidi" w:hAnsiTheme="majorBidi" w:cstheme="majorBidi"/>
              </w:rPr>
              <w:t>"</w:t>
            </w:r>
            <w:r>
              <w:rPr>
                <w:rFonts w:asciiTheme="majorBidi" w:hAnsiTheme="majorBidi" w:cstheme="majorBidi"/>
              </w:rPr>
              <w:t xml:space="preserve">SARS </w:t>
            </w:r>
            <w:proofErr w:type="spellStart"/>
            <w:r>
              <w:rPr>
                <w:rFonts w:asciiTheme="majorBidi" w:hAnsiTheme="majorBidi" w:cstheme="majorBidi"/>
              </w:rPr>
              <w:t>CoV</w:t>
            </w:r>
            <w:proofErr w:type="spellEnd"/>
            <w:r>
              <w:rPr>
                <w:rFonts w:asciiTheme="majorBidi" w:hAnsiTheme="majorBidi" w:cstheme="majorBidi"/>
              </w:rPr>
              <w:t xml:space="preserve"> 2</w:t>
            </w:r>
            <w:r w:rsidRPr="00B864E1">
              <w:rPr>
                <w:rFonts w:asciiTheme="majorBidi" w:hAnsiTheme="majorBidi" w:cstheme="majorBidi"/>
              </w:rPr>
              <w:t>"</w:t>
            </w:r>
            <w:r>
              <w:rPr>
                <w:rFonts w:asciiTheme="majorBidi" w:hAnsiTheme="majorBidi" w:cstheme="majorBidi"/>
              </w:rPr>
              <w:t>) OR TS=(</w:t>
            </w:r>
            <w:r w:rsidRPr="00B864E1">
              <w:rPr>
                <w:rFonts w:asciiTheme="majorBidi" w:hAnsiTheme="majorBidi" w:cstheme="majorBidi"/>
              </w:rPr>
              <w:t>"</w:t>
            </w:r>
            <w:r>
              <w:rPr>
                <w:rFonts w:asciiTheme="majorBidi" w:hAnsiTheme="majorBidi" w:cstheme="majorBidi"/>
              </w:rPr>
              <w:t>Severe Acute Respiratory Syndrome Coronavirus 2</w:t>
            </w:r>
            <w:r w:rsidRPr="00B864E1">
              <w:rPr>
                <w:rFonts w:asciiTheme="majorBidi" w:hAnsiTheme="majorBidi" w:cstheme="majorBidi"/>
              </w:rPr>
              <w:t>"</w:t>
            </w:r>
            <w:r>
              <w:rPr>
                <w:rFonts w:asciiTheme="majorBidi" w:hAnsiTheme="majorBidi" w:cstheme="majorBidi"/>
              </w:rPr>
              <w:t>)) AND (TS=(</w:t>
            </w:r>
            <w:r w:rsidRPr="00B864E1">
              <w:rPr>
                <w:rFonts w:asciiTheme="majorBidi" w:hAnsiTheme="majorBidi" w:cstheme="majorBidi"/>
              </w:rPr>
              <w:t>Ivermectin</w:t>
            </w:r>
            <w:r>
              <w:rPr>
                <w:rFonts w:asciiTheme="majorBidi" w:hAnsiTheme="majorBidi" w:cstheme="majorBidi"/>
              </w:rPr>
              <w:t>) OR TS=(Doxycycline) OR TS=(</w:t>
            </w:r>
            <w:proofErr w:type="spellStart"/>
            <w:r>
              <w:rPr>
                <w:rFonts w:asciiTheme="majorBidi" w:hAnsiTheme="majorBidi" w:cstheme="majorBidi"/>
              </w:rPr>
              <w:t>Stromectol</w:t>
            </w:r>
            <w:proofErr w:type="spellEnd"/>
            <w:r>
              <w:rPr>
                <w:rFonts w:asciiTheme="majorBidi" w:hAnsiTheme="majorBidi" w:cstheme="majorBidi"/>
              </w:rPr>
              <w:t>) OR TS=(</w:t>
            </w:r>
            <w:proofErr w:type="spellStart"/>
            <w:r>
              <w:rPr>
                <w:rFonts w:asciiTheme="majorBidi" w:hAnsiTheme="majorBidi" w:cstheme="majorBidi"/>
              </w:rPr>
              <w:t>Mectizan</w:t>
            </w:r>
            <w:proofErr w:type="spellEnd"/>
            <w:r>
              <w:rPr>
                <w:rFonts w:asciiTheme="majorBidi" w:hAnsiTheme="majorBidi" w:cstheme="majorBidi"/>
              </w:rPr>
              <w:t>) OR TS=(</w:t>
            </w:r>
            <w:proofErr w:type="spellStart"/>
            <w:r>
              <w:rPr>
                <w:rFonts w:asciiTheme="majorBidi" w:hAnsiTheme="majorBidi" w:cstheme="majorBidi"/>
              </w:rPr>
              <w:t>Eqvalan</w:t>
            </w:r>
            <w:proofErr w:type="spellEnd"/>
            <w:r>
              <w:rPr>
                <w:rFonts w:asciiTheme="majorBidi" w:hAnsiTheme="majorBidi" w:cstheme="majorBidi"/>
              </w:rPr>
              <w:t>) OR TS=(</w:t>
            </w:r>
            <w:proofErr w:type="spellStart"/>
            <w:r>
              <w:rPr>
                <w:rFonts w:asciiTheme="majorBidi" w:hAnsiTheme="majorBidi" w:cstheme="majorBidi"/>
              </w:rPr>
              <w:t>Ivomec</w:t>
            </w:r>
            <w:proofErr w:type="spellEnd"/>
            <w:r>
              <w:rPr>
                <w:rFonts w:asciiTheme="majorBidi" w:hAnsiTheme="majorBidi" w:cstheme="majorBidi"/>
              </w:rPr>
              <w:t>) OR</w:t>
            </w:r>
            <w:r w:rsidRPr="000E42AD">
              <w:rPr>
                <w:rFonts w:asciiTheme="majorBidi" w:hAnsiTheme="majorBidi" w:cstheme="majorBidi"/>
              </w:rPr>
              <w:t xml:space="preserve"> </w:t>
            </w:r>
            <w:r>
              <w:rPr>
                <w:rFonts w:asciiTheme="majorBidi" w:hAnsiTheme="majorBidi" w:cstheme="majorBidi"/>
              </w:rPr>
              <w:t>TS=(</w:t>
            </w:r>
            <w:proofErr w:type="spellStart"/>
            <w:r>
              <w:rPr>
                <w:rFonts w:asciiTheme="majorBidi" w:hAnsiTheme="majorBidi" w:cstheme="majorBidi"/>
              </w:rPr>
              <w:t>Vibramycin</w:t>
            </w:r>
            <w:proofErr w:type="spellEnd"/>
            <w:r>
              <w:rPr>
                <w:rFonts w:asciiTheme="majorBidi" w:hAnsiTheme="majorBidi" w:cstheme="majorBidi"/>
              </w:rPr>
              <w:t>) OR TS=(</w:t>
            </w:r>
            <w:proofErr w:type="spellStart"/>
            <w:r>
              <w:rPr>
                <w:rFonts w:asciiTheme="majorBidi" w:hAnsiTheme="majorBidi" w:cstheme="majorBidi"/>
              </w:rPr>
              <w:t>Atridox</w:t>
            </w:r>
            <w:proofErr w:type="spellEnd"/>
            <w:r>
              <w:rPr>
                <w:rFonts w:asciiTheme="majorBidi" w:hAnsiTheme="majorBidi" w:cstheme="majorBidi"/>
              </w:rPr>
              <w:t>) OR TS=(</w:t>
            </w:r>
            <w:proofErr w:type="spellStart"/>
            <w:r>
              <w:rPr>
                <w:rFonts w:asciiTheme="majorBidi" w:hAnsiTheme="majorBidi" w:cstheme="majorBidi"/>
              </w:rPr>
              <w:t>Doryx</w:t>
            </w:r>
            <w:proofErr w:type="spellEnd"/>
            <w:r>
              <w:rPr>
                <w:rFonts w:asciiTheme="majorBidi" w:hAnsiTheme="majorBidi" w:cstheme="majorBidi"/>
              </w:rPr>
              <w:t>) OR</w:t>
            </w:r>
            <w:r w:rsidRPr="00B66503">
              <w:rPr>
                <w:rFonts w:asciiTheme="majorBidi" w:hAnsiTheme="majorBidi" w:cstheme="majorBidi"/>
              </w:rPr>
              <w:t xml:space="preserve"> </w:t>
            </w:r>
            <w:r>
              <w:rPr>
                <w:rFonts w:asciiTheme="majorBidi" w:hAnsiTheme="majorBidi" w:cstheme="majorBidi"/>
              </w:rPr>
              <w:t>TS=(</w:t>
            </w:r>
            <w:proofErr w:type="spellStart"/>
            <w:r>
              <w:rPr>
                <w:rFonts w:asciiTheme="majorBidi" w:hAnsiTheme="majorBidi" w:cstheme="majorBidi"/>
              </w:rPr>
              <w:t>Hydramycin</w:t>
            </w:r>
            <w:proofErr w:type="spellEnd"/>
            <w:r>
              <w:rPr>
                <w:rFonts w:asciiTheme="majorBidi" w:hAnsiTheme="majorBidi" w:cstheme="majorBidi"/>
              </w:rPr>
              <w:t>) OR</w:t>
            </w:r>
            <w:r w:rsidRPr="00B66503">
              <w:rPr>
                <w:rFonts w:asciiTheme="majorBidi" w:hAnsiTheme="majorBidi" w:cstheme="majorBidi"/>
              </w:rPr>
              <w:t xml:space="preserve"> </w:t>
            </w:r>
            <w:r>
              <w:rPr>
                <w:rFonts w:asciiTheme="majorBidi" w:hAnsiTheme="majorBidi" w:cstheme="majorBidi"/>
              </w:rPr>
              <w:t>TS=(</w:t>
            </w:r>
            <w:proofErr w:type="spellStart"/>
            <w:r w:rsidRPr="00B864E1">
              <w:rPr>
                <w:rFonts w:asciiTheme="majorBidi" w:hAnsiTheme="majorBidi" w:cstheme="majorBidi"/>
              </w:rPr>
              <w:t>Or</w:t>
            </w:r>
            <w:r>
              <w:rPr>
                <w:rFonts w:asciiTheme="majorBidi" w:hAnsiTheme="majorBidi" w:cstheme="majorBidi"/>
              </w:rPr>
              <w:t>acea</w:t>
            </w:r>
            <w:proofErr w:type="spellEnd"/>
            <w:r>
              <w:rPr>
                <w:rFonts w:asciiTheme="majorBidi" w:hAnsiTheme="majorBidi" w:cstheme="majorBidi"/>
              </w:rPr>
              <w:t>) OR TS=(</w:t>
            </w:r>
            <w:proofErr w:type="spellStart"/>
            <w:r>
              <w:rPr>
                <w:rFonts w:asciiTheme="majorBidi" w:hAnsiTheme="majorBidi" w:cstheme="majorBidi"/>
              </w:rPr>
              <w:t>Periostat</w:t>
            </w:r>
            <w:proofErr w:type="spellEnd"/>
            <w:r>
              <w:rPr>
                <w:rFonts w:asciiTheme="majorBidi" w:hAnsiTheme="majorBidi" w:cstheme="majorBidi"/>
              </w:rPr>
              <w:t>) OR TS=(</w:t>
            </w:r>
            <w:proofErr w:type="spellStart"/>
            <w:r>
              <w:rPr>
                <w:rFonts w:asciiTheme="majorBidi" w:hAnsiTheme="majorBidi" w:cstheme="majorBidi"/>
              </w:rPr>
              <w:t>Vibravenos</w:t>
            </w:r>
            <w:proofErr w:type="spellEnd"/>
            <w:r>
              <w:rPr>
                <w:rFonts w:asciiTheme="majorBidi" w:hAnsiTheme="majorBidi" w:cstheme="majorBidi"/>
              </w:rPr>
              <w:t>))</w:t>
            </w:r>
          </w:p>
        </w:tc>
      </w:tr>
    </w:tbl>
    <w:p w:rsidR="00CD2E0C" w:rsidRDefault="00CD2E0C" w:rsidP="00CD2E0C">
      <w:pPr>
        <w:autoSpaceDE w:val="0"/>
        <w:autoSpaceDN w:val="0"/>
        <w:adjustRightInd w:val="0"/>
        <w:spacing w:line="360" w:lineRule="auto"/>
        <w:jc w:val="both"/>
        <w:rPr>
          <w:rFonts w:asciiTheme="majorBidi" w:hAnsiTheme="majorBidi" w:cstheme="majorBidi"/>
          <w:b/>
          <w:bCs/>
          <w:sz w:val="24"/>
          <w:szCs w:val="24"/>
        </w:rPr>
      </w:pPr>
      <w:r>
        <w:rPr>
          <w:rFonts w:asciiTheme="majorBidi" w:hAnsiTheme="majorBidi" w:cstheme="majorBidi"/>
          <w:sz w:val="24"/>
          <w:szCs w:val="24"/>
        </w:rPr>
        <w:lastRenderedPageBreak/>
        <w:t xml:space="preserve">Supplementary Table 4. </w:t>
      </w:r>
      <w:r w:rsidRPr="00466805">
        <w:rPr>
          <w:rFonts w:asciiTheme="majorBidi" w:hAnsiTheme="majorBidi" w:cstheme="majorBidi"/>
          <w:sz w:val="24"/>
          <w:szCs w:val="24"/>
        </w:rPr>
        <w:t>Newcastle-Ottawa Scale for cohort studies</w:t>
      </w:r>
      <w:r w:rsidRPr="00466805">
        <w:rPr>
          <w:rFonts w:asciiTheme="majorBidi" w:hAnsiTheme="majorBidi" w:cstheme="majorBidi"/>
          <w:color w:val="333333"/>
          <w:sz w:val="24"/>
          <w:szCs w:val="24"/>
        </w:rPr>
        <w:t>.</w:t>
      </w:r>
    </w:p>
    <w:p w:rsidR="00E53922" w:rsidRDefault="00E53922" w:rsidP="00415E1E">
      <w:pPr>
        <w:autoSpaceDE w:val="0"/>
        <w:autoSpaceDN w:val="0"/>
        <w:adjustRightInd w:val="0"/>
        <w:spacing w:line="360" w:lineRule="auto"/>
        <w:jc w:val="both"/>
        <w:rPr>
          <w:rFonts w:asciiTheme="majorBidi" w:hAnsiTheme="majorBidi" w:cstheme="majorBidi"/>
          <w:sz w:val="24"/>
          <w:szCs w:val="24"/>
        </w:rPr>
      </w:pPr>
    </w:p>
    <w:p w:rsidR="00E53922" w:rsidRDefault="00E53922" w:rsidP="00415E1E">
      <w:pPr>
        <w:autoSpaceDE w:val="0"/>
        <w:autoSpaceDN w:val="0"/>
        <w:adjustRightInd w:val="0"/>
        <w:spacing w:line="360" w:lineRule="auto"/>
        <w:jc w:val="both"/>
        <w:rPr>
          <w:rFonts w:asciiTheme="majorBidi" w:hAnsiTheme="majorBidi" w:cstheme="majorBidi"/>
          <w:sz w:val="24"/>
          <w:szCs w:val="24"/>
        </w:rPr>
      </w:pPr>
    </w:p>
    <w:p w:rsidR="00E53922" w:rsidRDefault="00E53922" w:rsidP="00E53922">
      <w:pPr>
        <w:jc w:val="center"/>
        <w:rPr>
          <w:rFonts w:asciiTheme="majorBidi" w:hAnsiTheme="majorBidi" w:cstheme="majorBidi"/>
          <w:sz w:val="24"/>
          <w:szCs w:val="24"/>
        </w:rPr>
      </w:pPr>
    </w:p>
    <w:p w:rsidR="00E53922" w:rsidRDefault="00E53922" w:rsidP="00E53922">
      <w:pPr>
        <w:jc w:val="center"/>
        <w:rPr>
          <w:rFonts w:asciiTheme="majorBidi" w:hAnsiTheme="majorBidi" w:cstheme="majorBidi"/>
          <w:sz w:val="24"/>
          <w:szCs w:val="24"/>
        </w:rPr>
      </w:pPr>
    </w:p>
    <w:p w:rsidR="00E53922" w:rsidRDefault="00E53922" w:rsidP="00E53922">
      <w:pPr>
        <w:jc w:val="center"/>
        <w:rPr>
          <w:rFonts w:asciiTheme="majorBidi" w:hAnsiTheme="majorBidi" w:cstheme="majorBidi"/>
          <w:sz w:val="24"/>
          <w:szCs w:val="24"/>
        </w:rPr>
      </w:pPr>
    </w:p>
    <w:p w:rsidR="00E53922" w:rsidRDefault="00E53922" w:rsidP="00E53922">
      <w:pPr>
        <w:jc w:val="center"/>
        <w:rPr>
          <w:rFonts w:asciiTheme="majorBidi" w:hAnsiTheme="majorBidi" w:cstheme="majorBidi"/>
          <w:sz w:val="24"/>
          <w:szCs w:val="24"/>
        </w:rPr>
      </w:pPr>
    </w:p>
    <w:p w:rsidR="00E53922" w:rsidRDefault="00E53922" w:rsidP="00E53922">
      <w:pPr>
        <w:jc w:val="center"/>
        <w:rPr>
          <w:rFonts w:asciiTheme="majorBidi" w:hAnsiTheme="majorBidi" w:cstheme="majorBidi"/>
          <w:sz w:val="24"/>
          <w:szCs w:val="24"/>
        </w:rPr>
      </w:pPr>
    </w:p>
    <w:p w:rsidR="00E53922" w:rsidRDefault="00E53922" w:rsidP="00E53922">
      <w:pPr>
        <w:jc w:val="center"/>
        <w:rPr>
          <w:rFonts w:asciiTheme="majorBidi" w:hAnsiTheme="majorBidi" w:cstheme="majorBidi"/>
          <w:sz w:val="24"/>
          <w:szCs w:val="24"/>
        </w:rPr>
      </w:pPr>
    </w:p>
    <w:p w:rsidR="00E53922" w:rsidRDefault="00E53922" w:rsidP="00E53922">
      <w:pPr>
        <w:jc w:val="center"/>
        <w:rPr>
          <w:rFonts w:asciiTheme="majorBidi" w:hAnsiTheme="majorBidi" w:cstheme="majorBidi"/>
          <w:sz w:val="24"/>
          <w:szCs w:val="24"/>
        </w:rPr>
      </w:pPr>
    </w:p>
    <w:p w:rsidR="00E53922" w:rsidRDefault="00E53922" w:rsidP="00E53922">
      <w:pPr>
        <w:jc w:val="center"/>
        <w:rPr>
          <w:rFonts w:asciiTheme="majorBidi" w:hAnsiTheme="majorBidi" w:cstheme="majorBidi"/>
          <w:sz w:val="24"/>
          <w:szCs w:val="24"/>
        </w:rPr>
      </w:pPr>
    </w:p>
    <w:p w:rsidR="00E53922" w:rsidRDefault="00E53922" w:rsidP="00E53922">
      <w:pPr>
        <w:jc w:val="center"/>
        <w:rPr>
          <w:rFonts w:asciiTheme="majorBidi" w:hAnsiTheme="majorBidi" w:cstheme="majorBidi"/>
          <w:sz w:val="24"/>
          <w:szCs w:val="24"/>
        </w:rPr>
      </w:pPr>
    </w:p>
    <w:p w:rsidR="00E53922" w:rsidRDefault="00E53922" w:rsidP="00E53922">
      <w:pPr>
        <w:jc w:val="center"/>
        <w:rPr>
          <w:rFonts w:asciiTheme="majorBidi" w:hAnsiTheme="majorBidi" w:cstheme="majorBidi"/>
          <w:sz w:val="24"/>
          <w:szCs w:val="24"/>
        </w:rPr>
      </w:pPr>
    </w:p>
    <w:p w:rsidR="00E53922" w:rsidRDefault="00E53922" w:rsidP="00E53922">
      <w:pPr>
        <w:jc w:val="center"/>
        <w:rPr>
          <w:rFonts w:asciiTheme="majorBidi" w:hAnsiTheme="majorBidi" w:cstheme="majorBidi"/>
          <w:sz w:val="24"/>
          <w:szCs w:val="24"/>
        </w:rPr>
      </w:pPr>
    </w:p>
    <w:p w:rsidR="00E53922" w:rsidRDefault="00E53922" w:rsidP="00E53922">
      <w:pPr>
        <w:jc w:val="center"/>
        <w:rPr>
          <w:rFonts w:asciiTheme="majorBidi" w:hAnsiTheme="majorBidi" w:cstheme="majorBidi"/>
          <w:sz w:val="24"/>
          <w:szCs w:val="24"/>
        </w:rPr>
      </w:pPr>
    </w:p>
    <w:p w:rsidR="00E53922" w:rsidRDefault="00E53922" w:rsidP="00E53922">
      <w:pPr>
        <w:jc w:val="center"/>
        <w:rPr>
          <w:rFonts w:asciiTheme="majorBidi" w:hAnsiTheme="majorBidi" w:cstheme="majorBidi"/>
          <w:sz w:val="24"/>
          <w:szCs w:val="24"/>
        </w:rPr>
      </w:pPr>
    </w:p>
    <w:p w:rsidR="00E53922" w:rsidRDefault="00E53922" w:rsidP="00E53922">
      <w:pPr>
        <w:jc w:val="center"/>
        <w:rPr>
          <w:rFonts w:asciiTheme="majorBidi" w:hAnsiTheme="majorBidi" w:cstheme="majorBidi"/>
          <w:sz w:val="24"/>
          <w:szCs w:val="24"/>
        </w:rPr>
      </w:pPr>
    </w:p>
    <w:p w:rsidR="00E53922" w:rsidRDefault="00E53922" w:rsidP="00E53922">
      <w:pPr>
        <w:jc w:val="center"/>
        <w:rPr>
          <w:rFonts w:asciiTheme="majorBidi" w:hAnsiTheme="majorBidi" w:cstheme="majorBidi"/>
          <w:sz w:val="24"/>
          <w:szCs w:val="24"/>
        </w:rPr>
      </w:pPr>
    </w:p>
    <w:p w:rsidR="00E53922" w:rsidRDefault="00E53922" w:rsidP="00E53922">
      <w:pPr>
        <w:jc w:val="center"/>
        <w:rPr>
          <w:rFonts w:asciiTheme="majorBidi" w:hAnsiTheme="majorBidi" w:cstheme="majorBidi"/>
          <w:sz w:val="24"/>
          <w:szCs w:val="24"/>
        </w:rPr>
      </w:pPr>
    </w:p>
    <w:tbl>
      <w:tblPr>
        <w:tblStyle w:val="TableGrid"/>
        <w:tblpPr w:leftFromText="180" w:rightFromText="180" w:horzAnchor="margin" w:tblpXSpec="center" w:tblpY="703"/>
        <w:tblW w:w="11183" w:type="dxa"/>
        <w:tblLook w:val="04A0" w:firstRow="1" w:lastRow="0" w:firstColumn="1" w:lastColumn="0" w:noHBand="0" w:noVBand="1"/>
      </w:tblPr>
      <w:tblGrid>
        <w:gridCol w:w="905"/>
        <w:gridCol w:w="1749"/>
        <w:gridCol w:w="961"/>
        <w:gridCol w:w="1383"/>
        <w:gridCol w:w="1405"/>
        <w:gridCol w:w="1723"/>
        <w:gridCol w:w="1161"/>
        <w:gridCol w:w="983"/>
        <w:gridCol w:w="1027"/>
      </w:tblGrid>
      <w:tr w:rsidR="00E53922" w:rsidTr="00CD2E0C">
        <w:trPr>
          <w:trHeight w:val="884"/>
        </w:trPr>
        <w:tc>
          <w:tcPr>
            <w:tcW w:w="896" w:type="dxa"/>
            <w:vMerge w:val="restart"/>
            <w:vAlign w:val="center"/>
          </w:tcPr>
          <w:p w:rsidR="00E53922" w:rsidRDefault="00E53922" w:rsidP="007C791A">
            <w:pPr>
              <w:tabs>
                <w:tab w:val="center" w:pos="4680"/>
              </w:tabs>
              <w:jc w:val="center"/>
              <w:rPr>
                <w:rFonts w:asciiTheme="majorBidi" w:hAnsiTheme="majorBidi" w:cstheme="majorBidi"/>
                <w:sz w:val="24"/>
                <w:szCs w:val="24"/>
              </w:rPr>
            </w:pPr>
            <w:r>
              <w:rPr>
                <w:rFonts w:asciiTheme="majorBidi" w:hAnsiTheme="majorBidi" w:cstheme="majorBidi"/>
                <w:sz w:val="24"/>
                <w:szCs w:val="24"/>
              </w:rPr>
              <w:t>Study</w:t>
            </w:r>
          </w:p>
        </w:tc>
        <w:tc>
          <w:tcPr>
            <w:tcW w:w="5443" w:type="dxa"/>
            <w:gridSpan w:val="4"/>
            <w:vAlign w:val="center"/>
          </w:tcPr>
          <w:p w:rsidR="00E53922" w:rsidRPr="00415E1E" w:rsidRDefault="00E53922" w:rsidP="007C791A">
            <w:pPr>
              <w:tabs>
                <w:tab w:val="left" w:pos="-1080"/>
                <w:tab w:val="left" w:pos="-720"/>
                <w:tab w:val="left" w:pos="270"/>
              </w:tabs>
              <w:spacing w:line="360" w:lineRule="auto"/>
              <w:jc w:val="center"/>
              <w:rPr>
                <w:rFonts w:asciiTheme="majorBidi" w:hAnsiTheme="majorBidi" w:cstheme="majorBidi"/>
                <w:b/>
                <w:bCs/>
                <w:sz w:val="24"/>
                <w:lang w:val="en-GB"/>
              </w:rPr>
            </w:pPr>
            <w:r w:rsidRPr="00415E1E">
              <w:rPr>
                <w:rFonts w:asciiTheme="majorBidi" w:hAnsiTheme="majorBidi" w:cstheme="majorBidi"/>
                <w:b/>
                <w:bCs/>
                <w:sz w:val="24"/>
                <w:lang w:val="en-GB"/>
              </w:rPr>
              <w:t>Selection</w:t>
            </w:r>
          </w:p>
        </w:tc>
        <w:tc>
          <w:tcPr>
            <w:tcW w:w="1705" w:type="dxa"/>
            <w:vAlign w:val="center"/>
          </w:tcPr>
          <w:p w:rsidR="00E53922" w:rsidRPr="00415E1E" w:rsidRDefault="00E53922" w:rsidP="007C791A">
            <w:pPr>
              <w:tabs>
                <w:tab w:val="left" w:pos="-1080"/>
                <w:tab w:val="left" w:pos="-720"/>
                <w:tab w:val="left" w:pos="270"/>
              </w:tabs>
              <w:spacing w:line="360" w:lineRule="auto"/>
              <w:jc w:val="center"/>
              <w:rPr>
                <w:rFonts w:asciiTheme="majorBidi" w:hAnsiTheme="majorBidi" w:cstheme="majorBidi"/>
                <w:b/>
                <w:bCs/>
                <w:lang w:val="en-GB"/>
              </w:rPr>
            </w:pPr>
            <w:r w:rsidRPr="00415E1E">
              <w:rPr>
                <w:rFonts w:asciiTheme="majorBidi" w:hAnsiTheme="majorBidi" w:cstheme="majorBidi"/>
                <w:b/>
                <w:bCs/>
                <w:sz w:val="24"/>
                <w:lang w:val="en-GB"/>
              </w:rPr>
              <w:t>Comparability</w:t>
            </w:r>
          </w:p>
        </w:tc>
        <w:tc>
          <w:tcPr>
            <w:tcW w:w="3139" w:type="dxa"/>
            <w:gridSpan w:val="3"/>
            <w:vAlign w:val="center"/>
          </w:tcPr>
          <w:p w:rsidR="00E53922" w:rsidRPr="00415E1E" w:rsidRDefault="00E53922" w:rsidP="007C791A">
            <w:pPr>
              <w:tabs>
                <w:tab w:val="left" w:pos="-1080"/>
                <w:tab w:val="left" w:pos="-720"/>
                <w:tab w:val="left" w:pos="270"/>
              </w:tabs>
              <w:spacing w:line="360" w:lineRule="auto"/>
              <w:jc w:val="center"/>
              <w:rPr>
                <w:rFonts w:asciiTheme="majorBidi" w:hAnsiTheme="majorBidi" w:cstheme="majorBidi"/>
                <w:b/>
                <w:bCs/>
                <w:lang w:val="en-GB"/>
              </w:rPr>
            </w:pPr>
            <w:r w:rsidRPr="00415E1E">
              <w:rPr>
                <w:rFonts w:asciiTheme="majorBidi" w:hAnsiTheme="majorBidi" w:cstheme="majorBidi"/>
                <w:b/>
                <w:bCs/>
                <w:sz w:val="24"/>
                <w:lang w:val="en-GB"/>
              </w:rPr>
              <w:t>Outcome</w:t>
            </w:r>
          </w:p>
        </w:tc>
      </w:tr>
      <w:tr w:rsidR="00E53922" w:rsidTr="00CD2E0C">
        <w:trPr>
          <w:trHeight w:val="1493"/>
        </w:trPr>
        <w:tc>
          <w:tcPr>
            <w:tcW w:w="896" w:type="dxa"/>
            <w:vMerge/>
            <w:vAlign w:val="center"/>
          </w:tcPr>
          <w:p w:rsidR="00E53922" w:rsidRDefault="00E53922" w:rsidP="007C791A">
            <w:pPr>
              <w:tabs>
                <w:tab w:val="center" w:pos="4680"/>
              </w:tabs>
              <w:jc w:val="center"/>
              <w:rPr>
                <w:rFonts w:asciiTheme="majorBidi" w:hAnsiTheme="majorBidi" w:cstheme="majorBidi"/>
                <w:sz w:val="24"/>
                <w:szCs w:val="24"/>
              </w:rPr>
            </w:pPr>
          </w:p>
        </w:tc>
        <w:tc>
          <w:tcPr>
            <w:tcW w:w="1731" w:type="dxa"/>
            <w:vAlign w:val="center"/>
          </w:tcPr>
          <w:p w:rsidR="00E53922" w:rsidRPr="00415E1E" w:rsidRDefault="00E53922" w:rsidP="007C791A">
            <w:pPr>
              <w:tabs>
                <w:tab w:val="left" w:pos="-1080"/>
                <w:tab w:val="left" w:pos="-720"/>
                <w:tab w:val="left" w:pos="270"/>
              </w:tabs>
              <w:spacing w:line="360" w:lineRule="auto"/>
              <w:jc w:val="center"/>
              <w:rPr>
                <w:rFonts w:asciiTheme="majorBidi" w:hAnsiTheme="majorBidi" w:cstheme="majorBidi"/>
                <w:b/>
                <w:bCs/>
                <w:sz w:val="20"/>
                <w:szCs w:val="20"/>
                <w:lang w:val="en-GB"/>
              </w:rPr>
            </w:pPr>
            <w:r w:rsidRPr="00415E1E">
              <w:rPr>
                <w:rFonts w:asciiTheme="majorBidi" w:hAnsiTheme="majorBidi" w:cstheme="majorBidi"/>
                <w:sz w:val="20"/>
                <w:szCs w:val="20"/>
                <w:lang w:val="en-GB"/>
              </w:rPr>
              <w:t>Representativeness of the exposed cohort</w:t>
            </w:r>
          </w:p>
        </w:tc>
        <w:tc>
          <w:tcPr>
            <w:tcW w:w="951" w:type="dxa"/>
            <w:vAlign w:val="center"/>
          </w:tcPr>
          <w:p w:rsidR="00E53922" w:rsidRPr="00415E1E" w:rsidRDefault="00E53922" w:rsidP="007C791A">
            <w:pPr>
              <w:tabs>
                <w:tab w:val="left" w:pos="-1080"/>
                <w:tab w:val="left" w:pos="-720"/>
                <w:tab w:val="left" w:pos="270"/>
              </w:tabs>
              <w:spacing w:line="360" w:lineRule="auto"/>
              <w:jc w:val="center"/>
              <w:rPr>
                <w:rFonts w:asciiTheme="majorBidi" w:hAnsiTheme="majorBidi" w:cstheme="majorBidi"/>
                <w:b/>
                <w:bCs/>
                <w:sz w:val="20"/>
                <w:szCs w:val="20"/>
                <w:lang w:val="en-GB"/>
              </w:rPr>
            </w:pPr>
            <w:r w:rsidRPr="00415E1E">
              <w:rPr>
                <w:rFonts w:asciiTheme="majorBidi" w:hAnsiTheme="majorBidi" w:cstheme="majorBidi"/>
                <w:sz w:val="20"/>
                <w:szCs w:val="20"/>
                <w:lang w:val="en-GB"/>
              </w:rPr>
              <w:t>Selection of the non-exposed cohort</w:t>
            </w:r>
          </w:p>
        </w:tc>
        <w:tc>
          <w:tcPr>
            <w:tcW w:w="1368" w:type="dxa"/>
            <w:vAlign w:val="center"/>
          </w:tcPr>
          <w:p w:rsidR="00E53922" w:rsidRPr="00415E1E" w:rsidRDefault="00E53922" w:rsidP="007C791A">
            <w:pPr>
              <w:tabs>
                <w:tab w:val="left" w:pos="-1080"/>
                <w:tab w:val="left" w:pos="-720"/>
                <w:tab w:val="left" w:pos="270"/>
              </w:tabs>
              <w:spacing w:line="360" w:lineRule="auto"/>
              <w:jc w:val="center"/>
              <w:rPr>
                <w:rFonts w:asciiTheme="majorBidi" w:hAnsiTheme="majorBidi" w:cstheme="majorBidi"/>
                <w:b/>
                <w:bCs/>
                <w:sz w:val="20"/>
                <w:szCs w:val="20"/>
                <w:lang w:val="en-GB"/>
              </w:rPr>
            </w:pPr>
            <w:r w:rsidRPr="00415E1E">
              <w:rPr>
                <w:rFonts w:asciiTheme="majorBidi" w:hAnsiTheme="majorBidi" w:cstheme="majorBidi"/>
                <w:sz w:val="20"/>
                <w:szCs w:val="20"/>
                <w:lang w:val="en-GB"/>
              </w:rPr>
              <w:t>Ascertainment of exposure</w:t>
            </w:r>
          </w:p>
        </w:tc>
        <w:tc>
          <w:tcPr>
            <w:tcW w:w="1392" w:type="dxa"/>
            <w:vAlign w:val="center"/>
          </w:tcPr>
          <w:p w:rsidR="00E53922" w:rsidRPr="00415E1E" w:rsidRDefault="00E53922" w:rsidP="007C791A">
            <w:pPr>
              <w:tabs>
                <w:tab w:val="left" w:pos="-1080"/>
                <w:tab w:val="left" w:pos="-720"/>
                <w:tab w:val="left" w:pos="270"/>
              </w:tabs>
              <w:spacing w:line="360" w:lineRule="auto"/>
              <w:jc w:val="center"/>
              <w:rPr>
                <w:rFonts w:asciiTheme="majorBidi" w:hAnsiTheme="majorBidi" w:cstheme="majorBidi"/>
                <w:sz w:val="20"/>
                <w:szCs w:val="20"/>
                <w:lang w:val="en-GB"/>
              </w:rPr>
            </w:pPr>
            <w:r w:rsidRPr="00415E1E">
              <w:rPr>
                <w:rFonts w:asciiTheme="majorBidi" w:hAnsiTheme="majorBidi" w:cstheme="majorBidi"/>
                <w:sz w:val="20"/>
                <w:szCs w:val="20"/>
                <w:lang w:val="en-GB"/>
              </w:rPr>
              <w:t>Demonstration that outcome of interest was not present at start of study</w:t>
            </w:r>
          </w:p>
        </w:tc>
        <w:tc>
          <w:tcPr>
            <w:tcW w:w="1705" w:type="dxa"/>
            <w:vAlign w:val="center"/>
          </w:tcPr>
          <w:p w:rsidR="00E53922" w:rsidRPr="00415E1E" w:rsidRDefault="00E53922" w:rsidP="007C791A">
            <w:pPr>
              <w:tabs>
                <w:tab w:val="left" w:pos="-1080"/>
                <w:tab w:val="left" w:pos="-720"/>
                <w:tab w:val="left" w:pos="270"/>
              </w:tabs>
              <w:spacing w:line="360" w:lineRule="auto"/>
              <w:jc w:val="center"/>
              <w:rPr>
                <w:rFonts w:asciiTheme="majorBidi" w:hAnsiTheme="majorBidi" w:cstheme="majorBidi"/>
                <w:b/>
                <w:bCs/>
                <w:sz w:val="20"/>
                <w:szCs w:val="20"/>
                <w:lang w:val="en-GB"/>
              </w:rPr>
            </w:pPr>
            <w:r w:rsidRPr="00415E1E">
              <w:rPr>
                <w:rFonts w:asciiTheme="majorBidi" w:hAnsiTheme="majorBidi" w:cstheme="majorBidi"/>
                <w:sz w:val="20"/>
                <w:szCs w:val="20"/>
                <w:lang w:val="en-GB"/>
              </w:rPr>
              <w:t>Comparability of cohorts on the basis of the design or analysis</w:t>
            </w:r>
          </w:p>
        </w:tc>
        <w:tc>
          <w:tcPr>
            <w:tcW w:w="1149" w:type="dxa"/>
            <w:vAlign w:val="center"/>
          </w:tcPr>
          <w:p w:rsidR="00E53922" w:rsidRPr="00415E1E" w:rsidRDefault="00E53922" w:rsidP="007C791A">
            <w:pPr>
              <w:tabs>
                <w:tab w:val="left" w:pos="-1080"/>
                <w:tab w:val="left" w:pos="-720"/>
                <w:tab w:val="left" w:pos="270"/>
              </w:tabs>
              <w:spacing w:line="360" w:lineRule="auto"/>
              <w:jc w:val="center"/>
              <w:rPr>
                <w:rFonts w:asciiTheme="majorBidi" w:hAnsiTheme="majorBidi" w:cstheme="majorBidi"/>
                <w:b/>
                <w:bCs/>
                <w:sz w:val="20"/>
                <w:szCs w:val="20"/>
                <w:lang w:val="en-GB"/>
              </w:rPr>
            </w:pPr>
            <w:r w:rsidRPr="00415E1E">
              <w:rPr>
                <w:rFonts w:asciiTheme="majorBidi" w:hAnsiTheme="majorBidi" w:cstheme="majorBidi"/>
                <w:sz w:val="20"/>
                <w:szCs w:val="20"/>
                <w:lang w:val="en-GB"/>
              </w:rPr>
              <w:t>Assessment of outcome</w:t>
            </w:r>
          </w:p>
        </w:tc>
        <w:tc>
          <w:tcPr>
            <w:tcW w:w="972" w:type="dxa"/>
            <w:vAlign w:val="center"/>
          </w:tcPr>
          <w:p w:rsidR="00E53922" w:rsidRPr="00415E1E" w:rsidRDefault="00E53922" w:rsidP="007C791A">
            <w:pPr>
              <w:tabs>
                <w:tab w:val="left" w:pos="-1080"/>
                <w:tab w:val="left" w:pos="-720"/>
                <w:tab w:val="left" w:pos="270"/>
              </w:tabs>
              <w:jc w:val="center"/>
              <w:rPr>
                <w:rFonts w:asciiTheme="majorBidi" w:hAnsiTheme="majorBidi" w:cstheme="majorBidi"/>
                <w:sz w:val="20"/>
                <w:szCs w:val="20"/>
                <w:lang w:val="en-GB"/>
              </w:rPr>
            </w:pPr>
            <w:r w:rsidRPr="00415E1E">
              <w:rPr>
                <w:rFonts w:asciiTheme="majorBidi" w:hAnsiTheme="majorBidi" w:cstheme="majorBidi"/>
                <w:sz w:val="20"/>
                <w:szCs w:val="20"/>
                <w:lang w:val="en-GB"/>
              </w:rPr>
              <w:t>Was follow-up long enough for outcomes to occur</w:t>
            </w:r>
          </w:p>
          <w:p w:rsidR="00E53922" w:rsidRPr="00415E1E" w:rsidRDefault="00E53922" w:rsidP="007C791A">
            <w:pPr>
              <w:tabs>
                <w:tab w:val="left" w:pos="-1080"/>
                <w:tab w:val="left" w:pos="-720"/>
                <w:tab w:val="left" w:pos="270"/>
              </w:tabs>
              <w:spacing w:line="360" w:lineRule="auto"/>
              <w:jc w:val="center"/>
              <w:rPr>
                <w:rFonts w:asciiTheme="majorBidi" w:hAnsiTheme="majorBidi" w:cstheme="majorBidi"/>
                <w:b/>
                <w:bCs/>
                <w:sz w:val="20"/>
                <w:szCs w:val="20"/>
                <w:lang w:val="en-GB"/>
              </w:rPr>
            </w:pPr>
          </w:p>
        </w:tc>
        <w:tc>
          <w:tcPr>
            <w:tcW w:w="1017" w:type="dxa"/>
            <w:vAlign w:val="center"/>
          </w:tcPr>
          <w:p w:rsidR="00E53922" w:rsidRPr="00415E1E" w:rsidRDefault="00E53922" w:rsidP="007C791A">
            <w:pPr>
              <w:tabs>
                <w:tab w:val="left" w:pos="-1080"/>
                <w:tab w:val="left" w:pos="-720"/>
                <w:tab w:val="left" w:pos="270"/>
              </w:tabs>
              <w:jc w:val="center"/>
              <w:rPr>
                <w:rFonts w:asciiTheme="majorBidi" w:hAnsiTheme="majorBidi" w:cstheme="majorBidi"/>
                <w:sz w:val="20"/>
                <w:szCs w:val="20"/>
                <w:lang w:val="en-GB"/>
              </w:rPr>
            </w:pPr>
            <w:r w:rsidRPr="00415E1E">
              <w:rPr>
                <w:rFonts w:asciiTheme="majorBidi" w:hAnsiTheme="majorBidi" w:cstheme="majorBidi"/>
                <w:sz w:val="20"/>
                <w:szCs w:val="20"/>
                <w:lang w:val="en-GB"/>
              </w:rPr>
              <w:t>Adequacy of follow up of cohorts</w:t>
            </w:r>
          </w:p>
          <w:p w:rsidR="00E53922" w:rsidRPr="00415E1E" w:rsidRDefault="00E53922" w:rsidP="007C791A">
            <w:pPr>
              <w:tabs>
                <w:tab w:val="left" w:pos="-1080"/>
                <w:tab w:val="left" w:pos="-720"/>
                <w:tab w:val="left" w:pos="270"/>
              </w:tabs>
              <w:spacing w:line="360" w:lineRule="auto"/>
              <w:jc w:val="center"/>
              <w:rPr>
                <w:rFonts w:asciiTheme="majorBidi" w:hAnsiTheme="majorBidi" w:cstheme="majorBidi"/>
                <w:b/>
                <w:bCs/>
                <w:sz w:val="20"/>
                <w:szCs w:val="20"/>
                <w:lang w:val="en-GB"/>
              </w:rPr>
            </w:pPr>
          </w:p>
        </w:tc>
      </w:tr>
      <w:tr w:rsidR="00E53922" w:rsidTr="00CD2E0C">
        <w:trPr>
          <w:trHeight w:val="978"/>
        </w:trPr>
        <w:tc>
          <w:tcPr>
            <w:tcW w:w="896" w:type="dxa"/>
            <w:vAlign w:val="center"/>
          </w:tcPr>
          <w:p w:rsidR="00E53922" w:rsidRDefault="00E53922" w:rsidP="007C791A">
            <w:pPr>
              <w:tabs>
                <w:tab w:val="center" w:pos="4680"/>
              </w:tabs>
              <w:jc w:val="center"/>
              <w:rPr>
                <w:rFonts w:asciiTheme="majorBidi" w:hAnsiTheme="majorBidi" w:cstheme="majorBidi"/>
                <w:sz w:val="24"/>
                <w:szCs w:val="24"/>
              </w:rPr>
            </w:pPr>
            <w:proofErr w:type="spellStart"/>
            <w:r w:rsidRPr="00744415">
              <w:rPr>
                <w:rFonts w:asciiTheme="majorBidi" w:hAnsiTheme="majorBidi" w:cstheme="majorBidi"/>
                <w:sz w:val="20"/>
                <w:szCs w:val="20"/>
              </w:rPr>
              <w:t>Spoorthi</w:t>
            </w:r>
            <w:proofErr w:type="spellEnd"/>
            <w:r w:rsidRPr="00744415">
              <w:rPr>
                <w:rFonts w:asciiTheme="majorBidi" w:hAnsiTheme="majorBidi" w:cstheme="majorBidi"/>
                <w:sz w:val="20"/>
                <w:szCs w:val="20"/>
              </w:rPr>
              <w:t xml:space="preserve"> et al.</w:t>
            </w:r>
            <w:r>
              <w:rPr>
                <w:rFonts w:asciiTheme="majorBidi" w:hAnsiTheme="majorBidi" w:cstheme="majorBidi"/>
                <w:sz w:val="20"/>
                <w:szCs w:val="20"/>
              </w:rPr>
              <w:t xml:space="preserve"> ,2020</w:t>
            </w:r>
          </w:p>
        </w:tc>
        <w:tc>
          <w:tcPr>
            <w:tcW w:w="1731" w:type="dxa"/>
            <w:vAlign w:val="center"/>
          </w:tcPr>
          <w:p w:rsidR="00E53922" w:rsidRDefault="00E53922" w:rsidP="007C791A">
            <w:pPr>
              <w:tabs>
                <w:tab w:val="center" w:pos="4680"/>
              </w:tabs>
              <w:jc w:val="center"/>
              <w:rPr>
                <w:rFonts w:asciiTheme="majorBidi" w:hAnsiTheme="majorBidi" w:cstheme="majorBidi"/>
                <w:sz w:val="24"/>
                <w:szCs w:val="24"/>
              </w:rPr>
            </w:pPr>
            <w:r>
              <w:rPr>
                <w:rFonts w:ascii="Wingdings" w:hAnsi="Wingdings"/>
                <w:b/>
                <w:bCs/>
                <w:lang w:val="en-GB"/>
              </w:rPr>
              <w:t></w:t>
            </w:r>
          </w:p>
        </w:tc>
        <w:tc>
          <w:tcPr>
            <w:tcW w:w="951" w:type="dxa"/>
            <w:vAlign w:val="center"/>
          </w:tcPr>
          <w:p w:rsidR="00E53922" w:rsidRDefault="00E53922" w:rsidP="007C791A">
            <w:pPr>
              <w:tabs>
                <w:tab w:val="center" w:pos="4680"/>
              </w:tabs>
              <w:jc w:val="center"/>
              <w:rPr>
                <w:rFonts w:asciiTheme="majorBidi" w:hAnsiTheme="majorBidi" w:cstheme="majorBidi"/>
                <w:sz w:val="24"/>
                <w:szCs w:val="24"/>
              </w:rPr>
            </w:pPr>
            <w:r>
              <w:rPr>
                <w:rFonts w:ascii="Wingdings" w:hAnsi="Wingdings"/>
                <w:b/>
                <w:bCs/>
                <w:lang w:val="en-GB"/>
              </w:rPr>
              <w:t></w:t>
            </w:r>
          </w:p>
        </w:tc>
        <w:tc>
          <w:tcPr>
            <w:tcW w:w="1368" w:type="dxa"/>
            <w:vAlign w:val="center"/>
          </w:tcPr>
          <w:p w:rsidR="00E53922" w:rsidRDefault="00E53922" w:rsidP="007C791A">
            <w:pPr>
              <w:tabs>
                <w:tab w:val="center" w:pos="4680"/>
              </w:tabs>
              <w:jc w:val="center"/>
              <w:rPr>
                <w:rFonts w:asciiTheme="majorBidi" w:hAnsiTheme="majorBidi" w:cstheme="majorBidi"/>
                <w:sz w:val="24"/>
                <w:szCs w:val="24"/>
              </w:rPr>
            </w:pPr>
            <w:r>
              <w:rPr>
                <w:rFonts w:ascii="Wingdings" w:hAnsi="Wingdings"/>
                <w:b/>
                <w:bCs/>
                <w:lang w:val="en-GB"/>
              </w:rPr>
              <w:t></w:t>
            </w:r>
          </w:p>
        </w:tc>
        <w:tc>
          <w:tcPr>
            <w:tcW w:w="1392" w:type="dxa"/>
            <w:vAlign w:val="center"/>
          </w:tcPr>
          <w:p w:rsidR="00E53922" w:rsidRDefault="00E53922" w:rsidP="007C791A">
            <w:pPr>
              <w:tabs>
                <w:tab w:val="center" w:pos="4680"/>
              </w:tabs>
              <w:jc w:val="center"/>
              <w:rPr>
                <w:rFonts w:asciiTheme="majorBidi" w:hAnsiTheme="majorBidi" w:cstheme="majorBidi"/>
                <w:sz w:val="24"/>
                <w:szCs w:val="24"/>
              </w:rPr>
            </w:pPr>
            <w:r>
              <w:rPr>
                <w:rFonts w:ascii="Wingdings" w:hAnsi="Wingdings"/>
                <w:b/>
                <w:bCs/>
                <w:lang w:val="en-GB"/>
              </w:rPr>
              <w:t></w:t>
            </w:r>
          </w:p>
        </w:tc>
        <w:tc>
          <w:tcPr>
            <w:tcW w:w="1705" w:type="dxa"/>
            <w:vAlign w:val="center"/>
          </w:tcPr>
          <w:p w:rsidR="00E53922" w:rsidRDefault="00E53922" w:rsidP="007C791A">
            <w:pPr>
              <w:tabs>
                <w:tab w:val="center" w:pos="4680"/>
              </w:tabs>
              <w:jc w:val="center"/>
              <w:rPr>
                <w:rFonts w:asciiTheme="majorBidi" w:hAnsiTheme="majorBidi" w:cstheme="majorBidi"/>
                <w:sz w:val="24"/>
                <w:szCs w:val="24"/>
              </w:rPr>
            </w:pPr>
            <w:r>
              <w:rPr>
                <w:rFonts w:asciiTheme="majorBidi" w:hAnsiTheme="majorBidi" w:cstheme="majorBidi"/>
                <w:sz w:val="24"/>
                <w:szCs w:val="24"/>
              </w:rPr>
              <w:t>-</w:t>
            </w:r>
          </w:p>
        </w:tc>
        <w:tc>
          <w:tcPr>
            <w:tcW w:w="1149" w:type="dxa"/>
            <w:vAlign w:val="center"/>
          </w:tcPr>
          <w:p w:rsidR="00E53922" w:rsidRDefault="00E53922" w:rsidP="007C791A">
            <w:pPr>
              <w:tabs>
                <w:tab w:val="center" w:pos="4680"/>
              </w:tabs>
              <w:jc w:val="center"/>
              <w:rPr>
                <w:rFonts w:asciiTheme="majorBidi" w:hAnsiTheme="majorBidi" w:cstheme="majorBidi"/>
                <w:sz w:val="24"/>
                <w:szCs w:val="24"/>
              </w:rPr>
            </w:pPr>
            <w:r>
              <w:rPr>
                <w:rFonts w:asciiTheme="majorBidi" w:hAnsiTheme="majorBidi" w:cstheme="majorBidi"/>
                <w:sz w:val="24"/>
                <w:szCs w:val="24"/>
              </w:rPr>
              <w:t>-</w:t>
            </w:r>
          </w:p>
        </w:tc>
        <w:tc>
          <w:tcPr>
            <w:tcW w:w="972" w:type="dxa"/>
            <w:vAlign w:val="center"/>
          </w:tcPr>
          <w:p w:rsidR="00E53922" w:rsidRDefault="00E53922" w:rsidP="007C791A">
            <w:pPr>
              <w:tabs>
                <w:tab w:val="center" w:pos="4680"/>
              </w:tabs>
              <w:jc w:val="center"/>
              <w:rPr>
                <w:rFonts w:asciiTheme="majorBidi" w:hAnsiTheme="majorBidi" w:cstheme="majorBidi"/>
                <w:sz w:val="24"/>
                <w:szCs w:val="24"/>
              </w:rPr>
            </w:pPr>
            <w:r>
              <w:rPr>
                <w:rFonts w:asciiTheme="majorBidi" w:hAnsiTheme="majorBidi" w:cstheme="majorBidi"/>
                <w:sz w:val="24"/>
                <w:szCs w:val="24"/>
              </w:rPr>
              <w:t>-</w:t>
            </w:r>
          </w:p>
        </w:tc>
        <w:tc>
          <w:tcPr>
            <w:tcW w:w="1017" w:type="dxa"/>
            <w:vAlign w:val="center"/>
          </w:tcPr>
          <w:p w:rsidR="00E53922" w:rsidRDefault="00E53922" w:rsidP="007C791A">
            <w:pPr>
              <w:tabs>
                <w:tab w:val="center" w:pos="4680"/>
              </w:tabs>
              <w:jc w:val="center"/>
              <w:rPr>
                <w:rFonts w:asciiTheme="majorBidi" w:hAnsiTheme="majorBidi" w:cstheme="majorBidi"/>
                <w:sz w:val="24"/>
                <w:szCs w:val="24"/>
              </w:rPr>
            </w:pPr>
            <w:r>
              <w:rPr>
                <w:rFonts w:asciiTheme="majorBidi" w:hAnsiTheme="majorBidi" w:cstheme="majorBidi"/>
                <w:sz w:val="24"/>
                <w:szCs w:val="24"/>
              </w:rPr>
              <w:t>-</w:t>
            </w:r>
          </w:p>
        </w:tc>
      </w:tr>
    </w:tbl>
    <w:p w:rsidR="00E53922" w:rsidRPr="00E53922" w:rsidRDefault="00E53922" w:rsidP="006A22BD">
      <w:pPr>
        <w:rPr>
          <w:rFonts w:asciiTheme="majorBidi" w:hAnsiTheme="majorBidi" w:cstheme="majorBidi"/>
          <w:sz w:val="24"/>
          <w:szCs w:val="24"/>
        </w:rPr>
      </w:pPr>
    </w:p>
    <w:sectPr w:rsidR="00E53922" w:rsidRPr="00E5392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DejaVu Sans">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7Y0MrWwMDAwNzYytDBR0lEKTi0uzszPAykwrgUA1A+OSiwAAAA="/>
  </w:docVars>
  <w:rsids>
    <w:rsidRoot w:val="00BC01AC"/>
    <w:rsid w:val="000D2A31"/>
    <w:rsid w:val="001D7589"/>
    <w:rsid w:val="003660A7"/>
    <w:rsid w:val="00381174"/>
    <w:rsid w:val="00415E1E"/>
    <w:rsid w:val="00450F51"/>
    <w:rsid w:val="0045249C"/>
    <w:rsid w:val="00470AC2"/>
    <w:rsid w:val="00602557"/>
    <w:rsid w:val="00606778"/>
    <w:rsid w:val="006A22BD"/>
    <w:rsid w:val="007A785F"/>
    <w:rsid w:val="007C56A8"/>
    <w:rsid w:val="007F705A"/>
    <w:rsid w:val="00A52CAE"/>
    <w:rsid w:val="00A53E39"/>
    <w:rsid w:val="00AA632D"/>
    <w:rsid w:val="00B1658A"/>
    <w:rsid w:val="00B71F58"/>
    <w:rsid w:val="00BC01AC"/>
    <w:rsid w:val="00C265AA"/>
    <w:rsid w:val="00CD2E0C"/>
    <w:rsid w:val="00E53922"/>
    <w:rsid w:val="00F813B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A98D95-081E-4856-93D2-F2F690193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811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1650</Words>
  <Characters>9406</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pascal</dc:creator>
  <cp:keywords/>
  <dc:description/>
  <cp:lastModifiedBy>Windows User</cp:lastModifiedBy>
  <cp:revision>2</cp:revision>
  <dcterms:created xsi:type="dcterms:W3CDTF">2021-08-26T19:35:00Z</dcterms:created>
  <dcterms:modified xsi:type="dcterms:W3CDTF">2021-08-26T19:35:00Z</dcterms:modified>
</cp:coreProperties>
</file>