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C218" w14:textId="1AA4E2ED" w:rsidR="001D5B01" w:rsidRPr="007E3FF8" w:rsidRDefault="001D5B01" w:rsidP="007E3FF8">
      <w:pPr>
        <w:pStyle w:val="1"/>
        <w:rPr>
          <w:lang w:eastAsia="zh-CN"/>
        </w:rPr>
      </w:pPr>
      <w:r w:rsidRPr="007E3FF8">
        <w:rPr>
          <w:lang w:eastAsia="zh-CN"/>
        </w:rPr>
        <w:t>Supporting Information</w:t>
      </w:r>
      <w:r w:rsidRPr="007E3FF8">
        <w:rPr>
          <w:rFonts w:hint="eastAsia"/>
          <w:lang w:eastAsia="zh-CN"/>
        </w:rPr>
        <w:t xml:space="preserve"> for</w:t>
      </w:r>
    </w:p>
    <w:p w14:paraId="56D7FB22" w14:textId="77777777" w:rsidR="002C5342" w:rsidRPr="002C5342" w:rsidRDefault="002C5342" w:rsidP="002C5342">
      <w:pPr>
        <w:widowControl/>
        <w:spacing w:before="120" w:after="240" w:line="480" w:lineRule="auto"/>
        <w:rPr>
          <w:rFonts w:ascii="Arial" w:eastAsia="宋体" w:hAnsi="Arial" w:cs="Times New Roman"/>
          <w:b/>
          <w:bCs/>
          <w:kern w:val="0"/>
          <w:sz w:val="32"/>
          <w:szCs w:val="20"/>
          <w:lang w:eastAsia="en-US"/>
        </w:rPr>
      </w:pPr>
      <w:r w:rsidRPr="002C5342">
        <w:rPr>
          <w:rFonts w:ascii="Arial" w:eastAsia="宋体" w:hAnsi="Arial" w:cs="Times New Roman"/>
          <w:b/>
          <w:bCs/>
          <w:kern w:val="0"/>
          <w:sz w:val="32"/>
          <w:szCs w:val="20"/>
          <w:lang w:eastAsia="en-US"/>
        </w:rPr>
        <w:t xml:space="preserve">Exploring Extracts from </w:t>
      </w:r>
      <w:proofErr w:type="spellStart"/>
      <w:r w:rsidRPr="002C5342">
        <w:rPr>
          <w:rFonts w:ascii="Arial" w:eastAsia="宋体" w:hAnsi="Arial" w:cs="Times New Roman"/>
          <w:b/>
          <w:bCs/>
          <w:i/>
          <w:iCs/>
          <w:kern w:val="0"/>
          <w:sz w:val="32"/>
          <w:szCs w:val="20"/>
          <w:lang w:eastAsia="en-US"/>
        </w:rPr>
        <w:t>Wendlandia</w:t>
      </w:r>
      <w:proofErr w:type="spellEnd"/>
      <w:r w:rsidRPr="002C5342">
        <w:rPr>
          <w:rFonts w:ascii="Arial" w:eastAsia="宋体" w:hAnsi="Arial" w:cs="Times New Roman"/>
          <w:b/>
          <w:bCs/>
          <w:i/>
          <w:iCs/>
          <w:kern w:val="0"/>
          <w:sz w:val="32"/>
          <w:szCs w:val="20"/>
          <w:lang w:eastAsia="en-US"/>
        </w:rPr>
        <w:t xml:space="preserve"> </w:t>
      </w:r>
      <w:proofErr w:type="spellStart"/>
      <w:r w:rsidRPr="002C5342">
        <w:rPr>
          <w:rFonts w:ascii="Arial" w:eastAsia="宋体" w:hAnsi="Arial" w:cs="Times New Roman"/>
          <w:b/>
          <w:bCs/>
          <w:i/>
          <w:iCs/>
          <w:kern w:val="0"/>
          <w:sz w:val="32"/>
          <w:szCs w:val="20"/>
        </w:rPr>
        <w:t>U</w:t>
      </w:r>
      <w:r w:rsidRPr="002C5342">
        <w:rPr>
          <w:rFonts w:ascii="Arial" w:eastAsia="宋体" w:hAnsi="Arial" w:cs="Times New Roman"/>
          <w:b/>
          <w:bCs/>
          <w:i/>
          <w:iCs/>
          <w:kern w:val="0"/>
          <w:sz w:val="32"/>
          <w:szCs w:val="20"/>
          <w:lang w:eastAsia="en-US"/>
        </w:rPr>
        <w:t>variifolia</w:t>
      </w:r>
      <w:proofErr w:type="spellEnd"/>
      <w:r w:rsidRPr="002C5342">
        <w:rPr>
          <w:rFonts w:ascii="Arial" w:eastAsia="宋体" w:hAnsi="Arial" w:cs="Times New Roman"/>
          <w:b/>
          <w:bCs/>
          <w:kern w:val="0"/>
          <w:sz w:val="32"/>
          <w:szCs w:val="20"/>
          <w:lang w:eastAsia="en-US"/>
        </w:rPr>
        <w:t xml:space="preserve"> </w:t>
      </w:r>
      <w:r w:rsidRPr="002C5342">
        <w:rPr>
          <w:rFonts w:ascii="Arial" w:eastAsia="宋体" w:hAnsi="Arial" w:cs="Times New Roman"/>
          <w:b/>
          <w:bCs/>
          <w:kern w:val="0"/>
          <w:sz w:val="32"/>
          <w:szCs w:val="20"/>
        </w:rPr>
        <w:t>S</w:t>
      </w:r>
      <w:r w:rsidRPr="002C5342">
        <w:rPr>
          <w:rFonts w:ascii="Arial" w:eastAsia="宋体" w:hAnsi="Arial" w:cs="Times New Roman"/>
          <w:b/>
          <w:bCs/>
          <w:kern w:val="0"/>
          <w:sz w:val="32"/>
          <w:szCs w:val="20"/>
          <w:lang w:eastAsia="en-US"/>
        </w:rPr>
        <w:t>ubsp.</w:t>
      </w:r>
      <w:r w:rsidRPr="002C5342">
        <w:rPr>
          <w:rFonts w:ascii="Arial" w:eastAsia="宋体" w:hAnsi="Arial" w:cs="Times New Roman"/>
          <w:b/>
          <w:bCs/>
          <w:i/>
          <w:iCs/>
          <w:kern w:val="0"/>
          <w:sz w:val="32"/>
          <w:szCs w:val="20"/>
          <w:lang w:eastAsia="en-US"/>
        </w:rPr>
        <w:t xml:space="preserve"> </w:t>
      </w:r>
      <w:r w:rsidRPr="002C5342">
        <w:rPr>
          <w:rFonts w:ascii="Arial" w:eastAsia="宋体" w:hAnsi="Arial" w:cs="Times New Roman"/>
          <w:b/>
          <w:bCs/>
          <w:i/>
          <w:iCs/>
          <w:kern w:val="0"/>
          <w:sz w:val="32"/>
          <w:szCs w:val="20"/>
        </w:rPr>
        <w:t>Chinensis</w:t>
      </w:r>
      <w:r w:rsidRPr="002C5342">
        <w:rPr>
          <w:rFonts w:ascii="Arial" w:eastAsia="宋体" w:hAnsi="Arial" w:cs="Times New Roman"/>
          <w:b/>
          <w:bCs/>
          <w:kern w:val="0"/>
          <w:sz w:val="32"/>
          <w:szCs w:val="20"/>
          <w:lang w:eastAsia="en-US"/>
        </w:rPr>
        <w:t xml:space="preserve"> (</w:t>
      </w:r>
      <w:proofErr w:type="spellStart"/>
      <w:r w:rsidRPr="002C5342">
        <w:rPr>
          <w:rFonts w:ascii="Arial" w:eastAsia="宋体" w:hAnsi="Arial" w:cs="Times New Roman"/>
          <w:b/>
          <w:bCs/>
          <w:kern w:val="0"/>
          <w:sz w:val="32"/>
          <w:szCs w:val="20"/>
          <w:lang w:eastAsia="en-US"/>
        </w:rPr>
        <w:t>Merr</w:t>
      </w:r>
      <w:proofErr w:type="spellEnd"/>
      <w:r w:rsidRPr="002C5342">
        <w:rPr>
          <w:rFonts w:ascii="Arial" w:eastAsia="宋体" w:hAnsi="Arial" w:cs="Times New Roman"/>
          <w:b/>
          <w:bCs/>
          <w:kern w:val="0"/>
          <w:sz w:val="32"/>
          <w:szCs w:val="20"/>
          <w:lang w:eastAsia="en-US"/>
        </w:rPr>
        <w:t>.) Cowan as Natural PDE5 Inhibitors with Potent Anti-</w:t>
      </w:r>
      <w:bookmarkStart w:id="0" w:name="OLE_LINK13"/>
      <w:r w:rsidRPr="002C5342">
        <w:rPr>
          <w:rFonts w:ascii="Arial" w:eastAsia="宋体" w:hAnsi="Arial" w:cs="Times New Roman"/>
          <w:b/>
          <w:bCs/>
          <w:kern w:val="0"/>
          <w:sz w:val="32"/>
          <w:szCs w:val="20"/>
          <w:lang w:eastAsia="en-US"/>
        </w:rPr>
        <w:t xml:space="preserve">Erectile Dysfunction </w:t>
      </w:r>
      <w:bookmarkEnd w:id="0"/>
      <w:r w:rsidRPr="002C5342">
        <w:rPr>
          <w:rFonts w:ascii="Arial" w:eastAsia="宋体" w:hAnsi="Arial" w:cs="Times New Roman"/>
          <w:b/>
          <w:bCs/>
          <w:kern w:val="0"/>
          <w:sz w:val="32"/>
          <w:szCs w:val="20"/>
          <w:lang w:eastAsia="en-US"/>
        </w:rPr>
        <w:t>Activity</w:t>
      </w:r>
    </w:p>
    <w:p w14:paraId="36CA235D" w14:textId="6C3E9073"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Wenhui Gu</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vertAlign w:val="superscript"/>
        </w:rPr>
        <w:t xml:space="preserve"> </w:t>
      </w:r>
      <w:r w:rsidRPr="002C5342">
        <w:rPr>
          <w:rFonts w:ascii="Arial" w:eastAsia="等线" w:hAnsi="Arial" w:cs="Times New Roman"/>
          <w:color w:val="000000"/>
          <w:kern w:val="0"/>
          <w:sz w:val="20"/>
          <w:szCs w:val="24"/>
          <w:vertAlign w:val="superscript"/>
          <w:lang w:eastAsia="en-US"/>
        </w:rPr>
        <w:t>#</w:t>
      </w:r>
      <w:r w:rsidRPr="002C5342">
        <w:rPr>
          <w:rFonts w:ascii="Arial" w:eastAsia="等线" w:hAnsi="Arial" w:cs="Times New Roman"/>
          <w:color w:val="000000"/>
          <w:kern w:val="0"/>
          <w:sz w:val="20"/>
          <w:szCs w:val="24"/>
          <w:lang w:eastAsia="en-US"/>
        </w:rPr>
        <w:t xml:space="preserve">, </w:t>
      </w:r>
      <w:proofErr w:type="spellStart"/>
      <w:r w:rsidRPr="002C5342">
        <w:rPr>
          <w:rFonts w:ascii="Arial" w:eastAsia="等线" w:hAnsi="Arial" w:cs="Times New Roman"/>
          <w:color w:val="000000"/>
          <w:kern w:val="0"/>
          <w:sz w:val="20"/>
          <w:szCs w:val="24"/>
        </w:rPr>
        <w:t>Lingyu</w:t>
      </w:r>
      <w:proofErr w:type="spellEnd"/>
      <w:r w:rsidRPr="002C5342">
        <w:rPr>
          <w:rFonts w:ascii="Arial" w:eastAsia="等线" w:hAnsi="Arial" w:cs="Times New Roman"/>
          <w:color w:val="000000"/>
          <w:kern w:val="0"/>
          <w:sz w:val="20"/>
          <w:szCs w:val="24"/>
          <w:lang w:eastAsia="en-US"/>
        </w:rPr>
        <w:t xml:space="preserve"> </w:t>
      </w:r>
      <w:r w:rsidRPr="002C5342">
        <w:rPr>
          <w:rFonts w:ascii="Arial" w:eastAsia="等线" w:hAnsi="Arial" w:cs="Times New Roman"/>
          <w:color w:val="000000"/>
          <w:kern w:val="0"/>
          <w:sz w:val="20"/>
          <w:szCs w:val="24"/>
        </w:rPr>
        <w:t>W</w:t>
      </w:r>
      <w:r w:rsidRPr="002C5342">
        <w:rPr>
          <w:rFonts w:ascii="Arial" w:eastAsia="等线" w:hAnsi="Arial" w:cs="Times New Roman"/>
          <w:color w:val="000000"/>
          <w:kern w:val="0"/>
          <w:sz w:val="20"/>
          <w:szCs w:val="24"/>
          <w:lang w:eastAsia="en-US"/>
        </w:rPr>
        <w:t>u</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vertAlign w:val="superscript"/>
        </w:rPr>
        <w:t xml:space="preserve"> </w:t>
      </w:r>
      <w:r w:rsidRPr="002C5342">
        <w:rPr>
          <w:rFonts w:ascii="Arial" w:eastAsia="等线" w:hAnsi="Arial" w:cs="Times New Roman"/>
          <w:color w:val="000000"/>
          <w:kern w:val="0"/>
          <w:sz w:val="20"/>
          <w:szCs w:val="24"/>
          <w:vertAlign w:val="superscript"/>
          <w:lang w:eastAsia="en-US"/>
        </w:rPr>
        <w:t>#</w:t>
      </w:r>
      <w:r w:rsidRPr="002C5342">
        <w:rPr>
          <w:rFonts w:ascii="Arial" w:eastAsia="等线" w:hAnsi="Arial" w:cs="Times New Roman"/>
          <w:color w:val="000000"/>
          <w:kern w:val="0"/>
          <w:sz w:val="20"/>
          <w:szCs w:val="24"/>
          <w:lang w:eastAsia="en-US"/>
        </w:rPr>
        <w:t>,</w:t>
      </w:r>
      <w:r w:rsidRPr="002C5342">
        <w:rPr>
          <w:rFonts w:ascii="Arial" w:eastAsia="等线" w:hAnsi="Arial" w:cs="Times New Roman"/>
          <w:color w:val="000000"/>
          <w:kern w:val="0"/>
          <w:sz w:val="20"/>
          <w:szCs w:val="24"/>
        </w:rPr>
        <w:t xml:space="preserve"> </w:t>
      </w:r>
      <w:proofErr w:type="spellStart"/>
      <w:r w:rsidRPr="002C5342">
        <w:rPr>
          <w:rFonts w:ascii="Arial" w:eastAsia="等线" w:hAnsi="Arial" w:cs="Times New Roman"/>
          <w:color w:val="000000"/>
          <w:kern w:val="0"/>
          <w:sz w:val="20"/>
          <w:szCs w:val="24"/>
          <w:lang w:eastAsia="en-US"/>
        </w:rPr>
        <w:t>Zhiguo</w:t>
      </w:r>
      <w:proofErr w:type="spellEnd"/>
      <w:r w:rsidRPr="002C5342">
        <w:rPr>
          <w:rFonts w:ascii="Arial" w:eastAsia="等线" w:hAnsi="Arial" w:cs="Times New Roman"/>
          <w:color w:val="000000"/>
          <w:kern w:val="0"/>
          <w:sz w:val="20"/>
          <w:szCs w:val="24"/>
          <w:lang w:eastAsia="en-US"/>
        </w:rPr>
        <w:t xml:space="preserve"> Yang</w:t>
      </w:r>
      <w:r w:rsidRPr="002C5342">
        <w:rPr>
          <w:rFonts w:ascii="Arial" w:eastAsia="等线" w:hAnsi="Arial" w:cs="Times New Roman"/>
          <w:color w:val="000000"/>
          <w:kern w:val="0"/>
          <w:sz w:val="20"/>
          <w:szCs w:val="24"/>
          <w:vertAlign w:val="superscript"/>
        </w:rPr>
        <w:t xml:space="preserve">1, </w:t>
      </w:r>
      <w:r w:rsidRPr="002C5342">
        <w:rPr>
          <w:rFonts w:ascii="Arial" w:eastAsia="等线" w:hAnsi="Arial" w:cs="Times New Roman"/>
          <w:color w:val="000000"/>
          <w:kern w:val="0"/>
          <w:sz w:val="20"/>
          <w:szCs w:val="24"/>
          <w:vertAlign w:val="superscript"/>
          <w:lang w:eastAsia="en-US"/>
        </w:rPr>
        <w:t>2,</w:t>
      </w:r>
      <w:r w:rsidRPr="002C5342">
        <w:rPr>
          <w:rFonts w:ascii="Arial" w:eastAsia="等线" w:hAnsi="Arial" w:cs="Times New Roman"/>
          <w:color w:val="000000"/>
          <w:kern w:val="0"/>
          <w:sz w:val="20"/>
          <w:szCs w:val="24"/>
          <w:vertAlign w:val="superscript"/>
        </w:rPr>
        <w:t xml:space="preserve"> </w:t>
      </w:r>
      <w:r w:rsidRPr="002C5342">
        <w:rPr>
          <w:rFonts w:ascii="Arial" w:eastAsia="等线" w:hAnsi="Arial" w:cs="Times New Roman"/>
          <w:color w:val="000000"/>
          <w:kern w:val="0"/>
          <w:sz w:val="20"/>
          <w:szCs w:val="24"/>
          <w:vertAlign w:val="superscript"/>
          <w:lang w:eastAsia="en-US"/>
        </w:rPr>
        <w:t>#</w:t>
      </w:r>
      <w:r w:rsidRPr="002C5342">
        <w:rPr>
          <w:rFonts w:ascii="Arial" w:eastAsia="等线" w:hAnsi="Arial" w:cs="Times New Roman"/>
          <w:color w:val="000000"/>
          <w:kern w:val="0"/>
          <w:sz w:val="20"/>
          <w:szCs w:val="24"/>
          <w:lang w:eastAsia="en-US"/>
        </w:rPr>
        <w:t xml:space="preserve">, </w:t>
      </w:r>
      <w:proofErr w:type="spellStart"/>
      <w:r w:rsidRPr="002C5342">
        <w:rPr>
          <w:rFonts w:ascii="Arial" w:eastAsia="等线" w:hAnsi="Arial" w:cs="Times New Roman"/>
          <w:color w:val="000000"/>
          <w:kern w:val="0"/>
          <w:sz w:val="20"/>
          <w:szCs w:val="24"/>
          <w:lang w:eastAsia="en-US"/>
        </w:rPr>
        <w:t>Zhongbin</w:t>
      </w:r>
      <w:proofErr w:type="spellEnd"/>
      <w:r w:rsidRPr="002C5342">
        <w:rPr>
          <w:rFonts w:ascii="Arial" w:eastAsia="等线" w:hAnsi="Arial" w:cs="Times New Roman"/>
          <w:color w:val="000000"/>
          <w:kern w:val="0"/>
          <w:sz w:val="20"/>
          <w:szCs w:val="24"/>
          <w:lang w:eastAsia="en-US"/>
        </w:rPr>
        <w:t xml:space="preserve"> Cheng</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lang w:eastAsia="en-US"/>
        </w:rPr>
        <w:t>, Wenwen Liu</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lang w:eastAsia="en-US"/>
        </w:rPr>
        <w:t>, Yi-You Huang</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lang w:eastAsia="en-US"/>
        </w:rPr>
        <w:t>, Dan Liu</w:t>
      </w:r>
      <w:r w:rsidRPr="002C5342">
        <w:rPr>
          <w:rFonts w:ascii="Arial" w:eastAsia="等线" w:hAnsi="Arial" w:cs="Times New Roman"/>
          <w:color w:val="000000"/>
          <w:kern w:val="0"/>
          <w:sz w:val="20"/>
          <w:szCs w:val="24"/>
          <w:vertAlign w:val="superscript"/>
          <w:lang w:eastAsia="en-US"/>
        </w:rPr>
        <w:t>2</w:t>
      </w:r>
      <w:r w:rsidRPr="002C5342">
        <w:rPr>
          <w:rFonts w:ascii="Arial" w:eastAsia="等线" w:hAnsi="Arial" w:cs="Times New Roman"/>
          <w:color w:val="000000"/>
          <w:kern w:val="0"/>
          <w:sz w:val="20"/>
          <w:szCs w:val="24"/>
          <w:lang w:eastAsia="en-US"/>
        </w:rPr>
        <w:t xml:space="preserve">, </w:t>
      </w:r>
      <w:proofErr w:type="spellStart"/>
      <w:r w:rsidRPr="002C5342">
        <w:rPr>
          <w:rFonts w:ascii="Arial" w:eastAsia="等线" w:hAnsi="Arial" w:cs="Times New Roman"/>
          <w:color w:val="000000"/>
          <w:kern w:val="0"/>
          <w:sz w:val="20"/>
          <w:szCs w:val="24"/>
          <w:lang w:eastAsia="en-US"/>
        </w:rPr>
        <w:t>Faliang</w:t>
      </w:r>
      <w:proofErr w:type="spellEnd"/>
      <w:r w:rsidRPr="002C5342">
        <w:rPr>
          <w:rFonts w:ascii="Arial" w:eastAsia="等线" w:hAnsi="Arial" w:cs="Times New Roman"/>
          <w:color w:val="000000"/>
          <w:kern w:val="0"/>
          <w:sz w:val="20"/>
          <w:szCs w:val="24"/>
          <w:lang w:eastAsia="en-US"/>
        </w:rPr>
        <w:t xml:space="preserve"> An</w:t>
      </w:r>
      <w:r w:rsidRPr="002C5342">
        <w:rPr>
          <w:rFonts w:ascii="Arial" w:eastAsia="等线" w:hAnsi="Arial" w:cs="Times New Roman"/>
          <w:color w:val="000000"/>
          <w:kern w:val="0"/>
          <w:sz w:val="20"/>
          <w:szCs w:val="24"/>
          <w:vertAlign w:val="superscript"/>
          <w:lang w:eastAsia="en-US"/>
        </w:rPr>
        <w:t>3</w:t>
      </w:r>
      <w:r w:rsidRPr="002C5342">
        <w:rPr>
          <w:rFonts w:ascii="Arial" w:eastAsia="等线" w:hAnsi="Arial" w:cs="Times New Roman"/>
          <w:color w:val="000000"/>
          <w:kern w:val="0"/>
          <w:sz w:val="20"/>
          <w:szCs w:val="24"/>
          <w:lang w:eastAsia="en-US"/>
        </w:rPr>
        <w:t>, Jian Li</w:t>
      </w:r>
      <w:r w:rsidRPr="002C5342">
        <w:rPr>
          <w:rFonts w:ascii="Arial" w:eastAsia="等线" w:hAnsi="Arial" w:cs="Times New Roman"/>
          <w:color w:val="000000"/>
          <w:kern w:val="0"/>
          <w:sz w:val="20"/>
          <w:szCs w:val="24"/>
          <w:vertAlign w:val="superscript"/>
          <w:lang w:eastAsia="en-US"/>
        </w:rPr>
        <w:t>1</w:t>
      </w:r>
      <w:r>
        <w:rPr>
          <w:rFonts w:ascii="Arial" w:eastAsia="等线" w:hAnsi="Arial" w:cs="Times New Roman" w:hint="eastAsia"/>
          <w:color w:val="000000"/>
          <w:kern w:val="0"/>
          <w:sz w:val="20"/>
          <w:szCs w:val="24"/>
          <w:vertAlign w:val="superscript"/>
        </w:rPr>
        <w:t>,</w:t>
      </w:r>
      <w:r w:rsidR="00047F70">
        <w:rPr>
          <w:rFonts w:ascii="Arial" w:eastAsia="等线" w:hAnsi="Arial" w:cs="Times New Roman" w:hint="eastAsia"/>
          <w:color w:val="000000"/>
          <w:kern w:val="0"/>
          <w:sz w:val="20"/>
          <w:szCs w:val="24"/>
          <w:vertAlign w:val="superscript"/>
        </w:rPr>
        <w:t xml:space="preserve"> </w:t>
      </w:r>
      <w:r w:rsidRPr="002C5342">
        <w:rPr>
          <w:rFonts w:ascii="Arial" w:eastAsia="等线" w:hAnsi="Arial" w:cs="Times New Roman"/>
          <w:color w:val="000000"/>
          <w:kern w:val="0"/>
          <w:sz w:val="20"/>
          <w:szCs w:val="24"/>
          <w:vertAlign w:val="superscript"/>
          <w:lang w:eastAsia="en-US"/>
        </w:rPr>
        <w:t>3</w:t>
      </w:r>
      <w:r w:rsidR="00047F70">
        <w:rPr>
          <w:rFonts w:ascii="Arial" w:eastAsia="等线" w:hAnsi="Arial" w:cs="Times New Roman" w:hint="eastAsia"/>
          <w:color w:val="000000"/>
          <w:kern w:val="0"/>
          <w:sz w:val="20"/>
          <w:szCs w:val="24"/>
          <w:vertAlign w:val="superscript"/>
        </w:rPr>
        <w:t xml:space="preserve">, </w:t>
      </w:r>
      <w:r w:rsidRPr="002C5342">
        <w:rPr>
          <w:rFonts w:ascii="Arial" w:eastAsia="等线" w:hAnsi="Arial" w:cs="Times New Roman"/>
          <w:color w:val="000000"/>
          <w:kern w:val="0"/>
          <w:sz w:val="20"/>
          <w:szCs w:val="24"/>
          <w:vertAlign w:val="superscript"/>
          <w:lang w:eastAsia="en-US"/>
        </w:rPr>
        <w:t>4</w:t>
      </w:r>
      <w:r w:rsidRPr="002C5342">
        <w:rPr>
          <w:rFonts w:ascii="Arial" w:eastAsia="等线" w:hAnsi="Arial" w:cs="Times New Roman"/>
          <w:color w:val="000000"/>
          <w:kern w:val="0"/>
          <w:sz w:val="20"/>
          <w:szCs w:val="24"/>
          <w:lang w:eastAsia="en-US"/>
        </w:rPr>
        <w:t>, Qian Zhou</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vertAlign w:val="superscript"/>
        </w:rPr>
        <w:t>,</w:t>
      </w:r>
      <w:r w:rsidRPr="002C5342">
        <w:rPr>
          <w:rFonts w:ascii="Arial" w:eastAsia="等线" w:hAnsi="Arial" w:cs="Times New Roman"/>
          <w:color w:val="000000"/>
          <w:kern w:val="0"/>
          <w:sz w:val="20"/>
          <w:szCs w:val="24"/>
          <w:lang w:eastAsia="en-US"/>
        </w:rPr>
        <w:t xml:space="preserve"> *, Baoli Li</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vertAlign w:val="superscript"/>
        </w:rPr>
        <w:t xml:space="preserve">, </w:t>
      </w:r>
      <w:r w:rsidRPr="002C5342">
        <w:rPr>
          <w:rFonts w:ascii="Arial" w:eastAsia="等线" w:hAnsi="Arial" w:cs="Times New Roman"/>
          <w:color w:val="000000"/>
          <w:kern w:val="0"/>
          <w:sz w:val="20"/>
          <w:szCs w:val="24"/>
          <w:lang w:eastAsia="en-US"/>
        </w:rPr>
        <w:t>*, and Hai-Bin Luo</w:t>
      </w:r>
      <w:r w:rsidRPr="002C5342">
        <w:rPr>
          <w:rFonts w:ascii="Arial" w:eastAsia="等线" w:hAnsi="Arial" w:cs="Times New Roman"/>
          <w:color w:val="000000"/>
          <w:kern w:val="0"/>
          <w:sz w:val="20"/>
          <w:szCs w:val="24"/>
          <w:vertAlign w:val="superscript"/>
          <w:lang w:eastAsia="en-US"/>
        </w:rPr>
        <w:t>1</w:t>
      </w:r>
      <w:r w:rsidRPr="002C5342">
        <w:rPr>
          <w:rFonts w:ascii="Arial" w:eastAsia="等线" w:hAnsi="Arial" w:cs="Times New Roman"/>
          <w:color w:val="000000"/>
          <w:kern w:val="0"/>
          <w:sz w:val="20"/>
          <w:szCs w:val="24"/>
          <w:vertAlign w:val="superscript"/>
        </w:rPr>
        <w:t>,</w:t>
      </w:r>
      <w:r w:rsidRPr="002C5342">
        <w:rPr>
          <w:rFonts w:ascii="Arial" w:eastAsia="等线" w:hAnsi="Arial" w:cs="Times New Roman"/>
          <w:color w:val="000000"/>
          <w:kern w:val="0"/>
          <w:sz w:val="20"/>
          <w:szCs w:val="24"/>
          <w:vertAlign w:val="superscript"/>
          <w:lang w:eastAsia="en-US"/>
        </w:rPr>
        <w:t>5</w:t>
      </w:r>
    </w:p>
    <w:p w14:paraId="03BB82BA"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 xml:space="preserve">1 </w:t>
      </w:r>
      <w:bookmarkStart w:id="1" w:name="OLE_LINK1"/>
      <w:r w:rsidRPr="002C5342">
        <w:rPr>
          <w:rFonts w:ascii="Arial" w:eastAsia="等线" w:hAnsi="Arial" w:cs="Times New Roman"/>
          <w:color w:val="000000"/>
          <w:kern w:val="0"/>
          <w:sz w:val="20"/>
          <w:szCs w:val="24"/>
          <w:lang w:eastAsia="en-US"/>
        </w:rPr>
        <w:t>Key Laboratory of Tropical Biological Resources of Ministry of Education and Hainan Engineering Research Center for Drug Screening and Evaluation, School of Pharmaceutical Sciences, Hainan University, Haikou 570228, China</w:t>
      </w:r>
      <w:bookmarkEnd w:id="1"/>
    </w:p>
    <w:p w14:paraId="4B92C82D"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 xml:space="preserve">2 </w:t>
      </w:r>
      <w:bookmarkStart w:id="2" w:name="OLE_LINK2"/>
      <w:r w:rsidRPr="002C5342">
        <w:rPr>
          <w:rFonts w:ascii="Arial" w:eastAsia="等线" w:hAnsi="Arial" w:cs="Times New Roman"/>
          <w:color w:val="000000"/>
          <w:kern w:val="0"/>
          <w:sz w:val="20"/>
          <w:szCs w:val="24"/>
          <w:lang w:eastAsia="en-US"/>
        </w:rPr>
        <w:t>Key Laboratory of Structure-Based Drugs Design &amp; Discovery of Ministry of Education, Shenyang Pharmaceutical University, Shenyang 110016, China</w:t>
      </w:r>
      <w:bookmarkEnd w:id="2"/>
    </w:p>
    <w:p w14:paraId="59163F70"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 xml:space="preserve">3 </w:t>
      </w:r>
      <w:bookmarkStart w:id="3" w:name="_Hlk209952125"/>
      <w:bookmarkStart w:id="4" w:name="OLE_LINK3"/>
      <w:r w:rsidRPr="002C5342">
        <w:rPr>
          <w:rFonts w:ascii="Arial" w:eastAsia="等线" w:hAnsi="Arial" w:cs="Times New Roman"/>
          <w:color w:val="000000"/>
          <w:kern w:val="0"/>
          <w:sz w:val="20"/>
          <w:szCs w:val="24"/>
          <w:lang w:eastAsia="en-US"/>
        </w:rPr>
        <w:t xml:space="preserve">State Key Laboratory of Bioreactor Engineering, Shanghai Frontiers Science Center of Optogenetic Techniques for Cell Metabolism, Frontiers Science Center for </w:t>
      </w:r>
      <w:proofErr w:type="spellStart"/>
      <w:r w:rsidRPr="002C5342">
        <w:rPr>
          <w:rFonts w:ascii="Arial" w:eastAsia="等线" w:hAnsi="Arial" w:cs="Times New Roman"/>
          <w:color w:val="000000"/>
          <w:kern w:val="0"/>
          <w:sz w:val="20"/>
          <w:szCs w:val="24"/>
          <w:lang w:eastAsia="en-US"/>
        </w:rPr>
        <w:t>Materiobiology</w:t>
      </w:r>
      <w:proofErr w:type="spellEnd"/>
      <w:r w:rsidRPr="002C5342">
        <w:rPr>
          <w:rFonts w:ascii="Arial" w:eastAsia="等线" w:hAnsi="Arial" w:cs="Times New Roman"/>
          <w:color w:val="000000"/>
          <w:kern w:val="0"/>
          <w:sz w:val="20"/>
          <w:szCs w:val="24"/>
          <w:lang w:eastAsia="en-US"/>
        </w:rPr>
        <w:t xml:space="preserve"> and Dynamic Chemistry, Shanghai Key Laboratory of New Drug Design, School of Pharmacy, East China University of Science and Technology</w:t>
      </w:r>
      <w:bookmarkEnd w:id="3"/>
      <w:r w:rsidRPr="002C5342">
        <w:rPr>
          <w:rFonts w:ascii="Arial" w:eastAsia="等线" w:hAnsi="Arial" w:cs="Times New Roman"/>
          <w:color w:val="000000"/>
          <w:kern w:val="0"/>
          <w:sz w:val="20"/>
          <w:szCs w:val="24"/>
          <w:lang w:eastAsia="en-US"/>
        </w:rPr>
        <w:t xml:space="preserve">, Shanghai 200237, China </w:t>
      </w:r>
      <w:bookmarkEnd w:id="4"/>
    </w:p>
    <w:p w14:paraId="458C8467"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 xml:space="preserve">4 Key Laboratory of Xinjiang Phytomedicine Resource and Utilization, Ministry of Education, School of Pharmacy, </w:t>
      </w:r>
      <w:proofErr w:type="spellStart"/>
      <w:r w:rsidRPr="002C5342">
        <w:rPr>
          <w:rFonts w:ascii="Arial" w:eastAsia="等线" w:hAnsi="Arial" w:cs="Times New Roman"/>
          <w:color w:val="000000"/>
          <w:kern w:val="0"/>
          <w:sz w:val="20"/>
          <w:szCs w:val="24"/>
          <w:lang w:eastAsia="en-US"/>
        </w:rPr>
        <w:t>Shihezi</w:t>
      </w:r>
      <w:proofErr w:type="spellEnd"/>
      <w:r w:rsidRPr="002C5342">
        <w:rPr>
          <w:rFonts w:ascii="Arial" w:eastAsia="等线" w:hAnsi="Arial" w:cs="Times New Roman"/>
          <w:color w:val="000000"/>
          <w:kern w:val="0"/>
          <w:sz w:val="20"/>
          <w:szCs w:val="24"/>
          <w:lang w:eastAsia="en-US"/>
        </w:rPr>
        <w:t xml:space="preserve"> University, </w:t>
      </w:r>
      <w:proofErr w:type="spellStart"/>
      <w:r w:rsidRPr="002C5342">
        <w:rPr>
          <w:rFonts w:ascii="Arial" w:eastAsia="等线" w:hAnsi="Arial" w:cs="Times New Roman"/>
          <w:color w:val="000000"/>
          <w:kern w:val="0"/>
          <w:sz w:val="20"/>
          <w:szCs w:val="24"/>
          <w:lang w:eastAsia="en-US"/>
        </w:rPr>
        <w:t>Shihezi</w:t>
      </w:r>
      <w:proofErr w:type="spellEnd"/>
      <w:r w:rsidRPr="002C5342">
        <w:rPr>
          <w:rFonts w:ascii="Arial" w:eastAsia="等线" w:hAnsi="Arial" w:cs="Times New Roman"/>
          <w:color w:val="000000"/>
          <w:kern w:val="0"/>
          <w:sz w:val="20"/>
          <w:szCs w:val="24"/>
          <w:lang w:eastAsia="en-US"/>
        </w:rPr>
        <w:t xml:space="preserve"> 832003, China</w:t>
      </w:r>
    </w:p>
    <w:p w14:paraId="3AC03FA8"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 xml:space="preserve">5 </w:t>
      </w:r>
      <w:bookmarkStart w:id="5" w:name="OLE_LINK4"/>
      <w:r w:rsidRPr="002C5342">
        <w:rPr>
          <w:rFonts w:ascii="Arial" w:eastAsia="等线" w:hAnsi="Arial" w:cs="Times New Roman"/>
          <w:color w:val="000000"/>
          <w:kern w:val="0"/>
          <w:sz w:val="20"/>
          <w:szCs w:val="24"/>
          <w:lang w:eastAsia="en-US"/>
        </w:rPr>
        <w:t xml:space="preserve">Song Li’ Academician Workstation of Hainan University (School of Pharmaceutical Sciences), </w:t>
      </w:r>
      <w:proofErr w:type="spellStart"/>
      <w:r w:rsidRPr="002C5342">
        <w:rPr>
          <w:rFonts w:ascii="Arial" w:eastAsia="等线" w:hAnsi="Arial" w:cs="Times New Roman"/>
          <w:color w:val="000000"/>
          <w:kern w:val="0"/>
          <w:sz w:val="20"/>
          <w:szCs w:val="24"/>
          <w:lang w:eastAsia="en-US"/>
        </w:rPr>
        <w:t>Yazhou</w:t>
      </w:r>
      <w:proofErr w:type="spellEnd"/>
      <w:r w:rsidRPr="002C5342">
        <w:rPr>
          <w:rFonts w:ascii="Arial" w:eastAsia="等线" w:hAnsi="Arial" w:cs="Times New Roman"/>
          <w:color w:val="000000"/>
          <w:kern w:val="0"/>
          <w:sz w:val="20"/>
          <w:szCs w:val="24"/>
          <w:lang w:eastAsia="en-US"/>
        </w:rPr>
        <w:t xml:space="preserve"> Bay, Sanya, 572000, China</w:t>
      </w:r>
      <w:bookmarkEnd w:id="5"/>
      <w:r w:rsidRPr="002C5342">
        <w:rPr>
          <w:rFonts w:ascii="Arial" w:eastAsia="等线" w:hAnsi="Arial" w:cs="Times New Roman"/>
          <w:color w:val="000000"/>
          <w:kern w:val="0"/>
          <w:sz w:val="20"/>
          <w:szCs w:val="24"/>
          <w:lang w:eastAsia="en-US"/>
        </w:rPr>
        <w:t>.</w:t>
      </w:r>
    </w:p>
    <w:p w14:paraId="7C56DA82"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bookmarkStart w:id="6" w:name="_Hlk212224471"/>
      <w:r w:rsidRPr="002C5342">
        <w:rPr>
          <w:rFonts w:ascii="Arial" w:eastAsia="等线" w:hAnsi="Arial" w:cs="Times New Roman"/>
          <w:color w:val="000000"/>
          <w:kern w:val="0"/>
          <w:sz w:val="20"/>
          <w:szCs w:val="24"/>
          <w:lang w:eastAsia="en-US"/>
        </w:rPr>
        <w:t>#</w:t>
      </w:r>
      <w:bookmarkEnd w:id="6"/>
      <w:r w:rsidRPr="002C5342">
        <w:rPr>
          <w:rFonts w:ascii="Arial" w:eastAsia="等线" w:hAnsi="Arial" w:cs="Times New Roman"/>
          <w:color w:val="000000"/>
          <w:kern w:val="0"/>
          <w:sz w:val="20"/>
          <w:szCs w:val="24"/>
          <w:lang w:eastAsia="en-US"/>
        </w:rPr>
        <w:t xml:space="preserve"> These authors contributed equally to this work.</w:t>
      </w:r>
    </w:p>
    <w:p w14:paraId="2B099C32" w14:textId="77777777" w:rsidR="002C5342" w:rsidRPr="002C5342" w:rsidRDefault="002C5342" w:rsidP="002C5342">
      <w:pPr>
        <w:widowControl/>
        <w:spacing w:line="480" w:lineRule="auto"/>
        <w:jc w:val="left"/>
        <w:rPr>
          <w:rFonts w:ascii="Arial" w:eastAsia="等线" w:hAnsi="Arial" w:cs="Times New Roman"/>
          <w:color w:val="000000"/>
          <w:kern w:val="0"/>
          <w:sz w:val="20"/>
          <w:szCs w:val="24"/>
          <w:lang w:eastAsia="en-US"/>
        </w:rPr>
      </w:pPr>
      <w:r w:rsidRPr="002C5342">
        <w:rPr>
          <w:rFonts w:ascii="Arial" w:eastAsia="等线" w:hAnsi="Arial" w:cs="Times New Roman"/>
          <w:color w:val="000000"/>
          <w:kern w:val="0"/>
          <w:sz w:val="20"/>
          <w:szCs w:val="24"/>
          <w:lang w:eastAsia="en-US"/>
        </w:rPr>
        <w:t>Corresponding authors.</w:t>
      </w:r>
    </w:p>
    <w:p w14:paraId="2ABA0474" w14:textId="77777777" w:rsidR="002C5342" w:rsidRPr="002C5342" w:rsidRDefault="002C5342" w:rsidP="002C5342">
      <w:pPr>
        <w:widowControl/>
        <w:spacing w:line="480" w:lineRule="auto"/>
        <w:jc w:val="left"/>
        <w:rPr>
          <w:rFonts w:ascii="Arial" w:eastAsia="等线" w:hAnsi="Arial" w:cs="Times New Roman"/>
          <w:kern w:val="0"/>
          <w:sz w:val="16"/>
          <w:szCs w:val="16"/>
          <w:lang w:eastAsia="en-US"/>
        </w:rPr>
      </w:pPr>
      <w:r w:rsidRPr="002C5342">
        <w:rPr>
          <w:rFonts w:ascii="Arial" w:eastAsia="等线" w:hAnsi="Arial" w:cs="Times New Roman"/>
          <w:color w:val="000000"/>
          <w:kern w:val="0"/>
          <w:sz w:val="20"/>
          <w:szCs w:val="24"/>
        </w:rPr>
        <w:t>E</w:t>
      </w:r>
      <w:r w:rsidRPr="002C5342">
        <w:rPr>
          <w:rFonts w:ascii="Arial" w:eastAsia="等线" w:hAnsi="Arial" w:cs="Times New Roman"/>
          <w:color w:val="000000"/>
          <w:kern w:val="0"/>
          <w:sz w:val="20"/>
          <w:szCs w:val="24"/>
          <w:lang w:eastAsia="en-US"/>
        </w:rPr>
        <w:t>mail addresses: zhouqian@hainanu.edu.cn (Qian Zhou), baolili@hainanu.edu.cn (Baoli Li)</w:t>
      </w:r>
      <w:r w:rsidRPr="002C5342">
        <w:rPr>
          <w:rFonts w:ascii="Arial" w:eastAsia="等线" w:hAnsi="Arial" w:cs="Times New Roman"/>
          <w:color w:val="000000"/>
          <w:kern w:val="0"/>
          <w:sz w:val="20"/>
          <w:szCs w:val="24"/>
        </w:rPr>
        <w:t>.</w:t>
      </w:r>
    </w:p>
    <w:p w14:paraId="4EB9B584" w14:textId="69D73B50" w:rsidR="00B52676" w:rsidRPr="002C5342" w:rsidRDefault="00B52676" w:rsidP="00B52676">
      <w:pPr>
        <w:spacing w:line="360" w:lineRule="auto"/>
        <w:rPr>
          <w:rFonts w:ascii="Times New Roman" w:hAnsi="Times New Roman" w:cs="Times New Roman"/>
          <w:color w:val="000000" w:themeColor="text1"/>
          <w:sz w:val="20"/>
          <w:szCs w:val="20"/>
        </w:rPr>
      </w:pPr>
    </w:p>
    <w:p w14:paraId="7AEBC9FE" w14:textId="77777777" w:rsidR="00410E27" w:rsidRPr="00410E27" w:rsidRDefault="00410E27" w:rsidP="00B52676">
      <w:pPr>
        <w:spacing w:line="360" w:lineRule="auto"/>
        <w:rPr>
          <w:rFonts w:ascii="Times New Roman" w:hAnsi="Times New Roman" w:cs="Times New Roman"/>
          <w:color w:val="000000" w:themeColor="text1"/>
          <w:sz w:val="20"/>
          <w:szCs w:val="20"/>
        </w:rPr>
      </w:pPr>
    </w:p>
    <w:p w14:paraId="3F94A379" w14:textId="200A3187" w:rsidR="001D5B01" w:rsidRPr="00941C07" w:rsidRDefault="001D5B01" w:rsidP="001D5B01">
      <w:pPr>
        <w:widowControl/>
        <w:snapToGrid w:val="0"/>
        <w:spacing w:line="360" w:lineRule="auto"/>
        <w:rPr>
          <w:rFonts w:ascii="Times New Roman" w:eastAsia="等线" w:hAnsi="Times New Roman" w:cs="Times New Roman"/>
          <w:b/>
          <w:color w:val="000000"/>
          <w:kern w:val="0"/>
          <w:sz w:val="20"/>
          <w:szCs w:val="20"/>
          <w:lang w:eastAsia="en-US"/>
        </w:rPr>
      </w:pPr>
      <w:r w:rsidRPr="00941C07">
        <w:rPr>
          <w:rFonts w:ascii="Times New Roman" w:eastAsia="等线" w:hAnsi="Times New Roman" w:cs="Times New Roman" w:hint="eastAsia"/>
          <w:b/>
          <w:color w:val="000000"/>
          <w:kern w:val="0"/>
          <w:sz w:val="20"/>
          <w:szCs w:val="20"/>
          <w:lang w:eastAsia="en-US"/>
        </w:rPr>
        <w:lastRenderedPageBreak/>
        <w:t xml:space="preserve">Table of </w:t>
      </w:r>
      <w:r w:rsidRPr="00941C07">
        <w:rPr>
          <w:rFonts w:ascii="Times New Roman" w:eastAsia="等线" w:hAnsi="Times New Roman" w:cs="Times New Roman"/>
          <w:b/>
          <w:color w:val="000000"/>
          <w:kern w:val="0"/>
          <w:sz w:val="20"/>
          <w:szCs w:val="20"/>
          <w:lang w:eastAsia="en-US"/>
        </w:rPr>
        <w:t>C</w:t>
      </w:r>
      <w:r w:rsidRPr="00941C07">
        <w:rPr>
          <w:rFonts w:ascii="Times New Roman" w:eastAsia="等线" w:hAnsi="Times New Roman" w:cs="Times New Roman" w:hint="eastAsia"/>
          <w:b/>
          <w:color w:val="000000"/>
          <w:kern w:val="0"/>
          <w:sz w:val="20"/>
          <w:szCs w:val="20"/>
          <w:lang w:eastAsia="en-US"/>
        </w:rPr>
        <w:t>ontent</w:t>
      </w:r>
      <w:r w:rsidRPr="00941C07">
        <w:rPr>
          <w:rFonts w:ascii="Times New Roman" w:eastAsia="等线" w:hAnsi="Times New Roman" w:cs="Times New Roman"/>
          <w:b/>
          <w:color w:val="000000"/>
          <w:kern w:val="0"/>
          <w:sz w:val="20"/>
          <w:szCs w:val="20"/>
          <w:lang w:eastAsia="en-US"/>
        </w:rPr>
        <w:t>s</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2"/>
        <w:gridCol w:w="558"/>
        <w:gridCol w:w="556"/>
        <w:gridCol w:w="556"/>
        <w:gridCol w:w="554"/>
      </w:tblGrid>
      <w:tr w:rsidR="009B7ABB" w:rsidRPr="00941C07" w14:paraId="160AD2D1" w14:textId="77777777" w:rsidTr="009B7ABB">
        <w:trPr>
          <w:jc w:val="center"/>
        </w:trPr>
        <w:tc>
          <w:tcPr>
            <w:tcW w:w="3928" w:type="pct"/>
            <w:vAlign w:val="center"/>
          </w:tcPr>
          <w:p w14:paraId="44503678" w14:textId="5A0C371A" w:rsidR="009B7ABB" w:rsidRPr="00941C07" w:rsidRDefault="009B7ABB" w:rsidP="00184ABE">
            <w:pPr>
              <w:spacing w:line="360" w:lineRule="auto"/>
              <w:rPr>
                <w:rFonts w:ascii="Times New Roman" w:eastAsia="宋体" w:hAnsi="Times New Roman" w:cs="Times New Roman"/>
                <w:b/>
                <w:bCs/>
                <w:sz w:val="20"/>
                <w:szCs w:val="20"/>
                <w:shd w:val="clear" w:color="auto" w:fill="FFFFFF"/>
              </w:rPr>
            </w:pPr>
            <w:r w:rsidRPr="00941C07">
              <w:rPr>
                <w:rFonts w:ascii="Times New Roman" w:eastAsia="宋体" w:hAnsi="Times New Roman" w:cs="Times New Roman" w:hint="eastAsia"/>
                <w:b/>
                <w:bCs/>
                <w:sz w:val="20"/>
                <w:szCs w:val="20"/>
                <w:shd w:val="clear" w:color="auto" w:fill="FFFFFF"/>
              </w:rPr>
              <w:t xml:space="preserve">S1. </w:t>
            </w:r>
            <w:r w:rsidRPr="00941C07">
              <w:rPr>
                <w:rFonts w:ascii="Times New Roman" w:eastAsia="宋体" w:hAnsi="Times New Roman" w:cs="Times New Roman"/>
                <w:sz w:val="20"/>
                <w:szCs w:val="20"/>
                <w:shd w:val="clear" w:color="auto" w:fill="FFFFFF"/>
              </w:rPr>
              <w:t xml:space="preserve">Identification of </w:t>
            </w:r>
            <w:r w:rsidRPr="00941C07">
              <w:rPr>
                <w:rFonts w:ascii="Times New Roman" w:eastAsia="宋体" w:hAnsi="Times New Roman" w:cs="Times New Roman"/>
                <w:i/>
                <w:iCs/>
                <w:sz w:val="20"/>
                <w:szCs w:val="20"/>
                <w:shd w:val="clear" w:color="auto" w:fill="FFFFFF"/>
              </w:rPr>
              <w:t>W.</w:t>
            </w:r>
            <w:r w:rsidRPr="00941C07">
              <w:rPr>
                <w:rFonts w:ascii="Times New Roman" w:eastAsia="宋体" w:hAnsi="Times New Roman" w:cs="Times New Roman" w:hint="eastAsia"/>
                <w:i/>
                <w:iCs/>
                <w:sz w:val="20"/>
                <w:szCs w:val="20"/>
                <w:shd w:val="clear" w:color="auto" w:fill="FFFFFF"/>
              </w:rPr>
              <w:t xml:space="preserve"> u.</w:t>
            </w:r>
            <w:r w:rsidRPr="00941C07">
              <w:rPr>
                <w:rFonts w:ascii="Times New Roman" w:eastAsia="宋体" w:hAnsi="Times New Roman" w:cs="Times New Roman"/>
                <w:i/>
                <w:iCs/>
                <w:sz w:val="20"/>
                <w:szCs w:val="20"/>
                <w:shd w:val="clear" w:color="auto" w:fill="FFFFFF"/>
              </w:rPr>
              <w:t xml:space="preserve"> Chinensis   </w:t>
            </w:r>
          </w:p>
          <w:p w14:paraId="54466771" w14:textId="6A02D915" w:rsidR="009B7ABB" w:rsidRPr="00941C07" w:rsidRDefault="009B7ABB" w:rsidP="00184ABE">
            <w:pPr>
              <w:spacing w:line="360" w:lineRule="auto"/>
              <w:rPr>
                <w:rFonts w:ascii="Times New Roman" w:eastAsia="宋体" w:hAnsi="Times New Roman" w:cs="Times New Roman"/>
                <w:sz w:val="20"/>
                <w:szCs w:val="20"/>
                <w:shd w:val="clear" w:color="auto" w:fill="FFFFFF"/>
              </w:rPr>
            </w:pPr>
            <w:r w:rsidRPr="00941C07">
              <w:rPr>
                <w:rFonts w:ascii="Times New Roman" w:eastAsia="宋体" w:hAnsi="Times New Roman" w:cs="Times New Roman" w:hint="eastAsia"/>
                <w:b/>
                <w:bCs/>
                <w:sz w:val="20"/>
                <w:szCs w:val="20"/>
                <w:shd w:val="clear" w:color="auto" w:fill="FFFFFF"/>
              </w:rPr>
              <w:t xml:space="preserve">S2. </w:t>
            </w:r>
            <w:r w:rsidRPr="00941C07">
              <w:rPr>
                <w:rFonts w:ascii="Times New Roman" w:eastAsia="宋体" w:hAnsi="Times New Roman" w:cs="Times New Roman"/>
                <w:sz w:val="20"/>
                <w:szCs w:val="20"/>
                <w:shd w:val="clear" w:color="auto" w:fill="FFFFFF"/>
              </w:rPr>
              <w:t xml:space="preserve">Identification of </w:t>
            </w:r>
            <w:r w:rsidRPr="00941C07">
              <w:rPr>
                <w:rFonts w:ascii="Times New Roman" w:eastAsia="宋体" w:hAnsi="Times New Roman" w:cs="Times New Roman" w:hint="eastAsia"/>
                <w:sz w:val="20"/>
                <w:szCs w:val="20"/>
                <w:shd w:val="clear" w:color="auto" w:fill="FFFFFF"/>
              </w:rPr>
              <w:t>m</w:t>
            </w:r>
            <w:r w:rsidRPr="00941C07">
              <w:rPr>
                <w:rFonts w:ascii="Times New Roman" w:eastAsia="宋体" w:hAnsi="Times New Roman" w:cs="Times New Roman"/>
                <w:sz w:val="20"/>
                <w:szCs w:val="20"/>
                <w:shd w:val="clear" w:color="auto" w:fill="FFFFFF"/>
              </w:rPr>
              <w:t xml:space="preserve">ajor </w:t>
            </w:r>
            <w:r w:rsidRPr="00941C07">
              <w:rPr>
                <w:rFonts w:ascii="Times New Roman" w:eastAsia="宋体" w:hAnsi="Times New Roman" w:cs="Times New Roman" w:hint="eastAsia"/>
                <w:sz w:val="20"/>
                <w:szCs w:val="20"/>
                <w:shd w:val="clear" w:color="auto" w:fill="FFFFFF"/>
              </w:rPr>
              <w:t>c</w:t>
            </w:r>
            <w:r w:rsidRPr="00941C07">
              <w:rPr>
                <w:rFonts w:ascii="Times New Roman" w:eastAsia="宋体" w:hAnsi="Times New Roman" w:cs="Times New Roman"/>
                <w:sz w:val="20"/>
                <w:szCs w:val="20"/>
                <w:shd w:val="clear" w:color="auto" w:fill="FFFFFF"/>
              </w:rPr>
              <w:t xml:space="preserve">hemical </w:t>
            </w:r>
            <w:r w:rsidRPr="00941C07">
              <w:rPr>
                <w:rFonts w:ascii="Times New Roman" w:eastAsia="宋体" w:hAnsi="Times New Roman" w:cs="Times New Roman" w:hint="eastAsia"/>
                <w:sz w:val="20"/>
                <w:szCs w:val="20"/>
                <w:shd w:val="clear" w:color="auto" w:fill="FFFFFF"/>
              </w:rPr>
              <w:t>c</w:t>
            </w:r>
            <w:r w:rsidRPr="00941C07">
              <w:rPr>
                <w:rFonts w:ascii="Times New Roman" w:eastAsia="宋体" w:hAnsi="Times New Roman" w:cs="Times New Roman"/>
                <w:sz w:val="20"/>
                <w:szCs w:val="20"/>
                <w:shd w:val="clear" w:color="auto" w:fill="FFFFFF"/>
              </w:rPr>
              <w:t>onstituents in PE by GC-MS</w:t>
            </w:r>
          </w:p>
          <w:p w14:paraId="0EABAB4C" w14:textId="0E6D636E" w:rsidR="009B7ABB" w:rsidRPr="00941C07" w:rsidRDefault="009B7ABB" w:rsidP="00184ABE">
            <w:pPr>
              <w:spacing w:line="360" w:lineRule="auto"/>
              <w:rPr>
                <w:rFonts w:ascii="Times New Roman" w:eastAsia="宋体" w:hAnsi="Times New Roman" w:cs="Times New Roman"/>
                <w:sz w:val="20"/>
                <w:szCs w:val="20"/>
                <w:shd w:val="clear" w:color="auto" w:fill="FFFFFF"/>
              </w:rPr>
            </w:pPr>
            <w:r w:rsidRPr="00941C07">
              <w:rPr>
                <w:rFonts w:ascii="Times New Roman" w:eastAsia="宋体" w:hAnsi="Times New Roman" w:cs="Times New Roman" w:hint="eastAsia"/>
                <w:b/>
                <w:bCs/>
                <w:sz w:val="20"/>
                <w:szCs w:val="20"/>
                <w:shd w:val="clear" w:color="auto" w:fill="FFFFFF"/>
              </w:rPr>
              <w:t>S</w:t>
            </w:r>
            <w:r w:rsidRPr="00941C07">
              <w:rPr>
                <w:rFonts w:ascii="Times New Roman" w:eastAsia="宋体" w:hAnsi="Times New Roman" w:cs="Times New Roman"/>
                <w:b/>
                <w:bCs/>
                <w:sz w:val="20"/>
                <w:szCs w:val="20"/>
                <w:shd w:val="clear" w:color="auto" w:fill="FFFFFF"/>
              </w:rPr>
              <w:t xml:space="preserve">3. </w:t>
            </w:r>
            <w:bookmarkStart w:id="7" w:name="OLE_LINK5"/>
            <w:r w:rsidRPr="00941C07">
              <w:rPr>
                <w:rFonts w:ascii="Times New Roman" w:eastAsia="宋体" w:hAnsi="Times New Roman" w:cs="Times New Roman"/>
                <w:sz w:val="20"/>
                <w:szCs w:val="20"/>
                <w:shd w:val="clear" w:color="auto" w:fill="FFFFFF"/>
              </w:rPr>
              <w:t>Acute toxicity experiment of</w:t>
            </w:r>
            <w:r w:rsidRPr="00941C07">
              <w:rPr>
                <w:rFonts w:ascii="Times New Roman" w:eastAsia="宋体" w:hAnsi="Times New Roman" w:cs="Times New Roman"/>
                <w:i/>
                <w:iCs/>
                <w:sz w:val="20"/>
                <w:szCs w:val="20"/>
                <w:shd w:val="clear" w:color="auto" w:fill="FFFFFF"/>
              </w:rPr>
              <w:t xml:space="preserve"> </w:t>
            </w:r>
            <w:r w:rsidRPr="00941C07">
              <w:rPr>
                <w:rFonts w:ascii="Times New Roman" w:eastAsia="宋体" w:hAnsi="Times New Roman" w:cs="Times New Roman"/>
                <w:sz w:val="20"/>
                <w:szCs w:val="20"/>
                <w:shd w:val="clear" w:color="auto" w:fill="FFFFFF"/>
              </w:rPr>
              <w:t>PE in rats</w:t>
            </w:r>
          </w:p>
          <w:p w14:paraId="40FF3448" w14:textId="1313EEAD" w:rsidR="009B7ABB" w:rsidRPr="00941C07" w:rsidRDefault="009B7ABB" w:rsidP="00184ABE">
            <w:pPr>
              <w:spacing w:line="360" w:lineRule="auto"/>
              <w:rPr>
                <w:rFonts w:ascii="Times New Roman" w:eastAsia="宋体" w:hAnsi="Times New Roman" w:cs="Times New Roman"/>
                <w:b/>
                <w:bCs/>
                <w:sz w:val="20"/>
                <w:szCs w:val="20"/>
                <w:shd w:val="clear" w:color="auto" w:fill="FFFFFF"/>
              </w:rPr>
            </w:pPr>
            <w:r w:rsidRPr="00941C07">
              <w:rPr>
                <w:rFonts w:ascii="Times New Roman" w:eastAsia="宋体" w:hAnsi="Times New Roman" w:cs="Times New Roman" w:hint="eastAsia"/>
                <w:b/>
                <w:bCs/>
                <w:sz w:val="20"/>
                <w:szCs w:val="20"/>
                <w:shd w:val="clear" w:color="auto" w:fill="FFFFFF"/>
              </w:rPr>
              <w:t>S</w:t>
            </w:r>
            <w:r w:rsidRPr="00941C07">
              <w:rPr>
                <w:rFonts w:ascii="Times New Roman" w:eastAsia="宋体" w:hAnsi="Times New Roman" w:cs="Times New Roman"/>
                <w:b/>
                <w:bCs/>
                <w:sz w:val="20"/>
                <w:szCs w:val="20"/>
                <w:shd w:val="clear" w:color="auto" w:fill="FFFFFF"/>
              </w:rPr>
              <w:t>4.</w:t>
            </w:r>
            <w:r w:rsidRPr="00941C07">
              <w:rPr>
                <w:sz w:val="20"/>
                <w:szCs w:val="20"/>
              </w:rPr>
              <w:t xml:space="preserve"> </w:t>
            </w:r>
            <w:r w:rsidR="00204F89" w:rsidRPr="00941C07">
              <w:rPr>
                <w:rFonts w:ascii="Times New Roman" w:eastAsia="宋体" w:hAnsi="Times New Roman" w:cs="Times New Roman"/>
                <w:sz w:val="20"/>
                <w:szCs w:val="20"/>
                <w:shd w:val="clear" w:color="auto" w:fill="FFFFFF"/>
              </w:rPr>
              <w:t>DMED model</w:t>
            </w:r>
          </w:p>
          <w:bookmarkEnd w:id="7"/>
          <w:p w14:paraId="6EA4D4E0" w14:textId="5889394C" w:rsidR="009B7ABB" w:rsidRPr="00941C07" w:rsidRDefault="009B7ABB" w:rsidP="003E0F20">
            <w:pPr>
              <w:spacing w:line="360" w:lineRule="auto"/>
              <w:ind w:firstLineChars="100" w:firstLine="201"/>
              <w:rPr>
                <w:rFonts w:ascii="Times New Roman" w:eastAsia="宋体" w:hAnsi="Times New Roman" w:cs="Times New Roman"/>
                <w:sz w:val="20"/>
                <w:szCs w:val="20"/>
                <w:shd w:val="clear" w:color="auto" w:fill="FFFFFF"/>
              </w:rPr>
            </w:pPr>
            <w:r w:rsidRPr="00941C07">
              <w:rPr>
                <w:rFonts w:ascii="Times New Roman" w:eastAsia="宋体" w:hAnsi="Times New Roman" w:cs="Times New Roman" w:hint="eastAsia"/>
                <w:b/>
                <w:bCs/>
                <w:sz w:val="20"/>
                <w:szCs w:val="20"/>
                <w:shd w:val="clear" w:color="auto" w:fill="FFFFFF"/>
              </w:rPr>
              <w:t xml:space="preserve">Table S1. </w:t>
            </w:r>
            <w:r w:rsidRPr="00941C07">
              <w:rPr>
                <w:rFonts w:ascii="Times New Roman" w:eastAsia="宋体" w:hAnsi="Times New Roman" w:cs="Times New Roman"/>
                <w:sz w:val="20"/>
                <w:szCs w:val="20"/>
                <w:shd w:val="clear" w:color="auto" w:fill="FFFFFF"/>
              </w:rPr>
              <w:t>Structures</w:t>
            </w:r>
            <w:r w:rsidRPr="00941C07">
              <w:rPr>
                <w:rFonts w:ascii="Times New Roman" w:eastAsia="宋体" w:hAnsi="Times New Roman" w:cs="Times New Roman" w:hint="eastAsia"/>
                <w:sz w:val="20"/>
                <w:szCs w:val="20"/>
                <w:shd w:val="clear" w:color="auto" w:fill="FFFFFF"/>
              </w:rPr>
              <w:t xml:space="preserve"> of</w:t>
            </w:r>
            <w:r w:rsidRPr="00941C07">
              <w:rPr>
                <w:sz w:val="20"/>
                <w:szCs w:val="20"/>
              </w:rPr>
              <w:t xml:space="preserve"> </w:t>
            </w:r>
            <w:r w:rsidRPr="00941C07">
              <w:rPr>
                <w:rFonts w:ascii="Times New Roman" w:eastAsia="宋体" w:hAnsi="Times New Roman" w:cs="Times New Roman"/>
                <w:sz w:val="20"/>
                <w:szCs w:val="20"/>
                <w:shd w:val="clear" w:color="auto" w:fill="FFFFFF"/>
              </w:rPr>
              <w:t>major chemical constituents in PE</w:t>
            </w:r>
          </w:p>
          <w:p w14:paraId="632CF385" w14:textId="6039A520" w:rsidR="00B5022E" w:rsidRPr="007E54C0" w:rsidRDefault="00B5022E" w:rsidP="007E54C0">
            <w:pPr>
              <w:pStyle w:val="a8"/>
              <w:spacing w:before="0" w:beforeAutospacing="0" w:after="0" w:afterAutospacing="0"/>
              <w:ind w:firstLineChars="100" w:firstLine="201"/>
              <w:rPr>
                <w:rFonts w:ascii="Times New Roman" w:eastAsia="等线" w:hAnsi="Times New Roman" w:cs="Times New Roman"/>
                <w:color w:val="000000"/>
                <w:kern w:val="24"/>
                <w:sz w:val="20"/>
                <w:szCs w:val="20"/>
              </w:rPr>
            </w:pPr>
            <w:r w:rsidRPr="00941C07">
              <w:rPr>
                <w:rFonts w:ascii="Times New Roman" w:hAnsi="Times New Roman" w:cs="Times New Roman"/>
                <w:b/>
                <w:sz w:val="20"/>
                <w:szCs w:val="20"/>
              </w:rPr>
              <w:t xml:space="preserve">Fig. S1 </w:t>
            </w:r>
            <w:r w:rsidRPr="00941C07">
              <w:rPr>
                <w:rFonts w:ascii="Times New Roman" w:eastAsia="等线" w:hAnsi="Times New Roman" w:cs="Times New Roman"/>
                <w:color w:val="000000"/>
                <w:kern w:val="24"/>
                <w:sz w:val="20"/>
                <w:szCs w:val="20"/>
              </w:rPr>
              <w:t>Reference diagrams for 4-8 and 10-11 standards.</w:t>
            </w:r>
          </w:p>
        </w:tc>
        <w:tc>
          <w:tcPr>
            <w:tcW w:w="269" w:type="pct"/>
          </w:tcPr>
          <w:p w14:paraId="59EAB786" w14:textId="77777777" w:rsidR="009B7ABB" w:rsidRPr="00941C07" w:rsidRDefault="009B7ABB" w:rsidP="00184ABE">
            <w:pPr>
              <w:spacing w:line="360" w:lineRule="auto"/>
              <w:rPr>
                <w:rFonts w:ascii="Times New Roman" w:eastAsia="宋体" w:hAnsi="Times New Roman" w:cs="Times New Roman"/>
                <w:bCs/>
                <w:color w:val="333333"/>
                <w:sz w:val="20"/>
                <w:szCs w:val="20"/>
                <w:shd w:val="clear" w:color="auto" w:fill="FFFFFF"/>
              </w:rPr>
            </w:pPr>
          </w:p>
        </w:tc>
        <w:tc>
          <w:tcPr>
            <w:tcW w:w="268" w:type="pct"/>
          </w:tcPr>
          <w:p w14:paraId="334CDBEE" w14:textId="77777777" w:rsidR="009B7ABB" w:rsidRPr="00941C07" w:rsidRDefault="009B7ABB" w:rsidP="00184ABE">
            <w:pPr>
              <w:spacing w:line="360" w:lineRule="auto"/>
              <w:rPr>
                <w:rFonts w:ascii="Times New Roman" w:eastAsia="宋体" w:hAnsi="Times New Roman" w:cs="Times New Roman"/>
                <w:bCs/>
                <w:color w:val="333333"/>
                <w:sz w:val="20"/>
                <w:szCs w:val="20"/>
                <w:shd w:val="clear" w:color="auto" w:fill="FFFFFF"/>
              </w:rPr>
            </w:pPr>
          </w:p>
        </w:tc>
        <w:tc>
          <w:tcPr>
            <w:tcW w:w="268" w:type="pct"/>
          </w:tcPr>
          <w:p w14:paraId="3DF412C3" w14:textId="77777777" w:rsidR="009B7ABB" w:rsidRPr="00941C07" w:rsidRDefault="009B7ABB" w:rsidP="00184ABE">
            <w:pPr>
              <w:spacing w:line="360" w:lineRule="auto"/>
              <w:rPr>
                <w:rFonts w:ascii="Times New Roman" w:eastAsia="宋体" w:hAnsi="Times New Roman" w:cs="Times New Roman"/>
                <w:bCs/>
                <w:color w:val="333333"/>
                <w:sz w:val="20"/>
                <w:szCs w:val="20"/>
                <w:shd w:val="clear" w:color="auto" w:fill="FFFFFF"/>
              </w:rPr>
            </w:pPr>
          </w:p>
        </w:tc>
        <w:tc>
          <w:tcPr>
            <w:tcW w:w="267" w:type="pct"/>
            <w:vAlign w:val="center"/>
          </w:tcPr>
          <w:p w14:paraId="4E871453" w14:textId="1E8A1CD3" w:rsidR="009B7ABB" w:rsidRPr="00941C07" w:rsidRDefault="007E54C0" w:rsidP="00184ABE">
            <w:pPr>
              <w:spacing w:line="360" w:lineRule="auto"/>
              <w:rPr>
                <w:rFonts w:ascii="Times New Roman" w:eastAsia="宋体" w:hAnsi="Times New Roman" w:cs="Times New Roman"/>
                <w:bCs/>
                <w:color w:val="333333"/>
                <w:sz w:val="20"/>
                <w:szCs w:val="20"/>
                <w:shd w:val="clear" w:color="auto" w:fill="FFFFFF"/>
              </w:rPr>
            </w:pPr>
            <w:r>
              <w:rPr>
                <w:rFonts w:ascii="Times New Roman" w:eastAsia="宋体" w:hAnsi="Times New Roman" w:cs="Times New Roman" w:hint="eastAsia"/>
                <w:bCs/>
                <w:color w:val="333333"/>
                <w:sz w:val="20"/>
                <w:szCs w:val="20"/>
                <w:shd w:val="clear" w:color="auto" w:fill="FFFFFF"/>
              </w:rPr>
              <w:t>3</w:t>
            </w:r>
          </w:p>
          <w:p w14:paraId="2F239A48" w14:textId="65C96EC2" w:rsidR="009B7ABB" w:rsidRPr="00941C07" w:rsidRDefault="007E54C0" w:rsidP="00184ABE">
            <w:pPr>
              <w:spacing w:line="360" w:lineRule="auto"/>
              <w:rPr>
                <w:rFonts w:ascii="Times New Roman" w:eastAsia="宋体" w:hAnsi="Times New Roman" w:cs="Times New Roman"/>
                <w:bCs/>
                <w:color w:val="333333"/>
                <w:sz w:val="20"/>
                <w:szCs w:val="20"/>
                <w:shd w:val="clear" w:color="auto" w:fill="FFFFFF"/>
              </w:rPr>
            </w:pPr>
            <w:r>
              <w:rPr>
                <w:rFonts w:ascii="Times New Roman" w:eastAsia="宋体" w:hAnsi="Times New Roman" w:cs="Times New Roman" w:hint="eastAsia"/>
                <w:bCs/>
                <w:color w:val="333333"/>
                <w:sz w:val="20"/>
                <w:szCs w:val="20"/>
                <w:shd w:val="clear" w:color="auto" w:fill="FFFFFF"/>
              </w:rPr>
              <w:t>4</w:t>
            </w:r>
          </w:p>
          <w:p w14:paraId="0DDBF574" w14:textId="696DA46B" w:rsidR="009B7ABB" w:rsidRPr="00941C07" w:rsidRDefault="007E54C0" w:rsidP="00184ABE">
            <w:pPr>
              <w:spacing w:line="360" w:lineRule="auto"/>
              <w:rPr>
                <w:rFonts w:ascii="Times New Roman" w:eastAsia="宋体" w:hAnsi="Times New Roman" w:cs="Times New Roman"/>
                <w:bCs/>
                <w:color w:val="333333"/>
                <w:sz w:val="20"/>
                <w:szCs w:val="20"/>
                <w:shd w:val="clear" w:color="auto" w:fill="FFFFFF"/>
              </w:rPr>
            </w:pPr>
            <w:r>
              <w:rPr>
                <w:rFonts w:ascii="Times New Roman" w:eastAsia="宋体" w:hAnsi="Times New Roman" w:cs="Times New Roman" w:hint="eastAsia"/>
                <w:bCs/>
                <w:color w:val="333333"/>
                <w:sz w:val="20"/>
                <w:szCs w:val="20"/>
                <w:shd w:val="clear" w:color="auto" w:fill="FFFFFF"/>
              </w:rPr>
              <w:t>6</w:t>
            </w:r>
          </w:p>
          <w:p w14:paraId="003F94FC" w14:textId="56755218" w:rsidR="009B7ABB" w:rsidRPr="00941C07" w:rsidRDefault="007E54C0" w:rsidP="00184ABE">
            <w:pPr>
              <w:spacing w:line="360" w:lineRule="auto"/>
              <w:rPr>
                <w:rFonts w:ascii="Times New Roman" w:eastAsia="宋体" w:hAnsi="Times New Roman" w:cs="Times New Roman"/>
                <w:bCs/>
                <w:color w:val="333333"/>
                <w:sz w:val="20"/>
                <w:szCs w:val="20"/>
                <w:shd w:val="clear" w:color="auto" w:fill="FFFFFF"/>
              </w:rPr>
            </w:pPr>
            <w:r>
              <w:rPr>
                <w:rFonts w:ascii="Times New Roman" w:eastAsia="宋体" w:hAnsi="Times New Roman" w:cs="Times New Roman" w:hint="eastAsia"/>
                <w:bCs/>
                <w:color w:val="333333"/>
                <w:sz w:val="20"/>
                <w:szCs w:val="20"/>
                <w:shd w:val="clear" w:color="auto" w:fill="FFFFFF"/>
              </w:rPr>
              <w:t>7</w:t>
            </w:r>
          </w:p>
          <w:p w14:paraId="6A8738CF" w14:textId="609B6066" w:rsidR="00B743C6" w:rsidRPr="00941C07" w:rsidRDefault="00B743C6" w:rsidP="00184ABE">
            <w:pPr>
              <w:spacing w:line="360" w:lineRule="auto"/>
              <w:rPr>
                <w:rFonts w:ascii="Times New Roman" w:eastAsia="宋体" w:hAnsi="Times New Roman" w:cs="Times New Roman"/>
                <w:bCs/>
                <w:color w:val="333333"/>
                <w:sz w:val="20"/>
                <w:szCs w:val="20"/>
                <w:shd w:val="clear" w:color="auto" w:fill="FFFFFF"/>
              </w:rPr>
            </w:pPr>
          </w:p>
          <w:p w14:paraId="24316560" w14:textId="4A642DD8" w:rsidR="009B7ABB" w:rsidRPr="00941C07" w:rsidRDefault="009B7ABB" w:rsidP="00184ABE">
            <w:pPr>
              <w:spacing w:line="360" w:lineRule="auto"/>
              <w:rPr>
                <w:rFonts w:ascii="Times New Roman" w:eastAsia="宋体" w:hAnsi="Times New Roman" w:cs="Times New Roman"/>
                <w:bCs/>
                <w:color w:val="333333"/>
                <w:sz w:val="20"/>
                <w:szCs w:val="20"/>
                <w:shd w:val="clear" w:color="auto" w:fill="FFFFFF"/>
              </w:rPr>
            </w:pPr>
          </w:p>
        </w:tc>
      </w:tr>
    </w:tbl>
    <w:p w14:paraId="20498589" w14:textId="36D5E2EE" w:rsidR="00B921A0" w:rsidRDefault="00B921A0">
      <w:pPr>
        <w:widowControl/>
        <w:jc w:val="left"/>
        <w:rPr>
          <w:rFonts w:ascii="Times New Roman" w:eastAsia="宋体" w:hAnsi="Times New Roman" w:cs="Times New Roman"/>
          <w:b/>
          <w:sz w:val="20"/>
          <w:szCs w:val="20"/>
        </w:rPr>
      </w:pPr>
      <w:r>
        <w:rPr>
          <w:rFonts w:ascii="Times New Roman" w:eastAsia="宋体" w:hAnsi="Times New Roman" w:cs="Times New Roman"/>
          <w:b/>
          <w:sz w:val="20"/>
          <w:szCs w:val="20"/>
        </w:rPr>
        <w:br w:type="page"/>
      </w:r>
    </w:p>
    <w:p w14:paraId="3BE16F3D" w14:textId="77777777" w:rsidR="006471A3" w:rsidRPr="00941C07" w:rsidRDefault="006471A3" w:rsidP="006471A3">
      <w:pPr>
        <w:spacing w:line="360" w:lineRule="auto"/>
        <w:rPr>
          <w:rFonts w:ascii="Times New Roman" w:eastAsia="宋体" w:hAnsi="Times New Roman" w:cs="Times New Roman"/>
          <w:b/>
          <w:bCs/>
          <w:sz w:val="20"/>
          <w:szCs w:val="20"/>
          <w:shd w:val="clear" w:color="auto" w:fill="FFFFFF"/>
        </w:rPr>
      </w:pPr>
      <w:r w:rsidRPr="00941C07">
        <w:rPr>
          <w:rFonts w:ascii="Times New Roman" w:eastAsia="宋体" w:hAnsi="Times New Roman" w:cs="Times New Roman" w:hint="eastAsia"/>
          <w:b/>
          <w:bCs/>
          <w:sz w:val="20"/>
          <w:szCs w:val="20"/>
          <w:shd w:val="clear" w:color="auto" w:fill="FFFFFF"/>
        </w:rPr>
        <w:lastRenderedPageBreak/>
        <w:t xml:space="preserve">S1. </w:t>
      </w:r>
      <w:r w:rsidRPr="00941C07">
        <w:rPr>
          <w:rFonts w:ascii="Times New Roman" w:eastAsia="宋体" w:hAnsi="Times New Roman" w:cs="Times New Roman"/>
          <w:sz w:val="20"/>
          <w:szCs w:val="20"/>
          <w:shd w:val="clear" w:color="auto" w:fill="FFFFFF"/>
        </w:rPr>
        <w:t xml:space="preserve">Identification of </w:t>
      </w:r>
      <w:r w:rsidRPr="00941C07">
        <w:rPr>
          <w:rFonts w:ascii="Times New Roman" w:eastAsia="宋体" w:hAnsi="Times New Roman" w:cs="Times New Roman"/>
          <w:i/>
          <w:iCs/>
          <w:sz w:val="20"/>
          <w:szCs w:val="20"/>
          <w:shd w:val="clear" w:color="auto" w:fill="FFFFFF"/>
        </w:rPr>
        <w:t>W.</w:t>
      </w:r>
      <w:r w:rsidRPr="00941C07">
        <w:rPr>
          <w:rFonts w:ascii="Times New Roman" w:eastAsia="宋体" w:hAnsi="Times New Roman" w:cs="Times New Roman" w:hint="eastAsia"/>
          <w:i/>
          <w:iCs/>
          <w:sz w:val="20"/>
          <w:szCs w:val="20"/>
          <w:shd w:val="clear" w:color="auto" w:fill="FFFFFF"/>
        </w:rPr>
        <w:t xml:space="preserve"> u.</w:t>
      </w:r>
      <w:r w:rsidRPr="00941C07">
        <w:rPr>
          <w:rFonts w:ascii="Times New Roman" w:eastAsia="宋体" w:hAnsi="Times New Roman" w:cs="Times New Roman"/>
          <w:i/>
          <w:iCs/>
          <w:sz w:val="20"/>
          <w:szCs w:val="20"/>
          <w:shd w:val="clear" w:color="auto" w:fill="FFFFFF"/>
        </w:rPr>
        <w:t xml:space="preserve"> Chinensis</w:t>
      </w:r>
    </w:p>
    <w:p w14:paraId="3361F7EA" w14:textId="77777777" w:rsidR="00DE3EA1" w:rsidRPr="00941C07" w:rsidRDefault="00DE3EA1" w:rsidP="005C23A3">
      <w:pPr>
        <w:pStyle w:val="a7"/>
        <w:ind w:firstLine="400"/>
        <w:rPr>
          <w:rFonts w:ascii="Times New Roman" w:eastAsia="宋体" w:hAnsi="Times New Roman" w:cs="Times New Roman"/>
          <w:bCs/>
          <w:sz w:val="20"/>
          <w:szCs w:val="20"/>
        </w:rPr>
      </w:pPr>
      <w:r w:rsidRPr="00941C07">
        <w:rPr>
          <w:rFonts w:ascii="Times New Roman" w:eastAsia="宋体" w:hAnsi="Times New Roman" w:cs="Times New Roman"/>
          <w:bCs/>
          <w:sz w:val="20"/>
          <w:szCs w:val="20"/>
        </w:rPr>
        <w:t>After extracting total DNA from the leaves of the branch sections at the bud stage of the submitted sample, PCR amplification and bidirectional sequencing were performed based on the ITS sequence fragment. After sequence splicing, the ITS sequence is as follows.</w:t>
      </w:r>
    </w:p>
    <w:p w14:paraId="5070AA31" w14:textId="77777777" w:rsidR="00DE3EA1" w:rsidRPr="00941C07" w:rsidRDefault="00DE3EA1" w:rsidP="00DE3EA1">
      <w:pPr>
        <w:pStyle w:val="a7"/>
        <w:ind w:left="360" w:firstLineChars="0" w:firstLine="0"/>
        <w:rPr>
          <w:rFonts w:ascii="Times New Roman" w:eastAsia="宋体" w:hAnsi="Times New Roman" w:cs="Times New Roman"/>
          <w:bCs/>
          <w:sz w:val="20"/>
          <w:szCs w:val="20"/>
        </w:rPr>
      </w:pPr>
    </w:p>
    <w:p w14:paraId="0D3E0002" w14:textId="77777777" w:rsidR="00DE3EA1" w:rsidRPr="00941C07" w:rsidRDefault="00DE3EA1" w:rsidP="00DE3EA1">
      <w:pPr>
        <w:pStyle w:val="a7"/>
        <w:ind w:left="360" w:firstLineChars="0" w:firstLine="0"/>
        <w:rPr>
          <w:rFonts w:ascii="Times New Roman" w:eastAsia="宋体" w:hAnsi="Times New Roman" w:cs="Times New Roman"/>
          <w:b/>
          <w:sz w:val="20"/>
          <w:szCs w:val="20"/>
        </w:rPr>
      </w:pPr>
      <w:r w:rsidRPr="00941C07">
        <w:rPr>
          <w:rFonts w:ascii="Times New Roman" w:eastAsia="宋体" w:hAnsi="Times New Roman" w:cs="Times New Roman"/>
          <w:b/>
          <w:sz w:val="20"/>
          <w:szCs w:val="20"/>
        </w:rPr>
        <w:t>ACTGCGGAAGGATCATTGTCGAATCCTGCAAAGCAGACGACCGCGAACCCGTGTAACCGCCGGGCGTCGGGGAGGGGGCGGCGAGACTAAACCCTCCCRTTCCTTCMCCGTCGCTCCCCGTGCCTCAYGGCGCGGACCAATAACTCAACCCCGGCGCGGAAAGCGCCAAGGAAAACTCAAAAGGATCGCCCGGCCCCCGACTGCCCCGTCCGCGGAGCGCAGGAGGGGATGCCGCGGCGTCTGTCGTAACCAAAACGACTCTCGGCAACGGATATCTCGGCTCTCGCATCGATGAAGAACGTAGCGAAATGCGATACTTGGTGTGAATTGCAGAATCCCGTGAACCATCGAGTTTTTGAACGCAAGTTGCGCCCGAAGCCATTAGGCCGAGGGCACGTCTGCCTGGGCGTCACGCATCGCGTCGCCACCCCCACCTCGTGCGGGGCGGCGGAGAGTGGCCTCCCGTGCCTCAGGGCGCGGCCGGCCTAAATGCGAGTCCTCGGCGAGGGACGTCACGACTAGTGGTGGTTGAATACCTCAATCGAGTCCTTGTCGTGCCGGCAACCCCCGCCGTTGTTCGGGCTCCCACGACCCTCAAAGCTCGCGTCTCGACTCGAGCCTCGACCGCGACCCCAGGTCAGGCGGGATTACCCGCTGAGTTTAAGCATATC</w:t>
      </w:r>
    </w:p>
    <w:p w14:paraId="1E92F6EA" w14:textId="77777777" w:rsidR="00DE3EA1" w:rsidRPr="00941C07" w:rsidRDefault="00DE3EA1" w:rsidP="00DE3EA1">
      <w:pPr>
        <w:pStyle w:val="a7"/>
        <w:ind w:left="360" w:firstLineChars="0" w:firstLine="0"/>
        <w:rPr>
          <w:rFonts w:ascii="Times New Roman" w:eastAsia="宋体" w:hAnsi="Times New Roman" w:cs="Times New Roman"/>
          <w:b/>
          <w:sz w:val="20"/>
          <w:szCs w:val="20"/>
        </w:rPr>
      </w:pPr>
    </w:p>
    <w:p w14:paraId="07172C9A" w14:textId="77777777" w:rsidR="00DE3EA1" w:rsidRPr="00941C07" w:rsidRDefault="00DE3EA1" w:rsidP="00DE3EA1">
      <w:pPr>
        <w:ind w:firstLineChars="221" w:firstLine="442"/>
        <w:rPr>
          <w:rFonts w:ascii="Times New Roman" w:eastAsia="宋体" w:hAnsi="Times New Roman" w:cs="Times New Roman"/>
          <w:bCs/>
          <w:i/>
          <w:iCs/>
          <w:sz w:val="20"/>
          <w:szCs w:val="20"/>
        </w:rPr>
      </w:pPr>
      <w:r w:rsidRPr="00941C07">
        <w:rPr>
          <w:rFonts w:ascii="Times New Roman" w:eastAsia="宋体" w:hAnsi="Times New Roman" w:cs="Times New Roman"/>
          <w:bCs/>
          <w:sz w:val="20"/>
          <w:szCs w:val="20"/>
        </w:rPr>
        <w:t xml:space="preserve">The obtained partial ITS sequence was compared by NCBI Nucleotide BLAST sequence alignment, and a phylogenetic tree was constructed by the fast algorithm of minimum evolution method (Fast Minimum Evolution). Combined with the morphological characteristics shown by the branch sections at the bud stage of the submitted sample, the submitted sample was identified as: </w:t>
      </w:r>
      <w:proofErr w:type="spellStart"/>
      <w:r w:rsidRPr="00941C07">
        <w:rPr>
          <w:rFonts w:ascii="Times New Roman" w:eastAsia="宋体" w:hAnsi="Times New Roman" w:cs="Times New Roman"/>
          <w:bCs/>
          <w:i/>
          <w:iCs/>
          <w:sz w:val="20"/>
          <w:szCs w:val="20"/>
        </w:rPr>
        <w:t>Wendlandia</w:t>
      </w:r>
      <w:proofErr w:type="spellEnd"/>
      <w:r w:rsidRPr="00941C07">
        <w:rPr>
          <w:rFonts w:ascii="Times New Roman" w:eastAsia="宋体" w:hAnsi="Times New Roman" w:cs="Times New Roman"/>
          <w:bCs/>
          <w:i/>
          <w:iCs/>
          <w:sz w:val="20"/>
          <w:szCs w:val="20"/>
        </w:rPr>
        <w:t xml:space="preserve"> </w:t>
      </w:r>
      <w:proofErr w:type="spellStart"/>
      <w:r w:rsidRPr="00941C07">
        <w:rPr>
          <w:rFonts w:ascii="Times New Roman" w:eastAsia="宋体" w:hAnsi="Times New Roman" w:cs="Times New Roman"/>
          <w:bCs/>
          <w:i/>
          <w:iCs/>
          <w:sz w:val="20"/>
          <w:szCs w:val="20"/>
        </w:rPr>
        <w:t>uvariifolia</w:t>
      </w:r>
      <w:proofErr w:type="spellEnd"/>
      <w:r w:rsidRPr="00941C07">
        <w:rPr>
          <w:rFonts w:ascii="Times New Roman" w:eastAsia="宋体" w:hAnsi="Times New Roman" w:cs="Times New Roman"/>
          <w:bCs/>
          <w:i/>
          <w:iCs/>
          <w:sz w:val="20"/>
          <w:szCs w:val="20"/>
        </w:rPr>
        <w:t xml:space="preserve"> subsp. chinensis.</w:t>
      </w:r>
    </w:p>
    <w:p w14:paraId="7B3F0B94" w14:textId="1029152D" w:rsidR="001E7226" w:rsidRPr="00941C07" w:rsidRDefault="001E7226">
      <w:pPr>
        <w:widowControl/>
        <w:jc w:val="left"/>
        <w:rPr>
          <w:rFonts w:ascii="Times New Roman" w:eastAsia="宋体" w:hAnsi="Times New Roman" w:cs="Times New Roman"/>
          <w:b/>
          <w:sz w:val="20"/>
          <w:szCs w:val="20"/>
        </w:rPr>
      </w:pPr>
      <w:r w:rsidRPr="00941C07">
        <w:rPr>
          <w:rFonts w:ascii="Times New Roman" w:eastAsia="宋体" w:hAnsi="Times New Roman" w:cs="Times New Roman"/>
          <w:b/>
          <w:sz w:val="20"/>
          <w:szCs w:val="20"/>
        </w:rPr>
        <w:br w:type="page"/>
      </w:r>
    </w:p>
    <w:p w14:paraId="36C1C6C3" w14:textId="2367FC57" w:rsidR="001E7226" w:rsidRPr="00941C07" w:rsidRDefault="001E7226" w:rsidP="001E7226">
      <w:pPr>
        <w:spacing w:line="360" w:lineRule="auto"/>
        <w:rPr>
          <w:rFonts w:ascii="Times New Roman" w:eastAsia="宋体" w:hAnsi="Times New Roman" w:cs="Times New Roman"/>
          <w:b/>
          <w:bCs/>
          <w:sz w:val="20"/>
          <w:szCs w:val="20"/>
          <w:shd w:val="clear" w:color="auto" w:fill="FFFFFF"/>
        </w:rPr>
      </w:pPr>
      <w:r w:rsidRPr="00941C07">
        <w:rPr>
          <w:rFonts w:ascii="Times New Roman" w:eastAsia="宋体" w:hAnsi="Times New Roman" w:cs="Times New Roman" w:hint="eastAsia"/>
          <w:b/>
          <w:bCs/>
          <w:sz w:val="20"/>
          <w:szCs w:val="20"/>
          <w:shd w:val="clear" w:color="auto" w:fill="FFFFFF"/>
        </w:rPr>
        <w:lastRenderedPageBreak/>
        <w:t xml:space="preserve">S2. </w:t>
      </w:r>
      <w:r w:rsidRPr="00941C07">
        <w:rPr>
          <w:rFonts w:ascii="Times New Roman" w:eastAsia="宋体" w:hAnsi="Times New Roman" w:cs="Times New Roman"/>
          <w:sz w:val="20"/>
          <w:szCs w:val="20"/>
          <w:shd w:val="clear" w:color="auto" w:fill="FFFFFF"/>
        </w:rPr>
        <w:t xml:space="preserve">Identification of </w:t>
      </w:r>
      <w:r w:rsidRPr="00941C07">
        <w:rPr>
          <w:rFonts w:ascii="Times New Roman" w:eastAsia="宋体" w:hAnsi="Times New Roman" w:cs="Times New Roman" w:hint="eastAsia"/>
          <w:sz w:val="20"/>
          <w:szCs w:val="20"/>
          <w:shd w:val="clear" w:color="auto" w:fill="FFFFFF"/>
        </w:rPr>
        <w:t>m</w:t>
      </w:r>
      <w:r w:rsidRPr="00941C07">
        <w:rPr>
          <w:rFonts w:ascii="Times New Roman" w:eastAsia="宋体" w:hAnsi="Times New Roman" w:cs="Times New Roman"/>
          <w:sz w:val="20"/>
          <w:szCs w:val="20"/>
          <w:shd w:val="clear" w:color="auto" w:fill="FFFFFF"/>
        </w:rPr>
        <w:t xml:space="preserve">ajor </w:t>
      </w:r>
      <w:r w:rsidRPr="00941C07">
        <w:rPr>
          <w:rFonts w:ascii="Times New Roman" w:eastAsia="宋体" w:hAnsi="Times New Roman" w:cs="Times New Roman" w:hint="eastAsia"/>
          <w:sz w:val="20"/>
          <w:szCs w:val="20"/>
          <w:shd w:val="clear" w:color="auto" w:fill="FFFFFF"/>
        </w:rPr>
        <w:t>c</w:t>
      </w:r>
      <w:r w:rsidRPr="00941C07">
        <w:rPr>
          <w:rFonts w:ascii="Times New Roman" w:eastAsia="宋体" w:hAnsi="Times New Roman" w:cs="Times New Roman"/>
          <w:sz w:val="20"/>
          <w:szCs w:val="20"/>
          <w:shd w:val="clear" w:color="auto" w:fill="FFFFFF"/>
        </w:rPr>
        <w:t xml:space="preserve">hemical </w:t>
      </w:r>
      <w:r w:rsidRPr="00941C07">
        <w:rPr>
          <w:rFonts w:ascii="Times New Roman" w:eastAsia="宋体" w:hAnsi="Times New Roman" w:cs="Times New Roman" w:hint="eastAsia"/>
          <w:sz w:val="20"/>
          <w:szCs w:val="20"/>
          <w:shd w:val="clear" w:color="auto" w:fill="FFFFFF"/>
        </w:rPr>
        <w:t>c</w:t>
      </w:r>
      <w:r w:rsidRPr="00941C07">
        <w:rPr>
          <w:rFonts w:ascii="Times New Roman" w:eastAsia="宋体" w:hAnsi="Times New Roman" w:cs="Times New Roman"/>
          <w:sz w:val="20"/>
          <w:szCs w:val="20"/>
          <w:shd w:val="clear" w:color="auto" w:fill="FFFFFF"/>
        </w:rPr>
        <w:t>onstituents in PE by GC-MS</w:t>
      </w:r>
    </w:p>
    <w:p w14:paraId="5A14D4ED" w14:textId="42F2FA03" w:rsidR="001E7226" w:rsidRPr="00941C07" w:rsidRDefault="001E7226" w:rsidP="001E7226">
      <w:pPr>
        <w:spacing w:line="360" w:lineRule="auto"/>
        <w:rPr>
          <w:rFonts w:ascii="Times New Roman" w:eastAsia="宋体" w:hAnsi="Times New Roman" w:cs="Times New Roman"/>
          <w:b/>
          <w:sz w:val="20"/>
          <w:szCs w:val="20"/>
        </w:rPr>
      </w:pPr>
    </w:p>
    <w:p w14:paraId="0FCDFDD2" w14:textId="67486660" w:rsidR="008A6A7C" w:rsidRPr="00941C07" w:rsidRDefault="001E7226" w:rsidP="001E7226">
      <w:pPr>
        <w:pStyle w:val="a8"/>
        <w:ind w:left="360"/>
        <w:rPr>
          <w:rFonts w:ascii="Times New Roman" w:eastAsia="等线" w:hAnsi="Times New Roman" w:cs="Times New Roman"/>
          <w:bCs/>
          <w:color w:val="000000"/>
          <w:kern w:val="24"/>
          <w:sz w:val="20"/>
          <w:szCs w:val="20"/>
        </w:rPr>
      </w:pPr>
      <w:bookmarkStart w:id="8" w:name="_Hlk205199642"/>
      <w:r w:rsidRPr="00941C07">
        <w:rPr>
          <w:rFonts w:ascii="Times New Roman" w:hAnsi="Times New Roman" w:cs="Times New Roman" w:hint="eastAsia"/>
          <w:b/>
          <w:bCs/>
          <w:sz w:val="20"/>
          <w:szCs w:val="20"/>
          <w:shd w:val="clear" w:color="auto" w:fill="FFFFFF"/>
        </w:rPr>
        <w:t>Table S1</w:t>
      </w:r>
      <w:bookmarkEnd w:id="8"/>
      <w:r w:rsidRPr="00941C07">
        <w:rPr>
          <w:rFonts w:ascii="Times New Roman" w:hAnsi="Times New Roman" w:cs="Times New Roman" w:hint="eastAsia"/>
          <w:b/>
          <w:bCs/>
          <w:sz w:val="20"/>
          <w:szCs w:val="20"/>
          <w:shd w:val="clear" w:color="auto" w:fill="FFFFFF"/>
        </w:rPr>
        <w:t xml:space="preserve">. </w:t>
      </w:r>
      <w:r w:rsidRPr="00941C07">
        <w:rPr>
          <w:rFonts w:ascii="Times New Roman" w:hAnsi="Times New Roman" w:cs="Times New Roman"/>
          <w:sz w:val="20"/>
          <w:szCs w:val="20"/>
          <w:shd w:val="clear" w:color="auto" w:fill="FFFFFF"/>
        </w:rPr>
        <w:t>Structures</w:t>
      </w:r>
      <w:r w:rsidRPr="00941C07">
        <w:rPr>
          <w:rFonts w:ascii="Times New Roman" w:hAnsi="Times New Roman" w:cs="Times New Roman" w:hint="eastAsia"/>
          <w:sz w:val="20"/>
          <w:szCs w:val="20"/>
          <w:shd w:val="clear" w:color="auto" w:fill="FFFFFF"/>
        </w:rPr>
        <w:t xml:space="preserve"> of</w:t>
      </w:r>
      <w:r w:rsidRPr="00941C07">
        <w:rPr>
          <w:sz w:val="20"/>
          <w:szCs w:val="20"/>
        </w:rPr>
        <w:t xml:space="preserve"> </w:t>
      </w:r>
      <w:r w:rsidRPr="00941C07">
        <w:rPr>
          <w:rFonts w:ascii="Times New Roman" w:hAnsi="Times New Roman" w:cs="Times New Roman"/>
          <w:sz w:val="20"/>
          <w:szCs w:val="20"/>
          <w:shd w:val="clear" w:color="auto" w:fill="FFFFFF"/>
        </w:rPr>
        <w:t>major chemical constituents in PE</w:t>
      </w:r>
    </w:p>
    <w:tbl>
      <w:tblPr>
        <w:tblW w:w="5000" w:type="pct"/>
        <w:tblBorders>
          <w:top w:val="single" w:sz="4" w:space="0" w:color="auto"/>
          <w:bottom w:val="single" w:sz="4" w:space="0" w:color="auto"/>
        </w:tblBorders>
        <w:tblLayout w:type="fixed"/>
        <w:tblLook w:val="01A0" w:firstRow="1" w:lastRow="0" w:firstColumn="1" w:lastColumn="1" w:noHBand="0" w:noVBand="0"/>
      </w:tblPr>
      <w:tblGrid>
        <w:gridCol w:w="994"/>
        <w:gridCol w:w="851"/>
        <w:gridCol w:w="1276"/>
        <w:gridCol w:w="3258"/>
        <w:gridCol w:w="3997"/>
      </w:tblGrid>
      <w:tr w:rsidR="00EB5D0C" w:rsidRPr="00941C07" w14:paraId="66CA65EF" w14:textId="77777777" w:rsidTr="00030636">
        <w:trPr>
          <w:trHeight w:val="654"/>
        </w:trPr>
        <w:tc>
          <w:tcPr>
            <w:tcW w:w="479" w:type="pct"/>
            <w:tcBorders>
              <w:top w:val="single" w:sz="12" w:space="0" w:color="auto"/>
              <w:bottom w:val="single" w:sz="4" w:space="0" w:color="auto"/>
            </w:tcBorders>
            <w:vAlign w:val="center"/>
          </w:tcPr>
          <w:p w14:paraId="4A5E3AE1" w14:textId="2A10B7A7" w:rsidR="00EB5D0C" w:rsidRPr="00941C07" w:rsidRDefault="00EB5D0C" w:rsidP="00184ABE">
            <w:pPr>
              <w:pStyle w:val="a8"/>
              <w:rPr>
                <w:rFonts w:ascii="Times New Roman" w:eastAsia="等线" w:hAnsi="Times New Roman" w:cs="Times New Roman"/>
                <w:color w:val="000000"/>
                <w:kern w:val="24"/>
                <w:sz w:val="20"/>
                <w:szCs w:val="20"/>
              </w:rPr>
            </w:pPr>
            <w:r w:rsidRPr="00941C07">
              <w:rPr>
                <w:rFonts w:ascii="Times New Roman" w:eastAsia="等线" w:hAnsi="Times New Roman" w:cs="Times New Roman" w:hint="eastAsia"/>
                <w:color w:val="000000"/>
                <w:kern w:val="24"/>
                <w:sz w:val="20"/>
                <w:szCs w:val="20"/>
              </w:rPr>
              <w:t>C</w:t>
            </w:r>
            <w:r w:rsidRPr="00941C07">
              <w:rPr>
                <w:rFonts w:ascii="Times New Roman" w:eastAsia="等线" w:hAnsi="Times New Roman" w:cs="Times New Roman"/>
                <w:color w:val="000000"/>
                <w:kern w:val="24"/>
                <w:sz w:val="20"/>
                <w:szCs w:val="20"/>
              </w:rPr>
              <w:t>ompd</w:t>
            </w:r>
            <w:r w:rsidRPr="00941C07">
              <w:rPr>
                <w:rFonts w:ascii="Times New Roman" w:eastAsia="等线" w:hAnsi="Times New Roman" w:cs="Times New Roman" w:hint="eastAsia"/>
                <w:color w:val="000000"/>
                <w:kern w:val="24"/>
                <w:sz w:val="20"/>
                <w:szCs w:val="20"/>
              </w:rPr>
              <w:t>.</w:t>
            </w:r>
          </w:p>
        </w:tc>
        <w:tc>
          <w:tcPr>
            <w:tcW w:w="410" w:type="pct"/>
            <w:tcBorders>
              <w:top w:val="single" w:sz="12" w:space="0" w:color="auto"/>
              <w:bottom w:val="single" w:sz="4" w:space="0" w:color="auto"/>
            </w:tcBorders>
            <w:vAlign w:val="center"/>
          </w:tcPr>
          <w:p w14:paraId="1C05B2DD" w14:textId="77777777" w:rsidR="00EB5D0C" w:rsidRPr="00941C07" w:rsidRDefault="00EB5D0C" w:rsidP="00184ABE">
            <w:pPr>
              <w:pStyle w:val="a8"/>
              <w:rPr>
                <w:rFonts w:ascii="Times New Roman" w:eastAsia="等线" w:hAnsi="Times New Roman" w:cs="Times New Roman"/>
                <w:color w:val="000000"/>
                <w:kern w:val="24"/>
                <w:sz w:val="20"/>
                <w:szCs w:val="20"/>
              </w:rPr>
            </w:pPr>
            <w:proofErr w:type="spellStart"/>
            <w:r w:rsidRPr="00941C07">
              <w:rPr>
                <w:rFonts w:ascii="Times New Roman" w:hAnsi="Times New Roman" w:cs="Times New Roman"/>
                <w:sz w:val="20"/>
                <w:szCs w:val="20"/>
              </w:rPr>
              <w:t>t</w:t>
            </w:r>
            <w:r w:rsidRPr="00941C07">
              <w:rPr>
                <w:rFonts w:ascii="Times New Roman" w:hAnsi="Times New Roman" w:cs="Times New Roman"/>
                <w:sz w:val="20"/>
                <w:szCs w:val="20"/>
                <w:vertAlign w:val="subscript"/>
              </w:rPr>
              <w:t>R</w:t>
            </w:r>
            <w:proofErr w:type="spellEnd"/>
            <w:r w:rsidRPr="00941C07">
              <w:rPr>
                <w:rFonts w:ascii="Times New Roman" w:hAnsi="Times New Roman" w:cs="Times New Roman"/>
                <w:sz w:val="20"/>
                <w:szCs w:val="20"/>
              </w:rPr>
              <w:t>/min</w:t>
            </w:r>
          </w:p>
        </w:tc>
        <w:tc>
          <w:tcPr>
            <w:tcW w:w="615" w:type="pct"/>
            <w:tcBorders>
              <w:top w:val="single" w:sz="12" w:space="0" w:color="auto"/>
              <w:bottom w:val="single" w:sz="4" w:space="0" w:color="auto"/>
            </w:tcBorders>
            <w:vAlign w:val="center"/>
          </w:tcPr>
          <w:p w14:paraId="21AB9C0F" w14:textId="77777777" w:rsidR="00EB5D0C" w:rsidRPr="00941C07" w:rsidRDefault="00EB5D0C" w:rsidP="00184ABE">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Formula</w:t>
            </w:r>
          </w:p>
        </w:tc>
        <w:tc>
          <w:tcPr>
            <w:tcW w:w="1570" w:type="pct"/>
            <w:tcBorders>
              <w:top w:val="single" w:sz="12" w:space="0" w:color="auto"/>
              <w:bottom w:val="single" w:sz="4" w:space="0" w:color="auto"/>
            </w:tcBorders>
            <w:vAlign w:val="center"/>
          </w:tcPr>
          <w:p w14:paraId="7C84BA52" w14:textId="75CCA6EB" w:rsidR="00EB5D0C" w:rsidRPr="00941C07" w:rsidRDefault="00EB5D0C" w:rsidP="00184ABE">
            <w:pPr>
              <w:pStyle w:val="a8"/>
              <w:rPr>
                <w:rFonts w:ascii="Times New Roman" w:hAnsi="Times New Roman" w:cs="Times New Roman"/>
                <w:sz w:val="20"/>
                <w:szCs w:val="20"/>
              </w:rPr>
            </w:pPr>
            <w:r w:rsidRPr="00941C07">
              <w:rPr>
                <w:rFonts w:ascii="Times New Roman" w:eastAsia="等线" w:hAnsi="Times New Roman" w:cs="Times New Roman"/>
                <w:color w:val="000000"/>
                <w:kern w:val="24"/>
                <w:sz w:val="20"/>
                <w:szCs w:val="20"/>
              </w:rPr>
              <w:t>Inferred Compounds</w:t>
            </w:r>
          </w:p>
        </w:tc>
        <w:tc>
          <w:tcPr>
            <w:tcW w:w="1926" w:type="pct"/>
            <w:tcBorders>
              <w:top w:val="single" w:sz="12" w:space="0" w:color="auto"/>
              <w:bottom w:val="single" w:sz="4" w:space="0" w:color="auto"/>
            </w:tcBorders>
            <w:vAlign w:val="center"/>
          </w:tcPr>
          <w:p w14:paraId="4F8EA1C6" w14:textId="0D5E7A41" w:rsidR="00EB5D0C" w:rsidRPr="00941C07" w:rsidRDefault="00EB5D0C" w:rsidP="00184ABE">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Chemical Structure</w:t>
            </w:r>
          </w:p>
        </w:tc>
      </w:tr>
      <w:tr w:rsidR="00030636" w:rsidRPr="00941C07" w14:paraId="1671ACF2" w14:textId="77777777" w:rsidTr="00030636">
        <w:tc>
          <w:tcPr>
            <w:tcW w:w="479" w:type="pct"/>
            <w:tcBorders>
              <w:top w:val="single" w:sz="4" w:space="0" w:color="auto"/>
            </w:tcBorders>
            <w:vAlign w:val="center"/>
          </w:tcPr>
          <w:p w14:paraId="36CB9CA6" w14:textId="77777777" w:rsidR="00030636" w:rsidRPr="00941C07" w:rsidRDefault="00030636" w:rsidP="00030636">
            <w:pPr>
              <w:pStyle w:val="a8"/>
              <w:rPr>
                <w:rFonts w:ascii="Times New Roman" w:eastAsia="等线" w:hAnsi="Times New Roman" w:cs="Times New Roman"/>
                <w:bCs/>
                <w:i/>
                <w:color w:val="000000"/>
                <w:kern w:val="24"/>
                <w:sz w:val="20"/>
                <w:szCs w:val="20"/>
              </w:rPr>
            </w:pPr>
            <w:r w:rsidRPr="00941C07">
              <w:rPr>
                <w:rFonts w:ascii="Times New Roman" w:eastAsia="等线" w:hAnsi="Times New Roman" w:cs="Times New Roman" w:hint="eastAsia"/>
                <w:b/>
                <w:color w:val="000000"/>
                <w:kern w:val="24"/>
                <w:sz w:val="20"/>
                <w:szCs w:val="20"/>
              </w:rPr>
              <w:t>1</w:t>
            </w:r>
          </w:p>
        </w:tc>
        <w:tc>
          <w:tcPr>
            <w:tcW w:w="410" w:type="pct"/>
            <w:tcBorders>
              <w:top w:val="single" w:sz="4" w:space="0" w:color="auto"/>
            </w:tcBorders>
            <w:vAlign w:val="center"/>
          </w:tcPr>
          <w:p w14:paraId="3C45543D"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23.258</w:t>
            </w:r>
          </w:p>
        </w:tc>
        <w:tc>
          <w:tcPr>
            <w:tcW w:w="615" w:type="pct"/>
            <w:tcBorders>
              <w:top w:val="single" w:sz="4" w:space="0" w:color="auto"/>
            </w:tcBorders>
            <w:vAlign w:val="center"/>
          </w:tcPr>
          <w:p w14:paraId="4ABD6A06"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38</w:t>
            </w:r>
          </w:p>
        </w:tc>
        <w:tc>
          <w:tcPr>
            <w:tcW w:w="1570" w:type="pct"/>
            <w:tcBorders>
              <w:top w:val="single" w:sz="4" w:space="0" w:color="auto"/>
            </w:tcBorders>
            <w:vAlign w:val="center"/>
          </w:tcPr>
          <w:p w14:paraId="36C3A333" w14:textId="50F7155E"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sz w:val="20"/>
                <w:szCs w:val="20"/>
              </w:rPr>
              <w:t>7,11,15-trimethyl-3-methylidene-hexadec-1-ene</w:t>
            </w:r>
          </w:p>
        </w:tc>
        <w:tc>
          <w:tcPr>
            <w:tcW w:w="1926" w:type="pct"/>
            <w:tcBorders>
              <w:top w:val="single" w:sz="4" w:space="0" w:color="auto"/>
            </w:tcBorders>
            <w:vAlign w:val="center"/>
          </w:tcPr>
          <w:p w14:paraId="5F99350E" w14:textId="3DC48233"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3831" w:dyaOrig="524" w14:anchorId="21979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95pt;height:19.1pt" o:ole="">
                  <v:imagedata r:id="rId8" o:title=""/>
                </v:shape>
                <o:OLEObject Type="Embed" ProgID="ChemDraw.Document.6.0" ShapeID="_x0000_i1025" DrawAspect="Content" ObjectID="_1829396158" r:id="rId9"/>
              </w:object>
            </w:r>
          </w:p>
        </w:tc>
      </w:tr>
      <w:tr w:rsidR="00030636" w:rsidRPr="00941C07" w14:paraId="03B31A83" w14:textId="77777777" w:rsidTr="00030636">
        <w:tc>
          <w:tcPr>
            <w:tcW w:w="479" w:type="pct"/>
            <w:vAlign w:val="center"/>
          </w:tcPr>
          <w:p w14:paraId="220488D2" w14:textId="77777777" w:rsidR="00030636" w:rsidRPr="00941C07" w:rsidRDefault="00030636" w:rsidP="00030636">
            <w:pPr>
              <w:pStyle w:val="a8"/>
              <w:rPr>
                <w:rFonts w:ascii="Times New Roman" w:eastAsia="等线" w:hAnsi="Times New Roman" w:cs="Times New Roman"/>
                <w:bCs/>
                <w:i/>
                <w:color w:val="000000"/>
                <w:kern w:val="24"/>
                <w:sz w:val="20"/>
                <w:szCs w:val="20"/>
              </w:rPr>
            </w:pPr>
            <w:r w:rsidRPr="00941C07">
              <w:rPr>
                <w:rFonts w:ascii="Times New Roman" w:eastAsia="等线" w:hAnsi="Times New Roman" w:cs="Times New Roman" w:hint="eastAsia"/>
                <w:b/>
                <w:color w:val="000000"/>
                <w:kern w:val="24"/>
                <w:sz w:val="20"/>
                <w:szCs w:val="20"/>
              </w:rPr>
              <w:t>2</w:t>
            </w:r>
          </w:p>
        </w:tc>
        <w:tc>
          <w:tcPr>
            <w:tcW w:w="410" w:type="pct"/>
            <w:vAlign w:val="center"/>
          </w:tcPr>
          <w:p w14:paraId="2301B004"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23.333</w:t>
            </w:r>
          </w:p>
        </w:tc>
        <w:tc>
          <w:tcPr>
            <w:tcW w:w="615" w:type="pct"/>
            <w:vAlign w:val="center"/>
          </w:tcPr>
          <w:p w14:paraId="12CA471F"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40</w:t>
            </w:r>
          </w:p>
        </w:tc>
        <w:tc>
          <w:tcPr>
            <w:tcW w:w="1570" w:type="pct"/>
            <w:vAlign w:val="center"/>
          </w:tcPr>
          <w:p w14:paraId="113423CE" w14:textId="2A5DCE94"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sz w:val="20"/>
                <w:szCs w:val="20"/>
              </w:rPr>
              <w:t>2-</w:t>
            </w:r>
            <w:r w:rsidRPr="00941C07">
              <w:rPr>
                <w:rFonts w:ascii="Times New Roman" w:hAnsi="Times New Roman" w:cs="Times New Roman" w:hint="eastAsia"/>
                <w:sz w:val="20"/>
                <w:szCs w:val="20"/>
              </w:rPr>
              <w:t>h</w:t>
            </w:r>
            <w:r w:rsidRPr="00941C07">
              <w:rPr>
                <w:rFonts w:ascii="Times New Roman" w:hAnsi="Times New Roman" w:cs="Times New Roman"/>
                <w:sz w:val="20"/>
                <w:szCs w:val="20"/>
              </w:rPr>
              <w:t>exadecene, 3,7,11,15-tetramethyl</w:t>
            </w:r>
          </w:p>
        </w:tc>
        <w:tc>
          <w:tcPr>
            <w:tcW w:w="1926" w:type="pct"/>
            <w:vAlign w:val="center"/>
          </w:tcPr>
          <w:p w14:paraId="7517368B" w14:textId="00EFF91B"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3831" w:dyaOrig="524" w14:anchorId="4ED64FE6">
                <v:shape id="_x0000_i1026" type="#_x0000_t75" style="width:125.2pt;height:19.1pt" o:ole="">
                  <v:imagedata r:id="rId10" o:title=""/>
                </v:shape>
                <o:OLEObject Type="Embed" ProgID="ChemDraw.Document.6.0" ShapeID="_x0000_i1026" DrawAspect="Content" ObjectID="_1829396159" r:id="rId11"/>
              </w:object>
            </w:r>
          </w:p>
        </w:tc>
      </w:tr>
      <w:tr w:rsidR="00030636" w:rsidRPr="00941C07" w14:paraId="5EB93635" w14:textId="77777777" w:rsidTr="00030636">
        <w:tc>
          <w:tcPr>
            <w:tcW w:w="479" w:type="pct"/>
            <w:vAlign w:val="center"/>
          </w:tcPr>
          <w:p w14:paraId="090CC0B3" w14:textId="77777777" w:rsidR="00030636" w:rsidRPr="00941C07" w:rsidRDefault="00030636" w:rsidP="00030636">
            <w:pPr>
              <w:pStyle w:val="a8"/>
              <w:rPr>
                <w:rFonts w:ascii="Times New Roman" w:eastAsia="等线" w:hAnsi="Times New Roman" w:cs="Times New Roman"/>
                <w:bCs/>
                <w:i/>
                <w:color w:val="000000"/>
                <w:kern w:val="24"/>
                <w:sz w:val="20"/>
                <w:szCs w:val="20"/>
              </w:rPr>
            </w:pPr>
            <w:r w:rsidRPr="00941C07">
              <w:rPr>
                <w:rFonts w:ascii="Times New Roman" w:eastAsia="等线" w:hAnsi="Times New Roman" w:cs="Times New Roman" w:hint="eastAsia"/>
                <w:b/>
                <w:color w:val="000000"/>
                <w:kern w:val="24"/>
                <w:sz w:val="20"/>
                <w:szCs w:val="20"/>
              </w:rPr>
              <w:t>3</w:t>
            </w:r>
          </w:p>
        </w:tc>
        <w:tc>
          <w:tcPr>
            <w:tcW w:w="410" w:type="pct"/>
            <w:vAlign w:val="center"/>
          </w:tcPr>
          <w:p w14:paraId="494953D7"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23.574</w:t>
            </w:r>
          </w:p>
        </w:tc>
        <w:tc>
          <w:tcPr>
            <w:tcW w:w="615" w:type="pct"/>
            <w:vAlign w:val="center"/>
          </w:tcPr>
          <w:p w14:paraId="1D223D84"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38</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1F9BC656" w14:textId="1B7485E5"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o</w:t>
            </w:r>
            <w:r w:rsidRPr="00941C07">
              <w:rPr>
                <w:rFonts w:ascii="Times New Roman" w:hAnsi="Times New Roman" w:cs="Times New Roman"/>
                <w:sz w:val="20"/>
                <w:szCs w:val="20"/>
              </w:rPr>
              <w:t xml:space="preserve">leyl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cetate</w:t>
            </w:r>
          </w:p>
        </w:tc>
        <w:tc>
          <w:tcPr>
            <w:tcW w:w="1926" w:type="pct"/>
            <w:vAlign w:val="center"/>
          </w:tcPr>
          <w:p w14:paraId="459EC5B2" w14:textId="255A9891"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3161" w:dyaOrig="2249" w14:anchorId="0EC41628">
                <v:shape id="_x0000_i1027" type="#_x0000_t75" style="width:102.35pt;height:75.75pt" o:ole="">
                  <v:imagedata r:id="rId12" o:title=""/>
                </v:shape>
                <o:OLEObject Type="Embed" ProgID="ChemDraw.Document.6.0" ShapeID="_x0000_i1027" DrawAspect="Content" ObjectID="_1829396160" r:id="rId13"/>
              </w:object>
            </w:r>
          </w:p>
        </w:tc>
      </w:tr>
      <w:tr w:rsidR="00030636" w:rsidRPr="00941C07" w14:paraId="27F84460" w14:textId="77777777" w:rsidTr="00030636">
        <w:tc>
          <w:tcPr>
            <w:tcW w:w="479" w:type="pct"/>
            <w:vAlign w:val="center"/>
          </w:tcPr>
          <w:p w14:paraId="02616B32" w14:textId="77777777" w:rsidR="00030636" w:rsidRPr="00941C07" w:rsidRDefault="00030636" w:rsidP="00030636">
            <w:pPr>
              <w:pStyle w:val="a8"/>
              <w:rPr>
                <w:rFonts w:ascii="Times New Roman" w:eastAsia="等线" w:hAnsi="Times New Roman" w:cs="Times New Roman"/>
                <w:bCs/>
                <w:i/>
                <w:color w:val="000000"/>
                <w:kern w:val="24"/>
                <w:sz w:val="20"/>
                <w:szCs w:val="20"/>
              </w:rPr>
            </w:pPr>
            <w:r w:rsidRPr="00941C07">
              <w:rPr>
                <w:rFonts w:ascii="Times New Roman" w:eastAsia="等线" w:hAnsi="Times New Roman" w:cs="Times New Roman" w:hint="eastAsia"/>
                <w:b/>
                <w:color w:val="000000"/>
                <w:kern w:val="24"/>
                <w:sz w:val="20"/>
                <w:szCs w:val="20"/>
              </w:rPr>
              <w:t>4</w:t>
            </w:r>
          </w:p>
        </w:tc>
        <w:tc>
          <w:tcPr>
            <w:tcW w:w="410" w:type="pct"/>
            <w:vAlign w:val="center"/>
          </w:tcPr>
          <w:p w14:paraId="6E5A0BC4"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24.608</w:t>
            </w:r>
          </w:p>
        </w:tc>
        <w:tc>
          <w:tcPr>
            <w:tcW w:w="615" w:type="pct"/>
            <w:vAlign w:val="center"/>
          </w:tcPr>
          <w:p w14:paraId="0F825DA9"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18</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28</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3</w:t>
            </w:r>
          </w:p>
        </w:tc>
        <w:tc>
          <w:tcPr>
            <w:tcW w:w="1570" w:type="pct"/>
            <w:vAlign w:val="center"/>
          </w:tcPr>
          <w:p w14:paraId="2D7B6A75" w14:textId="60415FB5"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m</w:t>
            </w:r>
            <w:r w:rsidRPr="00941C07">
              <w:rPr>
                <w:rFonts w:ascii="Times New Roman" w:hAnsi="Times New Roman" w:cs="Times New Roman"/>
                <w:sz w:val="20"/>
                <w:szCs w:val="20"/>
              </w:rPr>
              <w:t>ethyl 3-(3,5-di-tert-butyl-4-hydroxyphenyl) propionate</w:t>
            </w:r>
          </w:p>
        </w:tc>
        <w:tc>
          <w:tcPr>
            <w:tcW w:w="1926" w:type="pct"/>
            <w:vAlign w:val="center"/>
          </w:tcPr>
          <w:p w14:paraId="174FE5C1" w14:textId="1CB3817D"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2328" w:dyaOrig="1596" w14:anchorId="1392A9B7">
                <v:shape id="_x0000_i1028" type="#_x0000_t75" style="width:79.5pt;height:53.2pt" o:ole="">
                  <v:imagedata r:id="rId14" o:title=""/>
                </v:shape>
                <o:OLEObject Type="Embed" ProgID="ChemDraw.Document.6.0" ShapeID="_x0000_i1028" DrawAspect="Content" ObjectID="_1829396161" r:id="rId15"/>
              </w:object>
            </w:r>
          </w:p>
        </w:tc>
      </w:tr>
      <w:tr w:rsidR="00030636" w:rsidRPr="00941C07" w14:paraId="392A8B3A" w14:textId="77777777" w:rsidTr="00030636">
        <w:tc>
          <w:tcPr>
            <w:tcW w:w="479" w:type="pct"/>
            <w:vAlign w:val="center"/>
          </w:tcPr>
          <w:p w14:paraId="7A63E506" w14:textId="77777777" w:rsidR="00030636" w:rsidRPr="00941C07" w:rsidRDefault="00030636" w:rsidP="00030636">
            <w:pPr>
              <w:pStyle w:val="a8"/>
              <w:rPr>
                <w:rFonts w:ascii="Times New Roman" w:eastAsia="等线" w:hAnsi="Times New Roman" w:cs="Times New Roman"/>
                <w:bCs/>
                <w:i/>
                <w:color w:val="000000"/>
                <w:kern w:val="24"/>
                <w:sz w:val="20"/>
                <w:szCs w:val="20"/>
              </w:rPr>
            </w:pPr>
            <w:r w:rsidRPr="00941C07">
              <w:rPr>
                <w:rFonts w:ascii="Times New Roman" w:eastAsia="等线" w:hAnsi="Times New Roman" w:cs="Times New Roman" w:hint="eastAsia"/>
                <w:b/>
                <w:color w:val="000000"/>
                <w:kern w:val="24"/>
                <w:sz w:val="20"/>
                <w:szCs w:val="20"/>
              </w:rPr>
              <w:t>5</w:t>
            </w:r>
          </w:p>
        </w:tc>
        <w:tc>
          <w:tcPr>
            <w:tcW w:w="410" w:type="pct"/>
            <w:vAlign w:val="center"/>
          </w:tcPr>
          <w:p w14:paraId="65560253"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24.827</w:t>
            </w:r>
          </w:p>
        </w:tc>
        <w:tc>
          <w:tcPr>
            <w:tcW w:w="615" w:type="pct"/>
            <w:vAlign w:val="center"/>
          </w:tcPr>
          <w:p w14:paraId="2FA420C4"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16</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22</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4</w:t>
            </w:r>
          </w:p>
        </w:tc>
        <w:tc>
          <w:tcPr>
            <w:tcW w:w="1570" w:type="pct"/>
            <w:vAlign w:val="center"/>
          </w:tcPr>
          <w:p w14:paraId="23BFB672" w14:textId="47018177"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d</w:t>
            </w:r>
            <w:r w:rsidRPr="00941C07">
              <w:rPr>
                <w:rFonts w:ascii="Times New Roman" w:hAnsi="Times New Roman" w:cs="Times New Roman"/>
                <w:sz w:val="20"/>
                <w:szCs w:val="20"/>
              </w:rPr>
              <w:t xml:space="preserve">ibutyl </w:t>
            </w:r>
            <w:r w:rsidRPr="00941C07">
              <w:rPr>
                <w:rFonts w:ascii="Times New Roman" w:hAnsi="Times New Roman" w:cs="Times New Roman" w:hint="eastAsia"/>
                <w:sz w:val="20"/>
                <w:szCs w:val="20"/>
              </w:rPr>
              <w:t>t</w:t>
            </w:r>
            <w:r w:rsidRPr="00941C07">
              <w:rPr>
                <w:rFonts w:ascii="Times New Roman" w:hAnsi="Times New Roman" w:cs="Times New Roman"/>
                <w:sz w:val="20"/>
                <w:szCs w:val="20"/>
              </w:rPr>
              <w:t>erephthalate</w:t>
            </w:r>
          </w:p>
        </w:tc>
        <w:tc>
          <w:tcPr>
            <w:tcW w:w="1926" w:type="pct"/>
            <w:vAlign w:val="center"/>
          </w:tcPr>
          <w:p w14:paraId="4689C749" w14:textId="7E97E1D5"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3582" w:dyaOrig="1405" w14:anchorId="7C859942">
                <v:shape id="_x0000_i1029" type="#_x0000_t75" style="width:117.4pt;height:45.4pt" o:ole="">
                  <v:imagedata r:id="rId16" o:title=""/>
                </v:shape>
                <o:OLEObject Type="Embed" ProgID="ChemDraw.Document.6.0" ShapeID="_x0000_i1029" DrawAspect="Content" ObjectID="_1829396162" r:id="rId17"/>
              </w:object>
            </w:r>
          </w:p>
        </w:tc>
      </w:tr>
      <w:tr w:rsidR="00030636" w:rsidRPr="00941C07" w14:paraId="389F8D8A" w14:textId="77777777" w:rsidTr="00030636">
        <w:tc>
          <w:tcPr>
            <w:tcW w:w="479" w:type="pct"/>
            <w:vAlign w:val="center"/>
          </w:tcPr>
          <w:p w14:paraId="302C075D" w14:textId="77777777" w:rsidR="00030636" w:rsidRPr="00941C07" w:rsidRDefault="00030636" w:rsidP="00030636">
            <w:pPr>
              <w:pStyle w:val="a8"/>
              <w:rPr>
                <w:rFonts w:ascii="Times New Roman" w:eastAsia="等线" w:hAnsi="Times New Roman" w:cs="Times New Roman"/>
                <w:b/>
                <w:i/>
                <w:color w:val="000000"/>
                <w:kern w:val="24"/>
                <w:sz w:val="20"/>
                <w:szCs w:val="20"/>
              </w:rPr>
            </w:pPr>
            <w:r w:rsidRPr="00941C07">
              <w:rPr>
                <w:rFonts w:ascii="Times New Roman" w:eastAsia="等线" w:hAnsi="Times New Roman" w:cs="Times New Roman" w:hint="eastAsia"/>
                <w:b/>
                <w:color w:val="000000"/>
                <w:kern w:val="24"/>
                <w:sz w:val="20"/>
                <w:szCs w:val="20"/>
              </w:rPr>
              <w:t>6</w:t>
            </w:r>
          </w:p>
        </w:tc>
        <w:tc>
          <w:tcPr>
            <w:tcW w:w="410" w:type="pct"/>
            <w:vAlign w:val="center"/>
          </w:tcPr>
          <w:p w14:paraId="242345B7"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25.160</w:t>
            </w:r>
          </w:p>
        </w:tc>
        <w:tc>
          <w:tcPr>
            <w:tcW w:w="615" w:type="pct"/>
            <w:vAlign w:val="center"/>
          </w:tcPr>
          <w:p w14:paraId="78364988"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18</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36</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0BFC869C" w14:textId="1FD07C7D"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p</w:t>
            </w:r>
            <w:r w:rsidRPr="00941C07">
              <w:rPr>
                <w:rFonts w:ascii="Times New Roman" w:hAnsi="Times New Roman" w:cs="Times New Roman"/>
                <w:sz w:val="20"/>
                <w:szCs w:val="20"/>
              </w:rPr>
              <w:t xml:space="preserve">almitic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 xml:space="preserve">cid </w:t>
            </w:r>
            <w:r w:rsidRPr="00941C07">
              <w:rPr>
                <w:rFonts w:ascii="Times New Roman" w:hAnsi="Times New Roman" w:cs="Times New Roman" w:hint="eastAsia"/>
                <w:sz w:val="20"/>
                <w:szCs w:val="20"/>
              </w:rPr>
              <w:t>e</w:t>
            </w:r>
            <w:r w:rsidRPr="00941C07">
              <w:rPr>
                <w:rFonts w:ascii="Times New Roman" w:hAnsi="Times New Roman" w:cs="Times New Roman"/>
                <w:sz w:val="20"/>
                <w:szCs w:val="20"/>
              </w:rPr>
              <w:t xml:space="preserve">thyl </w:t>
            </w:r>
            <w:r w:rsidRPr="00941C07">
              <w:rPr>
                <w:rFonts w:ascii="Times New Roman" w:hAnsi="Times New Roman" w:cs="Times New Roman" w:hint="eastAsia"/>
                <w:sz w:val="20"/>
                <w:szCs w:val="20"/>
              </w:rPr>
              <w:t>e</w:t>
            </w:r>
            <w:r w:rsidRPr="00941C07">
              <w:rPr>
                <w:rFonts w:ascii="Times New Roman" w:hAnsi="Times New Roman" w:cs="Times New Roman"/>
                <w:sz w:val="20"/>
                <w:szCs w:val="20"/>
              </w:rPr>
              <w:t>ster</w:t>
            </w:r>
          </w:p>
        </w:tc>
        <w:tc>
          <w:tcPr>
            <w:tcW w:w="1926" w:type="pct"/>
            <w:vAlign w:val="center"/>
          </w:tcPr>
          <w:p w14:paraId="55AFCE42" w14:textId="1594E406"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4580" w:dyaOrig="685" w14:anchorId="2C5579A1">
                <v:shape id="_x0000_i1030" type="#_x0000_t75" style="width:155.25pt;height:22.85pt" o:ole="">
                  <v:imagedata r:id="rId18" o:title=""/>
                </v:shape>
                <o:OLEObject Type="Embed" ProgID="ChemDraw.Document.6.0" ShapeID="_x0000_i1030" DrawAspect="Content" ObjectID="_1829396163" r:id="rId19"/>
              </w:object>
            </w:r>
          </w:p>
        </w:tc>
      </w:tr>
      <w:tr w:rsidR="00030636" w:rsidRPr="00941C07" w14:paraId="5139AA42" w14:textId="77777777" w:rsidTr="00030636">
        <w:tc>
          <w:tcPr>
            <w:tcW w:w="479" w:type="pct"/>
            <w:vAlign w:val="center"/>
          </w:tcPr>
          <w:p w14:paraId="5C05C192" w14:textId="50B4BB19" w:rsidR="00030636" w:rsidRPr="00941C07" w:rsidRDefault="00030636" w:rsidP="00030636">
            <w:pPr>
              <w:pStyle w:val="a8"/>
              <w:rPr>
                <w:rFonts w:ascii="Times New Roman" w:eastAsia="等线" w:hAnsi="Times New Roman" w:cs="Times New Roman"/>
                <w:bCs/>
                <w:color w:val="000000"/>
                <w:kern w:val="24"/>
                <w:sz w:val="20"/>
                <w:szCs w:val="20"/>
              </w:rPr>
            </w:pPr>
            <w:r w:rsidRPr="00941C07">
              <w:rPr>
                <w:rFonts w:ascii="Times New Roman" w:eastAsia="等线" w:hAnsi="Times New Roman" w:cs="Times New Roman" w:hint="eastAsia"/>
                <w:b/>
                <w:color w:val="000000"/>
                <w:kern w:val="24"/>
                <w:sz w:val="20"/>
                <w:szCs w:val="20"/>
              </w:rPr>
              <w:t>7</w:t>
            </w:r>
          </w:p>
        </w:tc>
        <w:tc>
          <w:tcPr>
            <w:tcW w:w="410" w:type="pct"/>
            <w:vAlign w:val="center"/>
          </w:tcPr>
          <w:p w14:paraId="63DFE118"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26.603</w:t>
            </w:r>
          </w:p>
        </w:tc>
        <w:tc>
          <w:tcPr>
            <w:tcW w:w="615" w:type="pct"/>
            <w:vAlign w:val="center"/>
          </w:tcPr>
          <w:p w14:paraId="1ECB3481"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40</w:t>
            </w:r>
            <w:r w:rsidRPr="00941C07">
              <w:rPr>
                <w:rFonts w:ascii="Times New Roman" w:hAnsi="Times New Roman" w:cs="Times New Roman"/>
                <w:sz w:val="20"/>
                <w:szCs w:val="20"/>
              </w:rPr>
              <w:t>O</w:t>
            </w:r>
          </w:p>
        </w:tc>
        <w:tc>
          <w:tcPr>
            <w:tcW w:w="1570" w:type="pct"/>
            <w:vAlign w:val="center"/>
          </w:tcPr>
          <w:p w14:paraId="61C65278" w14:textId="1C447B1D"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p</w:t>
            </w:r>
            <w:r w:rsidRPr="00941C07">
              <w:rPr>
                <w:rFonts w:ascii="Times New Roman" w:hAnsi="Times New Roman" w:cs="Times New Roman"/>
                <w:sz w:val="20"/>
                <w:szCs w:val="20"/>
              </w:rPr>
              <w:t>hytol</w:t>
            </w:r>
          </w:p>
        </w:tc>
        <w:tc>
          <w:tcPr>
            <w:tcW w:w="1926" w:type="pct"/>
            <w:vAlign w:val="center"/>
          </w:tcPr>
          <w:p w14:paraId="74AA0A15" w14:textId="5382F38D"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4304" w:dyaOrig="592" w14:anchorId="6627EAAE">
                <v:shape id="_x0000_i1031" type="#_x0000_t75" style="width:151.5pt;height:19.1pt" o:ole="">
                  <v:imagedata r:id="rId20" o:title=""/>
                </v:shape>
                <o:OLEObject Type="Embed" ProgID="ChemDraw.Document.6.0" ShapeID="_x0000_i1031" DrawAspect="Content" ObjectID="_1829396164" r:id="rId21"/>
              </w:object>
            </w:r>
          </w:p>
        </w:tc>
      </w:tr>
      <w:tr w:rsidR="00030636" w:rsidRPr="00941C07" w14:paraId="0C83798D" w14:textId="77777777" w:rsidTr="00030636">
        <w:tc>
          <w:tcPr>
            <w:tcW w:w="479" w:type="pct"/>
            <w:vAlign w:val="center"/>
          </w:tcPr>
          <w:p w14:paraId="2C45775A" w14:textId="369247DB" w:rsidR="00030636" w:rsidRPr="00941C07" w:rsidRDefault="00030636" w:rsidP="00030636">
            <w:pPr>
              <w:pStyle w:val="a8"/>
              <w:rPr>
                <w:rFonts w:ascii="Times New Roman" w:eastAsia="等线" w:hAnsi="Times New Roman" w:cs="Times New Roman"/>
                <w:b/>
                <w:color w:val="000000"/>
                <w:kern w:val="24"/>
                <w:sz w:val="20"/>
                <w:szCs w:val="20"/>
              </w:rPr>
            </w:pPr>
            <w:r w:rsidRPr="00941C07">
              <w:rPr>
                <w:rFonts w:ascii="Times New Roman" w:eastAsia="等线" w:hAnsi="Times New Roman" w:cs="Times New Roman" w:hint="eastAsia"/>
                <w:b/>
                <w:color w:val="000000"/>
                <w:kern w:val="24"/>
                <w:sz w:val="20"/>
                <w:szCs w:val="20"/>
              </w:rPr>
              <w:t>8</w:t>
            </w:r>
          </w:p>
        </w:tc>
        <w:tc>
          <w:tcPr>
            <w:tcW w:w="410" w:type="pct"/>
            <w:vAlign w:val="center"/>
          </w:tcPr>
          <w:p w14:paraId="00007537"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26.800</w:t>
            </w:r>
          </w:p>
        </w:tc>
        <w:tc>
          <w:tcPr>
            <w:tcW w:w="615" w:type="pct"/>
            <w:vAlign w:val="center"/>
          </w:tcPr>
          <w:p w14:paraId="2C9D7754"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18</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32</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2D5CEB92" w14:textId="0A33C7C1"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l</w:t>
            </w:r>
            <w:r w:rsidRPr="00941C07">
              <w:rPr>
                <w:rFonts w:ascii="Times New Roman" w:hAnsi="Times New Roman" w:cs="Times New Roman"/>
                <w:sz w:val="20"/>
                <w:szCs w:val="20"/>
              </w:rPr>
              <w:t xml:space="preserve">inoleic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cid</w:t>
            </w:r>
          </w:p>
        </w:tc>
        <w:tc>
          <w:tcPr>
            <w:tcW w:w="1926" w:type="pct"/>
            <w:vAlign w:val="center"/>
          </w:tcPr>
          <w:p w14:paraId="2FF79BC6" w14:textId="2821A252"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4874" w:dyaOrig="685" w14:anchorId="24630335">
                <v:shape id="_x0000_i1032" type="#_x0000_t75" style="width:174.35pt;height:22.85pt" o:ole="">
                  <v:imagedata r:id="rId22" o:title=""/>
                </v:shape>
                <o:OLEObject Type="Embed" ProgID="ChemDraw.Document.6.0" ShapeID="_x0000_i1032" DrawAspect="Content" ObjectID="_1829396165" r:id="rId23"/>
              </w:object>
            </w:r>
          </w:p>
        </w:tc>
      </w:tr>
      <w:tr w:rsidR="00030636" w:rsidRPr="00941C07" w14:paraId="7D8FB6E9" w14:textId="77777777" w:rsidTr="00030636">
        <w:tc>
          <w:tcPr>
            <w:tcW w:w="479" w:type="pct"/>
            <w:vAlign w:val="center"/>
          </w:tcPr>
          <w:p w14:paraId="2ADADB9C" w14:textId="77777777" w:rsidR="00030636" w:rsidRPr="00941C07" w:rsidRDefault="00030636" w:rsidP="00030636">
            <w:pPr>
              <w:pStyle w:val="a8"/>
              <w:rPr>
                <w:rFonts w:ascii="Times New Roman" w:eastAsia="等线" w:hAnsi="Times New Roman" w:cs="Times New Roman"/>
                <w:b/>
                <w:color w:val="000000"/>
                <w:kern w:val="24"/>
                <w:sz w:val="20"/>
                <w:szCs w:val="20"/>
              </w:rPr>
            </w:pPr>
            <w:r w:rsidRPr="00941C07">
              <w:rPr>
                <w:rFonts w:ascii="Times New Roman" w:eastAsia="等线" w:hAnsi="Times New Roman" w:cs="Times New Roman" w:hint="eastAsia"/>
                <w:b/>
                <w:color w:val="000000"/>
                <w:kern w:val="24"/>
                <w:sz w:val="20"/>
                <w:szCs w:val="20"/>
              </w:rPr>
              <w:t>9</w:t>
            </w:r>
          </w:p>
        </w:tc>
        <w:tc>
          <w:tcPr>
            <w:tcW w:w="410" w:type="pct"/>
            <w:vAlign w:val="center"/>
          </w:tcPr>
          <w:p w14:paraId="2927AACB"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26.878</w:t>
            </w:r>
          </w:p>
        </w:tc>
        <w:tc>
          <w:tcPr>
            <w:tcW w:w="615" w:type="pct"/>
            <w:vAlign w:val="center"/>
          </w:tcPr>
          <w:p w14:paraId="71CFED48"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18</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30</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72806635" w14:textId="7F82DDC6"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sz w:val="20"/>
                <w:szCs w:val="20"/>
                <w:lang w:val="el-GR"/>
              </w:rPr>
              <w:t>α</w:t>
            </w:r>
            <w:r w:rsidRPr="00941C07">
              <w:rPr>
                <w:rFonts w:ascii="Times New Roman" w:hAnsi="Times New Roman" w:cs="Times New Roman"/>
                <w:sz w:val="20"/>
                <w:szCs w:val="20"/>
              </w:rPr>
              <w:t>-</w:t>
            </w:r>
            <w:r w:rsidRPr="00941C07">
              <w:rPr>
                <w:rFonts w:ascii="Times New Roman" w:hAnsi="Times New Roman" w:cs="Times New Roman" w:hint="eastAsia"/>
                <w:sz w:val="20"/>
                <w:szCs w:val="20"/>
              </w:rPr>
              <w:t>l</w:t>
            </w:r>
            <w:r w:rsidRPr="00941C07">
              <w:rPr>
                <w:rFonts w:ascii="Times New Roman" w:hAnsi="Times New Roman" w:cs="Times New Roman"/>
                <w:sz w:val="20"/>
                <w:szCs w:val="20"/>
              </w:rPr>
              <w:t xml:space="preserve">inolenic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cid</w:t>
            </w:r>
          </w:p>
        </w:tc>
        <w:tc>
          <w:tcPr>
            <w:tcW w:w="1926" w:type="pct"/>
            <w:vAlign w:val="center"/>
          </w:tcPr>
          <w:p w14:paraId="50CEE48F" w14:textId="5BFF76E0"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4913" w:dyaOrig="685" w14:anchorId="057ED49C">
                <v:shape id="_x0000_i1033" type="#_x0000_t75" style="width:174.35pt;height:22.85pt" o:ole="">
                  <v:imagedata r:id="rId24" o:title=""/>
                </v:shape>
                <o:OLEObject Type="Embed" ProgID="ChemDraw.Document.6.0" ShapeID="_x0000_i1033" DrawAspect="Content" ObjectID="_1829396166" r:id="rId25"/>
              </w:object>
            </w:r>
          </w:p>
        </w:tc>
      </w:tr>
      <w:tr w:rsidR="00030636" w:rsidRPr="00941C07" w14:paraId="7C656834" w14:textId="77777777" w:rsidTr="00030636">
        <w:tc>
          <w:tcPr>
            <w:tcW w:w="479" w:type="pct"/>
            <w:vAlign w:val="center"/>
          </w:tcPr>
          <w:p w14:paraId="0D69070D" w14:textId="77777777" w:rsidR="00030636" w:rsidRPr="00941C07" w:rsidRDefault="00030636" w:rsidP="00030636">
            <w:pPr>
              <w:pStyle w:val="a8"/>
              <w:rPr>
                <w:rFonts w:ascii="Times New Roman" w:eastAsia="等线" w:hAnsi="Times New Roman" w:cs="Times New Roman"/>
                <w:b/>
                <w:color w:val="000000"/>
                <w:kern w:val="24"/>
                <w:sz w:val="20"/>
                <w:szCs w:val="20"/>
              </w:rPr>
            </w:pPr>
            <w:r w:rsidRPr="00941C07">
              <w:rPr>
                <w:rFonts w:ascii="Times New Roman" w:eastAsia="等线" w:hAnsi="Times New Roman" w:cs="Times New Roman" w:hint="eastAsia"/>
                <w:b/>
                <w:color w:val="000000"/>
                <w:kern w:val="24"/>
                <w:sz w:val="20"/>
                <w:szCs w:val="20"/>
              </w:rPr>
              <w:t>10</w:t>
            </w:r>
          </w:p>
        </w:tc>
        <w:tc>
          <w:tcPr>
            <w:tcW w:w="410" w:type="pct"/>
            <w:vAlign w:val="center"/>
          </w:tcPr>
          <w:p w14:paraId="114041B0"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27.110</w:t>
            </w:r>
          </w:p>
        </w:tc>
        <w:tc>
          <w:tcPr>
            <w:tcW w:w="615" w:type="pct"/>
            <w:vAlign w:val="center"/>
          </w:tcPr>
          <w:p w14:paraId="6924A6BF"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18</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36</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1651334C" w14:textId="5A82EAA4"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s</w:t>
            </w:r>
            <w:r w:rsidRPr="00941C07">
              <w:rPr>
                <w:rFonts w:ascii="Times New Roman" w:hAnsi="Times New Roman" w:cs="Times New Roman"/>
                <w:sz w:val="20"/>
                <w:szCs w:val="20"/>
              </w:rPr>
              <w:t xml:space="preserve">tearic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cid</w:t>
            </w:r>
          </w:p>
        </w:tc>
        <w:tc>
          <w:tcPr>
            <w:tcW w:w="1926" w:type="pct"/>
            <w:vAlign w:val="center"/>
          </w:tcPr>
          <w:p w14:paraId="3E1DD4DD" w14:textId="3496C004"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4797" w:dyaOrig="685" w14:anchorId="6DAF1BAB">
                <v:shape id="_x0000_i1034" type="#_x0000_t75" style="width:170.6pt;height:22.85pt" o:ole="">
                  <v:imagedata r:id="rId26" o:title=""/>
                </v:shape>
                <o:OLEObject Type="Embed" ProgID="ChemDraw.Document.6.0" ShapeID="_x0000_i1034" DrawAspect="Content" ObjectID="_1829396167" r:id="rId27"/>
              </w:object>
            </w:r>
          </w:p>
        </w:tc>
      </w:tr>
      <w:tr w:rsidR="00030636" w:rsidRPr="00941C07" w14:paraId="083ACBEA" w14:textId="77777777" w:rsidTr="00030636">
        <w:tc>
          <w:tcPr>
            <w:tcW w:w="479" w:type="pct"/>
            <w:vAlign w:val="center"/>
          </w:tcPr>
          <w:p w14:paraId="595B8EAC" w14:textId="77777777" w:rsidR="00030636" w:rsidRPr="00941C07" w:rsidRDefault="00030636" w:rsidP="00030636">
            <w:pPr>
              <w:pStyle w:val="a8"/>
              <w:rPr>
                <w:rFonts w:ascii="Times New Roman" w:eastAsia="等线" w:hAnsi="Times New Roman" w:cs="Times New Roman"/>
                <w:b/>
                <w:color w:val="000000"/>
                <w:kern w:val="24"/>
                <w:sz w:val="20"/>
                <w:szCs w:val="20"/>
              </w:rPr>
            </w:pPr>
            <w:r w:rsidRPr="00941C07">
              <w:rPr>
                <w:rFonts w:ascii="Times New Roman" w:eastAsia="等线" w:hAnsi="Times New Roman" w:cs="Times New Roman" w:hint="eastAsia"/>
                <w:b/>
                <w:color w:val="000000"/>
                <w:kern w:val="24"/>
                <w:sz w:val="20"/>
                <w:szCs w:val="20"/>
              </w:rPr>
              <w:t>11</w:t>
            </w:r>
          </w:p>
        </w:tc>
        <w:tc>
          <w:tcPr>
            <w:tcW w:w="410" w:type="pct"/>
            <w:vAlign w:val="center"/>
          </w:tcPr>
          <w:p w14:paraId="287D3906"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27.211</w:t>
            </w:r>
          </w:p>
        </w:tc>
        <w:tc>
          <w:tcPr>
            <w:tcW w:w="615" w:type="pct"/>
            <w:vAlign w:val="center"/>
          </w:tcPr>
          <w:p w14:paraId="67015B2B"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34</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1B225BEE" w14:textId="6B707D34"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l</w:t>
            </w:r>
            <w:r w:rsidRPr="00941C07">
              <w:rPr>
                <w:rFonts w:ascii="Times New Roman" w:hAnsi="Times New Roman" w:cs="Times New Roman"/>
                <w:sz w:val="20"/>
                <w:szCs w:val="20"/>
              </w:rPr>
              <w:t xml:space="preserve">inolenic </w:t>
            </w:r>
            <w:r w:rsidRPr="00941C07">
              <w:rPr>
                <w:rFonts w:ascii="Times New Roman" w:hAnsi="Times New Roman" w:cs="Times New Roman" w:hint="eastAsia"/>
                <w:sz w:val="20"/>
                <w:szCs w:val="20"/>
              </w:rPr>
              <w:t>a</w:t>
            </w:r>
            <w:r w:rsidRPr="00941C07">
              <w:rPr>
                <w:rFonts w:ascii="Times New Roman" w:hAnsi="Times New Roman" w:cs="Times New Roman"/>
                <w:sz w:val="20"/>
                <w:szCs w:val="20"/>
              </w:rPr>
              <w:t xml:space="preserve">cid </w:t>
            </w:r>
            <w:r w:rsidRPr="00941C07">
              <w:rPr>
                <w:rFonts w:ascii="Times New Roman" w:hAnsi="Times New Roman" w:cs="Times New Roman" w:hint="eastAsia"/>
                <w:sz w:val="20"/>
                <w:szCs w:val="20"/>
              </w:rPr>
              <w:t>e</w:t>
            </w:r>
            <w:r w:rsidRPr="00941C07">
              <w:rPr>
                <w:rFonts w:ascii="Times New Roman" w:hAnsi="Times New Roman" w:cs="Times New Roman"/>
                <w:sz w:val="20"/>
                <w:szCs w:val="20"/>
              </w:rPr>
              <w:t xml:space="preserve">thyl </w:t>
            </w:r>
            <w:r w:rsidRPr="00941C07">
              <w:rPr>
                <w:rFonts w:ascii="Times New Roman" w:hAnsi="Times New Roman" w:cs="Times New Roman" w:hint="eastAsia"/>
                <w:sz w:val="20"/>
                <w:szCs w:val="20"/>
              </w:rPr>
              <w:t>e</w:t>
            </w:r>
            <w:r w:rsidRPr="00941C07">
              <w:rPr>
                <w:rFonts w:ascii="Times New Roman" w:hAnsi="Times New Roman" w:cs="Times New Roman"/>
                <w:sz w:val="20"/>
                <w:szCs w:val="20"/>
              </w:rPr>
              <w:t>ster</w:t>
            </w:r>
          </w:p>
        </w:tc>
        <w:tc>
          <w:tcPr>
            <w:tcW w:w="1926" w:type="pct"/>
            <w:vAlign w:val="center"/>
          </w:tcPr>
          <w:p w14:paraId="3A135F1B" w14:textId="00A6D412"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5195" w:dyaOrig="685" w14:anchorId="71C55565">
                <v:shape id="_x0000_i1035" type="#_x0000_t75" style="width:189.4pt;height:26.6pt" o:ole="">
                  <v:imagedata r:id="rId28" o:title=""/>
                </v:shape>
                <o:OLEObject Type="Embed" ProgID="ChemDraw.Document.6.0" ShapeID="_x0000_i1035" DrawAspect="Content" ObjectID="_1829396168" r:id="rId29"/>
              </w:object>
            </w:r>
          </w:p>
        </w:tc>
      </w:tr>
      <w:tr w:rsidR="00030636" w:rsidRPr="00941C07" w14:paraId="3AAD2D17" w14:textId="77777777" w:rsidTr="00030636">
        <w:tc>
          <w:tcPr>
            <w:tcW w:w="479" w:type="pct"/>
            <w:vAlign w:val="center"/>
          </w:tcPr>
          <w:p w14:paraId="52AD9085" w14:textId="77777777" w:rsidR="00030636" w:rsidRPr="00941C07" w:rsidRDefault="00030636" w:rsidP="00030636">
            <w:pPr>
              <w:pStyle w:val="a8"/>
              <w:rPr>
                <w:rFonts w:ascii="Times New Roman" w:eastAsia="等线" w:hAnsi="Times New Roman" w:cs="Times New Roman"/>
                <w:b/>
                <w:color w:val="000000"/>
                <w:kern w:val="24"/>
                <w:sz w:val="20"/>
                <w:szCs w:val="20"/>
              </w:rPr>
            </w:pPr>
            <w:r w:rsidRPr="00941C07">
              <w:rPr>
                <w:rFonts w:ascii="Times New Roman" w:eastAsia="等线" w:hAnsi="Times New Roman" w:cs="Times New Roman" w:hint="eastAsia"/>
                <w:b/>
                <w:color w:val="000000"/>
                <w:kern w:val="24"/>
                <w:sz w:val="20"/>
                <w:szCs w:val="20"/>
              </w:rPr>
              <w:t>12</w:t>
            </w:r>
          </w:p>
        </w:tc>
        <w:tc>
          <w:tcPr>
            <w:tcW w:w="410" w:type="pct"/>
            <w:vAlign w:val="center"/>
          </w:tcPr>
          <w:p w14:paraId="678E2737"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27.241</w:t>
            </w:r>
          </w:p>
        </w:tc>
        <w:tc>
          <w:tcPr>
            <w:tcW w:w="615" w:type="pct"/>
            <w:vAlign w:val="center"/>
          </w:tcPr>
          <w:p w14:paraId="53834E35" w14:textId="77777777"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t>C</w:t>
            </w:r>
            <w:r w:rsidRPr="00941C07">
              <w:rPr>
                <w:rFonts w:ascii="Times New Roman" w:hAnsi="Times New Roman" w:cs="Times New Roman"/>
                <w:sz w:val="20"/>
                <w:szCs w:val="20"/>
                <w:vertAlign w:val="subscript"/>
              </w:rPr>
              <w:t>20</w:t>
            </w:r>
            <w:r w:rsidRPr="00941C07">
              <w:rPr>
                <w:rFonts w:ascii="Times New Roman" w:hAnsi="Times New Roman" w:cs="Times New Roman"/>
                <w:sz w:val="20"/>
                <w:szCs w:val="20"/>
              </w:rPr>
              <w:t>H</w:t>
            </w:r>
            <w:r w:rsidRPr="00941C07">
              <w:rPr>
                <w:rFonts w:ascii="Times New Roman" w:hAnsi="Times New Roman" w:cs="Times New Roman"/>
                <w:sz w:val="20"/>
                <w:szCs w:val="20"/>
                <w:vertAlign w:val="subscript"/>
              </w:rPr>
              <w:t>40</w:t>
            </w:r>
            <w:r w:rsidRPr="00941C07">
              <w:rPr>
                <w:rFonts w:ascii="Times New Roman" w:hAnsi="Times New Roman" w:cs="Times New Roman"/>
                <w:sz w:val="20"/>
                <w:szCs w:val="20"/>
              </w:rPr>
              <w:t>O</w:t>
            </w:r>
            <w:r w:rsidRPr="00941C07">
              <w:rPr>
                <w:rFonts w:ascii="Times New Roman" w:hAnsi="Times New Roman" w:cs="Times New Roman"/>
                <w:sz w:val="20"/>
                <w:szCs w:val="20"/>
                <w:vertAlign w:val="subscript"/>
              </w:rPr>
              <w:t>2</w:t>
            </w:r>
          </w:p>
        </w:tc>
        <w:tc>
          <w:tcPr>
            <w:tcW w:w="1570" w:type="pct"/>
            <w:vAlign w:val="center"/>
          </w:tcPr>
          <w:p w14:paraId="03AECCC7" w14:textId="558015BF" w:rsidR="00030636" w:rsidRPr="00941C07" w:rsidRDefault="00030636" w:rsidP="00030636">
            <w:pPr>
              <w:pStyle w:val="a8"/>
              <w:rPr>
                <w:rFonts w:ascii="Times New Roman" w:hAnsi="Times New Roman" w:cs="Times New Roman"/>
                <w:sz w:val="20"/>
                <w:szCs w:val="20"/>
              </w:rPr>
            </w:pPr>
            <w:r w:rsidRPr="00941C07">
              <w:rPr>
                <w:rFonts w:ascii="Times New Roman" w:hAnsi="Times New Roman" w:cs="Times New Roman" w:hint="eastAsia"/>
                <w:sz w:val="20"/>
                <w:szCs w:val="20"/>
              </w:rPr>
              <w:t>e</w:t>
            </w:r>
            <w:r w:rsidRPr="00941C07">
              <w:rPr>
                <w:rFonts w:ascii="Times New Roman" w:hAnsi="Times New Roman" w:cs="Times New Roman"/>
                <w:sz w:val="20"/>
                <w:szCs w:val="20"/>
              </w:rPr>
              <w:t xml:space="preserve">thyl </w:t>
            </w:r>
            <w:r w:rsidRPr="00941C07">
              <w:rPr>
                <w:rFonts w:ascii="Times New Roman" w:hAnsi="Times New Roman" w:cs="Times New Roman" w:hint="eastAsia"/>
                <w:sz w:val="20"/>
                <w:szCs w:val="20"/>
              </w:rPr>
              <w:t>s</w:t>
            </w:r>
            <w:r w:rsidRPr="00941C07">
              <w:rPr>
                <w:rFonts w:ascii="Times New Roman" w:hAnsi="Times New Roman" w:cs="Times New Roman"/>
                <w:sz w:val="20"/>
                <w:szCs w:val="20"/>
              </w:rPr>
              <w:t>tearate</w:t>
            </w:r>
          </w:p>
        </w:tc>
        <w:tc>
          <w:tcPr>
            <w:tcW w:w="1926" w:type="pct"/>
            <w:vAlign w:val="center"/>
          </w:tcPr>
          <w:p w14:paraId="6F5C304D" w14:textId="67A6C3B4" w:rsidR="00030636" w:rsidRPr="00941C07" w:rsidRDefault="00030636" w:rsidP="00030636">
            <w:pPr>
              <w:pStyle w:val="a8"/>
              <w:rPr>
                <w:rFonts w:ascii="Times New Roman" w:eastAsia="等线" w:hAnsi="Times New Roman" w:cs="Times New Roman"/>
                <w:color w:val="000000"/>
                <w:kern w:val="24"/>
                <w:sz w:val="20"/>
                <w:szCs w:val="20"/>
              </w:rPr>
            </w:pPr>
            <w:r w:rsidRPr="00941C07">
              <w:rPr>
                <w:rFonts w:ascii="Times New Roman" w:hAnsi="Times New Roman" w:cs="Times New Roman"/>
                <w:sz w:val="20"/>
                <w:szCs w:val="20"/>
              </w:rPr>
              <w:object w:dxaOrig="5079" w:dyaOrig="685" w14:anchorId="3A6A01A6">
                <v:shape id="_x0000_i1036" type="#_x0000_t75" style="width:189.4pt;height:26.6pt" o:ole="">
                  <v:imagedata r:id="rId30" o:title=""/>
                </v:shape>
                <o:OLEObject Type="Embed" ProgID="ChemDraw.Document.6.0" ShapeID="_x0000_i1036" DrawAspect="Content" ObjectID="_1829396169" r:id="rId31"/>
              </w:object>
            </w:r>
          </w:p>
        </w:tc>
      </w:tr>
    </w:tbl>
    <w:p w14:paraId="788828BE" w14:textId="77777777" w:rsidR="008A6A7C" w:rsidRPr="00941C07" w:rsidRDefault="008A6A7C" w:rsidP="00D604A3">
      <w:pPr>
        <w:pStyle w:val="a8"/>
        <w:spacing w:before="0" w:beforeAutospacing="0" w:after="0" w:afterAutospacing="0"/>
        <w:rPr>
          <w:rFonts w:ascii="Times New Roman" w:eastAsia="等线" w:hAnsi="Times New Roman" w:cs="Times New Roman"/>
          <w:color w:val="000000"/>
          <w:kern w:val="24"/>
          <w:sz w:val="20"/>
          <w:szCs w:val="20"/>
        </w:rPr>
      </w:pPr>
    </w:p>
    <w:p w14:paraId="7122B7FD" w14:textId="4D69178F" w:rsidR="00E17E5C" w:rsidRPr="00941C07" w:rsidRDefault="00E17E5C" w:rsidP="00E17E5C">
      <w:pPr>
        <w:ind w:firstLineChars="221" w:firstLine="442"/>
        <w:rPr>
          <w:rFonts w:ascii="Times New Roman" w:eastAsia="宋体" w:hAnsi="Times New Roman" w:cs="Times New Roman"/>
          <w:bCs/>
          <w:i/>
          <w:iCs/>
          <w:sz w:val="20"/>
          <w:szCs w:val="20"/>
        </w:rPr>
      </w:pPr>
    </w:p>
    <w:p w14:paraId="53B9ACD4" w14:textId="15281FBA" w:rsidR="00E17E5C" w:rsidRPr="00941C07" w:rsidRDefault="00E17E5C" w:rsidP="00E17E5C">
      <w:pPr>
        <w:ind w:firstLineChars="221" w:firstLine="442"/>
        <w:rPr>
          <w:rFonts w:ascii="Times New Roman" w:eastAsia="宋体" w:hAnsi="Times New Roman" w:cs="Times New Roman"/>
          <w:bCs/>
          <w:i/>
          <w:iCs/>
          <w:sz w:val="20"/>
          <w:szCs w:val="20"/>
        </w:rPr>
      </w:pPr>
    </w:p>
    <w:p w14:paraId="3F55ECD3" w14:textId="5E6B34B7" w:rsidR="00E17E5C" w:rsidRPr="00941C07" w:rsidRDefault="00E17E5C" w:rsidP="00E17E5C">
      <w:pPr>
        <w:ind w:firstLineChars="221" w:firstLine="442"/>
        <w:rPr>
          <w:rFonts w:ascii="Times New Roman" w:eastAsia="宋体" w:hAnsi="Times New Roman" w:cs="Times New Roman"/>
          <w:bCs/>
          <w:i/>
          <w:iCs/>
          <w:sz w:val="20"/>
          <w:szCs w:val="20"/>
        </w:rPr>
      </w:pPr>
    </w:p>
    <w:p w14:paraId="51D2370E" w14:textId="0897077B" w:rsidR="00E17E5C" w:rsidRPr="00941C07" w:rsidRDefault="00E17E5C" w:rsidP="00E17E5C">
      <w:pPr>
        <w:ind w:firstLineChars="221" w:firstLine="442"/>
        <w:rPr>
          <w:rFonts w:ascii="Times New Roman" w:eastAsia="宋体" w:hAnsi="Times New Roman" w:cs="Times New Roman"/>
          <w:bCs/>
          <w:i/>
          <w:iCs/>
          <w:sz w:val="20"/>
          <w:szCs w:val="20"/>
        </w:rPr>
      </w:pPr>
    </w:p>
    <w:p w14:paraId="2506A2AC" w14:textId="77777777" w:rsidR="00E17E5C" w:rsidRPr="00941C07" w:rsidRDefault="00E17E5C" w:rsidP="00E17E5C">
      <w:pPr>
        <w:ind w:firstLineChars="221" w:firstLine="442"/>
        <w:rPr>
          <w:rFonts w:ascii="Times New Roman" w:eastAsia="宋体" w:hAnsi="Times New Roman" w:cs="Times New Roman"/>
          <w:bCs/>
          <w:sz w:val="20"/>
          <w:szCs w:val="20"/>
        </w:rPr>
      </w:pPr>
    </w:p>
    <w:p w14:paraId="3D7F3425" w14:textId="29100ED9" w:rsidR="00B5022E" w:rsidRPr="00941C07" w:rsidRDefault="00B743C6" w:rsidP="00B743C6">
      <w:pPr>
        <w:ind w:firstLineChars="221" w:firstLine="442"/>
        <w:jc w:val="center"/>
        <w:rPr>
          <w:rFonts w:ascii="Times New Roman" w:eastAsia="宋体" w:hAnsi="Times New Roman" w:cs="Times New Roman"/>
          <w:bCs/>
          <w:i/>
          <w:iCs/>
          <w:sz w:val="20"/>
          <w:szCs w:val="20"/>
        </w:rPr>
      </w:pPr>
      <w:r w:rsidRPr="00941C07">
        <w:rPr>
          <w:rFonts w:ascii="Times New Roman" w:eastAsia="宋体" w:hAnsi="Times New Roman" w:cs="Times New Roman" w:hint="eastAsia"/>
          <w:bCs/>
          <w:i/>
          <w:iCs/>
          <w:noProof/>
          <w:sz w:val="20"/>
          <w:szCs w:val="20"/>
        </w:rPr>
        <w:lastRenderedPageBreak/>
        <w:drawing>
          <wp:inline distT="0" distB="0" distL="0" distR="0" wp14:anchorId="6DD40E5D" wp14:editId="7B669286">
            <wp:extent cx="4463077" cy="49396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rotWithShape="1">
                    <a:blip r:embed="rId32" cstate="print">
                      <a:extLst>
                        <a:ext uri="{28A0092B-C50C-407E-A947-70E740481C1C}">
                          <a14:useLocalDpi xmlns:a14="http://schemas.microsoft.com/office/drawing/2010/main" val="0"/>
                        </a:ext>
                      </a:extLst>
                    </a:blip>
                    <a:srcRect l="32262"/>
                    <a:stretch/>
                  </pic:blipFill>
                  <pic:spPr bwMode="auto">
                    <a:xfrm>
                      <a:off x="0" y="0"/>
                      <a:ext cx="4463077" cy="4939665"/>
                    </a:xfrm>
                    <a:prstGeom prst="rect">
                      <a:avLst/>
                    </a:prstGeom>
                    <a:ln>
                      <a:noFill/>
                    </a:ln>
                    <a:extLst>
                      <a:ext uri="{53640926-AAD7-44D8-BBD7-CCE9431645EC}">
                        <a14:shadowObscured xmlns:a14="http://schemas.microsoft.com/office/drawing/2010/main"/>
                      </a:ext>
                    </a:extLst>
                  </pic:spPr>
                </pic:pic>
              </a:graphicData>
            </a:graphic>
          </wp:inline>
        </w:drawing>
      </w:r>
    </w:p>
    <w:p w14:paraId="476C8CC1" w14:textId="77777777" w:rsidR="00A62F72" w:rsidRPr="00941C07" w:rsidRDefault="00A62F72" w:rsidP="00A62F72">
      <w:pPr>
        <w:pStyle w:val="a8"/>
        <w:spacing w:before="0" w:beforeAutospacing="0" w:after="0" w:afterAutospacing="0"/>
        <w:ind w:firstLineChars="100" w:firstLine="201"/>
        <w:rPr>
          <w:rFonts w:ascii="Times New Roman" w:eastAsia="等线" w:hAnsi="Times New Roman" w:cs="Times New Roman"/>
          <w:color w:val="000000"/>
          <w:kern w:val="24"/>
          <w:sz w:val="20"/>
          <w:szCs w:val="20"/>
        </w:rPr>
      </w:pPr>
      <w:bookmarkStart w:id="9" w:name="_Hlk205199794"/>
      <w:r w:rsidRPr="00941C07">
        <w:rPr>
          <w:rFonts w:ascii="Times New Roman" w:hAnsi="Times New Roman" w:cs="Times New Roman"/>
          <w:b/>
          <w:sz w:val="20"/>
          <w:szCs w:val="20"/>
        </w:rPr>
        <w:t>Fig. S1</w:t>
      </w:r>
      <w:bookmarkEnd w:id="9"/>
      <w:r w:rsidRPr="00941C07">
        <w:rPr>
          <w:rFonts w:ascii="Times New Roman" w:hAnsi="Times New Roman" w:cs="Times New Roman"/>
          <w:b/>
          <w:sz w:val="20"/>
          <w:szCs w:val="20"/>
        </w:rPr>
        <w:t xml:space="preserve"> </w:t>
      </w:r>
      <w:r w:rsidRPr="00941C07">
        <w:rPr>
          <w:rFonts w:ascii="Times New Roman" w:eastAsia="等线" w:hAnsi="Times New Roman" w:cs="Times New Roman"/>
          <w:color w:val="000000"/>
          <w:kern w:val="24"/>
          <w:sz w:val="20"/>
          <w:szCs w:val="20"/>
        </w:rPr>
        <w:t>Reference diagrams for 4-8 and 10-11 standards.</w:t>
      </w:r>
    </w:p>
    <w:p w14:paraId="68167186" w14:textId="400E0197" w:rsidR="00B743C6" w:rsidRPr="00941C07" w:rsidRDefault="00B743C6" w:rsidP="00A62F72">
      <w:pPr>
        <w:ind w:firstLineChars="221" w:firstLine="442"/>
        <w:jc w:val="left"/>
        <w:rPr>
          <w:rFonts w:ascii="Times New Roman" w:eastAsia="宋体" w:hAnsi="Times New Roman" w:cs="Times New Roman"/>
          <w:bCs/>
          <w:i/>
          <w:iCs/>
          <w:sz w:val="20"/>
          <w:szCs w:val="20"/>
        </w:rPr>
      </w:pPr>
    </w:p>
    <w:p w14:paraId="745FC483" w14:textId="1902BA72"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18B76DC6" w14:textId="4FFB0DE9"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6D517A56" w14:textId="69CF1526"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486B3FD3" w14:textId="557C6681"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20754F70" w14:textId="4F7536BB"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5EC182DE" w14:textId="2CAEAE42"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445FDC70" w14:textId="2C9892F3"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744A3B15" w14:textId="5EC9876B"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745CF832" w14:textId="2DAA9EAF"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0596779E" w14:textId="7877AC48"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221935BA" w14:textId="3C2EE5E1"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6E35C340" w14:textId="1F905847"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7F97502A" w14:textId="6AEB5A2F"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61EFB1E3" w14:textId="43883233" w:rsidR="00B743C6" w:rsidRPr="00941C07" w:rsidRDefault="00B743C6" w:rsidP="00B743C6">
      <w:pPr>
        <w:ind w:firstLineChars="221" w:firstLine="442"/>
        <w:jc w:val="center"/>
        <w:rPr>
          <w:rFonts w:ascii="Times New Roman" w:eastAsia="宋体" w:hAnsi="Times New Roman" w:cs="Times New Roman"/>
          <w:bCs/>
          <w:i/>
          <w:iCs/>
          <w:sz w:val="20"/>
          <w:szCs w:val="20"/>
        </w:rPr>
      </w:pPr>
    </w:p>
    <w:p w14:paraId="5AFA951C" w14:textId="5A37310E" w:rsidR="00B743C6" w:rsidRDefault="00B743C6" w:rsidP="00B743C6">
      <w:pPr>
        <w:ind w:firstLineChars="221" w:firstLine="442"/>
        <w:jc w:val="center"/>
        <w:rPr>
          <w:rFonts w:ascii="Times New Roman" w:eastAsia="宋体" w:hAnsi="Times New Roman" w:cs="Times New Roman"/>
          <w:bCs/>
          <w:i/>
          <w:iCs/>
          <w:sz w:val="20"/>
          <w:szCs w:val="20"/>
        </w:rPr>
      </w:pPr>
    </w:p>
    <w:p w14:paraId="1E388D71" w14:textId="77777777" w:rsidR="00941C07" w:rsidRDefault="00941C07" w:rsidP="00B743C6">
      <w:pPr>
        <w:ind w:firstLineChars="221" w:firstLine="442"/>
        <w:jc w:val="center"/>
        <w:rPr>
          <w:rFonts w:ascii="Times New Roman" w:eastAsia="宋体" w:hAnsi="Times New Roman" w:cs="Times New Roman"/>
          <w:bCs/>
          <w:i/>
          <w:iCs/>
          <w:sz w:val="20"/>
          <w:szCs w:val="20"/>
        </w:rPr>
      </w:pPr>
    </w:p>
    <w:p w14:paraId="0CCBE98A" w14:textId="77777777" w:rsidR="00941C07" w:rsidRPr="00941C07" w:rsidRDefault="00941C07" w:rsidP="00B743C6">
      <w:pPr>
        <w:ind w:firstLineChars="221" w:firstLine="442"/>
        <w:jc w:val="center"/>
        <w:rPr>
          <w:rFonts w:ascii="Times New Roman" w:eastAsia="宋体" w:hAnsi="Times New Roman" w:cs="Times New Roman"/>
          <w:bCs/>
          <w:i/>
          <w:iCs/>
          <w:sz w:val="20"/>
          <w:szCs w:val="20"/>
        </w:rPr>
      </w:pPr>
    </w:p>
    <w:p w14:paraId="10F30207" w14:textId="0C6EE5FB" w:rsidR="00E17E5C" w:rsidRPr="00941C07" w:rsidRDefault="00037D2D" w:rsidP="00CF171A">
      <w:pPr>
        <w:spacing w:line="360" w:lineRule="auto"/>
        <w:rPr>
          <w:rFonts w:ascii="Times New Roman" w:eastAsia="宋体" w:hAnsi="Times New Roman" w:cs="Times New Roman"/>
          <w:sz w:val="20"/>
          <w:szCs w:val="20"/>
          <w:shd w:val="clear" w:color="auto" w:fill="FFFFFF"/>
        </w:rPr>
      </w:pPr>
      <w:r w:rsidRPr="00941C07">
        <w:rPr>
          <w:rFonts w:ascii="Times New Roman" w:eastAsia="宋体" w:hAnsi="Times New Roman" w:cs="Times New Roman" w:hint="eastAsia"/>
          <w:b/>
          <w:bCs/>
          <w:sz w:val="20"/>
          <w:szCs w:val="20"/>
          <w:shd w:val="clear" w:color="auto" w:fill="FFFFFF"/>
        </w:rPr>
        <w:lastRenderedPageBreak/>
        <w:t>S</w:t>
      </w:r>
      <w:r w:rsidRPr="00941C07">
        <w:rPr>
          <w:rFonts w:ascii="Times New Roman" w:eastAsia="宋体" w:hAnsi="Times New Roman" w:cs="Times New Roman"/>
          <w:b/>
          <w:bCs/>
          <w:sz w:val="20"/>
          <w:szCs w:val="20"/>
          <w:shd w:val="clear" w:color="auto" w:fill="FFFFFF"/>
        </w:rPr>
        <w:t xml:space="preserve">3. </w:t>
      </w:r>
      <w:r w:rsidR="00CF171A" w:rsidRPr="00941C07">
        <w:rPr>
          <w:rFonts w:ascii="Times New Roman" w:eastAsia="宋体" w:hAnsi="Times New Roman" w:cs="Times New Roman"/>
          <w:sz w:val="20"/>
          <w:szCs w:val="20"/>
          <w:shd w:val="clear" w:color="auto" w:fill="FFFFFF"/>
        </w:rPr>
        <w:t>Acute toxicity experiment of</w:t>
      </w:r>
      <w:r w:rsidR="00CF171A" w:rsidRPr="00941C07">
        <w:rPr>
          <w:rFonts w:ascii="Times New Roman" w:eastAsia="宋体" w:hAnsi="Times New Roman" w:cs="Times New Roman"/>
          <w:i/>
          <w:iCs/>
          <w:sz w:val="20"/>
          <w:szCs w:val="20"/>
          <w:shd w:val="clear" w:color="auto" w:fill="FFFFFF"/>
        </w:rPr>
        <w:t xml:space="preserve"> </w:t>
      </w:r>
      <w:r w:rsidR="00CF171A" w:rsidRPr="00941C07">
        <w:rPr>
          <w:rFonts w:ascii="Times New Roman" w:eastAsia="宋体" w:hAnsi="Times New Roman" w:cs="Times New Roman"/>
          <w:sz w:val="20"/>
          <w:szCs w:val="20"/>
          <w:shd w:val="clear" w:color="auto" w:fill="FFFFFF"/>
        </w:rPr>
        <w:t>PE in rats</w:t>
      </w:r>
    </w:p>
    <w:p w14:paraId="32F76985" w14:textId="41020B28" w:rsidR="004974AC" w:rsidRPr="00941C07" w:rsidRDefault="004C0F3D" w:rsidP="00CF171A">
      <w:pPr>
        <w:jc w:val="center"/>
        <w:rPr>
          <w:sz w:val="20"/>
          <w:szCs w:val="20"/>
        </w:rPr>
      </w:pPr>
      <w:r w:rsidRPr="00941C07">
        <w:rPr>
          <w:sz w:val="20"/>
          <w:szCs w:val="20"/>
        </w:rPr>
        <w:object w:dxaOrig="7875" w:dyaOrig="4569" w14:anchorId="61E8BF65">
          <v:shape id="_x0000_i1037" type="#_x0000_t75" style="width:318.05pt;height:185.65pt" o:ole="">
            <v:imagedata r:id="rId33" o:title=""/>
          </v:shape>
          <o:OLEObject Type="Embed" ProgID="Prism10.Document" ShapeID="_x0000_i1037" DrawAspect="Content" ObjectID="_1829396170" r:id="rId34"/>
        </w:object>
      </w:r>
    </w:p>
    <w:p w14:paraId="05F96159" w14:textId="465F2810" w:rsidR="00AE47D4" w:rsidRPr="00941C07" w:rsidRDefault="00AE47D4" w:rsidP="00AE47D4">
      <w:pPr>
        <w:jc w:val="left"/>
        <w:rPr>
          <w:rFonts w:ascii="Times New Roman" w:hAnsi="Times New Roman" w:cs="Times New Roman"/>
          <w:b/>
          <w:kern w:val="0"/>
          <w:sz w:val="20"/>
          <w:szCs w:val="20"/>
        </w:rPr>
      </w:pPr>
      <w:r w:rsidRPr="00941C07">
        <w:rPr>
          <w:rFonts w:ascii="Times New Roman" w:hAnsi="Times New Roman" w:cs="Times New Roman"/>
          <w:b/>
          <w:kern w:val="0"/>
          <w:sz w:val="20"/>
          <w:szCs w:val="20"/>
        </w:rPr>
        <w:t>Fig. S</w:t>
      </w:r>
      <w:r w:rsidR="00860F50" w:rsidRPr="00941C07">
        <w:rPr>
          <w:rFonts w:ascii="Times New Roman" w:hAnsi="Times New Roman" w:cs="Times New Roman"/>
          <w:b/>
          <w:kern w:val="0"/>
          <w:sz w:val="20"/>
          <w:szCs w:val="20"/>
        </w:rPr>
        <w:t>2</w:t>
      </w:r>
      <w:r w:rsidRPr="00941C07">
        <w:rPr>
          <w:rFonts w:ascii="Times New Roman" w:hAnsi="Times New Roman" w:cs="Times New Roman"/>
          <w:b/>
          <w:kern w:val="0"/>
          <w:sz w:val="20"/>
          <w:szCs w:val="20"/>
        </w:rPr>
        <w:t xml:space="preserve"> </w:t>
      </w:r>
      <w:r w:rsidR="00F4179D" w:rsidRPr="00941C07">
        <w:rPr>
          <w:rFonts w:ascii="Times New Roman" w:hAnsi="Times New Roman" w:cs="Times New Roman"/>
          <w:bCs/>
          <w:kern w:val="0"/>
          <w:sz w:val="20"/>
          <w:szCs w:val="20"/>
        </w:rPr>
        <w:t>W</w:t>
      </w:r>
      <w:r w:rsidRPr="00941C07">
        <w:rPr>
          <w:rFonts w:ascii="Times New Roman" w:hAnsi="Times New Roman" w:cs="Times New Roman"/>
          <w:bCs/>
          <w:kern w:val="0"/>
          <w:sz w:val="20"/>
          <w:szCs w:val="20"/>
        </w:rPr>
        <w:t>eight changes in rats during the acute toxicity experiment</w:t>
      </w:r>
      <w:r w:rsidRPr="00941C07">
        <w:rPr>
          <w:rFonts w:ascii="Times New Roman" w:hAnsi="Times New Roman" w:cs="Times New Roman"/>
          <w:b/>
          <w:kern w:val="0"/>
          <w:sz w:val="20"/>
          <w:szCs w:val="20"/>
        </w:rPr>
        <w:t>.</w:t>
      </w:r>
    </w:p>
    <w:p w14:paraId="0BE9396A" w14:textId="0D4C5F4B" w:rsidR="00E22574" w:rsidRPr="00941C07" w:rsidRDefault="00E22574" w:rsidP="00AE47D4">
      <w:pPr>
        <w:jc w:val="left"/>
        <w:rPr>
          <w:rFonts w:ascii="Times New Roman" w:hAnsi="Times New Roman" w:cs="Times New Roman"/>
          <w:b/>
          <w:kern w:val="0"/>
          <w:sz w:val="20"/>
          <w:szCs w:val="20"/>
        </w:rPr>
      </w:pPr>
    </w:p>
    <w:p w14:paraId="45F0742C" w14:textId="34A5911B" w:rsidR="00E22574" w:rsidRPr="00941C07" w:rsidRDefault="00E22574" w:rsidP="00AE47D4">
      <w:pPr>
        <w:jc w:val="left"/>
        <w:rPr>
          <w:rFonts w:ascii="Times New Roman" w:hAnsi="Times New Roman" w:cs="Times New Roman"/>
          <w:b/>
          <w:kern w:val="0"/>
          <w:sz w:val="20"/>
          <w:szCs w:val="20"/>
        </w:rPr>
      </w:pPr>
    </w:p>
    <w:p w14:paraId="4EBC7979" w14:textId="2F8CE76E" w:rsidR="00E22574" w:rsidRPr="00941C07" w:rsidRDefault="00E22574" w:rsidP="00AE47D4">
      <w:pPr>
        <w:jc w:val="left"/>
        <w:rPr>
          <w:rFonts w:ascii="Times New Roman" w:hAnsi="Times New Roman" w:cs="Times New Roman"/>
          <w:b/>
          <w:kern w:val="0"/>
          <w:sz w:val="20"/>
          <w:szCs w:val="20"/>
        </w:rPr>
      </w:pPr>
    </w:p>
    <w:p w14:paraId="4B9743F2" w14:textId="051684B7" w:rsidR="00E22574" w:rsidRPr="00941C07" w:rsidRDefault="00E22574" w:rsidP="00AE47D4">
      <w:pPr>
        <w:jc w:val="left"/>
        <w:rPr>
          <w:rFonts w:ascii="Times New Roman" w:hAnsi="Times New Roman" w:cs="Times New Roman"/>
          <w:b/>
          <w:kern w:val="0"/>
          <w:sz w:val="20"/>
          <w:szCs w:val="20"/>
        </w:rPr>
      </w:pPr>
    </w:p>
    <w:p w14:paraId="4BEE263D" w14:textId="0A3DD020" w:rsidR="00E22574" w:rsidRPr="00941C07" w:rsidRDefault="00E22574" w:rsidP="00AE47D4">
      <w:pPr>
        <w:jc w:val="left"/>
        <w:rPr>
          <w:rFonts w:ascii="Times New Roman" w:hAnsi="Times New Roman" w:cs="Times New Roman"/>
          <w:b/>
          <w:kern w:val="0"/>
          <w:sz w:val="20"/>
          <w:szCs w:val="20"/>
        </w:rPr>
      </w:pPr>
    </w:p>
    <w:p w14:paraId="00660690" w14:textId="651678DC" w:rsidR="00E22574" w:rsidRPr="00941C07" w:rsidRDefault="00E22574" w:rsidP="00AE47D4">
      <w:pPr>
        <w:jc w:val="left"/>
        <w:rPr>
          <w:rFonts w:ascii="Times New Roman" w:hAnsi="Times New Roman" w:cs="Times New Roman"/>
          <w:b/>
          <w:kern w:val="0"/>
          <w:sz w:val="20"/>
          <w:szCs w:val="20"/>
        </w:rPr>
      </w:pPr>
    </w:p>
    <w:p w14:paraId="2A2772C1" w14:textId="466A2E61" w:rsidR="00E22574" w:rsidRPr="00941C07" w:rsidRDefault="00E22574" w:rsidP="00AE47D4">
      <w:pPr>
        <w:jc w:val="left"/>
        <w:rPr>
          <w:rFonts w:ascii="Times New Roman" w:hAnsi="Times New Roman" w:cs="Times New Roman"/>
          <w:b/>
          <w:kern w:val="0"/>
          <w:sz w:val="20"/>
          <w:szCs w:val="20"/>
        </w:rPr>
      </w:pPr>
    </w:p>
    <w:p w14:paraId="72821807" w14:textId="03E0A7C1" w:rsidR="00E22574" w:rsidRPr="00941C07" w:rsidRDefault="00E22574" w:rsidP="00AE47D4">
      <w:pPr>
        <w:jc w:val="left"/>
        <w:rPr>
          <w:rFonts w:ascii="Times New Roman" w:hAnsi="Times New Roman" w:cs="Times New Roman"/>
          <w:b/>
          <w:kern w:val="0"/>
          <w:sz w:val="20"/>
          <w:szCs w:val="20"/>
        </w:rPr>
      </w:pPr>
    </w:p>
    <w:p w14:paraId="5C90371B" w14:textId="239EF627" w:rsidR="00E22574" w:rsidRPr="00941C07" w:rsidRDefault="00E22574" w:rsidP="00AE47D4">
      <w:pPr>
        <w:jc w:val="left"/>
        <w:rPr>
          <w:rFonts w:ascii="Times New Roman" w:hAnsi="Times New Roman" w:cs="Times New Roman"/>
          <w:b/>
          <w:kern w:val="0"/>
          <w:sz w:val="20"/>
          <w:szCs w:val="20"/>
        </w:rPr>
      </w:pPr>
    </w:p>
    <w:p w14:paraId="24560CDD" w14:textId="143833D5" w:rsidR="00E22574" w:rsidRPr="00941C07" w:rsidRDefault="00E22574" w:rsidP="00AE47D4">
      <w:pPr>
        <w:jc w:val="left"/>
        <w:rPr>
          <w:rFonts w:ascii="Times New Roman" w:hAnsi="Times New Roman" w:cs="Times New Roman"/>
          <w:b/>
          <w:kern w:val="0"/>
          <w:sz w:val="20"/>
          <w:szCs w:val="20"/>
        </w:rPr>
      </w:pPr>
    </w:p>
    <w:p w14:paraId="4B293909" w14:textId="077DF320" w:rsidR="00E22574" w:rsidRPr="00941C07" w:rsidRDefault="00E22574" w:rsidP="00AE47D4">
      <w:pPr>
        <w:jc w:val="left"/>
        <w:rPr>
          <w:rFonts w:ascii="Times New Roman" w:hAnsi="Times New Roman" w:cs="Times New Roman"/>
          <w:b/>
          <w:kern w:val="0"/>
          <w:sz w:val="20"/>
          <w:szCs w:val="20"/>
        </w:rPr>
      </w:pPr>
    </w:p>
    <w:p w14:paraId="05E4D8D6" w14:textId="375F44C9" w:rsidR="00E22574" w:rsidRPr="00941C07" w:rsidRDefault="00E22574" w:rsidP="00AE47D4">
      <w:pPr>
        <w:jc w:val="left"/>
        <w:rPr>
          <w:rFonts w:ascii="Times New Roman" w:hAnsi="Times New Roman" w:cs="Times New Roman"/>
          <w:b/>
          <w:kern w:val="0"/>
          <w:sz w:val="20"/>
          <w:szCs w:val="20"/>
        </w:rPr>
      </w:pPr>
    </w:p>
    <w:p w14:paraId="5CDEB1F4" w14:textId="665DBCCC" w:rsidR="00E22574" w:rsidRPr="00941C07" w:rsidRDefault="00E22574" w:rsidP="00AE47D4">
      <w:pPr>
        <w:jc w:val="left"/>
        <w:rPr>
          <w:rFonts w:ascii="Times New Roman" w:hAnsi="Times New Roman" w:cs="Times New Roman"/>
          <w:b/>
          <w:kern w:val="0"/>
          <w:sz w:val="20"/>
          <w:szCs w:val="20"/>
        </w:rPr>
      </w:pPr>
    </w:p>
    <w:p w14:paraId="3520D22D" w14:textId="472BC9AF" w:rsidR="00E22574" w:rsidRPr="00941C07" w:rsidRDefault="00E22574" w:rsidP="00AE47D4">
      <w:pPr>
        <w:jc w:val="left"/>
        <w:rPr>
          <w:rFonts w:ascii="Times New Roman" w:hAnsi="Times New Roman" w:cs="Times New Roman"/>
          <w:b/>
          <w:kern w:val="0"/>
          <w:sz w:val="20"/>
          <w:szCs w:val="20"/>
        </w:rPr>
      </w:pPr>
    </w:p>
    <w:p w14:paraId="75E52765" w14:textId="73255250" w:rsidR="00E22574" w:rsidRPr="00941C07" w:rsidRDefault="00E22574" w:rsidP="00AE47D4">
      <w:pPr>
        <w:jc w:val="left"/>
        <w:rPr>
          <w:rFonts w:ascii="Times New Roman" w:hAnsi="Times New Roman" w:cs="Times New Roman"/>
          <w:b/>
          <w:kern w:val="0"/>
          <w:sz w:val="20"/>
          <w:szCs w:val="20"/>
        </w:rPr>
      </w:pPr>
    </w:p>
    <w:p w14:paraId="79D3B461" w14:textId="49BBEE0A" w:rsidR="00E22574" w:rsidRPr="00941C07" w:rsidRDefault="00E22574" w:rsidP="00AE47D4">
      <w:pPr>
        <w:jc w:val="left"/>
        <w:rPr>
          <w:rFonts w:ascii="Times New Roman" w:hAnsi="Times New Roman" w:cs="Times New Roman"/>
          <w:b/>
          <w:kern w:val="0"/>
          <w:sz w:val="20"/>
          <w:szCs w:val="20"/>
        </w:rPr>
      </w:pPr>
    </w:p>
    <w:p w14:paraId="49A7D8C3" w14:textId="47339698" w:rsidR="00E22574" w:rsidRPr="00941C07" w:rsidRDefault="00E22574" w:rsidP="00AE47D4">
      <w:pPr>
        <w:jc w:val="left"/>
        <w:rPr>
          <w:rFonts w:ascii="Times New Roman" w:hAnsi="Times New Roman" w:cs="Times New Roman"/>
          <w:b/>
          <w:kern w:val="0"/>
          <w:sz w:val="20"/>
          <w:szCs w:val="20"/>
        </w:rPr>
      </w:pPr>
    </w:p>
    <w:p w14:paraId="21251252" w14:textId="263CAA1C" w:rsidR="00E22574" w:rsidRPr="00941C07" w:rsidRDefault="00E22574" w:rsidP="00AE47D4">
      <w:pPr>
        <w:jc w:val="left"/>
        <w:rPr>
          <w:rFonts w:ascii="Times New Roman" w:hAnsi="Times New Roman" w:cs="Times New Roman"/>
          <w:b/>
          <w:kern w:val="0"/>
          <w:sz w:val="20"/>
          <w:szCs w:val="20"/>
        </w:rPr>
      </w:pPr>
    </w:p>
    <w:p w14:paraId="0056B13E" w14:textId="18DA4C6D" w:rsidR="00E22574" w:rsidRPr="00941C07" w:rsidRDefault="00E22574" w:rsidP="00AE47D4">
      <w:pPr>
        <w:jc w:val="left"/>
        <w:rPr>
          <w:rFonts w:ascii="Times New Roman" w:hAnsi="Times New Roman" w:cs="Times New Roman"/>
          <w:b/>
          <w:kern w:val="0"/>
          <w:sz w:val="20"/>
          <w:szCs w:val="20"/>
        </w:rPr>
      </w:pPr>
    </w:p>
    <w:p w14:paraId="09B2AE38" w14:textId="26D25A2A" w:rsidR="00E22574" w:rsidRPr="00941C07" w:rsidRDefault="00E22574" w:rsidP="00AE47D4">
      <w:pPr>
        <w:jc w:val="left"/>
        <w:rPr>
          <w:rFonts w:ascii="Times New Roman" w:hAnsi="Times New Roman" w:cs="Times New Roman"/>
          <w:b/>
          <w:kern w:val="0"/>
          <w:sz w:val="20"/>
          <w:szCs w:val="20"/>
        </w:rPr>
      </w:pPr>
    </w:p>
    <w:p w14:paraId="35E65643" w14:textId="70FB6AC6" w:rsidR="00E22574" w:rsidRPr="00941C07" w:rsidRDefault="00E22574" w:rsidP="00E22574">
      <w:pPr>
        <w:spacing w:line="360" w:lineRule="auto"/>
        <w:rPr>
          <w:rFonts w:ascii="Times New Roman" w:hAnsi="Times New Roman" w:cs="Times New Roman"/>
          <w:sz w:val="20"/>
          <w:szCs w:val="20"/>
        </w:rPr>
      </w:pPr>
    </w:p>
    <w:p w14:paraId="783C2224" w14:textId="35F6B4CB" w:rsidR="00B123E5" w:rsidRDefault="00B123E5" w:rsidP="00E22574">
      <w:pPr>
        <w:spacing w:line="360" w:lineRule="auto"/>
        <w:rPr>
          <w:rFonts w:ascii="Times New Roman" w:hAnsi="Times New Roman" w:cs="Times New Roman"/>
          <w:sz w:val="20"/>
          <w:szCs w:val="20"/>
        </w:rPr>
      </w:pPr>
    </w:p>
    <w:p w14:paraId="5A954BA6" w14:textId="77777777" w:rsidR="00941C07" w:rsidRDefault="00941C07" w:rsidP="00E22574">
      <w:pPr>
        <w:spacing w:line="360" w:lineRule="auto"/>
        <w:rPr>
          <w:rFonts w:ascii="Times New Roman" w:hAnsi="Times New Roman" w:cs="Times New Roman"/>
          <w:sz w:val="20"/>
          <w:szCs w:val="20"/>
        </w:rPr>
      </w:pPr>
    </w:p>
    <w:p w14:paraId="62945D16" w14:textId="77777777" w:rsidR="00941C07" w:rsidRDefault="00941C07" w:rsidP="00E22574">
      <w:pPr>
        <w:spacing w:line="360" w:lineRule="auto"/>
        <w:rPr>
          <w:rFonts w:ascii="Times New Roman" w:hAnsi="Times New Roman" w:cs="Times New Roman"/>
          <w:sz w:val="20"/>
          <w:szCs w:val="20"/>
        </w:rPr>
      </w:pPr>
    </w:p>
    <w:p w14:paraId="2D1D7475" w14:textId="77777777" w:rsidR="00941C07" w:rsidRPr="00941C07" w:rsidRDefault="00941C07" w:rsidP="00E22574">
      <w:pPr>
        <w:spacing w:line="360" w:lineRule="auto"/>
        <w:rPr>
          <w:rFonts w:ascii="Times New Roman" w:hAnsi="Times New Roman" w:cs="Times New Roman"/>
          <w:sz w:val="20"/>
          <w:szCs w:val="20"/>
        </w:rPr>
      </w:pPr>
    </w:p>
    <w:p w14:paraId="54829102" w14:textId="3001DB96" w:rsidR="00B123E5" w:rsidRPr="00941C07" w:rsidRDefault="00B123E5" w:rsidP="00E22574">
      <w:pPr>
        <w:spacing w:line="360" w:lineRule="auto"/>
        <w:rPr>
          <w:rFonts w:ascii="Times New Roman" w:hAnsi="Times New Roman" w:cs="Times New Roman"/>
          <w:sz w:val="20"/>
          <w:szCs w:val="20"/>
        </w:rPr>
      </w:pPr>
    </w:p>
    <w:p w14:paraId="5251C582" w14:textId="2612F906" w:rsidR="00B123E5" w:rsidRPr="00941C07" w:rsidRDefault="00B123E5" w:rsidP="00E22574">
      <w:pPr>
        <w:spacing w:line="360" w:lineRule="auto"/>
        <w:rPr>
          <w:rFonts w:ascii="Times New Roman" w:hAnsi="Times New Roman" w:cs="Times New Roman"/>
          <w:sz w:val="20"/>
          <w:szCs w:val="20"/>
        </w:rPr>
      </w:pPr>
    </w:p>
    <w:p w14:paraId="36C37FB9" w14:textId="6463F917" w:rsidR="00302AEC" w:rsidRPr="00941C07" w:rsidRDefault="009B7ABB" w:rsidP="00204F89">
      <w:pPr>
        <w:spacing w:line="360" w:lineRule="auto"/>
        <w:rPr>
          <w:rFonts w:ascii="Times New Roman" w:eastAsia="宋体" w:hAnsi="Times New Roman" w:cs="Times New Roman"/>
          <w:sz w:val="20"/>
          <w:szCs w:val="20"/>
          <w:shd w:val="clear" w:color="auto" w:fill="FFFFFF"/>
        </w:rPr>
      </w:pPr>
      <w:r w:rsidRPr="00941C07">
        <w:rPr>
          <w:rFonts w:ascii="Times New Roman" w:eastAsia="宋体" w:hAnsi="Times New Roman" w:cs="Times New Roman" w:hint="eastAsia"/>
          <w:b/>
          <w:bCs/>
          <w:sz w:val="20"/>
          <w:szCs w:val="20"/>
          <w:shd w:val="clear" w:color="auto" w:fill="FFFFFF"/>
        </w:rPr>
        <w:lastRenderedPageBreak/>
        <w:t>S</w:t>
      </w:r>
      <w:r w:rsidRPr="00941C07">
        <w:rPr>
          <w:rFonts w:ascii="Times New Roman" w:eastAsia="宋体" w:hAnsi="Times New Roman" w:cs="Times New Roman"/>
          <w:b/>
          <w:bCs/>
          <w:sz w:val="20"/>
          <w:szCs w:val="20"/>
          <w:shd w:val="clear" w:color="auto" w:fill="FFFFFF"/>
        </w:rPr>
        <w:t>4.</w:t>
      </w:r>
      <w:r w:rsidRPr="00941C07">
        <w:rPr>
          <w:sz w:val="20"/>
          <w:szCs w:val="20"/>
        </w:rPr>
        <w:t xml:space="preserve"> </w:t>
      </w:r>
      <w:r w:rsidR="00302AEC" w:rsidRPr="00941C07">
        <w:rPr>
          <w:rFonts w:ascii="Times New Roman" w:eastAsia="宋体" w:hAnsi="Times New Roman" w:cs="Times New Roman"/>
          <w:sz w:val="20"/>
          <w:szCs w:val="20"/>
          <w:shd w:val="clear" w:color="auto" w:fill="FFFFFF"/>
        </w:rPr>
        <w:t>DMED model</w:t>
      </w:r>
    </w:p>
    <w:p w14:paraId="6E92DB4E" w14:textId="46980A6F" w:rsidR="00E22574" w:rsidRPr="00941C07" w:rsidRDefault="00E22574" w:rsidP="00204F89">
      <w:pPr>
        <w:spacing w:line="360" w:lineRule="auto"/>
        <w:ind w:firstLineChars="200" w:firstLine="400"/>
        <w:rPr>
          <w:rFonts w:ascii="Times New Roman" w:hAnsi="Times New Roman" w:cs="Times New Roman"/>
          <w:sz w:val="20"/>
          <w:szCs w:val="20"/>
        </w:rPr>
      </w:pPr>
      <w:r w:rsidRPr="00941C07">
        <w:rPr>
          <w:rFonts w:ascii="Times New Roman" w:hAnsi="Times New Roman" w:cs="Times New Roman"/>
          <w:sz w:val="20"/>
          <w:szCs w:val="20"/>
        </w:rPr>
        <w:t>To further confirm the anti-ED efficacy of PE, a DMED model was established.</w:t>
      </w:r>
      <w:r w:rsidRPr="00941C07">
        <w:rPr>
          <w:rFonts w:ascii="Times New Roman" w:hAnsi="Times New Roman" w:cs="Times New Roman" w:hint="eastAsia"/>
          <w:sz w:val="20"/>
          <w:szCs w:val="20"/>
        </w:rPr>
        <w:t xml:space="preserve"> </w:t>
      </w:r>
      <w:r w:rsidRPr="00941C07">
        <w:rPr>
          <w:rFonts w:ascii="Times New Roman" w:hAnsi="Times New Roman" w:cs="Times New Roman"/>
          <w:sz w:val="20"/>
          <w:szCs w:val="20"/>
        </w:rPr>
        <w:t xml:space="preserve">Before STZ injection, there were no significant differences in initial body weight, blood glucose levels, general appearance, or behavioral activity among the experimental groups. Following diabetes induction, the DMED group exhibited a significant reduction in body weight and a marked increase in blood glucose levels compared to the control group (Figure </w:t>
      </w:r>
      <w:r w:rsidR="0026112D" w:rsidRPr="00941C07">
        <w:rPr>
          <w:rFonts w:ascii="Times New Roman" w:hAnsi="Times New Roman" w:cs="Times New Roman"/>
          <w:sz w:val="20"/>
          <w:szCs w:val="20"/>
        </w:rPr>
        <w:t>S3</w:t>
      </w:r>
      <w:r w:rsidRPr="00941C07">
        <w:rPr>
          <w:rFonts w:ascii="Times New Roman" w:hAnsi="Times New Roman" w:cs="Times New Roman"/>
          <w:sz w:val="20"/>
          <w:szCs w:val="20"/>
        </w:rPr>
        <w:t>A</w:t>
      </w:r>
      <w:r w:rsidRPr="00941C07">
        <w:rPr>
          <w:rFonts w:ascii="Times New Roman" w:hAnsi="Times New Roman" w:cs="Times New Roman" w:hint="eastAsia"/>
          <w:sz w:val="20"/>
          <w:szCs w:val="20"/>
        </w:rPr>
        <w:t>-</w:t>
      </w:r>
      <w:r w:rsidR="00204F89" w:rsidRPr="00941C07">
        <w:rPr>
          <w:rFonts w:ascii="Times New Roman" w:hAnsi="Times New Roman" w:cs="Times New Roman"/>
          <w:sz w:val="20"/>
          <w:szCs w:val="20"/>
        </w:rPr>
        <w:t>B</w:t>
      </w:r>
      <w:r w:rsidRPr="00941C07">
        <w:rPr>
          <w:rFonts w:ascii="Times New Roman" w:hAnsi="Times New Roman" w:cs="Times New Roman"/>
          <w:sz w:val="20"/>
          <w:szCs w:val="20"/>
        </w:rPr>
        <w:t>).</w:t>
      </w:r>
    </w:p>
    <w:p w14:paraId="3AA47771" w14:textId="6E086883" w:rsidR="00E22574" w:rsidRPr="00941C07" w:rsidRDefault="00821C6A" w:rsidP="00E22574">
      <w:pPr>
        <w:spacing w:line="360" w:lineRule="auto"/>
        <w:jc w:val="center"/>
        <w:rPr>
          <w:rFonts w:ascii="Times New Roman" w:hAnsi="Times New Roman" w:cs="Times New Roman"/>
          <w:sz w:val="20"/>
          <w:szCs w:val="20"/>
        </w:rPr>
      </w:pPr>
      <w:r w:rsidRPr="00941C07">
        <w:rPr>
          <w:rFonts w:ascii="Times New Roman" w:hAnsi="Times New Roman" w:cs="Times New Roman"/>
          <w:noProof/>
          <w:sz w:val="20"/>
          <w:szCs w:val="20"/>
        </w:rPr>
        <w:drawing>
          <wp:inline distT="0" distB="0" distL="0" distR="0" wp14:anchorId="0E9B225F" wp14:editId="706F0464">
            <wp:extent cx="6127115" cy="18897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7115" cy="1889760"/>
                    </a:xfrm>
                    <a:prstGeom prst="rect">
                      <a:avLst/>
                    </a:prstGeom>
                    <a:noFill/>
                  </pic:spPr>
                </pic:pic>
              </a:graphicData>
            </a:graphic>
          </wp:inline>
        </w:drawing>
      </w:r>
    </w:p>
    <w:p w14:paraId="1F3BE283" w14:textId="1A01E608" w:rsidR="003334E4" w:rsidRPr="00941C07" w:rsidRDefault="00302AEC" w:rsidP="003334E4">
      <w:pPr>
        <w:spacing w:line="360" w:lineRule="auto"/>
        <w:rPr>
          <w:rFonts w:ascii="Times New Roman" w:hAnsi="Times New Roman" w:cs="Times New Roman"/>
          <w:sz w:val="20"/>
          <w:szCs w:val="20"/>
        </w:rPr>
      </w:pPr>
      <w:bookmarkStart w:id="10" w:name="OLE_LINK7"/>
      <w:bookmarkStart w:id="11" w:name="_Hlk205201882"/>
      <w:bookmarkStart w:id="12" w:name="_Hlk209039177"/>
      <w:r w:rsidRPr="00941C07">
        <w:rPr>
          <w:rFonts w:ascii="Times New Roman" w:hAnsi="Times New Roman" w:cs="Times New Roman"/>
          <w:b/>
          <w:kern w:val="0"/>
          <w:sz w:val="20"/>
          <w:szCs w:val="20"/>
        </w:rPr>
        <w:t>Fig. S</w:t>
      </w:r>
      <w:bookmarkEnd w:id="10"/>
      <w:r w:rsidR="00860F50" w:rsidRPr="00941C07">
        <w:rPr>
          <w:rFonts w:ascii="Times New Roman" w:hAnsi="Times New Roman" w:cs="Times New Roman"/>
          <w:b/>
          <w:kern w:val="0"/>
          <w:sz w:val="20"/>
          <w:szCs w:val="20"/>
        </w:rPr>
        <w:t>3</w:t>
      </w:r>
      <w:bookmarkEnd w:id="11"/>
      <w:r w:rsidR="00E22574" w:rsidRPr="00941C07">
        <w:rPr>
          <w:rFonts w:ascii="Times New Roman" w:hAnsi="Times New Roman" w:cs="Times New Roman"/>
          <w:sz w:val="20"/>
          <w:szCs w:val="20"/>
        </w:rPr>
        <w:t xml:space="preserve"> </w:t>
      </w:r>
      <w:r w:rsidR="00E22574" w:rsidRPr="00941C07">
        <w:rPr>
          <w:rFonts w:ascii="Times New Roman" w:hAnsi="Times New Roman" w:cs="Times New Roman" w:hint="eastAsia"/>
          <w:sz w:val="20"/>
          <w:szCs w:val="20"/>
        </w:rPr>
        <w:t>(</w:t>
      </w:r>
      <w:r w:rsidR="00821C6A" w:rsidRPr="00941C07">
        <w:rPr>
          <w:rFonts w:ascii="Times New Roman" w:hAnsi="Times New Roman" w:cs="Times New Roman"/>
          <w:sz w:val="20"/>
          <w:szCs w:val="20"/>
        </w:rPr>
        <w:t>A-B</w:t>
      </w:r>
      <w:r w:rsidR="00E22574" w:rsidRPr="00941C07">
        <w:rPr>
          <w:rFonts w:ascii="Times New Roman" w:hAnsi="Times New Roman" w:cs="Times New Roman" w:hint="eastAsia"/>
          <w:sz w:val="20"/>
          <w:szCs w:val="20"/>
        </w:rPr>
        <w:t>)</w:t>
      </w:r>
      <w:r w:rsidR="00E22574" w:rsidRPr="00941C07">
        <w:rPr>
          <w:sz w:val="20"/>
          <w:szCs w:val="20"/>
        </w:rPr>
        <w:t xml:space="preserve"> </w:t>
      </w:r>
      <w:r w:rsidR="00E22574" w:rsidRPr="00941C07">
        <w:rPr>
          <w:rFonts w:ascii="Times New Roman" w:hAnsi="Times New Roman" w:cs="Times New Roman"/>
          <w:sz w:val="20"/>
          <w:szCs w:val="20"/>
        </w:rPr>
        <w:t xml:space="preserve">Changes in body weight and blood glucose levels before and after modeling. </w:t>
      </w:r>
      <w:r w:rsidR="003334E4" w:rsidRPr="00941C07">
        <w:rPr>
          <w:rFonts w:ascii="Times New Roman" w:hAnsi="Times New Roman" w:cs="Times New Roman"/>
          <w:sz w:val="20"/>
          <w:szCs w:val="20"/>
        </w:rPr>
        <w:t xml:space="preserve">n = </w:t>
      </w:r>
      <w:r w:rsidR="00821C6A" w:rsidRPr="00941C07">
        <w:rPr>
          <w:rFonts w:ascii="Times New Roman" w:hAnsi="Times New Roman" w:cs="Times New Roman"/>
          <w:sz w:val="20"/>
          <w:szCs w:val="20"/>
        </w:rPr>
        <w:t>8</w:t>
      </w:r>
      <w:r w:rsidR="003334E4" w:rsidRPr="00941C07">
        <w:rPr>
          <w:rFonts w:ascii="Times New Roman" w:hAnsi="Times New Roman" w:cs="Times New Roman"/>
          <w:sz w:val="20"/>
          <w:szCs w:val="20"/>
        </w:rPr>
        <w:t xml:space="preserve"> independent experiments and data are presented as means ± SEM. *0.01 &lt; p &lt; 0.05, **0.001 &lt; p &lt; 0.01, ***p &lt; 0.001</w:t>
      </w:r>
      <w:r w:rsidR="003334E4" w:rsidRPr="00941C07">
        <w:rPr>
          <w:rFonts w:ascii="Times New Roman" w:hAnsi="Times New Roman" w:cs="Times New Roman" w:hint="eastAsia"/>
          <w:sz w:val="20"/>
          <w:szCs w:val="20"/>
        </w:rPr>
        <w:t xml:space="preserve">, and </w:t>
      </w:r>
      <w:r w:rsidR="003334E4" w:rsidRPr="00941C07">
        <w:rPr>
          <w:rFonts w:ascii="Times New Roman" w:hAnsi="Times New Roman" w:cs="Times New Roman"/>
          <w:sz w:val="20"/>
          <w:szCs w:val="20"/>
        </w:rPr>
        <w:t>****p &lt; 0.001.</w:t>
      </w:r>
    </w:p>
    <w:bookmarkEnd w:id="12"/>
    <w:p w14:paraId="31DB36A4" w14:textId="576D7A01" w:rsidR="00A62F72" w:rsidRPr="00941C07" w:rsidRDefault="00A62F72" w:rsidP="00E22574">
      <w:pPr>
        <w:spacing w:line="360" w:lineRule="auto"/>
        <w:rPr>
          <w:rFonts w:ascii="Times New Roman" w:hAnsi="Times New Roman" w:cs="Times New Roman"/>
          <w:sz w:val="20"/>
          <w:szCs w:val="20"/>
        </w:rPr>
      </w:pPr>
    </w:p>
    <w:p w14:paraId="6ED9D5A7" w14:textId="52D9F9F8" w:rsidR="00E22574" w:rsidRPr="00941C07" w:rsidRDefault="00E22574" w:rsidP="00D27EC3">
      <w:pPr>
        <w:spacing w:line="360" w:lineRule="auto"/>
        <w:rPr>
          <w:rFonts w:ascii="Times New Roman" w:hAnsi="Times New Roman" w:cs="Times New Roman"/>
          <w:sz w:val="20"/>
          <w:szCs w:val="20"/>
        </w:rPr>
      </w:pPr>
    </w:p>
    <w:sectPr w:rsidR="00E22574" w:rsidRPr="00941C07" w:rsidSect="00E07194">
      <w:footerReference w:type="default" r:id="rId36"/>
      <w:pgSz w:w="11906" w:h="16838"/>
      <w:pgMar w:top="1440" w:right="765" w:bottom="839" w:left="76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A901" w14:textId="77777777" w:rsidR="00841CF4" w:rsidRDefault="00841CF4" w:rsidP="005B556B">
      <w:r>
        <w:separator/>
      </w:r>
    </w:p>
  </w:endnote>
  <w:endnote w:type="continuationSeparator" w:id="0">
    <w:p w14:paraId="54BBAABC" w14:textId="77777777" w:rsidR="00841CF4" w:rsidRDefault="00841CF4" w:rsidP="005B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52122"/>
      <w:docPartObj>
        <w:docPartGallery w:val="Page Numbers (Bottom of Page)"/>
        <w:docPartUnique/>
      </w:docPartObj>
    </w:sdtPr>
    <w:sdtContent>
      <w:p w14:paraId="5A9DCC5E" w14:textId="6058C352" w:rsidR="00B52676" w:rsidRDefault="00B52676">
        <w:pPr>
          <w:pStyle w:val="a5"/>
          <w:jc w:val="center"/>
        </w:pPr>
        <w:r>
          <w:fldChar w:fldCharType="begin"/>
        </w:r>
        <w:r>
          <w:instrText>PAGE   \* MERGEFORMAT</w:instrText>
        </w:r>
        <w:r>
          <w:fldChar w:fldCharType="separate"/>
        </w:r>
        <w:r>
          <w:rPr>
            <w:lang w:val="zh-CN"/>
          </w:rPr>
          <w:t>2</w:t>
        </w:r>
        <w:r>
          <w:fldChar w:fldCharType="end"/>
        </w:r>
      </w:p>
    </w:sdtContent>
  </w:sdt>
  <w:p w14:paraId="4BDF9954" w14:textId="77777777" w:rsidR="00B52676" w:rsidRDefault="00B52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F85F" w14:textId="77777777" w:rsidR="00841CF4" w:rsidRDefault="00841CF4" w:rsidP="005B556B">
      <w:r>
        <w:separator/>
      </w:r>
    </w:p>
  </w:footnote>
  <w:footnote w:type="continuationSeparator" w:id="0">
    <w:p w14:paraId="77020DCA" w14:textId="77777777" w:rsidR="00841CF4" w:rsidRDefault="00841CF4" w:rsidP="005B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99F"/>
    <w:multiLevelType w:val="hybridMultilevel"/>
    <w:tmpl w:val="08061F7C"/>
    <w:lvl w:ilvl="0" w:tplc="26CE2768">
      <w:start w:val="1"/>
      <w:numFmt w:val="decimal"/>
      <w:lvlText w:val="%1."/>
      <w:lvlJc w:val="left"/>
      <w:pPr>
        <w:ind w:left="2770" w:hanging="360"/>
      </w:pPr>
      <w:rPr>
        <w:rFonts w:hint="default"/>
        <w:i w:val="0"/>
        <w:sz w:val="20"/>
        <w:szCs w:val="20"/>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 w15:restartNumberingAfterBreak="0">
    <w:nsid w:val="0790624F"/>
    <w:multiLevelType w:val="hybridMultilevel"/>
    <w:tmpl w:val="2CFC3928"/>
    <w:lvl w:ilvl="0" w:tplc="51BAB7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DA3014"/>
    <w:multiLevelType w:val="hybridMultilevel"/>
    <w:tmpl w:val="FCD29F5E"/>
    <w:lvl w:ilvl="0" w:tplc="06BC94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223AE4"/>
    <w:multiLevelType w:val="hybridMultilevel"/>
    <w:tmpl w:val="FC3A09D8"/>
    <w:lvl w:ilvl="0" w:tplc="A914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F76190"/>
    <w:multiLevelType w:val="hybridMultilevel"/>
    <w:tmpl w:val="A5F08318"/>
    <w:lvl w:ilvl="0" w:tplc="51C2D6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925CDA"/>
    <w:multiLevelType w:val="multilevel"/>
    <w:tmpl w:val="C7D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81D97"/>
    <w:multiLevelType w:val="multilevel"/>
    <w:tmpl w:val="E132D3C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i/>
        <w:iCs w:val="0"/>
      </w:rPr>
    </w:lvl>
    <w:lvl w:ilvl="2">
      <w:start w:val="1"/>
      <w:numFmt w:val="decimal"/>
      <w:isLgl/>
      <w:lvlText w:val="%1.%2.%3."/>
      <w:lvlJc w:val="left"/>
      <w:pPr>
        <w:ind w:left="720" w:hanging="720"/>
      </w:pPr>
      <w:rPr>
        <w:rFonts w:hint="default"/>
        <w:i/>
        <w:iCs w:val="0"/>
        <w:sz w:val="20"/>
        <w:szCs w:val="2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080" w:hanging="108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7" w15:restartNumberingAfterBreak="0">
    <w:nsid w:val="649270A7"/>
    <w:multiLevelType w:val="hybridMultilevel"/>
    <w:tmpl w:val="7AB0252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D01DCC"/>
    <w:multiLevelType w:val="multilevel"/>
    <w:tmpl w:val="8912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805527">
    <w:abstractNumId w:val="4"/>
  </w:num>
  <w:num w:numId="2" w16cid:durableId="1170560008">
    <w:abstractNumId w:val="7"/>
  </w:num>
  <w:num w:numId="3" w16cid:durableId="345450441">
    <w:abstractNumId w:val="0"/>
  </w:num>
  <w:num w:numId="4" w16cid:durableId="1062216826">
    <w:abstractNumId w:val="1"/>
  </w:num>
  <w:num w:numId="5" w16cid:durableId="1447700439">
    <w:abstractNumId w:val="3"/>
  </w:num>
  <w:num w:numId="6" w16cid:durableId="1443065975">
    <w:abstractNumId w:val="2"/>
  </w:num>
  <w:num w:numId="7" w16cid:durableId="870801037">
    <w:abstractNumId w:val="6"/>
  </w:num>
  <w:num w:numId="8" w16cid:durableId="1965233645">
    <w:abstractNumId w:val="8"/>
  </w:num>
  <w:num w:numId="9" w16cid:durableId="1710379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Ethnopharmacolog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as9fp9trer5te0txjvt0alt00txas9z0ss&quot;&gt;我的EndNote库&lt;record-ids&gt;&lt;item&gt;167&lt;/item&gt;&lt;item&gt;168&lt;/item&gt;&lt;/record-ids&gt;&lt;/item&gt;&lt;/Libraries&gt;"/>
  </w:docVars>
  <w:rsids>
    <w:rsidRoot w:val="007E31EA"/>
    <w:rsid w:val="00006B81"/>
    <w:rsid w:val="00023BCF"/>
    <w:rsid w:val="0002535F"/>
    <w:rsid w:val="00025B22"/>
    <w:rsid w:val="00030636"/>
    <w:rsid w:val="000353AD"/>
    <w:rsid w:val="00037D2D"/>
    <w:rsid w:val="00037E73"/>
    <w:rsid w:val="0004076D"/>
    <w:rsid w:val="00040864"/>
    <w:rsid w:val="00044693"/>
    <w:rsid w:val="00046168"/>
    <w:rsid w:val="00046A72"/>
    <w:rsid w:val="00047F70"/>
    <w:rsid w:val="00054BD6"/>
    <w:rsid w:val="00070D07"/>
    <w:rsid w:val="0007298B"/>
    <w:rsid w:val="000734E3"/>
    <w:rsid w:val="00093899"/>
    <w:rsid w:val="0009595E"/>
    <w:rsid w:val="000A19C8"/>
    <w:rsid w:val="000A1A11"/>
    <w:rsid w:val="000A2FBC"/>
    <w:rsid w:val="000B2929"/>
    <w:rsid w:val="000B2CBF"/>
    <w:rsid w:val="000B5895"/>
    <w:rsid w:val="000C11CC"/>
    <w:rsid w:val="000C26E8"/>
    <w:rsid w:val="000C4D2B"/>
    <w:rsid w:val="000C671B"/>
    <w:rsid w:val="000D1E36"/>
    <w:rsid w:val="000D31EA"/>
    <w:rsid w:val="000D57B4"/>
    <w:rsid w:val="000E0E65"/>
    <w:rsid w:val="000E46D2"/>
    <w:rsid w:val="000E5DF6"/>
    <w:rsid w:val="000F1BBB"/>
    <w:rsid w:val="000F2265"/>
    <w:rsid w:val="000F3433"/>
    <w:rsid w:val="000F3F65"/>
    <w:rsid w:val="0010364F"/>
    <w:rsid w:val="001036EF"/>
    <w:rsid w:val="00110558"/>
    <w:rsid w:val="00116CB9"/>
    <w:rsid w:val="001208F0"/>
    <w:rsid w:val="001234EE"/>
    <w:rsid w:val="001307AD"/>
    <w:rsid w:val="00140019"/>
    <w:rsid w:val="0014153A"/>
    <w:rsid w:val="00142E1D"/>
    <w:rsid w:val="00150EBD"/>
    <w:rsid w:val="001525B6"/>
    <w:rsid w:val="00162C56"/>
    <w:rsid w:val="00167760"/>
    <w:rsid w:val="00177076"/>
    <w:rsid w:val="00187CE5"/>
    <w:rsid w:val="00195F6F"/>
    <w:rsid w:val="00196DDD"/>
    <w:rsid w:val="001A4834"/>
    <w:rsid w:val="001B6491"/>
    <w:rsid w:val="001C0FDB"/>
    <w:rsid w:val="001C1DA0"/>
    <w:rsid w:val="001D27CA"/>
    <w:rsid w:val="001D3B4E"/>
    <w:rsid w:val="001D3E86"/>
    <w:rsid w:val="001D5B01"/>
    <w:rsid w:val="001D76F0"/>
    <w:rsid w:val="001E7226"/>
    <w:rsid w:val="001F2B43"/>
    <w:rsid w:val="001F7683"/>
    <w:rsid w:val="00204F89"/>
    <w:rsid w:val="002055E7"/>
    <w:rsid w:val="002070B5"/>
    <w:rsid w:val="002142B1"/>
    <w:rsid w:val="002145A6"/>
    <w:rsid w:val="0021469D"/>
    <w:rsid w:val="002154B4"/>
    <w:rsid w:val="00216950"/>
    <w:rsid w:val="00217320"/>
    <w:rsid w:val="00220716"/>
    <w:rsid w:val="00226729"/>
    <w:rsid w:val="00227403"/>
    <w:rsid w:val="0023768D"/>
    <w:rsid w:val="00240AFE"/>
    <w:rsid w:val="00240BCF"/>
    <w:rsid w:val="0024384F"/>
    <w:rsid w:val="0026112D"/>
    <w:rsid w:val="00265339"/>
    <w:rsid w:val="0027542E"/>
    <w:rsid w:val="00276EAF"/>
    <w:rsid w:val="00284934"/>
    <w:rsid w:val="00284BD8"/>
    <w:rsid w:val="00286F9B"/>
    <w:rsid w:val="002910FE"/>
    <w:rsid w:val="002965EA"/>
    <w:rsid w:val="002A68B8"/>
    <w:rsid w:val="002A6AD9"/>
    <w:rsid w:val="002B6D3B"/>
    <w:rsid w:val="002B7374"/>
    <w:rsid w:val="002B7B19"/>
    <w:rsid w:val="002C0E6A"/>
    <w:rsid w:val="002C28EF"/>
    <w:rsid w:val="002C35F7"/>
    <w:rsid w:val="002C4E0D"/>
    <w:rsid w:val="002C4F3F"/>
    <w:rsid w:val="002C5342"/>
    <w:rsid w:val="002C640F"/>
    <w:rsid w:val="002D3BA6"/>
    <w:rsid w:val="002E2196"/>
    <w:rsid w:val="002E5E0E"/>
    <w:rsid w:val="002F2860"/>
    <w:rsid w:val="002F5FBA"/>
    <w:rsid w:val="002F673F"/>
    <w:rsid w:val="00302AEC"/>
    <w:rsid w:val="00304EE2"/>
    <w:rsid w:val="003163B9"/>
    <w:rsid w:val="00321D24"/>
    <w:rsid w:val="003269AD"/>
    <w:rsid w:val="00331326"/>
    <w:rsid w:val="003334E4"/>
    <w:rsid w:val="00335A04"/>
    <w:rsid w:val="0034106D"/>
    <w:rsid w:val="00341079"/>
    <w:rsid w:val="00341240"/>
    <w:rsid w:val="00341E70"/>
    <w:rsid w:val="00342A5C"/>
    <w:rsid w:val="00372203"/>
    <w:rsid w:val="00376547"/>
    <w:rsid w:val="003821EA"/>
    <w:rsid w:val="0038431B"/>
    <w:rsid w:val="003850A8"/>
    <w:rsid w:val="003A0120"/>
    <w:rsid w:val="003A0DE2"/>
    <w:rsid w:val="003A670A"/>
    <w:rsid w:val="003A68B8"/>
    <w:rsid w:val="003A75FB"/>
    <w:rsid w:val="003B2363"/>
    <w:rsid w:val="003B407C"/>
    <w:rsid w:val="003B40D7"/>
    <w:rsid w:val="003B7147"/>
    <w:rsid w:val="003B77C0"/>
    <w:rsid w:val="003C5C0E"/>
    <w:rsid w:val="003D259D"/>
    <w:rsid w:val="003D3D21"/>
    <w:rsid w:val="003D545E"/>
    <w:rsid w:val="003E0F20"/>
    <w:rsid w:val="003E5818"/>
    <w:rsid w:val="003F1C2E"/>
    <w:rsid w:val="003F21F8"/>
    <w:rsid w:val="003F4BB1"/>
    <w:rsid w:val="00400EB8"/>
    <w:rsid w:val="004025BA"/>
    <w:rsid w:val="00410E27"/>
    <w:rsid w:val="0042088F"/>
    <w:rsid w:val="00422A3E"/>
    <w:rsid w:val="004314E0"/>
    <w:rsid w:val="00433C4B"/>
    <w:rsid w:val="00434611"/>
    <w:rsid w:val="00451A8A"/>
    <w:rsid w:val="0045453D"/>
    <w:rsid w:val="00463E0C"/>
    <w:rsid w:val="00470F11"/>
    <w:rsid w:val="004914FC"/>
    <w:rsid w:val="00494888"/>
    <w:rsid w:val="00494F62"/>
    <w:rsid w:val="004974AC"/>
    <w:rsid w:val="004B48F1"/>
    <w:rsid w:val="004B4D55"/>
    <w:rsid w:val="004B6330"/>
    <w:rsid w:val="004C0068"/>
    <w:rsid w:val="004C07B4"/>
    <w:rsid w:val="004C08CB"/>
    <w:rsid w:val="004C0F3D"/>
    <w:rsid w:val="004D22B3"/>
    <w:rsid w:val="004D2639"/>
    <w:rsid w:val="004D627C"/>
    <w:rsid w:val="004D7502"/>
    <w:rsid w:val="004E2776"/>
    <w:rsid w:val="004F7038"/>
    <w:rsid w:val="005004B8"/>
    <w:rsid w:val="00501291"/>
    <w:rsid w:val="00506E4A"/>
    <w:rsid w:val="00511BCB"/>
    <w:rsid w:val="0051598B"/>
    <w:rsid w:val="005179FD"/>
    <w:rsid w:val="00521964"/>
    <w:rsid w:val="00524793"/>
    <w:rsid w:val="005311E6"/>
    <w:rsid w:val="00545EA8"/>
    <w:rsid w:val="00552CD5"/>
    <w:rsid w:val="00553615"/>
    <w:rsid w:val="00554CF7"/>
    <w:rsid w:val="005602C0"/>
    <w:rsid w:val="0056406F"/>
    <w:rsid w:val="00564BF9"/>
    <w:rsid w:val="00564CFE"/>
    <w:rsid w:val="00566F6E"/>
    <w:rsid w:val="0057028F"/>
    <w:rsid w:val="0057496D"/>
    <w:rsid w:val="00581F63"/>
    <w:rsid w:val="00582CBA"/>
    <w:rsid w:val="005872DF"/>
    <w:rsid w:val="00596956"/>
    <w:rsid w:val="005A0ECD"/>
    <w:rsid w:val="005A70E1"/>
    <w:rsid w:val="005B4A07"/>
    <w:rsid w:val="005B556B"/>
    <w:rsid w:val="005C10C2"/>
    <w:rsid w:val="005C23A3"/>
    <w:rsid w:val="005C56F4"/>
    <w:rsid w:val="005C6D8C"/>
    <w:rsid w:val="005D15E9"/>
    <w:rsid w:val="005E2019"/>
    <w:rsid w:val="005E50FD"/>
    <w:rsid w:val="005E5828"/>
    <w:rsid w:val="005E6074"/>
    <w:rsid w:val="005F2A88"/>
    <w:rsid w:val="005F7DC6"/>
    <w:rsid w:val="00624B4F"/>
    <w:rsid w:val="006267E4"/>
    <w:rsid w:val="0063579F"/>
    <w:rsid w:val="0063592C"/>
    <w:rsid w:val="006359BE"/>
    <w:rsid w:val="00636257"/>
    <w:rsid w:val="006471A3"/>
    <w:rsid w:val="006555F8"/>
    <w:rsid w:val="006605EB"/>
    <w:rsid w:val="00663E85"/>
    <w:rsid w:val="00664E3C"/>
    <w:rsid w:val="006657AC"/>
    <w:rsid w:val="006660EB"/>
    <w:rsid w:val="00667E37"/>
    <w:rsid w:val="00684A09"/>
    <w:rsid w:val="00685821"/>
    <w:rsid w:val="006965F7"/>
    <w:rsid w:val="006A2212"/>
    <w:rsid w:val="006A7D5C"/>
    <w:rsid w:val="006B5F93"/>
    <w:rsid w:val="006B644D"/>
    <w:rsid w:val="006C1A48"/>
    <w:rsid w:val="006C42E8"/>
    <w:rsid w:val="006C4594"/>
    <w:rsid w:val="006E02E2"/>
    <w:rsid w:val="006E2880"/>
    <w:rsid w:val="006E4D2B"/>
    <w:rsid w:val="006E55F5"/>
    <w:rsid w:val="006E7062"/>
    <w:rsid w:val="006F06E0"/>
    <w:rsid w:val="00704B4B"/>
    <w:rsid w:val="00712F63"/>
    <w:rsid w:val="00717447"/>
    <w:rsid w:val="0072315D"/>
    <w:rsid w:val="007242EC"/>
    <w:rsid w:val="007255F0"/>
    <w:rsid w:val="00732AF0"/>
    <w:rsid w:val="00735D02"/>
    <w:rsid w:val="00740354"/>
    <w:rsid w:val="00741865"/>
    <w:rsid w:val="007440D0"/>
    <w:rsid w:val="00755F5B"/>
    <w:rsid w:val="007601C4"/>
    <w:rsid w:val="00760A3E"/>
    <w:rsid w:val="00771E25"/>
    <w:rsid w:val="0077256B"/>
    <w:rsid w:val="00790C77"/>
    <w:rsid w:val="00793506"/>
    <w:rsid w:val="007A5642"/>
    <w:rsid w:val="007B4793"/>
    <w:rsid w:val="007C144F"/>
    <w:rsid w:val="007C35C3"/>
    <w:rsid w:val="007E2DCF"/>
    <w:rsid w:val="007E31EA"/>
    <w:rsid w:val="007E3FF8"/>
    <w:rsid w:val="007E54C0"/>
    <w:rsid w:val="007F1192"/>
    <w:rsid w:val="007F6C5B"/>
    <w:rsid w:val="008005F2"/>
    <w:rsid w:val="0081046E"/>
    <w:rsid w:val="008145EC"/>
    <w:rsid w:val="00821C6A"/>
    <w:rsid w:val="00841CF4"/>
    <w:rsid w:val="00847372"/>
    <w:rsid w:val="00852780"/>
    <w:rsid w:val="00852D61"/>
    <w:rsid w:val="00860F50"/>
    <w:rsid w:val="00862F66"/>
    <w:rsid w:val="00863B81"/>
    <w:rsid w:val="00866404"/>
    <w:rsid w:val="00866647"/>
    <w:rsid w:val="00867C3A"/>
    <w:rsid w:val="00874251"/>
    <w:rsid w:val="008819BD"/>
    <w:rsid w:val="00883665"/>
    <w:rsid w:val="00884E58"/>
    <w:rsid w:val="00891E58"/>
    <w:rsid w:val="008A0A43"/>
    <w:rsid w:val="008A3EDC"/>
    <w:rsid w:val="008A6A7C"/>
    <w:rsid w:val="008B5393"/>
    <w:rsid w:val="008B72E2"/>
    <w:rsid w:val="008C2A47"/>
    <w:rsid w:val="008D22C9"/>
    <w:rsid w:val="008D3782"/>
    <w:rsid w:val="008D6100"/>
    <w:rsid w:val="008E20E3"/>
    <w:rsid w:val="008E2FC6"/>
    <w:rsid w:val="008E6177"/>
    <w:rsid w:val="008E733B"/>
    <w:rsid w:val="008F0511"/>
    <w:rsid w:val="008F2A8C"/>
    <w:rsid w:val="009063AD"/>
    <w:rsid w:val="009075EF"/>
    <w:rsid w:val="00914F72"/>
    <w:rsid w:val="00916D0E"/>
    <w:rsid w:val="0092110E"/>
    <w:rsid w:val="0092667B"/>
    <w:rsid w:val="0092734A"/>
    <w:rsid w:val="009274EB"/>
    <w:rsid w:val="0093252D"/>
    <w:rsid w:val="00932F96"/>
    <w:rsid w:val="00941940"/>
    <w:rsid w:val="00941C07"/>
    <w:rsid w:val="009428BC"/>
    <w:rsid w:val="00946900"/>
    <w:rsid w:val="00952D43"/>
    <w:rsid w:val="00952FB4"/>
    <w:rsid w:val="009536E3"/>
    <w:rsid w:val="009543A0"/>
    <w:rsid w:val="00955D85"/>
    <w:rsid w:val="00956016"/>
    <w:rsid w:val="0095645E"/>
    <w:rsid w:val="0096787D"/>
    <w:rsid w:val="00970740"/>
    <w:rsid w:val="009910AA"/>
    <w:rsid w:val="00995A03"/>
    <w:rsid w:val="009A29E0"/>
    <w:rsid w:val="009A46C8"/>
    <w:rsid w:val="009A5386"/>
    <w:rsid w:val="009A53EF"/>
    <w:rsid w:val="009B3C34"/>
    <w:rsid w:val="009B57F7"/>
    <w:rsid w:val="009B7ABB"/>
    <w:rsid w:val="009C0095"/>
    <w:rsid w:val="009C1CA8"/>
    <w:rsid w:val="009C4682"/>
    <w:rsid w:val="009D6992"/>
    <w:rsid w:val="009E59C7"/>
    <w:rsid w:val="009F0388"/>
    <w:rsid w:val="009F5D58"/>
    <w:rsid w:val="00A00028"/>
    <w:rsid w:val="00A0095D"/>
    <w:rsid w:val="00A011BC"/>
    <w:rsid w:val="00A07224"/>
    <w:rsid w:val="00A133E5"/>
    <w:rsid w:val="00A20A78"/>
    <w:rsid w:val="00A22CAC"/>
    <w:rsid w:val="00A23F78"/>
    <w:rsid w:val="00A304A5"/>
    <w:rsid w:val="00A439DC"/>
    <w:rsid w:val="00A555A1"/>
    <w:rsid w:val="00A62280"/>
    <w:rsid w:val="00A62501"/>
    <w:rsid w:val="00A62F72"/>
    <w:rsid w:val="00A64001"/>
    <w:rsid w:val="00A652B0"/>
    <w:rsid w:val="00A67E24"/>
    <w:rsid w:val="00A80E7A"/>
    <w:rsid w:val="00A868AF"/>
    <w:rsid w:val="00A9032D"/>
    <w:rsid w:val="00A952AB"/>
    <w:rsid w:val="00A9561F"/>
    <w:rsid w:val="00A96919"/>
    <w:rsid w:val="00A96E2F"/>
    <w:rsid w:val="00AA6D31"/>
    <w:rsid w:val="00AA765A"/>
    <w:rsid w:val="00AB0D55"/>
    <w:rsid w:val="00AB2361"/>
    <w:rsid w:val="00AC1181"/>
    <w:rsid w:val="00AC2141"/>
    <w:rsid w:val="00AD1F4B"/>
    <w:rsid w:val="00AD760E"/>
    <w:rsid w:val="00AE0E84"/>
    <w:rsid w:val="00AE2BF3"/>
    <w:rsid w:val="00AE3A29"/>
    <w:rsid w:val="00AE47D4"/>
    <w:rsid w:val="00AE65F4"/>
    <w:rsid w:val="00AF048E"/>
    <w:rsid w:val="00AF3767"/>
    <w:rsid w:val="00B05642"/>
    <w:rsid w:val="00B07524"/>
    <w:rsid w:val="00B123E5"/>
    <w:rsid w:val="00B17AD3"/>
    <w:rsid w:val="00B26D06"/>
    <w:rsid w:val="00B27E78"/>
    <w:rsid w:val="00B33BF2"/>
    <w:rsid w:val="00B35627"/>
    <w:rsid w:val="00B41A29"/>
    <w:rsid w:val="00B5022E"/>
    <w:rsid w:val="00B5143A"/>
    <w:rsid w:val="00B52676"/>
    <w:rsid w:val="00B5294B"/>
    <w:rsid w:val="00B56E3C"/>
    <w:rsid w:val="00B609B4"/>
    <w:rsid w:val="00B6540F"/>
    <w:rsid w:val="00B67345"/>
    <w:rsid w:val="00B71007"/>
    <w:rsid w:val="00B743C6"/>
    <w:rsid w:val="00B767D5"/>
    <w:rsid w:val="00B82994"/>
    <w:rsid w:val="00B8717E"/>
    <w:rsid w:val="00B921A0"/>
    <w:rsid w:val="00B933A6"/>
    <w:rsid w:val="00B93962"/>
    <w:rsid w:val="00B97ACD"/>
    <w:rsid w:val="00BA3B44"/>
    <w:rsid w:val="00BB061D"/>
    <w:rsid w:val="00BB5033"/>
    <w:rsid w:val="00BB56E6"/>
    <w:rsid w:val="00BC1AA8"/>
    <w:rsid w:val="00BC5AC0"/>
    <w:rsid w:val="00BC5E3A"/>
    <w:rsid w:val="00BD08DB"/>
    <w:rsid w:val="00BD4C50"/>
    <w:rsid w:val="00BE6F21"/>
    <w:rsid w:val="00BF1FD6"/>
    <w:rsid w:val="00BF3CDF"/>
    <w:rsid w:val="00C1044C"/>
    <w:rsid w:val="00C1652A"/>
    <w:rsid w:val="00C176EB"/>
    <w:rsid w:val="00C2041F"/>
    <w:rsid w:val="00C25735"/>
    <w:rsid w:val="00C326CA"/>
    <w:rsid w:val="00C37918"/>
    <w:rsid w:val="00C42AB1"/>
    <w:rsid w:val="00C43CE4"/>
    <w:rsid w:val="00C535D3"/>
    <w:rsid w:val="00C53C0A"/>
    <w:rsid w:val="00C5487A"/>
    <w:rsid w:val="00C619DE"/>
    <w:rsid w:val="00C64709"/>
    <w:rsid w:val="00C737BB"/>
    <w:rsid w:val="00C8325C"/>
    <w:rsid w:val="00C833E1"/>
    <w:rsid w:val="00C863CB"/>
    <w:rsid w:val="00C90953"/>
    <w:rsid w:val="00C964EC"/>
    <w:rsid w:val="00CA5624"/>
    <w:rsid w:val="00CB10BF"/>
    <w:rsid w:val="00CB4E6B"/>
    <w:rsid w:val="00CB658C"/>
    <w:rsid w:val="00CC0B7B"/>
    <w:rsid w:val="00CC349A"/>
    <w:rsid w:val="00CC3F5D"/>
    <w:rsid w:val="00CD2770"/>
    <w:rsid w:val="00CD4432"/>
    <w:rsid w:val="00CD5375"/>
    <w:rsid w:val="00CD70FE"/>
    <w:rsid w:val="00CE2F43"/>
    <w:rsid w:val="00CE380E"/>
    <w:rsid w:val="00CF171A"/>
    <w:rsid w:val="00CF19B1"/>
    <w:rsid w:val="00CF213E"/>
    <w:rsid w:val="00D01DCB"/>
    <w:rsid w:val="00D02E4F"/>
    <w:rsid w:val="00D03392"/>
    <w:rsid w:val="00D0634E"/>
    <w:rsid w:val="00D229E7"/>
    <w:rsid w:val="00D27EC3"/>
    <w:rsid w:val="00D300AB"/>
    <w:rsid w:val="00D54F4E"/>
    <w:rsid w:val="00D569E7"/>
    <w:rsid w:val="00D57176"/>
    <w:rsid w:val="00D604A3"/>
    <w:rsid w:val="00D60B2C"/>
    <w:rsid w:val="00D60DFF"/>
    <w:rsid w:val="00D74027"/>
    <w:rsid w:val="00D779DD"/>
    <w:rsid w:val="00D779E3"/>
    <w:rsid w:val="00D832D4"/>
    <w:rsid w:val="00DA2808"/>
    <w:rsid w:val="00DA39E4"/>
    <w:rsid w:val="00DA3B6F"/>
    <w:rsid w:val="00DB5C33"/>
    <w:rsid w:val="00DB6DE7"/>
    <w:rsid w:val="00DC3A06"/>
    <w:rsid w:val="00DC7F00"/>
    <w:rsid w:val="00DE3EA1"/>
    <w:rsid w:val="00DF05C6"/>
    <w:rsid w:val="00DF23DC"/>
    <w:rsid w:val="00DF52E0"/>
    <w:rsid w:val="00DF55F1"/>
    <w:rsid w:val="00E00602"/>
    <w:rsid w:val="00E07194"/>
    <w:rsid w:val="00E107AC"/>
    <w:rsid w:val="00E10AF6"/>
    <w:rsid w:val="00E17E5C"/>
    <w:rsid w:val="00E22574"/>
    <w:rsid w:val="00E278DB"/>
    <w:rsid w:val="00E35D2E"/>
    <w:rsid w:val="00E44DF3"/>
    <w:rsid w:val="00E47016"/>
    <w:rsid w:val="00E52057"/>
    <w:rsid w:val="00E65CE3"/>
    <w:rsid w:val="00E66F45"/>
    <w:rsid w:val="00E708BB"/>
    <w:rsid w:val="00E70C0D"/>
    <w:rsid w:val="00E758FB"/>
    <w:rsid w:val="00E76D68"/>
    <w:rsid w:val="00E815CB"/>
    <w:rsid w:val="00E82E65"/>
    <w:rsid w:val="00E83D64"/>
    <w:rsid w:val="00E91B8F"/>
    <w:rsid w:val="00E96999"/>
    <w:rsid w:val="00EA17EC"/>
    <w:rsid w:val="00EA3EEC"/>
    <w:rsid w:val="00EA53AF"/>
    <w:rsid w:val="00EB5A0D"/>
    <w:rsid w:val="00EB5D0C"/>
    <w:rsid w:val="00EB7EA4"/>
    <w:rsid w:val="00EC12A0"/>
    <w:rsid w:val="00EC6977"/>
    <w:rsid w:val="00EC7348"/>
    <w:rsid w:val="00ED2CA3"/>
    <w:rsid w:val="00ED56A4"/>
    <w:rsid w:val="00EE173D"/>
    <w:rsid w:val="00EE4D59"/>
    <w:rsid w:val="00EE71AB"/>
    <w:rsid w:val="00EF304A"/>
    <w:rsid w:val="00EF4545"/>
    <w:rsid w:val="00EF549D"/>
    <w:rsid w:val="00F02A3A"/>
    <w:rsid w:val="00F06C81"/>
    <w:rsid w:val="00F076A7"/>
    <w:rsid w:val="00F1626A"/>
    <w:rsid w:val="00F16A76"/>
    <w:rsid w:val="00F20E99"/>
    <w:rsid w:val="00F23674"/>
    <w:rsid w:val="00F2465D"/>
    <w:rsid w:val="00F25C0B"/>
    <w:rsid w:val="00F264AA"/>
    <w:rsid w:val="00F308FA"/>
    <w:rsid w:val="00F34C7A"/>
    <w:rsid w:val="00F36DF4"/>
    <w:rsid w:val="00F36F98"/>
    <w:rsid w:val="00F4179D"/>
    <w:rsid w:val="00F537D8"/>
    <w:rsid w:val="00F53A49"/>
    <w:rsid w:val="00F61240"/>
    <w:rsid w:val="00F70AE0"/>
    <w:rsid w:val="00F7175B"/>
    <w:rsid w:val="00F80DB5"/>
    <w:rsid w:val="00F821D8"/>
    <w:rsid w:val="00F905A0"/>
    <w:rsid w:val="00F969D2"/>
    <w:rsid w:val="00FA1068"/>
    <w:rsid w:val="00FA6FB9"/>
    <w:rsid w:val="00FB2945"/>
    <w:rsid w:val="00FB5ED1"/>
    <w:rsid w:val="00FB6EC7"/>
    <w:rsid w:val="00FB7E49"/>
    <w:rsid w:val="00FD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C13CB"/>
  <w15:chartTrackingRefBased/>
  <w15:docId w15:val="{C1AFCC35-445D-4966-807E-4173760F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E3FF8"/>
    <w:pPr>
      <w:keepNext/>
      <w:widowControl/>
      <w:spacing w:before="240" w:after="60" w:line="480" w:lineRule="auto"/>
      <w:jc w:val="left"/>
      <w:outlineLvl w:val="0"/>
    </w:pPr>
    <w:rPr>
      <w:rFonts w:ascii="Arial" w:hAnsi="Arial" w:cs="Arial"/>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5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556B"/>
    <w:rPr>
      <w:sz w:val="18"/>
      <w:szCs w:val="18"/>
    </w:rPr>
  </w:style>
  <w:style w:type="paragraph" w:styleId="a5">
    <w:name w:val="footer"/>
    <w:basedOn w:val="a"/>
    <w:link w:val="a6"/>
    <w:uiPriority w:val="99"/>
    <w:unhideWhenUsed/>
    <w:rsid w:val="005B556B"/>
    <w:pPr>
      <w:tabs>
        <w:tab w:val="center" w:pos="4153"/>
        <w:tab w:val="right" w:pos="8306"/>
      </w:tabs>
      <w:snapToGrid w:val="0"/>
      <w:jc w:val="left"/>
    </w:pPr>
    <w:rPr>
      <w:sz w:val="18"/>
      <w:szCs w:val="18"/>
    </w:rPr>
  </w:style>
  <w:style w:type="character" w:customStyle="1" w:styleId="a6">
    <w:name w:val="页脚 字符"/>
    <w:basedOn w:val="a0"/>
    <w:link w:val="a5"/>
    <w:uiPriority w:val="99"/>
    <w:rsid w:val="005B556B"/>
    <w:rPr>
      <w:sz w:val="18"/>
      <w:szCs w:val="18"/>
    </w:rPr>
  </w:style>
  <w:style w:type="paragraph" w:styleId="a7">
    <w:name w:val="List Paragraph"/>
    <w:basedOn w:val="a"/>
    <w:uiPriority w:val="34"/>
    <w:qFormat/>
    <w:rsid w:val="00D604A3"/>
    <w:pPr>
      <w:ind w:firstLineChars="200" w:firstLine="420"/>
    </w:pPr>
  </w:style>
  <w:style w:type="paragraph" w:styleId="a8">
    <w:name w:val="Normal (Web)"/>
    <w:basedOn w:val="a"/>
    <w:uiPriority w:val="99"/>
    <w:unhideWhenUsed/>
    <w:qFormat/>
    <w:rsid w:val="00D604A3"/>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rsid w:val="00BC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bstractHead">
    <w:name w:val="Els_AbstractHead"/>
    <w:rsid w:val="006E7062"/>
    <w:rPr>
      <w:rFonts w:ascii="Times New Roman" w:eastAsia="宋体" w:hAnsi="Times New Roman" w:cs="Times New Roman"/>
      <w:smallCaps/>
      <w:spacing w:val="24"/>
      <w:kern w:val="0"/>
      <w:sz w:val="20"/>
      <w:szCs w:val="20"/>
      <w:lang w:eastAsia="en-US"/>
    </w:rPr>
  </w:style>
  <w:style w:type="paragraph" w:customStyle="1" w:styleId="ElsAbstractText">
    <w:name w:val="Els_AbstractText"/>
    <w:rsid w:val="006E7062"/>
    <w:pPr>
      <w:spacing w:after="80" w:line="200" w:lineRule="exact"/>
      <w:jc w:val="both"/>
    </w:pPr>
    <w:rPr>
      <w:rFonts w:ascii="Times New Roman" w:eastAsia="宋体" w:hAnsi="Times New Roman" w:cs="Times New Roman"/>
      <w:kern w:val="0"/>
      <w:sz w:val="17"/>
      <w:szCs w:val="20"/>
      <w:lang w:val="en" w:eastAsia="en-US"/>
    </w:rPr>
  </w:style>
  <w:style w:type="paragraph" w:customStyle="1" w:styleId="ElsAffiliation">
    <w:name w:val="Els_Affiliation"/>
    <w:qFormat/>
    <w:rsid w:val="006E7062"/>
    <w:pPr>
      <w:spacing w:line="200" w:lineRule="exact"/>
    </w:pPr>
    <w:rPr>
      <w:rFonts w:ascii="Times New Roman" w:eastAsia="宋体" w:hAnsi="Times New Roman" w:cs="Times New Roman"/>
      <w:i/>
      <w:kern w:val="0"/>
      <w:sz w:val="16"/>
      <w:szCs w:val="20"/>
      <w:lang w:eastAsia="en-US"/>
    </w:rPr>
  </w:style>
  <w:style w:type="paragraph" w:customStyle="1" w:styleId="ElsArticlehistory">
    <w:name w:val="Els_Articlehistory"/>
    <w:rsid w:val="006E7062"/>
    <w:pPr>
      <w:spacing w:line="200" w:lineRule="exact"/>
    </w:pPr>
    <w:rPr>
      <w:rFonts w:ascii="Times New Roman" w:eastAsia="宋体" w:hAnsi="Times New Roman" w:cs="Times New Roman"/>
      <w:i/>
      <w:kern w:val="0"/>
      <w:sz w:val="16"/>
      <w:szCs w:val="20"/>
      <w:lang w:eastAsia="en-US"/>
    </w:rPr>
  </w:style>
  <w:style w:type="paragraph" w:customStyle="1" w:styleId="ElsArticleinfoHead">
    <w:name w:val="Els_ArticleinfoHead"/>
    <w:rsid w:val="006E7062"/>
    <w:rPr>
      <w:rFonts w:ascii="Times New Roman" w:eastAsia="宋体" w:hAnsi="Times New Roman" w:cs="Times New Roman"/>
      <w:smallCaps/>
      <w:spacing w:val="24"/>
      <w:kern w:val="0"/>
      <w:sz w:val="20"/>
      <w:szCs w:val="20"/>
      <w:lang w:eastAsia="en-US"/>
    </w:rPr>
  </w:style>
  <w:style w:type="paragraph" w:customStyle="1" w:styleId="ElsArticleTitle">
    <w:name w:val="Els_ArticleTitle"/>
    <w:next w:val="ElsAuthor"/>
    <w:qFormat/>
    <w:rsid w:val="006E7062"/>
    <w:pPr>
      <w:spacing w:before="360" w:after="240" w:line="350" w:lineRule="exact"/>
    </w:pPr>
    <w:rPr>
      <w:rFonts w:ascii="Times New Roman" w:eastAsia="宋体" w:hAnsi="Times New Roman" w:cs="Times New Roman"/>
      <w:kern w:val="0"/>
      <w:sz w:val="30"/>
      <w:szCs w:val="20"/>
      <w:lang w:eastAsia="en-US"/>
    </w:rPr>
  </w:style>
  <w:style w:type="paragraph" w:customStyle="1" w:styleId="ElsAuthor">
    <w:name w:val="Els_Author"/>
    <w:next w:val="ElsAffiliation"/>
    <w:qFormat/>
    <w:rsid w:val="006E7062"/>
    <w:pPr>
      <w:spacing w:after="160" w:line="290" w:lineRule="exact"/>
    </w:pPr>
    <w:rPr>
      <w:rFonts w:ascii="Times New Roman" w:eastAsia="宋体" w:hAnsi="Times New Roman" w:cs="Times New Roman"/>
      <w:kern w:val="0"/>
      <w:sz w:val="24"/>
      <w:szCs w:val="20"/>
      <w:lang w:eastAsia="en-US"/>
    </w:rPr>
  </w:style>
  <w:style w:type="paragraph" w:customStyle="1" w:styleId="ElsKeyword">
    <w:name w:val="Els_Keyword"/>
    <w:rsid w:val="006E7062"/>
    <w:pPr>
      <w:spacing w:line="200" w:lineRule="exact"/>
    </w:pPr>
    <w:rPr>
      <w:rFonts w:ascii="Times New Roman" w:eastAsia="宋体" w:hAnsi="Times New Roman" w:cs="Times New Roman"/>
      <w:kern w:val="0"/>
      <w:sz w:val="16"/>
      <w:szCs w:val="20"/>
      <w:lang w:eastAsia="en-US"/>
    </w:rPr>
  </w:style>
  <w:style w:type="paragraph" w:customStyle="1" w:styleId="ElsKeywordHead">
    <w:name w:val="Els_KeywordHead"/>
    <w:next w:val="ElsKeyword"/>
    <w:rsid w:val="006E7062"/>
    <w:pPr>
      <w:spacing w:line="200" w:lineRule="exact"/>
    </w:pPr>
    <w:rPr>
      <w:rFonts w:ascii="Times New Roman" w:eastAsia="宋体" w:hAnsi="Times New Roman" w:cs="Times New Roman"/>
      <w:i/>
      <w:noProof/>
      <w:kern w:val="0"/>
      <w:sz w:val="16"/>
      <w:szCs w:val="20"/>
      <w:lang w:eastAsia="en-US"/>
    </w:rPr>
  </w:style>
  <w:style w:type="character" w:styleId="aa">
    <w:name w:val="annotation reference"/>
    <w:basedOn w:val="a0"/>
    <w:uiPriority w:val="99"/>
    <w:semiHidden/>
    <w:unhideWhenUsed/>
    <w:rsid w:val="00C90953"/>
    <w:rPr>
      <w:sz w:val="21"/>
      <w:szCs w:val="21"/>
    </w:rPr>
  </w:style>
  <w:style w:type="paragraph" w:styleId="ab">
    <w:name w:val="annotation text"/>
    <w:basedOn w:val="a"/>
    <w:link w:val="ac"/>
    <w:uiPriority w:val="99"/>
    <w:unhideWhenUsed/>
    <w:rsid w:val="00C90953"/>
    <w:pPr>
      <w:jc w:val="left"/>
    </w:pPr>
  </w:style>
  <w:style w:type="character" w:customStyle="1" w:styleId="ac">
    <w:name w:val="批注文字 字符"/>
    <w:basedOn w:val="a0"/>
    <w:link w:val="ab"/>
    <w:uiPriority w:val="99"/>
    <w:rsid w:val="00C90953"/>
  </w:style>
  <w:style w:type="paragraph" w:styleId="ad">
    <w:name w:val="annotation subject"/>
    <w:basedOn w:val="ab"/>
    <w:next w:val="ab"/>
    <w:link w:val="ae"/>
    <w:uiPriority w:val="99"/>
    <w:semiHidden/>
    <w:unhideWhenUsed/>
    <w:rsid w:val="00C90953"/>
    <w:rPr>
      <w:b/>
      <w:bCs/>
    </w:rPr>
  </w:style>
  <w:style w:type="character" w:customStyle="1" w:styleId="ae">
    <w:name w:val="批注主题 字符"/>
    <w:basedOn w:val="ac"/>
    <w:link w:val="ad"/>
    <w:uiPriority w:val="99"/>
    <w:semiHidden/>
    <w:rsid w:val="00C90953"/>
    <w:rPr>
      <w:b/>
      <w:bCs/>
    </w:rPr>
  </w:style>
  <w:style w:type="character" w:styleId="af">
    <w:name w:val="Hyperlink"/>
    <w:basedOn w:val="a0"/>
    <w:uiPriority w:val="99"/>
    <w:unhideWhenUsed/>
    <w:rsid w:val="00C90953"/>
    <w:rPr>
      <w:color w:val="0000FF" w:themeColor="hyperlink"/>
      <w:u w:val="single"/>
    </w:rPr>
  </w:style>
  <w:style w:type="character" w:styleId="af0">
    <w:name w:val="Unresolved Mention"/>
    <w:basedOn w:val="a0"/>
    <w:uiPriority w:val="99"/>
    <w:semiHidden/>
    <w:unhideWhenUsed/>
    <w:rsid w:val="00C90953"/>
    <w:rPr>
      <w:color w:val="605E5C"/>
      <w:shd w:val="clear" w:color="auto" w:fill="E1DFDD"/>
    </w:rPr>
  </w:style>
  <w:style w:type="paragraph" w:customStyle="1" w:styleId="EndNoteBibliographyTitle">
    <w:name w:val="EndNote Bibliography Title"/>
    <w:basedOn w:val="a"/>
    <w:link w:val="EndNoteBibliographyTitle0"/>
    <w:rsid w:val="000C4D2B"/>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0C4D2B"/>
    <w:rPr>
      <w:rFonts w:ascii="Calibri" w:hAnsi="Calibri" w:cs="Calibri"/>
      <w:noProof/>
      <w:sz w:val="20"/>
    </w:rPr>
  </w:style>
  <w:style w:type="paragraph" w:customStyle="1" w:styleId="EndNoteBibliography">
    <w:name w:val="EndNote Bibliography"/>
    <w:basedOn w:val="a"/>
    <w:link w:val="EndNoteBibliography0"/>
    <w:rsid w:val="000C4D2B"/>
    <w:rPr>
      <w:rFonts w:ascii="Calibri" w:hAnsi="Calibri" w:cs="Calibri"/>
      <w:noProof/>
      <w:sz w:val="20"/>
    </w:rPr>
  </w:style>
  <w:style w:type="character" w:customStyle="1" w:styleId="EndNoteBibliography0">
    <w:name w:val="EndNote Bibliography 字符"/>
    <w:basedOn w:val="a0"/>
    <w:link w:val="EndNoteBibliography"/>
    <w:rsid w:val="000C4D2B"/>
    <w:rPr>
      <w:rFonts w:ascii="Calibri" w:hAnsi="Calibri" w:cs="Calibri"/>
      <w:noProof/>
      <w:sz w:val="20"/>
    </w:rPr>
  </w:style>
  <w:style w:type="character" w:customStyle="1" w:styleId="10">
    <w:name w:val="标题 1 字符"/>
    <w:basedOn w:val="a0"/>
    <w:link w:val="1"/>
    <w:rsid w:val="007E3FF8"/>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881">
      <w:bodyDiv w:val="1"/>
      <w:marLeft w:val="0"/>
      <w:marRight w:val="0"/>
      <w:marTop w:val="0"/>
      <w:marBottom w:val="0"/>
      <w:divBdr>
        <w:top w:val="none" w:sz="0" w:space="0" w:color="auto"/>
        <w:left w:val="none" w:sz="0" w:space="0" w:color="auto"/>
        <w:bottom w:val="none" w:sz="0" w:space="0" w:color="auto"/>
        <w:right w:val="none" w:sz="0" w:space="0" w:color="auto"/>
      </w:divBdr>
    </w:div>
    <w:div w:id="19278984">
      <w:bodyDiv w:val="1"/>
      <w:marLeft w:val="0"/>
      <w:marRight w:val="0"/>
      <w:marTop w:val="0"/>
      <w:marBottom w:val="0"/>
      <w:divBdr>
        <w:top w:val="none" w:sz="0" w:space="0" w:color="auto"/>
        <w:left w:val="none" w:sz="0" w:space="0" w:color="auto"/>
        <w:bottom w:val="none" w:sz="0" w:space="0" w:color="auto"/>
        <w:right w:val="none" w:sz="0" w:space="0" w:color="auto"/>
      </w:divBdr>
    </w:div>
    <w:div w:id="39481866">
      <w:bodyDiv w:val="1"/>
      <w:marLeft w:val="0"/>
      <w:marRight w:val="0"/>
      <w:marTop w:val="0"/>
      <w:marBottom w:val="0"/>
      <w:divBdr>
        <w:top w:val="none" w:sz="0" w:space="0" w:color="auto"/>
        <w:left w:val="none" w:sz="0" w:space="0" w:color="auto"/>
        <w:bottom w:val="none" w:sz="0" w:space="0" w:color="auto"/>
        <w:right w:val="none" w:sz="0" w:space="0" w:color="auto"/>
      </w:divBdr>
    </w:div>
    <w:div w:id="88545597">
      <w:bodyDiv w:val="1"/>
      <w:marLeft w:val="0"/>
      <w:marRight w:val="0"/>
      <w:marTop w:val="0"/>
      <w:marBottom w:val="0"/>
      <w:divBdr>
        <w:top w:val="none" w:sz="0" w:space="0" w:color="auto"/>
        <w:left w:val="none" w:sz="0" w:space="0" w:color="auto"/>
        <w:bottom w:val="none" w:sz="0" w:space="0" w:color="auto"/>
        <w:right w:val="none" w:sz="0" w:space="0" w:color="auto"/>
      </w:divBdr>
    </w:div>
    <w:div w:id="162596464">
      <w:bodyDiv w:val="1"/>
      <w:marLeft w:val="0"/>
      <w:marRight w:val="0"/>
      <w:marTop w:val="0"/>
      <w:marBottom w:val="0"/>
      <w:divBdr>
        <w:top w:val="none" w:sz="0" w:space="0" w:color="auto"/>
        <w:left w:val="none" w:sz="0" w:space="0" w:color="auto"/>
        <w:bottom w:val="none" w:sz="0" w:space="0" w:color="auto"/>
        <w:right w:val="none" w:sz="0" w:space="0" w:color="auto"/>
      </w:divBdr>
    </w:div>
    <w:div w:id="187647608">
      <w:bodyDiv w:val="1"/>
      <w:marLeft w:val="0"/>
      <w:marRight w:val="0"/>
      <w:marTop w:val="0"/>
      <w:marBottom w:val="0"/>
      <w:divBdr>
        <w:top w:val="none" w:sz="0" w:space="0" w:color="auto"/>
        <w:left w:val="none" w:sz="0" w:space="0" w:color="auto"/>
        <w:bottom w:val="none" w:sz="0" w:space="0" w:color="auto"/>
        <w:right w:val="none" w:sz="0" w:space="0" w:color="auto"/>
      </w:divBdr>
    </w:div>
    <w:div w:id="194731932">
      <w:bodyDiv w:val="1"/>
      <w:marLeft w:val="0"/>
      <w:marRight w:val="0"/>
      <w:marTop w:val="0"/>
      <w:marBottom w:val="0"/>
      <w:divBdr>
        <w:top w:val="none" w:sz="0" w:space="0" w:color="auto"/>
        <w:left w:val="none" w:sz="0" w:space="0" w:color="auto"/>
        <w:bottom w:val="none" w:sz="0" w:space="0" w:color="auto"/>
        <w:right w:val="none" w:sz="0" w:space="0" w:color="auto"/>
      </w:divBdr>
    </w:div>
    <w:div w:id="281428118">
      <w:bodyDiv w:val="1"/>
      <w:marLeft w:val="0"/>
      <w:marRight w:val="0"/>
      <w:marTop w:val="0"/>
      <w:marBottom w:val="0"/>
      <w:divBdr>
        <w:top w:val="none" w:sz="0" w:space="0" w:color="auto"/>
        <w:left w:val="none" w:sz="0" w:space="0" w:color="auto"/>
        <w:bottom w:val="none" w:sz="0" w:space="0" w:color="auto"/>
        <w:right w:val="none" w:sz="0" w:space="0" w:color="auto"/>
      </w:divBdr>
    </w:div>
    <w:div w:id="293757603">
      <w:bodyDiv w:val="1"/>
      <w:marLeft w:val="0"/>
      <w:marRight w:val="0"/>
      <w:marTop w:val="0"/>
      <w:marBottom w:val="0"/>
      <w:divBdr>
        <w:top w:val="none" w:sz="0" w:space="0" w:color="auto"/>
        <w:left w:val="none" w:sz="0" w:space="0" w:color="auto"/>
        <w:bottom w:val="none" w:sz="0" w:space="0" w:color="auto"/>
        <w:right w:val="none" w:sz="0" w:space="0" w:color="auto"/>
      </w:divBdr>
    </w:div>
    <w:div w:id="484735685">
      <w:bodyDiv w:val="1"/>
      <w:marLeft w:val="0"/>
      <w:marRight w:val="0"/>
      <w:marTop w:val="0"/>
      <w:marBottom w:val="0"/>
      <w:divBdr>
        <w:top w:val="none" w:sz="0" w:space="0" w:color="auto"/>
        <w:left w:val="none" w:sz="0" w:space="0" w:color="auto"/>
        <w:bottom w:val="none" w:sz="0" w:space="0" w:color="auto"/>
        <w:right w:val="none" w:sz="0" w:space="0" w:color="auto"/>
      </w:divBdr>
    </w:div>
    <w:div w:id="521742992">
      <w:bodyDiv w:val="1"/>
      <w:marLeft w:val="0"/>
      <w:marRight w:val="0"/>
      <w:marTop w:val="0"/>
      <w:marBottom w:val="0"/>
      <w:divBdr>
        <w:top w:val="none" w:sz="0" w:space="0" w:color="auto"/>
        <w:left w:val="none" w:sz="0" w:space="0" w:color="auto"/>
        <w:bottom w:val="none" w:sz="0" w:space="0" w:color="auto"/>
        <w:right w:val="none" w:sz="0" w:space="0" w:color="auto"/>
      </w:divBdr>
    </w:div>
    <w:div w:id="547837786">
      <w:bodyDiv w:val="1"/>
      <w:marLeft w:val="0"/>
      <w:marRight w:val="0"/>
      <w:marTop w:val="0"/>
      <w:marBottom w:val="0"/>
      <w:divBdr>
        <w:top w:val="none" w:sz="0" w:space="0" w:color="auto"/>
        <w:left w:val="none" w:sz="0" w:space="0" w:color="auto"/>
        <w:bottom w:val="none" w:sz="0" w:space="0" w:color="auto"/>
        <w:right w:val="none" w:sz="0" w:space="0" w:color="auto"/>
      </w:divBdr>
    </w:div>
    <w:div w:id="607589829">
      <w:bodyDiv w:val="1"/>
      <w:marLeft w:val="0"/>
      <w:marRight w:val="0"/>
      <w:marTop w:val="0"/>
      <w:marBottom w:val="0"/>
      <w:divBdr>
        <w:top w:val="none" w:sz="0" w:space="0" w:color="auto"/>
        <w:left w:val="none" w:sz="0" w:space="0" w:color="auto"/>
        <w:bottom w:val="none" w:sz="0" w:space="0" w:color="auto"/>
        <w:right w:val="none" w:sz="0" w:space="0" w:color="auto"/>
      </w:divBdr>
    </w:div>
    <w:div w:id="618994303">
      <w:bodyDiv w:val="1"/>
      <w:marLeft w:val="0"/>
      <w:marRight w:val="0"/>
      <w:marTop w:val="0"/>
      <w:marBottom w:val="0"/>
      <w:divBdr>
        <w:top w:val="none" w:sz="0" w:space="0" w:color="auto"/>
        <w:left w:val="none" w:sz="0" w:space="0" w:color="auto"/>
        <w:bottom w:val="none" w:sz="0" w:space="0" w:color="auto"/>
        <w:right w:val="none" w:sz="0" w:space="0" w:color="auto"/>
      </w:divBdr>
    </w:div>
    <w:div w:id="633676073">
      <w:bodyDiv w:val="1"/>
      <w:marLeft w:val="0"/>
      <w:marRight w:val="0"/>
      <w:marTop w:val="0"/>
      <w:marBottom w:val="0"/>
      <w:divBdr>
        <w:top w:val="none" w:sz="0" w:space="0" w:color="auto"/>
        <w:left w:val="none" w:sz="0" w:space="0" w:color="auto"/>
        <w:bottom w:val="none" w:sz="0" w:space="0" w:color="auto"/>
        <w:right w:val="none" w:sz="0" w:space="0" w:color="auto"/>
      </w:divBdr>
    </w:div>
    <w:div w:id="646014647">
      <w:bodyDiv w:val="1"/>
      <w:marLeft w:val="0"/>
      <w:marRight w:val="0"/>
      <w:marTop w:val="0"/>
      <w:marBottom w:val="0"/>
      <w:divBdr>
        <w:top w:val="none" w:sz="0" w:space="0" w:color="auto"/>
        <w:left w:val="none" w:sz="0" w:space="0" w:color="auto"/>
        <w:bottom w:val="none" w:sz="0" w:space="0" w:color="auto"/>
        <w:right w:val="none" w:sz="0" w:space="0" w:color="auto"/>
      </w:divBdr>
    </w:div>
    <w:div w:id="658579421">
      <w:bodyDiv w:val="1"/>
      <w:marLeft w:val="0"/>
      <w:marRight w:val="0"/>
      <w:marTop w:val="0"/>
      <w:marBottom w:val="0"/>
      <w:divBdr>
        <w:top w:val="none" w:sz="0" w:space="0" w:color="auto"/>
        <w:left w:val="none" w:sz="0" w:space="0" w:color="auto"/>
        <w:bottom w:val="none" w:sz="0" w:space="0" w:color="auto"/>
        <w:right w:val="none" w:sz="0" w:space="0" w:color="auto"/>
      </w:divBdr>
    </w:div>
    <w:div w:id="685403966">
      <w:bodyDiv w:val="1"/>
      <w:marLeft w:val="0"/>
      <w:marRight w:val="0"/>
      <w:marTop w:val="0"/>
      <w:marBottom w:val="0"/>
      <w:divBdr>
        <w:top w:val="none" w:sz="0" w:space="0" w:color="auto"/>
        <w:left w:val="none" w:sz="0" w:space="0" w:color="auto"/>
        <w:bottom w:val="none" w:sz="0" w:space="0" w:color="auto"/>
        <w:right w:val="none" w:sz="0" w:space="0" w:color="auto"/>
      </w:divBdr>
    </w:div>
    <w:div w:id="703792086">
      <w:bodyDiv w:val="1"/>
      <w:marLeft w:val="0"/>
      <w:marRight w:val="0"/>
      <w:marTop w:val="0"/>
      <w:marBottom w:val="0"/>
      <w:divBdr>
        <w:top w:val="none" w:sz="0" w:space="0" w:color="auto"/>
        <w:left w:val="none" w:sz="0" w:space="0" w:color="auto"/>
        <w:bottom w:val="none" w:sz="0" w:space="0" w:color="auto"/>
        <w:right w:val="none" w:sz="0" w:space="0" w:color="auto"/>
      </w:divBdr>
    </w:div>
    <w:div w:id="704906067">
      <w:bodyDiv w:val="1"/>
      <w:marLeft w:val="0"/>
      <w:marRight w:val="0"/>
      <w:marTop w:val="0"/>
      <w:marBottom w:val="0"/>
      <w:divBdr>
        <w:top w:val="none" w:sz="0" w:space="0" w:color="auto"/>
        <w:left w:val="none" w:sz="0" w:space="0" w:color="auto"/>
        <w:bottom w:val="none" w:sz="0" w:space="0" w:color="auto"/>
        <w:right w:val="none" w:sz="0" w:space="0" w:color="auto"/>
      </w:divBdr>
    </w:div>
    <w:div w:id="716899574">
      <w:bodyDiv w:val="1"/>
      <w:marLeft w:val="0"/>
      <w:marRight w:val="0"/>
      <w:marTop w:val="0"/>
      <w:marBottom w:val="0"/>
      <w:divBdr>
        <w:top w:val="none" w:sz="0" w:space="0" w:color="auto"/>
        <w:left w:val="none" w:sz="0" w:space="0" w:color="auto"/>
        <w:bottom w:val="none" w:sz="0" w:space="0" w:color="auto"/>
        <w:right w:val="none" w:sz="0" w:space="0" w:color="auto"/>
      </w:divBdr>
    </w:div>
    <w:div w:id="721056370">
      <w:bodyDiv w:val="1"/>
      <w:marLeft w:val="0"/>
      <w:marRight w:val="0"/>
      <w:marTop w:val="0"/>
      <w:marBottom w:val="0"/>
      <w:divBdr>
        <w:top w:val="none" w:sz="0" w:space="0" w:color="auto"/>
        <w:left w:val="none" w:sz="0" w:space="0" w:color="auto"/>
        <w:bottom w:val="none" w:sz="0" w:space="0" w:color="auto"/>
        <w:right w:val="none" w:sz="0" w:space="0" w:color="auto"/>
      </w:divBdr>
    </w:div>
    <w:div w:id="757021020">
      <w:bodyDiv w:val="1"/>
      <w:marLeft w:val="0"/>
      <w:marRight w:val="0"/>
      <w:marTop w:val="0"/>
      <w:marBottom w:val="0"/>
      <w:divBdr>
        <w:top w:val="none" w:sz="0" w:space="0" w:color="auto"/>
        <w:left w:val="none" w:sz="0" w:space="0" w:color="auto"/>
        <w:bottom w:val="none" w:sz="0" w:space="0" w:color="auto"/>
        <w:right w:val="none" w:sz="0" w:space="0" w:color="auto"/>
      </w:divBdr>
    </w:div>
    <w:div w:id="771558333">
      <w:bodyDiv w:val="1"/>
      <w:marLeft w:val="0"/>
      <w:marRight w:val="0"/>
      <w:marTop w:val="0"/>
      <w:marBottom w:val="0"/>
      <w:divBdr>
        <w:top w:val="none" w:sz="0" w:space="0" w:color="auto"/>
        <w:left w:val="none" w:sz="0" w:space="0" w:color="auto"/>
        <w:bottom w:val="none" w:sz="0" w:space="0" w:color="auto"/>
        <w:right w:val="none" w:sz="0" w:space="0" w:color="auto"/>
      </w:divBdr>
    </w:div>
    <w:div w:id="779102161">
      <w:bodyDiv w:val="1"/>
      <w:marLeft w:val="0"/>
      <w:marRight w:val="0"/>
      <w:marTop w:val="0"/>
      <w:marBottom w:val="0"/>
      <w:divBdr>
        <w:top w:val="none" w:sz="0" w:space="0" w:color="auto"/>
        <w:left w:val="none" w:sz="0" w:space="0" w:color="auto"/>
        <w:bottom w:val="none" w:sz="0" w:space="0" w:color="auto"/>
        <w:right w:val="none" w:sz="0" w:space="0" w:color="auto"/>
      </w:divBdr>
    </w:div>
    <w:div w:id="803502716">
      <w:bodyDiv w:val="1"/>
      <w:marLeft w:val="0"/>
      <w:marRight w:val="0"/>
      <w:marTop w:val="0"/>
      <w:marBottom w:val="0"/>
      <w:divBdr>
        <w:top w:val="none" w:sz="0" w:space="0" w:color="auto"/>
        <w:left w:val="none" w:sz="0" w:space="0" w:color="auto"/>
        <w:bottom w:val="none" w:sz="0" w:space="0" w:color="auto"/>
        <w:right w:val="none" w:sz="0" w:space="0" w:color="auto"/>
      </w:divBdr>
    </w:div>
    <w:div w:id="815414120">
      <w:bodyDiv w:val="1"/>
      <w:marLeft w:val="0"/>
      <w:marRight w:val="0"/>
      <w:marTop w:val="0"/>
      <w:marBottom w:val="0"/>
      <w:divBdr>
        <w:top w:val="none" w:sz="0" w:space="0" w:color="auto"/>
        <w:left w:val="none" w:sz="0" w:space="0" w:color="auto"/>
        <w:bottom w:val="none" w:sz="0" w:space="0" w:color="auto"/>
        <w:right w:val="none" w:sz="0" w:space="0" w:color="auto"/>
      </w:divBdr>
    </w:div>
    <w:div w:id="824467428">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844445066">
      <w:bodyDiv w:val="1"/>
      <w:marLeft w:val="0"/>
      <w:marRight w:val="0"/>
      <w:marTop w:val="0"/>
      <w:marBottom w:val="0"/>
      <w:divBdr>
        <w:top w:val="none" w:sz="0" w:space="0" w:color="auto"/>
        <w:left w:val="none" w:sz="0" w:space="0" w:color="auto"/>
        <w:bottom w:val="none" w:sz="0" w:space="0" w:color="auto"/>
        <w:right w:val="none" w:sz="0" w:space="0" w:color="auto"/>
      </w:divBdr>
    </w:div>
    <w:div w:id="861699597">
      <w:bodyDiv w:val="1"/>
      <w:marLeft w:val="0"/>
      <w:marRight w:val="0"/>
      <w:marTop w:val="0"/>
      <w:marBottom w:val="0"/>
      <w:divBdr>
        <w:top w:val="none" w:sz="0" w:space="0" w:color="auto"/>
        <w:left w:val="none" w:sz="0" w:space="0" w:color="auto"/>
        <w:bottom w:val="none" w:sz="0" w:space="0" w:color="auto"/>
        <w:right w:val="none" w:sz="0" w:space="0" w:color="auto"/>
      </w:divBdr>
    </w:div>
    <w:div w:id="875386022">
      <w:bodyDiv w:val="1"/>
      <w:marLeft w:val="0"/>
      <w:marRight w:val="0"/>
      <w:marTop w:val="0"/>
      <w:marBottom w:val="0"/>
      <w:divBdr>
        <w:top w:val="none" w:sz="0" w:space="0" w:color="auto"/>
        <w:left w:val="none" w:sz="0" w:space="0" w:color="auto"/>
        <w:bottom w:val="none" w:sz="0" w:space="0" w:color="auto"/>
        <w:right w:val="none" w:sz="0" w:space="0" w:color="auto"/>
      </w:divBdr>
    </w:div>
    <w:div w:id="886725095">
      <w:bodyDiv w:val="1"/>
      <w:marLeft w:val="0"/>
      <w:marRight w:val="0"/>
      <w:marTop w:val="0"/>
      <w:marBottom w:val="0"/>
      <w:divBdr>
        <w:top w:val="none" w:sz="0" w:space="0" w:color="auto"/>
        <w:left w:val="none" w:sz="0" w:space="0" w:color="auto"/>
        <w:bottom w:val="none" w:sz="0" w:space="0" w:color="auto"/>
        <w:right w:val="none" w:sz="0" w:space="0" w:color="auto"/>
      </w:divBdr>
    </w:div>
    <w:div w:id="922757657">
      <w:bodyDiv w:val="1"/>
      <w:marLeft w:val="0"/>
      <w:marRight w:val="0"/>
      <w:marTop w:val="0"/>
      <w:marBottom w:val="0"/>
      <w:divBdr>
        <w:top w:val="none" w:sz="0" w:space="0" w:color="auto"/>
        <w:left w:val="none" w:sz="0" w:space="0" w:color="auto"/>
        <w:bottom w:val="none" w:sz="0" w:space="0" w:color="auto"/>
        <w:right w:val="none" w:sz="0" w:space="0" w:color="auto"/>
      </w:divBdr>
    </w:div>
    <w:div w:id="973830320">
      <w:bodyDiv w:val="1"/>
      <w:marLeft w:val="0"/>
      <w:marRight w:val="0"/>
      <w:marTop w:val="0"/>
      <w:marBottom w:val="0"/>
      <w:divBdr>
        <w:top w:val="none" w:sz="0" w:space="0" w:color="auto"/>
        <w:left w:val="none" w:sz="0" w:space="0" w:color="auto"/>
        <w:bottom w:val="none" w:sz="0" w:space="0" w:color="auto"/>
        <w:right w:val="none" w:sz="0" w:space="0" w:color="auto"/>
      </w:divBdr>
    </w:div>
    <w:div w:id="993726319">
      <w:bodyDiv w:val="1"/>
      <w:marLeft w:val="0"/>
      <w:marRight w:val="0"/>
      <w:marTop w:val="0"/>
      <w:marBottom w:val="0"/>
      <w:divBdr>
        <w:top w:val="none" w:sz="0" w:space="0" w:color="auto"/>
        <w:left w:val="none" w:sz="0" w:space="0" w:color="auto"/>
        <w:bottom w:val="none" w:sz="0" w:space="0" w:color="auto"/>
        <w:right w:val="none" w:sz="0" w:space="0" w:color="auto"/>
      </w:divBdr>
    </w:div>
    <w:div w:id="1011034508">
      <w:bodyDiv w:val="1"/>
      <w:marLeft w:val="0"/>
      <w:marRight w:val="0"/>
      <w:marTop w:val="0"/>
      <w:marBottom w:val="0"/>
      <w:divBdr>
        <w:top w:val="none" w:sz="0" w:space="0" w:color="auto"/>
        <w:left w:val="none" w:sz="0" w:space="0" w:color="auto"/>
        <w:bottom w:val="none" w:sz="0" w:space="0" w:color="auto"/>
        <w:right w:val="none" w:sz="0" w:space="0" w:color="auto"/>
      </w:divBdr>
    </w:div>
    <w:div w:id="1013612341">
      <w:bodyDiv w:val="1"/>
      <w:marLeft w:val="0"/>
      <w:marRight w:val="0"/>
      <w:marTop w:val="0"/>
      <w:marBottom w:val="0"/>
      <w:divBdr>
        <w:top w:val="none" w:sz="0" w:space="0" w:color="auto"/>
        <w:left w:val="none" w:sz="0" w:space="0" w:color="auto"/>
        <w:bottom w:val="none" w:sz="0" w:space="0" w:color="auto"/>
        <w:right w:val="none" w:sz="0" w:space="0" w:color="auto"/>
      </w:divBdr>
    </w:div>
    <w:div w:id="1043091354">
      <w:bodyDiv w:val="1"/>
      <w:marLeft w:val="0"/>
      <w:marRight w:val="0"/>
      <w:marTop w:val="0"/>
      <w:marBottom w:val="0"/>
      <w:divBdr>
        <w:top w:val="none" w:sz="0" w:space="0" w:color="auto"/>
        <w:left w:val="none" w:sz="0" w:space="0" w:color="auto"/>
        <w:bottom w:val="none" w:sz="0" w:space="0" w:color="auto"/>
        <w:right w:val="none" w:sz="0" w:space="0" w:color="auto"/>
      </w:divBdr>
    </w:div>
    <w:div w:id="1049304038">
      <w:bodyDiv w:val="1"/>
      <w:marLeft w:val="0"/>
      <w:marRight w:val="0"/>
      <w:marTop w:val="0"/>
      <w:marBottom w:val="0"/>
      <w:divBdr>
        <w:top w:val="none" w:sz="0" w:space="0" w:color="auto"/>
        <w:left w:val="none" w:sz="0" w:space="0" w:color="auto"/>
        <w:bottom w:val="none" w:sz="0" w:space="0" w:color="auto"/>
        <w:right w:val="none" w:sz="0" w:space="0" w:color="auto"/>
      </w:divBdr>
    </w:div>
    <w:div w:id="1056441379">
      <w:bodyDiv w:val="1"/>
      <w:marLeft w:val="0"/>
      <w:marRight w:val="0"/>
      <w:marTop w:val="0"/>
      <w:marBottom w:val="0"/>
      <w:divBdr>
        <w:top w:val="none" w:sz="0" w:space="0" w:color="auto"/>
        <w:left w:val="none" w:sz="0" w:space="0" w:color="auto"/>
        <w:bottom w:val="none" w:sz="0" w:space="0" w:color="auto"/>
        <w:right w:val="none" w:sz="0" w:space="0" w:color="auto"/>
      </w:divBdr>
    </w:div>
    <w:div w:id="1056778818">
      <w:bodyDiv w:val="1"/>
      <w:marLeft w:val="0"/>
      <w:marRight w:val="0"/>
      <w:marTop w:val="0"/>
      <w:marBottom w:val="0"/>
      <w:divBdr>
        <w:top w:val="none" w:sz="0" w:space="0" w:color="auto"/>
        <w:left w:val="none" w:sz="0" w:space="0" w:color="auto"/>
        <w:bottom w:val="none" w:sz="0" w:space="0" w:color="auto"/>
        <w:right w:val="none" w:sz="0" w:space="0" w:color="auto"/>
      </w:divBdr>
    </w:div>
    <w:div w:id="1057162578">
      <w:bodyDiv w:val="1"/>
      <w:marLeft w:val="0"/>
      <w:marRight w:val="0"/>
      <w:marTop w:val="0"/>
      <w:marBottom w:val="0"/>
      <w:divBdr>
        <w:top w:val="none" w:sz="0" w:space="0" w:color="auto"/>
        <w:left w:val="none" w:sz="0" w:space="0" w:color="auto"/>
        <w:bottom w:val="none" w:sz="0" w:space="0" w:color="auto"/>
        <w:right w:val="none" w:sz="0" w:space="0" w:color="auto"/>
      </w:divBdr>
    </w:div>
    <w:div w:id="1063139050">
      <w:bodyDiv w:val="1"/>
      <w:marLeft w:val="0"/>
      <w:marRight w:val="0"/>
      <w:marTop w:val="0"/>
      <w:marBottom w:val="0"/>
      <w:divBdr>
        <w:top w:val="none" w:sz="0" w:space="0" w:color="auto"/>
        <w:left w:val="none" w:sz="0" w:space="0" w:color="auto"/>
        <w:bottom w:val="none" w:sz="0" w:space="0" w:color="auto"/>
        <w:right w:val="none" w:sz="0" w:space="0" w:color="auto"/>
      </w:divBdr>
    </w:div>
    <w:div w:id="1106929847">
      <w:bodyDiv w:val="1"/>
      <w:marLeft w:val="0"/>
      <w:marRight w:val="0"/>
      <w:marTop w:val="0"/>
      <w:marBottom w:val="0"/>
      <w:divBdr>
        <w:top w:val="none" w:sz="0" w:space="0" w:color="auto"/>
        <w:left w:val="none" w:sz="0" w:space="0" w:color="auto"/>
        <w:bottom w:val="none" w:sz="0" w:space="0" w:color="auto"/>
        <w:right w:val="none" w:sz="0" w:space="0" w:color="auto"/>
      </w:divBdr>
    </w:div>
    <w:div w:id="1116756775">
      <w:bodyDiv w:val="1"/>
      <w:marLeft w:val="0"/>
      <w:marRight w:val="0"/>
      <w:marTop w:val="0"/>
      <w:marBottom w:val="0"/>
      <w:divBdr>
        <w:top w:val="none" w:sz="0" w:space="0" w:color="auto"/>
        <w:left w:val="none" w:sz="0" w:space="0" w:color="auto"/>
        <w:bottom w:val="none" w:sz="0" w:space="0" w:color="auto"/>
        <w:right w:val="none" w:sz="0" w:space="0" w:color="auto"/>
      </w:divBdr>
    </w:div>
    <w:div w:id="1174497365">
      <w:bodyDiv w:val="1"/>
      <w:marLeft w:val="0"/>
      <w:marRight w:val="0"/>
      <w:marTop w:val="0"/>
      <w:marBottom w:val="0"/>
      <w:divBdr>
        <w:top w:val="none" w:sz="0" w:space="0" w:color="auto"/>
        <w:left w:val="none" w:sz="0" w:space="0" w:color="auto"/>
        <w:bottom w:val="none" w:sz="0" w:space="0" w:color="auto"/>
        <w:right w:val="none" w:sz="0" w:space="0" w:color="auto"/>
      </w:divBdr>
    </w:div>
    <w:div w:id="1191066722">
      <w:bodyDiv w:val="1"/>
      <w:marLeft w:val="0"/>
      <w:marRight w:val="0"/>
      <w:marTop w:val="0"/>
      <w:marBottom w:val="0"/>
      <w:divBdr>
        <w:top w:val="none" w:sz="0" w:space="0" w:color="auto"/>
        <w:left w:val="none" w:sz="0" w:space="0" w:color="auto"/>
        <w:bottom w:val="none" w:sz="0" w:space="0" w:color="auto"/>
        <w:right w:val="none" w:sz="0" w:space="0" w:color="auto"/>
      </w:divBdr>
    </w:div>
    <w:div w:id="1233781590">
      <w:bodyDiv w:val="1"/>
      <w:marLeft w:val="0"/>
      <w:marRight w:val="0"/>
      <w:marTop w:val="0"/>
      <w:marBottom w:val="0"/>
      <w:divBdr>
        <w:top w:val="none" w:sz="0" w:space="0" w:color="auto"/>
        <w:left w:val="none" w:sz="0" w:space="0" w:color="auto"/>
        <w:bottom w:val="none" w:sz="0" w:space="0" w:color="auto"/>
        <w:right w:val="none" w:sz="0" w:space="0" w:color="auto"/>
      </w:divBdr>
    </w:div>
    <w:div w:id="1236939044">
      <w:bodyDiv w:val="1"/>
      <w:marLeft w:val="0"/>
      <w:marRight w:val="0"/>
      <w:marTop w:val="0"/>
      <w:marBottom w:val="0"/>
      <w:divBdr>
        <w:top w:val="none" w:sz="0" w:space="0" w:color="auto"/>
        <w:left w:val="none" w:sz="0" w:space="0" w:color="auto"/>
        <w:bottom w:val="none" w:sz="0" w:space="0" w:color="auto"/>
        <w:right w:val="none" w:sz="0" w:space="0" w:color="auto"/>
      </w:divBdr>
    </w:div>
    <w:div w:id="1253784108">
      <w:bodyDiv w:val="1"/>
      <w:marLeft w:val="0"/>
      <w:marRight w:val="0"/>
      <w:marTop w:val="0"/>
      <w:marBottom w:val="0"/>
      <w:divBdr>
        <w:top w:val="none" w:sz="0" w:space="0" w:color="auto"/>
        <w:left w:val="none" w:sz="0" w:space="0" w:color="auto"/>
        <w:bottom w:val="none" w:sz="0" w:space="0" w:color="auto"/>
        <w:right w:val="none" w:sz="0" w:space="0" w:color="auto"/>
      </w:divBdr>
    </w:div>
    <w:div w:id="1263874224">
      <w:bodyDiv w:val="1"/>
      <w:marLeft w:val="0"/>
      <w:marRight w:val="0"/>
      <w:marTop w:val="0"/>
      <w:marBottom w:val="0"/>
      <w:divBdr>
        <w:top w:val="none" w:sz="0" w:space="0" w:color="auto"/>
        <w:left w:val="none" w:sz="0" w:space="0" w:color="auto"/>
        <w:bottom w:val="none" w:sz="0" w:space="0" w:color="auto"/>
        <w:right w:val="none" w:sz="0" w:space="0" w:color="auto"/>
      </w:divBdr>
    </w:div>
    <w:div w:id="1277059941">
      <w:bodyDiv w:val="1"/>
      <w:marLeft w:val="0"/>
      <w:marRight w:val="0"/>
      <w:marTop w:val="0"/>
      <w:marBottom w:val="0"/>
      <w:divBdr>
        <w:top w:val="none" w:sz="0" w:space="0" w:color="auto"/>
        <w:left w:val="none" w:sz="0" w:space="0" w:color="auto"/>
        <w:bottom w:val="none" w:sz="0" w:space="0" w:color="auto"/>
        <w:right w:val="none" w:sz="0" w:space="0" w:color="auto"/>
      </w:divBdr>
    </w:div>
    <w:div w:id="1297641652">
      <w:bodyDiv w:val="1"/>
      <w:marLeft w:val="0"/>
      <w:marRight w:val="0"/>
      <w:marTop w:val="0"/>
      <w:marBottom w:val="0"/>
      <w:divBdr>
        <w:top w:val="none" w:sz="0" w:space="0" w:color="auto"/>
        <w:left w:val="none" w:sz="0" w:space="0" w:color="auto"/>
        <w:bottom w:val="none" w:sz="0" w:space="0" w:color="auto"/>
        <w:right w:val="none" w:sz="0" w:space="0" w:color="auto"/>
      </w:divBdr>
    </w:div>
    <w:div w:id="1335957144">
      <w:bodyDiv w:val="1"/>
      <w:marLeft w:val="0"/>
      <w:marRight w:val="0"/>
      <w:marTop w:val="0"/>
      <w:marBottom w:val="0"/>
      <w:divBdr>
        <w:top w:val="none" w:sz="0" w:space="0" w:color="auto"/>
        <w:left w:val="none" w:sz="0" w:space="0" w:color="auto"/>
        <w:bottom w:val="none" w:sz="0" w:space="0" w:color="auto"/>
        <w:right w:val="none" w:sz="0" w:space="0" w:color="auto"/>
      </w:divBdr>
    </w:div>
    <w:div w:id="1377074573">
      <w:bodyDiv w:val="1"/>
      <w:marLeft w:val="0"/>
      <w:marRight w:val="0"/>
      <w:marTop w:val="0"/>
      <w:marBottom w:val="0"/>
      <w:divBdr>
        <w:top w:val="none" w:sz="0" w:space="0" w:color="auto"/>
        <w:left w:val="none" w:sz="0" w:space="0" w:color="auto"/>
        <w:bottom w:val="none" w:sz="0" w:space="0" w:color="auto"/>
        <w:right w:val="none" w:sz="0" w:space="0" w:color="auto"/>
      </w:divBdr>
    </w:div>
    <w:div w:id="1505507191">
      <w:bodyDiv w:val="1"/>
      <w:marLeft w:val="0"/>
      <w:marRight w:val="0"/>
      <w:marTop w:val="0"/>
      <w:marBottom w:val="0"/>
      <w:divBdr>
        <w:top w:val="none" w:sz="0" w:space="0" w:color="auto"/>
        <w:left w:val="none" w:sz="0" w:space="0" w:color="auto"/>
        <w:bottom w:val="none" w:sz="0" w:space="0" w:color="auto"/>
        <w:right w:val="none" w:sz="0" w:space="0" w:color="auto"/>
      </w:divBdr>
    </w:div>
    <w:div w:id="1512066799">
      <w:bodyDiv w:val="1"/>
      <w:marLeft w:val="0"/>
      <w:marRight w:val="0"/>
      <w:marTop w:val="0"/>
      <w:marBottom w:val="0"/>
      <w:divBdr>
        <w:top w:val="none" w:sz="0" w:space="0" w:color="auto"/>
        <w:left w:val="none" w:sz="0" w:space="0" w:color="auto"/>
        <w:bottom w:val="none" w:sz="0" w:space="0" w:color="auto"/>
        <w:right w:val="none" w:sz="0" w:space="0" w:color="auto"/>
      </w:divBdr>
    </w:div>
    <w:div w:id="1556621303">
      <w:bodyDiv w:val="1"/>
      <w:marLeft w:val="0"/>
      <w:marRight w:val="0"/>
      <w:marTop w:val="0"/>
      <w:marBottom w:val="0"/>
      <w:divBdr>
        <w:top w:val="none" w:sz="0" w:space="0" w:color="auto"/>
        <w:left w:val="none" w:sz="0" w:space="0" w:color="auto"/>
        <w:bottom w:val="none" w:sz="0" w:space="0" w:color="auto"/>
        <w:right w:val="none" w:sz="0" w:space="0" w:color="auto"/>
      </w:divBdr>
    </w:div>
    <w:div w:id="1566987239">
      <w:bodyDiv w:val="1"/>
      <w:marLeft w:val="0"/>
      <w:marRight w:val="0"/>
      <w:marTop w:val="0"/>
      <w:marBottom w:val="0"/>
      <w:divBdr>
        <w:top w:val="none" w:sz="0" w:space="0" w:color="auto"/>
        <w:left w:val="none" w:sz="0" w:space="0" w:color="auto"/>
        <w:bottom w:val="none" w:sz="0" w:space="0" w:color="auto"/>
        <w:right w:val="none" w:sz="0" w:space="0" w:color="auto"/>
      </w:divBdr>
    </w:div>
    <w:div w:id="1643464672">
      <w:bodyDiv w:val="1"/>
      <w:marLeft w:val="0"/>
      <w:marRight w:val="0"/>
      <w:marTop w:val="0"/>
      <w:marBottom w:val="0"/>
      <w:divBdr>
        <w:top w:val="none" w:sz="0" w:space="0" w:color="auto"/>
        <w:left w:val="none" w:sz="0" w:space="0" w:color="auto"/>
        <w:bottom w:val="none" w:sz="0" w:space="0" w:color="auto"/>
        <w:right w:val="none" w:sz="0" w:space="0" w:color="auto"/>
      </w:divBdr>
    </w:div>
    <w:div w:id="1699119020">
      <w:bodyDiv w:val="1"/>
      <w:marLeft w:val="0"/>
      <w:marRight w:val="0"/>
      <w:marTop w:val="0"/>
      <w:marBottom w:val="0"/>
      <w:divBdr>
        <w:top w:val="none" w:sz="0" w:space="0" w:color="auto"/>
        <w:left w:val="none" w:sz="0" w:space="0" w:color="auto"/>
        <w:bottom w:val="none" w:sz="0" w:space="0" w:color="auto"/>
        <w:right w:val="none" w:sz="0" w:space="0" w:color="auto"/>
      </w:divBdr>
    </w:div>
    <w:div w:id="1723484561">
      <w:bodyDiv w:val="1"/>
      <w:marLeft w:val="0"/>
      <w:marRight w:val="0"/>
      <w:marTop w:val="0"/>
      <w:marBottom w:val="0"/>
      <w:divBdr>
        <w:top w:val="none" w:sz="0" w:space="0" w:color="auto"/>
        <w:left w:val="none" w:sz="0" w:space="0" w:color="auto"/>
        <w:bottom w:val="none" w:sz="0" w:space="0" w:color="auto"/>
        <w:right w:val="none" w:sz="0" w:space="0" w:color="auto"/>
      </w:divBdr>
    </w:div>
    <w:div w:id="1740664611">
      <w:bodyDiv w:val="1"/>
      <w:marLeft w:val="0"/>
      <w:marRight w:val="0"/>
      <w:marTop w:val="0"/>
      <w:marBottom w:val="0"/>
      <w:divBdr>
        <w:top w:val="none" w:sz="0" w:space="0" w:color="auto"/>
        <w:left w:val="none" w:sz="0" w:space="0" w:color="auto"/>
        <w:bottom w:val="none" w:sz="0" w:space="0" w:color="auto"/>
        <w:right w:val="none" w:sz="0" w:space="0" w:color="auto"/>
      </w:divBdr>
    </w:div>
    <w:div w:id="1828354259">
      <w:bodyDiv w:val="1"/>
      <w:marLeft w:val="0"/>
      <w:marRight w:val="0"/>
      <w:marTop w:val="0"/>
      <w:marBottom w:val="0"/>
      <w:divBdr>
        <w:top w:val="none" w:sz="0" w:space="0" w:color="auto"/>
        <w:left w:val="none" w:sz="0" w:space="0" w:color="auto"/>
        <w:bottom w:val="none" w:sz="0" w:space="0" w:color="auto"/>
        <w:right w:val="none" w:sz="0" w:space="0" w:color="auto"/>
      </w:divBdr>
    </w:div>
    <w:div w:id="1874152337">
      <w:bodyDiv w:val="1"/>
      <w:marLeft w:val="0"/>
      <w:marRight w:val="0"/>
      <w:marTop w:val="0"/>
      <w:marBottom w:val="0"/>
      <w:divBdr>
        <w:top w:val="none" w:sz="0" w:space="0" w:color="auto"/>
        <w:left w:val="none" w:sz="0" w:space="0" w:color="auto"/>
        <w:bottom w:val="none" w:sz="0" w:space="0" w:color="auto"/>
        <w:right w:val="none" w:sz="0" w:space="0" w:color="auto"/>
      </w:divBdr>
    </w:div>
    <w:div w:id="1894190082">
      <w:bodyDiv w:val="1"/>
      <w:marLeft w:val="0"/>
      <w:marRight w:val="0"/>
      <w:marTop w:val="0"/>
      <w:marBottom w:val="0"/>
      <w:divBdr>
        <w:top w:val="none" w:sz="0" w:space="0" w:color="auto"/>
        <w:left w:val="none" w:sz="0" w:space="0" w:color="auto"/>
        <w:bottom w:val="none" w:sz="0" w:space="0" w:color="auto"/>
        <w:right w:val="none" w:sz="0" w:space="0" w:color="auto"/>
      </w:divBdr>
    </w:div>
    <w:div w:id="1910076043">
      <w:bodyDiv w:val="1"/>
      <w:marLeft w:val="0"/>
      <w:marRight w:val="0"/>
      <w:marTop w:val="0"/>
      <w:marBottom w:val="0"/>
      <w:divBdr>
        <w:top w:val="none" w:sz="0" w:space="0" w:color="auto"/>
        <w:left w:val="none" w:sz="0" w:space="0" w:color="auto"/>
        <w:bottom w:val="none" w:sz="0" w:space="0" w:color="auto"/>
        <w:right w:val="none" w:sz="0" w:space="0" w:color="auto"/>
      </w:divBdr>
    </w:div>
    <w:div w:id="1990667616">
      <w:bodyDiv w:val="1"/>
      <w:marLeft w:val="0"/>
      <w:marRight w:val="0"/>
      <w:marTop w:val="0"/>
      <w:marBottom w:val="0"/>
      <w:divBdr>
        <w:top w:val="none" w:sz="0" w:space="0" w:color="auto"/>
        <w:left w:val="none" w:sz="0" w:space="0" w:color="auto"/>
        <w:bottom w:val="none" w:sz="0" w:space="0" w:color="auto"/>
        <w:right w:val="none" w:sz="0" w:space="0" w:color="auto"/>
      </w:divBdr>
    </w:div>
    <w:div w:id="2008247142">
      <w:bodyDiv w:val="1"/>
      <w:marLeft w:val="0"/>
      <w:marRight w:val="0"/>
      <w:marTop w:val="0"/>
      <w:marBottom w:val="0"/>
      <w:divBdr>
        <w:top w:val="none" w:sz="0" w:space="0" w:color="auto"/>
        <w:left w:val="none" w:sz="0" w:space="0" w:color="auto"/>
        <w:bottom w:val="none" w:sz="0" w:space="0" w:color="auto"/>
        <w:right w:val="none" w:sz="0" w:space="0" w:color="auto"/>
      </w:divBdr>
    </w:div>
    <w:div w:id="20525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5.png"/><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43C7-534A-49D3-887A-9EA9252F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657</Words>
  <Characters>4606</Characters>
  <Application>Microsoft Office Word</Application>
  <DocSecurity>0</DocSecurity>
  <Lines>219</Lines>
  <Paragraphs>109</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bob li</cp:lastModifiedBy>
  <cp:revision>13</cp:revision>
  <dcterms:created xsi:type="dcterms:W3CDTF">2025-09-17T14:40:00Z</dcterms:created>
  <dcterms:modified xsi:type="dcterms:W3CDTF">2026-01-08T08:49:00Z</dcterms:modified>
</cp:coreProperties>
</file>