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9CB32" w14:textId="77777777" w:rsidR="00727F1F" w:rsidRDefault="00727F1F" w:rsidP="00727F1F">
      <w:pPr>
        <w:rPr>
          <w:szCs w:val="21"/>
        </w:rPr>
      </w:pPr>
      <w:r>
        <w:rPr>
          <w:rFonts w:hint="eastAsia"/>
          <w:b/>
          <w:bCs/>
          <w:szCs w:val="21"/>
        </w:rPr>
        <w:t>Table 1</w:t>
      </w:r>
      <w:r>
        <w:rPr>
          <w:rFonts w:hint="eastAsia"/>
          <w:szCs w:val="21"/>
        </w:rPr>
        <w:t xml:space="preserve">  Plant cultivars and sources.</w:t>
      </w:r>
    </w:p>
    <w:tbl>
      <w:tblPr>
        <w:tblW w:w="8288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32"/>
        <w:gridCol w:w="1648"/>
        <w:gridCol w:w="4608"/>
      </w:tblGrid>
      <w:tr w:rsidR="00727F1F" w14:paraId="28A14C72" w14:textId="77777777" w:rsidTr="00F41D8C">
        <w:tc>
          <w:tcPr>
            <w:tcW w:w="2032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6755076A" w14:textId="77777777" w:rsidR="00727F1F" w:rsidRDefault="00727F1F" w:rsidP="00F41D8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Plant</w:t>
            </w:r>
          </w:p>
        </w:tc>
        <w:tc>
          <w:tcPr>
            <w:tcW w:w="1648" w:type="dxa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40A6DEF" w14:textId="77777777" w:rsidR="00727F1F" w:rsidRDefault="00727F1F" w:rsidP="00F41D8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Variety</w:t>
            </w:r>
          </w:p>
        </w:tc>
        <w:tc>
          <w:tcPr>
            <w:tcW w:w="460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F285066" w14:textId="77777777" w:rsidR="00727F1F" w:rsidRDefault="00727F1F" w:rsidP="00F41D8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Sources</w:t>
            </w:r>
          </w:p>
        </w:tc>
      </w:tr>
      <w:tr w:rsidR="00727F1F" w14:paraId="42C7DF7C" w14:textId="77777777" w:rsidTr="00F41D8C">
        <w:tc>
          <w:tcPr>
            <w:tcW w:w="2032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EFE80C3" w14:textId="77777777" w:rsidR="00727F1F" w:rsidRDefault="00727F1F" w:rsidP="00F41D8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Pak choi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49EA065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‘</w:t>
            </w:r>
            <w:proofErr w:type="spellStart"/>
            <w:r>
              <w:rPr>
                <w:rFonts w:hint="eastAsia"/>
                <w:color w:val="000000"/>
                <w:sz w:val="18"/>
                <w:szCs w:val="18"/>
              </w:rPr>
              <w:t>Youlv</w:t>
            </w:r>
            <w:proofErr w:type="spellEnd"/>
            <w:r>
              <w:rPr>
                <w:rFonts w:hint="eastAsia"/>
                <w:color w:val="000000"/>
                <w:sz w:val="18"/>
                <w:szCs w:val="18"/>
              </w:rPr>
              <w:t xml:space="preserve"> 3</w:t>
            </w:r>
            <w:r>
              <w:rPr>
                <w:rFonts w:hint="eastAsia"/>
                <w:color w:val="000000"/>
                <w:sz w:val="18"/>
                <w:szCs w:val="18"/>
              </w:rPr>
              <w:t>’</w:t>
            </w:r>
          </w:p>
        </w:tc>
        <w:tc>
          <w:tcPr>
            <w:tcW w:w="460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7BF738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Hebei </w:t>
            </w:r>
            <w:proofErr w:type="spellStart"/>
            <w:r>
              <w:rPr>
                <w:rFonts w:hint="eastAsia"/>
                <w:color w:val="000000"/>
                <w:sz w:val="18"/>
                <w:szCs w:val="18"/>
              </w:rPr>
              <w:t>Guoyan</w:t>
            </w:r>
            <w:proofErr w:type="spellEnd"/>
            <w:r>
              <w:rPr>
                <w:rFonts w:hint="eastAsia"/>
                <w:color w:val="000000"/>
                <w:sz w:val="18"/>
                <w:szCs w:val="18"/>
              </w:rPr>
              <w:t xml:space="preserve"> Seed Industry Co., Ltd.</w:t>
            </w:r>
          </w:p>
        </w:tc>
      </w:tr>
      <w:tr w:rsidR="00727F1F" w14:paraId="5EB81794" w14:textId="77777777" w:rsidTr="00F41D8C"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8D55E1C" w14:textId="77777777" w:rsidR="00727F1F" w:rsidRDefault="00727F1F" w:rsidP="00F41D8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Chinese cabbage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C880546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‘</w:t>
            </w:r>
            <w:r>
              <w:rPr>
                <w:rFonts w:hint="eastAsia"/>
                <w:color w:val="000000"/>
                <w:sz w:val="18"/>
                <w:szCs w:val="18"/>
              </w:rPr>
              <w:t>Beijing Xin 3</w:t>
            </w:r>
            <w:r>
              <w:rPr>
                <w:rFonts w:hint="eastAsia"/>
                <w:color w:val="000000"/>
                <w:sz w:val="18"/>
                <w:szCs w:val="18"/>
              </w:rPr>
              <w:t>’</w:t>
            </w:r>
          </w:p>
        </w:tc>
        <w:tc>
          <w:tcPr>
            <w:tcW w:w="46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3F5BF9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Hebei </w:t>
            </w:r>
            <w:proofErr w:type="spellStart"/>
            <w:r>
              <w:rPr>
                <w:rFonts w:hint="eastAsia"/>
                <w:color w:val="000000"/>
                <w:sz w:val="18"/>
                <w:szCs w:val="18"/>
              </w:rPr>
              <w:t>Guoyan</w:t>
            </w:r>
            <w:proofErr w:type="spellEnd"/>
            <w:r>
              <w:rPr>
                <w:rFonts w:hint="eastAsia"/>
                <w:color w:val="000000"/>
                <w:sz w:val="18"/>
                <w:szCs w:val="18"/>
              </w:rPr>
              <w:t xml:space="preserve"> Seed Industry Co., Ltd.</w:t>
            </w:r>
          </w:p>
        </w:tc>
      </w:tr>
      <w:tr w:rsidR="00727F1F" w14:paraId="5C8E15B2" w14:textId="77777777" w:rsidTr="00F41D8C">
        <w:tc>
          <w:tcPr>
            <w:tcW w:w="2032" w:type="dxa"/>
            <w:tcBorders>
              <w:top w:val="nil"/>
              <w:left w:val="nil"/>
              <w:bottom w:val="single" w:sz="12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76D647A" w14:textId="77777777" w:rsidR="00727F1F" w:rsidRDefault="00727F1F" w:rsidP="00F41D8C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Cabbage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AB482C0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‘</w:t>
            </w:r>
            <w:proofErr w:type="spellStart"/>
            <w:r>
              <w:rPr>
                <w:rFonts w:hint="eastAsia"/>
                <w:color w:val="000000"/>
                <w:sz w:val="18"/>
                <w:szCs w:val="18"/>
              </w:rPr>
              <w:t>Zhonggan</w:t>
            </w:r>
            <w:proofErr w:type="spellEnd"/>
            <w:r>
              <w:rPr>
                <w:rFonts w:hint="eastAsia"/>
                <w:color w:val="000000"/>
                <w:sz w:val="18"/>
                <w:szCs w:val="18"/>
              </w:rPr>
              <w:t xml:space="preserve"> 21</w:t>
            </w:r>
            <w:r>
              <w:rPr>
                <w:rFonts w:hint="eastAsia"/>
                <w:color w:val="000000"/>
                <w:sz w:val="18"/>
                <w:szCs w:val="18"/>
              </w:rPr>
              <w:t>’</w:t>
            </w:r>
          </w:p>
        </w:tc>
        <w:tc>
          <w:tcPr>
            <w:tcW w:w="460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A08BED8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Zhongshu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Seed Technology (Beijing) Co., Ltd.</w:t>
            </w:r>
          </w:p>
        </w:tc>
      </w:tr>
    </w:tbl>
    <w:p w14:paraId="51E33477" w14:textId="77777777" w:rsidR="00727F1F" w:rsidRDefault="00727F1F" w:rsidP="00727F1F">
      <w:pPr>
        <w:spacing w:line="360" w:lineRule="auto"/>
        <w:ind w:firstLineChars="200" w:firstLine="420"/>
        <w:rPr>
          <w:rFonts w:hint="eastAsia"/>
          <w:szCs w:val="21"/>
        </w:rPr>
      </w:pPr>
    </w:p>
    <w:p w14:paraId="14609B2A" w14:textId="77777777" w:rsidR="00727F1F" w:rsidRDefault="00727F1F" w:rsidP="00727F1F">
      <w:pPr>
        <w:rPr>
          <w:szCs w:val="21"/>
        </w:rPr>
      </w:pPr>
      <w:r>
        <w:rPr>
          <w:rFonts w:hint="eastAsia"/>
          <w:b/>
          <w:bCs/>
          <w:szCs w:val="21"/>
        </w:rPr>
        <w:t>Table 2</w:t>
      </w:r>
      <w:r>
        <w:rPr>
          <w:rFonts w:hint="eastAsia"/>
          <w:szCs w:val="21"/>
        </w:rPr>
        <w:t xml:space="preserve">  Soil properties of the experimental soil.</w:t>
      </w:r>
    </w:p>
    <w:tbl>
      <w:tblPr>
        <w:tblW w:w="8288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32"/>
        <w:gridCol w:w="1648"/>
        <w:gridCol w:w="4608"/>
      </w:tblGrid>
      <w:tr w:rsidR="00727F1F" w14:paraId="68DBBF93" w14:textId="77777777" w:rsidTr="00F41D8C">
        <w:tc>
          <w:tcPr>
            <w:tcW w:w="2032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92D5D3E" w14:textId="77777777" w:rsidR="00727F1F" w:rsidRDefault="00727F1F" w:rsidP="00F41D8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Plant</w:t>
            </w:r>
          </w:p>
        </w:tc>
        <w:tc>
          <w:tcPr>
            <w:tcW w:w="1648" w:type="dxa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C5EFC33" w14:textId="77777777" w:rsidR="00727F1F" w:rsidRDefault="00727F1F" w:rsidP="00F41D8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Soil pH</w:t>
            </w:r>
          </w:p>
        </w:tc>
        <w:tc>
          <w:tcPr>
            <w:tcW w:w="460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2FE00DA" w14:textId="77777777" w:rsidR="00727F1F" w:rsidRDefault="00727F1F" w:rsidP="00F41D8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Organic matter</w:t>
            </w:r>
          </w:p>
        </w:tc>
        <w:tc>
          <w:tcPr>
            <w:tcW w:w="460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5737A40" w14:textId="77777777" w:rsidR="00727F1F" w:rsidRDefault="00727F1F" w:rsidP="00F41D8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Total nitrogen</w:t>
            </w:r>
          </w:p>
        </w:tc>
        <w:tc>
          <w:tcPr>
            <w:gridSpan w:val="0"/>
          </w:tcPr>
          <w:p w14:paraId="3A258E91" w14:textId="77777777" w:rsidR="00727F1F" w:rsidRDefault="00727F1F" w:rsidP="00F41D8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Available phosphorus</w:t>
            </w:r>
          </w:p>
        </w:tc>
        <w:tc>
          <w:tcPr>
            <w:gridSpan w:val="0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tl2br w:val="none" w:sz="0" w:space="0" w:color="000000"/>
              <w:tr2bl w:val="none" w:sz="0" w:space="0" w:color="000000"/>
            </w:tcBorders>
            <w:shd w:val="clear" w:color="000000" w:fill="000000"/>
          </w:tcPr>
          <w:p w14:paraId="4DDB15AF" w14:textId="77777777" w:rsidR="00727F1F" w:rsidRDefault="00727F1F" w:rsidP="00F41D8C">
            <w:pPr>
              <w:pStyle w:val="NormalWeb"/>
              <w:widowControl/>
              <w:jc w:val="center"/>
              <w:rPr>
                <w:bCs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2"/>
                <w:sz w:val="18"/>
                <w:szCs w:val="18"/>
              </w:rPr>
              <w:t>Available potassium</w:t>
            </w:r>
          </w:p>
        </w:tc>
      </w:tr>
    </w:tbl>
    <w:p w14:paraId="515164E9" w14:textId="77777777" w:rsidR="00727F1F" w:rsidRDefault="00727F1F" w:rsidP="00F41D8C">
      <w:pPr>
        <w:jc w:val="center"/>
        <w:rPr>
          <w:bCs/>
          <w:color w:val="000000"/>
          <w:sz w:val="18"/>
          <w:szCs w:val="18"/>
        </w:rPr>
      </w:pPr>
      <w:r>
        <w:rPr>
          <w:rFonts w:hint="eastAsia"/>
          <w:bCs/>
          <w:color w:val="000000"/>
          <w:sz w:val="18"/>
          <w:szCs w:val="18"/>
        </w:rPr>
        <w:t>Pak choi</w:t>
      </w:r>
    </w:p>
    <w:p w14:paraId="3A9917CF" w14:textId="77777777" w:rsidR="00727F1F" w:rsidRDefault="00727F1F" w:rsidP="00F41D8C">
      <w:pPr>
        <w:jc w:val="center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8.05</w:t>
      </w:r>
    </w:p>
    <w:p w14:paraId="1E333FE3" w14:textId="77777777" w:rsidR="00727F1F" w:rsidRDefault="00727F1F" w:rsidP="00F41D8C">
      <w:pPr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23.70</w:t>
      </w:r>
      <w:r>
        <w:rPr>
          <w:rFonts w:hint="eastAsia"/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g/kg</w:t>
      </w:r>
    </w:p>
    <w:p w14:paraId="2F269938" w14:textId="77777777" w:rsidR="00727F1F" w:rsidRDefault="00727F1F" w:rsidP="00F41D8C">
      <w:pPr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1.62</w:t>
      </w:r>
      <w:r>
        <w:rPr>
          <w:rFonts w:hint="eastAsia"/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g/kg</w:t>
      </w:r>
    </w:p>
    <w:p w14:paraId="76D0C432" w14:textId="77777777" w:rsidR="00727F1F" w:rsidRDefault="00727F1F" w:rsidP="00F41D8C">
      <w:pPr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173.50</w:t>
      </w:r>
      <w:r>
        <w:rPr>
          <w:rFonts w:hint="eastAsia"/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mg/kg</w:t>
      </w:r>
    </w:p>
    <w:p w14:paraId="42039D9D" w14:textId="77777777" w:rsidR="00727F1F" w:rsidRDefault="00727F1F" w:rsidP="00F41D8C">
      <w:pPr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458.00</w:t>
      </w:r>
      <w:r>
        <w:rPr>
          <w:rFonts w:hint="eastAsia"/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mg/kg</w:t>
      </w:r>
    </w:p>
    <w:p w14:paraId="1FC255CC" w14:textId="77777777" w:rsidR="00727F1F" w:rsidRDefault="00727F1F" w:rsidP="00727F1F">
      <w:pPr>
        <w:rPr>
          <w:color w:val="000000"/>
          <w:sz w:val="18"/>
          <w:szCs w:val="18"/>
        </w:rPr>
      </w:pPr>
    </w:p>
    <w:p w14:paraId="7D622AB4" w14:textId="77777777" w:rsidR="00727F1F" w:rsidRDefault="00727F1F" w:rsidP="00F41D8C">
      <w:pPr>
        <w:jc w:val="center"/>
        <w:rPr>
          <w:bCs/>
          <w:color w:val="000000"/>
          <w:sz w:val="18"/>
          <w:szCs w:val="18"/>
        </w:rPr>
      </w:pPr>
      <w:r>
        <w:rPr>
          <w:rFonts w:hint="eastAsia"/>
          <w:bCs/>
          <w:color w:val="000000"/>
          <w:sz w:val="18"/>
          <w:szCs w:val="18"/>
        </w:rPr>
        <w:t>Chinese cabbage</w:t>
      </w:r>
    </w:p>
    <w:p w14:paraId="3A0D330D" w14:textId="77777777" w:rsidR="00727F1F" w:rsidRDefault="00727F1F" w:rsidP="00F41D8C">
      <w:pPr>
        <w:jc w:val="center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8.22</w:t>
      </w:r>
    </w:p>
    <w:p w14:paraId="276C56B6" w14:textId="77777777" w:rsidR="00727F1F" w:rsidRDefault="00727F1F" w:rsidP="00F41D8C">
      <w:pPr>
        <w:jc w:val="center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10.09 </w:t>
      </w:r>
      <w:r>
        <w:rPr>
          <w:color w:val="000000"/>
          <w:sz w:val="18"/>
          <w:szCs w:val="18"/>
        </w:rPr>
        <w:t>g/kg</w:t>
      </w:r>
    </w:p>
    <w:p w14:paraId="0247478F" w14:textId="77777777" w:rsidR="00727F1F" w:rsidRDefault="00727F1F" w:rsidP="00F41D8C">
      <w:pPr>
        <w:jc w:val="center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1.43 </w:t>
      </w:r>
      <w:r>
        <w:rPr>
          <w:color w:val="000000"/>
          <w:sz w:val="18"/>
          <w:szCs w:val="18"/>
        </w:rPr>
        <w:t>g/kg</w:t>
      </w:r>
    </w:p>
    <w:p w14:paraId="0390D859" w14:textId="77777777" w:rsidR="00727F1F" w:rsidRDefault="00727F1F" w:rsidP="00F41D8C">
      <w:pPr>
        <w:jc w:val="center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31.10 </w:t>
      </w:r>
      <w:r>
        <w:rPr>
          <w:color w:val="000000"/>
          <w:sz w:val="18"/>
          <w:szCs w:val="18"/>
        </w:rPr>
        <w:t>mg/kg</w:t>
      </w:r>
    </w:p>
    <w:p w14:paraId="66C885EE" w14:textId="77777777" w:rsidR="00727F1F" w:rsidRDefault="00727F1F" w:rsidP="00F41D8C">
      <w:pPr>
        <w:jc w:val="center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137.00 </w:t>
      </w:r>
      <w:r>
        <w:rPr>
          <w:color w:val="000000"/>
          <w:sz w:val="18"/>
          <w:szCs w:val="18"/>
        </w:rPr>
        <w:t>mg/kg</w:t>
      </w:r>
    </w:p>
    <w:p w14:paraId="35C6E3C1" w14:textId="77777777" w:rsidR="00727F1F" w:rsidRDefault="00727F1F" w:rsidP="00727F1F">
      <w:pPr>
        <w:rPr>
          <w:color w:val="000000"/>
          <w:sz w:val="18"/>
          <w:szCs w:val="18"/>
        </w:rPr>
      </w:pPr>
    </w:p>
    <w:tbl>
      <w:tblPr>
        <w:tblW w:w="4873" w:type="pct"/>
        <w:tblInd w:w="113" w:type="dxa"/>
        <w:tblBorders>
          <w:left w:val="single" w:sz="12" w:space="0" w:color="000000"/>
          <w:bottom w:val="single" w:sz="4" w:space="0" w:color="000000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537"/>
        <w:gridCol w:w="1537"/>
        <w:gridCol w:w="1536"/>
        <w:gridCol w:w="1536"/>
        <w:gridCol w:w="1536"/>
      </w:tblGrid>
      <w:tr w:rsidR="00727F1F" w14:paraId="49DA105C" w14:textId="77777777" w:rsidTr="00F41D8C">
        <w:tc>
          <w:tcPr>
            <w:tcW w:w="789" w:type="pc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2A1C27AD" w14:textId="77777777" w:rsidR="00727F1F" w:rsidRDefault="00727F1F" w:rsidP="00F41D8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Cabbage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52AD30B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8.14</w:t>
            </w:r>
          </w:p>
        </w:tc>
        <w:tc>
          <w:tcPr>
            <w:tcW w:w="84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EF1381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12.54 </w:t>
            </w:r>
            <w:r>
              <w:rPr>
                <w:color w:val="000000"/>
                <w:sz w:val="18"/>
                <w:szCs w:val="18"/>
              </w:rPr>
              <w:t>g/kg</w:t>
            </w:r>
          </w:p>
        </w:tc>
        <w:tc>
          <w:tcPr>
            <w:tcW w:w="84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CC12C8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1.38 </w:t>
            </w:r>
            <w:r>
              <w:rPr>
                <w:color w:val="000000"/>
                <w:sz w:val="18"/>
                <w:szCs w:val="18"/>
              </w:rPr>
              <w:t>g/kg</w:t>
            </w:r>
          </w:p>
        </w:tc>
        <w:tc>
          <w:tcPr>
            <w:tcW w:w="84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F9511A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42.35 </w:t>
            </w:r>
            <w:r>
              <w:rPr>
                <w:color w:val="000000"/>
                <w:sz w:val="18"/>
                <w:szCs w:val="18"/>
              </w:rPr>
              <w:t>mg/kg</w:t>
            </w:r>
          </w:p>
        </w:tc>
        <w:tc>
          <w:tcPr>
            <w:tcW w:w="84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A95978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119.00 </w:t>
            </w:r>
            <w:r>
              <w:rPr>
                <w:color w:val="000000"/>
                <w:sz w:val="18"/>
                <w:szCs w:val="18"/>
              </w:rPr>
              <w:t>mg/kg</w:t>
            </w:r>
          </w:p>
        </w:tc>
      </w:tr>
    </w:tbl>
    <w:p w14:paraId="4DB26300" w14:textId="77777777" w:rsidR="00727F1F" w:rsidRDefault="00727F1F" w:rsidP="00727F1F">
      <w:pPr>
        <w:spacing w:line="360" w:lineRule="auto"/>
        <w:ind w:firstLineChars="200" w:firstLine="420"/>
        <w:rPr>
          <w:rFonts w:hint="eastAsia"/>
          <w:szCs w:val="21"/>
        </w:rPr>
      </w:pPr>
    </w:p>
    <w:p w14:paraId="4F8CDF13" w14:textId="77777777" w:rsidR="00727F1F" w:rsidRDefault="00727F1F" w:rsidP="00727F1F">
      <w:pPr>
        <w:rPr>
          <w:szCs w:val="21"/>
        </w:rPr>
      </w:pPr>
      <w:r>
        <w:rPr>
          <w:rFonts w:hint="eastAsia"/>
          <w:b/>
          <w:bCs/>
          <w:szCs w:val="21"/>
        </w:rPr>
        <w:t>Table 3</w:t>
      </w:r>
      <w:r>
        <w:rPr>
          <w:rFonts w:hint="eastAsia"/>
          <w:szCs w:val="21"/>
        </w:rPr>
        <w:t xml:space="preserve">  Nutrient content and sources of chemical and coal gangue-based fertilizers.</w:t>
      </w:r>
    </w:p>
    <w:tbl>
      <w:tblPr>
        <w:tblW w:w="4872" w:type="pct"/>
        <w:tblInd w:w="113" w:type="dxa"/>
        <w:tblBorders>
          <w:left w:val="single" w:sz="12" w:space="0" w:color="000000"/>
          <w:bottom w:val="single" w:sz="4" w:space="0" w:color="000000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536"/>
        <w:gridCol w:w="1536"/>
        <w:gridCol w:w="1536"/>
        <w:gridCol w:w="3072"/>
      </w:tblGrid>
      <w:tr w:rsidR="00727F1F" w14:paraId="075BBA98" w14:textId="77777777" w:rsidTr="00F41D8C">
        <w:tc>
          <w:tcPr>
            <w:tcW w:w="789" w:type="pct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56C134" w14:textId="77777777" w:rsidR="00727F1F" w:rsidRDefault="00727F1F" w:rsidP="00F41D8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Fertilizers</w:t>
            </w:r>
          </w:p>
        </w:tc>
        <w:tc>
          <w:tcPr>
            <w:tcW w:w="842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D3ED7E9" w14:textId="77777777" w:rsidR="00727F1F" w:rsidRDefault="00727F1F" w:rsidP="00F41D8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Nitrogen (N)</w:t>
            </w:r>
          </w:p>
        </w:tc>
        <w:tc>
          <w:tcPr>
            <w:tcW w:w="842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EEDCE54" w14:textId="77777777" w:rsidR="00727F1F" w:rsidRDefault="00727F1F" w:rsidP="00F41D8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Phosphorus (P</w:t>
            </w:r>
            <w:r>
              <w:rPr>
                <w:rFonts w:hint="eastAsia"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O</w:t>
            </w:r>
            <w:r>
              <w:rPr>
                <w:rFonts w:hint="eastAsia"/>
                <w:bCs/>
                <w:color w:val="000000"/>
                <w:sz w:val="18"/>
                <w:szCs w:val="18"/>
                <w:vertAlign w:val="subscript"/>
              </w:rPr>
              <w:t>5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42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4112755" w14:textId="77777777" w:rsidR="00727F1F" w:rsidRDefault="00727F1F" w:rsidP="00F41D8C">
            <w:pPr>
              <w:pStyle w:val="NormalWeb"/>
              <w:widowControl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2"/>
                <w:sz w:val="18"/>
                <w:szCs w:val="18"/>
              </w:rPr>
              <w:t>Potassium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 xml:space="preserve"> (K</w:t>
            </w:r>
            <w:r>
              <w:rPr>
                <w:rFonts w:hint="eastAsia"/>
                <w:bCs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O)</w:t>
            </w:r>
          </w:p>
        </w:tc>
        <w:tc>
          <w:tcPr>
            <w:tcW w:w="1683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11ED846" w14:textId="77777777" w:rsidR="00727F1F" w:rsidRDefault="00727F1F" w:rsidP="00F41D8C">
            <w:pPr>
              <w:pStyle w:val="NormalWeb"/>
              <w:widowControl/>
              <w:jc w:val="center"/>
              <w:rPr>
                <w:bCs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Sources</w:t>
            </w:r>
          </w:p>
        </w:tc>
      </w:tr>
      <w:tr w:rsidR="00727F1F" w14:paraId="74AC2B80" w14:textId="77777777" w:rsidTr="00F41D8C">
        <w:tc>
          <w:tcPr>
            <w:tcW w:w="789" w:type="pc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6511FF6E" w14:textId="77777777" w:rsidR="00727F1F" w:rsidRDefault="00727F1F" w:rsidP="00F41D8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Chemical fertilizers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E811139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46%</w:t>
            </w:r>
          </w:p>
        </w:tc>
        <w:tc>
          <w:tcPr>
            <w:tcW w:w="84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7EB7FC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16%</w:t>
            </w:r>
          </w:p>
        </w:tc>
        <w:tc>
          <w:tcPr>
            <w:tcW w:w="84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65172F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5%</w:t>
            </w:r>
          </w:p>
        </w:tc>
        <w:tc>
          <w:tcPr>
            <w:tcW w:w="1683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3761B4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Baoding </w:t>
            </w:r>
            <w:proofErr w:type="spellStart"/>
            <w:r>
              <w:rPr>
                <w:color w:val="000000"/>
                <w:sz w:val="18"/>
                <w:szCs w:val="18"/>
              </w:rPr>
              <w:t>Ruivos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Environmental Technology Co., Ltd., China</w:t>
            </w:r>
          </w:p>
        </w:tc>
      </w:tr>
      <w:tr w:rsidR="00727F1F" w14:paraId="20FFE082" w14:textId="77777777" w:rsidTr="00F41D8C">
        <w:tc>
          <w:tcPr>
            <w:tcW w:w="789" w:type="pct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0DCA1C" w14:textId="77777777" w:rsidR="00727F1F" w:rsidRDefault="00727F1F" w:rsidP="00F41D8C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Coal gangue fertilizers</w:t>
            </w:r>
          </w:p>
        </w:tc>
        <w:tc>
          <w:tcPr>
            <w:tcW w:w="842" w:type="pct"/>
            <w:tcBorders>
              <w:top w:val="nil"/>
              <w:left w:val="single" w:sz="4" w:space="0" w:color="000000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80F4A59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0.64%</w:t>
            </w:r>
          </w:p>
        </w:tc>
        <w:tc>
          <w:tcPr>
            <w:tcW w:w="84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DA3F852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0.26%</w:t>
            </w:r>
          </w:p>
        </w:tc>
        <w:tc>
          <w:tcPr>
            <w:tcW w:w="84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67A4047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0.17%</w:t>
            </w:r>
          </w:p>
        </w:tc>
        <w:tc>
          <w:tcPr>
            <w:tcW w:w="168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B009924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Shaanxi Coal Chemical Coal Preparation Technology Co., Ltd., China</w:t>
            </w:r>
          </w:p>
        </w:tc>
      </w:tr>
    </w:tbl>
    <w:p w14:paraId="13549A52" w14:textId="77777777" w:rsidR="00727F1F" w:rsidRDefault="00727F1F" w:rsidP="00727F1F">
      <w:pPr>
        <w:spacing w:line="360" w:lineRule="auto"/>
        <w:ind w:firstLineChars="200" w:firstLine="420"/>
        <w:rPr>
          <w:rFonts w:hint="eastAsia"/>
          <w:szCs w:val="21"/>
        </w:rPr>
      </w:pPr>
    </w:p>
    <w:p w14:paraId="6DAC49BC" w14:textId="77777777" w:rsidR="00727F1F" w:rsidRDefault="00727F1F" w:rsidP="00727F1F">
      <w:pPr>
        <w:rPr>
          <w:szCs w:val="21"/>
        </w:rPr>
      </w:pPr>
      <w:r>
        <w:rPr>
          <w:rFonts w:hint="eastAsia"/>
          <w:b/>
          <w:bCs/>
          <w:szCs w:val="21"/>
        </w:rPr>
        <w:t>Table 4</w:t>
      </w:r>
      <w:r>
        <w:rPr>
          <w:rFonts w:hint="eastAsia"/>
          <w:szCs w:val="21"/>
        </w:rPr>
        <w:t xml:space="preserve">  Nutrient content and sources of chemical and coal gangue-based fertilizers in the pot experiment.</w:t>
      </w:r>
    </w:p>
    <w:tbl>
      <w:tblPr>
        <w:tblW w:w="4873" w:type="pct"/>
        <w:tblInd w:w="113" w:type="dxa"/>
        <w:tblBorders>
          <w:left w:val="single" w:sz="12" w:space="0" w:color="000000"/>
          <w:bottom w:val="single" w:sz="4" w:space="0" w:color="000000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18"/>
        <w:gridCol w:w="3052"/>
        <w:gridCol w:w="3052"/>
      </w:tblGrid>
      <w:tr w:rsidR="00727F1F" w14:paraId="0911B8C3" w14:textId="77777777" w:rsidTr="00F41D8C">
        <w:tc>
          <w:tcPr>
            <w:tcW w:w="1654" w:type="pct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95ADAF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Ratio of coal gangue fertilizer substituting for chemical fertilizer</w:t>
            </w:r>
          </w:p>
        </w:tc>
        <w:tc>
          <w:tcPr>
            <w:tcW w:w="1672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A34B3C4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Chemical fertilizers</w:t>
            </w:r>
          </w:p>
        </w:tc>
        <w:tc>
          <w:tcPr>
            <w:tcW w:w="1672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2E151F3" w14:textId="77777777" w:rsidR="00727F1F" w:rsidRDefault="00727F1F" w:rsidP="00F41D8C">
            <w:pPr>
              <w:pStyle w:val="NormalWeb"/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Coal gangue fertilizers</w:t>
            </w:r>
          </w:p>
        </w:tc>
      </w:tr>
      <w:tr w:rsidR="00727F1F" w14:paraId="4CDEC9D4" w14:textId="77777777" w:rsidTr="00F41D8C">
        <w:tc>
          <w:tcPr>
            <w:tcW w:w="1654" w:type="pc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07E9D062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0%</w:t>
            </w:r>
          </w:p>
        </w:tc>
        <w:tc>
          <w:tcPr>
            <w:tcW w:w="167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EBF447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0.26 g</w:t>
            </w:r>
          </w:p>
        </w:tc>
        <w:tc>
          <w:tcPr>
            <w:tcW w:w="167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0715DF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 g</w:t>
            </w:r>
          </w:p>
        </w:tc>
      </w:tr>
      <w:tr w:rsidR="00727F1F" w14:paraId="7A0E07AB" w14:textId="77777777" w:rsidTr="00F41D8C">
        <w:tc>
          <w:tcPr>
            <w:tcW w:w="1654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19F19E3D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25%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5043EE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0.20 g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4ADD06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7.32 g</w:t>
            </w:r>
          </w:p>
        </w:tc>
      </w:tr>
      <w:tr w:rsidR="00727F1F" w14:paraId="0F3B8A24" w14:textId="77777777" w:rsidTr="00F41D8C">
        <w:tc>
          <w:tcPr>
            <w:tcW w:w="1654" w:type="pct"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center"/>
          </w:tcPr>
          <w:p w14:paraId="074918D2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50%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49E0C5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0.13 g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40AD0D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14.64 g</w:t>
            </w:r>
          </w:p>
        </w:tc>
      </w:tr>
      <w:tr w:rsidR="00727F1F" w14:paraId="0FB26016" w14:textId="77777777" w:rsidTr="00F41D8C">
        <w:tc>
          <w:tcPr>
            <w:tcW w:w="1654" w:type="pct"/>
            <w:tcBorders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7A2F4650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75%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A976F5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0.07 g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454D47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21.95 g</w:t>
            </w:r>
          </w:p>
        </w:tc>
      </w:tr>
      <w:tr w:rsidR="00727F1F" w14:paraId="3D694B4A" w14:textId="77777777" w:rsidTr="00F41D8C">
        <w:tc>
          <w:tcPr>
            <w:tcW w:w="1654" w:type="pct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1CD474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20F4346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 g</w:t>
            </w:r>
          </w:p>
        </w:tc>
        <w:tc>
          <w:tcPr>
            <w:tcW w:w="167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E94CC2A" w14:textId="77777777" w:rsidR="00727F1F" w:rsidRDefault="00727F1F" w:rsidP="00F41D8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29.28 g</w:t>
            </w:r>
          </w:p>
        </w:tc>
      </w:tr>
    </w:tbl>
    <w:p w14:paraId="0B7A1C2B" w14:textId="77777777" w:rsidR="00727F1F" w:rsidRDefault="00727F1F" w:rsidP="00727F1F">
      <w:pPr>
        <w:spacing w:line="360" w:lineRule="auto"/>
        <w:ind w:firstLineChars="200" w:firstLine="420"/>
        <w:rPr>
          <w:szCs w:val="21"/>
        </w:rPr>
      </w:pPr>
    </w:p>
    <w:p w14:paraId="0C7CB7F5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F1F"/>
    <w:rsid w:val="00066677"/>
    <w:rsid w:val="003A4E89"/>
    <w:rsid w:val="00556784"/>
    <w:rsid w:val="00727F1F"/>
    <w:rsid w:val="008B07A6"/>
    <w:rsid w:val="00987B63"/>
    <w:rsid w:val="00D31E7D"/>
    <w:rsid w:val="00F94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8C546"/>
  <w15:chartTrackingRefBased/>
  <w15:docId w15:val="{1B23B837-16A4-4322-9BC2-D87030FBB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7F1F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7F1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7F1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7F1F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7F1F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7F1F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7F1F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7F1F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7F1F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7F1F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7F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7F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7F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7F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7F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7F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7F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7F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7F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7F1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27F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7F1F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27F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7F1F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27F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7F1F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27F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7F1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7F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7F1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qFormat/>
    <w:rsid w:val="00727F1F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1080</Characters>
  <Application>Microsoft Office Word</Application>
  <DocSecurity>0</DocSecurity>
  <Lines>17</Lines>
  <Paragraphs>5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2026-01-22T16:49:00Z</dcterms:created>
  <dcterms:modified xsi:type="dcterms:W3CDTF">2026-01-22T16:54:00Z</dcterms:modified>
</cp:coreProperties>
</file>