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696" w:type="dxa"/>
        <w:tblInd w:w="93" w:type="dxa"/>
        <w:tblLook w:val="04A0" w:firstRow="1" w:lastRow="0" w:firstColumn="1" w:lastColumn="0" w:noHBand="0" w:noVBand="1"/>
      </w:tblPr>
      <w:tblGrid>
        <w:gridCol w:w="2283"/>
        <w:gridCol w:w="2977"/>
        <w:gridCol w:w="1701"/>
        <w:gridCol w:w="1701"/>
        <w:gridCol w:w="34"/>
      </w:tblGrid>
      <w:tr w:rsidR="00605460" w:rsidRPr="005B3D56" w14:paraId="053EA596" w14:textId="77777777" w:rsidTr="004E508B">
        <w:trPr>
          <w:gridAfter w:val="1"/>
          <w:wAfter w:w="34" w:type="dxa"/>
          <w:trHeight w:val="288"/>
        </w:trPr>
        <w:tc>
          <w:tcPr>
            <w:tcW w:w="86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F06A" w14:textId="0951EA50" w:rsidR="00605460" w:rsidRPr="008E1E6D" w:rsidRDefault="00605460" w:rsidP="009A063E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8E1E6D">
              <w:rPr>
                <w:rFonts w:cstheme="minorHAnsi"/>
                <w:color w:val="000000"/>
              </w:rPr>
              <w:t>Table S</w:t>
            </w:r>
            <w:r>
              <w:rPr>
                <w:rFonts w:cstheme="minorHAnsi"/>
                <w:color w:val="000000"/>
              </w:rPr>
              <w:t>2</w:t>
            </w:r>
            <w:r w:rsidRPr="008E1E6D">
              <w:rPr>
                <w:rFonts w:eastAsia="ＭＳ ゴシック" w:cstheme="minorHAnsi"/>
                <w:color w:val="000000"/>
              </w:rPr>
              <w:t xml:space="preserve">: Hazard </w:t>
            </w:r>
            <w:r>
              <w:rPr>
                <w:rFonts w:eastAsia="ＭＳ ゴシック" w:cstheme="minorHAnsi"/>
                <w:color w:val="000000"/>
              </w:rPr>
              <w:t xml:space="preserve">ratio and 95% </w:t>
            </w:r>
            <w:r w:rsidRPr="005532B4">
              <w:rPr>
                <w:rFonts w:ascii="Calibri" w:hAnsi="Calibri" w:hint="eastAsia"/>
                <w:color w:val="000000"/>
                <w:szCs w:val="21"/>
              </w:rPr>
              <w:t>confidence interval</w:t>
            </w:r>
            <w:r>
              <w:rPr>
                <w:rFonts w:ascii="Calibri" w:hAnsi="Calibri"/>
                <w:color w:val="000000"/>
                <w:szCs w:val="21"/>
              </w:rPr>
              <w:t xml:space="preserve"> in comparison of disease-free survival  </w:t>
            </w:r>
          </w:p>
        </w:tc>
      </w:tr>
      <w:tr w:rsidR="004E508B" w:rsidRPr="008E1E6D" w14:paraId="0A939570" w14:textId="4D1739DF" w:rsidTr="004E508B">
        <w:trPr>
          <w:gridAfter w:val="1"/>
          <w:wAfter w:w="34" w:type="dxa"/>
          <w:trHeight w:val="302"/>
        </w:trPr>
        <w:tc>
          <w:tcPr>
            <w:tcW w:w="228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31155" w14:textId="33EE2E37" w:rsidR="004E508B" w:rsidRPr="008E1E6D" w:rsidRDefault="00DF6767" w:rsidP="0060546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Subtype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CB94E" w14:textId="10F2CC06" w:rsidR="004E508B" w:rsidRPr="008E1E6D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C</w:t>
            </w:r>
            <w:r>
              <w:rPr>
                <w:rFonts w:cstheme="minorHAnsi"/>
                <w:color w:val="000000"/>
              </w:rPr>
              <w:t>omparison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82EA8D3" w14:textId="19184260" w:rsidR="004E508B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HR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F140132" w14:textId="532667F0" w:rsidR="004E508B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9</w:t>
            </w:r>
            <w:r>
              <w:rPr>
                <w:rFonts w:cstheme="minorHAnsi"/>
                <w:color w:val="000000"/>
              </w:rPr>
              <w:t>5% CI</w:t>
            </w:r>
          </w:p>
        </w:tc>
      </w:tr>
      <w:tr w:rsidR="004E508B" w:rsidRPr="008E1E6D" w14:paraId="585F3465" w14:textId="0D7EA532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8A448" w14:textId="23CC4D23" w:rsidR="004E508B" w:rsidRPr="008E1E6D" w:rsidRDefault="004E508B" w:rsidP="00605460">
            <w:pPr>
              <w:spacing w:after="0" w:line="240" w:lineRule="auto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L</w:t>
            </w:r>
            <w:r>
              <w:rPr>
                <w:rFonts w:cstheme="minorHAnsi"/>
                <w:color w:val="000000"/>
              </w:rPr>
              <w:t>uminal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39A5" w14:textId="5B5E9DE8" w:rsidR="004E508B" w:rsidRPr="006D0FC3" w:rsidRDefault="004E508B" w:rsidP="00605460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>decreased 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Pr="006D0FC3">
              <w:rPr>
                <w:rFonts w:cstheme="minorHAnsi"/>
                <w:color w:val="000000" w:themeColor="text1"/>
              </w:rPr>
              <w:t xml:space="preserve"> increased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B2A895" w14:textId="29AE9F2C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1</w:t>
            </w:r>
            <w:r w:rsidRPr="006D0FC3">
              <w:rPr>
                <w:rFonts w:cstheme="minorHAnsi"/>
                <w:color w:val="000000" w:themeColor="text1"/>
              </w:rPr>
              <w:t>0.2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943453" w14:textId="18EC0144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4.04 </w:t>
            </w:r>
            <w:r w:rsidR="008710CA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="00BE6C89" w:rsidRPr="006D0FC3">
              <w:rPr>
                <w:rFonts w:ascii="Calibri" w:hAnsi="Calibri"/>
                <w:color w:val="000000" w:themeColor="text1"/>
                <w:szCs w:val="2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>26.0</w:t>
            </w:r>
          </w:p>
        </w:tc>
      </w:tr>
      <w:tr w:rsidR="004E508B" w:rsidRPr="008E1E6D" w14:paraId="615CD9ED" w14:textId="26A820BB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69DA76" w14:textId="00F23D9C" w:rsidR="004E508B" w:rsidRPr="008E1E6D" w:rsidRDefault="004E508B" w:rsidP="0060546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EEBD8E" w14:textId="77658A19" w:rsidR="004E508B" w:rsidRPr="006D0FC3" w:rsidRDefault="004E508B" w:rsidP="00605460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decreased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>maintained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3CC17F18" w14:textId="71B3B671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4</w:t>
            </w:r>
            <w:r w:rsidRPr="006D0FC3">
              <w:rPr>
                <w:rFonts w:cstheme="minorHAnsi"/>
                <w:color w:val="000000" w:themeColor="text1"/>
              </w:rPr>
              <w:t>.67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1AFC71D7" w14:textId="178EB3F9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1.95 </w:t>
            </w:r>
            <w:r w:rsidR="008710CA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="00BE6C89" w:rsidRPr="006D0FC3">
              <w:rPr>
                <w:rFonts w:ascii="Calibri" w:hAnsi="Calibri"/>
                <w:color w:val="000000" w:themeColor="text1"/>
                <w:szCs w:val="2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>11.1</w:t>
            </w:r>
          </w:p>
        </w:tc>
      </w:tr>
      <w:tr w:rsidR="004E508B" w:rsidRPr="008E1E6D" w14:paraId="7299E621" w14:textId="61A7F8A8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7CC1BCD" w14:textId="77777777" w:rsidR="004E508B" w:rsidRPr="008E1E6D" w:rsidRDefault="004E508B" w:rsidP="0060546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538533" w14:textId="77F60BF7" w:rsidR="004E508B" w:rsidRPr="006D0FC3" w:rsidRDefault="004E508B" w:rsidP="00605460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maintained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>increased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4465CC" w14:textId="450ACC96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2</w:t>
            </w:r>
            <w:r w:rsidRPr="006D0FC3">
              <w:rPr>
                <w:rFonts w:cstheme="minorHAnsi"/>
                <w:color w:val="000000" w:themeColor="text1"/>
              </w:rPr>
              <w:t>.13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FB1DAD" w14:textId="16E88D1C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0.48 </w:t>
            </w:r>
            <w:r w:rsidR="008710CA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6D0FC3">
              <w:rPr>
                <w:rFonts w:cstheme="minorHAnsi"/>
                <w:color w:val="000000" w:themeColor="text1"/>
              </w:rPr>
              <w:t xml:space="preserve"> 9.42</w:t>
            </w:r>
          </w:p>
        </w:tc>
      </w:tr>
      <w:tr w:rsidR="004E508B" w:rsidRPr="008E1E6D" w14:paraId="2EF4A942" w14:textId="53AE24C0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22151A8" w14:textId="52AE70B6" w:rsidR="004E508B" w:rsidRPr="004E508B" w:rsidRDefault="004E508B" w:rsidP="004E508B">
            <w:pPr>
              <w:spacing w:after="0" w:line="240" w:lineRule="auto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L</w:t>
            </w:r>
            <w:r>
              <w:rPr>
                <w:rFonts w:cstheme="minorHAnsi"/>
                <w:color w:val="000000"/>
              </w:rPr>
              <w:t>uminal HER2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467DD7" w14:textId="3D07A99C" w:rsidR="004E508B" w:rsidRPr="006D0FC3" w:rsidRDefault="004E508B" w:rsidP="004E508B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decreased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increased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</w:tcPr>
          <w:p w14:paraId="27015749" w14:textId="7855EB61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N</w:t>
            </w:r>
            <w:r w:rsidRPr="006D0FC3">
              <w:rPr>
                <w:rFonts w:cstheme="minorHAnsi"/>
                <w:color w:val="000000" w:themeColor="text1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</w:tcPr>
          <w:p w14:paraId="5AC4CEB6" w14:textId="4A4C1EA8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N</w:t>
            </w:r>
            <w:r w:rsidRPr="006D0FC3">
              <w:rPr>
                <w:rFonts w:cstheme="minorHAnsi"/>
                <w:color w:val="000000" w:themeColor="text1"/>
              </w:rPr>
              <w:t>A</w:t>
            </w:r>
          </w:p>
        </w:tc>
      </w:tr>
      <w:tr w:rsidR="004E508B" w:rsidRPr="008E1E6D" w14:paraId="4A3E0D10" w14:textId="4B3B0AB6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F9E230" w14:textId="2E7DAE57" w:rsidR="004E508B" w:rsidRPr="008E1E6D" w:rsidRDefault="004E508B" w:rsidP="0060546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2FA24A" w14:textId="4C8F1CE7" w:rsidR="004E508B" w:rsidRPr="006D0FC3" w:rsidRDefault="004E508B" w:rsidP="00605460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decreased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maintained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7D03FA21" w14:textId="068C3339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1</w:t>
            </w:r>
            <w:r w:rsidRPr="006D0FC3">
              <w:rPr>
                <w:rFonts w:cstheme="minorHAnsi"/>
                <w:color w:val="000000" w:themeColor="text1"/>
              </w:rPr>
              <w:t>.81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3316C5DB" w14:textId="506348EF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0.18 </w:t>
            </w:r>
            <w:r w:rsidR="008710CA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6D0FC3">
              <w:rPr>
                <w:rFonts w:cstheme="minorHAnsi"/>
                <w:color w:val="000000" w:themeColor="text1"/>
              </w:rPr>
              <w:t xml:space="preserve"> 17.5</w:t>
            </w:r>
          </w:p>
        </w:tc>
      </w:tr>
      <w:tr w:rsidR="004E508B" w:rsidRPr="008E1E6D" w14:paraId="659A60E0" w14:textId="0BB11EF4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704E2D" w14:textId="4B32A1C1" w:rsidR="004E508B" w:rsidRPr="008E1E6D" w:rsidRDefault="004E508B" w:rsidP="0060546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A84E94" w14:textId="72B662F1" w:rsidR="004E508B" w:rsidRPr="006D0FC3" w:rsidRDefault="004E508B" w:rsidP="00605460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maintained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increased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398F4E07" w14:textId="3C54716B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N</w:t>
            </w:r>
            <w:r w:rsidRPr="006D0FC3">
              <w:rPr>
                <w:rFonts w:cstheme="minorHAnsi"/>
                <w:color w:val="000000" w:themeColor="text1"/>
              </w:rPr>
              <w:t>A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24FD398E" w14:textId="03EAAAF9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N</w:t>
            </w:r>
            <w:r w:rsidRPr="006D0FC3">
              <w:rPr>
                <w:rFonts w:cstheme="minorHAnsi"/>
                <w:color w:val="000000" w:themeColor="text1"/>
              </w:rPr>
              <w:t>A</w:t>
            </w:r>
          </w:p>
        </w:tc>
      </w:tr>
      <w:tr w:rsidR="004E508B" w:rsidRPr="008E1E6D" w14:paraId="770AD3D8" w14:textId="2195B7EE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F0E2C" w14:textId="3D129E84" w:rsidR="004E508B" w:rsidRPr="006D0FC3" w:rsidRDefault="004E508B" w:rsidP="004E508B">
            <w:pPr>
              <w:spacing w:after="0" w:line="240" w:lineRule="auto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H</w:t>
            </w:r>
            <w:r w:rsidRPr="006D0FC3">
              <w:rPr>
                <w:rFonts w:cstheme="minorHAnsi"/>
                <w:color w:val="000000" w:themeColor="text1"/>
              </w:rPr>
              <w:t>ER2 enriched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BD580" w14:textId="4FDE5889" w:rsidR="004E508B" w:rsidRPr="006D0FC3" w:rsidRDefault="004E508B" w:rsidP="004E508B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decreased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increased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015AC8" w14:textId="1271636F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4</w:t>
            </w:r>
            <w:r w:rsidRPr="006D0FC3">
              <w:rPr>
                <w:rFonts w:cstheme="minorHAnsi"/>
                <w:color w:val="000000" w:themeColor="text1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BDF9E9" w14:textId="07502757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0.36 </w:t>
            </w:r>
            <w:r w:rsidR="008710CA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6D0FC3">
              <w:rPr>
                <w:rFonts w:cstheme="minorHAnsi"/>
                <w:color w:val="000000" w:themeColor="text1"/>
              </w:rPr>
              <w:t xml:space="preserve"> 45.7</w:t>
            </w:r>
          </w:p>
        </w:tc>
      </w:tr>
      <w:tr w:rsidR="004E508B" w:rsidRPr="008E1E6D" w14:paraId="1B1D8BE6" w14:textId="1E2907F5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FF06EB" w14:textId="2E0FFEEB" w:rsidR="004E508B" w:rsidRPr="006D0FC3" w:rsidRDefault="004E508B" w:rsidP="004E508B">
            <w:pPr>
              <w:spacing w:after="0" w:line="240" w:lineRule="auto"/>
              <w:rPr>
                <w:rFonts w:eastAsia="Times New Roman" w:cstheme="minorHAnsi"/>
                <w:color w:val="000000" w:themeColor="text1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F0E24E" w14:textId="708A6BFA" w:rsidR="004E508B" w:rsidRPr="006D0FC3" w:rsidRDefault="004E508B" w:rsidP="004E508B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decreased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maintained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7236C682" w14:textId="5D5405B4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1</w:t>
            </w:r>
            <w:r w:rsidRPr="006D0FC3">
              <w:rPr>
                <w:rFonts w:cstheme="minorHAnsi"/>
                <w:color w:val="000000" w:themeColor="text1"/>
              </w:rPr>
              <w:t>.81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27231134" w14:textId="7EF83DD0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0.18 </w:t>
            </w:r>
            <w:r w:rsidR="008710CA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6D0FC3">
              <w:rPr>
                <w:rFonts w:cstheme="minorHAnsi"/>
                <w:color w:val="000000" w:themeColor="text1"/>
              </w:rPr>
              <w:t xml:space="preserve"> 17.5</w:t>
            </w:r>
          </w:p>
        </w:tc>
      </w:tr>
      <w:tr w:rsidR="004E508B" w:rsidRPr="008E1E6D" w14:paraId="292EDBB6" w14:textId="0757D182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0FB1B" w14:textId="590D01F6" w:rsidR="004E508B" w:rsidRPr="006D0FC3" w:rsidRDefault="004E508B" w:rsidP="004E508B">
            <w:pPr>
              <w:spacing w:after="0" w:line="240" w:lineRule="auto"/>
              <w:rPr>
                <w:rFonts w:eastAsia="Times New Roman" w:cstheme="minorHAnsi"/>
                <w:color w:val="000000" w:themeColor="text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E02EF1" w14:textId="58A8005D" w:rsidR="004E508B" w:rsidRPr="006D0FC3" w:rsidRDefault="004E508B" w:rsidP="004E508B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maintained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increased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843381" w14:textId="221FF23B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1</w:t>
            </w:r>
            <w:r w:rsidRPr="006D0FC3">
              <w:rPr>
                <w:rFonts w:cstheme="minorHAnsi"/>
                <w:color w:val="000000" w:themeColor="text1"/>
              </w:rPr>
              <w:t>.83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0D24FE" w14:textId="1D33D368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0.10 </w:t>
            </w:r>
            <w:r w:rsidR="008710CA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6D0FC3">
              <w:rPr>
                <w:rFonts w:cstheme="minorHAnsi"/>
                <w:color w:val="000000" w:themeColor="text1"/>
              </w:rPr>
              <w:t xml:space="preserve"> 33.4</w:t>
            </w:r>
          </w:p>
        </w:tc>
      </w:tr>
      <w:tr w:rsidR="004E508B" w:rsidRPr="008E1E6D" w14:paraId="0A7C99E8" w14:textId="46510A07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DD1FB" w14:textId="26BC9DD2" w:rsidR="004E508B" w:rsidRPr="006D0FC3" w:rsidRDefault="004E508B" w:rsidP="004E508B">
            <w:pPr>
              <w:spacing w:after="0" w:line="240" w:lineRule="auto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T</w:t>
            </w:r>
            <w:r w:rsidR="00A7275F" w:rsidRPr="006D0FC3">
              <w:rPr>
                <w:rFonts w:cstheme="minorHAnsi"/>
                <w:color w:val="000000" w:themeColor="text1"/>
              </w:rPr>
              <w:t>riple negative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D3ABC" w14:textId="1753508F" w:rsidR="004E508B" w:rsidRPr="006D0FC3" w:rsidRDefault="004E508B" w:rsidP="004E508B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decreased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increased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6ACB3B" w14:textId="7B25CA4D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N</w:t>
            </w:r>
            <w:r w:rsidRPr="006D0FC3">
              <w:rPr>
                <w:rFonts w:cstheme="minorHAnsi"/>
                <w:color w:val="000000" w:themeColor="text1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FA7BA5" w14:textId="63D73110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N</w:t>
            </w:r>
            <w:r w:rsidRPr="006D0FC3">
              <w:rPr>
                <w:rFonts w:cstheme="minorHAnsi"/>
                <w:color w:val="000000" w:themeColor="text1"/>
              </w:rPr>
              <w:t>A</w:t>
            </w:r>
          </w:p>
        </w:tc>
      </w:tr>
      <w:tr w:rsidR="004E508B" w:rsidRPr="008E1E6D" w14:paraId="1C4ACF42" w14:textId="7D663F41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DFE06" w14:textId="09B956CF" w:rsidR="004E508B" w:rsidRPr="008E1E6D" w:rsidRDefault="004E508B" w:rsidP="00605460">
            <w:pPr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CE32" w14:textId="1585CFEE" w:rsidR="004E508B" w:rsidRPr="006D0FC3" w:rsidRDefault="004E508B" w:rsidP="00605460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decreased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maintained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41E740" w14:textId="14ECA84F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6</w:t>
            </w:r>
            <w:r w:rsidRPr="006D0FC3">
              <w:rPr>
                <w:rFonts w:cstheme="minorHAnsi"/>
                <w:color w:val="000000" w:themeColor="text1"/>
              </w:rPr>
              <w:t>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95AA68" w14:textId="3A16CF95" w:rsidR="004E508B" w:rsidRPr="006D0FC3" w:rsidRDefault="004E508B" w:rsidP="00605460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>0.29</w:t>
            </w:r>
            <w:r w:rsidR="00BE6C89" w:rsidRPr="006D0FC3">
              <w:rPr>
                <w:rFonts w:cstheme="minorHAnsi"/>
                <w:color w:val="000000" w:themeColor="text1"/>
              </w:rPr>
              <w:t xml:space="preserve"> </w:t>
            </w:r>
            <w:r w:rsidR="008710CA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="00BE6C89" w:rsidRPr="006D0FC3">
              <w:rPr>
                <w:rFonts w:ascii="Calibri" w:hAnsi="Calibri"/>
                <w:color w:val="000000" w:themeColor="text1"/>
                <w:szCs w:val="2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>138.8</w:t>
            </w:r>
          </w:p>
        </w:tc>
      </w:tr>
      <w:tr w:rsidR="004E508B" w:rsidRPr="008E1E6D" w14:paraId="7D38E36D" w14:textId="46B7331E" w:rsidTr="004E508B">
        <w:trPr>
          <w:gridAfter w:val="1"/>
          <w:wAfter w:w="34" w:type="dxa"/>
          <w:trHeight w:val="288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510BE" w14:textId="76FC141A" w:rsidR="004E508B" w:rsidRPr="008E1E6D" w:rsidRDefault="004E508B" w:rsidP="004E508B">
            <w:pPr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00CE9" w14:textId="66A8E490" w:rsidR="004E508B" w:rsidRPr="006D0FC3" w:rsidRDefault="004E508B" w:rsidP="004E508B">
            <w:pPr>
              <w:spacing w:after="0" w:line="240" w:lineRule="auto"/>
              <w:ind w:firstLineChars="100" w:firstLine="220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/>
                <w:color w:val="000000" w:themeColor="text1"/>
              </w:rPr>
              <w:t xml:space="preserve">maintained </w:t>
            </w:r>
            <w:r w:rsidR="009D2009" w:rsidRPr="006D0FC3">
              <w:rPr>
                <w:rFonts w:cstheme="minorHAnsi"/>
                <w:color w:val="000000" w:themeColor="text1"/>
              </w:rPr>
              <w:t>vs</w:t>
            </w:r>
            <w:r w:rsidR="009D2009">
              <w:rPr>
                <w:rFonts w:cstheme="minorHAnsi"/>
                <w:color w:val="000000" w:themeColor="text1"/>
              </w:rPr>
              <w:t>.</w:t>
            </w:r>
            <w:r w:rsidR="009D2009" w:rsidRPr="006D0FC3">
              <w:rPr>
                <w:rFonts w:cstheme="minorHAnsi"/>
                <w:color w:val="000000" w:themeColor="text1"/>
              </w:rPr>
              <w:t xml:space="preserve"> </w:t>
            </w:r>
            <w:r w:rsidRPr="006D0FC3">
              <w:rPr>
                <w:rFonts w:cstheme="minorHAnsi"/>
                <w:color w:val="000000" w:themeColor="text1"/>
              </w:rPr>
              <w:t xml:space="preserve"> increased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DF6032" w14:textId="7D0D48C1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N</w:t>
            </w:r>
            <w:r w:rsidRPr="006D0FC3">
              <w:rPr>
                <w:rFonts w:cstheme="minorHAnsi"/>
                <w:color w:val="000000" w:themeColor="text1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30EFD8" w14:textId="69F981B0" w:rsidR="004E508B" w:rsidRPr="006D0FC3" w:rsidRDefault="004E508B" w:rsidP="004E508B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</w:rPr>
            </w:pPr>
            <w:r w:rsidRPr="006D0FC3">
              <w:rPr>
                <w:rFonts w:cstheme="minorHAnsi" w:hint="eastAsia"/>
                <w:color w:val="000000" w:themeColor="text1"/>
              </w:rPr>
              <w:t>N</w:t>
            </w:r>
            <w:r w:rsidRPr="006D0FC3">
              <w:rPr>
                <w:rFonts w:cstheme="minorHAnsi"/>
                <w:color w:val="000000" w:themeColor="text1"/>
              </w:rPr>
              <w:t>A</w:t>
            </w:r>
          </w:p>
        </w:tc>
      </w:tr>
      <w:tr w:rsidR="00605460" w:rsidRPr="005B3D56" w14:paraId="4E5AB1FC" w14:textId="77777777" w:rsidTr="004E508B">
        <w:trPr>
          <w:trHeight w:val="288"/>
        </w:trPr>
        <w:tc>
          <w:tcPr>
            <w:tcW w:w="86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6377" w14:textId="7EA28972" w:rsidR="00605460" w:rsidRPr="00605460" w:rsidRDefault="00605460" w:rsidP="006054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2"/>
              </w:rPr>
            </w:pPr>
            <w:r w:rsidRPr="00F50B0D">
              <w:rPr>
                <w:rFonts w:ascii="Calibri" w:eastAsia="Times New Roman" w:hAnsi="Calibri" w:cs="Times New Roman"/>
                <w:color w:val="000000"/>
                <w:kern w:val="2"/>
              </w:rPr>
              <w:t xml:space="preserve">HER2: </w:t>
            </w:r>
            <w:r w:rsidRPr="00F50B0D">
              <w:rPr>
                <w:rFonts w:ascii="Calibri" w:eastAsia="游明朝" w:hAnsi="Calibri" w:cs="Times New Roman"/>
                <w:color w:val="000000"/>
                <w:kern w:val="2"/>
              </w:rPr>
              <w:t>H</w:t>
            </w:r>
            <w:r w:rsidRPr="00F50B0D">
              <w:rPr>
                <w:rFonts w:ascii="Calibri" w:eastAsia="Times New Roman" w:hAnsi="Calibri" w:cs="Times New Roman"/>
                <w:color w:val="000000"/>
                <w:kern w:val="2"/>
              </w:rPr>
              <w:t>uman epidermal growth factor receptor type 2</w:t>
            </w:r>
            <w:r>
              <w:rPr>
                <w:rFonts w:ascii="Calibri" w:eastAsia="Times New Roman" w:hAnsi="Calibri" w:cs="Times New Roman"/>
                <w:color w:val="000000"/>
                <w:kern w:val="2"/>
              </w:rPr>
              <w:t>,</w:t>
            </w:r>
            <w:r>
              <w:rPr>
                <w:rFonts w:ascii="Calibri" w:hAnsi="Calibri" w:cs="Times New Roman" w:hint="eastAsia"/>
                <w:color w:val="000000"/>
                <w:kern w:val="2"/>
              </w:rPr>
              <w:t xml:space="preserve"> </w:t>
            </w:r>
            <w:r w:rsidR="004E508B">
              <w:rPr>
                <w:rFonts w:ascii="Calibri" w:hAnsi="Calibri" w:cs="Times New Roman"/>
                <w:color w:val="000000"/>
                <w:kern w:val="2"/>
              </w:rPr>
              <w:t xml:space="preserve">NA: Not applicable, </w:t>
            </w:r>
            <w:r w:rsidRPr="005532B4">
              <w:rPr>
                <w:rFonts w:ascii="Calibri" w:hAnsi="Calibri" w:hint="eastAsia"/>
                <w:color w:val="000000"/>
                <w:szCs w:val="21"/>
              </w:rPr>
              <w:t xml:space="preserve">HR: </w:t>
            </w:r>
            <w:r w:rsidR="00E94D4D">
              <w:rPr>
                <w:rFonts w:ascii="Calibri" w:hAnsi="Calibri"/>
                <w:color w:val="000000"/>
                <w:szCs w:val="21"/>
              </w:rPr>
              <w:t>H</w:t>
            </w:r>
            <w:r w:rsidRPr="005532B4">
              <w:rPr>
                <w:rFonts w:ascii="Calibri" w:hAnsi="Calibri" w:hint="eastAsia"/>
                <w:color w:val="000000"/>
                <w:szCs w:val="21"/>
              </w:rPr>
              <w:t xml:space="preserve">azard ratio, CI: </w:t>
            </w:r>
            <w:r w:rsidR="00E94D4D">
              <w:rPr>
                <w:rFonts w:ascii="Calibri" w:hAnsi="Calibri"/>
                <w:color w:val="000000"/>
                <w:szCs w:val="21"/>
              </w:rPr>
              <w:t>C</w:t>
            </w:r>
            <w:r w:rsidRPr="005532B4">
              <w:rPr>
                <w:rFonts w:ascii="Calibri" w:hAnsi="Calibri" w:hint="eastAsia"/>
                <w:color w:val="000000"/>
                <w:szCs w:val="21"/>
              </w:rPr>
              <w:t>onfidence interval</w:t>
            </w:r>
          </w:p>
        </w:tc>
      </w:tr>
    </w:tbl>
    <w:p w14:paraId="086ADDA7" w14:textId="77777777" w:rsidR="00871A18" w:rsidRDefault="00116116"/>
    <w:sectPr w:rsidR="00871A18" w:rsidSect="005B3D5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7B49B" w14:textId="77777777" w:rsidR="00116116" w:rsidRDefault="00116116" w:rsidP="008E1E6D">
      <w:pPr>
        <w:spacing w:after="0" w:line="240" w:lineRule="auto"/>
      </w:pPr>
      <w:r>
        <w:separator/>
      </w:r>
    </w:p>
  </w:endnote>
  <w:endnote w:type="continuationSeparator" w:id="0">
    <w:p w14:paraId="46BC323D" w14:textId="77777777" w:rsidR="00116116" w:rsidRDefault="00116116" w:rsidP="008E1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07504" w14:textId="77777777" w:rsidR="00116116" w:rsidRDefault="00116116" w:rsidP="008E1E6D">
      <w:pPr>
        <w:spacing w:after="0" w:line="240" w:lineRule="auto"/>
      </w:pPr>
      <w:r>
        <w:separator/>
      </w:r>
    </w:p>
  </w:footnote>
  <w:footnote w:type="continuationSeparator" w:id="0">
    <w:p w14:paraId="427A75C3" w14:textId="77777777" w:rsidR="00116116" w:rsidRDefault="00116116" w:rsidP="008E1E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D56"/>
    <w:rsid w:val="000A61E2"/>
    <w:rsid w:val="00116116"/>
    <w:rsid w:val="00122921"/>
    <w:rsid w:val="00132A1B"/>
    <w:rsid w:val="00222A03"/>
    <w:rsid w:val="00253677"/>
    <w:rsid w:val="002A599D"/>
    <w:rsid w:val="002B1A7F"/>
    <w:rsid w:val="00387838"/>
    <w:rsid w:val="003C3E46"/>
    <w:rsid w:val="003F4FEB"/>
    <w:rsid w:val="00456287"/>
    <w:rsid w:val="004652AD"/>
    <w:rsid w:val="004E508B"/>
    <w:rsid w:val="0051212E"/>
    <w:rsid w:val="005B3D56"/>
    <w:rsid w:val="00605460"/>
    <w:rsid w:val="00663512"/>
    <w:rsid w:val="00694C30"/>
    <w:rsid w:val="006D0FC3"/>
    <w:rsid w:val="007057C9"/>
    <w:rsid w:val="0079340C"/>
    <w:rsid w:val="007C69B5"/>
    <w:rsid w:val="00852240"/>
    <w:rsid w:val="008710CA"/>
    <w:rsid w:val="0088701E"/>
    <w:rsid w:val="008E1E6D"/>
    <w:rsid w:val="008F1F2A"/>
    <w:rsid w:val="009A063E"/>
    <w:rsid w:val="009D2009"/>
    <w:rsid w:val="00A065B6"/>
    <w:rsid w:val="00A06A06"/>
    <w:rsid w:val="00A7275F"/>
    <w:rsid w:val="00A83AE8"/>
    <w:rsid w:val="00AF08A7"/>
    <w:rsid w:val="00BE1E10"/>
    <w:rsid w:val="00BE6C89"/>
    <w:rsid w:val="00C678F1"/>
    <w:rsid w:val="00CA0DDE"/>
    <w:rsid w:val="00D846D2"/>
    <w:rsid w:val="00DF6767"/>
    <w:rsid w:val="00E24F68"/>
    <w:rsid w:val="00E67F39"/>
    <w:rsid w:val="00E94D4D"/>
    <w:rsid w:val="00F450E6"/>
    <w:rsid w:val="00F50B0D"/>
    <w:rsid w:val="00FE1566"/>
    <w:rsid w:val="00FF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4EC5A30"/>
  <w15:docId w15:val="{655745BA-6D94-43C2-863C-21B1A0763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A83AE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1E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E1E6D"/>
  </w:style>
  <w:style w:type="paragraph" w:styleId="a7">
    <w:name w:val="footer"/>
    <w:basedOn w:val="a"/>
    <w:link w:val="a8"/>
    <w:uiPriority w:val="99"/>
    <w:unhideWhenUsed/>
    <w:rsid w:val="008E1E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E1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7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Roswell Park Cancer Institute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Oba, Takaaki</dc:creator>
  <cp:lastModifiedBy>Oba Takaaki</cp:lastModifiedBy>
  <cp:revision>3</cp:revision>
  <dcterms:created xsi:type="dcterms:W3CDTF">2021-08-15T09:54:00Z</dcterms:created>
  <dcterms:modified xsi:type="dcterms:W3CDTF">2021-08-21T04:50:00Z</dcterms:modified>
</cp:coreProperties>
</file>