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35224" w14:textId="754A6F99" w:rsidR="00A76B39" w:rsidRDefault="00A76B39" w:rsidP="00EC4461">
      <w:pPr>
        <w:rPr>
          <w:rFonts w:ascii="Times New Roman" w:hAnsi="Times New Roman" w:cs="Times New Roman"/>
          <w:b/>
          <w:bCs/>
        </w:rPr>
      </w:pPr>
      <w:r>
        <w:rPr>
          <w:rFonts w:ascii="Times New Roman" w:hAnsi="Times New Roman" w:cs="Times New Roman"/>
          <w:b/>
          <w:bCs/>
        </w:rPr>
        <w:t>Online Resource 2</w:t>
      </w:r>
    </w:p>
    <w:p w14:paraId="7883D216" w14:textId="49DA3D6D" w:rsidR="00EE579F" w:rsidRDefault="00E86591" w:rsidP="00EC4461">
      <w:pPr>
        <w:rPr>
          <w:rFonts w:ascii="Times New Roman" w:hAnsi="Times New Roman" w:cs="Times New Roman"/>
          <w:b/>
          <w:bCs/>
        </w:rPr>
      </w:pPr>
      <w:r>
        <w:rPr>
          <w:rFonts w:ascii="Times New Roman" w:hAnsi="Times New Roman" w:cs="Times New Roman"/>
          <w:b/>
          <w:bCs/>
        </w:rPr>
        <w:t>Caption:</w:t>
      </w:r>
      <w:r w:rsidR="00EE579F">
        <w:rPr>
          <w:rFonts w:ascii="Times New Roman" w:hAnsi="Times New Roman" w:cs="Times New Roman"/>
          <w:b/>
          <w:bCs/>
        </w:rPr>
        <w:t xml:space="preserve"> </w:t>
      </w:r>
    </w:p>
    <w:p w14:paraId="4E31D9DF" w14:textId="58B55F98" w:rsidR="00EE579F" w:rsidRDefault="00EC4461" w:rsidP="00EC4461">
      <w:pPr>
        <w:rPr>
          <w:rFonts w:ascii="Times New Roman" w:hAnsi="Times New Roman" w:cs="Times New Roman"/>
          <w:b/>
          <w:bCs/>
        </w:rPr>
      </w:pPr>
      <w:r>
        <w:rPr>
          <w:rFonts w:ascii="Times New Roman" w:hAnsi="Times New Roman" w:cs="Times New Roman"/>
          <w:b/>
          <w:bCs/>
        </w:rPr>
        <w:t>ELECTRONIC SUPPLEMENTARY MATERIAL</w:t>
      </w:r>
      <w:r w:rsidR="00EE579F">
        <w:rPr>
          <w:rFonts w:ascii="Times New Roman" w:hAnsi="Times New Roman" w:cs="Times New Roman"/>
          <w:b/>
          <w:bCs/>
        </w:rPr>
        <w:t xml:space="preserve">, </w:t>
      </w:r>
      <w:r w:rsidR="00837E12">
        <w:rPr>
          <w:rFonts w:ascii="Times New Roman" w:hAnsi="Times New Roman" w:cs="Times New Roman"/>
          <w:b/>
          <w:bCs/>
        </w:rPr>
        <w:t>Data, c</w:t>
      </w:r>
      <w:r w:rsidR="00B953B4">
        <w:rPr>
          <w:rFonts w:ascii="Times New Roman" w:hAnsi="Times New Roman" w:cs="Times New Roman"/>
          <w:b/>
          <w:bCs/>
        </w:rPr>
        <w:t xml:space="preserve">ases of </w:t>
      </w:r>
      <w:r w:rsidR="00837E12">
        <w:rPr>
          <w:rFonts w:ascii="Times New Roman" w:hAnsi="Times New Roman" w:cs="Times New Roman"/>
          <w:b/>
          <w:bCs/>
        </w:rPr>
        <w:t>c</w:t>
      </w:r>
      <w:r w:rsidR="00B953B4">
        <w:rPr>
          <w:rFonts w:ascii="Times New Roman" w:hAnsi="Times New Roman" w:cs="Times New Roman"/>
          <w:b/>
          <w:bCs/>
        </w:rPr>
        <w:t xml:space="preserve">oastal </w:t>
      </w:r>
      <w:r w:rsidR="00837E12">
        <w:rPr>
          <w:rFonts w:ascii="Times New Roman" w:hAnsi="Times New Roman" w:cs="Times New Roman"/>
          <w:b/>
          <w:bCs/>
        </w:rPr>
        <w:t>moving</w:t>
      </w:r>
    </w:p>
    <w:p w14:paraId="7ADC0C87" w14:textId="0C9EB669" w:rsidR="00E86591" w:rsidRDefault="000A4FCF" w:rsidP="00EC4461">
      <w:pPr>
        <w:rPr>
          <w:rFonts w:ascii="Times New Roman" w:hAnsi="Times New Roman" w:cs="Times New Roman"/>
          <w:sz w:val="24"/>
          <w:szCs w:val="24"/>
        </w:rPr>
      </w:pPr>
      <w:r w:rsidRPr="000A4FCF">
        <w:rPr>
          <w:rFonts w:ascii="Times New Roman" w:hAnsi="Times New Roman" w:cs="Times New Roman"/>
          <w:sz w:val="24"/>
          <w:szCs w:val="24"/>
        </w:rPr>
        <w:t>Maladaptation and moving from coastal hazards: A global comparison of retreat and relocation strategies</w:t>
      </w:r>
    </w:p>
    <w:p w14:paraId="3FC8824E" w14:textId="77777777" w:rsidR="000A4FCF" w:rsidRDefault="000A4FCF" w:rsidP="00EC4461">
      <w:pPr>
        <w:rPr>
          <w:rFonts w:ascii="Times New Roman" w:hAnsi="Times New Roman" w:cs="Times New Roman"/>
          <w:b/>
          <w:bCs/>
        </w:rPr>
      </w:pPr>
    </w:p>
    <w:p w14:paraId="56DABE7E" w14:textId="646B139B" w:rsidR="00EC4461" w:rsidRPr="005B70EE" w:rsidRDefault="00EC4461" w:rsidP="00EC4461">
      <w:pPr>
        <w:rPr>
          <w:rFonts w:ascii="Times New Roman" w:hAnsi="Times New Roman" w:cs="Times New Roman"/>
          <w:b/>
          <w:bCs/>
        </w:rPr>
      </w:pPr>
      <w:r>
        <w:rPr>
          <w:rFonts w:ascii="Times New Roman" w:hAnsi="Times New Roman" w:cs="Times New Roman"/>
          <w:b/>
          <w:bCs/>
        </w:rPr>
        <w:t>Journal: Climatic Change</w:t>
      </w:r>
    </w:p>
    <w:p w14:paraId="08EF3959" w14:textId="662EF558" w:rsidR="00D92914" w:rsidRPr="004F75B9" w:rsidRDefault="00D92914" w:rsidP="00D92914">
      <w:pPr>
        <w:spacing w:line="240" w:lineRule="auto"/>
        <w:contextualSpacing/>
        <w:rPr>
          <w:rFonts w:ascii="Times New Roman" w:hAnsi="Times New Roman" w:cs="Times New Roman"/>
          <w:sz w:val="24"/>
          <w:szCs w:val="24"/>
        </w:rPr>
      </w:pPr>
      <w:r>
        <w:rPr>
          <w:rFonts w:ascii="Times New Roman" w:hAnsi="Times New Roman" w:cs="Times New Roman"/>
          <w:sz w:val="24"/>
          <w:szCs w:val="24"/>
        </w:rPr>
        <w:t>Karen M. O’Neill, Heather Fenyk, and Shannon Caplan</w:t>
      </w:r>
    </w:p>
    <w:p w14:paraId="5C77D0C0" w14:textId="32871B38" w:rsidR="00D92914" w:rsidRDefault="00D92914" w:rsidP="00D92914">
      <w:pPr>
        <w:spacing w:line="240" w:lineRule="auto"/>
        <w:contextualSpacing/>
        <w:rPr>
          <w:rFonts w:ascii="Times New Roman" w:hAnsi="Times New Roman" w:cs="Times New Roman"/>
          <w:sz w:val="24"/>
          <w:szCs w:val="24"/>
        </w:rPr>
      </w:pPr>
    </w:p>
    <w:p w14:paraId="5DCE8540" w14:textId="49008F04" w:rsidR="00EC4461" w:rsidRDefault="00EC4461">
      <w:pPr>
        <w:rPr>
          <w:rFonts w:ascii="Times New Roman" w:hAnsi="Times New Roman" w:cs="Times New Roman"/>
          <w:b/>
          <w:bCs/>
        </w:rPr>
      </w:pPr>
      <w:r>
        <w:rPr>
          <w:rFonts w:ascii="Times New Roman" w:hAnsi="Times New Roman" w:cs="Times New Roman"/>
          <w:b/>
          <w:bCs/>
        </w:rPr>
        <w:br w:type="page"/>
      </w:r>
    </w:p>
    <w:p w14:paraId="27F1C8CB" w14:textId="05D867BC" w:rsidR="00344498" w:rsidRPr="005B70EE" w:rsidRDefault="00C449E2">
      <w:pPr>
        <w:rPr>
          <w:rFonts w:ascii="Times New Roman" w:hAnsi="Times New Roman" w:cs="Times New Roman"/>
          <w:b/>
          <w:bCs/>
        </w:rPr>
      </w:pPr>
      <w:r>
        <w:rPr>
          <w:rFonts w:ascii="Times New Roman" w:hAnsi="Times New Roman" w:cs="Times New Roman"/>
          <w:b/>
          <w:bCs/>
        </w:rPr>
        <w:lastRenderedPageBreak/>
        <w:t xml:space="preserve">DATA </w:t>
      </w:r>
      <w:r w:rsidR="00EE579F">
        <w:rPr>
          <w:rFonts w:ascii="Times New Roman" w:hAnsi="Times New Roman" w:cs="Times New Roman"/>
          <w:b/>
          <w:bCs/>
        </w:rPr>
        <w:t xml:space="preserve">APPENDIX: TYPOLOGIES OF COASTAL </w:t>
      </w:r>
      <w:r>
        <w:rPr>
          <w:rFonts w:ascii="Times New Roman" w:hAnsi="Times New Roman" w:cs="Times New Roman"/>
          <w:b/>
          <w:bCs/>
        </w:rPr>
        <w:t>MOVING STRATEGIES</w:t>
      </w:r>
    </w:p>
    <w:tbl>
      <w:tblPr>
        <w:tblStyle w:val="TableGrid"/>
        <w:tblW w:w="12865" w:type="dxa"/>
        <w:tblLayout w:type="fixed"/>
        <w:tblLook w:val="04A0" w:firstRow="1" w:lastRow="0" w:firstColumn="1" w:lastColumn="0" w:noHBand="0" w:noVBand="1"/>
      </w:tblPr>
      <w:tblGrid>
        <w:gridCol w:w="2065"/>
        <w:gridCol w:w="1710"/>
        <w:gridCol w:w="2700"/>
        <w:gridCol w:w="2610"/>
        <w:gridCol w:w="1350"/>
        <w:gridCol w:w="2430"/>
      </w:tblGrid>
      <w:tr w:rsidR="006971EB" w:rsidRPr="007C57DF" w14:paraId="679E3011" w14:textId="77777777" w:rsidTr="003D771C">
        <w:tc>
          <w:tcPr>
            <w:tcW w:w="2065" w:type="dxa"/>
          </w:tcPr>
          <w:p w14:paraId="4193526A" w14:textId="7BAB79E7" w:rsidR="006971EB" w:rsidRPr="007C57DF" w:rsidRDefault="006971EB" w:rsidP="007123A6">
            <w:pPr>
              <w:rPr>
                <w:rFonts w:ascii="Times New Roman" w:hAnsi="Times New Roman" w:cs="Times New Roman"/>
                <w:sz w:val="24"/>
                <w:szCs w:val="24"/>
              </w:rPr>
            </w:pPr>
            <w:r w:rsidRPr="007C57DF">
              <w:rPr>
                <w:rFonts w:ascii="Times New Roman" w:hAnsi="Times New Roman" w:cs="Times New Roman"/>
                <w:sz w:val="24"/>
                <w:szCs w:val="24"/>
              </w:rPr>
              <w:t>Site</w:t>
            </w:r>
            <w:r w:rsidR="00B507BE">
              <w:rPr>
                <w:rFonts w:ascii="Times New Roman" w:hAnsi="Times New Roman" w:cs="Times New Roman"/>
                <w:sz w:val="24"/>
                <w:szCs w:val="24"/>
              </w:rPr>
              <w:t>,</w:t>
            </w:r>
          </w:p>
          <w:p w14:paraId="55CBAF97" w14:textId="2C2EA54B" w:rsidR="006971EB" w:rsidRPr="007C57DF" w:rsidRDefault="006971EB" w:rsidP="007123A6">
            <w:pPr>
              <w:rPr>
                <w:rFonts w:ascii="Times New Roman" w:hAnsi="Times New Roman" w:cs="Times New Roman"/>
                <w:sz w:val="24"/>
                <w:szCs w:val="24"/>
              </w:rPr>
            </w:pPr>
            <w:r w:rsidRPr="007C57DF">
              <w:rPr>
                <w:rFonts w:ascii="Times New Roman" w:hAnsi="Times New Roman" w:cs="Times New Roman"/>
                <w:sz w:val="24"/>
                <w:szCs w:val="24"/>
              </w:rPr>
              <w:t>Conditions</w:t>
            </w:r>
          </w:p>
        </w:tc>
        <w:tc>
          <w:tcPr>
            <w:tcW w:w="1710" w:type="dxa"/>
          </w:tcPr>
          <w:p w14:paraId="781E750E" w14:textId="77777777" w:rsidR="006971EB" w:rsidRDefault="00AC2C3E" w:rsidP="007123A6">
            <w:pPr>
              <w:rPr>
                <w:rFonts w:ascii="Times New Roman" w:hAnsi="Times New Roman" w:cs="Times New Roman"/>
                <w:sz w:val="24"/>
                <w:szCs w:val="24"/>
              </w:rPr>
            </w:pPr>
            <w:r>
              <w:rPr>
                <w:rFonts w:ascii="Times New Roman" w:hAnsi="Times New Roman" w:cs="Times New Roman"/>
                <w:sz w:val="24"/>
                <w:szCs w:val="24"/>
              </w:rPr>
              <w:t>Why was decision made</w:t>
            </w:r>
            <w:r w:rsidR="006971EB" w:rsidRPr="007C57DF">
              <w:rPr>
                <w:rFonts w:ascii="Times New Roman" w:hAnsi="Times New Roman" w:cs="Times New Roman"/>
                <w:sz w:val="24"/>
                <w:szCs w:val="24"/>
              </w:rPr>
              <w:t>?</w:t>
            </w:r>
          </w:p>
          <w:p w14:paraId="4186FDCE" w14:textId="77777777" w:rsidR="00AC2C3E" w:rsidRDefault="00AC2C3E" w:rsidP="007123A6">
            <w:pPr>
              <w:rPr>
                <w:rFonts w:ascii="Times New Roman" w:hAnsi="Times New Roman" w:cs="Times New Roman"/>
                <w:sz w:val="24"/>
                <w:szCs w:val="24"/>
              </w:rPr>
            </w:pPr>
          </w:p>
          <w:p w14:paraId="1B24FDFF" w14:textId="63708642" w:rsidR="00AC2C3E" w:rsidRDefault="00AC2C3E" w:rsidP="007123A6">
            <w:pPr>
              <w:rPr>
                <w:rFonts w:ascii="Times New Roman" w:hAnsi="Times New Roman" w:cs="Times New Roman"/>
                <w:sz w:val="24"/>
                <w:szCs w:val="24"/>
              </w:rPr>
            </w:pPr>
            <w:r>
              <w:rPr>
                <w:rFonts w:ascii="Times New Roman" w:hAnsi="Times New Roman" w:cs="Times New Roman"/>
                <w:sz w:val="24"/>
                <w:szCs w:val="24"/>
              </w:rPr>
              <w:t xml:space="preserve">Was </w:t>
            </w:r>
            <w:r w:rsidR="00870FE9">
              <w:rPr>
                <w:rFonts w:ascii="Times New Roman" w:hAnsi="Times New Roman" w:cs="Times New Roman"/>
                <w:sz w:val="24"/>
                <w:szCs w:val="24"/>
              </w:rPr>
              <w:t>retreat</w:t>
            </w:r>
            <w:r>
              <w:rPr>
                <w:rFonts w:ascii="Times New Roman" w:hAnsi="Times New Roman" w:cs="Times New Roman"/>
                <w:sz w:val="24"/>
                <w:szCs w:val="24"/>
              </w:rPr>
              <w:t xml:space="preserve"> </w:t>
            </w:r>
            <w:r w:rsidRPr="003404B1">
              <w:rPr>
                <w:rFonts w:ascii="Times New Roman" w:hAnsi="Times New Roman" w:cs="Times New Roman"/>
                <w:b/>
                <w:bCs/>
                <w:sz w:val="24"/>
                <w:szCs w:val="24"/>
              </w:rPr>
              <w:t>planned</w:t>
            </w:r>
            <w:r>
              <w:rPr>
                <w:rFonts w:ascii="Times New Roman" w:hAnsi="Times New Roman" w:cs="Times New Roman"/>
                <w:sz w:val="24"/>
                <w:szCs w:val="24"/>
              </w:rPr>
              <w:t xml:space="preserve"> or </w:t>
            </w:r>
            <w:r w:rsidRPr="003404B1">
              <w:rPr>
                <w:rFonts w:ascii="Times New Roman" w:hAnsi="Times New Roman" w:cs="Times New Roman"/>
                <w:b/>
                <w:bCs/>
                <w:sz w:val="24"/>
                <w:szCs w:val="24"/>
              </w:rPr>
              <w:t>sudden</w:t>
            </w:r>
            <w:r>
              <w:rPr>
                <w:rFonts w:ascii="Times New Roman" w:hAnsi="Times New Roman" w:cs="Times New Roman"/>
                <w:sz w:val="24"/>
                <w:szCs w:val="24"/>
              </w:rPr>
              <w:t xml:space="preserve"> (when)?</w:t>
            </w:r>
          </w:p>
          <w:p w14:paraId="716F9F8B" w14:textId="77777777" w:rsidR="00AC2C3E" w:rsidRDefault="00AC2C3E" w:rsidP="007123A6">
            <w:pPr>
              <w:rPr>
                <w:rFonts w:ascii="Times New Roman" w:hAnsi="Times New Roman" w:cs="Times New Roman"/>
                <w:sz w:val="24"/>
                <w:szCs w:val="24"/>
              </w:rPr>
            </w:pPr>
          </w:p>
          <w:p w14:paraId="021C2A2C" w14:textId="704FBF54" w:rsidR="00AC2C3E" w:rsidRPr="007C57DF" w:rsidRDefault="00196695" w:rsidP="007123A6">
            <w:pPr>
              <w:rPr>
                <w:rFonts w:ascii="Times New Roman" w:hAnsi="Times New Roman" w:cs="Times New Roman"/>
                <w:sz w:val="24"/>
                <w:szCs w:val="24"/>
              </w:rPr>
            </w:pPr>
            <w:r>
              <w:rPr>
                <w:rFonts w:ascii="Times New Roman" w:hAnsi="Times New Roman" w:cs="Times New Roman"/>
                <w:sz w:val="24"/>
                <w:szCs w:val="24"/>
              </w:rPr>
              <w:t xml:space="preserve">Were </w:t>
            </w:r>
            <w:r w:rsidR="00AC2C3E" w:rsidRPr="003404B1">
              <w:rPr>
                <w:rFonts w:ascii="Times New Roman" w:hAnsi="Times New Roman" w:cs="Times New Roman"/>
                <w:b/>
                <w:bCs/>
                <w:sz w:val="24"/>
                <w:szCs w:val="24"/>
              </w:rPr>
              <w:t>trigger</w:t>
            </w:r>
            <w:r w:rsidR="00AC2C3E">
              <w:rPr>
                <w:rFonts w:ascii="Times New Roman" w:hAnsi="Times New Roman" w:cs="Times New Roman"/>
                <w:sz w:val="24"/>
                <w:szCs w:val="24"/>
              </w:rPr>
              <w:t xml:space="preserve"> </w:t>
            </w:r>
            <w:r w:rsidR="002E1B0B">
              <w:rPr>
                <w:rFonts w:ascii="Times New Roman" w:hAnsi="Times New Roman" w:cs="Times New Roman"/>
                <w:sz w:val="24"/>
                <w:szCs w:val="24"/>
              </w:rPr>
              <w:t>conditions</w:t>
            </w:r>
            <w:r>
              <w:rPr>
                <w:rFonts w:ascii="Times New Roman" w:hAnsi="Times New Roman" w:cs="Times New Roman"/>
                <w:sz w:val="24"/>
                <w:szCs w:val="24"/>
              </w:rPr>
              <w:t xml:space="preserve"> preset</w:t>
            </w:r>
            <w:r w:rsidR="0064191D">
              <w:rPr>
                <w:rFonts w:ascii="Times New Roman" w:hAnsi="Times New Roman" w:cs="Times New Roman"/>
                <w:sz w:val="24"/>
                <w:szCs w:val="24"/>
              </w:rPr>
              <w:t>?</w:t>
            </w:r>
            <w:r w:rsidR="002E1B0B">
              <w:rPr>
                <w:rFonts w:ascii="Times New Roman" w:hAnsi="Times New Roman" w:cs="Times New Roman"/>
                <w:sz w:val="24"/>
                <w:szCs w:val="24"/>
              </w:rPr>
              <w:t xml:space="preserve"> </w:t>
            </w:r>
            <w:r w:rsidR="002C5384">
              <w:rPr>
                <w:rFonts w:ascii="Times New Roman" w:hAnsi="Times New Roman" w:cs="Times New Roman"/>
                <w:sz w:val="24"/>
                <w:szCs w:val="24"/>
              </w:rPr>
              <w:t>If yes, w</w:t>
            </w:r>
            <w:r w:rsidR="0064191D">
              <w:rPr>
                <w:rFonts w:ascii="Times New Roman" w:hAnsi="Times New Roman" w:cs="Times New Roman"/>
                <w:sz w:val="24"/>
                <w:szCs w:val="24"/>
              </w:rPr>
              <w:t xml:space="preserve">as </w:t>
            </w:r>
            <w:r w:rsidR="009177F4">
              <w:rPr>
                <w:rFonts w:ascii="Times New Roman" w:hAnsi="Times New Roman" w:cs="Times New Roman"/>
                <w:sz w:val="24"/>
                <w:szCs w:val="24"/>
              </w:rPr>
              <w:t xml:space="preserve">trigger </w:t>
            </w:r>
            <w:r w:rsidR="00D06214">
              <w:rPr>
                <w:rFonts w:ascii="Times New Roman" w:hAnsi="Times New Roman" w:cs="Times New Roman"/>
                <w:sz w:val="24"/>
                <w:szCs w:val="24"/>
              </w:rPr>
              <w:t xml:space="preserve">enforced </w:t>
            </w:r>
            <w:r w:rsidR="002E1B0B">
              <w:rPr>
                <w:rFonts w:ascii="Times New Roman" w:hAnsi="Times New Roman" w:cs="Times New Roman"/>
                <w:sz w:val="24"/>
                <w:szCs w:val="24"/>
              </w:rPr>
              <w:t>to start th</w:t>
            </w:r>
            <w:r w:rsidR="006A1978">
              <w:rPr>
                <w:rFonts w:ascii="Times New Roman" w:hAnsi="Times New Roman" w:cs="Times New Roman"/>
                <w:sz w:val="24"/>
                <w:szCs w:val="24"/>
              </w:rPr>
              <w:t>e</w:t>
            </w:r>
            <w:r w:rsidR="002E1B0B">
              <w:rPr>
                <w:rFonts w:ascii="Times New Roman" w:hAnsi="Times New Roman" w:cs="Times New Roman"/>
                <w:sz w:val="24"/>
                <w:szCs w:val="24"/>
              </w:rPr>
              <w:t xml:space="preserve"> </w:t>
            </w:r>
            <w:r w:rsidR="005270D9">
              <w:rPr>
                <w:rFonts w:ascii="Times New Roman" w:hAnsi="Times New Roman" w:cs="Times New Roman"/>
                <w:sz w:val="24"/>
                <w:szCs w:val="24"/>
              </w:rPr>
              <w:t>retreat</w:t>
            </w:r>
            <w:r w:rsidR="00AC2C3E">
              <w:rPr>
                <w:rFonts w:ascii="Times New Roman" w:hAnsi="Times New Roman" w:cs="Times New Roman"/>
                <w:sz w:val="24"/>
                <w:szCs w:val="24"/>
              </w:rPr>
              <w:t xml:space="preserve"> (when)?</w:t>
            </w:r>
          </w:p>
        </w:tc>
        <w:tc>
          <w:tcPr>
            <w:tcW w:w="2700" w:type="dxa"/>
          </w:tcPr>
          <w:p w14:paraId="0D8A8632" w14:textId="4C8CC8A9" w:rsidR="006971EB" w:rsidRPr="007C57DF" w:rsidRDefault="003404B1" w:rsidP="007123A6">
            <w:pPr>
              <w:rPr>
                <w:rFonts w:ascii="Times New Roman" w:hAnsi="Times New Roman" w:cs="Times New Roman"/>
                <w:sz w:val="24"/>
                <w:szCs w:val="24"/>
              </w:rPr>
            </w:pPr>
            <w:r>
              <w:rPr>
                <w:rFonts w:ascii="Times New Roman" w:hAnsi="Times New Roman" w:cs="Times New Roman"/>
                <w:sz w:val="24"/>
                <w:szCs w:val="24"/>
              </w:rPr>
              <w:t xml:space="preserve">Was </w:t>
            </w:r>
            <w:r w:rsidRPr="00520986">
              <w:rPr>
                <w:rFonts w:ascii="Times New Roman" w:hAnsi="Times New Roman" w:cs="Times New Roman"/>
                <w:b/>
                <w:bCs/>
                <w:sz w:val="24"/>
                <w:szCs w:val="24"/>
              </w:rPr>
              <w:t>retreat</w:t>
            </w:r>
            <w:r>
              <w:rPr>
                <w:rFonts w:ascii="Times New Roman" w:hAnsi="Times New Roman" w:cs="Times New Roman"/>
                <w:sz w:val="24"/>
                <w:szCs w:val="24"/>
              </w:rPr>
              <w:t xml:space="preserve"> </w:t>
            </w:r>
            <w:r>
              <w:rPr>
                <w:rFonts w:ascii="Times New Roman" w:hAnsi="Times New Roman" w:cs="Times New Roman"/>
                <w:b/>
                <w:bCs/>
                <w:sz w:val="24"/>
                <w:szCs w:val="24"/>
              </w:rPr>
              <w:t>sponsored or unsponsored</w:t>
            </w:r>
            <w:r>
              <w:rPr>
                <w:rFonts w:ascii="Times New Roman" w:hAnsi="Times New Roman" w:cs="Times New Roman"/>
                <w:sz w:val="24"/>
                <w:szCs w:val="24"/>
              </w:rPr>
              <w:t xml:space="preserve"> (who)</w:t>
            </w:r>
            <w:r w:rsidR="006971EB" w:rsidRPr="007C57DF">
              <w:rPr>
                <w:rFonts w:ascii="Times New Roman" w:hAnsi="Times New Roman" w:cs="Times New Roman"/>
                <w:sz w:val="24"/>
                <w:szCs w:val="24"/>
              </w:rPr>
              <w:t>?</w:t>
            </w:r>
          </w:p>
        </w:tc>
        <w:tc>
          <w:tcPr>
            <w:tcW w:w="2610" w:type="dxa"/>
          </w:tcPr>
          <w:p w14:paraId="6563C603" w14:textId="77777777" w:rsidR="006971EB" w:rsidRDefault="003404B1" w:rsidP="007123A6">
            <w:pPr>
              <w:rPr>
                <w:rFonts w:ascii="Times New Roman" w:hAnsi="Times New Roman" w:cs="Times New Roman"/>
                <w:sz w:val="24"/>
                <w:szCs w:val="24"/>
              </w:rPr>
            </w:pPr>
            <w:r>
              <w:rPr>
                <w:rFonts w:ascii="Times New Roman" w:hAnsi="Times New Roman" w:cs="Times New Roman"/>
                <w:sz w:val="24"/>
                <w:szCs w:val="24"/>
              </w:rPr>
              <w:t xml:space="preserve">Was </w:t>
            </w:r>
            <w:r w:rsidRPr="00520986">
              <w:rPr>
                <w:rFonts w:ascii="Times New Roman" w:hAnsi="Times New Roman" w:cs="Times New Roman"/>
                <w:b/>
                <w:bCs/>
                <w:sz w:val="24"/>
                <w:szCs w:val="24"/>
              </w:rPr>
              <w:t>relocation</w:t>
            </w:r>
            <w:r>
              <w:rPr>
                <w:rFonts w:ascii="Times New Roman" w:hAnsi="Times New Roman" w:cs="Times New Roman"/>
                <w:sz w:val="24"/>
                <w:szCs w:val="24"/>
              </w:rPr>
              <w:t xml:space="preserve"> </w:t>
            </w:r>
            <w:r>
              <w:rPr>
                <w:rFonts w:ascii="Times New Roman" w:hAnsi="Times New Roman" w:cs="Times New Roman"/>
                <w:b/>
                <w:bCs/>
                <w:sz w:val="24"/>
                <w:szCs w:val="24"/>
              </w:rPr>
              <w:t>sponsored or unsponsored</w:t>
            </w:r>
            <w:r>
              <w:rPr>
                <w:rFonts w:ascii="Times New Roman" w:hAnsi="Times New Roman" w:cs="Times New Roman"/>
                <w:sz w:val="24"/>
                <w:szCs w:val="24"/>
              </w:rPr>
              <w:t xml:space="preserve"> (who)</w:t>
            </w:r>
            <w:r w:rsidRPr="007C57DF">
              <w:rPr>
                <w:rFonts w:ascii="Times New Roman" w:hAnsi="Times New Roman" w:cs="Times New Roman"/>
                <w:sz w:val="24"/>
                <w:szCs w:val="24"/>
              </w:rPr>
              <w:t>?</w:t>
            </w:r>
          </w:p>
          <w:p w14:paraId="3324A5F0" w14:textId="77777777" w:rsidR="003404B1" w:rsidRDefault="003404B1" w:rsidP="007123A6">
            <w:pPr>
              <w:rPr>
                <w:rFonts w:ascii="Times New Roman" w:hAnsi="Times New Roman" w:cs="Times New Roman"/>
                <w:sz w:val="24"/>
                <w:szCs w:val="24"/>
              </w:rPr>
            </w:pPr>
          </w:p>
          <w:p w14:paraId="164AE617" w14:textId="750E1C20" w:rsidR="003404B1" w:rsidRPr="007C57DF" w:rsidRDefault="00A831C3" w:rsidP="007123A6">
            <w:pPr>
              <w:rPr>
                <w:rFonts w:ascii="Times New Roman" w:hAnsi="Times New Roman" w:cs="Times New Roman"/>
                <w:sz w:val="24"/>
                <w:szCs w:val="24"/>
              </w:rPr>
            </w:pPr>
            <w:r>
              <w:rPr>
                <w:rFonts w:ascii="Times New Roman" w:hAnsi="Times New Roman" w:cs="Times New Roman"/>
                <w:sz w:val="24"/>
                <w:szCs w:val="24"/>
              </w:rPr>
              <w:t xml:space="preserve">Were decisions about relocation </w:t>
            </w:r>
            <w:r w:rsidRPr="00544B9D">
              <w:rPr>
                <w:rFonts w:ascii="Times New Roman" w:hAnsi="Times New Roman" w:cs="Times New Roman"/>
                <w:b/>
                <w:bCs/>
                <w:sz w:val="24"/>
                <w:szCs w:val="24"/>
              </w:rPr>
              <w:t>integrated</w:t>
            </w:r>
            <w:r>
              <w:rPr>
                <w:rFonts w:ascii="Times New Roman" w:hAnsi="Times New Roman" w:cs="Times New Roman"/>
                <w:sz w:val="24"/>
                <w:szCs w:val="24"/>
              </w:rPr>
              <w:t xml:space="preserve"> with retreat (where)? If yes, does the relocation plan aim to </w:t>
            </w:r>
            <w:r w:rsidRPr="004343BC">
              <w:rPr>
                <w:rFonts w:ascii="Times New Roman" w:hAnsi="Times New Roman" w:cs="Times New Roman"/>
                <w:b/>
                <w:bCs/>
                <w:sz w:val="24"/>
                <w:szCs w:val="24"/>
              </w:rPr>
              <w:t>keep neighbors together</w:t>
            </w:r>
            <w:r>
              <w:rPr>
                <w:rFonts w:ascii="Times New Roman" w:hAnsi="Times New Roman" w:cs="Times New Roman"/>
                <w:sz w:val="24"/>
                <w:szCs w:val="24"/>
              </w:rPr>
              <w:t xml:space="preserve"> (who)?</w:t>
            </w:r>
          </w:p>
        </w:tc>
        <w:tc>
          <w:tcPr>
            <w:tcW w:w="1350" w:type="dxa"/>
          </w:tcPr>
          <w:p w14:paraId="2324BD39" w14:textId="49E799A0" w:rsidR="006971EB" w:rsidRPr="007C57DF" w:rsidRDefault="00241C2E" w:rsidP="007123A6">
            <w:pPr>
              <w:rPr>
                <w:rFonts w:ascii="Times New Roman" w:hAnsi="Times New Roman" w:cs="Times New Roman"/>
                <w:sz w:val="24"/>
                <w:szCs w:val="24"/>
              </w:rPr>
            </w:pPr>
            <w:r>
              <w:rPr>
                <w:rFonts w:ascii="Times New Roman" w:hAnsi="Times New Roman" w:cs="Times New Roman"/>
                <w:sz w:val="24"/>
                <w:szCs w:val="24"/>
              </w:rPr>
              <w:t xml:space="preserve">Did project </w:t>
            </w:r>
            <w:r w:rsidR="00D06214">
              <w:rPr>
                <w:rFonts w:ascii="Times New Roman" w:hAnsi="Times New Roman" w:cs="Times New Roman"/>
                <w:sz w:val="24"/>
                <w:szCs w:val="24"/>
              </w:rPr>
              <w:t>create</w:t>
            </w:r>
            <w:r w:rsidR="00521239">
              <w:rPr>
                <w:rFonts w:ascii="Times New Roman" w:hAnsi="Times New Roman" w:cs="Times New Roman"/>
                <w:sz w:val="24"/>
                <w:szCs w:val="24"/>
              </w:rPr>
              <w:t xml:space="preserve"> or continue</w:t>
            </w:r>
            <w:r w:rsidR="00D06214">
              <w:rPr>
                <w:rFonts w:ascii="Times New Roman" w:hAnsi="Times New Roman" w:cs="Times New Roman"/>
                <w:sz w:val="24"/>
                <w:szCs w:val="24"/>
              </w:rPr>
              <w:t xml:space="preserve"> a </w:t>
            </w:r>
            <w:r>
              <w:rPr>
                <w:rFonts w:ascii="Times New Roman" w:hAnsi="Times New Roman" w:cs="Times New Roman"/>
                <w:sz w:val="24"/>
                <w:szCs w:val="24"/>
              </w:rPr>
              <w:t>prohibiti</w:t>
            </w:r>
            <w:r w:rsidR="00D06214">
              <w:rPr>
                <w:rFonts w:ascii="Times New Roman" w:hAnsi="Times New Roman" w:cs="Times New Roman"/>
                <w:sz w:val="24"/>
                <w:szCs w:val="24"/>
              </w:rPr>
              <w:t>on on</w:t>
            </w:r>
            <w:r>
              <w:rPr>
                <w:rFonts w:ascii="Times New Roman" w:hAnsi="Times New Roman" w:cs="Times New Roman"/>
                <w:sz w:val="24"/>
                <w:szCs w:val="24"/>
              </w:rPr>
              <w:t xml:space="preserve"> </w:t>
            </w:r>
            <w:r w:rsidR="0075507D" w:rsidRPr="007A5C7E">
              <w:rPr>
                <w:rFonts w:ascii="Times New Roman" w:hAnsi="Times New Roman" w:cs="Times New Roman"/>
                <w:b/>
                <w:bCs/>
                <w:sz w:val="24"/>
                <w:szCs w:val="24"/>
              </w:rPr>
              <w:t>n</w:t>
            </w:r>
            <w:r w:rsidR="00544B9D" w:rsidRPr="007A5C7E">
              <w:rPr>
                <w:rFonts w:ascii="Times New Roman" w:hAnsi="Times New Roman" w:cs="Times New Roman"/>
                <w:b/>
                <w:bCs/>
                <w:sz w:val="24"/>
                <w:szCs w:val="24"/>
              </w:rPr>
              <w:t>ew</w:t>
            </w:r>
            <w:r w:rsidR="006971EB" w:rsidRPr="007A5C7E">
              <w:rPr>
                <w:rFonts w:ascii="Times New Roman" w:hAnsi="Times New Roman" w:cs="Times New Roman"/>
                <w:b/>
                <w:bCs/>
                <w:sz w:val="24"/>
                <w:szCs w:val="24"/>
              </w:rPr>
              <w:t xml:space="preserve"> develop</w:t>
            </w:r>
            <w:r w:rsidR="006971EB" w:rsidRPr="007A5C7E">
              <w:rPr>
                <w:rFonts w:ascii="Times New Roman" w:hAnsi="Times New Roman" w:cs="Times New Roman"/>
                <w:b/>
                <w:bCs/>
                <w:sz w:val="24"/>
                <w:szCs w:val="24"/>
              </w:rPr>
              <w:softHyphen/>
            </w:r>
            <w:r w:rsidR="00200765">
              <w:rPr>
                <w:rFonts w:ascii="Times New Roman" w:hAnsi="Times New Roman" w:cs="Times New Roman"/>
                <w:b/>
                <w:bCs/>
                <w:sz w:val="24"/>
                <w:szCs w:val="24"/>
              </w:rPr>
              <w:softHyphen/>
              <w:t>ment</w:t>
            </w:r>
            <w:r w:rsidR="00544B9D">
              <w:rPr>
                <w:rFonts w:ascii="Times New Roman" w:hAnsi="Times New Roman" w:cs="Times New Roman"/>
                <w:sz w:val="24"/>
                <w:szCs w:val="24"/>
              </w:rPr>
              <w:t xml:space="preserve"> (when)</w:t>
            </w:r>
            <w:r w:rsidR="006971EB" w:rsidRPr="007C57DF">
              <w:rPr>
                <w:rFonts w:ascii="Times New Roman" w:hAnsi="Times New Roman" w:cs="Times New Roman"/>
                <w:sz w:val="24"/>
                <w:szCs w:val="24"/>
              </w:rPr>
              <w:t>?</w:t>
            </w:r>
          </w:p>
          <w:p w14:paraId="537C07ED" w14:textId="77777777" w:rsidR="006971EB" w:rsidRPr="007C57DF" w:rsidRDefault="006971EB" w:rsidP="007123A6">
            <w:pPr>
              <w:rPr>
                <w:rFonts w:ascii="Times New Roman" w:hAnsi="Times New Roman" w:cs="Times New Roman"/>
                <w:sz w:val="24"/>
                <w:szCs w:val="24"/>
              </w:rPr>
            </w:pPr>
          </w:p>
          <w:p w14:paraId="5269B421" w14:textId="060F136A" w:rsidR="006971EB" w:rsidRPr="007C57DF" w:rsidRDefault="0075507D" w:rsidP="007123A6">
            <w:pPr>
              <w:rPr>
                <w:rFonts w:ascii="Times New Roman" w:hAnsi="Times New Roman" w:cs="Times New Roman"/>
                <w:sz w:val="24"/>
                <w:szCs w:val="24"/>
              </w:rPr>
            </w:pPr>
            <w:r>
              <w:rPr>
                <w:rFonts w:ascii="Times New Roman" w:hAnsi="Times New Roman" w:cs="Times New Roman"/>
                <w:sz w:val="24"/>
                <w:szCs w:val="24"/>
              </w:rPr>
              <w:t xml:space="preserve">Did project require </w:t>
            </w:r>
            <w:r w:rsidR="006971EB" w:rsidRPr="00507E89">
              <w:rPr>
                <w:rFonts w:ascii="Times New Roman" w:hAnsi="Times New Roman" w:cs="Times New Roman"/>
                <w:b/>
                <w:bCs/>
                <w:sz w:val="24"/>
                <w:szCs w:val="24"/>
              </w:rPr>
              <w:t>existing struc</w:t>
            </w:r>
            <w:r w:rsidR="006971EB" w:rsidRPr="00507E89">
              <w:rPr>
                <w:rFonts w:ascii="Times New Roman" w:hAnsi="Times New Roman" w:cs="Times New Roman"/>
                <w:b/>
                <w:bCs/>
                <w:sz w:val="24"/>
                <w:szCs w:val="24"/>
              </w:rPr>
              <w:softHyphen/>
              <w:t>tures</w:t>
            </w:r>
            <w:r>
              <w:rPr>
                <w:rFonts w:ascii="Times New Roman" w:hAnsi="Times New Roman" w:cs="Times New Roman"/>
                <w:b/>
                <w:bCs/>
                <w:sz w:val="24"/>
                <w:szCs w:val="24"/>
              </w:rPr>
              <w:t xml:space="preserve"> to be removed</w:t>
            </w:r>
            <w:r w:rsidR="00507E89">
              <w:rPr>
                <w:rFonts w:ascii="Times New Roman" w:hAnsi="Times New Roman" w:cs="Times New Roman"/>
                <w:b/>
                <w:bCs/>
                <w:sz w:val="24"/>
                <w:szCs w:val="24"/>
              </w:rPr>
              <w:t>; retreat site main</w:t>
            </w:r>
            <w:r w:rsidR="00507E89">
              <w:rPr>
                <w:rFonts w:ascii="Times New Roman" w:hAnsi="Times New Roman" w:cs="Times New Roman"/>
                <w:b/>
                <w:bCs/>
                <w:sz w:val="24"/>
                <w:szCs w:val="24"/>
              </w:rPr>
              <w:softHyphen/>
              <w:t>tained</w:t>
            </w:r>
            <w:r w:rsidR="00507E89">
              <w:rPr>
                <w:rFonts w:ascii="Times New Roman" w:hAnsi="Times New Roman" w:cs="Times New Roman"/>
                <w:sz w:val="24"/>
                <w:szCs w:val="24"/>
              </w:rPr>
              <w:t xml:space="preserve"> (where)</w:t>
            </w:r>
            <w:r w:rsidR="006971EB" w:rsidRPr="007C57DF">
              <w:rPr>
                <w:rFonts w:ascii="Times New Roman" w:hAnsi="Times New Roman" w:cs="Times New Roman"/>
                <w:sz w:val="24"/>
                <w:szCs w:val="24"/>
              </w:rPr>
              <w:t>?</w:t>
            </w:r>
          </w:p>
        </w:tc>
        <w:tc>
          <w:tcPr>
            <w:tcW w:w="2430" w:type="dxa"/>
          </w:tcPr>
          <w:p w14:paraId="487C6792" w14:textId="77853705" w:rsidR="006971EB" w:rsidRPr="007C57DF" w:rsidRDefault="006971EB" w:rsidP="006971EB">
            <w:pPr>
              <w:rPr>
                <w:rFonts w:ascii="Times New Roman" w:hAnsi="Times New Roman" w:cs="Times New Roman"/>
                <w:sz w:val="24"/>
                <w:szCs w:val="24"/>
              </w:rPr>
            </w:pPr>
            <w:r w:rsidRPr="007C57DF">
              <w:rPr>
                <w:rFonts w:ascii="Times New Roman" w:hAnsi="Times New Roman" w:cs="Times New Roman"/>
                <w:sz w:val="24"/>
                <w:szCs w:val="24"/>
              </w:rPr>
              <w:t>Size of site. References.</w:t>
            </w:r>
          </w:p>
        </w:tc>
      </w:tr>
      <w:tr w:rsidR="00027EEE" w:rsidRPr="007C57DF" w14:paraId="22B5BBA9" w14:textId="77777777" w:rsidTr="00B53889">
        <w:trPr>
          <w:trHeight w:val="125"/>
        </w:trPr>
        <w:tc>
          <w:tcPr>
            <w:tcW w:w="12865" w:type="dxa"/>
            <w:gridSpan w:val="6"/>
          </w:tcPr>
          <w:p w14:paraId="07BAC21E" w14:textId="4DF207DE" w:rsidR="00027EEE" w:rsidRPr="007C57DF" w:rsidRDefault="00027EEE" w:rsidP="007123A6">
            <w:pPr>
              <w:rPr>
                <w:rFonts w:ascii="Times New Roman" w:hAnsi="Times New Roman" w:cs="Times New Roman"/>
                <w:b/>
                <w:bCs/>
                <w:sz w:val="24"/>
                <w:szCs w:val="24"/>
              </w:rPr>
            </w:pPr>
            <w:r w:rsidRPr="007C57DF">
              <w:rPr>
                <w:rFonts w:ascii="Times New Roman" w:hAnsi="Times New Roman" w:cs="Times New Roman"/>
                <w:b/>
                <w:bCs/>
                <w:sz w:val="24"/>
                <w:szCs w:val="24"/>
              </w:rPr>
              <w:t>UNSPONSORED RETREAT</w:t>
            </w:r>
            <w:r w:rsidR="0012786E">
              <w:rPr>
                <w:rFonts w:ascii="Times New Roman" w:hAnsi="Times New Roman" w:cs="Times New Roman"/>
                <w:b/>
                <w:bCs/>
                <w:sz w:val="24"/>
                <w:szCs w:val="24"/>
              </w:rPr>
              <w:t xml:space="preserve"> </w:t>
            </w:r>
            <w:r w:rsidR="00DC6CF3">
              <w:rPr>
                <w:rFonts w:ascii="Times New Roman" w:hAnsi="Times New Roman" w:cs="Times New Roman"/>
                <w:b/>
                <w:bCs/>
                <w:sz w:val="24"/>
                <w:szCs w:val="24"/>
              </w:rPr>
              <w:t>AND</w:t>
            </w:r>
            <w:r w:rsidR="0012786E">
              <w:rPr>
                <w:rFonts w:ascii="Times New Roman" w:hAnsi="Times New Roman" w:cs="Times New Roman"/>
                <w:b/>
                <w:bCs/>
                <w:sz w:val="24"/>
                <w:szCs w:val="24"/>
              </w:rPr>
              <w:t xml:space="preserve"> RELOCATION</w:t>
            </w:r>
          </w:p>
        </w:tc>
      </w:tr>
      <w:tr w:rsidR="00653E4A" w:rsidRPr="007C57DF" w14:paraId="068681D3" w14:textId="77777777" w:rsidTr="003D771C">
        <w:tc>
          <w:tcPr>
            <w:tcW w:w="2065" w:type="dxa"/>
          </w:tcPr>
          <w:p w14:paraId="05EB3434" w14:textId="77777777" w:rsidR="00653E4A" w:rsidRPr="007C57DF" w:rsidRDefault="00653E4A" w:rsidP="00491133">
            <w:pPr>
              <w:rPr>
                <w:rFonts w:ascii="Times New Roman" w:eastAsia="Times New Roman" w:hAnsi="Times New Roman" w:cs="Times New Roman"/>
                <w:color w:val="000000"/>
                <w:sz w:val="24"/>
                <w:szCs w:val="24"/>
                <w:shd w:val="clear" w:color="auto" w:fill="FFFFFF"/>
              </w:rPr>
            </w:pPr>
          </w:p>
        </w:tc>
        <w:tc>
          <w:tcPr>
            <w:tcW w:w="1710" w:type="dxa"/>
          </w:tcPr>
          <w:p w14:paraId="2B3E728D" w14:textId="77777777" w:rsidR="00653E4A" w:rsidRPr="007C57DF" w:rsidRDefault="00653E4A" w:rsidP="00491133">
            <w:pPr>
              <w:rPr>
                <w:rFonts w:ascii="Times New Roman" w:eastAsia="Times New Roman" w:hAnsi="Times New Roman" w:cs="Times New Roman"/>
                <w:color w:val="000000"/>
                <w:sz w:val="24"/>
                <w:szCs w:val="24"/>
                <w:shd w:val="clear" w:color="auto" w:fill="FFFFFF"/>
              </w:rPr>
            </w:pPr>
          </w:p>
        </w:tc>
        <w:tc>
          <w:tcPr>
            <w:tcW w:w="2700" w:type="dxa"/>
          </w:tcPr>
          <w:p w14:paraId="15BD65E4" w14:textId="7CEDD097" w:rsidR="00653E4A" w:rsidRPr="007C57DF" w:rsidRDefault="003C13E9" w:rsidP="00491133">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sidR="00653E4A">
              <w:rPr>
                <w:rFonts w:ascii="Times New Roman" w:eastAsia="Times New Roman" w:hAnsi="Times New Roman" w:cs="Times New Roman"/>
                <w:color w:val="000000"/>
                <w:sz w:val="24"/>
                <w:szCs w:val="24"/>
                <w:shd w:val="clear" w:color="auto" w:fill="FFFFFF"/>
              </w:rPr>
              <w:t xml:space="preserve">: retreat </w:t>
            </w:r>
            <w:r w:rsidR="00B53889">
              <w:rPr>
                <w:rFonts w:ascii="Times New Roman" w:eastAsia="Times New Roman" w:hAnsi="Times New Roman" w:cs="Times New Roman"/>
                <w:color w:val="000000"/>
                <w:sz w:val="24"/>
                <w:szCs w:val="24"/>
                <w:shd w:val="clear" w:color="auto" w:fill="FFFFFF"/>
              </w:rPr>
              <w:t xml:space="preserve">is </w:t>
            </w:r>
            <w:r w:rsidR="00653E4A">
              <w:rPr>
                <w:rFonts w:ascii="Times New Roman" w:eastAsia="Times New Roman" w:hAnsi="Times New Roman" w:cs="Times New Roman"/>
                <w:color w:val="000000"/>
                <w:sz w:val="24"/>
                <w:szCs w:val="24"/>
                <w:shd w:val="clear" w:color="auto" w:fill="FFFFFF"/>
              </w:rPr>
              <w:t>NOT sponsored</w:t>
            </w:r>
          </w:p>
        </w:tc>
        <w:tc>
          <w:tcPr>
            <w:tcW w:w="2610" w:type="dxa"/>
          </w:tcPr>
          <w:p w14:paraId="1DFA8710" w14:textId="6DF32E73" w:rsidR="00653E4A" w:rsidRPr="007C57DF" w:rsidRDefault="003C13E9" w:rsidP="00491133">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sidR="00653E4A">
              <w:rPr>
                <w:rFonts w:ascii="Times New Roman" w:eastAsia="Times New Roman" w:hAnsi="Times New Roman" w:cs="Times New Roman"/>
                <w:color w:val="000000"/>
                <w:sz w:val="24"/>
                <w:szCs w:val="24"/>
                <w:shd w:val="clear" w:color="auto" w:fill="FFFFFF"/>
              </w:rPr>
              <w:t xml:space="preserve">: relocation </w:t>
            </w:r>
            <w:r w:rsidR="00B53889">
              <w:rPr>
                <w:rFonts w:ascii="Times New Roman" w:eastAsia="Times New Roman" w:hAnsi="Times New Roman" w:cs="Times New Roman"/>
                <w:color w:val="000000"/>
                <w:sz w:val="24"/>
                <w:szCs w:val="24"/>
                <w:shd w:val="clear" w:color="auto" w:fill="FFFFFF"/>
              </w:rPr>
              <w:t xml:space="preserve">is </w:t>
            </w:r>
            <w:r w:rsidR="00653E4A">
              <w:rPr>
                <w:rFonts w:ascii="Times New Roman" w:eastAsia="Times New Roman" w:hAnsi="Times New Roman" w:cs="Times New Roman"/>
                <w:color w:val="000000"/>
                <w:sz w:val="24"/>
                <w:szCs w:val="24"/>
                <w:shd w:val="clear" w:color="auto" w:fill="FFFFFF"/>
              </w:rPr>
              <w:t>NOT sponsored</w:t>
            </w:r>
          </w:p>
        </w:tc>
        <w:tc>
          <w:tcPr>
            <w:tcW w:w="1350" w:type="dxa"/>
          </w:tcPr>
          <w:p w14:paraId="2F1C433C" w14:textId="77777777" w:rsidR="00653E4A" w:rsidRDefault="00653E4A" w:rsidP="00491133">
            <w:pPr>
              <w:rPr>
                <w:rFonts w:ascii="Times New Roman" w:eastAsia="Times New Roman" w:hAnsi="Times New Roman" w:cs="Times New Roman"/>
                <w:color w:val="000000"/>
                <w:sz w:val="24"/>
                <w:szCs w:val="24"/>
                <w:shd w:val="clear" w:color="auto" w:fill="FFFFFF"/>
              </w:rPr>
            </w:pPr>
          </w:p>
        </w:tc>
        <w:tc>
          <w:tcPr>
            <w:tcW w:w="2430" w:type="dxa"/>
          </w:tcPr>
          <w:p w14:paraId="6A4C2724" w14:textId="77777777" w:rsidR="00653E4A" w:rsidRPr="007C57DF" w:rsidRDefault="00653E4A" w:rsidP="00491133">
            <w:pPr>
              <w:rPr>
                <w:rFonts w:ascii="Times New Roman" w:eastAsia="Times New Roman" w:hAnsi="Times New Roman" w:cs="Times New Roman"/>
                <w:color w:val="000000"/>
                <w:sz w:val="24"/>
                <w:szCs w:val="24"/>
                <w:shd w:val="clear" w:color="auto" w:fill="FFFFFF"/>
              </w:rPr>
            </w:pPr>
          </w:p>
        </w:tc>
      </w:tr>
      <w:tr w:rsidR="00491133" w:rsidRPr="007C57DF" w14:paraId="4B130020" w14:textId="77777777" w:rsidTr="003D771C">
        <w:tc>
          <w:tcPr>
            <w:tcW w:w="2065" w:type="dxa"/>
          </w:tcPr>
          <w:p w14:paraId="6BA7FC90" w14:textId="77777777" w:rsidR="00491133" w:rsidRPr="007C57DF" w:rsidRDefault="00491133" w:rsidP="00491133">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t>Belle Tout Lighthouse, Beachy Head, UK</w:t>
            </w:r>
          </w:p>
          <w:p w14:paraId="26911F8B" w14:textId="77777777" w:rsidR="00491133" w:rsidRPr="007C57DF" w:rsidRDefault="00491133" w:rsidP="00491133">
            <w:pPr>
              <w:rPr>
                <w:rFonts w:ascii="Times New Roman" w:eastAsia="Times New Roman" w:hAnsi="Times New Roman" w:cs="Times New Roman"/>
                <w:color w:val="000000"/>
                <w:sz w:val="24"/>
                <w:szCs w:val="24"/>
                <w:shd w:val="clear" w:color="auto" w:fill="FFFFFF"/>
              </w:rPr>
            </w:pPr>
          </w:p>
          <w:p w14:paraId="31876C58" w14:textId="2873DB75" w:rsidR="00491133" w:rsidRPr="007C57DF" w:rsidRDefault="00491133" w:rsidP="00491133">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t xml:space="preserve">Lighthouse that had been converted into a residence was threatened by </w:t>
            </w:r>
            <w:r w:rsidRPr="007C57DF">
              <w:rPr>
                <w:rFonts w:ascii="Times New Roman" w:eastAsia="Times New Roman" w:hAnsi="Times New Roman" w:cs="Times New Roman"/>
                <w:color w:val="000000"/>
                <w:sz w:val="24"/>
                <w:szCs w:val="24"/>
                <w:shd w:val="clear" w:color="auto" w:fill="FFFFFF"/>
              </w:rPr>
              <w:lastRenderedPageBreak/>
              <w:t>chalk cliff erosion from a 1998 storm.</w:t>
            </w:r>
          </w:p>
        </w:tc>
        <w:tc>
          <w:tcPr>
            <w:tcW w:w="1710" w:type="dxa"/>
          </w:tcPr>
          <w:p w14:paraId="1AF7162D" w14:textId="77777777" w:rsidR="00491133" w:rsidRDefault="00491133" w:rsidP="00491133">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 xml:space="preserve">Erosion from the 1998 storm hastened the private owner’s decision to do </w:t>
            </w:r>
            <w:r w:rsidR="00520986">
              <w:rPr>
                <w:rFonts w:ascii="Times New Roman" w:eastAsia="Times New Roman" w:hAnsi="Times New Roman" w:cs="Times New Roman"/>
                <w:color w:val="000000"/>
                <w:sz w:val="24"/>
                <w:szCs w:val="24"/>
                <w:shd w:val="clear" w:color="auto" w:fill="FFFFFF"/>
              </w:rPr>
              <w:t xml:space="preserve">an unsponsored but planned </w:t>
            </w:r>
            <w:r w:rsidRPr="007C57DF">
              <w:rPr>
                <w:rFonts w:ascii="Times New Roman" w:eastAsia="Times New Roman" w:hAnsi="Times New Roman" w:cs="Times New Roman"/>
                <w:color w:val="000000"/>
                <w:sz w:val="24"/>
                <w:szCs w:val="24"/>
                <w:shd w:val="clear" w:color="auto" w:fill="FFFFFF"/>
              </w:rPr>
              <w:lastRenderedPageBreak/>
              <w:t>retreat, moving the building intact within the same property.</w:t>
            </w:r>
          </w:p>
          <w:p w14:paraId="59401548" w14:textId="77777777" w:rsidR="00520986" w:rsidRDefault="00520986" w:rsidP="00491133">
            <w:pPr>
              <w:rPr>
                <w:rFonts w:ascii="Times New Roman" w:eastAsia="Times New Roman" w:hAnsi="Times New Roman" w:cs="Times New Roman"/>
                <w:color w:val="000000"/>
                <w:sz w:val="24"/>
                <w:szCs w:val="24"/>
                <w:shd w:val="clear" w:color="auto" w:fill="FFFFFF"/>
              </w:rPr>
            </w:pPr>
          </w:p>
          <w:p w14:paraId="33543300" w14:textId="36AE8F0E" w:rsidR="00520986" w:rsidRPr="007C57DF" w:rsidRDefault="00520986" w:rsidP="00491133">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Triggers: existing gov’t setback rules would eventually have required a retreat</w:t>
            </w:r>
            <w:r w:rsidR="00E9084F">
              <w:rPr>
                <w:rFonts w:ascii="Times New Roman" w:eastAsia="Times New Roman" w:hAnsi="Times New Roman" w:cs="Times New Roman"/>
                <w:color w:val="000000"/>
                <w:sz w:val="24"/>
                <w:szCs w:val="24"/>
                <w:shd w:val="clear" w:color="auto" w:fill="FFFFFF"/>
              </w:rPr>
              <w:t xml:space="preserve"> </w:t>
            </w:r>
            <w:r w:rsidR="00FF10A7">
              <w:rPr>
                <w:rFonts w:ascii="Times New Roman" w:eastAsia="Times New Roman" w:hAnsi="Times New Roman" w:cs="Times New Roman"/>
                <w:color w:val="000000"/>
                <w:sz w:val="24"/>
                <w:szCs w:val="24"/>
                <w:shd w:val="clear" w:color="auto" w:fill="FFFFFF"/>
              </w:rPr>
              <w:t xml:space="preserve">but </w:t>
            </w:r>
            <w:r w:rsidR="00E9084F">
              <w:rPr>
                <w:rFonts w:ascii="Times New Roman" w:eastAsia="Times New Roman" w:hAnsi="Times New Roman" w:cs="Times New Roman"/>
                <w:color w:val="000000"/>
                <w:sz w:val="24"/>
                <w:szCs w:val="24"/>
                <w:shd w:val="clear" w:color="auto" w:fill="FFFFFF"/>
              </w:rPr>
              <w:t>didn’t force this project</w:t>
            </w:r>
            <w:r>
              <w:rPr>
                <w:rFonts w:ascii="Times New Roman" w:eastAsia="Times New Roman" w:hAnsi="Times New Roman" w:cs="Times New Roman"/>
                <w:color w:val="000000"/>
                <w:sz w:val="24"/>
                <w:szCs w:val="24"/>
                <w:shd w:val="clear" w:color="auto" w:fill="FFFFFF"/>
              </w:rPr>
              <w:t>.</w:t>
            </w:r>
          </w:p>
        </w:tc>
        <w:tc>
          <w:tcPr>
            <w:tcW w:w="2700" w:type="dxa"/>
          </w:tcPr>
          <w:p w14:paraId="40356855" w14:textId="77243D76" w:rsidR="00491133" w:rsidRPr="007C57DF" w:rsidRDefault="00491133" w:rsidP="00491133">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lastRenderedPageBreak/>
              <w:t xml:space="preserve">The </w:t>
            </w:r>
            <w:r w:rsidR="00C23346">
              <w:rPr>
                <w:rFonts w:ascii="Times New Roman" w:eastAsia="Times New Roman" w:hAnsi="Times New Roman" w:cs="Times New Roman"/>
                <w:color w:val="000000"/>
                <w:sz w:val="24"/>
                <w:szCs w:val="24"/>
                <w:shd w:val="clear" w:color="auto" w:fill="FFFFFF"/>
              </w:rPr>
              <w:t xml:space="preserve">unsponsored </w:t>
            </w:r>
            <w:r w:rsidRPr="007C57DF">
              <w:rPr>
                <w:rFonts w:ascii="Times New Roman" w:eastAsia="Times New Roman" w:hAnsi="Times New Roman" w:cs="Times New Roman"/>
                <w:color w:val="000000"/>
                <w:sz w:val="24"/>
                <w:szCs w:val="24"/>
                <w:shd w:val="clear" w:color="auto" w:fill="FFFFFF"/>
              </w:rPr>
              <w:t>private residential owner decided to move the lighthouse.</w:t>
            </w:r>
          </w:p>
        </w:tc>
        <w:tc>
          <w:tcPr>
            <w:tcW w:w="2610" w:type="dxa"/>
          </w:tcPr>
          <w:p w14:paraId="58BB611C" w14:textId="77777777" w:rsidR="00491133" w:rsidRDefault="00491133" w:rsidP="00491133">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t xml:space="preserve">The </w:t>
            </w:r>
            <w:r w:rsidR="00C23346">
              <w:rPr>
                <w:rFonts w:ascii="Times New Roman" w:eastAsia="Times New Roman" w:hAnsi="Times New Roman" w:cs="Times New Roman"/>
                <w:color w:val="000000"/>
                <w:sz w:val="24"/>
                <w:szCs w:val="24"/>
                <w:shd w:val="clear" w:color="auto" w:fill="FFFFFF"/>
              </w:rPr>
              <w:t xml:space="preserve">unsponsored effort </w:t>
            </w:r>
            <w:r w:rsidRPr="007C57DF">
              <w:rPr>
                <w:rFonts w:ascii="Times New Roman" w:eastAsia="Times New Roman" w:hAnsi="Times New Roman" w:cs="Times New Roman"/>
                <w:color w:val="000000"/>
                <w:sz w:val="24"/>
                <w:szCs w:val="24"/>
                <w:shd w:val="clear" w:color="auto" w:fill="FFFFFF"/>
              </w:rPr>
              <w:t xml:space="preserve">to relocate the building was integrated with the owner’s decision to </w:t>
            </w:r>
            <w:r w:rsidR="006A661F">
              <w:rPr>
                <w:rFonts w:ascii="Times New Roman" w:eastAsia="Times New Roman" w:hAnsi="Times New Roman" w:cs="Times New Roman"/>
                <w:color w:val="000000"/>
                <w:sz w:val="24"/>
                <w:szCs w:val="24"/>
                <w:shd w:val="clear" w:color="auto" w:fill="FFFFFF"/>
              </w:rPr>
              <w:t xml:space="preserve">relocate </w:t>
            </w:r>
            <w:r w:rsidRPr="007C57DF">
              <w:rPr>
                <w:rFonts w:ascii="Times New Roman" w:eastAsia="Times New Roman" w:hAnsi="Times New Roman" w:cs="Times New Roman"/>
                <w:color w:val="000000"/>
                <w:sz w:val="24"/>
                <w:szCs w:val="24"/>
                <w:shd w:val="clear" w:color="auto" w:fill="FFFFFF"/>
              </w:rPr>
              <w:t>it</w:t>
            </w:r>
            <w:r w:rsidR="00CA471B">
              <w:rPr>
                <w:rFonts w:ascii="Times New Roman" w:eastAsia="Times New Roman" w:hAnsi="Times New Roman" w:cs="Times New Roman"/>
                <w:color w:val="000000"/>
                <w:sz w:val="24"/>
                <w:szCs w:val="24"/>
                <w:shd w:val="clear" w:color="auto" w:fill="FFFFFF"/>
              </w:rPr>
              <w:t xml:space="preserve"> within the same plot of land</w:t>
            </w:r>
            <w:r w:rsidRPr="007C57DF">
              <w:rPr>
                <w:rFonts w:ascii="Times New Roman" w:eastAsia="Times New Roman" w:hAnsi="Times New Roman" w:cs="Times New Roman"/>
                <w:color w:val="000000"/>
                <w:sz w:val="24"/>
                <w:szCs w:val="24"/>
                <w:shd w:val="clear" w:color="auto" w:fill="FFFFFF"/>
              </w:rPr>
              <w:t>.</w:t>
            </w:r>
          </w:p>
          <w:p w14:paraId="5B12EF1F" w14:textId="77777777" w:rsidR="007901D9" w:rsidRDefault="007901D9" w:rsidP="00491133">
            <w:pPr>
              <w:rPr>
                <w:rFonts w:ascii="Times New Roman" w:eastAsia="Times New Roman" w:hAnsi="Times New Roman" w:cs="Times New Roman"/>
                <w:color w:val="000000"/>
                <w:sz w:val="24"/>
                <w:szCs w:val="24"/>
                <w:shd w:val="clear" w:color="auto" w:fill="FFFFFF"/>
              </w:rPr>
            </w:pPr>
          </w:p>
          <w:p w14:paraId="5BF05CD8" w14:textId="494A629A" w:rsidR="007901D9" w:rsidRPr="007C57DF" w:rsidRDefault="007901D9" w:rsidP="00491133">
            <w:pPr>
              <w:rPr>
                <w:rFonts w:ascii="Times New Roman" w:hAnsi="Times New Roman" w:cs="Times New Roman"/>
                <w:sz w:val="24"/>
                <w:szCs w:val="24"/>
              </w:rPr>
            </w:pPr>
            <w:r>
              <w:rPr>
                <w:rFonts w:ascii="Times New Roman" w:hAnsi="Times New Roman" w:cs="Times New Roman"/>
                <w:sz w:val="24"/>
                <w:szCs w:val="24"/>
              </w:rPr>
              <w:t xml:space="preserve">The </w:t>
            </w:r>
            <w:r w:rsidR="005B709B">
              <w:rPr>
                <w:rFonts w:ascii="Times New Roman" w:hAnsi="Times New Roman" w:cs="Times New Roman"/>
                <w:sz w:val="24"/>
                <w:szCs w:val="24"/>
              </w:rPr>
              <w:t>retreat and relocati</w:t>
            </w:r>
            <w:r w:rsidR="0040541F">
              <w:rPr>
                <w:rFonts w:ascii="Times New Roman" w:hAnsi="Times New Roman" w:cs="Times New Roman"/>
                <w:sz w:val="24"/>
                <w:szCs w:val="24"/>
              </w:rPr>
              <w:t>o</w:t>
            </w:r>
            <w:r w:rsidR="005B709B">
              <w:rPr>
                <w:rFonts w:ascii="Times New Roman" w:hAnsi="Times New Roman" w:cs="Times New Roman"/>
                <w:sz w:val="24"/>
                <w:szCs w:val="24"/>
              </w:rPr>
              <w:t xml:space="preserve">n </w:t>
            </w:r>
            <w:r w:rsidRPr="007901D9">
              <w:rPr>
                <w:rFonts w:ascii="Times New Roman" w:hAnsi="Times New Roman" w:cs="Times New Roman"/>
                <w:sz w:val="24"/>
                <w:szCs w:val="24"/>
              </w:rPr>
              <w:t xml:space="preserve">decisions </w:t>
            </w:r>
            <w:r w:rsidR="00E313E9">
              <w:rPr>
                <w:rFonts w:ascii="Times New Roman" w:hAnsi="Times New Roman" w:cs="Times New Roman"/>
                <w:sz w:val="24"/>
                <w:szCs w:val="24"/>
              </w:rPr>
              <w:lastRenderedPageBreak/>
              <w:t xml:space="preserve">integrated but </w:t>
            </w:r>
            <w:r>
              <w:rPr>
                <w:rFonts w:ascii="Times New Roman" w:hAnsi="Times New Roman" w:cs="Times New Roman"/>
                <w:sz w:val="24"/>
                <w:szCs w:val="24"/>
              </w:rPr>
              <w:t xml:space="preserve">were </w:t>
            </w:r>
            <w:r w:rsidR="0040541F">
              <w:rPr>
                <w:rFonts w:ascii="Times New Roman" w:hAnsi="Times New Roman" w:cs="Times New Roman"/>
                <w:sz w:val="24"/>
                <w:szCs w:val="24"/>
              </w:rPr>
              <w:t xml:space="preserve">done within a </w:t>
            </w:r>
            <w:r>
              <w:rPr>
                <w:rFonts w:ascii="Times New Roman" w:hAnsi="Times New Roman" w:cs="Times New Roman"/>
                <w:sz w:val="24"/>
                <w:szCs w:val="24"/>
              </w:rPr>
              <w:t xml:space="preserve">private </w:t>
            </w:r>
            <w:r w:rsidR="0040541F">
              <w:rPr>
                <w:rFonts w:ascii="Times New Roman" w:hAnsi="Times New Roman" w:cs="Times New Roman"/>
                <w:sz w:val="24"/>
                <w:szCs w:val="24"/>
              </w:rPr>
              <w:t xml:space="preserve">plot </w:t>
            </w:r>
            <w:r>
              <w:rPr>
                <w:rFonts w:ascii="Times New Roman" w:hAnsi="Times New Roman" w:cs="Times New Roman"/>
                <w:sz w:val="24"/>
                <w:szCs w:val="24"/>
              </w:rPr>
              <w:t xml:space="preserve">and did not involve a larger </w:t>
            </w:r>
            <w:r w:rsidRPr="007901D9">
              <w:rPr>
                <w:rFonts w:ascii="Times New Roman" w:hAnsi="Times New Roman" w:cs="Times New Roman"/>
                <w:sz w:val="24"/>
                <w:szCs w:val="24"/>
              </w:rPr>
              <w:t>community</w:t>
            </w:r>
            <w:r>
              <w:rPr>
                <w:rFonts w:ascii="Times New Roman" w:hAnsi="Times New Roman" w:cs="Times New Roman"/>
                <w:sz w:val="24"/>
                <w:szCs w:val="24"/>
              </w:rPr>
              <w:t>.</w:t>
            </w:r>
          </w:p>
        </w:tc>
        <w:tc>
          <w:tcPr>
            <w:tcW w:w="1350" w:type="dxa"/>
          </w:tcPr>
          <w:p w14:paraId="23632809" w14:textId="1EA8F7EE" w:rsidR="00491133" w:rsidRPr="007C57DF" w:rsidRDefault="00DC6CF3" w:rsidP="00491133">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No, owner did not prohibit new develop</w:t>
            </w:r>
            <w:r>
              <w:rPr>
                <w:rFonts w:ascii="Times New Roman" w:eastAsia="Times New Roman" w:hAnsi="Times New Roman" w:cs="Times New Roman"/>
                <w:color w:val="000000"/>
                <w:sz w:val="24"/>
                <w:szCs w:val="24"/>
                <w:shd w:val="clear" w:color="auto" w:fill="FFFFFF"/>
              </w:rPr>
              <w:softHyphen/>
              <w:t>ment.</w:t>
            </w:r>
            <w:r w:rsidR="00491133" w:rsidRPr="007C57DF">
              <w:rPr>
                <w:rFonts w:ascii="Times New Roman" w:eastAsia="Times New Roman" w:hAnsi="Times New Roman" w:cs="Times New Roman"/>
                <w:color w:val="000000"/>
                <w:sz w:val="24"/>
                <w:szCs w:val="24"/>
                <w:shd w:val="clear" w:color="auto" w:fill="FFFFFF"/>
              </w:rPr>
              <w:t xml:space="preserve"> </w:t>
            </w:r>
            <w:r w:rsidR="0043193E">
              <w:rPr>
                <w:rFonts w:ascii="Times New Roman" w:eastAsia="Times New Roman" w:hAnsi="Times New Roman" w:cs="Times New Roman"/>
                <w:color w:val="000000"/>
                <w:sz w:val="24"/>
                <w:szCs w:val="24"/>
                <w:shd w:val="clear" w:color="auto" w:fill="FFFFFF"/>
              </w:rPr>
              <w:t>S</w:t>
            </w:r>
            <w:r w:rsidR="00CA471B">
              <w:rPr>
                <w:rFonts w:ascii="Times New Roman" w:eastAsia="Times New Roman" w:hAnsi="Times New Roman" w:cs="Times New Roman"/>
                <w:color w:val="000000"/>
                <w:sz w:val="24"/>
                <w:szCs w:val="24"/>
                <w:shd w:val="clear" w:color="auto" w:fill="FFFFFF"/>
              </w:rPr>
              <w:t>eparate</w:t>
            </w:r>
            <w:r w:rsidR="008C4252">
              <w:rPr>
                <w:rFonts w:ascii="Times New Roman" w:eastAsia="Times New Roman" w:hAnsi="Times New Roman" w:cs="Times New Roman"/>
                <w:color w:val="000000"/>
                <w:sz w:val="24"/>
                <w:szCs w:val="24"/>
                <w:shd w:val="clear" w:color="auto" w:fill="FFFFFF"/>
              </w:rPr>
              <w:t xml:space="preserve">ly, existing </w:t>
            </w:r>
            <w:r>
              <w:rPr>
                <w:rFonts w:ascii="Times New Roman" w:eastAsia="Times New Roman" w:hAnsi="Times New Roman" w:cs="Times New Roman"/>
                <w:color w:val="000000"/>
                <w:sz w:val="24"/>
                <w:szCs w:val="24"/>
                <w:shd w:val="clear" w:color="auto" w:fill="FFFFFF"/>
              </w:rPr>
              <w:t xml:space="preserve">gov’t </w:t>
            </w:r>
            <w:r w:rsidR="00491133" w:rsidRPr="007C57DF">
              <w:rPr>
                <w:rFonts w:ascii="Times New Roman" w:eastAsia="Times New Roman" w:hAnsi="Times New Roman" w:cs="Times New Roman"/>
                <w:color w:val="000000"/>
                <w:sz w:val="24"/>
                <w:szCs w:val="24"/>
                <w:shd w:val="clear" w:color="auto" w:fill="FFFFFF"/>
              </w:rPr>
              <w:lastRenderedPageBreak/>
              <w:t xml:space="preserve">coastal rules </w:t>
            </w:r>
            <w:r w:rsidR="004705C0">
              <w:rPr>
                <w:rFonts w:ascii="Times New Roman" w:eastAsia="Times New Roman" w:hAnsi="Times New Roman" w:cs="Times New Roman"/>
                <w:color w:val="000000"/>
                <w:sz w:val="24"/>
                <w:szCs w:val="24"/>
                <w:shd w:val="clear" w:color="auto" w:fill="FFFFFF"/>
              </w:rPr>
              <w:t>will</w:t>
            </w:r>
            <w:r w:rsidR="00803969">
              <w:rPr>
                <w:rFonts w:ascii="Times New Roman" w:eastAsia="Times New Roman" w:hAnsi="Times New Roman" w:cs="Times New Roman"/>
                <w:color w:val="000000"/>
                <w:sz w:val="24"/>
                <w:szCs w:val="24"/>
                <w:shd w:val="clear" w:color="auto" w:fill="FFFFFF"/>
              </w:rPr>
              <w:t xml:space="preserve"> </w:t>
            </w:r>
            <w:r w:rsidR="00491133" w:rsidRPr="007C57DF">
              <w:rPr>
                <w:rFonts w:ascii="Times New Roman" w:eastAsia="Times New Roman" w:hAnsi="Times New Roman" w:cs="Times New Roman"/>
                <w:color w:val="000000"/>
                <w:sz w:val="24"/>
                <w:szCs w:val="24"/>
                <w:shd w:val="clear" w:color="auto" w:fill="FFFFFF"/>
              </w:rPr>
              <w:t xml:space="preserve">prohibit new building </w:t>
            </w:r>
            <w:r w:rsidR="0075741A">
              <w:rPr>
                <w:rFonts w:ascii="Times New Roman" w:eastAsia="Times New Roman" w:hAnsi="Times New Roman" w:cs="Times New Roman"/>
                <w:color w:val="000000"/>
                <w:sz w:val="24"/>
                <w:szCs w:val="24"/>
                <w:shd w:val="clear" w:color="auto" w:fill="FFFFFF"/>
              </w:rPr>
              <w:t>at retreat site</w:t>
            </w:r>
            <w:r w:rsidR="00F146BF">
              <w:rPr>
                <w:rFonts w:ascii="Times New Roman" w:eastAsia="Times New Roman" w:hAnsi="Times New Roman" w:cs="Times New Roman"/>
                <w:color w:val="000000"/>
                <w:sz w:val="24"/>
                <w:szCs w:val="24"/>
                <w:shd w:val="clear" w:color="auto" w:fill="FFFFFF"/>
              </w:rPr>
              <w:t xml:space="preserve"> (</w:t>
            </w:r>
            <w:r w:rsidR="00F146BF">
              <w:rPr>
                <w:rFonts w:ascii="Times New Roman" w:eastAsia="Times New Roman" w:hAnsi="Times New Roman" w:cs="Times New Roman"/>
                <w:i/>
                <w:iCs/>
                <w:color w:val="000000"/>
                <w:sz w:val="24"/>
                <w:szCs w:val="24"/>
                <w:shd w:val="clear" w:color="auto" w:fill="FFFFFF"/>
              </w:rPr>
              <w:t xml:space="preserve">avoidance </w:t>
            </w:r>
            <w:r w:rsidR="007F1B56">
              <w:rPr>
                <w:rFonts w:ascii="Times New Roman" w:eastAsia="Times New Roman" w:hAnsi="Times New Roman" w:cs="Times New Roman"/>
                <w:i/>
                <w:iCs/>
                <w:color w:val="000000"/>
                <w:sz w:val="24"/>
                <w:szCs w:val="24"/>
                <w:shd w:val="clear" w:color="auto" w:fill="FFFFFF"/>
              </w:rPr>
              <w:t>with setback rules</w:t>
            </w:r>
            <w:r w:rsidR="00F146BF">
              <w:rPr>
                <w:rFonts w:ascii="Times New Roman" w:eastAsia="Times New Roman" w:hAnsi="Times New Roman" w:cs="Times New Roman"/>
                <w:color w:val="000000"/>
                <w:sz w:val="24"/>
                <w:szCs w:val="24"/>
                <w:shd w:val="clear" w:color="auto" w:fill="FFFFFF"/>
              </w:rPr>
              <w:t>)</w:t>
            </w:r>
            <w:r w:rsidR="00FF10A7">
              <w:rPr>
                <w:rFonts w:ascii="Times New Roman" w:eastAsia="Times New Roman" w:hAnsi="Times New Roman" w:cs="Times New Roman"/>
                <w:color w:val="000000"/>
                <w:sz w:val="24"/>
                <w:szCs w:val="24"/>
                <w:shd w:val="clear" w:color="auto" w:fill="FFFFFF"/>
              </w:rPr>
              <w:t>,</w:t>
            </w:r>
            <w:r w:rsidR="000A50EF">
              <w:rPr>
                <w:rFonts w:ascii="Times New Roman" w:eastAsia="Times New Roman" w:hAnsi="Times New Roman" w:cs="Times New Roman"/>
                <w:color w:val="000000"/>
                <w:sz w:val="24"/>
                <w:szCs w:val="24"/>
                <w:shd w:val="clear" w:color="auto" w:fill="FFFFFF"/>
              </w:rPr>
              <w:t xml:space="preserve"> but </w:t>
            </w:r>
            <w:r w:rsidR="00FF10A7">
              <w:rPr>
                <w:rFonts w:ascii="Times New Roman" w:eastAsia="Times New Roman" w:hAnsi="Times New Roman" w:cs="Times New Roman"/>
                <w:color w:val="000000"/>
                <w:sz w:val="24"/>
                <w:szCs w:val="24"/>
                <w:shd w:val="clear" w:color="auto" w:fill="FFFFFF"/>
              </w:rPr>
              <w:t xml:space="preserve">they </w:t>
            </w:r>
            <w:r w:rsidR="000A50EF">
              <w:rPr>
                <w:rFonts w:ascii="Times New Roman" w:eastAsia="Times New Roman" w:hAnsi="Times New Roman" w:cs="Times New Roman"/>
                <w:color w:val="000000"/>
                <w:sz w:val="24"/>
                <w:szCs w:val="24"/>
                <w:shd w:val="clear" w:color="auto" w:fill="FFFFFF"/>
              </w:rPr>
              <w:t xml:space="preserve">did not prompt </w:t>
            </w:r>
            <w:r w:rsidR="00BA4E61">
              <w:rPr>
                <w:rFonts w:ascii="Times New Roman" w:eastAsia="Times New Roman" w:hAnsi="Times New Roman" w:cs="Times New Roman"/>
                <w:color w:val="000000"/>
                <w:sz w:val="24"/>
                <w:szCs w:val="24"/>
                <w:shd w:val="clear" w:color="auto" w:fill="FFFFFF"/>
              </w:rPr>
              <w:t>this retreat</w:t>
            </w:r>
            <w:r w:rsidR="00491133" w:rsidRPr="007C57DF">
              <w:rPr>
                <w:rFonts w:ascii="Times New Roman" w:eastAsia="Times New Roman" w:hAnsi="Times New Roman" w:cs="Times New Roman"/>
                <w:color w:val="000000"/>
                <w:sz w:val="24"/>
                <w:szCs w:val="24"/>
                <w:shd w:val="clear" w:color="auto" w:fill="FFFFFF"/>
              </w:rPr>
              <w:t xml:space="preserve">. </w:t>
            </w:r>
          </w:p>
          <w:p w14:paraId="2E03A2D5" w14:textId="77777777" w:rsidR="00491133" w:rsidRPr="007C57DF" w:rsidRDefault="00491133" w:rsidP="00491133">
            <w:pPr>
              <w:rPr>
                <w:rFonts w:ascii="Times New Roman" w:eastAsia="Times New Roman" w:hAnsi="Times New Roman" w:cs="Times New Roman"/>
                <w:color w:val="000000"/>
                <w:sz w:val="24"/>
                <w:szCs w:val="24"/>
                <w:shd w:val="clear" w:color="auto" w:fill="FFFFFF"/>
              </w:rPr>
            </w:pPr>
          </w:p>
          <w:p w14:paraId="2F26ADC0" w14:textId="5977B6E7" w:rsidR="00491133" w:rsidRPr="007C57DF" w:rsidRDefault="00E742AF" w:rsidP="00491133">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Yes</w:t>
            </w:r>
            <w:r w:rsidR="00491133" w:rsidRPr="007C57DF">
              <w:rPr>
                <w:rFonts w:ascii="Times New Roman" w:eastAsia="Times New Roman" w:hAnsi="Times New Roman" w:cs="Times New Roman"/>
                <w:color w:val="000000"/>
                <w:sz w:val="24"/>
                <w:szCs w:val="24"/>
                <w:shd w:val="clear" w:color="auto" w:fill="FFFFFF"/>
              </w:rPr>
              <w:t>, the owner paid to move their own structure inland within the parcel.</w:t>
            </w:r>
            <w:r>
              <w:rPr>
                <w:rFonts w:ascii="Times New Roman" w:eastAsia="Times New Roman" w:hAnsi="Times New Roman" w:cs="Times New Roman"/>
                <w:color w:val="000000"/>
                <w:sz w:val="24"/>
                <w:szCs w:val="24"/>
                <w:shd w:val="clear" w:color="auto" w:fill="FFFFFF"/>
              </w:rPr>
              <w:t xml:space="preserve"> Main</w:t>
            </w:r>
            <w:r>
              <w:rPr>
                <w:rFonts w:ascii="Times New Roman" w:eastAsia="Times New Roman" w:hAnsi="Times New Roman" w:cs="Times New Roman"/>
                <w:color w:val="000000"/>
                <w:sz w:val="24"/>
                <w:szCs w:val="24"/>
                <w:shd w:val="clear" w:color="auto" w:fill="FFFFFF"/>
              </w:rPr>
              <w:softHyphen/>
              <w:t>tenance is unclear.</w:t>
            </w:r>
          </w:p>
        </w:tc>
        <w:tc>
          <w:tcPr>
            <w:tcW w:w="2430" w:type="dxa"/>
          </w:tcPr>
          <w:p w14:paraId="79E46C13" w14:textId="6A889270" w:rsidR="00491133" w:rsidRPr="007C57DF" w:rsidRDefault="00491133" w:rsidP="00491133">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lastRenderedPageBreak/>
              <w:t xml:space="preserve">Single structure moved intact. McGlashan </w:t>
            </w:r>
            <w:r>
              <w:rPr>
                <w:rFonts w:ascii="Times New Roman" w:eastAsia="Times New Roman" w:hAnsi="Times New Roman" w:cs="Times New Roman"/>
                <w:color w:val="000000"/>
                <w:sz w:val="24"/>
                <w:szCs w:val="24"/>
                <w:shd w:val="clear" w:color="auto" w:fill="FFFFFF"/>
              </w:rPr>
              <w:t xml:space="preserve">focuses on the physical aspects of retreat, calling </w:t>
            </w:r>
            <w:r w:rsidRPr="007C57DF">
              <w:rPr>
                <w:rFonts w:ascii="Times New Roman" w:hAnsi="Times New Roman" w:cs="Times New Roman"/>
                <w:sz w:val="24"/>
                <w:szCs w:val="24"/>
              </w:rPr>
              <w:t xml:space="preserve">this an instance of “managed relocation” because the entire structure was moved intact. </w:t>
            </w:r>
            <w:r w:rsidR="002947DA">
              <w:rPr>
                <w:rFonts w:ascii="Times New Roman" w:hAnsi="Times New Roman" w:cs="Times New Roman"/>
                <w:sz w:val="24"/>
                <w:szCs w:val="24"/>
              </w:rPr>
              <w:t>I</w:t>
            </w:r>
            <w:r w:rsidR="002947DA" w:rsidRPr="007C57DF">
              <w:rPr>
                <w:rFonts w:ascii="Times New Roman" w:hAnsi="Times New Roman" w:cs="Times New Roman"/>
                <w:sz w:val="24"/>
                <w:szCs w:val="24"/>
              </w:rPr>
              <w:t xml:space="preserve">n </w:t>
            </w:r>
            <w:r w:rsidR="002947DA" w:rsidRPr="007C57DF">
              <w:rPr>
                <w:rFonts w:ascii="Times New Roman" w:hAnsi="Times New Roman" w:cs="Times New Roman"/>
                <w:sz w:val="24"/>
                <w:szCs w:val="24"/>
              </w:rPr>
              <w:lastRenderedPageBreak/>
              <w:t>our terminology</w:t>
            </w:r>
            <w:r w:rsidR="002947DA">
              <w:rPr>
                <w:rFonts w:ascii="Times New Roman" w:hAnsi="Times New Roman" w:cs="Times New Roman"/>
                <w:sz w:val="24"/>
                <w:szCs w:val="24"/>
              </w:rPr>
              <w:t xml:space="preserve"> about social strategies, t</w:t>
            </w:r>
            <w:r w:rsidRPr="007C57DF">
              <w:rPr>
                <w:rFonts w:ascii="Times New Roman" w:hAnsi="Times New Roman" w:cs="Times New Roman"/>
                <w:sz w:val="24"/>
                <w:szCs w:val="24"/>
              </w:rPr>
              <w:t>his is a</w:t>
            </w:r>
            <w:r>
              <w:rPr>
                <w:rFonts w:ascii="Times New Roman" w:hAnsi="Times New Roman" w:cs="Times New Roman"/>
                <w:sz w:val="24"/>
                <w:szCs w:val="24"/>
              </w:rPr>
              <w:t>n unsponsored retreat and relocation because the owner initiated and paid for the project</w:t>
            </w:r>
            <w:r w:rsidRPr="007C57DF">
              <w:rPr>
                <w:rFonts w:ascii="Times New Roman" w:hAnsi="Times New Roman" w:cs="Times New Roman"/>
                <w:sz w:val="24"/>
                <w:szCs w:val="24"/>
              </w:rPr>
              <w:t xml:space="preserve">. </w:t>
            </w:r>
            <w:r w:rsidRPr="007C57DF">
              <w:rPr>
                <w:rFonts w:ascii="Times New Roman" w:eastAsia="Times New Roman" w:hAnsi="Times New Roman" w:cs="Times New Roman"/>
                <w:color w:val="000000"/>
                <w:sz w:val="24"/>
                <w:szCs w:val="24"/>
                <w:shd w:val="clear" w:color="auto" w:fill="FFFFFF"/>
              </w:rPr>
              <w:fldChar w:fldCharType="begin"/>
            </w:r>
            <w:r w:rsidR="00434DF5">
              <w:rPr>
                <w:rFonts w:ascii="Times New Roman" w:eastAsia="Times New Roman" w:hAnsi="Times New Roman" w:cs="Times New Roman"/>
                <w:color w:val="000000"/>
                <w:sz w:val="24"/>
                <w:szCs w:val="24"/>
                <w:shd w:val="clear" w:color="auto" w:fill="FFFFFF"/>
              </w:rPr>
              <w:instrText xml:space="preserve"> ADDIN EN.CITE &lt;EndNote&gt;&lt;Cite&gt;&lt;Author&gt;McGlashan&lt;/Author&gt;&lt;Year&gt;2003&lt;/Year&gt;&lt;RecNum&gt;2599&lt;/RecNum&gt;&lt;DisplayText&gt;(McGlashan, 2003)&lt;/DisplayText&gt;&lt;record&gt;&lt;rec-number&gt;2599&lt;/rec-number&gt;&lt;foreign-keys&gt;&lt;key app="EN" db-id="wtptsrraspa9feexazov9seopttxea9t9fwa" timestamp="1456852688"&gt;2599&lt;/key&gt;&lt;/foreign-keys&gt;&lt;ref-type name="Journal Article"&gt;17&lt;/ref-type&gt;&lt;contributors&gt;&lt;authors&gt;&lt;author&gt;McGlashan, Derek J.&lt;/author&gt;&lt;/authors&gt;&lt;/contributors&gt;&lt;titles&gt;&lt;title&gt;Managed relocation: an assessment of its feasibility as a coastal management option&lt;/title&gt;&lt;secondary-title&gt;Geographical Journal&lt;/secondary-title&gt;&lt;/titles&gt;&lt;periodical&gt;&lt;full-title&gt;Geographical Journal&lt;/full-title&gt;&lt;/periodical&gt;&lt;pages&gt;6-20&lt;/pages&gt;&lt;volume&gt;169&lt;/volume&gt;&lt;number&gt;1&lt;/number&gt;&lt;keywords&gt;&lt;keyword&gt;INVOLUNTARY relocation&lt;/keyword&gt;&lt;keyword&gt;EROSION&lt;/keyword&gt;&lt;keyword&gt;COASTS&lt;/keyword&gt;&lt;keyword&gt;coastal defence&lt;/keyword&gt;&lt;keyword&gt;coastal management&lt;/keyword&gt;&lt;keyword&gt;managed relocation&lt;/keyword&gt;&lt;keyword&gt;United Kingdom&lt;/keyword&gt;&lt;keyword&gt;United States&lt;/keyword&gt;&lt;keyword&gt;Upton/Jones Amendment&lt;/keyword&gt;&lt;/keywords&gt;&lt;dates&gt;&lt;year&gt;2003&lt;/year&gt;&lt;/dates&gt;&lt;publisher&gt;Wiley-Blackwell&lt;/publisher&gt;&lt;isbn&gt;00167398&lt;/isbn&gt;&lt;accession-num&gt;9514963&lt;/accession-num&gt;&lt;work-type&gt;Article&lt;/work-type&gt;&lt;urls&gt;&lt;related-urls&gt;&lt;url&gt;https://login.proxy.libraries.rutgers.edu/login?url=http://search.ebscohost.com/login.aspx?direct=true&amp;amp;db=aph&amp;amp;AN=9514963&amp;amp;site=ehost-live&lt;/url&gt;&lt;/related-urls&gt;&lt;/urls&gt;&lt;electronic-resource-num&gt;10.1111/1475-4959.04993&lt;/electronic-resource-num&gt;&lt;remote-database-name&gt;aph&lt;/remote-database-name&gt;&lt;remote-database-provider&gt;EBSCOhost&lt;/remote-database-provider&gt;&lt;/record&gt;&lt;/Cite&gt;&lt;/EndNote&gt;</w:instrText>
            </w:r>
            <w:r w:rsidRPr="007C57DF">
              <w:rPr>
                <w:rFonts w:ascii="Times New Roman" w:eastAsia="Times New Roman" w:hAnsi="Times New Roman" w:cs="Times New Roman"/>
                <w:color w:val="000000"/>
                <w:sz w:val="24"/>
                <w:szCs w:val="24"/>
                <w:shd w:val="clear" w:color="auto" w:fill="FFFFFF"/>
              </w:rPr>
              <w:fldChar w:fldCharType="separate"/>
            </w:r>
            <w:r w:rsidR="00434DF5">
              <w:rPr>
                <w:rFonts w:ascii="Times New Roman" w:eastAsia="Times New Roman" w:hAnsi="Times New Roman" w:cs="Times New Roman"/>
                <w:noProof/>
                <w:color w:val="000000"/>
                <w:sz w:val="24"/>
                <w:szCs w:val="24"/>
                <w:shd w:val="clear" w:color="auto" w:fill="FFFFFF"/>
              </w:rPr>
              <w:t>(McGlashan, 2003)</w:t>
            </w:r>
            <w:r w:rsidRPr="007C57DF">
              <w:rPr>
                <w:rFonts w:ascii="Times New Roman" w:eastAsia="Times New Roman" w:hAnsi="Times New Roman" w:cs="Times New Roman"/>
                <w:color w:val="000000"/>
                <w:sz w:val="24"/>
                <w:szCs w:val="24"/>
                <w:shd w:val="clear" w:color="auto" w:fill="FFFFFF"/>
              </w:rPr>
              <w:fldChar w:fldCharType="end"/>
            </w:r>
          </w:p>
        </w:tc>
      </w:tr>
      <w:tr w:rsidR="00491133" w:rsidRPr="007C57DF" w14:paraId="4867661A" w14:textId="77777777" w:rsidTr="003D771C">
        <w:tc>
          <w:tcPr>
            <w:tcW w:w="2065" w:type="dxa"/>
          </w:tcPr>
          <w:p w14:paraId="74F6649F" w14:textId="77777777" w:rsidR="00491133" w:rsidRPr="007C57DF" w:rsidRDefault="00491133" w:rsidP="00491133">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 xml:space="preserve">Khulna and Satkhira districts, Sundarbans area and beyond, Bangladesh </w:t>
            </w:r>
          </w:p>
          <w:p w14:paraId="2B7F26C4" w14:textId="77777777" w:rsidR="00491133" w:rsidRPr="007C57DF" w:rsidRDefault="00491133" w:rsidP="00491133">
            <w:pPr>
              <w:rPr>
                <w:rFonts w:ascii="Times New Roman" w:hAnsi="Times New Roman" w:cs="Times New Roman"/>
                <w:sz w:val="24"/>
                <w:szCs w:val="24"/>
              </w:rPr>
            </w:pPr>
          </w:p>
          <w:p w14:paraId="47FF028C" w14:textId="11DBFF5D"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Cyclone Aila in 2009, displaced </w:t>
            </w:r>
            <w:r w:rsidRPr="007C57DF">
              <w:rPr>
                <w:rFonts w:ascii="Times New Roman" w:hAnsi="Times New Roman" w:cs="Times New Roman"/>
                <w:sz w:val="24"/>
                <w:szCs w:val="24"/>
              </w:rPr>
              <w:lastRenderedPageBreak/>
              <w:t xml:space="preserve">about 375,000 people at least temporarily from </w:t>
            </w:r>
            <w:r w:rsidRPr="007C57DF">
              <w:rPr>
                <w:rFonts w:ascii="Times New Roman" w:hAnsi="Times New Roman" w:cs="Times New Roman"/>
                <w:sz w:val="24"/>
                <w:szCs w:val="24"/>
                <w:u w:val="single"/>
              </w:rPr>
              <w:t>chars,</w:t>
            </w:r>
            <w:r w:rsidRPr="007C57DF">
              <w:rPr>
                <w:rFonts w:ascii="Times New Roman" w:hAnsi="Times New Roman" w:cs="Times New Roman"/>
                <w:sz w:val="24"/>
                <w:szCs w:val="24"/>
              </w:rPr>
              <w:t xml:space="preserve"> which are islands built of river sediment in this rural coastal delta. The storm increased the subsidence and salinization of land and ruined drinking water supplies. </w:t>
            </w:r>
          </w:p>
          <w:p w14:paraId="65B74A5A" w14:textId="1EC8AB2C"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u w:val="single"/>
              </w:rPr>
              <w:t>Chars</w:t>
            </w:r>
            <w:r w:rsidRPr="00BF40E1">
              <w:rPr>
                <w:rFonts w:ascii="Times New Roman" w:hAnsi="Times New Roman" w:cs="Times New Roman"/>
                <w:iCs/>
                <w:sz w:val="24"/>
                <w:szCs w:val="24"/>
              </w:rPr>
              <w:t xml:space="preserve"> </w:t>
            </w:r>
            <w:r w:rsidRPr="007C57DF">
              <w:rPr>
                <w:rFonts w:ascii="Times New Roman" w:hAnsi="Times New Roman" w:cs="Times New Roman"/>
                <w:sz w:val="24"/>
                <w:szCs w:val="24"/>
              </w:rPr>
              <w:t>change quickly due to natural river and coastal dynamics. 8 million residents had been attracted to the delta from the 1960s, when the nat’l gov’t built polders to create 1.2 million hectares of artificial islands</w:t>
            </w:r>
            <w:r w:rsidR="009138E1">
              <w:rPr>
                <w:rFonts w:ascii="Times New Roman" w:hAnsi="Times New Roman" w:cs="Times New Roman"/>
                <w:sz w:val="24"/>
                <w:szCs w:val="24"/>
              </w:rPr>
              <w:t xml:space="preserve"> </w:t>
            </w:r>
            <w:r w:rsidR="009138E1" w:rsidRPr="00FC6DD1">
              <w:rPr>
                <w:rFonts w:ascii="Times New Roman" w:hAnsi="Times New Roman" w:cs="Times New Roman"/>
                <w:sz w:val="24"/>
                <w:szCs w:val="24"/>
              </w:rPr>
              <w:t>(</w:t>
            </w:r>
            <w:r w:rsidR="009138E1" w:rsidRPr="00DC6025">
              <w:rPr>
                <w:rFonts w:ascii="Times New Roman" w:hAnsi="Times New Roman" w:cs="Times New Roman"/>
                <w:i/>
                <w:iCs/>
                <w:sz w:val="24"/>
                <w:szCs w:val="24"/>
              </w:rPr>
              <w:t>protection strategy</w:t>
            </w:r>
            <w:r w:rsidR="009138E1" w:rsidRPr="00FC6DD1">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44F86212" w14:textId="77777777"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Sea level rise is pushing salt intrusion farther inland and </w:t>
            </w:r>
            <w:r w:rsidRPr="007C57DF">
              <w:rPr>
                <w:rFonts w:ascii="Times New Roman" w:hAnsi="Times New Roman" w:cs="Times New Roman"/>
                <w:sz w:val="24"/>
                <w:szCs w:val="24"/>
              </w:rPr>
              <w:lastRenderedPageBreak/>
              <w:t>reducing the ability to grow rice.</w:t>
            </w:r>
          </w:p>
          <w:p w14:paraId="297D1776" w14:textId="77777777" w:rsidR="00491133" w:rsidRPr="007C57DF" w:rsidRDefault="00491133" w:rsidP="00491133">
            <w:pPr>
              <w:rPr>
                <w:rFonts w:ascii="Times New Roman" w:hAnsi="Times New Roman" w:cs="Times New Roman"/>
                <w:sz w:val="24"/>
                <w:szCs w:val="24"/>
              </w:rPr>
            </w:pPr>
          </w:p>
        </w:tc>
        <w:tc>
          <w:tcPr>
            <w:tcW w:w="1710" w:type="dxa"/>
          </w:tcPr>
          <w:p w14:paraId="07D72AA7" w14:textId="2EDAF8AD"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Ongoing effects of climate change and land use and the cyclone </w:t>
            </w:r>
            <w:r w:rsidR="0004603C">
              <w:rPr>
                <w:rFonts w:ascii="Times New Roman" w:hAnsi="Times New Roman" w:cs="Times New Roman"/>
                <w:sz w:val="24"/>
                <w:szCs w:val="24"/>
              </w:rPr>
              <w:t xml:space="preserve">are </w:t>
            </w:r>
            <w:r w:rsidRPr="007C57DF">
              <w:rPr>
                <w:rFonts w:ascii="Times New Roman" w:hAnsi="Times New Roman" w:cs="Times New Roman"/>
                <w:sz w:val="24"/>
                <w:szCs w:val="24"/>
              </w:rPr>
              <w:t>hasten</w:t>
            </w:r>
            <w:r w:rsidR="0004603C">
              <w:rPr>
                <w:rFonts w:ascii="Times New Roman" w:hAnsi="Times New Roman" w:cs="Times New Roman"/>
                <w:sz w:val="24"/>
                <w:szCs w:val="24"/>
              </w:rPr>
              <w:t>ing both</w:t>
            </w:r>
            <w:r w:rsidRPr="007C57DF">
              <w:rPr>
                <w:rFonts w:ascii="Times New Roman" w:hAnsi="Times New Roman" w:cs="Times New Roman"/>
                <w:sz w:val="24"/>
                <w:szCs w:val="24"/>
              </w:rPr>
              <w:t xml:space="preserve"> planned</w:t>
            </w:r>
            <w:r w:rsidR="00CB7BAF">
              <w:rPr>
                <w:rFonts w:ascii="Times New Roman" w:hAnsi="Times New Roman" w:cs="Times New Roman"/>
                <w:sz w:val="24"/>
                <w:szCs w:val="24"/>
              </w:rPr>
              <w:t xml:space="preserve">, </w:t>
            </w:r>
            <w:r w:rsidR="0004603C">
              <w:rPr>
                <w:rFonts w:ascii="Times New Roman" w:hAnsi="Times New Roman" w:cs="Times New Roman"/>
                <w:sz w:val="24"/>
                <w:szCs w:val="24"/>
              </w:rPr>
              <w:lastRenderedPageBreak/>
              <w:t>sudden</w:t>
            </w:r>
            <w:r w:rsidR="00CB7BAF">
              <w:rPr>
                <w:rFonts w:ascii="Times New Roman" w:hAnsi="Times New Roman" w:cs="Times New Roman"/>
                <w:sz w:val="24"/>
                <w:szCs w:val="24"/>
              </w:rPr>
              <w:t xml:space="preserve">, and unsponsored </w:t>
            </w:r>
            <w:r w:rsidR="0004603C">
              <w:rPr>
                <w:rFonts w:ascii="Times New Roman" w:hAnsi="Times New Roman" w:cs="Times New Roman"/>
                <w:sz w:val="24"/>
                <w:szCs w:val="24"/>
              </w:rPr>
              <w:t xml:space="preserve">household </w:t>
            </w:r>
            <w:r w:rsidR="00103E34">
              <w:rPr>
                <w:rFonts w:ascii="Times New Roman" w:hAnsi="Times New Roman" w:cs="Times New Roman"/>
                <w:sz w:val="24"/>
                <w:szCs w:val="24"/>
              </w:rPr>
              <w:t>retreats and relocations</w:t>
            </w:r>
            <w:r w:rsidR="0004603C">
              <w:rPr>
                <w:rFonts w:ascii="Times New Roman" w:hAnsi="Times New Roman" w:cs="Times New Roman"/>
                <w:sz w:val="24"/>
                <w:szCs w:val="24"/>
              </w:rPr>
              <w:t xml:space="preserve"> to nearby sites</w:t>
            </w:r>
            <w:r w:rsidRPr="007C57DF">
              <w:rPr>
                <w:rFonts w:ascii="Times New Roman" w:hAnsi="Times New Roman" w:cs="Times New Roman"/>
                <w:sz w:val="24"/>
                <w:szCs w:val="24"/>
              </w:rPr>
              <w:t>. Gradual saliniz</w:t>
            </w:r>
            <w:r w:rsidRPr="007C57DF">
              <w:rPr>
                <w:rFonts w:ascii="Times New Roman" w:hAnsi="Times New Roman" w:cs="Times New Roman"/>
                <w:sz w:val="24"/>
                <w:szCs w:val="24"/>
              </w:rPr>
              <w:softHyphen/>
              <w:t>ation of soil from rising sea levels is reducing the ability to farm and is linked to increased migra</w:t>
            </w:r>
            <w:r w:rsidRPr="007C57DF">
              <w:rPr>
                <w:rFonts w:ascii="Times New Roman" w:hAnsi="Times New Roman" w:cs="Times New Roman"/>
                <w:sz w:val="24"/>
                <w:szCs w:val="24"/>
              </w:rPr>
              <w:softHyphen/>
              <w:t>tion.</w:t>
            </w:r>
          </w:p>
          <w:p w14:paraId="648C0189" w14:textId="205A5F78" w:rsidR="00491133"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High-value shrimp farms in enclo</w:t>
            </w:r>
            <w:r w:rsidRPr="007C57DF">
              <w:rPr>
                <w:rFonts w:ascii="Times New Roman" w:hAnsi="Times New Roman" w:cs="Times New Roman"/>
                <w:sz w:val="24"/>
                <w:szCs w:val="24"/>
              </w:rPr>
              <w:softHyphen/>
              <w:t>sures (</w:t>
            </w:r>
            <w:r w:rsidRPr="007C57DF">
              <w:rPr>
                <w:rFonts w:ascii="Times New Roman" w:hAnsi="Times New Roman" w:cs="Times New Roman"/>
                <w:sz w:val="24"/>
                <w:szCs w:val="24"/>
                <w:u w:val="single"/>
              </w:rPr>
              <w:t>ghers</w:t>
            </w:r>
            <w:r w:rsidRPr="007C57DF">
              <w:rPr>
                <w:rFonts w:ascii="Times New Roman" w:hAnsi="Times New Roman" w:cs="Times New Roman"/>
                <w:sz w:val="24"/>
                <w:szCs w:val="24"/>
              </w:rPr>
              <w:t>) are also pushing out farming and further salinizing soils. Increases in soil salin</w:t>
            </w:r>
            <w:r w:rsidRPr="007C57DF">
              <w:rPr>
                <w:rFonts w:ascii="Times New Roman" w:hAnsi="Times New Roman" w:cs="Times New Roman"/>
                <w:sz w:val="24"/>
                <w:szCs w:val="24"/>
              </w:rPr>
              <w:softHyphen/>
              <w:t xml:space="preserve">ization are </w:t>
            </w:r>
            <w:r w:rsidR="00B2362A">
              <w:rPr>
                <w:rFonts w:ascii="Times New Roman" w:hAnsi="Times New Roman" w:cs="Times New Roman"/>
                <w:sz w:val="24"/>
                <w:szCs w:val="24"/>
              </w:rPr>
              <w:t xml:space="preserve">in turn </w:t>
            </w:r>
            <w:r w:rsidRPr="007C57DF">
              <w:rPr>
                <w:rFonts w:ascii="Times New Roman" w:hAnsi="Times New Roman" w:cs="Times New Roman"/>
                <w:sz w:val="24"/>
                <w:szCs w:val="24"/>
              </w:rPr>
              <w:t>assoc</w:t>
            </w:r>
            <w:r w:rsidRPr="007C57DF">
              <w:rPr>
                <w:rFonts w:ascii="Times New Roman" w:hAnsi="Times New Roman" w:cs="Times New Roman"/>
                <w:sz w:val="24"/>
                <w:szCs w:val="24"/>
              </w:rPr>
              <w:softHyphen/>
              <w:t>iated with shifts to aqua</w:t>
            </w:r>
            <w:r w:rsidRPr="007C57DF">
              <w:rPr>
                <w:rFonts w:ascii="Times New Roman" w:hAnsi="Times New Roman" w:cs="Times New Roman"/>
                <w:sz w:val="24"/>
                <w:szCs w:val="24"/>
              </w:rPr>
              <w:softHyphen/>
              <w:t xml:space="preserve">culture, leading to a vicious cycle.  40% of self-employed crop </w:t>
            </w:r>
            <w:r w:rsidRPr="007C57DF">
              <w:rPr>
                <w:rFonts w:ascii="Times New Roman" w:hAnsi="Times New Roman" w:cs="Times New Roman"/>
                <w:sz w:val="24"/>
                <w:szCs w:val="24"/>
              </w:rPr>
              <w:lastRenderedPageBreak/>
              <w:t>farmers in Bang</w:t>
            </w:r>
            <w:r w:rsidRPr="007C57DF">
              <w:rPr>
                <w:rFonts w:ascii="Times New Roman" w:hAnsi="Times New Roman" w:cs="Times New Roman"/>
                <w:sz w:val="24"/>
                <w:szCs w:val="24"/>
              </w:rPr>
              <w:softHyphen/>
              <w:t xml:space="preserve">ladesh coastal districts also pursue </w:t>
            </w:r>
            <w:r w:rsidR="00233DB7" w:rsidRPr="007C57DF">
              <w:rPr>
                <w:rFonts w:ascii="Times New Roman" w:hAnsi="Times New Roman" w:cs="Times New Roman"/>
                <w:sz w:val="24"/>
                <w:szCs w:val="24"/>
              </w:rPr>
              <w:t>aquaculture</w:t>
            </w:r>
            <w:r w:rsidRPr="007C57DF">
              <w:rPr>
                <w:rFonts w:ascii="Times New Roman" w:hAnsi="Times New Roman" w:cs="Times New Roman"/>
                <w:sz w:val="24"/>
                <w:szCs w:val="24"/>
              </w:rPr>
              <w:t xml:space="preserve">. </w:t>
            </w:r>
          </w:p>
          <w:p w14:paraId="09CD8A7C" w14:textId="2D466B33" w:rsidR="00E9084F" w:rsidRDefault="00E9084F" w:rsidP="00491133">
            <w:pPr>
              <w:rPr>
                <w:rFonts w:ascii="Times New Roman" w:hAnsi="Times New Roman" w:cs="Times New Roman"/>
                <w:sz w:val="24"/>
                <w:szCs w:val="24"/>
              </w:rPr>
            </w:pPr>
          </w:p>
          <w:p w14:paraId="3EF9DE29" w14:textId="2F78462D" w:rsidR="00491133" w:rsidRPr="007C57DF" w:rsidRDefault="00FB0434" w:rsidP="00FB0434">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A23DFCD" w14:textId="221CF601"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Ongoing </w:t>
            </w:r>
            <w:r w:rsidR="008D2EBD">
              <w:rPr>
                <w:rFonts w:ascii="Times New Roman" w:hAnsi="Times New Roman" w:cs="Times New Roman"/>
                <w:sz w:val="24"/>
                <w:szCs w:val="24"/>
              </w:rPr>
              <w:t xml:space="preserve">planned but unsponsored resettlement, </w:t>
            </w:r>
            <w:r w:rsidRPr="007C57DF">
              <w:rPr>
                <w:rFonts w:ascii="Times New Roman" w:hAnsi="Times New Roman" w:cs="Times New Roman"/>
                <w:sz w:val="24"/>
                <w:szCs w:val="24"/>
              </w:rPr>
              <w:t xml:space="preserve">as well as temporary or permanent </w:t>
            </w:r>
            <w:r w:rsidR="008D2EBD">
              <w:rPr>
                <w:rFonts w:ascii="Times New Roman" w:hAnsi="Times New Roman" w:cs="Times New Roman"/>
                <w:sz w:val="24"/>
                <w:szCs w:val="24"/>
              </w:rPr>
              <w:t xml:space="preserve">sudden unsponsored relocations, </w:t>
            </w:r>
            <w:r w:rsidRPr="007C57DF">
              <w:rPr>
                <w:rFonts w:ascii="Times New Roman" w:hAnsi="Times New Roman" w:cs="Times New Roman"/>
                <w:sz w:val="24"/>
                <w:szCs w:val="24"/>
              </w:rPr>
              <w:t xml:space="preserve">decided by households. </w:t>
            </w:r>
          </w:p>
          <w:p w14:paraId="4F67373A" w14:textId="77777777" w:rsidR="00491133" w:rsidRPr="007C57DF" w:rsidRDefault="00491133" w:rsidP="00491133">
            <w:pPr>
              <w:rPr>
                <w:rFonts w:ascii="Times New Roman" w:hAnsi="Times New Roman" w:cs="Times New Roman"/>
                <w:sz w:val="24"/>
                <w:szCs w:val="24"/>
              </w:rPr>
            </w:pPr>
          </w:p>
          <w:p w14:paraId="25DB9EED" w14:textId="35A36169"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After the cyclone, many moved to slightly higher ground locally, at least temporarily. </w:t>
            </w:r>
          </w:p>
          <w:p w14:paraId="57DCBD8E" w14:textId="4A60C435" w:rsidR="00491133" w:rsidRPr="007C57DF" w:rsidRDefault="00491133" w:rsidP="00491133">
            <w:pPr>
              <w:rPr>
                <w:rFonts w:ascii="Times New Roman" w:hAnsi="Times New Roman" w:cs="Times New Roman"/>
                <w:sz w:val="24"/>
                <w:szCs w:val="24"/>
              </w:rPr>
            </w:pPr>
          </w:p>
          <w:p w14:paraId="756C9E78" w14:textId="45BE98B7" w:rsidR="00491133" w:rsidRPr="007C57DF" w:rsidRDefault="00491133" w:rsidP="00491133">
            <w:pPr>
              <w:rPr>
                <w:rFonts w:ascii="Times New Roman" w:hAnsi="Times New Roman" w:cs="Times New Roman"/>
                <w:sz w:val="24"/>
                <w:szCs w:val="24"/>
              </w:rPr>
            </w:pPr>
          </w:p>
          <w:p w14:paraId="63086085" w14:textId="77777777" w:rsidR="00491133" w:rsidRPr="007C57DF" w:rsidRDefault="00491133" w:rsidP="00491133">
            <w:pPr>
              <w:rPr>
                <w:rFonts w:ascii="Times New Roman" w:hAnsi="Times New Roman" w:cs="Times New Roman"/>
                <w:sz w:val="24"/>
                <w:szCs w:val="24"/>
              </w:rPr>
            </w:pPr>
          </w:p>
          <w:p w14:paraId="536BC321" w14:textId="77777777" w:rsidR="00491133" w:rsidRPr="007C57DF" w:rsidRDefault="00491133" w:rsidP="00491133">
            <w:pPr>
              <w:rPr>
                <w:rFonts w:ascii="Times New Roman" w:hAnsi="Times New Roman" w:cs="Times New Roman"/>
                <w:sz w:val="24"/>
                <w:szCs w:val="24"/>
              </w:rPr>
            </w:pPr>
          </w:p>
          <w:p w14:paraId="6829A9A5" w14:textId="77777777" w:rsidR="00491133" w:rsidRPr="007C57DF" w:rsidRDefault="00491133" w:rsidP="00491133">
            <w:pPr>
              <w:rPr>
                <w:rFonts w:ascii="Times New Roman" w:eastAsia="Times New Roman" w:hAnsi="Times New Roman" w:cs="Times New Roman"/>
                <w:color w:val="000000"/>
                <w:sz w:val="20"/>
                <w:szCs w:val="20"/>
                <w:shd w:val="clear" w:color="auto" w:fill="FFFFFF"/>
              </w:rPr>
            </w:pPr>
          </w:p>
          <w:p w14:paraId="12CCB200" w14:textId="77777777" w:rsidR="00491133" w:rsidRPr="007C57DF" w:rsidRDefault="00491133" w:rsidP="00491133">
            <w:pPr>
              <w:rPr>
                <w:rFonts w:ascii="Times New Roman" w:hAnsi="Times New Roman" w:cs="Times New Roman"/>
                <w:sz w:val="24"/>
                <w:szCs w:val="24"/>
              </w:rPr>
            </w:pPr>
          </w:p>
        </w:tc>
        <w:tc>
          <w:tcPr>
            <w:tcW w:w="2610" w:type="dxa"/>
          </w:tcPr>
          <w:p w14:paraId="4313640E" w14:textId="1288001B"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Households </w:t>
            </w:r>
            <w:r w:rsidR="000B35F2">
              <w:rPr>
                <w:rFonts w:ascii="Times New Roman" w:hAnsi="Times New Roman" w:cs="Times New Roman"/>
                <w:sz w:val="24"/>
                <w:szCs w:val="24"/>
              </w:rPr>
              <w:t>are unsponsored</w:t>
            </w:r>
            <w:r w:rsidRPr="007C57DF">
              <w:rPr>
                <w:rFonts w:ascii="Times New Roman" w:hAnsi="Times New Roman" w:cs="Times New Roman"/>
                <w:sz w:val="24"/>
                <w:szCs w:val="24"/>
              </w:rPr>
              <w:t xml:space="preserve"> </w:t>
            </w:r>
            <w:r w:rsidR="000B35F2">
              <w:rPr>
                <w:rFonts w:ascii="Times New Roman" w:hAnsi="Times New Roman" w:cs="Times New Roman"/>
                <w:sz w:val="24"/>
                <w:szCs w:val="24"/>
              </w:rPr>
              <w:t>in</w:t>
            </w:r>
            <w:r w:rsidRPr="007C57DF">
              <w:rPr>
                <w:rFonts w:ascii="Times New Roman" w:hAnsi="Times New Roman" w:cs="Times New Roman"/>
                <w:sz w:val="24"/>
                <w:szCs w:val="24"/>
              </w:rPr>
              <w:t xml:space="preserve"> </w:t>
            </w:r>
            <w:r w:rsidR="004A6F3F">
              <w:rPr>
                <w:rFonts w:ascii="Times New Roman" w:hAnsi="Times New Roman" w:cs="Times New Roman"/>
                <w:sz w:val="24"/>
                <w:szCs w:val="24"/>
              </w:rPr>
              <w:t>relocating</w:t>
            </w:r>
            <w:r w:rsidR="006A661F">
              <w:rPr>
                <w:rFonts w:ascii="Times New Roman" w:hAnsi="Times New Roman" w:cs="Times New Roman"/>
                <w:sz w:val="24"/>
                <w:szCs w:val="24"/>
              </w:rPr>
              <w:t xml:space="preserve"> as well as retreating</w:t>
            </w:r>
            <w:r w:rsidRPr="007C57DF">
              <w:rPr>
                <w:rFonts w:ascii="Times New Roman" w:hAnsi="Times New Roman" w:cs="Times New Roman"/>
                <w:sz w:val="24"/>
                <w:szCs w:val="24"/>
              </w:rPr>
              <w:t>. The long</w:t>
            </w:r>
            <w:r w:rsidRPr="007C57DF">
              <w:rPr>
                <w:rFonts w:ascii="Times New Roman" w:hAnsi="Times New Roman" w:cs="Times New Roman"/>
                <w:sz w:val="24"/>
                <w:szCs w:val="24"/>
              </w:rPr>
              <w:softHyphen/>
              <w:t xml:space="preserve">standing practice for people who wanted to continue farming or fishing has been to </w:t>
            </w:r>
            <w:r w:rsidRPr="007C57DF">
              <w:rPr>
                <w:rFonts w:ascii="Times New Roman" w:hAnsi="Times New Roman" w:cs="Times New Roman"/>
                <w:sz w:val="24"/>
                <w:szCs w:val="24"/>
              </w:rPr>
              <w:lastRenderedPageBreak/>
              <w:t xml:space="preserve">move their families to another </w:t>
            </w:r>
            <w:r w:rsidRPr="007C57DF">
              <w:rPr>
                <w:rFonts w:ascii="Times New Roman" w:hAnsi="Times New Roman" w:cs="Times New Roman"/>
                <w:sz w:val="24"/>
                <w:szCs w:val="24"/>
                <w:u w:val="single"/>
              </w:rPr>
              <w:t>char</w:t>
            </w:r>
            <w:r w:rsidRPr="007C57DF">
              <w:rPr>
                <w:rFonts w:ascii="Times New Roman" w:hAnsi="Times New Roman" w:cs="Times New Roman"/>
                <w:sz w:val="24"/>
                <w:szCs w:val="24"/>
              </w:rPr>
              <w:t xml:space="preserve"> when one’s home </w:t>
            </w:r>
            <w:r w:rsidRPr="007C57DF">
              <w:rPr>
                <w:rFonts w:ascii="Times New Roman" w:hAnsi="Times New Roman" w:cs="Times New Roman"/>
                <w:sz w:val="24"/>
                <w:szCs w:val="24"/>
                <w:u w:val="single"/>
              </w:rPr>
              <w:t>char</w:t>
            </w:r>
            <w:r w:rsidRPr="007C57DF">
              <w:rPr>
                <w:rFonts w:ascii="Times New Roman" w:hAnsi="Times New Roman" w:cs="Times New Roman"/>
                <w:sz w:val="24"/>
                <w:szCs w:val="24"/>
              </w:rPr>
              <w:t xml:space="preserve"> degraded or to move temporarily </w:t>
            </w:r>
            <w:r w:rsidR="0000487A">
              <w:rPr>
                <w:rFonts w:ascii="Times New Roman" w:hAnsi="Times New Roman" w:cs="Times New Roman"/>
                <w:sz w:val="24"/>
                <w:szCs w:val="24"/>
              </w:rPr>
              <w:t xml:space="preserve">and return </w:t>
            </w:r>
            <w:r w:rsidRPr="007C57DF">
              <w:rPr>
                <w:rFonts w:ascii="Times New Roman" w:hAnsi="Times New Roman" w:cs="Times New Roman"/>
                <w:sz w:val="24"/>
                <w:szCs w:val="24"/>
              </w:rPr>
              <w:t xml:space="preserve">after a monsoon. Another practice was to have one or more family members migrate to cities temporarily or permanently to diversify income. </w:t>
            </w:r>
          </w:p>
          <w:p w14:paraId="37A7D57C" w14:textId="77777777" w:rsidR="00491133" w:rsidRPr="007C57DF" w:rsidRDefault="00491133" w:rsidP="00491133">
            <w:pPr>
              <w:rPr>
                <w:rFonts w:ascii="Times New Roman" w:hAnsi="Times New Roman" w:cs="Times New Roman"/>
                <w:sz w:val="24"/>
                <w:szCs w:val="24"/>
              </w:rPr>
            </w:pPr>
          </w:p>
          <w:p w14:paraId="370F8C32" w14:textId="302F5B22"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Ongoing salinization of land and house destruction by cyclone pushed many to move their entire family, even if they would have preferred retaining at least some members in the area. </w:t>
            </w:r>
            <w:r w:rsidR="00860ABE">
              <w:rPr>
                <w:rFonts w:ascii="Times New Roman" w:hAnsi="Times New Roman" w:cs="Times New Roman"/>
                <w:sz w:val="24"/>
                <w:szCs w:val="24"/>
              </w:rPr>
              <w:t>Many abandoned farming and moved to cities.</w:t>
            </w:r>
          </w:p>
          <w:p w14:paraId="1005A362" w14:textId="2613245A" w:rsidR="00491133" w:rsidRDefault="00491133" w:rsidP="00491133">
            <w:pPr>
              <w:rPr>
                <w:rFonts w:ascii="Times New Roman" w:hAnsi="Times New Roman" w:cs="Times New Roman"/>
                <w:sz w:val="24"/>
                <w:szCs w:val="24"/>
              </w:rPr>
            </w:pPr>
          </w:p>
          <w:p w14:paraId="476648E4" w14:textId="35D6EC07" w:rsidR="006A661F" w:rsidRDefault="006A661F" w:rsidP="00491133">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Households normally </w:t>
            </w:r>
            <w:r w:rsidRPr="007C57DF">
              <w:rPr>
                <w:rFonts w:ascii="Times New Roman" w:eastAsia="Times New Roman" w:hAnsi="Times New Roman" w:cs="Times New Roman"/>
                <w:color w:val="000000"/>
                <w:sz w:val="24"/>
                <w:szCs w:val="24"/>
                <w:shd w:val="clear" w:color="auto" w:fill="FFFFFF"/>
              </w:rPr>
              <w:t xml:space="preserve">integrated </w:t>
            </w:r>
            <w:r>
              <w:rPr>
                <w:rFonts w:ascii="Times New Roman" w:eastAsia="Times New Roman" w:hAnsi="Times New Roman" w:cs="Times New Roman"/>
                <w:color w:val="000000"/>
                <w:sz w:val="24"/>
                <w:szCs w:val="24"/>
                <w:shd w:val="clear" w:color="auto" w:fill="FFFFFF"/>
              </w:rPr>
              <w:t xml:space="preserve">their decisions to retreat </w:t>
            </w:r>
            <w:r w:rsidRPr="007C57DF">
              <w:rPr>
                <w:rFonts w:ascii="Times New Roman" w:eastAsia="Times New Roman" w:hAnsi="Times New Roman" w:cs="Times New Roman"/>
                <w:color w:val="000000"/>
                <w:sz w:val="24"/>
                <w:szCs w:val="24"/>
                <w:shd w:val="clear" w:color="auto" w:fill="FFFFFF"/>
              </w:rPr>
              <w:t>with decision</w:t>
            </w:r>
            <w:r>
              <w:rPr>
                <w:rFonts w:ascii="Times New Roman" w:eastAsia="Times New Roman" w:hAnsi="Times New Roman" w:cs="Times New Roman"/>
                <w:color w:val="000000"/>
                <w:sz w:val="24"/>
                <w:szCs w:val="24"/>
                <w:shd w:val="clear" w:color="auto" w:fill="FFFFFF"/>
              </w:rPr>
              <w:t>s</w:t>
            </w:r>
            <w:r w:rsidRPr="007C57DF">
              <w:rPr>
                <w:rFonts w:ascii="Times New Roman" w:eastAsia="Times New Roman" w:hAnsi="Times New Roman" w:cs="Times New Roman"/>
                <w:color w:val="000000"/>
                <w:sz w:val="24"/>
                <w:szCs w:val="24"/>
                <w:shd w:val="clear" w:color="auto" w:fill="FFFFFF"/>
              </w:rPr>
              <w:t xml:space="preserve"> to</w:t>
            </w:r>
            <w:r>
              <w:rPr>
                <w:rFonts w:ascii="Times New Roman" w:eastAsia="Times New Roman" w:hAnsi="Times New Roman" w:cs="Times New Roman"/>
                <w:color w:val="000000"/>
                <w:sz w:val="24"/>
                <w:szCs w:val="24"/>
                <w:shd w:val="clear" w:color="auto" w:fill="FFFFFF"/>
              </w:rPr>
              <w:t xml:space="preserve"> relocate, but in sudden retreats after the cyclone, they were less able to integrate decisions.</w:t>
            </w:r>
          </w:p>
          <w:p w14:paraId="11299546" w14:textId="035051E9" w:rsidR="00C862B9" w:rsidRDefault="00C862B9" w:rsidP="00491133">
            <w:pPr>
              <w:rPr>
                <w:rFonts w:ascii="Times New Roman" w:eastAsia="Times New Roman" w:hAnsi="Times New Roman" w:cs="Times New Roman"/>
                <w:color w:val="000000"/>
                <w:sz w:val="24"/>
                <w:szCs w:val="24"/>
                <w:shd w:val="clear" w:color="auto" w:fill="FFFFFF"/>
              </w:rPr>
            </w:pPr>
          </w:p>
          <w:p w14:paraId="3B6302F4" w14:textId="53620240" w:rsidR="00C862B9" w:rsidRPr="007C57DF" w:rsidRDefault="00C862B9" w:rsidP="00491133">
            <w:pPr>
              <w:rPr>
                <w:rFonts w:ascii="Times New Roman" w:hAnsi="Times New Roman" w:cs="Times New Roman"/>
                <w:sz w:val="24"/>
                <w:szCs w:val="24"/>
              </w:rPr>
            </w:pPr>
            <w:r>
              <w:rPr>
                <w:rFonts w:ascii="Times New Roman" w:hAnsi="Times New Roman" w:cs="Times New Roman"/>
                <w:sz w:val="24"/>
                <w:szCs w:val="24"/>
              </w:rPr>
              <w:lastRenderedPageBreak/>
              <w:t xml:space="preserve">The household </w:t>
            </w:r>
            <w:r w:rsidRPr="007901D9">
              <w:rPr>
                <w:rFonts w:ascii="Times New Roman" w:hAnsi="Times New Roman" w:cs="Times New Roman"/>
                <w:sz w:val="24"/>
                <w:szCs w:val="24"/>
              </w:rPr>
              <w:t xml:space="preserve">decisions </w:t>
            </w:r>
            <w:r>
              <w:rPr>
                <w:rFonts w:ascii="Times New Roman" w:hAnsi="Times New Roman" w:cs="Times New Roman"/>
                <w:sz w:val="24"/>
                <w:szCs w:val="24"/>
              </w:rPr>
              <w:t xml:space="preserve">are </w:t>
            </w:r>
            <w:r w:rsidR="00D26520">
              <w:rPr>
                <w:rFonts w:ascii="Times New Roman" w:hAnsi="Times New Roman" w:cs="Times New Roman"/>
                <w:sz w:val="24"/>
                <w:szCs w:val="24"/>
              </w:rPr>
              <w:t xml:space="preserve">unsponsored </w:t>
            </w:r>
            <w:r>
              <w:rPr>
                <w:rFonts w:ascii="Times New Roman" w:hAnsi="Times New Roman" w:cs="Times New Roman"/>
                <w:sz w:val="24"/>
                <w:szCs w:val="24"/>
              </w:rPr>
              <w:t xml:space="preserve">and did not </w:t>
            </w:r>
            <w:r w:rsidR="00D26520">
              <w:rPr>
                <w:rFonts w:ascii="Times New Roman" w:hAnsi="Times New Roman" w:cs="Times New Roman"/>
                <w:sz w:val="24"/>
                <w:szCs w:val="24"/>
              </w:rPr>
              <w:t xml:space="preserve">directly </w:t>
            </w:r>
            <w:r>
              <w:rPr>
                <w:rFonts w:ascii="Times New Roman" w:hAnsi="Times New Roman" w:cs="Times New Roman"/>
                <w:sz w:val="24"/>
                <w:szCs w:val="24"/>
              </w:rPr>
              <w:t xml:space="preserve">involve a larger </w:t>
            </w:r>
            <w:r w:rsidRPr="007901D9">
              <w:rPr>
                <w:rFonts w:ascii="Times New Roman" w:hAnsi="Times New Roman" w:cs="Times New Roman"/>
                <w:sz w:val="24"/>
                <w:szCs w:val="24"/>
              </w:rPr>
              <w:t>community</w:t>
            </w:r>
            <w:r>
              <w:rPr>
                <w:rFonts w:ascii="Times New Roman" w:hAnsi="Times New Roman" w:cs="Times New Roman"/>
                <w:sz w:val="24"/>
                <w:szCs w:val="24"/>
              </w:rPr>
              <w:t>.</w:t>
            </w:r>
          </w:p>
          <w:p w14:paraId="5E3F7108" w14:textId="77777777" w:rsidR="00491133" w:rsidRPr="007C57DF" w:rsidRDefault="00491133" w:rsidP="00491133">
            <w:pPr>
              <w:rPr>
                <w:rFonts w:ascii="Times New Roman" w:eastAsia="Times New Roman" w:hAnsi="Times New Roman" w:cs="Times New Roman"/>
                <w:color w:val="000000"/>
                <w:sz w:val="20"/>
                <w:szCs w:val="20"/>
                <w:shd w:val="clear" w:color="auto" w:fill="FFFFFF"/>
              </w:rPr>
            </w:pPr>
          </w:p>
          <w:p w14:paraId="6A82185A" w14:textId="77777777"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 </w:t>
            </w:r>
          </w:p>
          <w:p w14:paraId="51D55B14" w14:textId="77777777" w:rsidR="00491133" w:rsidRPr="007C57DF" w:rsidRDefault="00491133" w:rsidP="00491133">
            <w:pPr>
              <w:rPr>
                <w:rFonts w:ascii="Times New Roman" w:hAnsi="Times New Roman" w:cs="Times New Roman"/>
                <w:sz w:val="24"/>
                <w:szCs w:val="24"/>
              </w:rPr>
            </w:pPr>
          </w:p>
        </w:tc>
        <w:tc>
          <w:tcPr>
            <w:tcW w:w="1350" w:type="dxa"/>
          </w:tcPr>
          <w:p w14:paraId="7B85AA7D" w14:textId="77777777" w:rsidR="00B64FD7"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 but rebuilding is not likely on these eroded sites. </w:t>
            </w:r>
          </w:p>
          <w:p w14:paraId="0113E722" w14:textId="004BEB11"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r>
            <w:r w:rsidRPr="007C57DF">
              <w:rPr>
                <w:rFonts w:ascii="Times New Roman" w:hAnsi="Times New Roman" w:cs="Times New Roman"/>
                <w:sz w:val="24"/>
                <w:szCs w:val="24"/>
              </w:rPr>
              <w:lastRenderedPageBreak/>
              <w:t>ments or aid given to remove existing structures</w:t>
            </w:r>
            <w:r w:rsidR="002D353C">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74B47D00" w14:textId="68E51647"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It is estimated that at least 125,000 people moved permanently to nearby cities. </w:t>
            </w:r>
          </w:p>
          <w:p w14:paraId="4B2C6CCC" w14:textId="6BB2CEF4" w:rsidR="00491133" w:rsidRDefault="00491133" w:rsidP="00491133">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PEVuZE5vdGU+PENpdGU+PEF1dGhvcj5Jc2xhbTwvQXV0aG9yPjxZZWFyPjIwMTY8L1llYXI+PFJl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</w:fldData>
              </w:fldChar>
            </w:r>
            <w:r w:rsidR="00434DF5">
              <w:rPr>
                <w:rFonts w:ascii="Times New Roman" w:hAnsi="Times New Roman" w:cs="Times New Roman"/>
                <w:sz w:val="24"/>
                <w:szCs w:val="24"/>
              </w:rPr>
              <w:instrText xml:space="preserve"> ADDIN EN.CITE </w:instrText>
            </w:r>
            <w:r w:rsidR="00434DF5">
              <w:rPr>
                <w:rFonts w:ascii="Times New Roman" w:hAnsi="Times New Roman" w:cs="Times New Roman"/>
                <w:sz w:val="24"/>
                <w:szCs w:val="24"/>
              </w:rPr>
              <w:fldChar w:fldCharType="begin">
                <w:fldData xml:space="preserve">PEVuZE5vdGU+PENpdGU+PEF1dGhvcj5Jc2xhbTwvQXV0aG9yPjxZZWFyPjIwMTY8L1llYXI+PFJl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</w:fldData>
              </w:fldChar>
            </w:r>
            <w:r w:rsidR="00434DF5">
              <w:rPr>
                <w:rFonts w:ascii="Times New Roman" w:hAnsi="Times New Roman" w:cs="Times New Roman"/>
                <w:sz w:val="24"/>
                <w:szCs w:val="24"/>
              </w:rPr>
              <w:instrText xml:space="preserve"> ADDIN EN.CITE.DATA </w:instrText>
            </w:r>
            <w:r w:rsidR="00434DF5">
              <w:rPr>
                <w:rFonts w:ascii="Times New Roman" w:hAnsi="Times New Roman" w:cs="Times New Roman"/>
                <w:sz w:val="24"/>
                <w:szCs w:val="24"/>
              </w:rPr>
            </w:r>
            <w:r w:rsidR="00434DF5">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sidR="00434DF5">
              <w:rPr>
                <w:rFonts w:ascii="Times New Roman" w:hAnsi="Times New Roman" w:cs="Times New Roman"/>
                <w:noProof/>
                <w:sz w:val="24"/>
                <w:szCs w:val="24"/>
              </w:rPr>
              <w:t xml:space="preserve">(Chen and Mueller, 2018; Garcia Gil, 2017; Islam, 2017; Islam and Hasan, </w:t>
            </w:r>
            <w:r w:rsidR="00434DF5">
              <w:rPr>
                <w:rFonts w:ascii="Times New Roman" w:hAnsi="Times New Roman" w:cs="Times New Roman"/>
                <w:noProof/>
                <w:sz w:val="24"/>
                <w:szCs w:val="24"/>
              </w:rPr>
              <w:lastRenderedPageBreak/>
              <w:t>2016; Paprocki, 2018; Paul and Ramekar, 2018; Saha, 2017)</w:t>
            </w:r>
            <w:r w:rsidRPr="007C57DF">
              <w:rPr>
                <w:rFonts w:ascii="Times New Roman" w:hAnsi="Times New Roman" w:cs="Times New Roman"/>
                <w:sz w:val="24"/>
                <w:szCs w:val="24"/>
              </w:rPr>
              <w:fldChar w:fldCharType="end"/>
            </w:r>
          </w:p>
          <w:p w14:paraId="45BA6233" w14:textId="1A56063D" w:rsidR="00EA6BD8" w:rsidRDefault="00EA6BD8" w:rsidP="00491133">
            <w:pPr>
              <w:rPr>
                <w:rFonts w:ascii="Times New Roman" w:hAnsi="Times New Roman" w:cs="Times New Roman"/>
                <w:sz w:val="24"/>
                <w:szCs w:val="24"/>
              </w:rPr>
            </w:pPr>
          </w:p>
          <w:p w14:paraId="7139FF1D" w14:textId="6755D865" w:rsidR="00EA6BD8" w:rsidRPr="007C57DF" w:rsidRDefault="00EA6BD8" w:rsidP="00491133">
            <w:pPr>
              <w:rPr>
                <w:rFonts w:ascii="Times New Roman" w:hAnsi="Times New Roman" w:cs="Times New Roman"/>
                <w:sz w:val="24"/>
                <w:szCs w:val="24"/>
              </w:rPr>
            </w:pPr>
            <w:r>
              <w:rPr>
                <w:rFonts w:ascii="Times New Roman" w:hAnsi="Times New Roman" w:cs="Times New Roman"/>
                <w:sz w:val="24"/>
                <w:szCs w:val="24"/>
              </w:rPr>
              <w:t xml:space="preserve">Agricultural productivity declines due to salinity have contributed over time to internal and international migration and to a shift to aquaculture, as tactics for managing risk. These productivity losses are a form of </w:t>
            </w:r>
            <w:r w:rsidRPr="008E068D">
              <w:rPr>
                <w:rFonts w:ascii="Times New Roman" w:hAnsi="Times New Roman" w:cs="Times New Roman"/>
                <w:sz w:val="24"/>
                <w:szCs w:val="24"/>
              </w:rPr>
              <w:t>slow retreat</w:t>
            </w:r>
            <w:r>
              <w:rPr>
                <w:rFonts w:ascii="Times New Roman" w:hAnsi="Times New Roman" w:cs="Times New Roman"/>
                <w:sz w:val="24"/>
                <w:szCs w:val="24"/>
              </w:rPr>
              <w:t xml:space="preserve"> of social uses of the land for farming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&lt;EndNote&gt;&lt;Cite&gt;&lt;Author&gt;Chen&lt;/Author&gt;&lt;Year&gt;2018&lt;/Year&gt;&lt;RecNum&gt;3667&lt;/RecNum&gt;&lt;DisplayText&gt;(Chen and Mueller, 2018)&lt;/DisplayText&gt;&lt;record&gt;&lt;rec-number&gt;3667&lt;/rec-number&gt;&lt;foreign-keys&gt;&lt;key app="EN" db-id="wtptsrraspa9feexazov9seopttxea9t9fwa" timestamp="1621533606"&gt;3667&lt;/key&gt;&lt;/foreign-keys&gt;&lt;ref-type name="Journal Article"&gt;17&lt;/ref-type&gt;&lt;contributors&gt;&lt;authors&gt;&lt;author&gt;Chen, J.&lt;/author&gt;&lt;author&gt;Mueller, V.&lt;/author&gt;&lt;/authors&gt;&lt;/contributors&gt;&lt;titles&gt;&lt;title&gt;Coastal climate change, soil salinity and human migration in Bangladesh&lt;/title&gt;&lt;secondary-title&gt;Nature Climate Change&lt;/secondary-title&gt;&lt;/titles&gt;&lt;periodical&gt;&lt;full-title&gt;Nature Climate Change&lt;/full-title&gt;&lt;/periodical&gt;&lt;pages&gt;981-985&lt;/pages&gt;&lt;volume&gt;8&lt;/volume&gt;&lt;number&gt;11&lt;/number&gt;&lt;dates&gt;&lt;year&gt;2018&lt;/year&gt;&lt;pub-dates&gt;&lt;date&gt;2018/11/01&lt;/date&gt;&lt;/pub-dates&gt;&lt;/dates&gt;&lt;isbn&gt;1758-6798&lt;/isbn&gt;&lt;urls&gt;&lt;related-urls&gt;&lt;url&gt;https://doi.org/10.1038/s41558-018-0313-8&lt;/url&gt;&lt;/related-urls&gt;&lt;/urls&gt;&lt;electronic-resource-num&gt;10.1038/s41558-018-0313-8&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(Chen and Mueller, 2018)</w:t>
            </w:r>
            <w:r>
              <w:rPr>
                <w:rFonts w:ascii="Times New Roman" w:hAnsi="Times New Roman" w:cs="Times New Roman"/>
                <w:sz w:val="24"/>
                <w:szCs w:val="24"/>
              </w:rPr>
              <w:fldChar w:fldCharType="end"/>
            </w:r>
            <w:r>
              <w:rPr>
                <w:rFonts w:ascii="Times New Roman" w:hAnsi="Times New Roman" w:cs="Times New Roman"/>
                <w:sz w:val="24"/>
                <w:szCs w:val="24"/>
              </w:rPr>
              <w:t>.</w:t>
            </w:r>
          </w:p>
          <w:p w14:paraId="0256BB6F" w14:textId="77777777" w:rsidR="00491133" w:rsidRPr="007C57DF" w:rsidRDefault="00491133" w:rsidP="00491133">
            <w:pPr>
              <w:rPr>
                <w:rFonts w:ascii="Times New Roman" w:hAnsi="Times New Roman" w:cs="Times New Roman"/>
                <w:sz w:val="24"/>
                <w:szCs w:val="24"/>
              </w:rPr>
            </w:pPr>
          </w:p>
          <w:p w14:paraId="5046D508" w14:textId="77777777" w:rsidR="00491133" w:rsidRPr="007C57DF" w:rsidRDefault="00491133" w:rsidP="00491133">
            <w:pPr>
              <w:rPr>
                <w:rFonts w:ascii="Times New Roman" w:hAnsi="Times New Roman" w:cs="Times New Roman"/>
                <w:sz w:val="24"/>
                <w:szCs w:val="24"/>
              </w:rPr>
            </w:pPr>
          </w:p>
        </w:tc>
      </w:tr>
      <w:tr w:rsidR="00491133" w:rsidRPr="007C57DF" w14:paraId="17169397" w14:textId="77777777" w:rsidTr="003D771C">
        <w:tc>
          <w:tcPr>
            <w:tcW w:w="2065" w:type="dxa"/>
          </w:tcPr>
          <w:p w14:paraId="3E80E157" w14:textId="77777777"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Manila Village and St. Malo, dozens of others seasonal villages, Louisiana, USA</w:t>
            </w:r>
          </w:p>
          <w:p w14:paraId="71518D7C" w14:textId="77777777" w:rsidR="00491133" w:rsidRPr="007C57DF" w:rsidRDefault="00491133" w:rsidP="00491133">
            <w:pPr>
              <w:rPr>
                <w:rFonts w:ascii="Times New Roman" w:hAnsi="Times New Roman" w:cs="Times New Roman"/>
                <w:sz w:val="24"/>
                <w:szCs w:val="24"/>
              </w:rPr>
            </w:pPr>
          </w:p>
          <w:p w14:paraId="19DB6B51" w14:textId="527E298E"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Manila Village, a seasonal rural shrimping settlement was destroyed by 1965 storm. St. Malo, a commun</w:t>
            </w:r>
            <w:r w:rsidRPr="007C57DF">
              <w:rPr>
                <w:rFonts w:ascii="Times New Roman" w:hAnsi="Times New Roman" w:cs="Times New Roman"/>
                <w:sz w:val="24"/>
                <w:szCs w:val="24"/>
              </w:rPr>
              <w:softHyphen/>
              <w:t>ity of fishermen, was destroyed by a storm in 1915.</w:t>
            </w:r>
          </w:p>
        </w:tc>
        <w:tc>
          <w:tcPr>
            <w:tcW w:w="1710" w:type="dxa"/>
          </w:tcPr>
          <w:p w14:paraId="58CC7D48" w14:textId="7DB9C06D" w:rsidR="00491133"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After massive storm damage, </w:t>
            </w:r>
            <w:r w:rsidR="0057570A">
              <w:rPr>
                <w:rFonts w:ascii="Times New Roman" w:hAnsi="Times New Roman" w:cs="Times New Roman"/>
                <w:sz w:val="24"/>
                <w:szCs w:val="24"/>
              </w:rPr>
              <w:t xml:space="preserve">unsponsored and sudden evacuation </w:t>
            </w:r>
            <w:r w:rsidRPr="007C57DF">
              <w:rPr>
                <w:rFonts w:ascii="Times New Roman" w:hAnsi="Times New Roman" w:cs="Times New Roman"/>
                <w:sz w:val="24"/>
                <w:szCs w:val="24"/>
              </w:rPr>
              <w:t>and aband</w:t>
            </w:r>
            <w:r w:rsidRPr="007C57DF">
              <w:rPr>
                <w:rFonts w:ascii="Times New Roman" w:hAnsi="Times New Roman" w:cs="Times New Roman"/>
                <w:sz w:val="24"/>
                <w:szCs w:val="24"/>
              </w:rPr>
              <w:softHyphen/>
              <w:t xml:space="preserve">onment of resource-based villages. Manila Village </w:t>
            </w:r>
            <w:r w:rsidR="005F6159">
              <w:rPr>
                <w:rFonts w:ascii="Times New Roman" w:hAnsi="Times New Roman" w:cs="Times New Roman"/>
                <w:sz w:val="24"/>
                <w:szCs w:val="24"/>
              </w:rPr>
              <w:t xml:space="preserve">had </w:t>
            </w:r>
            <w:r w:rsidRPr="007C57DF">
              <w:rPr>
                <w:rFonts w:ascii="Times New Roman" w:hAnsi="Times New Roman" w:cs="Times New Roman"/>
                <w:sz w:val="24"/>
                <w:szCs w:val="24"/>
              </w:rPr>
              <w:t xml:space="preserve">already </w:t>
            </w:r>
            <w:r w:rsidR="005F6159">
              <w:rPr>
                <w:rFonts w:ascii="Times New Roman" w:hAnsi="Times New Roman" w:cs="Times New Roman"/>
                <w:sz w:val="24"/>
                <w:szCs w:val="24"/>
              </w:rPr>
              <w:t xml:space="preserve">been </w:t>
            </w:r>
            <w:r w:rsidRPr="007C57DF">
              <w:rPr>
                <w:rFonts w:ascii="Times New Roman" w:hAnsi="Times New Roman" w:cs="Times New Roman"/>
                <w:sz w:val="24"/>
                <w:szCs w:val="24"/>
              </w:rPr>
              <w:t>in decline before storm</w:t>
            </w:r>
            <w:r w:rsidR="00D20824">
              <w:rPr>
                <w:rFonts w:ascii="Times New Roman" w:hAnsi="Times New Roman" w:cs="Times New Roman"/>
                <w:sz w:val="24"/>
                <w:szCs w:val="24"/>
              </w:rPr>
              <w:t xml:space="preserve">. This was </w:t>
            </w:r>
            <w:r w:rsidR="00D21B27">
              <w:rPr>
                <w:rFonts w:ascii="Times New Roman" w:hAnsi="Times New Roman" w:cs="Times New Roman"/>
                <w:sz w:val="24"/>
                <w:szCs w:val="24"/>
              </w:rPr>
              <w:t xml:space="preserve">due to </w:t>
            </w:r>
            <w:r w:rsidR="00DA68B0">
              <w:rPr>
                <w:rFonts w:ascii="Times New Roman" w:hAnsi="Times New Roman" w:cs="Times New Roman"/>
                <w:sz w:val="24"/>
                <w:szCs w:val="24"/>
              </w:rPr>
              <w:t xml:space="preserve">changing </w:t>
            </w:r>
            <w:r w:rsidR="00D21B27">
              <w:rPr>
                <w:rFonts w:ascii="Times New Roman" w:hAnsi="Times New Roman" w:cs="Times New Roman"/>
                <w:sz w:val="24"/>
                <w:szCs w:val="24"/>
              </w:rPr>
              <w:t>t</w:t>
            </w:r>
            <w:r w:rsidRPr="007C57DF">
              <w:rPr>
                <w:rFonts w:ascii="Times New Roman" w:hAnsi="Times New Roman" w:cs="Times New Roman"/>
                <w:sz w:val="24"/>
                <w:szCs w:val="24"/>
              </w:rPr>
              <w:t xml:space="preserve">rade patterns and </w:t>
            </w:r>
            <w:r w:rsidR="00676CDA">
              <w:rPr>
                <w:rFonts w:ascii="Times New Roman" w:hAnsi="Times New Roman" w:cs="Times New Roman"/>
                <w:sz w:val="24"/>
                <w:szCs w:val="24"/>
              </w:rPr>
              <w:t xml:space="preserve">a shift to </w:t>
            </w:r>
            <w:r w:rsidRPr="007C57DF">
              <w:rPr>
                <w:rFonts w:ascii="Times New Roman" w:hAnsi="Times New Roman" w:cs="Times New Roman"/>
                <w:sz w:val="24"/>
                <w:szCs w:val="24"/>
              </w:rPr>
              <w:t>central</w:t>
            </w:r>
            <w:r w:rsidRPr="007C57DF">
              <w:rPr>
                <w:rFonts w:ascii="Times New Roman" w:hAnsi="Times New Roman" w:cs="Times New Roman"/>
                <w:sz w:val="24"/>
                <w:szCs w:val="24"/>
              </w:rPr>
              <w:softHyphen/>
              <w:t>iz</w:t>
            </w:r>
            <w:r w:rsidR="003E0F6F">
              <w:rPr>
                <w:rFonts w:ascii="Times New Roman" w:hAnsi="Times New Roman" w:cs="Times New Roman"/>
                <w:sz w:val="24"/>
                <w:szCs w:val="24"/>
              </w:rPr>
              <w:t>ed</w:t>
            </w:r>
            <w:r w:rsidRPr="007C57DF">
              <w:rPr>
                <w:rFonts w:ascii="Times New Roman" w:hAnsi="Times New Roman" w:cs="Times New Roman"/>
                <w:sz w:val="24"/>
                <w:szCs w:val="24"/>
              </w:rPr>
              <w:t xml:space="preserve"> </w:t>
            </w:r>
            <w:r w:rsidR="00676CDA">
              <w:rPr>
                <w:rFonts w:ascii="Times New Roman" w:hAnsi="Times New Roman" w:cs="Times New Roman"/>
                <w:sz w:val="24"/>
                <w:szCs w:val="24"/>
              </w:rPr>
              <w:t xml:space="preserve">fish </w:t>
            </w:r>
            <w:r w:rsidRPr="007C57DF">
              <w:rPr>
                <w:rFonts w:ascii="Times New Roman" w:hAnsi="Times New Roman" w:cs="Times New Roman"/>
                <w:sz w:val="24"/>
                <w:szCs w:val="24"/>
              </w:rPr>
              <w:t>proces</w:t>
            </w:r>
            <w:r w:rsidRPr="007C57DF">
              <w:rPr>
                <w:rFonts w:ascii="Times New Roman" w:hAnsi="Times New Roman" w:cs="Times New Roman"/>
                <w:sz w:val="24"/>
                <w:szCs w:val="24"/>
              </w:rPr>
              <w:softHyphen/>
              <w:t>sing plants.</w:t>
            </w:r>
          </w:p>
          <w:p w14:paraId="655C2061" w14:textId="77777777" w:rsidR="00FB0434" w:rsidRDefault="00FB0434" w:rsidP="00491133">
            <w:pPr>
              <w:rPr>
                <w:rFonts w:ascii="Times New Roman" w:hAnsi="Times New Roman" w:cs="Times New Roman"/>
                <w:sz w:val="24"/>
                <w:szCs w:val="24"/>
              </w:rPr>
            </w:pPr>
          </w:p>
          <w:p w14:paraId="11B0B4B5" w14:textId="37EF244D" w:rsidR="00FB0434" w:rsidRPr="007C57DF" w:rsidRDefault="00FB0434" w:rsidP="00491133">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431132A9" w14:textId="721CE014" w:rsidR="00491133" w:rsidRPr="007C57DF" w:rsidRDefault="00F334EA" w:rsidP="00491133">
            <w:pPr>
              <w:rPr>
                <w:rFonts w:ascii="Times New Roman" w:hAnsi="Times New Roman" w:cs="Times New Roman"/>
                <w:sz w:val="24"/>
                <w:szCs w:val="24"/>
              </w:rPr>
            </w:pPr>
            <w:r>
              <w:rPr>
                <w:rFonts w:ascii="Times New Roman" w:hAnsi="Times New Roman" w:cs="Times New Roman"/>
                <w:sz w:val="24"/>
                <w:szCs w:val="24"/>
              </w:rPr>
              <w:t xml:space="preserve">Unsponsored sudden retreat </w:t>
            </w:r>
            <w:r w:rsidR="00491133" w:rsidRPr="007C57DF">
              <w:rPr>
                <w:rFonts w:ascii="Times New Roman" w:hAnsi="Times New Roman" w:cs="Times New Roman"/>
                <w:sz w:val="24"/>
                <w:szCs w:val="24"/>
              </w:rPr>
              <w:t xml:space="preserve">by residents, most of whom were single men. These fishing and processing settlements were shaped by seasonal migration within the country and immigration from outside the country. Most residents of St. Malo residents were men of Filipino origin. </w:t>
            </w:r>
          </w:p>
        </w:tc>
        <w:tc>
          <w:tcPr>
            <w:tcW w:w="2610" w:type="dxa"/>
          </w:tcPr>
          <w:p w14:paraId="343FBA42" w14:textId="47554129" w:rsidR="00491133" w:rsidRDefault="00281955" w:rsidP="00491133">
            <w:pPr>
              <w:rPr>
                <w:rFonts w:ascii="Times New Roman" w:hAnsi="Times New Roman" w:cs="Times New Roman"/>
                <w:sz w:val="24"/>
                <w:szCs w:val="24"/>
              </w:rPr>
            </w:pPr>
            <w:r>
              <w:rPr>
                <w:rFonts w:ascii="Times New Roman" w:hAnsi="Times New Roman" w:cs="Times New Roman"/>
                <w:sz w:val="24"/>
                <w:szCs w:val="24"/>
              </w:rPr>
              <w:t>After the sudden storm, i</w:t>
            </w:r>
            <w:r w:rsidR="00491133" w:rsidRPr="007C57DF">
              <w:rPr>
                <w:rFonts w:ascii="Times New Roman" w:hAnsi="Times New Roman" w:cs="Times New Roman"/>
                <w:sz w:val="24"/>
                <w:szCs w:val="24"/>
              </w:rPr>
              <w:t xml:space="preserve">ndividuals decided </w:t>
            </w:r>
            <w:r>
              <w:rPr>
                <w:rFonts w:ascii="Times New Roman" w:hAnsi="Times New Roman" w:cs="Times New Roman"/>
                <w:sz w:val="24"/>
                <w:szCs w:val="24"/>
              </w:rPr>
              <w:t xml:space="preserve">about </w:t>
            </w:r>
            <w:r w:rsidR="00491133" w:rsidRPr="007C57DF">
              <w:rPr>
                <w:rFonts w:ascii="Times New Roman" w:hAnsi="Times New Roman" w:cs="Times New Roman"/>
                <w:sz w:val="24"/>
                <w:szCs w:val="24"/>
              </w:rPr>
              <w:t>relocation on their own</w:t>
            </w:r>
            <w:r w:rsidR="00311CDF">
              <w:rPr>
                <w:rFonts w:ascii="Times New Roman" w:hAnsi="Times New Roman" w:cs="Times New Roman"/>
                <w:sz w:val="24"/>
                <w:szCs w:val="24"/>
              </w:rPr>
              <w:t>, unsponsored.</w:t>
            </w:r>
          </w:p>
          <w:p w14:paraId="2B6A7001" w14:textId="77777777" w:rsidR="00281955" w:rsidRDefault="00281955" w:rsidP="00491133">
            <w:pPr>
              <w:rPr>
                <w:rFonts w:ascii="Times New Roman" w:hAnsi="Times New Roman" w:cs="Times New Roman"/>
                <w:sz w:val="24"/>
                <w:szCs w:val="24"/>
              </w:rPr>
            </w:pPr>
          </w:p>
          <w:p w14:paraId="2D579D66" w14:textId="22492C11" w:rsidR="00281955" w:rsidRPr="007C57DF" w:rsidRDefault="00281955" w:rsidP="00281955">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 xml:space="preserve">This sudden retreat made it difficult for laborers to integrate decisions about retreat with </w:t>
            </w:r>
            <w:r w:rsidR="001D187C">
              <w:rPr>
                <w:rFonts w:ascii="Times New Roman" w:eastAsia="Times New Roman" w:hAnsi="Times New Roman" w:cs="Times New Roman"/>
                <w:color w:val="000000"/>
                <w:sz w:val="24"/>
                <w:szCs w:val="24"/>
                <w:shd w:val="clear" w:color="auto" w:fill="FFFFFF"/>
              </w:rPr>
              <w:t xml:space="preserve">decisions about </w:t>
            </w:r>
            <w:r>
              <w:rPr>
                <w:rFonts w:ascii="Times New Roman" w:eastAsia="Times New Roman" w:hAnsi="Times New Roman" w:cs="Times New Roman"/>
                <w:color w:val="000000"/>
                <w:sz w:val="24"/>
                <w:szCs w:val="24"/>
                <w:shd w:val="clear" w:color="auto" w:fill="FFFFFF"/>
              </w:rPr>
              <w:t>relocation.</w:t>
            </w:r>
          </w:p>
          <w:p w14:paraId="05D14C00" w14:textId="0BD953A4" w:rsidR="00281955" w:rsidRPr="007C57DF" w:rsidRDefault="00281955" w:rsidP="00491133">
            <w:pPr>
              <w:rPr>
                <w:rFonts w:ascii="Times New Roman" w:hAnsi="Times New Roman" w:cs="Times New Roman"/>
                <w:sz w:val="24"/>
                <w:szCs w:val="24"/>
              </w:rPr>
            </w:pPr>
          </w:p>
        </w:tc>
        <w:tc>
          <w:tcPr>
            <w:tcW w:w="1350" w:type="dxa"/>
          </w:tcPr>
          <w:p w14:paraId="495D3DDE" w14:textId="6733F543"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No, </w:t>
            </w:r>
            <w:r w:rsidR="00B64FD7">
              <w:rPr>
                <w:rFonts w:ascii="Times New Roman" w:hAnsi="Times New Roman" w:cs="Times New Roman"/>
                <w:sz w:val="24"/>
                <w:szCs w:val="24"/>
              </w:rPr>
              <w:t>new develop</w:t>
            </w:r>
            <w:r w:rsidR="00B64FD7">
              <w:rPr>
                <w:rFonts w:ascii="Times New Roman" w:hAnsi="Times New Roman" w:cs="Times New Roman"/>
                <w:sz w:val="24"/>
                <w:szCs w:val="24"/>
              </w:rPr>
              <w:softHyphen/>
              <w:t xml:space="preserve">ment was not prohibited, </w:t>
            </w:r>
            <w:r w:rsidRPr="007C57DF">
              <w:rPr>
                <w:rFonts w:ascii="Times New Roman" w:hAnsi="Times New Roman" w:cs="Times New Roman"/>
                <w:sz w:val="24"/>
                <w:szCs w:val="24"/>
              </w:rPr>
              <w:t>but people did not rebuild on these remote sites.</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sidR="002D353C">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258143AC" w14:textId="273673A1"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St. Malo had 100-150 people. Manila Village was little used by time of hurricane, and its final abandonment.</w:t>
            </w:r>
          </w:p>
          <w:p w14:paraId="5D977955" w14:textId="14D6221B"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fldChar w:fldCharType="begin"/>
            </w:r>
            <w:r w:rsidR="00434DF5">
              <w:rPr>
                <w:rFonts w:ascii="Times New Roman" w:hAnsi="Times New Roman" w:cs="Times New Roman"/>
                <w:sz w:val="24"/>
                <w:szCs w:val="24"/>
              </w:rPr>
              <w:instrText xml:space="preserve"> ADDIN EN.CITE &lt;EndNote&gt;&lt;Cite&gt;&lt;Author&gt;Dalbom&lt;/Author&gt;&lt;Year&gt;2014&lt;/Year&gt;&lt;RecNum&gt;2667&lt;/RecNum&gt;&lt;DisplayText&gt;(Dalbom et al., 2014)&lt;/DisplayText&gt;&lt;record&gt;&lt;rec-number&gt;2667&lt;/rec-number&gt;&lt;foreign-keys&gt;&lt;key app="EN" db-id="wtptsrraspa9feexazov9seopttxea9t9fwa" timestamp="1458253109"&gt;2667&lt;/key&gt;&lt;/foreign-keys&gt;&lt;ref-type name="Report"&gt;27&lt;/ref-type&gt;&lt;contributors&gt;&lt;authors&gt;&lt;author&gt;Dalbom, Christopher&lt;/author&gt;&lt;author&gt;Hemmerling, Scott A.&lt;/author&gt;&lt;author&gt;Lewis, Joshua A.&lt;/author&gt;&lt;/authors&gt;&lt;/contributors&gt;&lt;titles&gt;&lt;title&gt;Community Resettlement Prospects in Southeast Louisiana: A Multidisciplinary Exploration of Legal, Cultural, and Demographic Aspects of Moving Individuals and Communities&lt;/title&gt;&lt;secondary-title&gt;An Issue Paper of the Tulane Institute on Water Resources Law &amp;amp; Policy&lt;/secondary-title&gt;&lt;/titles&gt;&lt;dates&gt;&lt;year&gt;2014&lt;/year&gt;&lt;/dates&gt;&lt;pub-location&gt;New Orleans, LA&lt;/pub-location&gt;&lt;publisher&gt;Tulane University Law School&lt;/publisher&gt;&lt;urls&gt;&lt;related-urls&gt;&lt;url&gt;http://www.law.tulane.edu/uploadedFiles/Institutes_and_Centers/Water_Resources_Law_and_Policy/Content/Community%20Resettlement%20Prospects%20in%20Southeast%20Louisiana.pdf&lt;/url&gt;&lt;/related-urls&gt;&lt;/urls&gt;&lt;/record&gt;&lt;/Cite&gt;&lt;/EndNote&gt;</w:instrText>
            </w:r>
            <w:r w:rsidRPr="007C57DF">
              <w:rPr>
                <w:rFonts w:ascii="Times New Roman" w:hAnsi="Times New Roman" w:cs="Times New Roman"/>
                <w:sz w:val="24"/>
                <w:szCs w:val="24"/>
              </w:rPr>
              <w:fldChar w:fldCharType="separate"/>
            </w:r>
            <w:r w:rsidR="00434DF5">
              <w:rPr>
                <w:rFonts w:ascii="Times New Roman" w:hAnsi="Times New Roman" w:cs="Times New Roman"/>
                <w:noProof/>
                <w:sz w:val="24"/>
                <w:szCs w:val="24"/>
              </w:rPr>
              <w:t>(Dalbom et al., 2014)</w:t>
            </w:r>
            <w:r w:rsidRPr="007C57DF">
              <w:rPr>
                <w:rFonts w:ascii="Times New Roman" w:hAnsi="Times New Roman" w:cs="Times New Roman"/>
                <w:sz w:val="24"/>
                <w:szCs w:val="24"/>
              </w:rPr>
              <w:fldChar w:fldCharType="end"/>
            </w:r>
          </w:p>
        </w:tc>
      </w:tr>
      <w:tr w:rsidR="00491133" w:rsidRPr="007C57DF" w14:paraId="23080D5F" w14:textId="77777777" w:rsidTr="003D771C">
        <w:tc>
          <w:tcPr>
            <w:tcW w:w="2065" w:type="dxa"/>
          </w:tcPr>
          <w:p w14:paraId="3CB06598" w14:textId="77777777"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lastRenderedPageBreak/>
              <w:t>Miskitus &amp; other Indigenous groups, east coast of Nicaragua</w:t>
            </w:r>
          </w:p>
          <w:p w14:paraId="5636592D" w14:textId="77777777" w:rsidR="00491133" w:rsidRPr="007C57DF" w:rsidRDefault="00491133" w:rsidP="00491133">
            <w:pPr>
              <w:rPr>
                <w:rFonts w:ascii="Times New Roman" w:hAnsi="Times New Roman" w:cs="Times New Roman"/>
                <w:sz w:val="24"/>
                <w:szCs w:val="24"/>
              </w:rPr>
            </w:pPr>
          </w:p>
          <w:p w14:paraId="34C2FD14" w14:textId="096FD0D0"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Wind and water damage from hurri</w:t>
            </w:r>
            <w:r w:rsidRPr="007C57DF">
              <w:rPr>
                <w:rFonts w:ascii="Times New Roman" w:hAnsi="Times New Roman" w:cs="Times New Roman"/>
                <w:sz w:val="24"/>
                <w:szCs w:val="24"/>
              </w:rPr>
              <w:softHyphen/>
              <w:t>canes and other storm surges regularly affect this rural area.</w:t>
            </w:r>
          </w:p>
        </w:tc>
        <w:tc>
          <w:tcPr>
            <w:tcW w:w="1710" w:type="dxa"/>
          </w:tcPr>
          <w:p w14:paraId="5EE7F9E7" w14:textId="1E776241" w:rsidR="0099644B" w:rsidRDefault="0099644B" w:rsidP="0099644B">
            <w:pPr>
              <w:rPr>
                <w:rFonts w:ascii="Times New Roman" w:hAnsi="Times New Roman" w:cs="Times New Roman"/>
                <w:sz w:val="24"/>
                <w:szCs w:val="24"/>
              </w:rPr>
            </w:pPr>
            <w:r>
              <w:rPr>
                <w:rFonts w:ascii="Times New Roman" w:hAnsi="Times New Roman" w:cs="Times New Roman"/>
                <w:sz w:val="24"/>
                <w:szCs w:val="24"/>
              </w:rPr>
              <w:t>Some migration is planned</w:t>
            </w:r>
            <w:r w:rsidR="00127E92">
              <w:rPr>
                <w:rFonts w:ascii="Times New Roman" w:hAnsi="Times New Roman" w:cs="Times New Roman"/>
                <w:sz w:val="24"/>
                <w:szCs w:val="24"/>
              </w:rPr>
              <w:t xml:space="preserve"> and may be temporary or permanent</w:t>
            </w:r>
            <w:r>
              <w:rPr>
                <w:rFonts w:ascii="Times New Roman" w:hAnsi="Times New Roman" w:cs="Times New Roman"/>
                <w:sz w:val="24"/>
                <w:szCs w:val="24"/>
              </w:rPr>
              <w:t>.</w:t>
            </w:r>
          </w:p>
          <w:p w14:paraId="6AE797EC" w14:textId="65177CF4" w:rsidR="00491133" w:rsidRDefault="0099644B" w:rsidP="00491133">
            <w:pPr>
              <w:rPr>
                <w:rFonts w:ascii="Times New Roman" w:hAnsi="Times New Roman" w:cs="Times New Roman"/>
                <w:sz w:val="24"/>
                <w:szCs w:val="24"/>
              </w:rPr>
            </w:pPr>
            <w:r>
              <w:rPr>
                <w:rFonts w:ascii="Times New Roman" w:hAnsi="Times New Roman" w:cs="Times New Roman"/>
                <w:sz w:val="24"/>
                <w:szCs w:val="24"/>
              </w:rPr>
              <w:t>Other</w:t>
            </w:r>
            <w:r w:rsidR="0018724A">
              <w:rPr>
                <w:rFonts w:ascii="Times New Roman" w:hAnsi="Times New Roman" w:cs="Times New Roman"/>
                <w:sz w:val="24"/>
                <w:szCs w:val="24"/>
              </w:rPr>
              <w:t xml:space="preserve"> residents</w:t>
            </w:r>
            <w:r>
              <w:rPr>
                <w:rFonts w:ascii="Times New Roman" w:hAnsi="Times New Roman" w:cs="Times New Roman"/>
                <w:sz w:val="24"/>
                <w:szCs w:val="24"/>
              </w:rPr>
              <w:t xml:space="preserve"> </w:t>
            </w:r>
            <w:r w:rsidR="006B3E68">
              <w:rPr>
                <w:rFonts w:ascii="Times New Roman" w:hAnsi="Times New Roman" w:cs="Times New Roman"/>
                <w:sz w:val="24"/>
                <w:szCs w:val="24"/>
              </w:rPr>
              <w:t>make unsponsored and sudden</w:t>
            </w:r>
            <w:r w:rsidR="00AE0437">
              <w:rPr>
                <w:rFonts w:ascii="Times New Roman" w:hAnsi="Times New Roman" w:cs="Times New Roman"/>
                <w:sz w:val="24"/>
                <w:szCs w:val="24"/>
              </w:rPr>
              <w:t>,</w:t>
            </w:r>
            <w:r w:rsidR="00491133" w:rsidRPr="007C57DF">
              <w:rPr>
                <w:rFonts w:ascii="Times New Roman" w:hAnsi="Times New Roman" w:cs="Times New Roman"/>
                <w:sz w:val="24"/>
                <w:szCs w:val="24"/>
              </w:rPr>
              <w:t xml:space="preserve"> tempo</w:t>
            </w:r>
            <w:r w:rsidR="00491133" w:rsidRPr="007C57DF">
              <w:rPr>
                <w:rFonts w:ascii="Times New Roman" w:hAnsi="Times New Roman" w:cs="Times New Roman"/>
                <w:sz w:val="24"/>
                <w:szCs w:val="24"/>
              </w:rPr>
              <w:softHyphen/>
              <w:t>ra</w:t>
            </w:r>
            <w:r w:rsidR="006B3E68">
              <w:rPr>
                <w:rFonts w:ascii="Times New Roman" w:hAnsi="Times New Roman" w:cs="Times New Roman"/>
                <w:sz w:val="24"/>
                <w:szCs w:val="24"/>
              </w:rPr>
              <w:t>ry</w:t>
            </w:r>
            <w:r w:rsidR="00491133" w:rsidRPr="007C57DF">
              <w:rPr>
                <w:rFonts w:ascii="Times New Roman" w:hAnsi="Times New Roman" w:cs="Times New Roman"/>
                <w:sz w:val="24"/>
                <w:szCs w:val="24"/>
              </w:rPr>
              <w:t xml:space="preserve"> or perman</w:t>
            </w:r>
            <w:r w:rsidR="00491133" w:rsidRPr="007C57DF">
              <w:rPr>
                <w:rFonts w:ascii="Times New Roman" w:hAnsi="Times New Roman" w:cs="Times New Roman"/>
                <w:sz w:val="24"/>
                <w:szCs w:val="24"/>
              </w:rPr>
              <w:softHyphen/>
              <w:t xml:space="preserve">ent </w:t>
            </w:r>
            <w:r w:rsidR="00AE0437">
              <w:rPr>
                <w:rFonts w:ascii="Times New Roman" w:hAnsi="Times New Roman" w:cs="Times New Roman"/>
                <w:sz w:val="24"/>
                <w:szCs w:val="24"/>
              </w:rPr>
              <w:t xml:space="preserve">retreats </w:t>
            </w:r>
            <w:r>
              <w:rPr>
                <w:rFonts w:ascii="Times New Roman" w:hAnsi="Times New Roman" w:cs="Times New Roman"/>
                <w:sz w:val="24"/>
                <w:szCs w:val="24"/>
              </w:rPr>
              <w:t>after storm surge damage</w:t>
            </w:r>
            <w:r w:rsidR="00491133" w:rsidRPr="007C57DF">
              <w:rPr>
                <w:rFonts w:ascii="Times New Roman" w:hAnsi="Times New Roman" w:cs="Times New Roman"/>
                <w:sz w:val="24"/>
                <w:szCs w:val="24"/>
              </w:rPr>
              <w:t xml:space="preserve">. </w:t>
            </w:r>
          </w:p>
          <w:p w14:paraId="3CA1E3C8" w14:textId="77777777" w:rsidR="00136A39" w:rsidRDefault="00136A39" w:rsidP="00491133">
            <w:pPr>
              <w:rPr>
                <w:rFonts w:ascii="Times New Roman" w:hAnsi="Times New Roman" w:cs="Times New Roman"/>
                <w:sz w:val="24"/>
                <w:szCs w:val="24"/>
              </w:rPr>
            </w:pPr>
          </w:p>
          <w:p w14:paraId="3773AF39" w14:textId="454E6C6A" w:rsidR="00136A39" w:rsidRPr="007C57DF" w:rsidRDefault="00136A39" w:rsidP="00491133">
            <w:pPr>
              <w:rPr>
                <w:rFonts w:ascii="Times New Roman" w:hAnsi="Times New Roman" w:cs="Times New Roman"/>
                <w:sz w:val="24"/>
                <w:szCs w:val="24"/>
              </w:rPr>
            </w:pPr>
            <w:r>
              <w:rPr>
                <w:rFonts w:ascii="Times New Roman" w:hAnsi="Times New Roman" w:cs="Times New Roman"/>
                <w:sz w:val="24"/>
                <w:szCs w:val="24"/>
              </w:rPr>
              <w:t>No trigger for retreat ha</w:t>
            </w:r>
            <w:r w:rsidR="00A63686">
              <w:rPr>
                <w:rFonts w:ascii="Times New Roman" w:hAnsi="Times New Roman" w:cs="Times New Roman"/>
                <w:sz w:val="24"/>
                <w:szCs w:val="24"/>
              </w:rPr>
              <w:t>d</w:t>
            </w:r>
            <w:r>
              <w:rPr>
                <w:rFonts w:ascii="Times New Roman" w:hAnsi="Times New Roman" w:cs="Times New Roman"/>
                <w:sz w:val="24"/>
                <w:szCs w:val="24"/>
              </w:rPr>
              <w:t xml:space="preserve"> been preset.</w:t>
            </w:r>
          </w:p>
        </w:tc>
        <w:tc>
          <w:tcPr>
            <w:tcW w:w="2700" w:type="dxa"/>
          </w:tcPr>
          <w:p w14:paraId="297FE01C" w14:textId="5E6B8C08" w:rsidR="00497378"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Households may choose to have</w:t>
            </w:r>
            <w:r w:rsidR="00EA40C3">
              <w:rPr>
                <w:rFonts w:ascii="Times New Roman" w:hAnsi="Times New Roman" w:cs="Times New Roman"/>
                <w:sz w:val="24"/>
                <w:szCs w:val="24"/>
              </w:rPr>
              <w:t xml:space="preserve"> some</w:t>
            </w:r>
            <w:r w:rsidRPr="007C57DF">
              <w:rPr>
                <w:rFonts w:ascii="Times New Roman" w:hAnsi="Times New Roman" w:cs="Times New Roman"/>
                <w:sz w:val="24"/>
                <w:szCs w:val="24"/>
              </w:rPr>
              <w:t xml:space="preserve"> members</w:t>
            </w:r>
            <w:r w:rsidR="00497378">
              <w:rPr>
                <w:rFonts w:ascii="Times New Roman" w:hAnsi="Times New Roman" w:cs="Times New Roman"/>
                <w:sz w:val="24"/>
                <w:szCs w:val="24"/>
              </w:rPr>
              <w:t>,</w:t>
            </w:r>
            <w:r w:rsidRPr="007C57DF">
              <w:rPr>
                <w:rFonts w:ascii="Times New Roman" w:hAnsi="Times New Roman" w:cs="Times New Roman"/>
                <w:sz w:val="24"/>
                <w:szCs w:val="24"/>
              </w:rPr>
              <w:t xml:space="preserve"> or their entire family</w:t>
            </w:r>
            <w:r w:rsidR="00497378">
              <w:rPr>
                <w:rFonts w:ascii="Times New Roman" w:hAnsi="Times New Roman" w:cs="Times New Roman"/>
                <w:sz w:val="24"/>
                <w:szCs w:val="24"/>
              </w:rPr>
              <w:t>,</w:t>
            </w:r>
            <w:r w:rsidRPr="007C57DF">
              <w:rPr>
                <w:rFonts w:ascii="Times New Roman" w:hAnsi="Times New Roman" w:cs="Times New Roman"/>
                <w:sz w:val="24"/>
                <w:szCs w:val="24"/>
              </w:rPr>
              <w:t xml:space="preserve"> </w:t>
            </w:r>
            <w:r w:rsidR="00BC628E">
              <w:rPr>
                <w:rFonts w:ascii="Times New Roman" w:hAnsi="Times New Roman" w:cs="Times New Roman"/>
                <w:sz w:val="24"/>
                <w:szCs w:val="24"/>
              </w:rPr>
              <w:t>relocate without formal sponsors</w:t>
            </w:r>
            <w:r w:rsidRPr="007C57DF">
              <w:rPr>
                <w:rFonts w:ascii="Times New Roman" w:hAnsi="Times New Roman" w:cs="Times New Roman"/>
                <w:sz w:val="24"/>
                <w:szCs w:val="24"/>
              </w:rPr>
              <w:t xml:space="preserve">, temporarily or permanently. </w:t>
            </w:r>
          </w:p>
          <w:p w14:paraId="14AB2DD4" w14:textId="77777777" w:rsidR="00497378" w:rsidRDefault="00497378" w:rsidP="00491133">
            <w:pPr>
              <w:rPr>
                <w:rFonts w:ascii="Times New Roman" w:hAnsi="Times New Roman" w:cs="Times New Roman"/>
                <w:sz w:val="24"/>
                <w:szCs w:val="24"/>
              </w:rPr>
            </w:pPr>
          </w:p>
          <w:p w14:paraId="6C15F811" w14:textId="29C56472"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Some </w:t>
            </w:r>
            <w:r w:rsidR="00653711">
              <w:rPr>
                <w:rFonts w:ascii="Times New Roman" w:hAnsi="Times New Roman" w:cs="Times New Roman"/>
                <w:sz w:val="24"/>
                <w:szCs w:val="24"/>
              </w:rPr>
              <w:t xml:space="preserve">ad hoc </w:t>
            </w:r>
            <w:r w:rsidR="00EC1E53">
              <w:rPr>
                <w:rFonts w:ascii="Times New Roman" w:hAnsi="Times New Roman" w:cs="Times New Roman"/>
                <w:sz w:val="24"/>
                <w:szCs w:val="24"/>
              </w:rPr>
              <w:t>support</w:t>
            </w:r>
            <w:r w:rsidRPr="007C57DF">
              <w:rPr>
                <w:rFonts w:ascii="Times New Roman" w:hAnsi="Times New Roman" w:cs="Times New Roman"/>
                <w:sz w:val="24"/>
                <w:szCs w:val="24"/>
              </w:rPr>
              <w:t xml:space="preserve"> </w:t>
            </w:r>
            <w:r w:rsidR="00320236">
              <w:rPr>
                <w:rFonts w:ascii="Times New Roman" w:hAnsi="Times New Roman" w:cs="Times New Roman"/>
                <w:sz w:val="24"/>
                <w:szCs w:val="24"/>
              </w:rPr>
              <w:t xml:space="preserve">(but not organizing sponsorship) </w:t>
            </w:r>
            <w:r w:rsidRPr="007C57DF">
              <w:rPr>
                <w:rFonts w:ascii="Times New Roman" w:hAnsi="Times New Roman" w:cs="Times New Roman"/>
                <w:sz w:val="24"/>
                <w:szCs w:val="24"/>
              </w:rPr>
              <w:t>has been provided by gov’t and nongovern</w:t>
            </w:r>
            <w:r w:rsidRPr="007C57DF">
              <w:rPr>
                <w:rFonts w:ascii="Times New Roman" w:hAnsi="Times New Roman" w:cs="Times New Roman"/>
                <w:sz w:val="24"/>
                <w:szCs w:val="24"/>
              </w:rPr>
              <w:softHyphen/>
              <w:t>mental organiza</w:t>
            </w:r>
            <w:r w:rsidRPr="007C57DF">
              <w:rPr>
                <w:rFonts w:ascii="Times New Roman" w:hAnsi="Times New Roman" w:cs="Times New Roman"/>
                <w:sz w:val="24"/>
                <w:szCs w:val="24"/>
              </w:rPr>
              <w:softHyphen/>
              <w:t>tions.</w:t>
            </w:r>
          </w:p>
        </w:tc>
        <w:tc>
          <w:tcPr>
            <w:tcW w:w="2610" w:type="dxa"/>
          </w:tcPr>
          <w:p w14:paraId="5DF030A9" w14:textId="77777777" w:rsidR="00491133" w:rsidRDefault="003964E8" w:rsidP="00491133">
            <w:pPr>
              <w:rPr>
                <w:rFonts w:ascii="Times New Roman" w:hAnsi="Times New Roman" w:cs="Times New Roman"/>
                <w:sz w:val="24"/>
                <w:szCs w:val="24"/>
              </w:rPr>
            </w:pPr>
            <w:r>
              <w:rPr>
                <w:rFonts w:ascii="Times New Roman" w:hAnsi="Times New Roman" w:cs="Times New Roman"/>
                <w:sz w:val="24"/>
                <w:szCs w:val="24"/>
              </w:rPr>
              <w:t>Without sponsorship, h</w:t>
            </w:r>
            <w:r w:rsidR="00491133" w:rsidRPr="007C57DF">
              <w:rPr>
                <w:rFonts w:ascii="Times New Roman" w:hAnsi="Times New Roman" w:cs="Times New Roman"/>
                <w:sz w:val="24"/>
                <w:szCs w:val="24"/>
              </w:rPr>
              <w:t>ouse</w:t>
            </w:r>
            <w:r w:rsidR="00491133" w:rsidRPr="007C57DF">
              <w:rPr>
                <w:rFonts w:ascii="Times New Roman" w:hAnsi="Times New Roman" w:cs="Times New Roman"/>
                <w:sz w:val="24"/>
                <w:szCs w:val="24"/>
              </w:rPr>
              <w:softHyphen/>
              <w:t>holds decide whether one or more members or their entire family will migrate. Individual members often migrate to diversify household livelihoods, supplemen</w:t>
            </w:r>
            <w:r w:rsidR="00491133" w:rsidRPr="007C57DF">
              <w:rPr>
                <w:rFonts w:ascii="Times New Roman" w:hAnsi="Times New Roman" w:cs="Times New Roman"/>
                <w:sz w:val="24"/>
                <w:szCs w:val="24"/>
              </w:rPr>
              <w:softHyphen/>
              <w:t>ting the activities of family members who remain at the coast.</w:t>
            </w:r>
          </w:p>
          <w:p w14:paraId="0A065D2F" w14:textId="77777777" w:rsidR="00A63686" w:rsidRDefault="00A63686" w:rsidP="00491133">
            <w:pPr>
              <w:rPr>
                <w:rFonts w:ascii="Times New Roman" w:hAnsi="Times New Roman" w:cs="Times New Roman"/>
                <w:sz w:val="24"/>
                <w:szCs w:val="24"/>
              </w:rPr>
            </w:pPr>
          </w:p>
          <w:p w14:paraId="21DAA6A1" w14:textId="25C76D56" w:rsidR="00A63686" w:rsidRPr="007C57DF" w:rsidRDefault="00A63686" w:rsidP="00DC256C">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Some migration is planned</w:t>
            </w:r>
            <w:r w:rsidR="00175747">
              <w:rPr>
                <w:rFonts w:ascii="Times New Roman" w:eastAsia="Times New Roman" w:hAnsi="Times New Roman" w:cs="Times New Roman"/>
                <w:color w:val="000000"/>
                <w:sz w:val="24"/>
                <w:szCs w:val="24"/>
                <w:shd w:val="clear" w:color="auto" w:fill="FFFFFF"/>
              </w:rPr>
              <w:t xml:space="preserve"> (non-emergency)</w:t>
            </w:r>
            <w:r>
              <w:rPr>
                <w:rFonts w:ascii="Times New Roman" w:eastAsia="Times New Roman" w:hAnsi="Times New Roman" w:cs="Times New Roman"/>
                <w:color w:val="000000"/>
                <w:sz w:val="24"/>
                <w:szCs w:val="24"/>
                <w:shd w:val="clear" w:color="auto" w:fill="FFFFFF"/>
              </w:rPr>
              <w:t xml:space="preserve">. </w:t>
            </w:r>
            <w:r w:rsidR="00D26520">
              <w:rPr>
                <w:rFonts w:ascii="Times New Roman" w:hAnsi="Times New Roman" w:cs="Times New Roman"/>
                <w:sz w:val="24"/>
                <w:szCs w:val="24"/>
              </w:rPr>
              <w:t xml:space="preserve">Those unsponsored </w:t>
            </w:r>
            <w:r w:rsidR="00B75E80">
              <w:rPr>
                <w:rFonts w:ascii="Times New Roman" w:hAnsi="Times New Roman" w:cs="Times New Roman"/>
                <w:sz w:val="24"/>
                <w:szCs w:val="24"/>
              </w:rPr>
              <w:t xml:space="preserve">decisions integrate retreat and relocation but </w:t>
            </w:r>
            <w:r w:rsidR="00D26520">
              <w:rPr>
                <w:rFonts w:ascii="Times New Roman" w:hAnsi="Times New Roman" w:cs="Times New Roman"/>
                <w:sz w:val="24"/>
                <w:szCs w:val="24"/>
              </w:rPr>
              <w:t xml:space="preserve">do not directly involve a larger </w:t>
            </w:r>
            <w:r w:rsidR="00D26520" w:rsidRPr="007901D9">
              <w:rPr>
                <w:rFonts w:ascii="Times New Roman" w:hAnsi="Times New Roman" w:cs="Times New Roman"/>
                <w:sz w:val="24"/>
                <w:szCs w:val="24"/>
              </w:rPr>
              <w:t>community</w:t>
            </w:r>
            <w:r w:rsidR="00D26520">
              <w:rPr>
                <w:rFonts w:ascii="Times New Roman" w:hAnsi="Times New Roman" w:cs="Times New Roman"/>
                <w:sz w:val="24"/>
                <w:szCs w:val="24"/>
              </w:rPr>
              <w:t xml:space="preserve">. </w:t>
            </w:r>
            <w:r>
              <w:rPr>
                <w:rFonts w:ascii="Times New Roman" w:eastAsia="Times New Roman" w:hAnsi="Times New Roman" w:cs="Times New Roman"/>
                <w:color w:val="000000"/>
                <w:sz w:val="24"/>
                <w:szCs w:val="24"/>
                <w:shd w:val="clear" w:color="auto" w:fill="FFFFFF"/>
              </w:rPr>
              <w:t>Sudden retreats make it difficult for residents to integrate decisions about retreat with decisions about relocation.</w:t>
            </w:r>
          </w:p>
        </w:tc>
        <w:tc>
          <w:tcPr>
            <w:tcW w:w="1350" w:type="dxa"/>
          </w:tcPr>
          <w:p w14:paraId="5C372B1B" w14:textId="05A4C569"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No</w:t>
            </w:r>
            <w:r w:rsidR="00C14ADE">
              <w:rPr>
                <w:rFonts w:ascii="Times New Roman" w:hAnsi="Times New Roman" w:cs="Times New Roman"/>
                <w:sz w:val="24"/>
                <w:szCs w:val="24"/>
              </w:rPr>
              <w:t>, new develop</w:t>
            </w:r>
            <w:r w:rsidR="00C14ADE">
              <w:rPr>
                <w:rFonts w:ascii="Times New Roman" w:hAnsi="Times New Roman" w:cs="Times New Roman"/>
                <w:sz w:val="24"/>
                <w:szCs w:val="24"/>
              </w:rPr>
              <w:softHyphen/>
              <w:t xml:space="preserve">ment </w:t>
            </w:r>
            <w:r w:rsidR="0085367F">
              <w:rPr>
                <w:rFonts w:ascii="Times New Roman" w:hAnsi="Times New Roman" w:cs="Times New Roman"/>
                <w:sz w:val="24"/>
                <w:szCs w:val="24"/>
              </w:rPr>
              <w:t>is</w:t>
            </w:r>
            <w:r w:rsidR="00C14ADE">
              <w:rPr>
                <w:rFonts w:ascii="Times New Roman" w:hAnsi="Times New Roman" w:cs="Times New Roman"/>
                <w:sz w:val="24"/>
                <w:szCs w:val="24"/>
              </w:rPr>
              <w:t xml:space="preserve"> not prohibited.</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sidR="002D353C">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7C4B8A61" w14:textId="43B99D32"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t xml:space="preserve">Inland migration is </w:t>
            </w:r>
            <w:r w:rsidR="00CD3222">
              <w:rPr>
                <w:rFonts w:ascii="Times New Roman" w:hAnsi="Times New Roman" w:cs="Times New Roman"/>
                <w:sz w:val="24"/>
                <w:szCs w:val="24"/>
              </w:rPr>
              <w:t xml:space="preserve"> </w:t>
            </w:r>
            <w:r w:rsidRPr="007C57DF">
              <w:rPr>
                <w:rFonts w:ascii="Times New Roman" w:hAnsi="Times New Roman" w:cs="Times New Roman"/>
                <w:sz w:val="24"/>
                <w:szCs w:val="24"/>
              </w:rPr>
              <w:t>common among families in the coastal zone.</w:t>
            </w:r>
          </w:p>
          <w:p w14:paraId="5ABD1629" w14:textId="02550990" w:rsidR="00491133" w:rsidRPr="007C57DF" w:rsidRDefault="00491133" w:rsidP="00491133">
            <w:pPr>
              <w:rPr>
                <w:rFonts w:ascii="Times New Roman" w:hAnsi="Times New Roman" w:cs="Times New Roman"/>
                <w:sz w:val="24"/>
                <w:szCs w:val="24"/>
              </w:rPr>
            </w:pPr>
            <w:r w:rsidRPr="007C57DF">
              <w:rPr>
                <w:rFonts w:ascii="Times New Roman" w:hAnsi="Times New Roman" w:cs="Times New Roman"/>
                <w:sz w:val="24"/>
                <w:szCs w:val="24"/>
              </w:rPr>
              <w:fldChar w:fldCharType="begin"/>
            </w:r>
            <w:r w:rsidR="00434DF5">
              <w:rPr>
                <w:rFonts w:ascii="Times New Roman" w:hAnsi="Times New Roman" w:cs="Times New Roman"/>
                <w:sz w:val="24"/>
                <w:szCs w:val="24"/>
              </w:rPr>
              <w:instrText xml:space="preserve"> ADDIN EN.CITE &lt;EndNote&gt;&lt;Cite&gt;&lt;Author&gt;Kronik&lt;/Author&gt;&lt;Year&gt;2010&lt;/Year&gt;&lt;RecNum&gt;2555&lt;/RecNum&gt;&lt;Suffix&gt;`, pp. 80-82&lt;/Suffix&gt;&lt;DisplayText&gt;(Kronik and Verner, 2010, pp. 80-82)&lt;/DisplayText&gt;&lt;record&gt;&lt;rec-number&gt;2555&lt;/rec-number&gt;&lt;foreign-keys&gt;&lt;key app="EN" db-id="wtptsrraspa9feexazov9seopttxea9t9fwa" timestamp="1455996830"&gt;2555&lt;/key&gt;&lt;/foreign-keys&gt;&lt;ref-type name="Book"&gt;6&lt;/ref-type&gt;&lt;contributors&gt;&lt;authors&gt;&lt;author&gt;Kronik, Jakob&lt;/author&gt;&lt;author&gt;Verner, Dorik&lt;/author&gt;&lt;/authors&gt;&lt;/contributors&gt;&lt;titles&gt;&lt;title&gt;Indigenous Peoples and Climate Change in Latin America and the Caribbean&lt;/title&gt;&lt;/titles&gt;&lt;dates&gt;&lt;year&gt;2010&lt;/year&gt;&lt;/dates&gt;&lt;pub-location&gt;Washington, DC&lt;/pub-location&gt;&lt;publisher&gt;World Bank&lt;/publisher&gt;&lt;urls&gt;&lt;/urls&gt;&lt;/record&gt;&lt;/Cite&gt;&lt;/EndNote&gt;</w:instrText>
            </w:r>
            <w:r w:rsidRPr="007C57DF">
              <w:rPr>
                <w:rFonts w:ascii="Times New Roman" w:hAnsi="Times New Roman" w:cs="Times New Roman"/>
                <w:sz w:val="24"/>
                <w:szCs w:val="24"/>
              </w:rPr>
              <w:fldChar w:fldCharType="separate"/>
            </w:r>
            <w:r w:rsidR="00434DF5">
              <w:rPr>
                <w:rFonts w:ascii="Times New Roman" w:hAnsi="Times New Roman" w:cs="Times New Roman"/>
                <w:noProof/>
                <w:sz w:val="24"/>
                <w:szCs w:val="24"/>
              </w:rPr>
              <w:t>(Kronik and Verner, 2010, pp. 80-82)</w:t>
            </w:r>
            <w:r w:rsidRPr="007C57DF">
              <w:rPr>
                <w:rFonts w:ascii="Times New Roman" w:hAnsi="Times New Roman" w:cs="Times New Roman"/>
                <w:sz w:val="24"/>
                <w:szCs w:val="24"/>
              </w:rPr>
              <w:fldChar w:fldCharType="end"/>
            </w:r>
          </w:p>
        </w:tc>
      </w:tr>
      <w:tr w:rsidR="002B67CE" w:rsidRPr="007C57DF" w14:paraId="062136BC" w14:textId="77777777" w:rsidTr="003D771C">
        <w:tc>
          <w:tcPr>
            <w:tcW w:w="2065" w:type="dxa"/>
          </w:tcPr>
          <w:p w14:paraId="67CA8086"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Tokelau atolls (non-self-governing territory of N. Zealand)</w:t>
            </w:r>
          </w:p>
          <w:p w14:paraId="5EB17C4E" w14:textId="77777777" w:rsidR="002B67CE" w:rsidRPr="007C57DF" w:rsidRDefault="002B67CE" w:rsidP="002B67CE">
            <w:pPr>
              <w:rPr>
                <w:rFonts w:ascii="Times New Roman" w:hAnsi="Times New Roman" w:cs="Times New Roman"/>
                <w:sz w:val="24"/>
                <w:szCs w:val="24"/>
              </w:rPr>
            </w:pPr>
          </w:p>
          <w:p w14:paraId="5D7CB8AB" w14:textId="59FA9E31"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Flooding and storm surges </w:t>
            </w:r>
            <w:r w:rsidRPr="007C57DF">
              <w:rPr>
                <w:rFonts w:ascii="Times New Roman" w:hAnsi="Times New Roman" w:cs="Times New Roman"/>
                <w:sz w:val="24"/>
                <w:szCs w:val="24"/>
              </w:rPr>
              <w:lastRenderedPageBreak/>
              <w:t>regularly damage these rural settlements.</w:t>
            </w:r>
          </w:p>
        </w:tc>
        <w:tc>
          <w:tcPr>
            <w:tcW w:w="1710" w:type="dxa"/>
          </w:tcPr>
          <w:p w14:paraId="499FC951" w14:textId="47622A68"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Flooding and lack of economic opportun</w:t>
            </w:r>
            <w:r w:rsidRPr="007C57DF">
              <w:rPr>
                <w:rFonts w:ascii="Times New Roman" w:hAnsi="Times New Roman" w:cs="Times New Roman"/>
                <w:sz w:val="24"/>
                <w:szCs w:val="24"/>
              </w:rPr>
              <w:softHyphen/>
              <w:t>ities on the atolls encour</w:t>
            </w:r>
            <w:r w:rsidRPr="007C57DF">
              <w:rPr>
                <w:rFonts w:ascii="Times New Roman" w:hAnsi="Times New Roman" w:cs="Times New Roman"/>
                <w:sz w:val="24"/>
                <w:szCs w:val="24"/>
              </w:rPr>
              <w:softHyphen/>
              <w:t xml:space="preserve">age residents to </w:t>
            </w:r>
            <w:r w:rsidRPr="007C57DF">
              <w:rPr>
                <w:rFonts w:ascii="Times New Roman" w:hAnsi="Times New Roman" w:cs="Times New Roman"/>
                <w:sz w:val="24"/>
                <w:szCs w:val="24"/>
              </w:rPr>
              <w:lastRenderedPageBreak/>
              <w:t>migrate</w:t>
            </w:r>
            <w:r>
              <w:rPr>
                <w:rFonts w:ascii="Times New Roman" w:hAnsi="Times New Roman" w:cs="Times New Roman"/>
                <w:sz w:val="24"/>
                <w:szCs w:val="24"/>
              </w:rPr>
              <w:t xml:space="preserve"> regularly across borders</w:t>
            </w:r>
            <w:r w:rsidRPr="007C57DF">
              <w:rPr>
                <w:rFonts w:ascii="Times New Roman" w:hAnsi="Times New Roman" w:cs="Times New Roman"/>
                <w:sz w:val="24"/>
                <w:szCs w:val="24"/>
              </w:rPr>
              <w:t>,</w:t>
            </w:r>
            <w:r>
              <w:rPr>
                <w:rFonts w:ascii="Times New Roman" w:hAnsi="Times New Roman" w:cs="Times New Roman"/>
                <w:sz w:val="24"/>
                <w:szCs w:val="24"/>
              </w:rPr>
              <w:t xml:space="preserve"> without sponsors,</w:t>
            </w:r>
            <w:r w:rsidRPr="007C57DF">
              <w:rPr>
                <w:rFonts w:ascii="Times New Roman" w:hAnsi="Times New Roman" w:cs="Times New Roman"/>
                <w:sz w:val="24"/>
                <w:szCs w:val="24"/>
              </w:rPr>
              <w:t xml:space="preserve"> mostly to the city of Welling</w:t>
            </w:r>
            <w:r w:rsidRPr="007C57DF">
              <w:rPr>
                <w:rFonts w:ascii="Times New Roman" w:hAnsi="Times New Roman" w:cs="Times New Roman"/>
                <w:sz w:val="24"/>
                <w:szCs w:val="24"/>
              </w:rPr>
              <w:softHyphen/>
              <w:t>ton.</w:t>
            </w:r>
            <w:r>
              <w:rPr>
                <w:rFonts w:ascii="Times New Roman" w:hAnsi="Times New Roman" w:cs="Times New Roman"/>
                <w:sz w:val="24"/>
                <w:szCs w:val="24"/>
              </w:rPr>
              <w:t xml:space="preserve"> Migration may be planned or sudden.</w:t>
            </w:r>
          </w:p>
          <w:p w14:paraId="6522A16B" w14:textId="77777777" w:rsidR="002B67CE" w:rsidRDefault="002B67CE" w:rsidP="002B67CE">
            <w:pPr>
              <w:rPr>
                <w:rFonts w:ascii="Times New Roman" w:hAnsi="Times New Roman" w:cs="Times New Roman"/>
                <w:sz w:val="24"/>
                <w:szCs w:val="24"/>
              </w:rPr>
            </w:pPr>
          </w:p>
          <w:p w14:paraId="14C56A8A" w14:textId="7C976686"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7494F19E" w14:textId="05D70390"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Households decide to migrate to the larger New Zealand islands</w:t>
            </w:r>
            <w:r>
              <w:rPr>
                <w:rFonts w:ascii="Times New Roman" w:hAnsi="Times New Roman" w:cs="Times New Roman"/>
                <w:sz w:val="24"/>
                <w:szCs w:val="24"/>
              </w:rPr>
              <w:t>, without a formal sponsor organizing these moves</w:t>
            </w:r>
            <w:r w:rsidRPr="007C57DF">
              <w:rPr>
                <w:rFonts w:ascii="Times New Roman" w:hAnsi="Times New Roman" w:cs="Times New Roman"/>
                <w:sz w:val="24"/>
                <w:szCs w:val="24"/>
              </w:rPr>
              <w:t xml:space="preserve">. </w:t>
            </w:r>
            <w:r>
              <w:rPr>
                <w:rFonts w:ascii="Times New Roman" w:hAnsi="Times New Roman" w:cs="Times New Roman"/>
                <w:sz w:val="24"/>
                <w:szCs w:val="24"/>
              </w:rPr>
              <w:t>Kin networks offer some support.</w:t>
            </w:r>
          </w:p>
        </w:tc>
        <w:tc>
          <w:tcPr>
            <w:tcW w:w="2610" w:type="dxa"/>
          </w:tcPr>
          <w:p w14:paraId="0919E8F7" w14:textId="03FC52D6"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Relocation is supported by kin informally, in ways that do not rise to the level of full kin sponsorship. </w:t>
            </w:r>
            <w:r w:rsidRPr="007C57DF">
              <w:rPr>
                <w:rFonts w:ascii="Times New Roman" w:hAnsi="Times New Roman" w:cs="Times New Roman"/>
                <w:sz w:val="24"/>
                <w:szCs w:val="24"/>
              </w:rPr>
              <w:t xml:space="preserve">Households decide on relocation, with their </w:t>
            </w:r>
            <w:r w:rsidRPr="007C57DF">
              <w:rPr>
                <w:rFonts w:ascii="Times New Roman" w:hAnsi="Times New Roman" w:cs="Times New Roman"/>
                <w:sz w:val="24"/>
                <w:szCs w:val="24"/>
              </w:rPr>
              <w:lastRenderedPageBreak/>
              <w:t>kinship networks encouraging members to resettle in particular mainland sites. There is some clustering of people from each atoll in the low-income suburbs of Wellington. This resettled population is much more dispersed than when they were living on the densely settled atolls.</w:t>
            </w:r>
          </w:p>
          <w:p w14:paraId="3A242EFB" w14:textId="77777777" w:rsidR="002B67CE" w:rsidRDefault="002B67CE" w:rsidP="002B67CE">
            <w:pPr>
              <w:rPr>
                <w:rFonts w:ascii="Times New Roman" w:hAnsi="Times New Roman" w:cs="Times New Roman"/>
                <w:sz w:val="24"/>
                <w:szCs w:val="24"/>
              </w:rPr>
            </w:pPr>
          </w:p>
          <w:p w14:paraId="1106312A" w14:textId="580BE245" w:rsidR="002B67CE" w:rsidRPr="007C57DF" w:rsidRDefault="002B67CE" w:rsidP="002B67CE">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 xml:space="preserve">Some migration is planned (non-emergency). </w:t>
            </w:r>
            <w:r>
              <w:rPr>
                <w:rFonts w:ascii="Times New Roman" w:hAnsi="Times New Roman" w:cs="Times New Roman"/>
                <w:sz w:val="24"/>
                <w:szCs w:val="24"/>
              </w:rPr>
              <w:t xml:space="preserve">Those unsponsored decisions integrate retreat and relocation but do not directly involve a larger </w:t>
            </w:r>
            <w:r w:rsidRPr="007901D9">
              <w:rPr>
                <w:rFonts w:ascii="Times New Roman" w:hAnsi="Times New Roman" w:cs="Times New Roman"/>
                <w:sz w:val="24"/>
                <w:szCs w:val="24"/>
              </w:rPr>
              <w:t>community</w:t>
            </w:r>
            <w:r>
              <w:rPr>
                <w:rFonts w:ascii="Times New Roman" w:hAnsi="Times New Roman" w:cs="Times New Roman"/>
                <w:sz w:val="24"/>
                <w:szCs w:val="24"/>
              </w:rPr>
              <w:t xml:space="preserve">. </w:t>
            </w:r>
            <w:r>
              <w:rPr>
                <w:rFonts w:ascii="Times New Roman" w:eastAsia="Times New Roman" w:hAnsi="Times New Roman" w:cs="Times New Roman"/>
                <w:color w:val="000000"/>
                <w:sz w:val="24"/>
                <w:szCs w:val="24"/>
                <w:shd w:val="clear" w:color="auto" w:fill="FFFFFF"/>
              </w:rPr>
              <w:t>Sudden retreats make it difficult for residents to integrate decisions about retreat with decisions about relocation.</w:t>
            </w:r>
          </w:p>
        </w:tc>
        <w:tc>
          <w:tcPr>
            <w:tcW w:w="1350" w:type="dxa"/>
          </w:tcPr>
          <w:p w14:paraId="41AF08EC" w14:textId="49F5DC59"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xml:space="preserve"> new develop</w:t>
            </w:r>
            <w:r>
              <w:rPr>
                <w:rFonts w:ascii="Times New Roman" w:hAnsi="Times New Roman" w:cs="Times New Roman"/>
                <w:sz w:val="24"/>
                <w:szCs w:val="24"/>
              </w:rPr>
              <w:softHyphen/>
              <w:t>ment is not prohibited,</w:t>
            </w:r>
            <w:r w:rsidRPr="007C57DF">
              <w:rPr>
                <w:rFonts w:ascii="Times New Roman" w:hAnsi="Times New Roman" w:cs="Times New Roman"/>
                <w:sz w:val="24"/>
                <w:szCs w:val="24"/>
              </w:rPr>
              <w:t xml:space="preserve"> but rebuilding is not likely </w:t>
            </w:r>
            <w:r w:rsidRPr="007C57DF">
              <w:rPr>
                <w:rFonts w:ascii="Times New Roman" w:hAnsi="Times New Roman" w:cs="Times New Roman"/>
                <w:sz w:val="24"/>
                <w:szCs w:val="24"/>
              </w:rPr>
              <w:lastRenderedPageBreak/>
              <w:t>on these eroded and remote sites.</w:t>
            </w:r>
            <w:r w:rsidRPr="007C57DF">
              <w:rPr>
                <w:rFonts w:ascii="Times New Roman" w:hAnsi="Times New Roman" w:cs="Times New Roman"/>
                <w:sz w:val="24"/>
                <w:szCs w:val="24"/>
              </w:rPr>
              <w:br/>
            </w:r>
          </w:p>
          <w:p w14:paraId="3598C7FD" w14:textId="46275901"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27B9EFFF"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Migration is common among coastal residents.</w:t>
            </w:r>
          </w:p>
          <w:p w14:paraId="58606C22" w14:textId="55F9C99D"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&lt;EndNote&gt;&lt;Cite&gt;&lt;Author&gt;Huang&lt;/Author&gt;&lt;Year&gt;2015&lt;/Year&gt;&lt;RecNum&gt;2791&lt;/RecNum&gt;&lt;DisplayText&gt;(Huang, 2015)&lt;/DisplayText&gt;&lt;record&gt;&lt;rec-number&gt;2791&lt;/rec-number&gt;&lt;foreign-keys&gt;&lt;key app="EN" db-id="wtptsrraspa9feexazov9seopttxea9t9fwa" timestamp="1476840989"&gt;2791&lt;/key&gt;&lt;/foreign-keys&gt;&lt;ref-type name="Thesis"&gt;32&lt;/ref-type&gt;&lt;contributors&gt;&lt;authors&gt;&lt;author&gt;Huang, Henry&lt;/author&gt;&lt;/authors&gt;&lt;/contributors&gt;&lt;titles&gt;&lt;title&gt;Relocating Tokelau: Recreating Island Villages in the Urban/Suburban Settings of New Zealand&lt;/title&gt;&lt;secondary-title&gt;School of Architecture and Design&lt;/secondary-title&gt;&lt;/titles&gt;&lt;volume&gt;Master of Architecture&lt;/volume&gt;&lt;dates&gt;&lt;year&gt;2015&lt;/year&gt;&lt;/dates&gt;&lt;pub-location&gt;Wellington, NZ&lt;/pub-location&gt;&lt;publisher&gt;Victoria University of Wellington&lt;/publisher&gt;&lt;urls&gt;&lt;related-urls&gt;&lt;url&gt;http://papyrus.nzetc.org/handle/10063/4284&lt;/url&gt;&lt;/related-urls&gt;&lt;/urls&gt;&lt;/record&gt;&lt;/Cite&gt;&lt;/EndNote&gt;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(Huang, 2015)</w:t>
            </w:r>
            <w:r w:rsidRPr="007C57DF">
              <w:rPr>
                <w:rFonts w:ascii="Times New Roman" w:hAnsi="Times New Roman" w:cs="Times New Roman"/>
                <w:sz w:val="24"/>
                <w:szCs w:val="24"/>
              </w:rPr>
              <w:fldChar w:fldCharType="end"/>
            </w:r>
          </w:p>
        </w:tc>
      </w:tr>
      <w:tr w:rsidR="002B67CE" w:rsidRPr="007C57DF" w14:paraId="5CC89A07" w14:textId="77777777" w:rsidTr="00724068">
        <w:tc>
          <w:tcPr>
            <w:tcW w:w="12865" w:type="dxa"/>
            <w:gridSpan w:val="6"/>
          </w:tcPr>
          <w:p w14:paraId="30E859C5" w14:textId="12E94C43" w:rsidR="002B67CE" w:rsidRPr="007C57DF" w:rsidRDefault="002B67CE" w:rsidP="002B67CE">
            <w:pPr>
              <w:rPr>
                <w:rFonts w:ascii="Times New Roman" w:hAnsi="Times New Roman" w:cs="Times New Roman"/>
                <w:sz w:val="24"/>
                <w:szCs w:val="24"/>
              </w:rPr>
            </w:pPr>
            <w:r w:rsidRPr="00DC6CF3">
              <w:rPr>
                <w:rFonts w:ascii="Times New Roman" w:hAnsi="Times New Roman" w:cs="Times New Roman"/>
                <w:b/>
                <w:bCs/>
                <w:sz w:val="24"/>
                <w:szCs w:val="24"/>
              </w:rPr>
              <w:t>AVOID</w:t>
            </w:r>
            <w:r w:rsidR="00CB5E06">
              <w:rPr>
                <w:rFonts w:ascii="Times New Roman" w:hAnsi="Times New Roman" w:cs="Times New Roman"/>
                <w:b/>
                <w:bCs/>
                <w:sz w:val="24"/>
                <w:szCs w:val="24"/>
              </w:rPr>
              <w:t>ANCE</w:t>
            </w:r>
            <w:r w:rsidRPr="007C57DF">
              <w:rPr>
                <w:rFonts w:ascii="Times New Roman" w:hAnsi="Times New Roman" w:cs="Times New Roman"/>
                <w:b/>
                <w:bCs/>
                <w:sz w:val="24"/>
                <w:szCs w:val="24"/>
              </w:rPr>
              <w:t xml:space="preserve"> </w:t>
            </w:r>
          </w:p>
        </w:tc>
      </w:tr>
      <w:tr w:rsidR="002B67CE" w:rsidRPr="007C57DF" w14:paraId="7CC891C5" w14:textId="77777777" w:rsidTr="003D771C">
        <w:tc>
          <w:tcPr>
            <w:tcW w:w="2065" w:type="dxa"/>
          </w:tcPr>
          <w:p w14:paraId="4EF2717D" w14:textId="77777777" w:rsidR="002B67CE" w:rsidRPr="007C57DF" w:rsidRDefault="002B67CE" w:rsidP="002B67CE">
            <w:pPr>
              <w:rPr>
                <w:rFonts w:ascii="Times New Roman" w:hAnsi="Times New Roman" w:cs="Times New Roman"/>
                <w:sz w:val="24"/>
                <w:szCs w:val="24"/>
              </w:rPr>
            </w:pPr>
          </w:p>
        </w:tc>
        <w:tc>
          <w:tcPr>
            <w:tcW w:w="1710" w:type="dxa"/>
          </w:tcPr>
          <w:p w14:paraId="3B6F37A3" w14:textId="09429665" w:rsidR="002B67CE" w:rsidRDefault="002B67CE" w:rsidP="002B67CE">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TIC</w:t>
            </w:r>
            <w:r>
              <w:rPr>
                <w:rFonts w:ascii="Times New Roman" w:eastAsia="Times New Roman" w:hAnsi="Times New Roman" w:cs="Times New Roman"/>
                <w:color w:val="000000"/>
                <w:sz w:val="24"/>
                <w:szCs w:val="24"/>
                <w:shd w:val="clear" w:color="auto" w:fill="FFFFFF"/>
              </w:rPr>
              <w:t>: retreat is planned</w:t>
            </w:r>
          </w:p>
          <w:p w14:paraId="4CA400B1" w14:textId="5F584B32" w:rsidR="00A97A28" w:rsidRDefault="00A97A28" w:rsidP="002B67CE">
            <w:pPr>
              <w:rPr>
                <w:rFonts w:ascii="Times New Roman" w:eastAsia="Times New Roman" w:hAnsi="Times New Roman" w:cs="Times New Roman"/>
                <w:color w:val="000000"/>
                <w:sz w:val="24"/>
                <w:szCs w:val="24"/>
                <w:shd w:val="clear" w:color="auto" w:fill="FFFFFF"/>
              </w:rPr>
            </w:pPr>
          </w:p>
          <w:p w14:paraId="59499F3E" w14:textId="77777777" w:rsidR="007F1B56" w:rsidRDefault="007F1B56" w:rsidP="002B67CE">
            <w:pPr>
              <w:rPr>
                <w:rFonts w:ascii="Times New Roman" w:eastAsia="Times New Roman" w:hAnsi="Times New Roman" w:cs="Times New Roman"/>
                <w:color w:val="000000"/>
                <w:sz w:val="24"/>
                <w:szCs w:val="24"/>
                <w:shd w:val="clear" w:color="auto" w:fill="FFFFFF"/>
              </w:rPr>
            </w:pPr>
          </w:p>
          <w:p w14:paraId="45F8B834" w14:textId="1136DB1C" w:rsidR="00A97A28" w:rsidRPr="002E1B0B" w:rsidRDefault="00A97A28" w:rsidP="002B67CE">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lastRenderedPageBreak/>
              <w:t>DIAGNOS</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TIC</w:t>
            </w:r>
            <w:r>
              <w:rPr>
                <w:rFonts w:ascii="Times New Roman" w:eastAsia="Times New Roman" w:hAnsi="Times New Roman" w:cs="Times New Roman"/>
                <w:b/>
                <w:bCs/>
                <w:color w:val="000000"/>
                <w:sz w:val="24"/>
                <w:szCs w:val="24"/>
                <w:shd w:val="clear" w:color="auto" w:fill="FFFFFF"/>
              </w:rPr>
              <w:t xml:space="preserve"> </w:t>
            </w:r>
            <w:r w:rsidRPr="00BF40E1">
              <w:rPr>
                <w:rFonts w:ascii="Times New Roman" w:eastAsia="Times New Roman" w:hAnsi="Times New Roman" w:cs="Times New Roman"/>
                <w:b/>
                <w:bCs/>
                <w:color w:val="000000"/>
                <w:sz w:val="24"/>
                <w:szCs w:val="24"/>
                <w:shd w:val="clear" w:color="auto" w:fill="FFFFFF"/>
              </w:rPr>
              <w:t xml:space="preserve">for </w:t>
            </w:r>
            <w:r w:rsidR="00EB7927">
              <w:rPr>
                <w:rFonts w:ascii="Times New Roman" w:eastAsia="Times New Roman" w:hAnsi="Times New Roman" w:cs="Times New Roman"/>
                <w:b/>
                <w:bCs/>
                <w:color w:val="000000"/>
                <w:sz w:val="24"/>
                <w:szCs w:val="24"/>
                <w:shd w:val="clear" w:color="auto" w:fill="FFFFFF"/>
              </w:rPr>
              <w:t xml:space="preserve">preset </w:t>
            </w:r>
            <w:r w:rsidRPr="00BF40E1">
              <w:rPr>
                <w:rFonts w:ascii="Times New Roman" w:eastAsia="Times New Roman" w:hAnsi="Times New Roman" w:cs="Times New Roman"/>
                <w:b/>
                <w:bCs/>
                <w:color w:val="000000"/>
                <w:sz w:val="24"/>
                <w:szCs w:val="24"/>
                <w:shd w:val="clear" w:color="auto" w:fill="FFFFFF"/>
              </w:rPr>
              <w:t>setback rules</w:t>
            </w:r>
            <w:r>
              <w:rPr>
                <w:rFonts w:ascii="Times New Roman" w:eastAsia="Times New Roman" w:hAnsi="Times New Roman" w:cs="Times New Roman"/>
                <w:color w:val="000000"/>
                <w:sz w:val="24"/>
                <w:szCs w:val="24"/>
                <w:shd w:val="clear" w:color="auto" w:fill="FFFFFF"/>
              </w:rPr>
              <w:t>: a trigger was preset. That trigger was enforced, requiring the retreat.</w:t>
            </w:r>
          </w:p>
        </w:tc>
        <w:tc>
          <w:tcPr>
            <w:tcW w:w="2700" w:type="dxa"/>
          </w:tcPr>
          <w:p w14:paraId="71BF7D07" w14:textId="2798AC81" w:rsidR="002B67CE" w:rsidRPr="007C57DF" w:rsidRDefault="002B67CE" w:rsidP="002B67CE">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lastRenderedPageBreak/>
              <w:t>DIAGNOSTIC</w:t>
            </w:r>
            <w:r>
              <w:rPr>
                <w:rFonts w:ascii="Times New Roman" w:eastAsia="Times New Roman" w:hAnsi="Times New Roman" w:cs="Times New Roman"/>
                <w:color w:val="000000"/>
                <w:sz w:val="24"/>
                <w:szCs w:val="24"/>
                <w:shd w:val="clear" w:color="auto" w:fill="FFFFFF"/>
              </w:rPr>
              <w:t>: retreat is sponsored (required)</w:t>
            </w:r>
          </w:p>
        </w:tc>
        <w:tc>
          <w:tcPr>
            <w:tcW w:w="2610" w:type="dxa"/>
          </w:tcPr>
          <w:p w14:paraId="5A2C6316" w14:textId="77777777" w:rsidR="002B67CE" w:rsidRDefault="002B67CE" w:rsidP="002B67CE">
            <w:pPr>
              <w:rPr>
                <w:rFonts w:ascii="Times New Roman" w:hAnsi="Times New Roman" w:cs="Times New Roman"/>
                <w:sz w:val="24"/>
                <w:szCs w:val="24"/>
              </w:rPr>
            </w:pPr>
          </w:p>
        </w:tc>
        <w:tc>
          <w:tcPr>
            <w:tcW w:w="1350" w:type="dxa"/>
          </w:tcPr>
          <w:p w14:paraId="73E23268" w14:textId="2BDED9C3" w:rsidR="002B67CE" w:rsidRPr="007C57DF" w:rsidRDefault="002B67CE" w:rsidP="008A2CA3">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TIC</w:t>
            </w:r>
            <w:r w:rsidR="00EB7927">
              <w:rPr>
                <w:rFonts w:ascii="Times New Roman" w:eastAsia="Times New Roman" w:hAnsi="Times New Roman" w:cs="Times New Roman"/>
                <w:b/>
                <w:bCs/>
                <w:color w:val="000000"/>
                <w:sz w:val="24"/>
                <w:szCs w:val="24"/>
                <w:shd w:val="clear" w:color="auto" w:fill="FFFFFF"/>
              </w:rPr>
              <w:t xml:space="preserve"> for </w:t>
            </w:r>
            <w:r w:rsidR="009B0828">
              <w:rPr>
                <w:rFonts w:ascii="Times New Roman" w:eastAsia="Times New Roman" w:hAnsi="Times New Roman" w:cs="Times New Roman"/>
                <w:b/>
                <w:bCs/>
                <w:color w:val="000000"/>
                <w:sz w:val="24"/>
                <w:szCs w:val="24"/>
                <w:shd w:val="clear" w:color="auto" w:fill="FFFFFF"/>
              </w:rPr>
              <w:t xml:space="preserve">new or </w:t>
            </w:r>
            <w:r w:rsidR="000C7059">
              <w:rPr>
                <w:rFonts w:ascii="Times New Roman" w:eastAsia="Times New Roman" w:hAnsi="Times New Roman" w:cs="Times New Roman"/>
                <w:b/>
                <w:bCs/>
                <w:color w:val="000000"/>
                <w:sz w:val="24"/>
                <w:szCs w:val="24"/>
                <w:shd w:val="clear" w:color="auto" w:fill="FFFFFF"/>
              </w:rPr>
              <w:t xml:space="preserve">ongoing </w:t>
            </w:r>
            <w:r w:rsidR="00EB7927">
              <w:rPr>
                <w:rFonts w:ascii="Times New Roman" w:eastAsia="Times New Roman" w:hAnsi="Times New Roman" w:cs="Times New Roman"/>
                <w:b/>
                <w:bCs/>
                <w:color w:val="000000"/>
                <w:sz w:val="24"/>
                <w:szCs w:val="24"/>
                <w:shd w:val="clear" w:color="auto" w:fill="FFFFFF"/>
              </w:rPr>
              <w:t xml:space="preserve">avoidance </w:t>
            </w:r>
            <w:r w:rsidR="00EB7927">
              <w:rPr>
                <w:rFonts w:ascii="Times New Roman" w:eastAsia="Times New Roman" w:hAnsi="Times New Roman" w:cs="Times New Roman"/>
                <w:b/>
                <w:bCs/>
                <w:color w:val="000000"/>
                <w:sz w:val="24"/>
                <w:szCs w:val="24"/>
                <w:shd w:val="clear" w:color="auto" w:fill="FFFFFF"/>
              </w:rPr>
              <w:lastRenderedPageBreak/>
              <w:t>policy</w:t>
            </w:r>
            <w:r>
              <w:rPr>
                <w:rFonts w:ascii="Times New Roman" w:eastAsia="Times New Roman" w:hAnsi="Times New Roman" w:cs="Times New Roman"/>
                <w:color w:val="000000"/>
                <w:sz w:val="24"/>
                <w:szCs w:val="24"/>
                <w:shd w:val="clear" w:color="auto" w:fill="FFFFFF"/>
              </w:rPr>
              <w:t>: new develop</w:t>
            </w:r>
            <w:r>
              <w:rPr>
                <w:rFonts w:ascii="Times New Roman" w:eastAsia="Times New Roman" w:hAnsi="Times New Roman" w:cs="Times New Roman"/>
                <w:color w:val="000000"/>
                <w:sz w:val="24"/>
                <w:szCs w:val="24"/>
                <w:shd w:val="clear" w:color="auto" w:fill="FFFFFF"/>
              </w:rPr>
              <w:softHyphen/>
              <w:t>ment prohibited</w:t>
            </w:r>
            <w:r w:rsidR="007A0733">
              <w:rPr>
                <w:rFonts w:ascii="Times New Roman" w:eastAsia="Times New Roman" w:hAnsi="Times New Roman" w:cs="Times New Roman"/>
                <w:color w:val="000000"/>
                <w:sz w:val="24"/>
                <w:szCs w:val="24"/>
                <w:shd w:val="clear" w:color="auto" w:fill="FFFFFF"/>
              </w:rPr>
              <w:t xml:space="preserve"> </w:t>
            </w:r>
            <w:r w:rsidR="00306C18">
              <w:rPr>
                <w:rFonts w:ascii="Times New Roman" w:eastAsia="Times New Roman" w:hAnsi="Times New Roman" w:cs="Times New Roman"/>
                <w:color w:val="000000"/>
                <w:sz w:val="24"/>
                <w:szCs w:val="24"/>
                <w:shd w:val="clear" w:color="auto" w:fill="FFFFFF"/>
              </w:rPr>
              <w:t xml:space="preserve">in </w:t>
            </w:r>
            <w:r w:rsidR="007545B1">
              <w:rPr>
                <w:rFonts w:ascii="Times New Roman" w:eastAsia="Times New Roman" w:hAnsi="Times New Roman" w:cs="Times New Roman"/>
                <w:color w:val="000000"/>
                <w:sz w:val="24"/>
                <w:szCs w:val="24"/>
                <w:shd w:val="clear" w:color="auto" w:fill="FFFFFF"/>
              </w:rPr>
              <w:t xml:space="preserve">a </w:t>
            </w:r>
            <w:r w:rsidR="00306C18">
              <w:rPr>
                <w:rFonts w:ascii="Times New Roman" w:eastAsia="Times New Roman" w:hAnsi="Times New Roman" w:cs="Times New Roman"/>
                <w:color w:val="000000"/>
                <w:sz w:val="24"/>
                <w:szCs w:val="24"/>
                <w:shd w:val="clear" w:color="auto" w:fill="FFFFFF"/>
              </w:rPr>
              <w:t>defined zone</w:t>
            </w:r>
          </w:p>
        </w:tc>
        <w:tc>
          <w:tcPr>
            <w:tcW w:w="2430" w:type="dxa"/>
          </w:tcPr>
          <w:p w14:paraId="47B4C3CE" w14:textId="77777777" w:rsidR="002B67CE" w:rsidRPr="007C57DF" w:rsidRDefault="002B67CE" w:rsidP="002B67CE">
            <w:pPr>
              <w:rPr>
                <w:rFonts w:ascii="Times New Roman" w:hAnsi="Times New Roman" w:cs="Times New Roman"/>
                <w:sz w:val="24"/>
                <w:szCs w:val="24"/>
              </w:rPr>
            </w:pPr>
          </w:p>
        </w:tc>
      </w:tr>
      <w:tr w:rsidR="002B67CE" w:rsidRPr="007C57DF" w14:paraId="3A2D3CCC" w14:textId="77777777" w:rsidTr="003D771C">
        <w:tc>
          <w:tcPr>
            <w:tcW w:w="2065" w:type="dxa"/>
          </w:tcPr>
          <w:p w14:paraId="769167CC"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London, Tate Modern &amp; Millennium Dome, UK </w:t>
            </w:r>
          </w:p>
          <w:p w14:paraId="4347E556" w14:textId="77777777" w:rsidR="002B67CE" w:rsidRPr="007C57DF" w:rsidRDefault="002B67CE" w:rsidP="002B67CE">
            <w:pPr>
              <w:rPr>
                <w:rFonts w:ascii="Times New Roman" w:hAnsi="Times New Roman" w:cs="Times New Roman"/>
                <w:sz w:val="24"/>
                <w:szCs w:val="24"/>
              </w:rPr>
            </w:pPr>
          </w:p>
          <w:p w14:paraId="24D7FCFC" w14:textId="0B5823B1"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Routine flooding in this area of the city, along the tidally influenced Thames River. Riverfront barriers are aging</w:t>
            </w:r>
            <w:r>
              <w:rPr>
                <w:rFonts w:ascii="Times New Roman" w:hAnsi="Times New Roman" w:cs="Times New Roman"/>
                <w:sz w:val="24"/>
                <w:szCs w:val="24"/>
              </w:rPr>
              <w:t xml:space="preserve"> </w:t>
            </w:r>
            <w:r w:rsidRPr="00FC6DD1">
              <w:rPr>
                <w:rFonts w:ascii="Times New Roman" w:hAnsi="Times New Roman" w:cs="Times New Roman"/>
                <w:sz w:val="24"/>
                <w:szCs w:val="24"/>
              </w:rPr>
              <w:t>(</w:t>
            </w:r>
            <w:r w:rsidRPr="00DC6025">
              <w:rPr>
                <w:rFonts w:ascii="Times New Roman" w:hAnsi="Times New Roman" w:cs="Times New Roman"/>
                <w:i/>
                <w:iCs/>
                <w:sz w:val="24"/>
                <w:szCs w:val="24"/>
              </w:rPr>
              <w:t>protection strategy</w:t>
            </w:r>
            <w:r w:rsidRPr="00FC6DD1">
              <w:rPr>
                <w:rFonts w:ascii="Times New Roman" w:hAnsi="Times New Roman" w:cs="Times New Roman"/>
                <w:sz w:val="24"/>
                <w:szCs w:val="24"/>
              </w:rPr>
              <w:t>)</w:t>
            </w:r>
            <w:r w:rsidRPr="007C57DF">
              <w:rPr>
                <w:rFonts w:ascii="Times New Roman" w:hAnsi="Times New Roman" w:cs="Times New Roman"/>
                <w:sz w:val="24"/>
                <w:szCs w:val="24"/>
              </w:rPr>
              <w:t>, and there is concern about climate change in this section, which was rapidly being redevel</w:t>
            </w:r>
            <w:r w:rsidRPr="007C57DF">
              <w:rPr>
                <w:rFonts w:ascii="Times New Roman" w:hAnsi="Times New Roman" w:cs="Times New Roman"/>
                <w:sz w:val="24"/>
                <w:szCs w:val="24"/>
              </w:rPr>
              <w:softHyphen/>
              <w:t xml:space="preserve">oped </w:t>
            </w:r>
            <w:r>
              <w:rPr>
                <w:rFonts w:ascii="Times New Roman" w:hAnsi="Times New Roman" w:cs="Times New Roman"/>
                <w:sz w:val="24"/>
                <w:szCs w:val="24"/>
              </w:rPr>
              <w:t>(</w:t>
            </w:r>
            <w:r w:rsidR="00EB7927">
              <w:rPr>
                <w:rFonts w:ascii="Times New Roman" w:hAnsi="Times New Roman" w:cs="Times New Roman"/>
                <w:i/>
                <w:iCs/>
                <w:sz w:val="24"/>
                <w:szCs w:val="24"/>
              </w:rPr>
              <w:t>newly created a</w:t>
            </w:r>
            <w:r w:rsidRPr="00DC6025">
              <w:rPr>
                <w:rFonts w:ascii="Times New Roman" w:hAnsi="Times New Roman" w:cs="Times New Roman"/>
                <w:i/>
                <w:iCs/>
                <w:sz w:val="24"/>
                <w:szCs w:val="24"/>
              </w:rPr>
              <w:t xml:space="preserve">voidance </w:t>
            </w:r>
            <w:r w:rsidR="00EB7927">
              <w:rPr>
                <w:rFonts w:ascii="Times New Roman" w:hAnsi="Times New Roman" w:cs="Times New Roman"/>
                <w:i/>
                <w:iCs/>
                <w:sz w:val="24"/>
                <w:szCs w:val="24"/>
              </w:rPr>
              <w:t xml:space="preserve">policy with </w:t>
            </w:r>
            <w:r w:rsidR="00725D62">
              <w:rPr>
                <w:rFonts w:ascii="Times New Roman" w:hAnsi="Times New Roman" w:cs="Times New Roman"/>
                <w:i/>
                <w:iCs/>
                <w:sz w:val="24"/>
                <w:szCs w:val="24"/>
              </w:rPr>
              <w:t xml:space="preserve">site-specific </w:t>
            </w:r>
            <w:r w:rsidRPr="00DC6025">
              <w:rPr>
                <w:rFonts w:ascii="Times New Roman" w:hAnsi="Times New Roman" w:cs="Times New Roman"/>
                <w:i/>
                <w:iCs/>
                <w:sz w:val="24"/>
                <w:szCs w:val="24"/>
              </w:rPr>
              <w:t xml:space="preserve">setback </w:t>
            </w:r>
            <w:r w:rsidR="00725D62">
              <w:rPr>
                <w:rFonts w:ascii="Times New Roman" w:hAnsi="Times New Roman" w:cs="Times New Roman"/>
                <w:i/>
                <w:iCs/>
                <w:sz w:val="24"/>
                <w:szCs w:val="24"/>
              </w:rPr>
              <w:t>zone</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060D038C" w14:textId="5549576B"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Planned: </w:t>
            </w:r>
            <w:r w:rsidRPr="007C57DF">
              <w:rPr>
                <w:rFonts w:ascii="Times New Roman" w:hAnsi="Times New Roman" w:cs="Times New Roman"/>
                <w:sz w:val="24"/>
                <w:szCs w:val="24"/>
              </w:rPr>
              <w:t>The city viewed the proposed expan</w:t>
            </w:r>
            <w:r w:rsidRPr="007C57DF">
              <w:rPr>
                <w:rFonts w:ascii="Times New Roman" w:hAnsi="Times New Roman" w:cs="Times New Roman"/>
                <w:sz w:val="24"/>
                <w:szCs w:val="24"/>
              </w:rPr>
              <w:softHyphen/>
              <w:t>sion of the Tate and the Olympics as an oppor</w:t>
            </w:r>
            <w:r w:rsidRPr="007C57DF">
              <w:rPr>
                <w:rFonts w:ascii="Times New Roman" w:hAnsi="Times New Roman" w:cs="Times New Roman"/>
                <w:sz w:val="24"/>
                <w:szCs w:val="24"/>
              </w:rPr>
              <w:softHyphen/>
              <w:t>tunity</w:t>
            </w:r>
            <w:r>
              <w:rPr>
                <w:rFonts w:ascii="Times New Roman" w:hAnsi="Times New Roman" w:cs="Times New Roman"/>
                <w:sz w:val="24"/>
                <w:szCs w:val="24"/>
              </w:rPr>
              <w:t xml:space="preserve"> to highlight approaches to reduce risks. City</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sponsored the planned </w:t>
            </w:r>
            <w:r w:rsidRPr="007C57DF">
              <w:rPr>
                <w:rFonts w:ascii="Times New Roman" w:hAnsi="Times New Roman" w:cs="Times New Roman"/>
                <w:sz w:val="24"/>
                <w:szCs w:val="24"/>
              </w:rPr>
              <w:t xml:space="preserve">shifting </w:t>
            </w:r>
            <w:r>
              <w:rPr>
                <w:rFonts w:ascii="Times New Roman" w:hAnsi="Times New Roman" w:cs="Times New Roman"/>
                <w:sz w:val="24"/>
                <w:szCs w:val="24"/>
              </w:rPr>
              <w:t xml:space="preserve">of </w:t>
            </w:r>
            <w:r w:rsidRPr="007C57DF">
              <w:rPr>
                <w:rFonts w:ascii="Times New Roman" w:hAnsi="Times New Roman" w:cs="Times New Roman"/>
                <w:sz w:val="24"/>
                <w:szCs w:val="24"/>
              </w:rPr>
              <w:t>new develop</w:t>
            </w:r>
            <w:r w:rsidRPr="007C57DF">
              <w:rPr>
                <w:rFonts w:ascii="Times New Roman" w:hAnsi="Times New Roman" w:cs="Times New Roman"/>
                <w:sz w:val="24"/>
                <w:szCs w:val="24"/>
              </w:rPr>
              <w:softHyphen/>
              <w:t>ment away from the shoreline, within the owner’s property. Future building on these zones is proh</w:t>
            </w:r>
            <w:r w:rsidRPr="007C57DF">
              <w:rPr>
                <w:rFonts w:ascii="Times New Roman" w:hAnsi="Times New Roman" w:cs="Times New Roman"/>
                <w:sz w:val="24"/>
                <w:szCs w:val="24"/>
              </w:rPr>
              <w:softHyphen/>
              <w:t xml:space="preserve">ibited, as part of the </w:t>
            </w:r>
            <w:r w:rsidRPr="007C57DF">
              <w:rPr>
                <w:rFonts w:ascii="Times New Roman" w:hAnsi="Times New Roman" w:cs="Times New Roman"/>
                <w:sz w:val="24"/>
                <w:szCs w:val="24"/>
              </w:rPr>
              <w:lastRenderedPageBreak/>
              <w:t>owners’ deal with gov’t auth</w:t>
            </w:r>
            <w:r w:rsidRPr="007C57DF">
              <w:rPr>
                <w:rFonts w:ascii="Times New Roman" w:hAnsi="Times New Roman" w:cs="Times New Roman"/>
                <w:sz w:val="24"/>
                <w:szCs w:val="24"/>
              </w:rPr>
              <w:softHyphen/>
              <w:t xml:space="preserve">orities. </w:t>
            </w:r>
          </w:p>
          <w:p w14:paraId="3C4DD72B" w14:textId="77777777" w:rsidR="002B67CE" w:rsidRDefault="002B67CE" w:rsidP="002B67CE">
            <w:pPr>
              <w:rPr>
                <w:rFonts w:ascii="Times New Roman" w:hAnsi="Times New Roman" w:cs="Times New Roman"/>
                <w:sz w:val="24"/>
                <w:szCs w:val="24"/>
              </w:rPr>
            </w:pPr>
          </w:p>
          <w:p w14:paraId="0D1122DF" w14:textId="748D80EB"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prior official trigger for retreat had been preset that would have affected existing buildings (</w:t>
            </w:r>
            <w:r w:rsidRPr="00382FDF">
              <w:rPr>
                <w:rFonts w:ascii="Times New Roman" w:hAnsi="Times New Roman" w:cs="Times New Roman"/>
                <w:i/>
                <w:iCs/>
                <w:sz w:val="24"/>
                <w:szCs w:val="24"/>
              </w:rPr>
              <w:t xml:space="preserve">no </w:t>
            </w:r>
            <w:r w:rsidR="00C234BF">
              <w:rPr>
                <w:rFonts w:ascii="Times New Roman" w:hAnsi="Times New Roman" w:cs="Times New Roman"/>
                <w:i/>
                <w:iCs/>
                <w:sz w:val="24"/>
                <w:szCs w:val="24"/>
              </w:rPr>
              <w:t xml:space="preserve">preset </w:t>
            </w:r>
            <w:r w:rsidRPr="00382FDF">
              <w:rPr>
                <w:rFonts w:ascii="Times New Roman" w:hAnsi="Times New Roman" w:cs="Times New Roman"/>
                <w:i/>
                <w:iCs/>
                <w:sz w:val="24"/>
                <w:szCs w:val="24"/>
              </w:rPr>
              <w:t>setback rules</w:t>
            </w:r>
            <w:r>
              <w:rPr>
                <w:rFonts w:ascii="Times New Roman" w:hAnsi="Times New Roman" w:cs="Times New Roman"/>
                <w:sz w:val="24"/>
                <w:szCs w:val="24"/>
              </w:rPr>
              <w:t xml:space="preserve">). </w:t>
            </w:r>
          </w:p>
        </w:tc>
        <w:tc>
          <w:tcPr>
            <w:tcW w:w="2700" w:type="dxa"/>
          </w:tcPr>
          <w:p w14:paraId="08356D61" w14:textId="5C2BAF99"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Negotiations for this </w:t>
            </w:r>
            <w:r>
              <w:rPr>
                <w:rFonts w:ascii="Times New Roman" w:hAnsi="Times New Roman" w:cs="Times New Roman"/>
                <w:sz w:val="24"/>
                <w:szCs w:val="24"/>
              </w:rPr>
              <w:t xml:space="preserve">sponsored avoidance </w:t>
            </w:r>
            <w:r w:rsidRPr="007C57DF">
              <w:rPr>
                <w:rFonts w:ascii="Times New Roman" w:hAnsi="Times New Roman" w:cs="Times New Roman"/>
                <w:sz w:val="24"/>
                <w:szCs w:val="24"/>
              </w:rPr>
              <w:t xml:space="preserve">project were done by nat’l </w:t>
            </w:r>
            <w:r>
              <w:rPr>
                <w:rFonts w:ascii="Times New Roman" w:hAnsi="Times New Roman" w:cs="Times New Roman"/>
                <w:sz w:val="24"/>
                <w:szCs w:val="24"/>
              </w:rPr>
              <w:t xml:space="preserve">sponsoring </w:t>
            </w:r>
            <w:r w:rsidRPr="007C57DF">
              <w:rPr>
                <w:rFonts w:ascii="Times New Roman" w:hAnsi="Times New Roman" w:cs="Times New Roman"/>
                <w:sz w:val="24"/>
                <w:szCs w:val="24"/>
              </w:rPr>
              <w:t>agencies, the Int’l Olympics hosting agency, London city agencies, property mgrs. (Tate and Millennium Dome), and landowners.</w:t>
            </w:r>
          </w:p>
          <w:p w14:paraId="04B1D68B" w14:textId="77777777" w:rsidR="002B67CE" w:rsidRPr="007C57DF" w:rsidRDefault="002B67CE" w:rsidP="002B67CE">
            <w:pPr>
              <w:rPr>
                <w:rFonts w:ascii="Times New Roman" w:hAnsi="Times New Roman" w:cs="Times New Roman"/>
                <w:sz w:val="24"/>
                <w:szCs w:val="24"/>
              </w:rPr>
            </w:pPr>
          </w:p>
          <w:p w14:paraId="35803DBB"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This use of avoidance is unusual within a large city with a developed waterfront.</w:t>
            </w:r>
          </w:p>
          <w:p w14:paraId="657377E3" w14:textId="77777777" w:rsidR="002B67CE" w:rsidRPr="007C57DF" w:rsidRDefault="002B67CE" w:rsidP="002B67CE">
            <w:pPr>
              <w:rPr>
                <w:rFonts w:ascii="Times New Roman" w:hAnsi="Times New Roman" w:cs="Times New Roman"/>
                <w:sz w:val="24"/>
                <w:szCs w:val="24"/>
              </w:rPr>
            </w:pPr>
          </w:p>
        </w:tc>
        <w:tc>
          <w:tcPr>
            <w:tcW w:w="2610" w:type="dxa"/>
          </w:tcPr>
          <w:p w14:paraId="13CD015C" w14:textId="6E1CA94E"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This sponsored avoidance strategy included retreat and relocation as part of a deal, within the same plots of land. It differs from other sponsored avoidance projects, which usually focus only on how uses should retreat from the site. In this case, gov’t sponsors also specified how new uses would be relocated within the sites. </w:t>
            </w:r>
          </w:p>
          <w:p w14:paraId="3AB9D268" w14:textId="77777777" w:rsidR="002B67CE" w:rsidRDefault="002B67CE" w:rsidP="002B67CE">
            <w:pPr>
              <w:rPr>
                <w:rFonts w:ascii="Times New Roman" w:hAnsi="Times New Roman" w:cs="Times New Roman"/>
                <w:sz w:val="24"/>
                <w:szCs w:val="24"/>
              </w:rPr>
            </w:pPr>
          </w:p>
          <w:p w14:paraId="40320285" w14:textId="103A8399"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This project follows a common practice in urban planning: a developer seeks more intensive use of a site, and the gov’t offers to approve it only if the developer agrees to </w:t>
            </w:r>
            <w:r>
              <w:rPr>
                <w:rFonts w:ascii="Times New Roman" w:hAnsi="Times New Roman" w:cs="Times New Roman"/>
                <w:sz w:val="24"/>
                <w:szCs w:val="24"/>
              </w:rPr>
              <w:lastRenderedPageBreak/>
              <w:t>other conditions (in this case, prohibiting new development). The “developers” in these cases were not private actors because the Olympics and the Tate are overseen in part by the nat’l gov’t.</w:t>
            </w:r>
          </w:p>
          <w:p w14:paraId="2596DCA0" w14:textId="77777777" w:rsidR="002B67CE" w:rsidRDefault="002B67CE" w:rsidP="002B67CE">
            <w:pPr>
              <w:rPr>
                <w:rFonts w:ascii="Times New Roman" w:hAnsi="Times New Roman" w:cs="Times New Roman"/>
                <w:sz w:val="24"/>
                <w:szCs w:val="24"/>
              </w:rPr>
            </w:pPr>
          </w:p>
          <w:p w14:paraId="19CB261F" w14:textId="4F5F8A89" w:rsidR="002B67CE" w:rsidRDefault="002B67CE" w:rsidP="002B67CE">
            <w:pPr>
              <w:rPr>
                <w:rFonts w:ascii="Times New Roman" w:hAnsi="Times New Roman" w:cs="Times New Roman"/>
                <w:sz w:val="24"/>
                <w:szCs w:val="24"/>
              </w:rPr>
            </w:pPr>
            <w:r>
              <w:rPr>
                <w:rFonts w:ascii="Times New Roman" w:hAnsi="Times New Roman" w:cs="Times New Roman"/>
                <w:sz w:val="24"/>
                <w:szCs w:val="24"/>
              </w:rPr>
              <w:t>The decisions to retreat and to relocate were integrated. Because uses were relocated within the same plots, these decisions were not managed retreats or preventive resettlements</w:t>
            </w:r>
            <w:r w:rsidRPr="007C57DF">
              <w:rPr>
                <w:rFonts w:ascii="Times New Roman" w:hAnsi="Times New Roman" w:cs="Times New Roman"/>
                <w:sz w:val="24"/>
                <w:szCs w:val="24"/>
              </w:rPr>
              <w:t>.</w:t>
            </w:r>
          </w:p>
        </w:tc>
        <w:tc>
          <w:tcPr>
            <w:tcW w:w="1350" w:type="dxa"/>
          </w:tcPr>
          <w:p w14:paraId="01A69C93" w14:textId="55A3C149"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Yes, new </w:t>
            </w:r>
            <w:r>
              <w:rPr>
                <w:rFonts w:ascii="Times New Roman" w:hAnsi="Times New Roman" w:cs="Times New Roman"/>
                <w:sz w:val="24"/>
                <w:szCs w:val="24"/>
              </w:rPr>
              <w:t>develop</w:t>
            </w:r>
            <w:r>
              <w:rPr>
                <w:rFonts w:ascii="Times New Roman" w:hAnsi="Times New Roman" w:cs="Times New Roman"/>
                <w:sz w:val="24"/>
                <w:szCs w:val="24"/>
              </w:rPr>
              <w:softHyphen/>
              <w:t>ment</w:t>
            </w:r>
            <w:r w:rsidRPr="007C57DF">
              <w:rPr>
                <w:rFonts w:ascii="Times New Roman" w:hAnsi="Times New Roman" w:cs="Times New Roman"/>
                <w:sz w:val="24"/>
                <w:szCs w:val="24"/>
              </w:rPr>
              <w:t xml:space="preserve"> near shoreline </w:t>
            </w:r>
            <w:r>
              <w:rPr>
                <w:rFonts w:ascii="Times New Roman" w:hAnsi="Times New Roman" w:cs="Times New Roman"/>
                <w:sz w:val="24"/>
                <w:szCs w:val="24"/>
              </w:rPr>
              <w:t xml:space="preserve">was </w:t>
            </w:r>
            <w:r w:rsidR="002C7EFF">
              <w:rPr>
                <w:rFonts w:ascii="Times New Roman" w:hAnsi="Times New Roman" w:cs="Times New Roman"/>
                <w:sz w:val="24"/>
                <w:szCs w:val="24"/>
              </w:rPr>
              <w:t xml:space="preserve">newly </w:t>
            </w:r>
            <w:r>
              <w:rPr>
                <w:rFonts w:ascii="Times New Roman" w:hAnsi="Times New Roman" w:cs="Times New Roman"/>
                <w:sz w:val="24"/>
                <w:szCs w:val="24"/>
              </w:rPr>
              <w:t>negotiated as</w:t>
            </w:r>
            <w:r w:rsidRPr="007C57DF">
              <w:rPr>
                <w:rFonts w:ascii="Times New Roman" w:hAnsi="Times New Roman" w:cs="Times New Roman"/>
                <w:sz w:val="24"/>
                <w:szCs w:val="24"/>
              </w:rPr>
              <w:t xml:space="preserve">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w:t>
            </w:r>
            <w:r w:rsidR="00970EF2">
              <w:rPr>
                <w:rFonts w:ascii="Times New Roman" w:hAnsi="Times New Roman" w:cs="Times New Roman"/>
                <w:i/>
                <w:iCs/>
                <w:sz w:val="24"/>
                <w:szCs w:val="24"/>
              </w:rPr>
              <w:t>newly created a</w:t>
            </w:r>
            <w:r w:rsidRPr="00DC6025">
              <w:rPr>
                <w:rFonts w:ascii="Times New Roman" w:hAnsi="Times New Roman" w:cs="Times New Roman"/>
                <w:i/>
                <w:iCs/>
                <w:sz w:val="24"/>
                <w:szCs w:val="24"/>
              </w:rPr>
              <w:t>voidance</w:t>
            </w:r>
            <w:r w:rsidR="00970EF2">
              <w:rPr>
                <w:rFonts w:ascii="Times New Roman" w:hAnsi="Times New Roman" w:cs="Times New Roman"/>
                <w:i/>
                <w:iCs/>
                <w:sz w:val="24"/>
                <w:szCs w:val="24"/>
              </w:rPr>
              <w:t>,</w:t>
            </w:r>
            <w:r w:rsidRPr="00DC6025">
              <w:rPr>
                <w:rFonts w:ascii="Times New Roman" w:hAnsi="Times New Roman" w:cs="Times New Roman"/>
                <w:i/>
                <w:iCs/>
                <w:sz w:val="24"/>
                <w:szCs w:val="24"/>
              </w:rPr>
              <w:t xml:space="preserve"> with</w:t>
            </w:r>
            <w:r w:rsidR="00380D37">
              <w:rPr>
                <w:rFonts w:ascii="Times New Roman" w:hAnsi="Times New Roman" w:cs="Times New Roman"/>
                <w:i/>
                <w:iCs/>
                <w:sz w:val="24"/>
                <w:szCs w:val="24"/>
              </w:rPr>
              <w:t xml:space="preserve"> a </w:t>
            </w:r>
            <w:r w:rsidR="00FD1E62">
              <w:rPr>
                <w:rFonts w:ascii="Times New Roman" w:hAnsi="Times New Roman" w:cs="Times New Roman"/>
                <w:i/>
                <w:iCs/>
                <w:sz w:val="24"/>
                <w:szCs w:val="24"/>
              </w:rPr>
              <w:t xml:space="preserve">site-specific </w:t>
            </w:r>
            <w:r w:rsidR="00380D37">
              <w:rPr>
                <w:rFonts w:ascii="Times New Roman" w:hAnsi="Times New Roman" w:cs="Times New Roman"/>
                <w:i/>
                <w:iCs/>
                <w:sz w:val="24"/>
                <w:szCs w:val="24"/>
              </w:rPr>
              <w:t>prohibited zone, a version of</w:t>
            </w:r>
            <w:r w:rsidRPr="00DC6025">
              <w:rPr>
                <w:rFonts w:ascii="Times New Roman" w:hAnsi="Times New Roman" w:cs="Times New Roman"/>
                <w:i/>
                <w:iCs/>
                <w:sz w:val="24"/>
                <w:szCs w:val="24"/>
              </w:rPr>
              <w:t xml:space="preserve"> setback rules</w:t>
            </w:r>
            <w:r>
              <w:rPr>
                <w:rFonts w:ascii="Times New Roman" w:hAnsi="Times New Roman" w:cs="Times New Roman"/>
                <w:sz w:val="24"/>
                <w:szCs w:val="24"/>
              </w:rPr>
              <w:t>)</w:t>
            </w:r>
            <w:r w:rsidRPr="007C57DF">
              <w:rPr>
                <w:rFonts w:ascii="Times New Roman" w:hAnsi="Times New Roman" w:cs="Times New Roman"/>
                <w:sz w:val="24"/>
                <w:szCs w:val="24"/>
              </w:rPr>
              <w:t>.</w:t>
            </w:r>
          </w:p>
          <w:p w14:paraId="6FD1744A" w14:textId="77777777" w:rsidR="002B67CE" w:rsidRPr="007C57DF" w:rsidRDefault="002B67CE" w:rsidP="002B67CE">
            <w:pPr>
              <w:rPr>
                <w:rFonts w:ascii="Times New Roman" w:hAnsi="Times New Roman" w:cs="Times New Roman"/>
                <w:sz w:val="24"/>
                <w:szCs w:val="24"/>
              </w:rPr>
            </w:pPr>
          </w:p>
          <w:p w14:paraId="4B3C419F" w14:textId="396E7FF3" w:rsidR="002B67CE" w:rsidRDefault="00D54F12" w:rsidP="002B67CE">
            <w:pPr>
              <w:rPr>
                <w:rFonts w:ascii="Times New Roman" w:hAnsi="Times New Roman" w:cs="Times New Roman"/>
                <w:sz w:val="24"/>
                <w:szCs w:val="24"/>
              </w:rPr>
            </w:pPr>
            <w:r>
              <w:rPr>
                <w:rFonts w:ascii="Times New Roman" w:hAnsi="Times New Roman" w:cs="Times New Roman"/>
                <w:sz w:val="24"/>
                <w:szCs w:val="24"/>
              </w:rPr>
              <w:t>There were n</w:t>
            </w:r>
            <w:r w:rsidR="00A227F6">
              <w:rPr>
                <w:rFonts w:ascii="Times New Roman" w:hAnsi="Times New Roman" w:cs="Times New Roman"/>
                <w:sz w:val="24"/>
                <w:szCs w:val="24"/>
              </w:rPr>
              <w:t xml:space="preserve">o existing structures </w:t>
            </w:r>
            <w:r>
              <w:rPr>
                <w:rFonts w:ascii="Times New Roman" w:hAnsi="Times New Roman" w:cs="Times New Roman"/>
                <w:sz w:val="24"/>
                <w:szCs w:val="24"/>
              </w:rPr>
              <w:t xml:space="preserve">that </w:t>
            </w:r>
            <w:r w:rsidR="00287D35">
              <w:rPr>
                <w:rFonts w:ascii="Times New Roman" w:hAnsi="Times New Roman" w:cs="Times New Roman"/>
                <w:sz w:val="24"/>
                <w:szCs w:val="24"/>
              </w:rPr>
              <w:t xml:space="preserve">needed </w:t>
            </w:r>
            <w:r w:rsidR="00A227F6">
              <w:rPr>
                <w:rFonts w:ascii="Times New Roman" w:hAnsi="Times New Roman" w:cs="Times New Roman"/>
                <w:sz w:val="24"/>
                <w:szCs w:val="24"/>
              </w:rPr>
              <w:t>to be moved</w:t>
            </w:r>
            <w:r w:rsidR="00380D37">
              <w:rPr>
                <w:rFonts w:ascii="Times New Roman" w:hAnsi="Times New Roman" w:cs="Times New Roman"/>
                <w:sz w:val="24"/>
                <w:szCs w:val="24"/>
              </w:rPr>
              <w:t>.</w:t>
            </w:r>
          </w:p>
          <w:p w14:paraId="77A459C7" w14:textId="77777777" w:rsidR="002B67CE" w:rsidRDefault="002B67CE" w:rsidP="002B67CE">
            <w:pPr>
              <w:rPr>
                <w:rFonts w:ascii="Times New Roman" w:hAnsi="Times New Roman" w:cs="Times New Roman"/>
                <w:sz w:val="24"/>
                <w:szCs w:val="24"/>
              </w:rPr>
            </w:pPr>
          </w:p>
          <w:p w14:paraId="218220E5" w14:textId="61AE529E"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Lot owners are to maintain the retreat sites</w:t>
            </w:r>
            <w:r w:rsidRPr="007C57DF">
              <w:rPr>
                <w:rFonts w:ascii="Times New Roman" w:hAnsi="Times New Roman" w:cs="Times New Roman"/>
                <w:sz w:val="24"/>
                <w:szCs w:val="24"/>
              </w:rPr>
              <w:t>.</w:t>
            </w:r>
          </w:p>
        </w:tc>
        <w:tc>
          <w:tcPr>
            <w:tcW w:w="2430" w:type="dxa"/>
          </w:tcPr>
          <w:p w14:paraId="7C4D8693" w14:textId="5878AF0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New structures at the Tate and Millennium Dome sites</w:t>
            </w:r>
            <w:r>
              <w:rPr>
                <w:rFonts w:ascii="Times New Roman" w:hAnsi="Times New Roman" w:cs="Times New Roman"/>
                <w:sz w:val="24"/>
                <w:szCs w:val="24"/>
              </w:rPr>
              <w:t xml:space="preserve"> are near shore area</w:t>
            </w:r>
            <w:r w:rsidRPr="007C57DF">
              <w:rPr>
                <w:rFonts w:ascii="Times New Roman" w:hAnsi="Times New Roman" w:cs="Times New Roman"/>
                <w:sz w:val="24"/>
                <w:szCs w:val="24"/>
              </w:rPr>
              <w:t>.</w:t>
            </w:r>
          </w:p>
          <w:p w14:paraId="1834BC6C" w14:textId="4530A63F"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&lt;EndNote&gt;&lt;Cite&gt;&lt;Author&gt;Shih&lt;/Author&gt;&lt;Year&gt;2007&lt;/Year&gt;&lt;RecNum&gt;2666&lt;/RecNum&gt;&lt;DisplayText&gt;(Shih and Nicholls, 2007)&lt;/DisplayText&gt;&lt;record&gt;&lt;rec-number&gt;2666&lt;/rec-number&gt;&lt;foreign-keys&gt;&lt;key app="EN" db-id="wtptsrraspa9feexazov9seopttxea9t9fwa" timestamp="1458239211"&gt;2666&lt;/key&gt;&lt;/foreign-keys&gt;&lt;ref-type name="Journal Article"&gt;17&lt;/ref-type&gt;&lt;contributors&gt;&lt;authors&gt;&lt;author&gt;Shih, Sherwin C. W.&lt;/author&gt;&lt;author&gt;Nicholls, Robert J.&lt;/author&gt;&lt;/authors&gt;&lt;/contributors&gt;&lt;titles&gt;&lt;title&gt;Urban Managed Realignment: Application to the Thames Estuary, London&lt;/title&gt;&lt;secondary-title&gt;Journal of Coastal Research&lt;/secondary-title&gt;&lt;/titles&gt;&lt;periodical&gt;&lt;full-title&gt;Journal of Coastal Research&lt;/full-title&gt;&lt;/periodical&gt;&lt;pages&gt;1525-1534&lt;/pages&gt;&lt;dates&gt;&lt;year&gt;2007&lt;/year&gt;&lt;pub-dates&gt;&lt;date&gt;2007/11/01&lt;/date&gt;&lt;/pub-dates&gt;&lt;/dates&gt;&lt;publisher&gt;Coastal Education and Research Foundation&lt;/publisher&gt;&lt;isbn&gt;0749-0208&lt;/isbn&gt;&lt;urls&gt;&lt;related-urls&gt;&lt;url&gt;http://www.jcronline.org/doi/abs/10.2112/05-0586.1&lt;/url&gt;&lt;/related-urls&gt;&lt;/urls&gt;&lt;electronic-resource-num&gt;10.2112/05-0586.1&lt;/electronic-resource-num&gt;&lt;access-date&gt;2016/03/17&lt;/access-date&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(Shih and Nicholls, 2007)</w:t>
            </w:r>
            <w:r w:rsidRPr="007C57DF">
              <w:rPr>
                <w:rFonts w:ascii="Times New Roman" w:hAnsi="Times New Roman" w:cs="Times New Roman"/>
                <w:sz w:val="24"/>
                <w:szCs w:val="24"/>
              </w:rPr>
              <w:fldChar w:fldCharType="end"/>
            </w:r>
          </w:p>
        </w:tc>
      </w:tr>
      <w:tr w:rsidR="002B67CE" w:rsidRPr="007C57DF" w14:paraId="28C1BB0F" w14:textId="77777777" w:rsidTr="003D771C">
        <w:tc>
          <w:tcPr>
            <w:tcW w:w="2065" w:type="dxa"/>
          </w:tcPr>
          <w:p w14:paraId="144D315E"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Maui county, Hawai’i, USA</w:t>
            </w:r>
          </w:p>
          <w:p w14:paraId="6D38CA5E" w14:textId="6DA0AAF7" w:rsidR="002B67CE" w:rsidRPr="007C57DF" w:rsidRDefault="002B67CE" w:rsidP="002B67CE">
            <w:pPr>
              <w:spacing w:before="240"/>
              <w:rPr>
                <w:rFonts w:ascii="Times New Roman" w:hAnsi="Times New Roman" w:cs="Times New Roman"/>
                <w:sz w:val="24"/>
                <w:szCs w:val="24"/>
              </w:rPr>
            </w:pPr>
            <w:r w:rsidRPr="007C57DF">
              <w:rPr>
                <w:rFonts w:ascii="Times New Roman" w:hAnsi="Times New Roman" w:cs="Times New Roman"/>
                <w:sz w:val="24"/>
                <w:szCs w:val="24"/>
              </w:rPr>
              <w:t>Erosion from natural coastal dynamics and sea level rise. County policies from the 1960s had encour</w:t>
            </w:r>
            <w:r w:rsidRPr="007C57DF">
              <w:rPr>
                <w:rFonts w:ascii="Times New Roman" w:hAnsi="Times New Roman" w:cs="Times New Roman"/>
                <w:sz w:val="24"/>
                <w:szCs w:val="24"/>
              </w:rPr>
              <w:softHyphen/>
              <w:t>ag</w:t>
            </w:r>
            <w:r w:rsidRPr="007C57DF">
              <w:rPr>
                <w:rFonts w:ascii="Times New Roman" w:hAnsi="Times New Roman" w:cs="Times New Roman"/>
                <w:sz w:val="24"/>
                <w:szCs w:val="24"/>
              </w:rPr>
              <w:softHyphen/>
              <w:t>ed beach-front tourist develop</w:t>
            </w:r>
            <w:r w:rsidRPr="007C57DF">
              <w:rPr>
                <w:rFonts w:ascii="Times New Roman" w:hAnsi="Times New Roman" w:cs="Times New Roman"/>
                <w:sz w:val="24"/>
                <w:szCs w:val="24"/>
              </w:rPr>
              <w:softHyphen/>
              <w:t xml:space="preserve">ments. This led to higher erosion rates for Maui than </w:t>
            </w:r>
            <w:r w:rsidRPr="007C57DF">
              <w:rPr>
                <w:rFonts w:ascii="Times New Roman" w:hAnsi="Times New Roman" w:cs="Times New Roman"/>
                <w:sz w:val="24"/>
                <w:szCs w:val="24"/>
              </w:rPr>
              <w:lastRenderedPageBreak/>
              <w:t>for other Hawai’ian islands. Storms and severe erosion in the 1990s had led some owners to build private shoreline protections</w:t>
            </w:r>
            <w:r>
              <w:rPr>
                <w:rFonts w:ascii="Times New Roman" w:hAnsi="Times New Roman" w:cs="Times New Roman"/>
                <w:sz w:val="24"/>
                <w:szCs w:val="24"/>
              </w:rPr>
              <w:t xml:space="preserve"> (</w:t>
            </w:r>
            <w:r>
              <w:rPr>
                <w:rFonts w:ascii="Times New Roman" w:hAnsi="Times New Roman" w:cs="Times New Roman"/>
                <w:i/>
                <w:iCs/>
                <w:sz w:val="24"/>
                <w:szCs w:val="24"/>
              </w:rPr>
              <w:t>barrier protections</w:t>
            </w:r>
            <w:r>
              <w:rPr>
                <w:rFonts w:ascii="Times New Roman" w:hAnsi="Times New Roman" w:cs="Times New Roman"/>
                <w:sz w:val="24"/>
                <w:szCs w:val="24"/>
              </w:rPr>
              <w:t>)</w:t>
            </w:r>
            <w:r w:rsidRPr="007C57DF">
              <w:rPr>
                <w:rFonts w:ascii="Times New Roman" w:hAnsi="Times New Roman" w:cs="Times New Roman"/>
                <w:sz w:val="24"/>
                <w:szCs w:val="24"/>
              </w:rPr>
              <w:t>, causing sand loss for neighbors</w:t>
            </w:r>
            <w:r>
              <w:rPr>
                <w:rFonts w:ascii="Times New Roman" w:hAnsi="Times New Roman" w:cs="Times New Roman"/>
                <w:sz w:val="24"/>
                <w:szCs w:val="24"/>
              </w:rPr>
              <w:t xml:space="preserve"> (</w:t>
            </w:r>
            <w:r w:rsidRPr="00DC6025">
              <w:rPr>
                <w:rFonts w:ascii="Times New Roman" w:hAnsi="Times New Roman" w:cs="Times New Roman"/>
                <w:i/>
                <w:iCs/>
                <w:sz w:val="24"/>
                <w:szCs w:val="24"/>
              </w:rPr>
              <w:t xml:space="preserve">avoidance with </w:t>
            </w:r>
            <w:r w:rsidR="000521E1">
              <w:rPr>
                <w:rFonts w:ascii="Times New Roman" w:hAnsi="Times New Roman" w:cs="Times New Roman"/>
                <w:i/>
                <w:iCs/>
                <w:sz w:val="24"/>
                <w:szCs w:val="24"/>
              </w:rPr>
              <w:t xml:space="preserve">preset </w:t>
            </w:r>
            <w:r w:rsidRPr="00DC6025">
              <w:rPr>
                <w:rFonts w:ascii="Times New Roman" w:hAnsi="Times New Roman" w:cs="Times New Roman"/>
                <w:i/>
                <w:iCs/>
                <w:sz w:val="24"/>
                <w:szCs w:val="24"/>
              </w:rPr>
              <w:t>setback rules</w:t>
            </w:r>
            <w:r>
              <w:rPr>
                <w:rFonts w:ascii="Times New Roman" w:hAnsi="Times New Roman" w:cs="Times New Roman"/>
                <w:sz w:val="24"/>
                <w:szCs w:val="24"/>
              </w:rPr>
              <w:t>)</w:t>
            </w:r>
            <w:r w:rsidRPr="007C57DF">
              <w:rPr>
                <w:rFonts w:ascii="Times New Roman" w:hAnsi="Times New Roman" w:cs="Times New Roman"/>
                <w:sz w:val="24"/>
                <w:szCs w:val="24"/>
              </w:rPr>
              <w:t>.</w:t>
            </w:r>
          </w:p>
          <w:p w14:paraId="48C1F773" w14:textId="77777777" w:rsidR="002B67CE" w:rsidRPr="007C57DF" w:rsidRDefault="002B67CE" w:rsidP="002B67CE">
            <w:pPr>
              <w:rPr>
                <w:rFonts w:ascii="Times New Roman" w:hAnsi="Times New Roman" w:cs="Times New Roman"/>
                <w:sz w:val="24"/>
                <w:szCs w:val="24"/>
              </w:rPr>
            </w:pPr>
          </w:p>
        </w:tc>
        <w:tc>
          <w:tcPr>
            <w:tcW w:w="1710" w:type="dxa"/>
          </w:tcPr>
          <w:p w14:paraId="54F06DE8" w14:textId="6F45B5DE"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Planned: </w:t>
            </w:r>
            <w:r w:rsidRPr="007C57DF">
              <w:rPr>
                <w:rFonts w:ascii="Times New Roman" w:hAnsi="Times New Roman" w:cs="Times New Roman"/>
                <w:sz w:val="24"/>
                <w:szCs w:val="24"/>
              </w:rPr>
              <w:t xml:space="preserve">After years of erosion </w:t>
            </w:r>
            <w:r>
              <w:rPr>
                <w:rFonts w:ascii="Times New Roman" w:hAnsi="Times New Roman" w:cs="Times New Roman"/>
                <w:sz w:val="24"/>
                <w:szCs w:val="24"/>
              </w:rPr>
              <w:t xml:space="preserve">near </w:t>
            </w:r>
            <w:r w:rsidRPr="007C57DF">
              <w:rPr>
                <w:rFonts w:ascii="Times New Roman" w:hAnsi="Times New Roman" w:cs="Times New Roman"/>
                <w:sz w:val="24"/>
                <w:szCs w:val="24"/>
              </w:rPr>
              <w:t>existing struc</w:t>
            </w:r>
            <w:r w:rsidRPr="007C57DF">
              <w:rPr>
                <w:rFonts w:ascii="Times New Roman" w:hAnsi="Times New Roman" w:cs="Times New Roman"/>
                <w:sz w:val="24"/>
                <w:szCs w:val="24"/>
              </w:rPr>
              <w:softHyphen/>
              <w:t xml:space="preserve">tures, the county (local gov’t) </w:t>
            </w:r>
            <w:r>
              <w:rPr>
                <w:rFonts w:ascii="Times New Roman" w:hAnsi="Times New Roman" w:cs="Times New Roman"/>
                <w:sz w:val="24"/>
                <w:szCs w:val="24"/>
              </w:rPr>
              <w:t xml:space="preserve">created setback rules </w:t>
            </w:r>
            <w:r w:rsidRPr="007C57DF">
              <w:rPr>
                <w:rFonts w:ascii="Times New Roman" w:hAnsi="Times New Roman" w:cs="Times New Roman"/>
                <w:sz w:val="24"/>
                <w:szCs w:val="24"/>
              </w:rPr>
              <w:t>in 1973</w:t>
            </w:r>
            <w:r>
              <w:rPr>
                <w:rFonts w:ascii="Times New Roman" w:hAnsi="Times New Roman" w:cs="Times New Roman"/>
                <w:sz w:val="24"/>
                <w:szCs w:val="24"/>
              </w:rPr>
              <w:t xml:space="preserve">. These rules </w:t>
            </w:r>
            <w:r w:rsidRPr="007C57DF">
              <w:rPr>
                <w:rFonts w:ascii="Times New Roman" w:hAnsi="Times New Roman" w:cs="Times New Roman"/>
                <w:sz w:val="24"/>
                <w:szCs w:val="24"/>
              </w:rPr>
              <w:t>prohibit new develop</w:t>
            </w:r>
            <w:r w:rsidRPr="007C57DF">
              <w:rPr>
                <w:rFonts w:ascii="Times New Roman" w:hAnsi="Times New Roman" w:cs="Times New Roman"/>
                <w:sz w:val="24"/>
                <w:szCs w:val="24"/>
              </w:rPr>
              <w:softHyphen/>
              <w:t xml:space="preserve">ment within </w:t>
            </w:r>
            <w:r>
              <w:rPr>
                <w:rFonts w:ascii="Times New Roman" w:hAnsi="Times New Roman" w:cs="Times New Roman"/>
                <w:sz w:val="24"/>
                <w:szCs w:val="24"/>
              </w:rPr>
              <w:t xml:space="preserve">the </w:t>
            </w:r>
            <w:r w:rsidRPr="007C57DF">
              <w:rPr>
                <w:rFonts w:ascii="Times New Roman" w:hAnsi="Times New Roman" w:cs="Times New Roman"/>
                <w:sz w:val="24"/>
                <w:szCs w:val="24"/>
              </w:rPr>
              <w:t xml:space="preserve">specified </w:t>
            </w:r>
            <w:r w:rsidRPr="00077CBB">
              <w:rPr>
                <w:rFonts w:ascii="Times New Roman" w:hAnsi="Times New Roman" w:cs="Times New Roman"/>
                <w:i/>
                <w:iCs/>
                <w:sz w:val="24"/>
                <w:szCs w:val="24"/>
              </w:rPr>
              <w:t>setback</w:t>
            </w:r>
            <w:r>
              <w:rPr>
                <w:rFonts w:ascii="Times New Roman" w:hAnsi="Times New Roman" w:cs="Times New Roman"/>
                <w:sz w:val="24"/>
                <w:szCs w:val="24"/>
              </w:rPr>
              <w:t>.</w:t>
            </w:r>
          </w:p>
          <w:p w14:paraId="30DE947D" w14:textId="65F344B8" w:rsidR="002B67CE" w:rsidRDefault="002B67CE" w:rsidP="002B67CE">
            <w:pPr>
              <w:rPr>
                <w:rFonts w:ascii="Times New Roman" w:hAnsi="Times New Roman" w:cs="Times New Roman"/>
                <w:sz w:val="24"/>
                <w:szCs w:val="24"/>
              </w:rPr>
            </w:pPr>
          </w:p>
          <w:p w14:paraId="5A2C8A15" w14:textId="44BCF76A"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Triggers: </w:t>
            </w:r>
            <w:r w:rsidRPr="007C57DF">
              <w:rPr>
                <w:rFonts w:ascii="Times New Roman" w:hAnsi="Times New Roman" w:cs="Times New Roman"/>
                <w:sz w:val="24"/>
                <w:szCs w:val="24"/>
              </w:rPr>
              <w:t xml:space="preserve">Owners </w:t>
            </w:r>
            <w:r>
              <w:rPr>
                <w:rFonts w:ascii="Times New Roman" w:hAnsi="Times New Roman" w:cs="Times New Roman"/>
                <w:sz w:val="24"/>
                <w:szCs w:val="24"/>
              </w:rPr>
              <w:t xml:space="preserve">also must </w:t>
            </w:r>
            <w:r w:rsidRPr="007C57DF">
              <w:rPr>
                <w:rFonts w:ascii="Times New Roman" w:hAnsi="Times New Roman" w:cs="Times New Roman"/>
                <w:sz w:val="24"/>
                <w:szCs w:val="24"/>
              </w:rPr>
              <w:t>mov</w:t>
            </w:r>
            <w:r>
              <w:rPr>
                <w:rFonts w:ascii="Times New Roman" w:hAnsi="Times New Roman" w:cs="Times New Roman"/>
                <w:sz w:val="24"/>
                <w:szCs w:val="24"/>
              </w:rPr>
              <w:t>e</w:t>
            </w:r>
            <w:r w:rsidRPr="007C57DF">
              <w:rPr>
                <w:rFonts w:ascii="Times New Roman" w:hAnsi="Times New Roman" w:cs="Times New Roman"/>
                <w:sz w:val="24"/>
                <w:szCs w:val="24"/>
              </w:rPr>
              <w:t xml:space="preserve"> or remov</w:t>
            </w:r>
            <w:r>
              <w:rPr>
                <w:rFonts w:ascii="Times New Roman" w:hAnsi="Times New Roman" w:cs="Times New Roman"/>
                <w:sz w:val="24"/>
                <w:szCs w:val="24"/>
              </w:rPr>
              <w:t>e</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existing </w:t>
            </w:r>
            <w:r w:rsidRPr="007C57DF">
              <w:rPr>
                <w:rFonts w:ascii="Times New Roman" w:hAnsi="Times New Roman" w:cs="Times New Roman"/>
                <w:sz w:val="24"/>
                <w:szCs w:val="24"/>
              </w:rPr>
              <w:t xml:space="preserve">structures </w:t>
            </w:r>
            <w:r>
              <w:rPr>
                <w:rFonts w:ascii="Times New Roman" w:hAnsi="Times New Roman" w:cs="Times New Roman"/>
                <w:sz w:val="24"/>
                <w:szCs w:val="24"/>
              </w:rPr>
              <w:t xml:space="preserve">if </w:t>
            </w:r>
            <w:r w:rsidRPr="007C57DF">
              <w:rPr>
                <w:rFonts w:ascii="Times New Roman" w:hAnsi="Times New Roman" w:cs="Times New Roman"/>
                <w:sz w:val="24"/>
                <w:szCs w:val="24"/>
              </w:rPr>
              <w:t xml:space="preserve">erosion </w:t>
            </w:r>
            <w:r>
              <w:rPr>
                <w:rFonts w:ascii="Times New Roman" w:hAnsi="Times New Roman" w:cs="Times New Roman"/>
                <w:sz w:val="24"/>
                <w:szCs w:val="24"/>
              </w:rPr>
              <w:t xml:space="preserve">narrows </w:t>
            </w:r>
            <w:r w:rsidRPr="007C57DF">
              <w:rPr>
                <w:rFonts w:ascii="Times New Roman" w:hAnsi="Times New Roman" w:cs="Times New Roman"/>
                <w:sz w:val="24"/>
                <w:szCs w:val="24"/>
              </w:rPr>
              <w:t xml:space="preserve">the width of the beach below the minimum setback distance. </w:t>
            </w:r>
          </w:p>
          <w:p w14:paraId="40A0215B" w14:textId="77777777" w:rsidR="002B67CE" w:rsidRDefault="002B67CE" w:rsidP="002B67CE">
            <w:pPr>
              <w:rPr>
                <w:rFonts w:ascii="Times New Roman" w:hAnsi="Times New Roman" w:cs="Times New Roman"/>
                <w:sz w:val="24"/>
                <w:szCs w:val="24"/>
              </w:rPr>
            </w:pPr>
          </w:p>
          <w:p w14:paraId="543EDF4D" w14:textId="52C260FA" w:rsidR="002B67CE" w:rsidRPr="007C57DF" w:rsidRDefault="00960D9E" w:rsidP="002B67CE">
            <w:pPr>
              <w:rPr>
                <w:rFonts w:ascii="Times New Roman" w:hAnsi="Times New Roman" w:cs="Times New Roman"/>
                <w:sz w:val="24"/>
                <w:szCs w:val="24"/>
              </w:rPr>
            </w:pPr>
            <w:r>
              <w:rPr>
                <w:rFonts w:ascii="Times New Roman" w:hAnsi="Times New Roman" w:cs="Times New Roman"/>
                <w:i/>
                <w:iCs/>
                <w:sz w:val="24"/>
                <w:szCs w:val="24"/>
              </w:rPr>
              <w:t>Preset s</w:t>
            </w:r>
            <w:r w:rsidR="002B67CE" w:rsidRPr="00782122">
              <w:rPr>
                <w:rFonts w:ascii="Times New Roman" w:hAnsi="Times New Roman" w:cs="Times New Roman"/>
                <w:i/>
                <w:iCs/>
                <w:sz w:val="24"/>
                <w:szCs w:val="24"/>
              </w:rPr>
              <w:t>etback rules</w:t>
            </w:r>
            <w:r w:rsidR="002B67CE">
              <w:rPr>
                <w:rFonts w:ascii="Times New Roman" w:hAnsi="Times New Roman" w:cs="Times New Roman"/>
                <w:sz w:val="24"/>
                <w:szCs w:val="24"/>
              </w:rPr>
              <w:t xml:space="preserve"> create</w:t>
            </w:r>
            <w:r>
              <w:rPr>
                <w:rFonts w:ascii="Times New Roman" w:hAnsi="Times New Roman" w:cs="Times New Roman"/>
                <w:sz w:val="24"/>
                <w:szCs w:val="24"/>
              </w:rPr>
              <w:t>d</w:t>
            </w:r>
            <w:r w:rsidR="002B67CE">
              <w:rPr>
                <w:rFonts w:ascii="Times New Roman" w:hAnsi="Times New Roman" w:cs="Times New Roman"/>
                <w:sz w:val="24"/>
                <w:szCs w:val="24"/>
              </w:rPr>
              <w:t xml:space="preserve"> trigger</w:t>
            </w:r>
            <w:r>
              <w:rPr>
                <w:rFonts w:ascii="Times New Roman" w:hAnsi="Times New Roman" w:cs="Times New Roman"/>
                <w:sz w:val="24"/>
                <w:szCs w:val="24"/>
              </w:rPr>
              <w:t>s</w:t>
            </w:r>
            <w:r w:rsidR="002B67CE">
              <w:rPr>
                <w:rFonts w:ascii="Times New Roman" w:hAnsi="Times New Roman" w:cs="Times New Roman"/>
                <w:sz w:val="24"/>
                <w:szCs w:val="24"/>
              </w:rPr>
              <w:t xml:space="preserve"> that require future action</w:t>
            </w:r>
            <w:r w:rsidR="00487236">
              <w:rPr>
                <w:rFonts w:ascii="Times New Roman" w:hAnsi="Times New Roman" w:cs="Times New Roman"/>
                <w:sz w:val="24"/>
                <w:szCs w:val="24"/>
              </w:rPr>
              <w:t>, as needed</w:t>
            </w:r>
            <w:r w:rsidR="002B67CE">
              <w:rPr>
                <w:rFonts w:ascii="Times New Roman" w:hAnsi="Times New Roman" w:cs="Times New Roman"/>
                <w:sz w:val="24"/>
                <w:szCs w:val="24"/>
              </w:rPr>
              <w:t xml:space="preserve">. </w:t>
            </w:r>
          </w:p>
        </w:tc>
        <w:tc>
          <w:tcPr>
            <w:tcW w:w="2700" w:type="dxa"/>
          </w:tcPr>
          <w:p w14:paraId="6A46E550" w14:textId="5B24283C"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County (local level) gov’t</w:t>
            </w:r>
            <w:r>
              <w:rPr>
                <w:rFonts w:ascii="Times New Roman" w:hAnsi="Times New Roman" w:cs="Times New Roman"/>
                <w:sz w:val="24"/>
                <w:szCs w:val="24"/>
              </w:rPr>
              <w:t>,</w:t>
            </w:r>
            <w:r w:rsidRPr="007C57DF">
              <w:rPr>
                <w:rFonts w:ascii="Times New Roman" w:hAnsi="Times New Roman" w:cs="Times New Roman"/>
                <w:sz w:val="24"/>
                <w:szCs w:val="24"/>
              </w:rPr>
              <w:t xml:space="preserve"> faced with aging tourist </w:t>
            </w:r>
            <w:r>
              <w:rPr>
                <w:rFonts w:ascii="Times New Roman" w:hAnsi="Times New Roman" w:cs="Times New Roman"/>
                <w:sz w:val="24"/>
                <w:szCs w:val="24"/>
              </w:rPr>
              <w:t>facilities</w:t>
            </w:r>
            <w:r w:rsidRPr="007C57DF">
              <w:rPr>
                <w:rFonts w:ascii="Times New Roman" w:hAnsi="Times New Roman" w:cs="Times New Roman"/>
                <w:sz w:val="24"/>
                <w:szCs w:val="24"/>
              </w:rPr>
              <w:t xml:space="preserve"> and erosion began requiring setbacks. </w:t>
            </w:r>
            <w:r>
              <w:rPr>
                <w:rFonts w:ascii="Times New Roman" w:hAnsi="Times New Roman" w:cs="Times New Roman"/>
                <w:sz w:val="24"/>
                <w:szCs w:val="24"/>
              </w:rPr>
              <w:t xml:space="preserve">These gov’t requirements are a form of sponsored retreat because they are imposed from above the household level. </w:t>
            </w:r>
          </w:p>
          <w:p w14:paraId="71612D86" w14:textId="381C6989" w:rsidR="002B67CE" w:rsidRDefault="002B67CE" w:rsidP="002B67CE">
            <w:pPr>
              <w:rPr>
                <w:rFonts w:ascii="Times New Roman" w:hAnsi="Times New Roman" w:cs="Times New Roman"/>
                <w:sz w:val="24"/>
                <w:szCs w:val="24"/>
              </w:rPr>
            </w:pPr>
          </w:p>
          <w:p w14:paraId="0B0975BA" w14:textId="5590D84B"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The </w:t>
            </w:r>
            <w:r>
              <w:rPr>
                <w:rFonts w:ascii="Times New Roman" w:hAnsi="Times New Roman" w:cs="Times New Roman"/>
                <w:sz w:val="24"/>
                <w:szCs w:val="24"/>
              </w:rPr>
              <w:t xml:space="preserve">setback </w:t>
            </w:r>
            <w:r w:rsidRPr="007C57DF">
              <w:rPr>
                <w:rFonts w:ascii="Times New Roman" w:hAnsi="Times New Roman" w:cs="Times New Roman"/>
                <w:sz w:val="24"/>
                <w:szCs w:val="24"/>
              </w:rPr>
              <w:t xml:space="preserve">policy derives from the historical pattern of </w:t>
            </w:r>
            <w:r>
              <w:rPr>
                <w:rFonts w:ascii="Times New Roman" w:hAnsi="Times New Roman" w:cs="Times New Roman"/>
                <w:sz w:val="24"/>
                <w:szCs w:val="24"/>
              </w:rPr>
              <w:lastRenderedPageBreak/>
              <w:t xml:space="preserve">colonial </w:t>
            </w:r>
            <w:r w:rsidRPr="007C57DF">
              <w:rPr>
                <w:rFonts w:ascii="Times New Roman" w:hAnsi="Times New Roman" w:cs="Times New Roman"/>
                <w:sz w:val="24"/>
                <w:szCs w:val="24"/>
              </w:rPr>
              <w:t xml:space="preserve">plantation structures built on posts and piers. This allowed buildings to be moved </w:t>
            </w:r>
            <w:r>
              <w:rPr>
                <w:rFonts w:ascii="Times New Roman" w:hAnsi="Times New Roman" w:cs="Times New Roman"/>
                <w:sz w:val="24"/>
                <w:szCs w:val="24"/>
              </w:rPr>
              <w:t xml:space="preserve">if </w:t>
            </w:r>
            <w:r w:rsidRPr="007C57DF">
              <w:rPr>
                <w:rFonts w:ascii="Times New Roman" w:hAnsi="Times New Roman" w:cs="Times New Roman"/>
                <w:sz w:val="24"/>
                <w:szCs w:val="24"/>
              </w:rPr>
              <w:t xml:space="preserve">erosion </w:t>
            </w:r>
            <w:r>
              <w:rPr>
                <w:rFonts w:ascii="Times New Roman" w:hAnsi="Times New Roman" w:cs="Times New Roman"/>
                <w:sz w:val="24"/>
                <w:szCs w:val="24"/>
              </w:rPr>
              <w:t xml:space="preserve">or accretion </w:t>
            </w:r>
            <w:r w:rsidRPr="007C57DF">
              <w:rPr>
                <w:rFonts w:ascii="Times New Roman" w:hAnsi="Times New Roman" w:cs="Times New Roman"/>
                <w:sz w:val="24"/>
                <w:szCs w:val="24"/>
              </w:rPr>
              <w:t>moved the shoreline. Touris</w:t>
            </w:r>
            <w:r>
              <w:rPr>
                <w:rFonts w:ascii="Times New Roman" w:hAnsi="Times New Roman" w:cs="Times New Roman"/>
                <w:sz w:val="24"/>
                <w:szCs w:val="24"/>
              </w:rPr>
              <w:t>t</w:t>
            </w:r>
            <w:r w:rsidRPr="007C57DF">
              <w:rPr>
                <w:rFonts w:ascii="Times New Roman" w:hAnsi="Times New Roman" w:cs="Times New Roman"/>
                <w:sz w:val="24"/>
                <w:szCs w:val="24"/>
              </w:rPr>
              <w:t xml:space="preserve"> structures built on concrete slabs since the 1970s were not as easily moved.</w:t>
            </w:r>
          </w:p>
        </w:tc>
        <w:tc>
          <w:tcPr>
            <w:tcW w:w="2610" w:type="dxa"/>
          </w:tcPr>
          <w:p w14:paraId="7E29A907" w14:textId="57AA4749"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Removing uses from the retreat zone is required (sponsored), but gov’t does not require, sponsor, or assist owner efforts to relocate the structures. </w:t>
            </w:r>
          </w:p>
          <w:p w14:paraId="6A86D527" w14:textId="77777777" w:rsidR="002B67CE" w:rsidRDefault="002B67CE" w:rsidP="002B67CE">
            <w:pPr>
              <w:rPr>
                <w:rFonts w:ascii="Times New Roman" w:hAnsi="Times New Roman" w:cs="Times New Roman"/>
                <w:sz w:val="24"/>
                <w:szCs w:val="24"/>
              </w:rPr>
            </w:pPr>
          </w:p>
          <w:p w14:paraId="5A84E212" w14:textId="63499625" w:rsidR="002B67CE" w:rsidRDefault="002B67CE" w:rsidP="002B67CE">
            <w:pPr>
              <w:rPr>
                <w:rFonts w:ascii="Times New Roman" w:hAnsi="Times New Roman" w:cs="Times New Roman"/>
                <w:sz w:val="24"/>
                <w:szCs w:val="24"/>
              </w:rPr>
            </w:pPr>
            <w:r>
              <w:rPr>
                <w:rFonts w:ascii="Times New Roman" w:hAnsi="Times New Roman" w:cs="Times New Roman"/>
                <w:sz w:val="24"/>
                <w:szCs w:val="24"/>
              </w:rPr>
              <w:t>Decisions to relocate are therefore not integrated with the gov’t requirement to retreat.</w:t>
            </w:r>
          </w:p>
          <w:p w14:paraId="0C1FCD3D" w14:textId="77777777" w:rsidR="002B67CE" w:rsidRDefault="002B67CE" w:rsidP="002B67CE">
            <w:pPr>
              <w:rPr>
                <w:rFonts w:ascii="Times New Roman" w:hAnsi="Times New Roman" w:cs="Times New Roman"/>
                <w:sz w:val="24"/>
                <w:szCs w:val="24"/>
              </w:rPr>
            </w:pPr>
          </w:p>
          <w:p w14:paraId="04F61181" w14:textId="09407CBD" w:rsidR="002B67CE" w:rsidRPr="007C57DF" w:rsidRDefault="002B67CE" w:rsidP="002B67CE">
            <w:pPr>
              <w:rPr>
                <w:rFonts w:ascii="Times New Roman" w:hAnsi="Times New Roman" w:cs="Times New Roman"/>
                <w:sz w:val="24"/>
                <w:szCs w:val="24"/>
              </w:rPr>
            </w:pPr>
          </w:p>
        </w:tc>
        <w:tc>
          <w:tcPr>
            <w:tcW w:w="1350" w:type="dxa"/>
          </w:tcPr>
          <w:p w14:paraId="38287EA2" w14:textId="741BB2A3"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Yes, </w:t>
            </w:r>
            <w:r w:rsidR="00443750">
              <w:rPr>
                <w:rFonts w:ascii="Times New Roman" w:hAnsi="Times New Roman" w:cs="Times New Roman"/>
                <w:sz w:val="24"/>
                <w:szCs w:val="24"/>
              </w:rPr>
              <w:t xml:space="preserve">the existing </w:t>
            </w:r>
            <w:r w:rsidRPr="007C57DF">
              <w:rPr>
                <w:rFonts w:ascii="Times New Roman" w:hAnsi="Times New Roman" w:cs="Times New Roman"/>
                <w:sz w:val="24"/>
                <w:szCs w:val="24"/>
              </w:rPr>
              <w:t>avoidance policy</w:t>
            </w:r>
            <w:r w:rsidR="00134804">
              <w:rPr>
                <w:rFonts w:ascii="Times New Roman" w:hAnsi="Times New Roman" w:cs="Times New Roman"/>
                <w:sz w:val="24"/>
                <w:szCs w:val="24"/>
              </w:rPr>
              <w:t xml:space="preserve"> continues to</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prohibit </w:t>
            </w:r>
            <w:r w:rsidRPr="007C57DF">
              <w:rPr>
                <w:rFonts w:ascii="Times New Roman" w:hAnsi="Times New Roman" w:cs="Times New Roman"/>
                <w:sz w:val="24"/>
                <w:szCs w:val="24"/>
              </w:rPr>
              <w:t>new develop</w:t>
            </w:r>
            <w:r w:rsidRPr="007C57DF">
              <w:rPr>
                <w:rFonts w:ascii="Times New Roman" w:hAnsi="Times New Roman" w:cs="Times New Roman"/>
                <w:sz w:val="24"/>
                <w:szCs w:val="24"/>
              </w:rPr>
              <w:softHyphen/>
              <w:t xml:space="preserve">ment </w:t>
            </w:r>
            <w:r>
              <w:rPr>
                <w:rFonts w:ascii="Times New Roman" w:hAnsi="Times New Roman" w:cs="Times New Roman"/>
                <w:sz w:val="24"/>
                <w:szCs w:val="24"/>
              </w:rPr>
              <w:t xml:space="preserve">in the </w:t>
            </w:r>
            <w:r w:rsidRPr="007C57DF">
              <w:rPr>
                <w:rFonts w:ascii="Times New Roman" w:hAnsi="Times New Roman" w:cs="Times New Roman"/>
                <w:sz w:val="24"/>
                <w:szCs w:val="24"/>
              </w:rPr>
              <w:t xml:space="preserve">setback </w:t>
            </w:r>
            <w:r>
              <w:rPr>
                <w:rFonts w:ascii="Times New Roman" w:hAnsi="Times New Roman" w:cs="Times New Roman"/>
                <w:sz w:val="24"/>
                <w:szCs w:val="24"/>
              </w:rPr>
              <w:t>zone</w:t>
            </w:r>
            <w:r w:rsidRPr="007C57DF">
              <w:rPr>
                <w:rFonts w:ascii="Times New Roman" w:hAnsi="Times New Roman" w:cs="Times New Roman"/>
                <w:sz w:val="24"/>
                <w:szCs w:val="24"/>
              </w:rPr>
              <w:t xml:space="preserve">. </w:t>
            </w:r>
          </w:p>
          <w:p w14:paraId="77F5D453" w14:textId="77777777" w:rsidR="002B67CE" w:rsidRDefault="002B67CE" w:rsidP="002B67CE">
            <w:pPr>
              <w:rPr>
                <w:rFonts w:ascii="Times New Roman" w:hAnsi="Times New Roman" w:cs="Times New Roman"/>
                <w:sz w:val="24"/>
                <w:szCs w:val="24"/>
              </w:rPr>
            </w:pPr>
          </w:p>
          <w:p w14:paraId="6F0A266D" w14:textId="69B9BB9D"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Yes, </w:t>
            </w:r>
            <w:r w:rsidRPr="007C57DF">
              <w:rPr>
                <w:rFonts w:ascii="Times New Roman" w:hAnsi="Times New Roman" w:cs="Times New Roman"/>
                <w:sz w:val="24"/>
                <w:szCs w:val="24"/>
              </w:rPr>
              <w:t>th</w:t>
            </w:r>
            <w:r>
              <w:rPr>
                <w:rFonts w:ascii="Times New Roman" w:hAnsi="Times New Roman" w:cs="Times New Roman"/>
                <w:sz w:val="24"/>
                <w:szCs w:val="24"/>
              </w:rPr>
              <w:t>ese</w:t>
            </w:r>
            <w:r w:rsidR="00134804">
              <w:rPr>
                <w:rFonts w:ascii="Times New Roman" w:hAnsi="Times New Roman" w:cs="Times New Roman"/>
                <w:sz w:val="24"/>
                <w:szCs w:val="24"/>
              </w:rPr>
              <w:t xml:space="preserve"> continuing</w:t>
            </w:r>
            <w:r>
              <w:rPr>
                <w:rFonts w:ascii="Times New Roman" w:hAnsi="Times New Roman" w:cs="Times New Roman"/>
                <w:sz w:val="24"/>
                <w:szCs w:val="24"/>
              </w:rPr>
              <w:t xml:space="preserve"> </w:t>
            </w:r>
            <w:r w:rsidRPr="00382FDF">
              <w:rPr>
                <w:rFonts w:ascii="Times New Roman" w:hAnsi="Times New Roman" w:cs="Times New Roman"/>
                <w:i/>
                <w:iCs/>
                <w:sz w:val="24"/>
                <w:szCs w:val="24"/>
              </w:rPr>
              <w:lastRenderedPageBreak/>
              <w:t>setback rules</w:t>
            </w:r>
            <w:r w:rsidRPr="007C57DF">
              <w:rPr>
                <w:rFonts w:ascii="Times New Roman" w:hAnsi="Times New Roman" w:cs="Times New Roman"/>
                <w:sz w:val="24"/>
                <w:szCs w:val="24"/>
              </w:rPr>
              <w:t xml:space="preserve"> </w:t>
            </w:r>
            <w:r>
              <w:rPr>
                <w:rFonts w:ascii="Times New Roman" w:hAnsi="Times New Roman" w:cs="Times New Roman"/>
                <w:sz w:val="24"/>
                <w:szCs w:val="24"/>
              </w:rPr>
              <w:t>require removing</w:t>
            </w:r>
            <w:r w:rsidRPr="007C57DF">
              <w:rPr>
                <w:rFonts w:ascii="Times New Roman" w:hAnsi="Times New Roman" w:cs="Times New Roman"/>
                <w:sz w:val="24"/>
                <w:szCs w:val="24"/>
              </w:rPr>
              <w:t xml:space="preserve"> existing buildings</w:t>
            </w:r>
            <w:r>
              <w:rPr>
                <w:rFonts w:ascii="Times New Roman" w:hAnsi="Times New Roman" w:cs="Times New Roman"/>
                <w:sz w:val="24"/>
                <w:szCs w:val="24"/>
              </w:rPr>
              <w:t xml:space="preserve"> </w:t>
            </w:r>
            <w:r w:rsidR="007A391E">
              <w:rPr>
                <w:rFonts w:ascii="Times New Roman" w:hAnsi="Times New Roman" w:cs="Times New Roman"/>
                <w:sz w:val="24"/>
                <w:szCs w:val="24"/>
              </w:rPr>
              <w:t xml:space="preserve">built before 1973 </w:t>
            </w:r>
            <w:r>
              <w:rPr>
                <w:rFonts w:ascii="Times New Roman" w:hAnsi="Times New Roman" w:cs="Times New Roman"/>
                <w:sz w:val="24"/>
                <w:szCs w:val="24"/>
              </w:rPr>
              <w:t xml:space="preserve">when </w:t>
            </w:r>
            <w:r w:rsidRPr="007C57DF">
              <w:rPr>
                <w:rFonts w:ascii="Times New Roman" w:hAnsi="Times New Roman" w:cs="Times New Roman"/>
                <w:sz w:val="24"/>
                <w:szCs w:val="24"/>
              </w:rPr>
              <w:t xml:space="preserve">erosion </w:t>
            </w:r>
            <w:r>
              <w:rPr>
                <w:rFonts w:ascii="Times New Roman" w:hAnsi="Times New Roman" w:cs="Times New Roman"/>
                <w:sz w:val="24"/>
                <w:szCs w:val="24"/>
              </w:rPr>
              <w:t xml:space="preserve">approaches </w:t>
            </w:r>
            <w:r w:rsidR="007A391E">
              <w:rPr>
                <w:rFonts w:ascii="Times New Roman" w:hAnsi="Times New Roman" w:cs="Times New Roman"/>
                <w:sz w:val="24"/>
                <w:szCs w:val="24"/>
              </w:rPr>
              <w:t xml:space="preserve">the </w:t>
            </w:r>
            <w:r w:rsidRPr="007C57DF">
              <w:rPr>
                <w:rFonts w:ascii="Times New Roman" w:hAnsi="Times New Roman" w:cs="Times New Roman"/>
                <w:sz w:val="24"/>
                <w:szCs w:val="24"/>
              </w:rPr>
              <w:t>structures.</w:t>
            </w:r>
            <w:r>
              <w:rPr>
                <w:rFonts w:ascii="Times New Roman" w:hAnsi="Times New Roman" w:cs="Times New Roman"/>
                <w:sz w:val="24"/>
                <w:szCs w:val="24"/>
              </w:rPr>
              <w:t xml:space="preserve"> O</w:t>
            </w:r>
            <w:r w:rsidRPr="007C57DF">
              <w:rPr>
                <w:rFonts w:ascii="Times New Roman" w:hAnsi="Times New Roman" w:cs="Times New Roman"/>
                <w:sz w:val="24"/>
                <w:szCs w:val="24"/>
              </w:rPr>
              <w:t xml:space="preserve">wners pay for structures to be </w:t>
            </w:r>
            <w:r>
              <w:rPr>
                <w:rFonts w:ascii="Times New Roman" w:hAnsi="Times New Roman" w:cs="Times New Roman"/>
                <w:sz w:val="24"/>
                <w:szCs w:val="24"/>
              </w:rPr>
              <w:t xml:space="preserve">relocated </w:t>
            </w:r>
            <w:r w:rsidRPr="007C57DF">
              <w:rPr>
                <w:rFonts w:ascii="Times New Roman" w:hAnsi="Times New Roman" w:cs="Times New Roman"/>
                <w:sz w:val="24"/>
                <w:szCs w:val="24"/>
              </w:rPr>
              <w:t>or demo</w:t>
            </w:r>
            <w:r w:rsidRPr="007C57DF">
              <w:rPr>
                <w:rFonts w:ascii="Times New Roman" w:hAnsi="Times New Roman" w:cs="Times New Roman"/>
                <w:sz w:val="24"/>
                <w:szCs w:val="24"/>
              </w:rPr>
              <w:softHyphen/>
              <w:t>lished.</w:t>
            </w:r>
            <w:r>
              <w:rPr>
                <w:rFonts w:ascii="Times New Roman" w:hAnsi="Times New Roman" w:cs="Times New Roman"/>
                <w:sz w:val="24"/>
                <w:szCs w:val="24"/>
              </w:rPr>
              <w:t xml:space="preserve"> Maint</w:t>
            </w:r>
            <w:r>
              <w:rPr>
                <w:rFonts w:ascii="Times New Roman" w:hAnsi="Times New Roman" w:cs="Times New Roman"/>
                <w:sz w:val="24"/>
                <w:szCs w:val="24"/>
              </w:rPr>
              <w:softHyphen/>
              <w:t xml:space="preserve">enance of retreat site is implied. </w:t>
            </w:r>
          </w:p>
        </w:tc>
        <w:tc>
          <w:tcPr>
            <w:tcW w:w="2430" w:type="dxa"/>
          </w:tcPr>
          <w:p w14:paraId="7633B7DE" w14:textId="56BAABAD"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New buildings have been prohibited from the zone where beach retreat will be expected during the life of the building. Existing structures have been affected, one by </w:t>
            </w:r>
            <w:r w:rsidR="00AB385B" w:rsidRPr="007C57DF">
              <w:rPr>
                <w:rFonts w:ascii="Times New Roman" w:hAnsi="Times New Roman" w:cs="Times New Roman"/>
                <w:sz w:val="24"/>
                <w:szCs w:val="24"/>
              </w:rPr>
              <w:t>one</w:t>
            </w:r>
            <w:r w:rsidR="00AB385B">
              <w:rPr>
                <w:rFonts w:ascii="Times New Roman" w:hAnsi="Times New Roman" w:cs="Times New Roman"/>
                <w:sz w:val="24"/>
                <w:szCs w:val="24"/>
              </w:rPr>
              <w:t xml:space="preserve"> since</w:t>
            </w:r>
            <w:r w:rsidRPr="007C57DF">
              <w:rPr>
                <w:rFonts w:ascii="Times New Roman" w:hAnsi="Times New Roman" w:cs="Times New Roman"/>
                <w:sz w:val="24"/>
                <w:szCs w:val="24"/>
              </w:rPr>
              <w:t xml:space="preserve"> the setback policy went into effect. Its main effect is on engineering and design practices. </w:t>
            </w:r>
            <w:r w:rsidRPr="007C57DF">
              <w:rPr>
                <w:rFonts w:ascii="Times New Roman" w:hAnsi="Times New Roman" w:cs="Times New Roman"/>
                <w:sz w:val="24"/>
                <w:szCs w:val="24"/>
              </w:rPr>
              <w:lastRenderedPageBreak/>
              <w:t>Shore development has continued.</w:t>
            </w:r>
          </w:p>
          <w:p w14:paraId="3921BE6E" w14:textId="3FC0EBF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PEVuZE5vdGU+PENpdGU+PEF1dGhvcj5BYmJvdHQ8L0F1dGhvcj48WWVhcj4yMDEzPC9ZZWFyPjxS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PEVuZE5vdGU+PENpdGU+PEF1dGhvcj5BYmJvdHQ8L0F1dGhvcj48WWVhcj4yMDEzPC9ZZWFyPjxS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(Abbott, 2013; Hawai'i Office of Planning, 2019)</w:t>
            </w:r>
            <w:r w:rsidRPr="007C57DF">
              <w:rPr>
                <w:rFonts w:ascii="Times New Roman" w:hAnsi="Times New Roman" w:cs="Times New Roman"/>
                <w:sz w:val="24"/>
                <w:szCs w:val="24"/>
              </w:rPr>
              <w:fldChar w:fldCharType="end"/>
            </w:r>
          </w:p>
          <w:p w14:paraId="7571C5E4" w14:textId="77777777" w:rsidR="002B67CE" w:rsidRPr="007C57DF" w:rsidRDefault="002B67CE" w:rsidP="002B67CE">
            <w:pPr>
              <w:rPr>
                <w:rFonts w:ascii="Times New Roman" w:hAnsi="Times New Roman" w:cs="Times New Roman"/>
                <w:sz w:val="24"/>
                <w:szCs w:val="24"/>
              </w:rPr>
            </w:pPr>
          </w:p>
        </w:tc>
      </w:tr>
      <w:tr w:rsidR="002B67CE" w:rsidRPr="007C57DF" w14:paraId="707D8A57" w14:textId="77777777" w:rsidTr="003D771C">
        <w:tc>
          <w:tcPr>
            <w:tcW w:w="2065" w:type="dxa"/>
          </w:tcPr>
          <w:p w14:paraId="5446F463" w14:textId="40E60891"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Norfolk city and </w:t>
            </w:r>
            <w:r>
              <w:rPr>
                <w:rFonts w:ascii="Times New Roman" w:hAnsi="Times New Roman" w:cs="Times New Roman"/>
                <w:sz w:val="24"/>
                <w:szCs w:val="24"/>
              </w:rPr>
              <w:t xml:space="preserve">United States </w:t>
            </w:r>
            <w:r w:rsidRPr="007C57DF">
              <w:rPr>
                <w:rFonts w:ascii="Times New Roman" w:hAnsi="Times New Roman" w:cs="Times New Roman"/>
                <w:sz w:val="24"/>
                <w:szCs w:val="24"/>
              </w:rPr>
              <w:t>naval base, Virginia, USA</w:t>
            </w:r>
          </w:p>
          <w:p w14:paraId="411A58E6" w14:textId="77777777" w:rsidR="002B67CE" w:rsidRPr="007C57DF" w:rsidRDefault="002B67CE" w:rsidP="002B67CE">
            <w:pPr>
              <w:rPr>
                <w:rFonts w:ascii="Times New Roman" w:hAnsi="Times New Roman" w:cs="Times New Roman"/>
                <w:sz w:val="24"/>
                <w:szCs w:val="24"/>
              </w:rPr>
            </w:pPr>
          </w:p>
          <w:p w14:paraId="117B5AE4" w14:textId="04A9A02C" w:rsidR="002B67CE" w:rsidRPr="007D4D53" w:rsidRDefault="002B67CE" w:rsidP="002B67CE">
            <w:pPr>
              <w:rPr>
                <w:rFonts w:ascii="Times New Roman" w:hAnsi="Times New Roman" w:cs="Times New Roman"/>
                <w:i/>
                <w:iCs/>
                <w:sz w:val="24"/>
                <w:szCs w:val="24"/>
              </w:rPr>
            </w:pPr>
            <w:r w:rsidRPr="007C57DF">
              <w:rPr>
                <w:rFonts w:ascii="Times New Roman" w:hAnsi="Times New Roman" w:cs="Times New Roman"/>
                <w:sz w:val="24"/>
                <w:szCs w:val="24"/>
              </w:rPr>
              <w:t xml:space="preserve">Port city with world’s largest naval base. Low-lying coastal plain, with land </w:t>
            </w:r>
            <w:r w:rsidRPr="007C57DF">
              <w:rPr>
                <w:rFonts w:ascii="Times New Roman" w:hAnsi="Times New Roman" w:cs="Times New Roman"/>
                <w:sz w:val="24"/>
                <w:szCs w:val="24"/>
              </w:rPr>
              <w:lastRenderedPageBreak/>
              <w:t>subsiding in many portions, especially in landfilled sites. Frequent sunny-day flooding in many sites, cutting off road and bridge access</w:t>
            </w:r>
            <w:r>
              <w:rPr>
                <w:rFonts w:ascii="Times New Roman" w:hAnsi="Times New Roman" w:cs="Times New Roman"/>
                <w:sz w:val="24"/>
                <w:szCs w:val="24"/>
              </w:rPr>
              <w:t xml:space="preserve"> (</w:t>
            </w:r>
            <w:r w:rsidR="000521E1">
              <w:rPr>
                <w:rFonts w:ascii="Times New Roman" w:hAnsi="Times New Roman" w:cs="Times New Roman"/>
                <w:i/>
                <w:iCs/>
                <w:sz w:val="24"/>
                <w:szCs w:val="24"/>
              </w:rPr>
              <w:t>newly created a</w:t>
            </w:r>
            <w:r w:rsidRPr="00DC6025">
              <w:rPr>
                <w:rFonts w:ascii="Times New Roman" w:hAnsi="Times New Roman" w:cs="Times New Roman"/>
                <w:i/>
                <w:iCs/>
                <w:sz w:val="24"/>
                <w:szCs w:val="24"/>
              </w:rPr>
              <w:t xml:space="preserve">voidance </w:t>
            </w:r>
            <w:r w:rsidR="000521E1">
              <w:rPr>
                <w:rFonts w:ascii="Times New Roman" w:hAnsi="Times New Roman" w:cs="Times New Roman"/>
                <w:i/>
                <w:iCs/>
                <w:sz w:val="24"/>
                <w:szCs w:val="24"/>
              </w:rPr>
              <w:t>policy</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16A43DE1" w14:textId="594CF3DB"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Planned: </w:t>
            </w:r>
            <w:r w:rsidRPr="007C57DF">
              <w:rPr>
                <w:rFonts w:ascii="Times New Roman" w:hAnsi="Times New Roman" w:cs="Times New Roman"/>
                <w:sz w:val="24"/>
                <w:szCs w:val="24"/>
              </w:rPr>
              <w:t>Slow shift</w:t>
            </w:r>
            <w:r>
              <w:rPr>
                <w:rFonts w:ascii="Times New Roman" w:hAnsi="Times New Roman" w:cs="Times New Roman"/>
                <w:sz w:val="24"/>
                <w:szCs w:val="24"/>
              </w:rPr>
              <w:t>s</w:t>
            </w:r>
            <w:r w:rsidRPr="007C57DF">
              <w:rPr>
                <w:rFonts w:ascii="Times New Roman" w:hAnsi="Times New Roman" w:cs="Times New Roman"/>
                <w:sz w:val="24"/>
                <w:szCs w:val="24"/>
              </w:rPr>
              <w:t xml:space="preserve"> in percep</w:t>
            </w:r>
            <w:r w:rsidRPr="007C57DF">
              <w:rPr>
                <w:rFonts w:ascii="Times New Roman" w:hAnsi="Times New Roman" w:cs="Times New Roman"/>
                <w:sz w:val="24"/>
                <w:szCs w:val="24"/>
              </w:rPr>
              <w:softHyphen/>
              <w:t xml:space="preserve">tions of city and naval officials, as flooding impinged on daily life. </w:t>
            </w:r>
            <w:r>
              <w:rPr>
                <w:rFonts w:ascii="Times New Roman" w:hAnsi="Times New Roman" w:cs="Times New Roman"/>
                <w:sz w:val="24"/>
                <w:szCs w:val="24"/>
              </w:rPr>
              <w:t xml:space="preserve">Gov’t- sponsored </w:t>
            </w:r>
            <w:r>
              <w:rPr>
                <w:rFonts w:ascii="Times New Roman" w:hAnsi="Times New Roman" w:cs="Times New Roman"/>
                <w:sz w:val="24"/>
                <w:szCs w:val="24"/>
              </w:rPr>
              <w:lastRenderedPageBreak/>
              <w:t>v</w:t>
            </w:r>
            <w:r w:rsidRPr="007C57DF">
              <w:rPr>
                <w:rFonts w:ascii="Times New Roman" w:hAnsi="Times New Roman" w:cs="Times New Roman"/>
                <w:sz w:val="24"/>
                <w:szCs w:val="24"/>
              </w:rPr>
              <w:t xml:space="preserve">ision plans </w:t>
            </w:r>
            <w:r>
              <w:rPr>
                <w:rFonts w:ascii="Times New Roman" w:hAnsi="Times New Roman" w:cs="Times New Roman"/>
                <w:sz w:val="24"/>
                <w:szCs w:val="24"/>
              </w:rPr>
              <w:t xml:space="preserve">aimed to </w:t>
            </w:r>
            <w:r w:rsidRPr="007C57DF">
              <w:rPr>
                <w:rFonts w:ascii="Times New Roman" w:hAnsi="Times New Roman" w:cs="Times New Roman"/>
                <w:sz w:val="24"/>
                <w:szCs w:val="24"/>
              </w:rPr>
              <w:t>direct</w:t>
            </w:r>
            <w:r>
              <w:rPr>
                <w:rFonts w:ascii="Times New Roman" w:hAnsi="Times New Roman" w:cs="Times New Roman"/>
                <w:sz w:val="24"/>
                <w:szCs w:val="24"/>
              </w:rPr>
              <w:t xml:space="preserve"> new</w:t>
            </w:r>
            <w:r w:rsidRPr="007C57DF">
              <w:rPr>
                <w:rFonts w:ascii="Times New Roman" w:hAnsi="Times New Roman" w:cs="Times New Roman"/>
                <w:sz w:val="24"/>
                <w:szCs w:val="24"/>
              </w:rPr>
              <w:t xml:space="preserve"> develop</w:t>
            </w:r>
            <w:r w:rsidRPr="007C57DF">
              <w:rPr>
                <w:rFonts w:ascii="Times New Roman" w:hAnsi="Times New Roman" w:cs="Times New Roman"/>
                <w:sz w:val="24"/>
                <w:szCs w:val="24"/>
              </w:rPr>
              <w:softHyphen/>
              <w:t xml:space="preserve">ment toward </w:t>
            </w:r>
            <w:r>
              <w:rPr>
                <w:rFonts w:ascii="Times New Roman" w:hAnsi="Times New Roman" w:cs="Times New Roman"/>
                <w:sz w:val="24"/>
                <w:szCs w:val="24"/>
              </w:rPr>
              <w:t>sites</w:t>
            </w:r>
            <w:r w:rsidRPr="007C57DF">
              <w:rPr>
                <w:rFonts w:ascii="Times New Roman" w:hAnsi="Times New Roman" w:cs="Times New Roman"/>
                <w:sz w:val="24"/>
                <w:szCs w:val="24"/>
              </w:rPr>
              <w:t xml:space="preserve"> that are </w:t>
            </w:r>
            <w:r>
              <w:rPr>
                <w:rFonts w:ascii="Times New Roman" w:hAnsi="Times New Roman" w:cs="Times New Roman"/>
                <w:sz w:val="24"/>
                <w:szCs w:val="24"/>
              </w:rPr>
              <w:t xml:space="preserve">at </w:t>
            </w:r>
            <w:r w:rsidRPr="007C57DF">
              <w:rPr>
                <w:rFonts w:ascii="Times New Roman" w:hAnsi="Times New Roman" w:cs="Times New Roman"/>
                <w:sz w:val="24"/>
                <w:szCs w:val="24"/>
              </w:rPr>
              <w:t>relatively higher</w:t>
            </w:r>
            <w:r>
              <w:rPr>
                <w:rFonts w:ascii="Times New Roman" w:hAnsi="Times New Roman" w:cs="Times New Roman"/>
                <w:sz w:val="24"/>
                <w:szCs w:val="24"/>
              </w:rPr>
              <w:t xml:space="preserve"> elevations</w:t>
            </w:r>
            <w:r w:rsidRPr="007C57DF">
              <w:rPr>
                <w:rFonts w:ascii="Times New Roman" w:hAnsi="Times New Roman" w:cs="Times New Roman"/>
                <w:sz w:val="24"/>
                <w:szCs w:val="24"/>
              </w:rPr>
              <w:t xml:space="preserve">. </w:t>
            </w:r>
          </w:p>
          <w:p w14:paraId="6B82E01F" w14:textId="77777777" w:rsidR="002B67CE" w:rsidRDefault="002B67CE" w:rsidP="002B67CE">
            <w:pPr>
              <w:rPr>
                <w:rFonts w:ascii="Times New Roman" w:hAnsi="Times New Roman" w:cs="Times New Roman"/>
                <w:sz w:val="24"/>
                <w:szCs w:val="24"/>
              </w:rPr>
            </w:pPr>
          </w:p>
          <w:p w14:paraId="097E09F7" w14:textId="77777777"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Nat’l level climate change assess</w:t>
            </w:r>
            <w:r w:rsidRPr="007C57DF">
              <w:rPr>
                <w:rFonts w:ascii="Times New Roman" w:hAnsi="Times New Roman" w:cs="Times New Roman"/>
                <w:sz w:val="24"/>
                <w:szCs w:val="24"/>
              </w:rPr>
              <w:softHyphen/>
              <w:t>ments of military sites place Norfolk among the most threat</w:t>
            </w:r>
            <w:r w:rsidRPr="007C57DF">
              <w:rPr>
                <w:rFonts w:ascii="Times New Roman" w:hAnsi="Times New Roman" w:cs="Times New Roman"/>
                <w:sz w:val="24"/>
                <w:szCs w:val="24"/>
              </w:rPr>
              <w:softHyphen/>
              <w:t>ened.</w:t>
            </w:r>
          </w:p>
          <w:p w14:paraId="682BC0BD" w14:textId="00F10B68" w:rsidR="002B67CE" w:rsidRDefault="002B67CE" w:rsidP="002B67CE">
            <w:pPr>
              <w:rPr>
                <w:rFonts w:ascii="Times New Roman" w:hAnsi="Times New Roman" w:cs="Times New Roman"/>
                <w:sz w:val="24"/>
                <w:szCs w:val="24"/>
              </w:rPr>
            </w:pPr>
          </w:p>
          <w:p w14:paraId="445A8AE9" w14:textId="75EDF64C"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No prior official trigger for retreat </w:t>
            </w:r>
            <w:r w:rsidR="00A050A4">
              <w:rPr>
                <w:rFonts w:ascii="Times New Roman" w:hAnsi="Times New Roman" w:cs="Times New Roman"/>
                <w:sz w:val="24"/>
                <w:szCs w:val="24"/>
              </w:rPr>
              <w:t xml:space="preserve">existed </w:t>
            </w:r>
            <w:r>
              <w:rPr>
                <w:rFonts w:ascii="Times New Roman" w:hAnsi="Times New Roman" w:cs="Times New Roman"/>
                <w:sz w:val="24"/>
                <w:szCs w:val="24"/>
              </w:rPr>
              <w:t>(</w:t>
            </w:r>
            <w:r w:rsidRPr="00382FDF">
              <w:rPr>
                <w:rFonts w:ascii="Times New Roman" w:hAnsi="Times New Roman" w:cs="Times New Roman"/>
                <w:i/>
                <w:iCs/>
                <w:sz w:val="24"/>
                <w:szCs w:val="24"/>
              </w:rPr>
              <w:t>no</w:t>
            </w:r>
            <w:r w:rsidR="000521E1">
              <w:rPr>
                <w:rFonts w:ascii="Times New Roman" w:hAnsi="Times New Roman" w:cs="Times New Roman"/>
                <w:i/>
                <w:iCs/>
                <w:sz w:val="24"/>
                <w:szCs w:val="24"/>
              </w:rPr>
              <w:t xml:space="preserve"> preset </w:t>
            </w:r>
            <w:r w:rsidRPr="00382FDF">
              <w:rPr>
                <w:rFonts w:ascii="Times New Roman" w:hAnsi="Times New Roman" w:cs="Times New Roman"/>
                <w:i/>
                <w:iCs/>
                <w:sz w:val="24"/>
                <w:szCs w:val="24"/>
              </w:rPr>
              <w:t>setback rules</w:t>
            </w:r>
            <w:r>
              <w:rPr>
                <w:rFonts w:ascii="Times New Roman" w:hAnsi="Times New Roman" w:cs="Times New Roman"/>
                <w:sz w:val="24"/>
                <w:szCs w:val="24"/>
              </w:rPr>
              <w:t>).</w:t>
            </w:r>
          </w:p>
        </w:tc>
        <w:tc>
          <w:tcPr>
            <w:tcW w:w="2700" w:type="dxa"/>
          </w:tcPr>
          <w:p w14:paraId="608FDB51" w14:textId="6BD75CA1"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T</w:t>
            </w:r>
            <w:r w:rsidRPr="007C57DF">
              <w:rPr>
                <w:rFonts w:ascii="Times New Roman" w:hAnsi="Times New Roman" w:cs="Times New Roman"/>
                <w:sz w:val="24"/>
                <w:szCs w:val="24"/>
              </w:rPr>
              <w:t>here is some coordination among local, regional (county and state), and federal agencies (U.S. Navy)</w:t>
            </w:r>
            <w:r>
              <w:rPr>
                <w:rFonts w:ascii="Times New Roman" w:hAnsi="Times New Roman" w:cs="Times New Roman"/>
                <w:sz w:val="24"/>
                <w:szCs w:val="24"/>
              </w:rPr>
              <w:t xml:space="preserve"> as sponsors</w:t>
            </w:r>
            <w:r w:rsidRPr="007C57DF">
              <w:rPr>
                <w:rFonts w:ascii="Times New Roman" w:hAnsi="Times New Roman" w:cs="Times New Roman"/>
                <w:sz w:val="24"/>
                <w:szCs w:val="24"/>
              </w:rPr>
              <w:t xml:space="preserve">. </w:t>
            </w:r>
            <w:r>
              <w:rPr>
                <w:rFonts w:ascii="Times New Roman" w:hAnsi="Times New Roman" w:cs="Times New Roman"/>
                <w:sz w:val="24"/>
                <w:szCs w:val="24"/>
              </w:rPr>
              <w:t>E</w:t>
            </w:r>
            <w:r w:rsidRPr="007C57DF">
              <w:rPr>
                <w:rFonts w:ascii="Times New Roman" w:hAnsi="Times New Roman" w:cs="Times New Roman"/>
                <w:sz w:val="24"/>
                <w:szCs w:val="24"/>
              </w:rPr>
              <w:t>ach entity</w:t>
            </w:r>
            <w:r>
              <w:rPr>
                <w:rFonts w:ascii="Times New Roman" w:hAnsi="Times New Roman" w:cs="Times New Roman"/>
                <w:sz w:val="24"/>
                <w:szCs w:val="24"/>
              </w:rPr>
              <w:t xml:space="preserve"> made a variety of plans</w:t>
            </w:r>
            <w:r w:rsidRPr="007C57DF">
              <w:rPr>
                <w:rFonts w:ascii="Times New Roman" w:hAnsi="Times New Roman" w:cs="Times New Roman"/>
                <w:sz w:val="24"/>
                <w:szCs w:val="24"/>
              </w:rPr>
              <w:t xml:space="preserve">, organized </w:t>
            </w:r>
            <w:r>
              <w:rPr>
                <w:rFonts w:ascii="Times New Roman" w:hAnsi="Times New Roman" w:cs="Times New Roman"/>
                <w:sz w:val="24"/>
                <w:szCs w:val="24"/>
              </w:rPr>
              <w:t xml:space="preserve">on topics </w:t>
            </w:r>
            <w:r w:rsidRPr="007C57DF">
              <w:rPr>
                <w:rFonts w:ascii="Times New Roman" w:hAnsi="Times New Roman" w:cs="Times New Roman"/>
                <w:sz w:val="24"/>
                <w:szCs w:val="24"/>
              </w:rPr>
              <w:t>such as transport</w:t>
            </w:r>
            <w:r w:rsidRPr="007C57DF">
              <w:rPr>
                <w:rFonts w:ascii="Times New Roman" w:hAnsi="Times New Roman" w:cs="Times New Roman"/>
                <w:sz w:val="24"/>
                <w:szCs w:val="24"/>
              </w:rPr>
              <w:softHyphen/>
              <w:t xml:space="preserve">ation. The avoidance strategy is </w:t>
            </w:r>
            <w:r w:rsidRPr="007C57DF">
              <w:rPr>
                <w:rFonts w:ascii="Times New Roman" w:hAnsi="Times New Roman" w:cs="Times New Roman"/>
                <w:sz w:val="24"/>
                <w:szCs w:val="24"/>
              </w:rPr>
              <w:lastRenderedPageBreak/>
              <w:t xml:space="preserve">expressed through mapping and proposals to cluster future development, </w:t>
            </w:r>
            <w:r>
              <w:rPr>
                <w:rFonts w:ascii="Times New Roman" w:hAnsi="Times New Roman" w:cs="Times New Roman"/>
                <w:sz w:val="24"/>
                <w:szCs w:val="24"/>
              </w:rPr>
              <w:t xml:space="preserve">both </w:t>
            </w:r>
            <w:r w:rsidRPr="007C57DF">
              <w:rPr>
                <w:rFonts w:ascii="Times New Roman" w:hAnsi="Times New Roman" w:cs="Times New Roman"/>
                <w:sz w:val="24"/>
                <w:szCs w:val="24"/>
              </w:rPr>
              <w:t xml:space="preserve">within the city and within the naval base. </w:t>
            </w:r>
          </w:p>
        </w:tc>
        <w:tc>
          <w:tcPr>
            <w:tcW w:w="2610" w:type="dxa"/>
          </w:tcPr>
          <w:p w14:paraId="0F21C672" w14:textId="6D02B5C8"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Unclear whether relocation of current uses would also be sponsored (required or organized) by gov’t. </w:t>
            </w:r>
          </w:p>
          <w:p w14:paraId="6C93CCCA" w14:textId="77777777" w:rsidR="002B67CE" w:rsidRDefault="002B67CE" w:rsidP="002B67CE">
            <w:pPr>
              <w:rPr>
                <w:rFonts w:ascii="Times New Roman" w:hAnsi="Times New Roman" w:cs="Times New Roman"/>
                <w:sz w:val="24"/>
                <w:szCs w:val="24"/>
              </w:rPr>
            </w:pPr>
          </w:p>
          <w:p w14:paraId="3751AB94" w14:textId="4E5E4C25"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The city plan </w:t>
            </w:r>
            <w:r>
              <w:rPr>
                <w:rFonts w:ascii="Times New Roman" w:hAnsi="Times New Roman" w:cs="Times New Roman"/>
                <w:sz w:val="24"/>
                <w:szCs w:val="24"/>
              </w:rPr>
              <w:t xml:space="preserve">would </w:t>
            </w:r>
            <w:r w:rsidRPr="007C57DF">
              <w:rPr>
                <w:rFonts w:ascii="Times New Roman" w:hAnsi="Times New Roman" w:cs="Times New Roman"/>
                <w:sz w:val="24"/>
                <w:szCs w:val="24"/>
              </w:rPr>
              <w:t xml:space="preserve">set zones in part based on their current economic uses.  Advocates and </w:t>
            </w:r>
            <w:r w:rsidRPr="007C57DF">
              <w:rPr>
                <w:rFonts w:ascii="Times New Roman" w:hAnsi="Times New Roman" w:cs="Times New Roman"/>
                <w:sz w:val="24"/>
                <w:szCs w:val="24"/>
              </w:rPr>
              <w:lastRenderedPageBreak/>
              <w:t>residents are therefore concerned that public housing and other areas with low-income and minority ethnic group members may be dispropor</w:t>
            </w:r>
            <w:r w:rsidRPr="007C57DF">
              <w:rPr>
                <w:rFonts w:ascii="Times New Roman" w:hAnsi="Times New Roman" w:cs="Times New Roman"/>
                <w:sz w:val="24"/>
                <w:szCs w:val="24"/>
              </w:rPr>
              <w:softHyphen/>
              <w:t>tionately expected to move in the future.</w:t>
            </w:r>
          </w:p>
          <w:p w14:paraId="7AC9E885" w14:textId="77777777" w:rsidR="002B67CE" w:rsidRDefault="002B67CE" w:rsidP="002B67CE">
            <w:pPr>
              <w:rPr>
                <w:rFonts w:ascii="Times New Roman" w:hAnsi="Times New Roman" w:cs="Times New Roman"/>
                <w:sz w:val="24"/>
                <w:szCs w:val="24"/>
              </w:rPr>
            </w:pPr>
          </w:p>
          <w:p w14:paraId="09DDA7FE" w14:textId="1991C630"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Unclear whether relocation decisions would be integrated with decisions to remove uses from hazard zones.</w:t>
            </w:r>
          </w:p>
        </w:tc>
        <w:tc>
          <w:tcPr>
            <w:tcW w:w="1350" w:type="dxa"/>
          </w:tcPr>
          <w:p w14:paraId="1FE2A101" w14:textId="5341EB4E"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Yes, th</w:t>
            </w:r>
            <w:r w:rsidR="00BB21D7">
              <w:rPr>
                <w:rFonts w:ascii="Times New Roman" w:hAnsi="Times New Roman" w:cs="Times New Roman"/>
                <w:sz w:val="24"/>
                <w:szCs w:val="24"/>
              </w:rPr>
              <w:t>is</w:t>
            </w:r>
            <w:r w:rsidRPr="007C57DF">
              <w:rPr>
                <w:rFonts w:ascii="Times New Roman" w:hAnsi="Times New Roman" w:cs="Times New Roman"/>
                <w:sz w:val="24"/>
                <w:szCs w:val="24"/>
              </w:rPr>
              <w:t xml:space="preserve"> </w:t>
            </w:r>
            <w:r w:rsidR="00134804">
              <w:rPr>
                <w:rFonts w:ascii="Times New Roman" w:hAnsi="Times New Roman" w:cs="Times New Roman"/>
                <w:sz w:val="24"/>
                <w:szCs w:val="24"/>
              </w:rPr>
              <w:t xml:space="preserve">new </w:t>
            </w:r>
            <w:r>
              <w:rPr>
                <w:rFonts w:ascii="Times New Roman" w:hAnsi="Times New Roman" w:cs="Times New Roman"/>
                <w:sz w:val="24"/>
                <w:szCs w:val="24"/>
              </w:rPr>
              <w:t xml:space="preserve">avoidance </w:t>
            </w:r>
            <w:r w:rsidR="00134804">
              <w:rPr>
                <w:rFonts w:ascii="Times New Roman" w:hAnsi="Times New Roman" w:cs="Times New Roman"/>
                <w:sz w:val="24"/>
                <w:szCs w:val="24"/>
              </w:rPr>
              <w:t xml:space="preserve">policy </w:t>
            </w:r>
            <w:r w:rsidRPr="007C57DF">
              <w:rPr>
                <w:rFonts w:ascii="Times New Roman" w:hAnsi="Times New Roman" w:cs="Times New Roman"/>
                <w:sz w:val="24"/>
                <w:szCs w:val="24"/>
              </w:rPr>
              <w:t>aim</w:t>
            </w:r>
            <w:r w:rsidR="00134804">
              <w:rPr>
                <w:rFonts w:ascii="Times New Roman" w:hAnsi="Times New Roman" w:cs="Times New Roman"/>
                <w:sz w:val="24"/>
                <w:szCs w:val="24"/>
              </w:rPr>
              <w:t>s</w:t>
            </w:r>
            <w:r w:rsidRPr="007C57DF">
              <w:rPr>
                <w:rFonts w:ascii="Times New Roman" w:hAnsi="Times New Roman" w:cs="Times New Roman"/>
                <w:sz w:val="24"/>
                <w:szCs w:val="24"/>
              </w:rPr>
              <w:t xml:space="preserve"> to limit </w:t>
            </w:r>
            <w:r>
              <w:rPr>
                <w:rFonts w:ascii="Times New Roman" w:hAnsi="Times New Roman" w:cs="Times New Roman"/>
                <w:sz w:val="24"/>
                <w:szCs w:val="24"/>
              </w:rPr>
              <w:t xml:space="preserve">new </w:t>
            </w:r>
            <w:r w:rsidRPr="007C57DF">
              <w:rPr>
                <w:rFonts w:ascii="Times New Roman" w:hAnsi="Times New Roman" w:cs="Times New Roman"/>
                <w:sz w:val="24"/>
                <w:szCs w:val="24"/>
              </w:rPr>
              <w:t>develop</w:t>
            </w:r>
            <w:r w:rsidRPr="007C57DF">
              <w:rPr>
                <w:rFonts w:ascii="Times New Roman" w:hAnsi="Times New Roman" w:cs="Times New Roman"/>
                <w:sz w:val="24"/>
                <w:szCs w:val="24"/>
              </w:rPr>
              <w:softHyphen/>
              <w:t xml:space="preserve">ment in some areas and </w:t>
            </w:r>
            <w:r>
              <w:rPr>
                <w:rFonts w:ascii="Times New Roman" w:hAnsi="Times New Roman" w:cs="Times New Roman"/>
                <w:sz w:val="24"/>
                <w:szCs w:val="24"/>
              </w:rPr>
              <w:t xml:space="preserve">to </w:t>
            </w:r>
            <w:r w:rsidRPr="007C57DF">
              <w:rPr>
                <w:rFonts w:ascii="Times New Roman" w:hAnsi="Times New Roman" w:cs="Times New Roman"/>
                <w:sz w:val="24"/>
                <w:szCs w:val="24"/>
              </w:rPr>
              <w:lastRenderedPageBreak/>
              <w:t>direct it to other areas</w:t>
            </w:r>
            <w:r w:rsidR="003A3F31">
              <w:rPr>
                <w:rFonts w:ascii="Times New Roman" w:hAnsi="Times New Roman" w:cs="Times New Roman"/>
                <w:sz w:val="24"/>
                <w:szCs w:val="24"/>
              </w:rPr>
              <w:t xml:space="preserve">, but zones and rules not yet specified </w:t>
            </w:r>
            <w:r w:rsidR="003A3F31" w:rsidRPr="00186E22">
              <w:rPr>
                <w:rFonts w:ascii="Times New Roman" w:hAnsi="Times New Roman" w:cs="Times New Roman"/>
                <w:sz w:val="24"/>
                <w:szCs w:val="24"/>
              </w:rPr>
              <w:t>(</w:t>
            </w:r>
            <w:r w:rsidR="003A3F31" w:rsidRPr="008128A9">
              <w:rPr>
                <w:rFonts w:ascii="Times New Roman" w:hAnsi="Times New Roman" w:cs="Times New Roman"/>
                <w:i/>
                <w:iCs/>
                <w:sz w:val="24"/>
                <w:szCs w:val="24"/>
              </w:rPr>
              <w:t>no setback rules so far</w:t>
            </w:r>
            <w:r w:rsidR="003A3F31" w:rsidRPr="00186E22">
              <w:rPr>
                <w:rFonts w:ascii="Times New Roman" w:hAnsi="Times New Roman" w:cs="Times New Roman"/>
                <w:sz w:val="24"/>
                <w:szCs w:val="24"/>
              </w:rPr>
              <w:t>).</w:t>
            </w:r>
          </w:p>
          <w:p w14:paraId="47DBBB4A" w14:textId="77777777" w:rsidR="002B67CE" w:rsidRDefault="002B67CE" w:rsidP="002B67CE">
            <w:pPr>
              <w:rPr>
                <w:rFonts w:ascii="Times New Roman" w:hAnsi="Times New Roman" w:cs="Times New Roman"/>
                <w:sz w:val="24"/>
                <w:szCs w:val="24"/>
              </w:rPr>
            </w:pPr>
          </w:p>
          <w:p w14:paraId="17826E87" w14:textId="0FE835BD"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P</w:t>
            </w:r>
            <w:r w:rsidRPr="007C57DF">
              <w:rPr>
                <w:rFonts w:ascii="Times New Roman" w:hAnsi="Times New Roman" w:cs="Times New Roman"/>
                <w:sz w:val="24"/>
                <w:szCs w:val="24"/>
              </w:rPr>
              <w:t xml:space="preserve">lans </w:t>
            </w:r>
            <w:r w:rsidR="00D32FBC">
              <w:rPr>
                <w:rFonts w:ascii="Times New Roman" w:hAnsi="Times New Roman" w:cs="Times New Roman"/>
                <w:sz w:val="24"/>
                <w:szCs w:val="24"/>
              </w:rPr>
              <w:t>we</w:t>
            </w:r>
            <w:r w:rsidRPr="007C57DF">
              <w:rPr>
                <w:rFonts w:ascii="Times New Roman" w:hAnsi="Times New Roman" w:cs="Times New Roman"/>
                <w:sz w:val="24"/>
                <w:szCs w:val="24"/>
              </w:rPr>
              <w:t xml:space="preserve">re in </w:t>
            </w:r>
            <w:r w:rsidR="00AB385B" w:rsidRPr="007C57DF">
              <w:rPr>
                <w:rFonts w:ascii="Times New Roman" w:hAnsi="Times New Roman" w:cs="Times New Roman"/>
                <w:sz w:val="24"/>
                <w:szCs w:val="24"/>
              </w:rPr>
              <w:t>initial stages</w:t>
            </w:r>
            <w:r>
              <w:rPr>
                <w:rFonts w:ascii="Times New Roman" w:hAnsi="Times New Roman" w:cs="Times New Roman"/>
                <w:sz w:val="24"/>
                <w:szCs w:val="24"/>
              </w:rPr>
              <w:t>. Unclear whether removing</w:t>
            </w:r>
            <w:r w:rsidR="00CE5BC3">
              <w:rPr>
                <w:rFonts w:ascii="Times New Roman" w:hAnsi="Times New Roman" w:cs="Times New Roman"/>
                <w:sz w:val="24"/>
                <w:szCs w:val="24"/>
              </w:rPr>
              <w:t xml:space="preserve"> existing</w:t>
            </w:r>
            <w:r>
              <w:rPr>
                <w:rFonts w:ascii="Times New Roman" w:hAnsi="Times New Roman" w:cs="Times New Roman"/>
                <w:sz w:val="24"/>
                <w:szCs w:val="24"/>
              </w:rPr>
              <w:t xml:space="preserve"> structures or main</w:t>
            </w:r>
            <w:r>
              <w:rPr>
                <w:rFonts w:ascii="Times New Roman" w:hAnsi="Times New Roman" w:cs="Times New Roman"/>
                <w:sz w:val="24"/>
                <w:szCs w:val="24"/>
              </w:rPr>
              <w:softHyphen/>
              <w:t xml:space="preserve">taining retreat </w:t>
            </w:r>
            <w:r w:rsidR="00CE5BC3">
              <w:rPr>
                <w:rFonts w:ascii="Times New Roman" w:hAnsi="Times New Roman" w:cs="Times New Roman"/>
                <w:sz w:val="24"/>
                <w:szCs w:val="24"/>
              </w:rPr>
              <w:t>zones</w:t>
            </w:r>
            <w:r w:rsidR="001A449F">
              <w:rPr>
                <w:rFonts w:ascii="Times New Roman" w:hAnsi="Times New Roman" w:cs="Times New Roman"/>
                <w:sz w:val="24"/>
                <w:szCs w:val="24"/>
              </w:rPr>
              <w:t xml:space="preserve"> </w:t>
            </w:r>
            <w:r>
              <w:rPr>
                <w:rFonts w:ascii="Times New Roman" w:hAnsi="Times New Roman" w:cs="Times New Roman"/>
                <w:sz w:val="24"/>
                <w:szCs w:val="24"/>
              </w:rPr>
              <w:t>would be required</w:t>
            </w:r>
            <w:r w:rsidR="003A3F31">
              <w:rPr>
                <w:rFonts w:ascii="Times New Roman" w:hAnsi="Times New Roman" w:cs="Times New Roman"/>
                <w:sz w:val="24"/>
                <w:szCs w:val="24"/>
              </w:rPr>
              <w:t>.</w:t>
            </w:r>
            <w:r>
              <w:rPr>
                <w:rFonts w:ascii="Times New Roman" w:hAnsi="Times New Roman" w:cs="Times New Roman"/>
                <w:sz w:val="24"/>
                <w:szCs w:val="24"/>
              </w:rPr>
              <w:t xml:space="preserve"> </w:t>
            </w:r>
          </w:p>
        </w:tc>
        <w:tc>
          <w:tcPr>
            <w:tcW w:w="2430" w:type="dxa"/>
          </w:tcPr>
          <w:p w14:paraId="7A2770D2" w14:textId="0618335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Planning for City of Norfolk and nearby regions, including naval station.</w:t>
            </w:r>
          </w:p>
          <w:p w14:paraId="709A74BE" w14:textId="3C81FC7D"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PEVuZE5vdGU+PENpdGU+PEF1dGhvcj5LdXNuZXR6PC9BdXRob3I+PFllYXI+MjAxODwvWWVhcj48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PEVuZE5vdGU+PENpdGU+PEF1dGhvcj5LdXNuZXR6PC9BdXRob3I+PFllYXI+MjAxODwvWWVhcj48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(City of Norfolk, 2016; Katz, 2017; Kusnetz, 2018)</w:t>
            </w:r>
            <w:r w:rsidRPr="007C57DF">
              <w:rPr>
                <w:rFonts w:ascii="Times New Roman" w:hAnsi="Times New Roman" w:cs="Times New Roman"/>
                <w:sz w:val="24"/>
                <w:szCs w:val="24"/>
              </w:rPr>
              <w:fldChar w:fldCharType="end"/>
            </w:r>
          </w:p>
        </w:tc>
      </w:tr>
      <w:tr w:rsidR="002B67CE" w:rsidRPr="007C57DF" w14:paraId="2D1688D4" w14:textId="77777777" w:rsidTr="003D771C">
        <w:tc>
          <w:tcPr>
            <w:tcW w:w="2065" w:type="dxa"/>
          </w:tcPr>
          <w:p w14:paraId="569DFD43"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SE Queens</w:t>
            </w:r>
            <w:r w:rsidRPr="007C57DF">
              <w:rPr>
                <w:rFonts w:ascii="Times New Roman" w:hAnsi="Times New Roman" w:cs="Times New Roman"/>
                <w:sz w:val="24"/>
                <w:szCs w:val="24"/>
              </w:rPr>
              <w:softHyphen/>
              <w:t>land, Australia</w:t>
            </w:r>
          </w:p>
          <w:p w14:paraId="0609CF35" w14:textId="77777777" w:rsidR="002B67CE" w:rsidRPr="007C57DF" w:rsidRDefault="002B67CE" w:rsidP="002B67CE">
            <w:pPr>
              <w:rPr>
                <w:rFonts w:ascii="Times New Roman" w:hAnsi="Times New Roman" w:cs="Times New Roman"/>
                <w:sz w:val="24"/>
                <w:szCs w:val="24"/>
              </w:rPr>
            </w:pPr>
          </w:p>
          <w:p w14:paraId="415ECBE4" w14:textId="19CCDFC0" w:rsidR="002B67CE" w:rsidRPr="008B7AE7"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Coastal zones are prone to storm surge. Concern about future intensive develop</w:t>
            </w:r>
            <w:r w:rsidRPr="007C57DF">
              <w:rPr>
                <w:rFonts w:ascii="Times New Roman" w:hAnsi="Times New Roman" w:cs="Times New Roman"/>
                <w:sz w:val="24"/>
                <w:szCs w:val="24"/>
              </w:rPr>
              <w:softHyphen/>
              <w:t>ment there</w:t>
            </w:r>
            <w:r>
              <w:rPr>
                <w:rFonts w:ascii="Times New Roman" w:hAnsi="Times New Roman" w:cs="Times New Roman"/>
                <w:sz w:val="24"/>
                <w:szCs w:val="24"/>
              </w:rPr>
              <w:t xml:space="preserve"> </w:t>
            </w:r>
            <w:r>
              <w:rPr>
                <w:rFonts w:ascii="Times New Roman" w:hAnsi="Times New Roman" w:cs="Times New Roman"/>
                <w:sz w:val="24"/>
                <w:szCs w:val="24"/>
              </w:rPr>
              <w:lastRenderedPageBreak/>
              <w:t>(</w:t>
            </w:r>
            <w:r w:rsidR="008B7AE7">
              <w:rPr>
                <w:rFonts w:ascii="Times New Roman" w:hAnsi="Times New Roman" w:cs="Times New Roman"/>
                <w:sz w:val="24"/>
                <w:szCs w:val="24"/>
              </w:rPr>
              <w:t xml:space="preserve">regional </w:t>
            </w:r>
            <w:r w:rsidRPr="00DC6025">
              <w:rPr>
                <w:rFonts w:ascii="Times New Roman" w:hAnsi="Times New Roman" w:cs="Times New Roman"/>
                <w:i/>
                <w:iCs/>
                <w:sz w:val="24"/>
                <w:szCs w:val="24"/>
              </w:rPr>
              <w:t xml:space="preserve">avoidance </w:t>
            </w:r>
            <w:r w:rsidR="008B7AE7">
              <w:rPr>
                <w:rFonts w:ascii="Times New Roman" w:hAnsi="Times New Roman" w:cs="Times New Roman"/>
                <w:i/>
                <w:iCs/>
                <w:sz w:val="24"/>
                <w:szCs w:val="24"/>
              </w:rPr>
              <w:t>policy</w:t>
            </w:r>
            <w:r w:rsidR="008B7AE7">
              <w:rPr>
                <w:rFonts w:ascii="Times New Roman" w:hAnsi="Times New Roman" w:cs="Times New Roman"/>
                <w:sz w:val="24"/>
                <w:szCs w:val="24"/>
              </w:rPr>
              <w:t>). L</w:t>
            </w:r>
            <w:r w:rsidR="004A3C4B">
              <w:rPr>
                <w:rFonts w:ascii="Times New Roman" w:hAnsi="Times New Roman" w:cs="Times New Roman"/>
                <w:sz w:val="24"/>
                <w:szCs w:val="24"/>
              </w:rPr>
              <w:t xml:space="preserve">ocal planning instruments are required to conform to guidelines stated by </w:t>
            </w:r>
            <w:r w:rsidR="008B7AE7">
              <w:rPr>
                <w:rFonts w:ascii="Times New Roman" w:hAnsi="Times New Roman" w:cs="Times New Roman"/>
                <w:sz w:val="24"/>
                <w:szCs w:val="24"/>
              </w:rPr>
              <w:t xml:space="preserve">the </w:t>
            </w:r>
            <w:r w:rsidR="004A3C4B">
              <w:rPr>
                <w:rFonts w:ascii="Times New Roman" w:hAnsi="Times New Roman" w:cs="Times New Roman"/>
                <w:sz w:val="24"/>
                <w:szCs w:val="24"/>
              </w:rPr>
              <w:t>province in this document</w:t>
            </w:r>
            <w:r w:rsidR="008B7AE7">
              <w:rPr>
                <w:rFonts w:ascii="Times New Roman" w:hAnsi="Times New Roman" w:cs="Times New Roman"/>
                <w:sz w:val="24"/>
                <w:szCs w:val="24"/>
              </w:rPr>
              <w:t xml:space="preserve"> (newly revised </w:t>
            </w:r>
            <w:r w:rsidR="008B7AE7" w:rsidRPr="00DC6025">
              <w:rPr>
                <w:rFonts w:ascii="Times New Roman" w:hAnsi="Times New Roman" w:cs="Times New Roman"/>
                <w:i/>
                <w:iCs/>
                <w:sz w:val="24"/>
                <w:szCs w:val="24"/>
              </w:rPr>
              <w:t>setback rules</w:t>
            </w:r>
            <w:r w:rsidR="0009499E">
              <w:rPr>
                <w:rFonts w:ascii="Times New Roman" w:hAnsi="Times New Roman" w:cs="Times New Roman"/>
                <w:sz w:val="24"/>
                <w:szCs w:val="24"/>
              </w:rPr>
              <w:t xml:space="preserve"> to include, among other thing</w:t>
            </w:r>
            <w:r w:rsidR="00DB7295">
              <w:rPr>
                <w:rFonts w:ascii="Times New Roman" w:hAnsi="Times New Roman" w:cs="Times New Roman"/>
                <w:sz w:val="24"/>
                <w:szCs w:val="24"/>
              </w:rPr>
              <w:t>s,</w:t>
            </w:r>
            <w:r w:rsidR="0009499E">
              <w:rPr>
                <w:rFonts w:ascii="Times New Roman" w:hAnsi="Times New Roman" w:cs="Times New Roman"/>
                <w:sz w:val="24"/>
                <w:szCs w:val="24"/>
              </w:rPr>
              <w:t xml:space="preserve"> climate change)</w:t>
            </w:r>
            <w:r w:rsidR="008B7AE7">
              <w:rPr>
                <w:rFonts w:ascii="Times New Roman" w:hAnsi="Times New Roman" w:cs="Times New Roman"/>
                <w:sz w:val="24"/>
                <w:szCs w:val="24"/>
              </w:rPr>
              <w:t>.</w:t>
            </w:r>
          </w:p>
        </w:tc>
        <w:tc>
          <w:tcPr>
            <w:tcW w:w="1710" w:type="dxa"/>
          </w:tcPr>
          <w:p w14:paraId="7D99ABE0" w14:textId="5858BE33"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Concern about the pace of coastal develop</w:t>
            </w:r>
            <w:r w:rsidRPr="007C57DF">
              <w:rPr>
                <w:rFonts w:ascii="Times New Roman" w:hAnsi="Times New Roman" w:cs="Times New Roman"/>
                <w:sz w:val="24"/>
                <w:szCs w:val="24"/>
              </w:rPr>
              <w:softHyphen/>
              <w:t>ment led to provin</w:t>
            </w:r>
            <w:r w:rsidRPr="007C57DF">
              <w:rPr>
                <w:rFonts w:ascii="Times New Roman" w:hAnsi="Times New Roman" w:cs="Times New Roman"/>
                <w:sz w:val="24"/>
                <w:szCs w:val="24"/>
              </w:rPr>
              <w:softHyphen/>
              <w:t>cial</w:t>
            </w:r>
            <w:r>
              <w:rPr>
                <w:rFonts w:ascii="Times New Roman" w:hAnsi="Times New Roman" w:cs="Times New Roman"/>
                <w:sz w:val="24"/>
                <w:szCs w:val="24"/>
              </w:rPr>
              <w:t xml:space="preserve"> (regional level) gov’t</w:t>
            </w:r>
            <w:r w:rsidRPr="007C57DF">
              <w:rPr>
                <w:rFonts w:ascii="Times New Roman" w:hAnsi="Times New Roman" w:cs="Times New Roman"/>
                <w:sz w:val="24"/>
                <w:szCs w:val="24"/>
              </w:rPr>
              <w:t xml:space="preserve"> </w:t>
            </w:r>
            <w:r w:rsidR="0046601C">
              <w:rPr>
                <w:rFonts w:ascii="Times New Roman" w:hAnsi="Times New Roman" w:cs="Times New Roman"/>
                <w:sz w:val="24"/>
                <w:szCs w:val="24"/>
              </w:rPr>
              <w:t xml:space="preserve">policy asking local gov’ts to </w:t>
            </w:r>
            <w:r w:rsidR="0046601C">
              <w:rPr>
                <w:rFonts w:ascii="Times New Roman" w:hAnsi="Times New Roman" w:cs="Times New Roman"/>
                <w:sz w:val="24"/>
                <w:szCs w:val="24"/>
              </w:rPr>
              <w:lastRenderedPageBreak/>
              <w:t xml:space="preserve">include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avoid</w:t>
            </w:r>
            <w:r w:rsidRPr="007C57DF">
              <w:rPr>
                <w:rFonts w:ascii="Times New Roman" w:hAnsi="Times New Roman" w:cs="Times New Roman"/>
                <w:sz w:val="24"/>
                <w:szCs w:val="24"/>
              </w:rPr>
              <w:softHyphen/>
              <w:t>ance</w:t>
            </w:r>
            <w:r>
              <w:rPr>
                <w:rFonts w:ascii="Times New Roman" w:hAnsi="Times New Roman" w:cs="Times New Roman"/>
                <w:sz w:val="24"/>
                <w:szCs w:val="24"/>
              </w:rPr>
              <w:t xml:space="preserve"> strategy</w:t>
            </w:r>
            <w:r w:rsidR="0046601C">
              <w:rPr>
                <w:rFonts w:ascii="Times New Roman" w:hAnsi="Times New Roman" w:cs="Times New Roman"/>
                <w:sz w:val="24"/>
                <w:szCs w:val="24"/>
              </w:rPr>
              <w:t xml:space="preserve"> </w:t>
            </w:r>
            <w:r w:rsidR="00AF668C">
              <w:rPr>
                <w:rFonts w:ascii="Times New Roman" w:hAnsi="Times New Roman" w:cs="Times New Roman"/>
                <w:sz w:val="24"/>
                <w:szCs w:val="24"/>
              </w:rPr>
              <w:t xml:space="preserve">for hazardous sites, including </w:t>
            </w:r>
            <w:r w:rsidR="0046601C">
              <w:rPr>
                <w:rFonts w:ascii="Times New Roman" w:hAnsi="Times New Roman" w:cs="Times New Roman"/>
                <w:sz w:val="24"/>
                <w:szCs w:val="24"/>
              </w:rPr>
              <w:t>retreat options</w:t>
            </w:r>
            <w:r>
              <w:rPr>
                <w:rFonts w:ascii="Times New Roman" w:hAnsi="Times New Roman" w:cs="Times New Roman"/>
                <w:sz w:val="24"/>
                <w:szCs w:val="24"/>
              </w:rPr>
              <w:t xml:space="preserve">. </w:t>
            </w:r>
          </w:p>
          <w:p w14:paraId="090A0012" w14:textId="77777777" w:rsidR="002B67CE" w:rsidRDefault="002B67CE" w:rsidP="002B67CE">
            <w:pPr>
              <w:rPr>
                <w:rFonts w:ascii="Times New Roman" w:hAnsi="Times New Roman" w:cs="Times New Roman"/>
                <w:sz w:val="24"/>
                <w:szCs w:val="24"/>
              </w:rPr>
            </w:pPr>
          </w:p>
          <w:p w14:paraId="6CC0C709" w14:textId="7F5A0079" w:rsidR="002B67CE" w:rsidRPr="007C57DF" w:rsidRDefault="00E940D5" w:rsidP="002B67CE">
            <w:pPr>
              <w:rPr>
                <w:rFonts w:ascii="Times New Roman" w:hAnsi="Times New Roman" w:cs="Times New Roman"/>
                <w:sz w:val="24"/>
                <w:szCs w:val="24"/>
              </w:rPr>
            </w:pPr>
            <w:r w:rsidRPr="00E940D5">
              <w:rPr>
                <w:rFonts w:ascii="Times New Roman" w:hAnsi="Times New Roman" w:cs="Times New Roman"/>
                <w:sz w:val="24"/>
                <w:szCs w:val="24"/>
              </w:rPr>
              <w:t>Existing local t</w:t>
            </w:r>
            <w:r w:rsidR="002B67CE" w:rsidRPr="00E940D5">
              <w:rPr>
                <w:rFonts w:ascii="Times New Roman" w:hAnsi="Times New Roman" w:cs="Times New Roman"/>
                <w:sz w:val="24"/>
                <w:szCs w:val="24"/>
              </w:rPr>
              <w:t>rigger rules specify new buildings be no closer</w:t>
            </w:r>
            <w:r w:rsidR="002B67CE" w:rsidRPr="007C57DF">
              <w:rPr>
                <w:rFonts w:ascii="Times New Roman" w:hAnsi="Times New Roman" w:cs="Times New Roman"/>
                <w:sz w:val="24"/>
                <w:szCs w:val="24"/>
              </w:rPr>
              <w:t xml:space="preserve"> than a specified distance from the water. </w:t>
            </w:r>
            <w:r>
              <w:rPr>
                <w:rFonts w:ascii="Times New Roman" w:hAnsi="Times New Roman" w:cs="Times New Roman"/>
                <w:sz w:val="24"/>
                <w:szCs w:val="24"/>
              </w:rPr>
              <w:t>This provincial policy document specifies</w:t>
            </w:r>
            <w:r w:rsidR="0065746B">
              <w:rPr>
                <w:rFonts w:ascii="Times New Roman" w:hAnsi="Times New Roman" w:cs="Times New Roman"/>
                <w:sz w:val="24"/>
                <w:szCs w:val="24"/>
              </w:rPr>
              <w:t xml:space="preserve">, among other things, </w:t>
            </w:r>
            <w:r>
              <w:rPr>
                <w:rFonts w:ascii="Times New Roman" w:hAnsi="Times New Roman" w:cs="Times New Roman"/>
                <w:sz w:val="24"/>
                <w:szCs w:val="24"/>
              </w:rPr>
              <w:t xml:space="preserve">that setbacks include </w:t>
            </w:r>
            <w:r w:rsidR="002B67CE" w:rsidRPr="007C57DF">
              <w:rPr>
                <w:rFonts w:ascii="Times New Roman" w:hAnsi="Times New Roman" w:cs="Times New Roman"/>
                <w:sz w:val="24"/>
                <w:szCs w:val="24"/>
              </w:rPr>
              <w:t xml:space="preserve">erosion expected during the lifetime of the structure, including </w:t>
            </w:r>
            <w:r w:rsidR="002B67CE">
              <w:rPr>
                <w:rFonts w:ascii="Times New Roman" w:hAnsi="Times New Roman" w:cs="Times New Roman"/>
                <w:sz w:val="24"/>
                <w:szCs w:val="24"/>
              </w:rPr>
              <w:t xml:space="preserve">a projected </w:t>
            </w:r>
            <w:r w:rsidR="002B67CE" w:rsidRPr="007C57DF">
              <w:rPr>
                <w:rFonts w:ascii="Times New Roman" w:hAnsi="Times New Roman" w:cs="Times New Roman"/>
                <w:sz w:val="24"/>
                <w:szCs w:val="24"/>
              </w:rPr>
              <w:t>0.8-meter rise in sea level</w:t>
            </w:r>
            <w:r w:rsidR="006A41C8">
              <w:rPr>
                <w:rFonts w:ascii="Times New Roman" w:hAnsi="Times New Roman" w:cs="Times New Roman"/>
                <w:sz w:val="24"/>
                <w:szCs w:val="24"/>
              </w:rPr>
              <w:t xml:space="preserve"> and </w:t>
            </w:r>
            <w:r w:rsidR="006A41C8">
              <w:rPr>
                <w:rFonts w:ascii="Times New Roman" w:hAnsi="Times New Roman" w:cs="Times New Roman"/>
                <w:sz w:val="24"/>
                <w:szCs w:val="24"/>
              </w:rPr>
              <w:lastRenderedPageBreak/>
              <w:t>increase in intense storms</w:t>
            </w:r>
            <w:r w:rsidR="002B67CE" w:rsidRPr="007C57DF">
              <w:rPr>
                <w:rFonts w:ascii="Times New Roman" w:hAnsi="Times New Roman" w:cs="Times New Roman"/>
                <w:sz w:val="24"/>
                <w:szCs w:val="24"/>
              </w:rPr>
              <w:t>.</w:t>
            </w:r>
          </w:p>
        </w:tc>
        <w:tc>
          <w:tcPr>
            <w:tcW w:w="2700" w:type="dxa"/>
          </w:tcPr>
          <w:p w14:paraId="3AA0A2F9" w14:textId="414DE844"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Queensland gov’t (provincial level) aims to limit new </w:t>
            </w:r>
            <w:r>
              <w:rPr>
                <w:rFonts w:ascii="Times New Roman" w:hAnsi="Times New Roman" w:cs="Times New Roman"/>
                <w:sz w:val="24"/>
                <w:szCs w:val="24"/>
              </w:rPr>
              <w:t xml:space="preserve">structures or remodeling of existing </w:t>
            </w:r>
            <w:r w:rsidRPr="007C57DF">
              <w:rPr>
                <w:rFonts w:ascii="Times New Roman" w:hAnsi="Times New Roman" w:cs="Times New Roman"/>
                <w:sz w:val="24"/>
                <w:szCs w:val="24"/>
              </w:rPr>
              <w:t>structures in hazard zones</w:t>
            </w:r>
            <w:r w:rsidR="00D43DCC">
              <w:rPr>
                <w:rFonts w:ascii="Times New Roman" w:hAnsi="Times New Roman" w:cs="Times New Roman"/>
                <w:sz w:val="24"/>
                <w:szCs w:val="24"/>
              </w:rPr>
              <w:t xml:space="preserve"> by requiring local gov’ts to meet avoidance/prevention </w:t>
            </w:r>
            <w:r w:rsidR="00D43DCC">
              <w:rPr>
                <w:rFonts w:ascii="Times New Roman" w:hAnsi="Times New Roman" w:cs="Times New Roman"/>
                <w:sz w:val="24"/>
                <w:szCs w:val="24"/>
              </w:rPr>
              <w:lastRenderedPageBreak/>
              <w:t>standards in their local plans and ordinances</w:t>
            </w:r>
            <w:r w:rsidRPr="007C57DF">
              <w:rPr>
                <w:rFonts w:ascii="Times New Roman" w:hAnsi="Times New Roman" w:cs="Times New Roman"/>
                <w:sz w:val="24"/>
                <w:szCs w:val="24"/>
              </w:rPr>
              <w:t xml:space="preserve">. </w:t>
            </w:r>
          </w:p>
        </w:tc>
        <w:tc>
          <w:tcPr>
            <w:tcW w:w="2610" w:type="dxa"/>
          </w:tcPr>
          <w:p w14:paraId="5D0A454B" w14:textId="2F041322"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This regional policy </w:t>
            </w:r>
            <w:r w:rsidRPr="007C57DF">
              <w:rPr>
                <w:rFonts w:ascii="Times New Roman" w:hAnsi="Times New Roman" w:cs="Times New Roman"/>
                <w:sz w:val="24"/>
                <w:szCs w:val="24"/>
              </w:rPr>
              <w:t xml:space="preserve">does not aim to remove existing </w:t>
            </w:r>
            <w:r>
              <w:rPr>
                <w:rFonts w:ascii="Times New Roman" w:hAnsi="Times New Roman" w:cs="Times New Roman"/>
                <w:sz w:val="24"/>
                <w:szCs w:val="24"/>
              </w:rPr>
              <w:t>uses. Local jurisdictions, not the province, have the authority to create setback r</w:t>
            </w:r>
            <w:r w:rsidRPr="007C57DF">
              <w:rPr>
                <w:rFonts w:ascii="Times New Roman" w:hAnsi="Times New Roman" w:cs="Times New Roman"/>
                <w:sz w:val="24"/>
                <w:szCs w:val="24"/>
              </w:rPr>
              <w:t>ules</w:t>
            </w:r>
            <w:r>
              <w:rPr>
                <w:rFonts w:ascii="Times New Roman" w:hAnsi="Times New Roman" w:cs="Times New Roman"/>
                <w:sz w:val="24"/>
                <w:szCs w:val="24"/>
              </w:rPr>
              <w:t xml:space="preserve"> that </w:t>
            </w:r>
            <w:r w:rsidR="0047336B">
              <w:rPr>
                <w:rFonts w:ascii="Times New Roman" w:hAnsi="Times New Roman" w:cs="Times New Roman"/>
                <w:sz w:val="24"/>
                <w:szCs w:val="24"/>
              </w:rPr>
              <w:t xml:space="preserve">might eventually </w:t>
            </w:r>
            <w:r w:rsidRPr="007C57DF">
              <w:rPr>
                <w:rFonts w:ascii="Times New Roman" w:hAnsi="Times New Roman" w:cs="Times New Roman"/>
                <w:sz w:val="24"/>
                <w:szCs w:val="24"/>
              </w:rPr>
              <w:t xml:space="preserve">force relocation of existing </w:t>
            </w:r>
            <w:r w:rsidRPr="007C57DF">
              <w:rPr>
                <w:rFonts w:ascii="Times New Roman" w:hAnsi="Times New Roman" w:cs="Times New Roman"/>
                <w:sz w:val="24"/>
                <w:szCs w:val="24"/>
              </w:rPr>
              <w:lastRenderedPageBreak/>
              <w:t>structures if erosion impinges.</w:t>
            </w:r>
            <w:r w:rsidR="008F56D2">
              <w:rPr>
                <w:rFonts w:ascii="Times New Roman" w:hAnsi="Times New Roman" w:cs="Times New Roman"/>
                <w:sz w:val="24"/>
                <w:szCs w:val="24"/>
              </w:rPr>
              <w:t xml:space="preserve"> This regional policy requires localities to create planning tools that achieve avoidance.</w:t>
            </w:r>
          </w:p>
          <w:p w14:paraId="76864770" w14:textId="17F0CE44" w:rsidR="002B67CE" w:rsidRDefault="002B67CE" w:rsidP="002B67CE">
            <w:pPr>
              <w:rPr>
                <w:rFonts w:ascii="Times New Roman" w:hAnsi="Times New Roman" w:cs="Times New Roman"/>
                <w:sz w:val="24"/>
                <w:szCs w:val="24"/>
              </w:rPr>
            </w:pPr>
          </w:p>
          <w:p w14:paraId="219A6366" w14:textId="35421545"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Decisions to relocate </w:t>
            </w:r>
            <w:r w:rsidR="00B13CB7">
              <w:rPr>
                <w:rFonts w:ascii="Times New Roman" w:hAnsi="Times New Roman" w:cs="Times New Roman"/>
                <w:sz w:val="24"/>
                <w:szCs w:val="24"/>
              </w:rPr>
              <w:t xml:space="preserve">uses </w:t>
            </w:r>
            <w:r>
              <w:rPr>
                <w:rFonts w:ascii="Times New Roman" w:hAnsi="Times New Roman" w:cs="Times New Roman"/>
                <w:sz w:val="24"/>
                <w:szCs w:val="24"/>
              </w:rPr>
              <w:t>are not integrated with the regional gov’t requirement to retreat.</w:t>
            </w:r>
          </w:p>
          <w:p w14:paraId="0C25CF9D" w14:textId="77777777" w:rsidR="002B67CE" w:rsidRDefault="002B67CE" w:rsidP="002B67CE">
            <w:pPr>
              <w:rPr>
                <w:rFonts w:ascii="Times New Roman" w:hAnsi="Times New Roman" w:cs="Times New Roman"/>
                <w:sz w:val="24"/>
                <w:szCs w:val="24"/>
              </w:rPr>
            </w:pPr>
          </w:p>
          <w:p w14:paraId="09B7B888" w14:textId="77777777" w:rsidR="002B67CE" w:rsidRDefault="002B67CE" w:rsidP="002B67CE">
            <w:pPr>
              <w:rPr>
                <w:rFonts w:ascii="Times New Roman" w:hAnsi="Times New Roman" w:cs="Times New Roman"/>
                <w:sz w:val="24"/>
                <w:szCs w:val="24"/>
              </w:rPr>
            </w:pPr>
          </w:p>
          <w:p w14:paraId="25E20725" w14:textId="77777777" w:rsidR="002B67CE" w:rsidRDefault="002B67CE" w:rsidP="002B67CE">
            <w:pPr>
              <w:rPr>
                <w:rFonts w:ascii="Times New Roman" w:hAnsi="Times New Roman" w:cs="Times New Roman"/>
                <w:sz w:val="24"/>
                <w:szCs w:val="24"/>
              </w:rPr>
            </w:pPr>
          </w:p>
          <w:p w14:paraId="3F990A4A" w14:textId="6E1139C4" w:rsidR="002B67CE" w:rsidRPr="007C57DF" w:rsidRDefault="002B67CE" w:rsidP="002B67CE">
            <w:pPr>
              <w:rPr>
                <w:rFonts w:ascii="Times New Roman" w:hAnsi="Times New Roman" w:cs="Times New Roman"/>
                <w:sz w:val="24"/>
                <w:szCs w:val="24"/>
              </w:rPr>
            </w:pPr>
          </w:p>
        </w:tc>
        <w:tc>
          <w:tcPr>
            <w:tcW w:w="1350" w:type="dxa"/>
          </w:tcPr>
          <w:p w14:paraId="6D2C9EEF" w14:textId="1E522F73"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Yes, this </w:t>
            </w:r>
            <w:r w:rsidR="00B13CB7">
              <w:rPr>
                <w:rFonts w:ascii="Times New Roman" w:hAnsi="Times New Roman" w:cs="Times New Roman"/>
                <w:sz w:val="24"/>
                <w:szCs w:val="24"/>
              </w:rPr>
              <w:t>continuing</w:t>
            </w:r>
            <w:r w:rsidR="006F064F">
              <w:rPr>
                <w:rFonts w:ascii="Times New Roman" w:hAnsi="Times New Roman" w:cs="Times New Roman"/>
                <w:sz w:val="24"/>
                <w:szCs w:val="24"/>
              </w:rPr>
              <w:t xml:space="preserve"> but revised</w:t>
            </w:r>
            <w:r w:rsidR="00B13CB7">
              <w:rPr>
                <w:rFonts w:ascii="Times New Roman" w:hAnsi="Times New Roman" w:cs="Times New Roman"/>
                <w:sz w:val="24"/>
                <w:szCs w:val="24"/>
              </w:rPr>
              <w:t xml:space="preserve"> </w:t>
            </w:r>
            <w:r w:rsidRPr="007C57DF">
              <w:rPr>
                <w:rFonts w:ascii="Times New Roman" w:hAnsi="Times New Roman" w:cs="Times New Roman"/>
                <w:sz w:val="24"/>
                <w:szCs w:val="24"/>
              </w:rPr>
              <w:t xml:space="preserve">regional </w:t>
            </w:r>
            <w:r>
              <w:rPr>
                <w:rFonts w:ascii="Times New Roman" w:hAnsi="Times New Roman" w:cs="Times New Roman"/>
                <w:sz w:val="24"/>
                <w:szCs w:val="24"/>
              </w:rPr>
              <w:t xml:space="preserve">avoidance </w:t>
            </w:r>
            <w:r w:rsidRPr="007C57DF">
              <w:rPr>
                <w:rFonts w:ascii="Times New Roman" w:hAnsi="Times New Roman" w:cs="Times New Roman"/>
                <w:sz w:val="24"/>
                <w:szCs w:val="24"/>
              </w:rPr>
              <w:t xml:space="preserve">policy aims to limit </w:t>
            </w:r>
            <w:r>
              <w:rPr>
                <w:rFonts w:ascii="Times New Roman" w:hAnsi="Times New Roman" w:cs="Times New Roman"/>
                <w:sz w:val="24"/>
                <w:szCs w:val="24"/>
              </w:rPr>
              <w:t>new</w:t>
            </w:r>
            <w:r w:rsidRPr="007C57DF">
              <w:rPr>
                <w:rFonts w:ascii="Times New Roman" w:hAnsi="Times New Roman" w:cs="Times New Roman"/>
                <w:sz w:val="24"/>
                <w:szCs w:val="24"/>
              </w:rPr>
              <w:t xml:space="preserve"> </w:t>
            </w:r>
            <w:r w:rsidRPr="007C57DF">
              <w:rPr>
                <w:rFonts w:ascii="Times New Roman" w:hAnsi="Times New Roman" w:cs="Times New Roman"/>
                <w:sz w:val="24"/>
                <w:szCs w:val="24"/>
              </w:rPr>
              <w:lastRenderedPageBreak/>
              <w:t>develop</w:t>
            </w:r>
            <w:r w:rsidRPr="007C57DF">
              <w:rPr>
                <w:rFonts w:ascii="Times New Roman" w:hAnsi="Times New Roman" w:cs="Times New Roman"/>
                <w:sz w:val="24"/>
                <w:szCs w:val="24"/>
              </w:rPr>
              <w:softHyphen/>
              <w:t>ment</w:t>
            </w:r>
            <w:r>
              <w:rPr>
                <w:rFonts w:ascii="Times New Roman" w:hAnsi="Times New Roman" w:cs="Times New Roman"/>
                <w:sz w:val="24"/>
                <w:szCs w:val="24"/>
              </w:rPr>
              <w:t>.</w:t>
            </w:r>
          </w:p>
          <w:p w14:paraId="7FF4E4E1" w14:textId="77777777" w:rsidR="00134804" w:rsidRPr="007C57DF" w:rsidRDefault="00134804" w:rsidP="002B67CE">
            <w:pPr>
              <w:rPr>
                <w:rFonts w:ascii="Times New Roman" w:hAnsi="Times New Roman" w:cs="Times New Roman"/>
                <w:sz w:val="24"/>
                <w:szCs w:val="24"/>
              </w:rPr>
            </w:pPr>
          </w:p>
          <w:p w14:paraId="4202C162" w14:textId="2B5412AC" w:rsidR="002B67CE" w:rsidRPr="007C57DF" w:rsidRDefault="00B13CB7" w:rsidP="002B67CE">
            <w:pPr>
              <w:rPr>
                <w:rFonts w:ascii="Times New Roman" w:hAnsi="Times New Roman" w:cs="Times New Roman"/>
                <w:sz w:val="24"/>
                <w:szCs w:val="24"/>
              </w:rPr>
            </w:pPr>
            <w:r>
              <w:rPr>
                <w:rFonts w:ascii="Times New Roman" w:hAnsi="Times New Roman" w:cs="Times New Roman"/>
                <w:sz w:val="24"/>
                <w:szCs w:val="24"/>
              </w:rPr>
              <w:t xml:space="preserve">Yes, the </w:t>
            </w:r>
            <w:r w:rsidR="007D7B1A">
              <w:rPr>
                <w:rFonts w:ascii="Times New Roman" w:hAnsi="Times New Roman" w:cs="Times New Roman"/>
                <w:sz w:val="24"/>
                <w:szCs w:val="24"/>
              </w:rPr>
              <w:t xml:space="preserve">regional </w:t>
            </w:r>
            <w:r>
              <w:rPr>
                <w:rFonts w:ascii="Times New Roman" w:hAnsi="Times New Roman" w:cs="Times New Roman"/>
                <w:sz w:val="24"/>
                <w:szCs w:val="24"/>
              </w:rPr>
              <w:t xml:space="preserve">policy requires local gov’ts to create </w:t>
            </w:r>
            <w:r w:rsidR="002B67CE" w:rsidRPr="00382FDF">
              <w:rPr>
                <w:rFonts w:ascii="Times New Roman" w:hAnsi="Times New Roman" w:cs="Times New Roman"/>
                <w:i/>
                <w:iCs/>
                <w:sz w:val="24"/>
                <w:szCs w:val="24"/>
              </w:rPr>
              <w:t>setback rules</w:t>
            </w:r>
            <w:r w:rsidR="002B67CE" w:rsidRPr="007C57DF">
              <w:rPr>
                <w:rFonts w:ascii="Times New Roman" w:hAnsi="Times New Roman" w:cs="Times New Roman"/>
                <w:sz w:val="24"/>
                <w:szCs w:val="24"/>
              </w:rPr>
              <w:t xml:space="preserve"> </w:t>
            </w:r>
            <w:r w:rsidR="00345F70">
              <w:rPr>
                <w:rFonts w:ascii="Times New Roman" w:hAnsi="Times New Roman" w:cs="Times New Roman"/>
                <w:sz w:val="24"/>
                <w:szCs w:val="24"/>
              </w:rPr>
              <w:t xml:space="preserve">that </w:t>
            </w:r>
            <w:r w:rsidR="00056655">
              <w:rPr>
                <w:rFonts w:ascii="Times New Roman" w:hAnsi="Times New Roman" w:cs="Times New Roman"/>
                <w:sz w:val="24"/>
                <w:szCs w:val="24"/>
              </w:rPr>
              <w:t>w</w:t>
            </w:r>
            <w:r w:rsidR="002B67CE" w:rsidRPr="007C57DF">
              <w:rPr>
                <w:rFonts w:ascii="Times New Roman" w:hAnsi="Times New Roman" w:cs="Times New Roman"/>
                <w:sz w:val="24"/>
                <w:szCs w:val="24"/>
              </w:rPr>
              <w:t>ould require existing structures</w:t>
            </w:r>
            <w:r w:rsidR="002B67CE">
              <w:rPr>
                <w:rFonts w:ascii="Times New Roman" w:hAnsi="Times New Roman" w:cs="Times New Roman"/>
                <w:sz w:val="24"/>
                <w:szCs w:val="24"/>
              </w:rPr>
              <w:t xml:space="preserve"> </w:t>
            </w:r>
            <w:r w:rsidR="002B67CE" w:rsidRPr="007C57DF">
              <w:rPr>
                <w:rFonts w:ascii="Times New Roman" w:hAnsi="Times New Roman" w:cs="Times New Roman"/>
                <w:sz w:val="24"/>
                <w:szCs w:val="24"/>
              </w:rPr>
              <w:t>be removed</w:t>
            </w:r>
            <w:r w:rsidR="00056655">
              <w:rPr>
                <w:rFonts w:ascii="Times New Roman" w:hAnsi="Times New Roman" w:cs="Times New Roman"/>
                <w:sz w:val="24"/>
                <w:szCs w:val="24"/>
              </w:rPr>
              <w:t xml:space="preserve"> if water levels approach them</w:t>
            </w:r>
            <w:r w:rsidR="002B67CE" w:rsidRPr="007C57DF">
              <w:rPr>
                <w:rFonts w:ascii="Times New Roman" w:hAnsi="Times New Roman" w:cs="Times New Roman"/>
                <w:sz w:val="24"/>
                <w:szCs w:val="24"/>
              </w:rPr>
              <w:t xml:space="preserve">. </w:t>
            </w:r>
          </w:p>
        </w:tc>
        <w:tc>
          <w:tcPr>
            <w:tcW w:w="2430" w:type="dxa"/>
          </w:tcPr>
          <w:p w14:paraId="00E35A94" w14:textId="5250CA34"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This is a region-wide planning document. </w:t>
            </w:r>
            <w:r w:rsidRPr="007C57DF">
              <w:rPr>
                <w:rFonts w:ascii="Times New Roman" w:hAnsi="Times New Roman" w:cs="Times New Roman"/>
                <w:sz w:val="24"/>
                <w:szCs w:val="24"/>
              </w:rPr>
              <w:fldChar w:fldCharType="begin">
                <w:fldData xml:space="preserve">PEVuZE5vdGU+PENpdGU+PEF1dGhvcj5Mb3cgQ2hveTwvQXV0aG9yPjxZZWFyPjIwMTU8L1llYXI+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PEVuZE5vdGU+PENpdGU+PEF1dGhvcj5Mb3cgQ2hveTwvQXV0aG9yPjxZZWFyPjIwMTU8L1llYXI+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(Environmental Planning [Queensland], 2011; Low Choy et al., 2015; Verschuuren and McDonald, 2012)</w:t>
            </w:r>
            <w:r w:rsidRPr="007C57DF">
              <w:rPr>
                <w:rFonts w:ascii="Times New Roman" w:hAnsi="Times New Roman" w:cs="Times New Roman"/>
                <w:sz w:val="24"/>
                <w:szCs w:val="24"/>
              </w:rPr>
              <w:fldChar w:fldCharType="end"/>
            </w:r>
          </w:p>
        </w:tc>
      </w:tr>
      <w:tr w:rsidR="002B67CE" w:rsidRPr="007C57DF" w14:paraId="02C92D56" w14:textId="77777777" w:rsidTr="00724068">
        <w:tc>
          <w:tcPr>
            <w:tcW w:w="12865" w:type="dxa"/>
            <w:gridSpan w:val="6"/>
          </w:tcPr>
          <w:p w14:paraId="7F47DBD3" w14:textId="524A3EFA" w:rsidR="002B67CE" w:rsidRPr="007C57DF" w:rsidRDefault="002B67CE" w:rsidP="002B67CE">
            <w:pPr>
              <w:rPr>
                <w:rFonts w:ascii="Times New Roman" w:hAnsi="Times New Roman" w:cs="Times New Roman"/>
                <w:b/>
                <w:bCs/>
                <w:sz w:val="24"/>
                <w:szCs w:val="24"/>
              </w:rPr>
            </w:pPr>
            <w:r w:rsidRPr="007C57DF">
              <w:rPr>
                <w:rFonts w:ascii="Times New Roman" w:hAnsi="Times New Roman" w:cs="Times New Roman"/>
                <w:b/>
                <w:bCs/>
                <w:sz w:val="24"/>
                <w:szCs w:val="24"/>
              </w:rPr>
              <w:lastRenderedPageBreak/>
              <w:t xml:space="preserve">EMERGENCY </w:t>
            </w:r>
            <w:r>
              <w:rPr>
                <w:rFonts w:ascii="Times New Roman" w:hAnsi="Times New Roman" w:cs="Times New Roman"/>
                <w:b/>
                <w:bCs/>
                <w:sz w:val="24"/>
                <w:szCs w:val="24"/>
              </w:rPr>
              <w:t>SPONSORED</w:t>
            </w:r>
            <w:r w:rsidRPr="007C57DF">
              <w:rPr>
                <w:rFonts w:ascii="Times New Roman" w:hAnsi="Times New Roman" w:cs="Times New Roman"/>
                <w:b/>
                <w:bCs/>
                <w:sz w:val="24"/>
                <w:szCs w:val="24"/>
              </w:rPr>
              <w:t xml:space="preserve"> RETREAT</w:t>
            </w:r>
          </w:p>
        </w:tc>
      </w:tr>
      <w:tr w:rsidR="002B67CE" w:rsidRPr="007C57DF" w14:paraId="12A44044" w14:textId="77777777" w:rsidTr="003D771C">
        <w:tc>
          <w:tcPr>
            <w:tcW w:w="2065" w:type="dxa"/>
          </w:tcPr>
          <w:p w14:paraId="31D839D3" w14:textId="77777777" w:rsidR="002B67CE" w:rsidRPr="007C57DF" w:rsidRDefault="002B67CE" w:rsidP="002B67CE">
            <w:pPr>
              <w:rPr>
                <w:rFonts w:ascii="Times New Roman" w:hAnsi="Times New Roman" w:cs="Times New Roman"/>
                <w:sz w:val="24"/>
                <w:szCs w:val="24"/>
              </w:rPr>
            </w:pPr>
          </w:p>
        </w:tc>
        <w:tc>
          <w:tcPr>
            <w:tcW w:w="1710" w:type="dxa"/>
          </w:tcPr>
          <w:p w14:paraId="4F2F3369" w14:textId="54FB7398" w:rsidR="002B67CE" w:rsidRDefault="002B67CE" w:rsidP="002B67CE">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retreat is sudden</w:t>
            </w:r>
          </w:p>
        </w:tc>
        <w:tc>
          <w:tcPr>
            <w:tcW w:w="2700" w:type="dxa"/>
          </w:tcPr>
          <w:p w14:paraId="60D4223A" w14:textId="7C2CA258" w:rsidR="002B67CE" w:rsidRPr="007C57DF" w:rsidRDefault="002B67CE" w:rsidP="002B67CE">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retreat is sponsored</w:t>
            </w:r>
          </w:p>
        </w:tc>
        <w:tc>
          <w:tcPr>
            <w:tcW w:w="2610" w:type="dxa"/>
          </w:tcPr>
          <w:p w14:paraId="4531F82A" w14:textId="33518BDD" w:rsidR="002B67CE" w:rsidRPr="007C57DF" w:rsidRDefault="002B67CE" w:rsidP="002B67CE">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decisions are NOT integrated with retreat decisions</w:t>
            </w:r>
          </w:p>
        </w:tc>
        <w:tc>
          <w:tcPr>
            <w:tcW w:w="1350" w:type="dxa"/>
          </w:tcPr>
          <w:p w14:paraId="290A4F15" w14:textId="77777777" w:rsidR="002B67CE" w:rsidRPr="007C57DF" w:rsidRDefault="002B67CE" w:rsidP="002B67CE">
            <w:pPr>
              <w:rPr>
                <w:rFonts w:ascii="Times New Roman" w:hAnsi="Times New Roman" w:cs="Times New Roman"/>
                <w:sz w:val="24"/>
                <w:szCs w:val="24"/>
              </w:rPr>
            </w:pPr>
          </w:p>
        </w:tc>
        <w:tc>
          <w:tcPr>
            <w:tcW w:w="2430" w:type="dxa"/>
          </w:tcPr>
          <w:p w14:paraId="0B889AB8" w14:textId="77777777" w:rsidR="002B67CE" w:rsidRPr="007C57DF" w:rsidRDefault="002B67CE" w:rsidP="002B67CE">
            <w:pPr>
              <w:rPr>
                <w:rFonts w:ascii="Times New Roman" w:hAnsi="Times New Roman" w:cs="Times New Roman"/>
                <w:sz w:val="24"/>
                <w:szCs w:val="24"/>
              </w:rPr>
            </w:pPr>
          </w:p>
        </w:tc>
      </w:tr>
      <w:tr w:rsidR="002B67CE" w:rsidRPr="007C57DF" w14:paraId="292C899E" w14:textId="77777777" w:rsidTr="003D771C">
        <w:tc>
          <w:tcPr>
            <w:tcW w:w="2065" w:type="dxa"/>
          </w:tcPr>
          <w:p w14:paraId="1C0EF7F8" w14:textId="6C73344A"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Ampara and Batticaloa districts, southeastern coastal Sri Lanka </w:t>
            </w:r>
          </w:p>
          <w:p w14:paraId="054BB366" w14:textId="77777777" w:rsidR="002B67CE" w:rsidRPr="007C57DF" w:rsidRDefault="002B67CE" w:rsidP="002B67CE">
            <w:pPr>
              <w:rPr>
                <w:rFonts w:ascii="Times New Roman" w:hAnsi="Times New Roman" w:cs="Times New Roman"/>
                <w:sz w:val="24"/>
                <w:szCs w:val="24"/>
              </w:rPr>
            </w:pPr>
          </w:p>
          <w:p w14:paraId="442DFC6A" w14:textId="1899F4B0"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Tsunami in 2004 killed 38,000 in the country and displaced hundreds of thousands, in cities and rural areas. In Ampara, approx. 81,000 were displaced; in Batticaloa 54,000 were displaced. Many residents had earlier been pushed into these coastal hazard zones, fleeing battles between gov’t and Tamil separ</w:t>
            </w:r>
            <w:r w:rsidRPr="007C57DF">
              <w:rPr>
                <w:rFonts w:ascii="Times New Roman" w:hAnsi="Times New Roman" w:cs="Times New Roman"/>
                <w:sz w:val="24"/>
                <w:szCs w:val="24"/>
              </w:rPr>
              <w:softHyphen/>
              <w:t xml:space="preserve">atists. The country has a long </w:t>
            </w:r>
            <w:r w:rsidRPr="007C57DF">
              <w:rPr>
                <w:rFonts w:ascii="Times New Roman" w:hAnsi="Times New Roman" w:cs="Times New Roman"/>
                <w:sz w:val="24"/>
                <w:szCs w:val="24"/>
              </w:rPr>
              <w:lastRenderedPageBreak/>
              <w:t>history of involuntary displace</w:t>
            </w:r>
            <w:r w:rsidRPr="007C57DF">
              <w:rPr>
                <w:rFonts w:ascii="Times New Roman" w:hAnsi="Times New Roman" w:cs="Times New Roman"/>
                <w:sz w:val="24"/>
                <w:szCs w:val="24"/>
              </w:rPr>
              <w:softHyphen/>
              <w:t>ment and resettlement for develop</w:t>
            </w:r>
            <w:r w:rsidRPr="007C57DF">
              <w:rPr>
                <w:rFonts w:ascii="Times New Roman" w:hAnsi="Times New Roman" w:cs="Times New Roman"/>
                <w:sz w:val="24"/>
                <w:szCs w:val="24"/>
              </w:rPr>
              <w:softHyphen/>
              <w:t>ment projects or during conflicts, leading to mistrust of gov’t schemes.</w:t>
            </w:r>
          </w:p>
          <w:p w14:paraId="654CBF21" w14:textId="4C4D41DC" w:rsidR="002B67CE" w:rsidRDefault="002B67CE" w:rsidP="002B67CE">
            <w:pPr>
              <w:rPr>
                <w:rFonts w:ascii="Times New Roman" w:hAnsi="Times New Roman" w:cs="Times New Roman"/>
                <w:sz w:val="24"/>
                <w:szCs w:val="24"/>
              </w:rPr>
            </w:pPr>
          </w:p>
          <w:p w14:paraId="4AE46BD7" w14:textId="7FFA2E70"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A</w:t>
            </w:r>
            <w:r w:rsidRPr="007C57DF">
              <w:rPr>
                <w:rFonts w:ascii="Times New Roman" w:hAnsi="Times New Roman" w:cs="Times New Roman"/>
                <w:sz w:val="24"/>
                <w:szCs w:val="24"/>
              </w:rPr>
              <w:t xml:space="preserve"> buffer zone requirement </w:t>
            </w:r>
            <w:r>
              <w:rPr>
                <w:rFonts w:ascii="Times New Roman" w:hAnsi="Times New Roman" w:cs="Times New Roman"/>
                <w:sz w:val="24"/>
                <w:szCs w:val="24"/>
              </w:rPr>
              <w:t xml:space="preserve">(a form of </w:t>
            </w:r>
            <w:r w:rsidRPr="00A66315">
              <w:rPr>
                <w:rFonts w:ascii="Times New Roman" w:hAnsi="Times New Roman" w:cs="Times New Roman"/>
                <w:i/>
                <w:iCs/>
                <w:sz w:val="24"/>
                <w:szCs w:val="24"/>
              </w:rPr>
              <w:t>setback rules</w:t>
            </w:r>
            <w:r>
              <w:rPr>
                <w:rFonts w:ascii="Times New Roman" w:hAnsi="Times New Roman" w:cs="Times New Roman"/>
                <w:sz w:val="24"/>
                <w:szCs w:val="24"/>
              </w:rPr>
              <w:t xml:space="preserve">) had been </w:t>
            </w:r>
            <w:r w:rsidRPr="007C57DF">
              <w:rPr>
                <w:rFonts w:ascii="Times New Roman" w:hAnsi="Times New Roman" w:cs="Times New Roman"/>
                <w:sz w:val="24"/>
                <w:szCs w:val="24"/>
              </w:rPr>
              <w:t>set in 1981</w:t>
            </w:r>
            <w:r>
              <w:rPr>
                <w:rFonts w:ascii="Times New Roman" w:hAnsi="Times New Roman" w:cs="Times New Roman"/>
                <w:sz w:val="24"/>
                <w:szCs w:val="24"/>
              </w:rPr>
              <w:t xml:space="preserve"> but was poorly enforced.</w:t>
            </w:r>
          </w:p>
          <w:p w14:paraId="06487153" w14:textId="77777777" w:rsidR="002B67CE" w:rsidRPr="007C57DF" w:rsidRDefault="002B67CE" w:rsidP="002B67CE">
            <w:pPr>
              <w:rPr>
                <w:rFonts w:ascii="Times New Roman" w:hAnsi="Times New Roman" w:cs="Times New Roman"/>
                <w:sz w:val="24"/>
                <w:szCs w:val="24"/>
              </w:rPr>
            </w:pPr>
          </w:p>
        </w:tc>
        <w:tc>
          <w:tcPr>
            <w:tcW w:w="1710" w:type="dxa"/>
          </w:tcPr>
          <w:p w14:paraId="3D548904" w14:textId="047FB6B0"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An initial unsponsored and sudden e</w:t>
            </w:r>
            <w:r w:rsidRPr="007C57DF">
              <w:rPr>
                <w:rFonts w:ascii="Times New Roman" w:hAnsi="Times New Roman" w:cs="Times New Roman"/>
                <w:sz w:val="24"/>
                <w:szCs w:val="24"/>
              </w:rPr>
              <w:t>vac</w:t>
            </w:r>
            <w:r w:rsidRPr="007C57DF">
              <w:rPr>
                <w:rFonts w:ascii="Times New Roman" w:hAnsi="Times New Roman" w:cs="Times New Roman"/>
                <w:sz w:val="24"/>
                <w:szCs w:val="24"/>
              </w:rPr>
              <w:softHyphen/>
              <w:t xml:space="preserve">uation of residents after the tsunami. This </w:t>
            </w:r>
            <w:r>
              <w:rPr>
                <w:rFonts w:ascii="Times New Roman" w:hAnsi="Times New Roman" w:cs="Times New Roman"/>
                <w:sz w:val="24"/>
                <w:szCs w:val="24"/>
              </w:rPr>
              <w:t xml:space="preserve">was </w:t>
            </w:r>
            <w:r w:rsidRPr="007C57DF">
              <w:rPr>
                <w:rFonts w:ascii="Times New Roman" w:hAnsi="Times New Roman" w:cs="Times New Roman"/>
                <w:sz w:val="24"/>
                <w:szCs w:val="24"/>
              </w:rPr>
              <w:t xml:space="preserve">followed by </w:t>
            </w:r>
            <w:r>
              <w:rPr>
                <w:rFonts w:ascii="Times New Roman" w:hAnsi="Times New Roman" w:cs="Times New Roman"/>
                <w:sz w:val="24"/>
                <w:szCs w:val="24"/>
              </w:rPr>
              <w:t xml:space="preserve">gov’t prohibition of rebuilding on the retreat site, which was abandoned as unfeasible. </w:t>
            </w:r>
          </w:p>
          <w:p w14:paraId="33C29BBE" w14:textId="77777777" w:rsidR="002B67CE" w:rsidRDefault="002B67CE" w:rsidP="002B67CE">
            <w:pPr>
              <w:rPr>
                <w:rFonts w:ascii="Times New Roman" w:hAnsi="Times New Roman" w:cs="Times New Roman"/>
                <w:sz w:val="24"/>
                <w:szCs w:val="24"/>
              </w:rPr>
            </w:pPr>
          </w:p>
          <w:p w14:paraId="76A20858" w14:textId="23F09802"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There was extensive </w:t>
            </w:r>
            <w:r w:rsidRPr="007C57DF">
              <w:rPr>
                <w:rFonts w:ascii="Times New Roman" w:hAnsi="Times New Roman" w:cs="Times New Roman"/>
                <w:sz w:val="24"/>
                <w:szCs w:val="24"/>
              </w:rPr>
              <w:t>informal and local nongov</w:t>
            </w:r>
            <w:r w:rsidRPr="007C57DF">
              <w:rPr>
                <w:rFonts w:ascii="Times New Roman" w:hAnsi="Times New Roman" w:cs="Times New Roman"/>
                <w:sz w:val="24"/>
                <w:szCs w:val="24"/>
              </w:rPr>
              <w:softHyphen/>
              <w:t>ernmen</w:t>
            </w:r>
            <w:r w:rsidRPr="007C57DF">
              <w:rPr>
                <w:rFonts w:ascii="Times New Roman" w:hAnsi="Times New Roman" w:cs="Times New Roman"/>
                <w:sz w:val="24"/>
                <w:szCs w:val="24"/>
              </w:rPr>
              <w:softHyphen/>
              <w:t xml:space="preserve">tal aid, then massive </w:t>
            </w:r>
            <w:r>
              <w:rPr>
                <w:rFonts w:ascii="Times New Roman" w:hAnsi="Times New Roman" w:cs="Times New Roman"/>
                <w:sz w:val="24"/>
                <w:szCs w:val="24"/>
              </w:rPr>
              <w:t xml:space="preserve">sponsored </w:t>
            </w:r>
            <w:r w:rsidRPr="007C57DF">
              <w:rPr>
                <w:rFonts w:ascii="Times New Roman" w:hAnsi="Times New Roman" w:cs="Times New Roman"/>
                <w:sz w:val="24"/>
                <w:szCs w:val="24"/>
              </w:rPr>
              <w:t xml:space="preserve">int’l </w:t>
            </w:r>
            <w:r>
              <w:rPr>
                <w:rFonts w:ascii="Times New Roman" w:hAnsi="Times New Roman" w:cs="Times New Roman"/>
                <w:sz w:val="24"/>
                <w:szCs w:val="24"/>
              </w:rPr>
              <w:t xml:space="preserve">and gov’t </w:t>
            </w:r>
            <w:r w:rsidRPr="007C57DF">
              <w:rPr>
                <w:rFonts w:ascii="Times New Roman" w:hAnsi="Times New Roman" w:cs="Times New Roman"/>
                <w:sz w:val="24"/>
                <w:szCs w:val="24"/>
              </w:rPr>
              <w:t xml:space="preserve">aid. </w:t>
            </w:r>
          </w:p>
          <w:p w14:paraId="1532F203" w14:textId="77777777" w:rsidR="002B67CE" w:rsidRDefault="002B67CE" w:rsidP="002B67CE">
            <w:pPr>
              <w:rPr>
                <w:rFonts w:ascii="Times New Roman" w:hAnsi="Times New Roman" w:cs="Times New Roman"/>
                <w:sz w:val="24"/>
                <w:szCs w:val="24"/>
              </w:rPr>
            </w:pPr>
          </w:p>
          <w:p w14:paraId="3F5CB682" w14:textId="272C1E09"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Trigger: A</w:t>
            </w:r>
            <w:r w:rsidRPr="007C57DF">
              <w:rPr>
                <w:rFonts w:ascii="Times New Roman" w:hAnsi="Times New Roman" w:cs="Times New Roman"/>
                <w:sz w:val="24"/>
                <w:szCs w:val="24"/>
              </w:rPr>
              <w:t xml:space="preserve"> buffer zone requirement </w:t>
            </w:r>
            <w:r>
              <w:rPr>
                <w:rFonts w:ascii="Times New Roman" w:hAnsi="Times New Roman" w:cs="Times New Roman"/>
                <w:sz w:val="24"/>
                <w:szCs w:val="24"/>
              </w:rPr>
              <w:t xml:space="preserve">(a form of </w:t>
            </w:r>
            <w:r w:rsidRPr="00A66315">
              <w:rPr>
                <w:rFonts w:ascii="Times New Roman" w:hAnsi="Times New Roman" w:cs="Times New Roman"/>
                <w:i/>
                <w:iCs/>
                <w:sz w:val="24"/>
                <w:szCs w:val="24"/>
              </w:rPr>
              <w:t>setback rules</w:t>
            </w:r>
            <w:r>
              <w:rPr>
                <w:rFonts w:ascii="Times New Roman" w:hAnsi="Times New Roman" w:cs="Times New Roman"/>
                <w:sz w:val="24"/>
                <w:szCs w:val="24"/>
              </w:rPr>
              <w:t>) had been pre</w:t>
            </w:r>
            <w:r w:rsidRPr="007C57DF">
              <w:rPr>
                <w:rFonts w:ascii="Times New Roman" w:hAnsi="Times New Roman" w:cs="Times New Roman"/>
                <w:sz w:val="24"/>
                <w:szCs w:val="24"/>
              </w:rPr>
              <w:t>set in 1981</w:t>
            </w:r>
            <w:r>
              <w:rPr>
                <w:rFonts w:ascii="Times New Roman" w:hAnsi="Times New Roman" w:cs="Times New Roman"/>
                <w:sz w:val="24"/>
                <w:szCs w:val="24"/>
              </w:rPr>
              <w:t xml:space="preserve"> but was poorly enforced. </w:t>
            </w:r>
          </w:p>
          <w:p w14:paraId="3D5EB2D1" w14:textId="77777777" w:rsidR="002B67CE" w:rsidRDefault="002B67CE" w:rsidP="002B67CE">
            <w:pPr>
              <w:rPr>
                <w:rFonts w:ascii="Times New Roman" w:hAnsi="Times New Roman" w:cs="Times New Roman"/>
                <w:sz w:val="24"/>
                <w:szCs w:val="24"/>
              </w:rPr>
            </w:pPr>
          </w:p>
          <w:p w14:paraId="24303679" w14:textId="4CCCEFE7" w:rsidR="002B67CE" w:rsidRPr="007C57DF" w:rsidRDefault="002B67CE" w:rsidP="002B67CE">
            <w:pPr>
              <w:rPr>
                <w:rFonts w:ascii="Times New Roman" w:hAnsi="Times New Roman" w:cs="Times New Roman"/>
                <w:sz w:val="24"/>
                <w:szCs w:val="24"/>
              </w:rPr>
            </w:pPr>
          </w:p>
        </w:tc>
        <w:tc>
          <w:tcPr>
            <w:tcW w:w="2700" w:type="dxa"/>
          </w:tcPr>
          <w:p w14:paraId="44E4F9B5" w14:textId="7D838E41"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City and nat’l gov’t</w:t>
            </w:r>
            <w:r>
              <w:rPr>
                <w:rFonts w:ascii="Times New Roman" w:hAnsi="Times New Roman" w:cs="Times New Roman"/>
                <w:sz w:val="24"/>
                <w:szCs w:val="24"/>
              </w:rPr>
              <w:t>s</w:t>
            </w:r>
            <w:r w:rsidRPr="007C57DF">
              <w:rPr>
                <w:rFonts w:ascii="Times New Roman" w:hAnsi="Times New Roman" w:cs="Times New Roman"/>
                <w:sz w:val="24"/>
                <w:szCs w:val="24"/>
              </w:rPr>
              <w:t xml:space="preserve"> set policies</w:t>
            </w:r>
            <w:r>
              <w:rPr>
                <w:rFonts w:ascii="Times New Roman" w:hAnsi="Times New Roman" w:cs="Times New Roman"/>
                <w:sz w:val="24"/>
                <w:szCs w:val="24"/>
              </w:rPr>
              <w:t xml:space="preserve"> after tsunami</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encouraging </w:t>
            </w:r>
            <w:r w:rsidRPr="007C57DF">
              <w:rPr>
                <w:rFonts w:ascii="Times New Roman" w:hAnsi="Times New Roman" w:cs="Times New Roman"/>
                <w:sz w:val="24"/>
                <w:szCs w:val="24"/>
              </w:rPr>
              <w:t xml:space="preserve">permanent </w:t>
            </w:r>
            <w:r>
              <w:rPr>
                <w:rFonts w:ascii="Times New Roman" w:hAnsi="Times New Roman" w:cs="Times New Roman"/>
                <w:sz w:val="24"/>
                <w:szCs w:val="24"/>
              </w:rPr>
              <w:t>retreat from surge zones</w:t>
            </w:r>
            <w:r w:rsidRPr="007C57DF">
              <w:rPr>
                <w:rFonts w:ascii="Times New Roman" w:hAnsi="Times New Roman" w:cs="Times New Roman"/>
                <w:sz w:val="24"/>
                <w:szCs w:val="24"/>
              </w:rPr>
              <w:t xml:space="preserve">. </w:t>
            </w:r>
          </w:p>
          <w:p w14:paraId="536C412E" w14:textId="77777777" w:rsidR="002B67CE" w:rsidRDefault="002B67CE" w:rsidP="002B67CE">
            <w:pPr>
              <w:rPr>
                <w:rFonts w:ascii="Times New Roman" w:hAnsi="Times New Roman" w:cs="Times New Roman"/>
                <w:sz w:val="24"/>
                <w:szCs w:val="24"/>
              </w:rPr>
            </w:pPr>
          </w:p>
          <w:p w14:paraId="052E6E0E" w14:textId="01317DCD"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These g</w:t>
            </w:r>
            <w:r w:rsidRPr="007C57DF">
              <w:rPr>
                <w:rFonts w:ascii="Times New Roman" w:hAnsi="Times New Roman" w:cs="Times New Roman"/>
                <w:sz w:val="24"/>
                <w:szCs w:val="24"/>
              </w:rPr>
              <w:t>ov’t efforts follow</w:t>
            </w:r>
            <w:r>
              <w:rPr>
                <w:rFonts w:ascii="Times New Roman" w:hAnsi="Times New Roman" w:cs="Times New Roman"/>
                <w:sz w:val="24"/>
                <w:szCs w:val="24"/>
              </w:rPr>
              <w:t>ed</w:t>
            </w:r>
            <w:r w:rsidRPr="007C57DF">
              <w:rPr>
                <w:rFonts w:ascii="Times New Roman" w:hAnsi="Times New Roman" w:cs="Times New Roman"/>
                <w:sz w:val="24"/>
                <w:szCs w:val="24"/>
              </w:rPr>
              <w:t xml:space="preserve"> a history of projects to resettle large groups</w:t>
            </w:r>
            <w:r>
              <w:rPr>
                <w:rFonts w:ascii="Times New Roman" w:hAnsi="Times New Roman" w:cs="Times New Roman"/>
                <w:sz w:val="24"/>
                <w:szCs w:val="24"/>
              </w:rPr>
              <w:t xml:space="preserve"> that have provoked </w:t>
            </w:r>
            <w:r w:rsidRPr="007C57DF">
              <w:rPr>
                <w:rFonts w:ascii="Times New Roman" w:hAnsi="Times New Roman" w:cs="Times New Roman"/>
                <w:sz w:val="24"/>
                <w:szCs w:val="24"/>
              </w:rPr>
              <w:t xml:space="preserve">conflicts </w:t>
            </w:r>
            <w:r>
              <w:rPr>
                <w:rFonts w:ascii="Times New Roman" w:hAnsi="Times New Roman" w:cs="Times New Roman"/>
                <w:sz w:val="24"/>
                <w:szCs w:val="24"/>
              </w:rPr>
              <w:t xml:space="preserve">between the </w:t>
            </w:r>
            <w:r w:rsidRPr="007C57DF">
              <w:rPr>
                <w:rFonts w:ascii="Times New Roman" w:hAnsi="Times New Roman" w:cs="Times New Roman"/>
                <w:sz w:val="24"/>
                <w:szCs w:val="24"/>
              </w:rPr>
              <w:t xml:space="preserve">Sinhalese regime and Sri Lankan Tamils and Muslims. </w:t>
            </w:r>
          </w:p>
          <w:p w14:paraId="0BD3E73B" w14:textId="7E0F77F5" w:rsidR="002B67CE" w:rsidRDefault="002B67CE" w:rsidP="002B67CE">
            <w:pPr>
              <w:rPr>
                <w:rFonts w:ascii="Times New Roman" w:hAnsi="Times New Roman" w:cs="Times New Roman"/>
                <w:sz w:val="24"/>
                <w:szCs w:val="24"/>
              </w:rPr>
            </w:pPr>
          </w:p>
          <w:p w14:paraId="3279E578" w14:textId="4C19587B"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Many families who did not get aid did </w:t>
            </w:r>
            <w:r>
              <w:rPr>
                <w:rFonts w:ascii="Times New Roman" w:hAnsi="Times New Roman" w:cs="Times New Roman"/>
                <w:sz w:val="24"/>
                <w:szCs w:val="24"/>
              </w:rPr>
              <w:t>unspon</w:t>
            </w:r>
            <w:r>
              <w:rPr>
                <w:rFonts w:ascii="Times New Roman" w:hAnsi="Times New Roman" w:cs="Times New Roman"/>
                <w:sz w:val="24"/>
                <w:szCs w:val="24"/>
              </w:rPr>
              <w:softHyphen/>
              <w:t>sored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relocations </w:t>
            </w:r>
            <w:r w:rsidRPr="007C57DF">
              <w:rPr>
                <w:rFonts w:ascii="Times New Roman" w:hAnsi="Times New Roman" w:cs="Times New Roman"/>
                <w:sz w:val="24"/>
                <w:szCs w:val="24"/>
              </w:rPr>
              <w:t>on their own</w:t>
            </w:r>
            <w:r>
              <w:rPr>
                <w:rFonts w:ascii="Times New Roman" w:hAnsi="Times New Roman" w:cs="Times New Roman"/>
                <w:sz w:val="24"/>
                <w:szCs w:val="24"/>
              </w:rPr>
              <w:t>.</w:t>
            </w:r>
          </w:p>
          <w:p w14:paraId="7310860E" w14:textId="77777777" w:rsidR="002B67CE" w:rsidRPr="007C57DF" w:rsidRDefault="002B67CE" w:rsidP="002B67CE">
            <w:pPr>
              <w:rPr>
                <w:rFonts w:ascii="Times New Roman" w:hAnsi="Times New Roman" w:cs="Times New Roman"/>
                <w:sz w:val="24"/>
                <w:szCs w:val="24"/>
              </w:rPr>
            </w:pPr>
          </w:p>
          <w:p w14:paraId="70F7A9E7" w14:textId="210521E6"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I</w:t>
            </w:r>
            <w:r w:rsidRPr="007C57DF">
              <w:rPr>
                <w:rFonts w:ascii="Times New Roman" w:hAnsi="Times New Roman" w:cs="Times New Roman"/>
                <w:sz w:val="24"/>
                <w:szCs w:val="24"/>
              </w:rPr>
              <w:t xml:space="preserve">nt’l aid and development organizations offered relief funds, but later withheld funds when the nat’l gov’t conflicted with regional political </w:t>
            </w:r>
            <w:r w:rsidRPr="007C57DF">
              <w:rPr>
                <w:rFonts w:ascii="Times New Roman" w:hAnsi="Times New Roman" w:cs="Times New Roman"/>
                <w:sz w:val="24"/>
                <w:szCs w:val="24"/>
              </w:rPr>
              <w:lastRenderedPageBreak/>
              <w:t xml:space="preserve">regimes and Sri Lankan Tamil leaders. </w:t>
            </w:r>
          </w:p>
          <w:p w14:paraId="2D9BC9FF" w14:textId="77777777" w:rsidR="002B67CE" w:rsidRPr="007C57DF" w:rsidRDefault="002B67CE" w:rsidP="002B67CE">
            <w:pPr>
              <w:rPr>
                <w:rFonts w:ascii="Times New Roman" w:hAnsi="Times New Roman" w:cs="Times New Roman"/>
                <w:sz w:val="24"/>
                <w:szCs w:val="24"/>
              </w:rPr>
            </w:pPr>
          </w:p>
          <w:p w14:paraId="68A69812" w14:textId="3FEDB0DD" w:rsidR="002B67CE" w:rsidRPr="007C57DF" w:rsidRDefault="002B67CE" w:rsidP="002B67CE">
            <w:pPr>
              <w:rPr>
                <w:rFonts w:ascii="Times New Roman" w:hAnsi="Times New Roman" w:cs="Times New Roman"/>
                <w:sz w:val="24"/>
                <w:szCs w:val="24"/>
              </w:rPr>
            </w:pPr>
          </w:p>
        </w:tc>
        <w:tc>
          <w:tcPr>
            <w:tcW w:w="2610" w:type="dxa"/>
          </w:tcPr>
          <w:p w14:paraId="1DE35323" w14:textId="6042D02A"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Decisions to relocate were made as a mix of </w:t>
            </w:r>
            <w:r w:rsidRPr="00800915">
              <w:rPr>
                <w:rFonts w:ascii="Times New Roman" w:hAnsi="Times New Roman" w:cs="Times New Roman"/>
                <w:i/>
                <w:iCs/>
                <w:sz w:val="24"/>
                <w:szCs w:val="24"/>
              </w:rPr>
              <w:t>sponsored gov’t resettlement</w:t>
            </w:r>
            <w:r w:rsidRPr="007C57DF">
              <w:rPr>
                <w:rFonts w:ascii="Times New Roman" w:hAnsi="Times New Roman" w:cs="Times New Roman"/>
                <w:sz w:val="24"/>
                <w:szCs w:val="24"/>
              </w:rPr>
              <w:t xml:space="preserve"> decisions and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sidRPr="007C57DF">
              <w:rPr>
                <w:rFonts w:ascii="Times New Roman" w:hAnsi="Times New Roman" w:cs="Times New Roman"/>
                <w:sz w:val="24"/>
                <w:szCs w:val="24"/>
              </w:rPr>
              <w:t xml:space="preserve">. Some households that </w:t>
            </w:r>
            <w:r>
              <w:rPr>
                <w:rFonts w:ascii="Times New Roman" w:hAnsi="Times New Roman" w:cs="Times New Roman"/>
                <w:sz w:val="24"/>
                <w:szCs w:val="24"/>
              </w:rPr>
              <w:t>relocated</w:t>
            </w:r>
            <w:r w:rsidRPr="007C57DF">
              <w:rPr>
                <w:rFonts w:ascii="Times New Roman" w:hAnsi="Times New Roman" w:cs="Times New Roman"/>
                <w:sz w:val="24"/>
                <w:szCs w:val="24"/>
              </w:rPr>
              <w:t xml:space="preserve"> on their own received some gov’t </w:t>
            </w:r>
            <w:r>
              <w:rPr>
                <w:rFonts w:ascii="Times New Roman" w:hAnsi="Times New Roman" w:cs="Times New Roman"/>
                <w:sz w:val="24"/>
                <w:szCs w:val="24"/>
              </w:rPr>
              <w:t xml:space="preserve">compensation </w:t>
            </w:r>
            <w:r w:rsidRPr="007C57DF">
              <w:rPr>
                <w:rFonts w:ascii="Times New Roman" w:hAnsi="Times New Roman" w:cs="Times New Roman"/>
                <w:sz w:val="24"/>
                <w:szCs w:val="24"/>
              </w:rPr>
              <w:t>for rebuilding</w:t>
            </w:r>
            <w:r>
              <w:rPr>
                <w:rFonts w:ascii="Times New Roman" w:hAnsi="Times New Roman" w:cs="Times New Roman"/>
                <w:sz w:val="24"/>
                <w:szCs w:val="24"/>
              </w:rPr>
              <w:t xml:space="preserve"> but chose their own relocation sites</w:t>
            </w:r>
            <w:r w:rsidRPr="007C57DF">
              <w:rPr>
                <w:rFonts w:ascii="Times New Roman" w:hAnsi="Times New Roman" w:cs="Times New Roman"/>
                <w:sz w:val="24"/>
                <w:szCs w:val="24"/>
              </w:rPr>
              <w:t xml:space="preserve">. </w:t>
            </w:r>
          </w:p>
          <w:p w14:paraId="54048600" w14:textId="77777777" w:rsidR="002B67CE" w:rsidRDefault="002B67CE" w:rsidP="002B67CE">
            <w:pPr>
              <w:rPr>
                <w:rFonts w:ascii="Times New Roman" w:hAnsi="Times New Roman" w:cs="Times New Roman"/>
                <w:sz w:val="24"/>
                <w:szCs w:val="24"/>
              </w:rPr>
            </w:pPr>
          </w:p>
          <w:p w14:paraId="222286E1" w14:textId="77777777"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Official resettlement</w:t>
            </w:r>
            <w:r>
              <w:rPr>
                <w:rFonts w:ascii="Times New Roman" w:hAnsi="Times New Roman" w:cs="Times New Roman"/>
                <w:sz w:val="24"/>
                <w:szCs w:val="24"/>
              </w:rPr>
              <w:t xml:space="preserve"> camps</w:t>
            </w:r>
            <w:r w:rsidRPr="007C57DF">
              <w:rPr>
                <w:rFonts w:ascii="Times New Roman" w:hAnsi="Times New Roman" w:cs="Times New Roman"/>
                <w:sz w:val="24"/>
                <w:szCs w:val="24"/>
              </w:rPr>
              <w:t xml:space="preserve"> </w:t>
            </w:r>
            <w:r>
              <w:rPr>
                <w:rFonts w:ascii="Times New Roman" w:hAnsi="Times New Roman" w:cs="Times New Roman"/>
                <w:sz w:val="24"/>
                <w:szCs w:val="24"/>
              </w:rPr>
              <w:t>are</w:t>
            </w:r>
            <w:r w:rsidRPr="007C57DF">
              <w:rPr>
                <w:rFonts w:ascii="Times New Roman" w:hAnsi="Times New Roman" w:cs="Times New Roman"/>
                <w:sz w:val="24"/>
                <w:szCs w:val="24"/>
              </w:rPr>
              <w:t xml:space="preserve"> led by nat’l gov’t, with help from non</w:t>
            </w:r>
            <w:r w:rsidRPr="007C57DF">
              <w:rPr>
                <w:rFonts w:ascii="Times New Roman" w:hAnsi="Times New Roman" w:cs="Times New Roman"/>
                <w:sz w:val="24"/>
                <w:szCs w:val="24"/>
              </w:rPr>
              <w:softHyphen/>
              <w:t>govern</w:t>
            </w:r>
            <w:r w:rsidRPr="007C57DF">
              <w:rPr>
                <w:rFonts w:ascii="Times New Roman" w:hAnsi="Times New Roman" w:cs="Times New Roman"/>
                <w:sz w:val="24"/>
                <w:szCs w:val="24"/>
              </w:rPr>
              <w:softHyphen/>
              <w:t>mental organiz</w:t>
            </w:r>
            <w:r w:rsidRPr="007C57DF">
              <w:rPr>
                <w:rFonts w:ascii="Times New Roman" w:hAnsi="Times New Roman" w:cs="Times New Roman"/>
                <w:sz w:val="24"/>
                <w:szCs w:val="24"/>
              </w:rPr>
              <w:softHyphen/>
              <w:t xml:space="preserve">ations and other levels of gov’t. Some camps are in flood-prone areas. </w:t>
            </w:r>
          </w:p>
          <w:p w14:paraId="241396B0" w14:textId="77777777" w:rsidR="002B67CE" w:rsidRDefault="002B67CE" w:rsidP="002B67CE">
            <w:pPr>
              <w:rPr>
                <w:rFonts w:ascii="Times New Roman" w:hAnsi="Times New Roman" w:cs="Times New Roman"/>
                <w:sz w:val="24"/>
                <w:szCs w:val="24"/>
              </w:rPr>
            </w:pPr>
          </w:p>
          <w:p w14:paraId="570A45CC" w14:textId="713C00E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External donor agencies paid for some </w:t>
            </w:r>
            <w:r>
              <w:rPr>
                <w:rFonts w:ascii="Times New Roman" w:hAnsi="Times New Roman" w:cs="Times New Roman"/>
                <w:sz w:val="24"/>
                <w:szCs w:val="24"/>
              </w:rPr>
              <w:t xml:space="preserve">permanent </w:t>
            </w:r>
            <w:r w:rsidRPr="007C57DF">
              <w:rPr>
                <w:rFonts w:ascii="Times New Roman" w:hAnsi="Times New Roman" w:cs="Times New Roman"/>
                <w:sz w:val="24"/>
                <w:szCs w:val="24"/>
              </w:rPr>
              <w:t>houses</w:t>
            </w:r>
            <w:r>
              <w:rPr>
                <w:rFonts w:ascii="Times New Roman" w:hAnsi="Times New Roman" w:cs="Times New Roman"/>
                <w:sz w:val="24"/>
                <w:szCs w:val="24"/>
              </w:rPr>
              <w:t xml:space="preserve"> in other sites</w:t>
            </w:r>
            <w:r w:rsidRPr="007C57DF">
              <w:rPr>
                <w:rFonts w:ascii="Times New Roman" w:hAnsi="Times New Roman" w:cs="Times New Roman"/>
                <w:sz w:val="24"/>
                <w:szCs w:val="24"/>
              </w:rPr>
              <w:t>.</w:t>
            </w:r>
          </w:p>
          <w:p w14:paraId="2C446272" w14:textId="77777777" w:rsidR="002B67CE" w:rsidRDefault="002B67CE" w:rsidP="002B67CE">
            <w:pPr>
              <w:rPr>
                <w:rFonts w:ascii="Times New Roman" w:hAnsi="Times New Roman" w:cs="Times New Roman"/>
                <w:sz w:val="24"/>
                <w:szCs w:val="24"/>
              </w:rPr>
            </w:pPr>
          </w:p>
          <w:p w14:paraId="5A24DBC1" w14:textId="18D368B1"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Given the emergency conditions, decisions about relocation were not integrated with decisions about retreat.</w:t>
            </w:r>
          </w:p>
        </w:tc>
        <w:tc>
          <w:tcPr>
            <w:tcW w:w="1350" w:type="dxa"/>
          </w:tcPr>
          <w:p w14:paraId="7B1101E5" w14:textId="4592BFAB"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Yes, new building was prohibited in buffer zone before the tsunami, but these </w:t>
            </w:r>
            <w:r w:rsidRPr="009F69D5">
              <w:rPr>
                <w:rFonts w:ascii="Times New Roman" w:hAnsi="Times New Roman" w:cs="Times New Roman"/>
                <w:sz w:val="24"/>
                <w:szCs w:val="24"/>
              </w:rPr>
              <w:t>setback rules</w:t>
            </w:r>
            <w:r>
              <w:rPr>
                <w:rFonts w:ascii="Times New Roman" w:hAnsi="Times New Roman" w:cs="Times New Roman"/>
                <w:sz w:val="24"/>
                <w:szCs w:val="24"/>
              </w:rPr>
              <w:t xml:space="preserve"> were poorly enforced</w:t>
            </w:r>
            <w:r w:rsidR="0004132B">
              <w:rPr>
                <w:rFonts w:ascii="Times New Roman" w:hAnsi="Times New Roman" w:cs="Times New Roman"/>
                <w:sz w:val="24"/>
                <w:szCs w:val="24"/>
              </w:rPr>
              <w:t xml:space="preserve"> before and after</w:t>
            </w:r>
            <w:r>
              <w:rPr>
                <w:rFonts w:ascii="Times New Roman" w:hAnsi="Times New Roman" w:cs="Times New Roman"/>
                <w:sz w:val="24"/>
                <w:szCs w:val="24"/>
              </w:rPr>
              <w:t xml:space="preserve">. </w:t>
            </w:r>
          </w:p>
          <w:p w14:paraId="6C35C3C9" w14:textId="77777777" w:rsidR="002B67CE" w:rsidRDefault="002B67CE" w:rsidP="002B67CE">
            <w:pPr>
              <w:rPr>
                <w:rFonts w:ascii="Times New Roman" w:hAnsi="Times New Roman" w:cs="Times New Roman"/>
                <w:sz w:val="24"/>
                <w:szCs w:val="24"/>
              </w:rPr>
            </w:pPr>
          </w:p>
          <w:p w14:paraId="402491DB" w14:textId="599A70E8"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After the tsunami, city and nat’l gov’ts attempted to enforce </w:t>
            </w:r>
            <w:r>
              <w:rPr>
                <w:rFonts w:ascii="Times New Roman" w:hAnsi="Times New Roman" w:cs="Times New Roman"/>
                <w:sz w:val="24"/>
                <w:szCs w:val="24"/>
              </w:rPr>
              <w:t>this rule</w:t>
            </w:r>
            <w:r w:rsidRPr="007C57DF">
              <w:rPr>
                <w:rFonts w:ascii="Times New Roman" w:hAnsi="Times New Roman" w:cs="Times New Roman"/>
                <w:sz w:val="24"/>
                <w:szCs w:val="24"/>
              </w:rPr>
              <w:t xml:space="preserve">. Residents demanded that buffer </w:t>
            </w:r>
            <w:r w:rsidRPr="007C57DF">
              <w:rPr>
                <w:rFonts w:ascii="Times New Roman" w:hAnsi="Times New Roman" w:cs="Times New Roman"/>
                <w:sz w:val="24"/>
                <w:szCs w:val="24"/>
              </w:rPr>
              <w:lastRenderedPageBreak/>
              <w:t xml:space="preserve">zones be reduced from 550 meters wide. Gov’t first reduced them to 200 meters, to allow many people to rebuild in place. Some residents feared the gov’t might allow businesses to build tourist and other operations there and wanted to retain residential rights. Gov’t abandoned the buffer zone policy </w:t>
            </w:r>
            <w:r w:rsidRPr="007C57DF">
              <w:rPr>
                <w:rFonts w:ascii="Times New Roman" w:hAnsi="Times New Roman" w:cs="Times New Roman"/>
                <w:sz w:val="24"/>
                <w:szCs w:val="24"/>
              </w:rPr>
              <w:lastRenderedPageBreak/>
              <w:t>in 2006</w:t>
            </w:r>
            <w:r w:rsidR="00506724">
              <w:rPr>
                <w:rFonts w:ascii="Times New Roman" w:hAnsi="Times New Roman" w:cs="Times New Roman"/>
                <w:sz w:val="24"/>
                <w:szCs w:val="24"/>
              </w:rPr>
              <w:t xml:space="preserve"> (</w:t>
            </w:r>
            <w:r w:rsidR="00506724">
              <w:rPr>
                <w:rFonts w:ascii="Times New Roman" w:hAnsi="Times New Roman" w:cs="Times New Roman"/>
                <w:i/>
                <w:iCs/>
                <w:sz w:val="24"/>
                <w:szCs w:val="24"/>
              </w:rPr>
              <w:t>a</w:t>
            </w:r>
            <w:r w:rsidR="00506724" w:rsidRPr="009F69D5">
              <w:rPr>
                <w:rFonts w:ascii="Times New Roman" w:hAnsi="Times New Roman" w:cs="Times New Roman"/>
                <w:i/>
                <w:iCs/>
                <w:sz w:val="24"/>
                <w:szCs w:val="24"/>
              </w:rPr>
              <w:t xml:space="preserve">ttempts to enforce this setback </w:t>
            </w:r>
            <w:r w:rsidR="00506724">
              <w:rPr>
                <w:rFonts w:ascii="Times New Roman" w:hAnsi="Times New Roman" w:cs="Times New Roman"/>
                <w:i/>
                <w:iCs/>
                <w:sz w:val="24"/>
                <w:szCs w:val="24"/>
              </w:rPr>
              <w:t>aban</w:t>
            </w:r>
            <w:r w:rsidR="00506724">
              <w:rPr>
                <w:rFonts w:ascii="Times New Roman" w:hAnsi="Times New Roman" w:cs="Times New Roman"/>
                <w:i/>
                <w:iCs/>
                <w:sz w:val="24"/>
                <w:szCs w:val="24"/>
              </w:rPr>
              <w:softHyphen/>
              <w:t>doned)</w:t>
            </w:r>
            <w:r w:rsidRPr="007C57DF">
              <w:rPr>
                <w:rFonts w:ascii="Times New Roman" w:hAnsi="Times New Roman" w:cs="Times New Roman"/>
                <w:sz w:val="24"/>
                <w:szCs w:val="24"/>
              </w:rPr>
              <w:t>.</w:t>
            </w:r>
          </w:p>
          <w:p w14:paraId="55FC43DE" w14:textId="77777777" w:rsidR="002B67CE" w:rsidRPr="007C57DF" w:rsidRDefault="002B67CE" w:rsidP="002B67CE">
            <w:pPr>
              <w:rPr>
                <w:rFonts w:ascii="Times New Roman" w:hAnsi="Times New Roman" w:cs="Times New Roman"/>
                <w:sz w:val="24"/>
                <w:szCs w:val="24"/>
              </w:rPr>
            </w:pPr>
          </w:p>
          <w:p w14:paraId="3F94C9FD" w14:textId="6F197E0D"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No, removing structures is not formally included. Many residents have </w:t>
            </w:r>
            <w:r w:rsidRPr="005B6416">
              <w:rPr>
                <w:rFonts w:ascii="Times New Roman" w:hAnsi="Times New Roman" w:cs="Times New Roman"/>
                <w:i/>
                <w:iCs/>
                <w:sz w:val="24"/>
                <w:szCs w:val="24"/>
              </w:rPr>
              <w:t>rebuilt in place</w:t>
            </w:r>
            <w:r w:rsidRPr="007C57DF">
              <w:rPr>
                <w:rFonts w:ascii="Times New Roman" w:hAnsi="Times New Roman" w:cs="Times New Roman"/>
                <w:sz w:val="24"/>
                <w:szCs w:val="24"/>
              </w:rPr>
              <w:t xml:space="preserve"> in these </w:t>
            </w:r>
            <w:r>
              <w:rPr>
                <w:rFonts w:ascii="Times New Roman" w:hAnsi="Times New Roman" w:cs="Times New Roman"/>
                <w:sz w:val="24"/>
                <w:szCs w:val="24"/>
              </w:rPr>
              <w:t xml:space="preserve">retreat </w:t>
            </w:r>
            <w:r w:rsidRPr="007C57DF">
              <w:rPr>
                <w:rFonts w:ascii="Times New Roman" w:hAnsi="Times New Roman" w:cs="Times New Roman"/>
                <w:sz w:val="24"/>
                <w:szCs w:val="24"/>
              </w:rPr>
              <w:t xml:space="preserve">zones, at first illegally. </w:t>
            </w:r>
          </w:p>
          <w:p w14:paraId="530F668F" w14:textId="081F3BD1"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require</w:t>
            </w:r>
            <w:r>
              <w:rPr>
                <w:rFonts w:ascii="Times New Roman" w:hAnsi="Times New Roman" w:cs="Times New Roman"/>
                <w:sz w:val="24"/>
                <w:szCs w:val="24"/>
              </w:rPr>
              <w:softHyphen/>
              <w:t>ment to maintain the retreat site.</w:t>
            </w:r>
          </w:p>
        </w:tc>
        <w:tc>
          <w:tcPr>
            <w:tcW w:w="2430" w:type="dxa"/>
          </w:tcPr>
          <w:p w14:paraId="6C022403" w14:textId="14AE2515"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Hundreds of thousands were displaced by waves. Many of them </w:t>
            </w:r>
            <w:r w:rsidR="00A85041" w:rsidRPr="007C57DF">
              <w:rPr>
                <w:rFonts w:ascii="Times New Roman" w:hAnsi="Times New Roman" w:cs="Times New Roman"/>
                <w:sz w:val="24"/>
                <w:szCs w:val="24"/>
              </w:rPr>
              <w:t>participated in</w:t>
            </w:r>
            <w:r w:rsidRPr="007C57DF">
              <w:rPr>
                <w:rFonts w:ascii="Times New Roman" w:hAnsi="Times New Roman" w:cs="Times New Roman"/>
                <w:sz w:val="24"/>
                <w:szCs w:val="24"/>
              </w:rPr>
              <w:t xml:space="preserve"> temporary or permanent gov’t resettlement or rebuilding projects. Over 50,000 households had received some payment. A shortage of building materials hindered rebuilding. </w:t>
            </w:r>
            <w:r w:rsidRPr="007C57DF">
              <w:rPr>
                <w:rFonts w:ascii="Times New Roman" w:hAnsi="Times New Roman" w:cs="Times New Roman"/>
                <w:sz w:val="24"/>
                <w:szCs w:val="24"/>
              </w:rPr>
              <w:fldChar w:fldCharType="begin">
                <w:fldData xml:space="preserve">PEVuZE5vdGU+PENpdGU+PEF1dGhvcj5Cb2FubzwvQXV0aG9yPjxZZWFyPjIwMDk8L1llYXI+PFJl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PEVuZE5vdGU+PENpdGU+PEF1dGhvcj5Cb2FubzwvQXV0aG9yPjxZZWFyPjIwMDk8L1llYXI+PFJl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(Boano, 2009; Ingram et al., 2006; Muggah, 2008)</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w:t>
            </w:r>
          </w:p>
        </w:tc>
      </w:tr>
      <w:tr w:rsidR="002B67CE" w:rsidRPr="007C57DF" w14:paraId="32EBF529" w14:textId="77777777" w:rsidTr="003D771C">
        <w:tc>
          <w:tcPr>
            <w:tcW w:w="2065" w:type="dxa"/>
          </w:tcPr>
          <w:p w14:paraId="756A1979"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Banda Aceh, Indonesia</w:t>
            </w:r>
          </w:p>
          <w:p w14:paraId="0260312B" w14:textId="77777777" w:rsidR="002B67CE" w:rsidRPr="007C57DF" w:rsidRDefault="002B67CE" w:rsidP="002B67CE">
            <w:pPr>
              <w:rPr>
                <w:rFonts w:ascii="Times New Roman" w:hAnsi="Times New Roman" w:cs="Times New Roman"/>
                <w:sz w:val="24"/>
                <w:szCs w:val="24"/>
              </w:rPr>
            </w:pPr>
          </w:p>
          <w:p w14:paraId="3F4AFBFD" w14:textId="3E32BAEC"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The massive tsunami in 2004 </w:t>
            </w:r>
            <w:r w:rsidRPr="007C57DF">
              <w:rPr>
                <w:rFonts w:ascii="Times New Roman" w:hAnsi="Times New Roman" w:cs="Times New Roman"/>
                <w:sz w:val="24"/>
                <w:szCs w:val="24"/>
              </w:rPr>
              <w:lastRenderedPageBreak/>
              <w:t>killed thousands in the city of Aceh and its broader region, and more than 167,000 in Indonesia overall. Thous</w:t>
            </w:r>
            <w:r w:rsidRPr="007C57DF">
              <w:rPr>
                <w:rFonts w:ascii="Times New Roman" w:hAnsi="Times New Roman" w:cs="Times New Roman"/>
                <w:sz w:val="24"/>
                <w:szCs w:val="24"/>
              </w:rPr>
              <w:softHyphen/>
              <w:t xml:space="preserve">ands of structures in Aceh were also destroyed. </w:t>
            </w:r>
          </w:p>
          <w:p w14:paraId="0DED6392" w14:textId="77777777" w:rsidR="002B67CE" w:rsidRPr="007C57DF" w:rsidRDefault="002B67CE" w:rsidP="002B67CE">
            <w:pPr>
              <w:rPr>
                <w:rFonts w:ascii="Times New Roman" w:hAnsi="Times New Roman" w:cs="Times New Roman"/>
                <w:sz w:val="24"/>
                <w:szCs w:val="24"/>
              </w:rPr>
            </w:pPr>
          </w:p>
        </w:tc>
        <w:tc>
          <w:tcPr>
            <w:tcW w:w="1710" w:type="dxa"/>
          </w:tcPr>
          <w:p w14:paraId="33F8B921" w14:textId="42A36A00"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Re</w:t>
            </w:r>
            <w:r w:rsidRPr="007C57DF">
              <w:rPr>
                <w:rFonts w:ascii="Times New Roman" w:hAnsi="Times New Roman" w:cs="Times New Roman"/>
                <w:sz w:val="24"/>
                <w:szCs w:val="24"/>
              </w:rPr>
              <w:t>sidents evac</w:t>
            </w:r>
            <w:r w:rsidRPr="007C57DF">
              <w:rPr>
                <w:rFonts w:ascii="Times New Roman" w:hAnsi="Times New Roman" w:cs="Times New Roman"/>
                <w:sz w:val="24"/>
                <w:szCs w:val="24"/>
              </w:rPr>
              <w:softHyphen/>
              <w:t xml:space="preserve">uated </w:t>
            </w:r>
            <w:r>
              <w:rPr>
                <w:rFonts w:ascii="Times New Roman" w:hAnsi="Times New Roman" w:cs="Times New Roman"/>
                <w:sz w:val="24"/>
                <w:szCs w:val="24"/>
              </w:rPr>
              <w:t xml:space="preserve">suddenly and without sponsors </w:t>
            </w:r>
            <w:r w:rsidRPr="007C57DF">
              <w:rPr>
                <w:rFonts w:ascii="Times New Roman" w:hAnsi="Times New Roman" w:cs="Times New Roman"/>
                <w:sz w:val="24"/>
                <w:szCs w:val="24"/>
              </w:rPr>
              <w:t xml:space="preserve">from </w:t>
            </w:r>
            <w:r w:rsidRPr="007C57DF">
              <w:rPr>
                <w:rFonts w:ascii="Times New Roman" w:hAnsi="Times New Roman" w:cs="Times New Roman"/>
                <w:sz w:val="24"/>
                <w:szCs w:val="24"/>
              </w:rPr>
              <w:lastRenderedPageBreak/>
              <w:t>the typhoon</w:t>
            </w:r>
            <w:r>
              <w:rPr>
                <w:rFonts w:ascii="Times New Roman" w:hAnsi="Times New Roman" w:cs="Times New Roman"/>
                <w:sz w:val="24"/>
                <w:szCs w:val="24"/>
              </w:rPr>
              <w:t xml:space="preserve">. </w:t>
            </w:r>
            <w:r w:rsidRPr="007C57DF">
              <w:rPr>
                <w:rFonts w:ascii="Times New Roman" w:hAnsi="Times New Roman" w:cs="Times New Roman"/>
                <w:sz w:val="24"/>
                <w:szCs w:val="24"/>
              </w:rPr>
              <w:t>This followed by gov</w:t>
            </w:r>
            <w:r w:rsidRPr="007C57DF">
              <w:rPr>
                <w:rFonts w:ascii="Times New Roman" w:hAnsi="Times New Roman" w:cs="Times New Roman"/>
                <w:sz w:val="24"/>
                <w:szCs w:val="24"/>
              </w:rPr>
              <w:softHyphen/>
              <w:t>ernmen</w:t>
            </w:r>
            <w:r w:rsidRPr="007C57DF">
              <w:rPr>
                <w:rFonts w:ascii="Times New Roman" w:hAnsi="Times New Roman" w:cs="Times New Roman"/>
                <w:sz w:val="24"/>
                <w:szCs w:val="24"/>
              </w:rPr>
              <w:softHyphen/>
              <w:t xml:space="preserve">tal aid, then massive </w:t>
            </w:r>
            <w:r>
              <w:rPr>
                <w:rFonts w:ascii="Times New Roman" w:hAnsi="Times New Roman" w:cs="Times New Roman"/>
                <w:sz w:val="24"/>
                <w:szCs w:val="24"/>
              </w:rPr>
              <w:t xml:space="preserve">sponsored </w:t>
            </w:r>
            <w:r w:rsidRPr="007C57DF">
              <w:rPr>
                <w:rFonts w:ascii="Times New Roman" w:hAnsi="Times New Roman" w:cs="Times New Roman"/>
                <w:sz w:val="24"/>
                <w:szCs w:val="24"/>
              </w:rPr>
              <w:t>int’l aid and gov’t policies for reset</w:t>
            </w:r>
            <w:r w:rsidRPr="007C57DF">
              <w:rPr>
                <w:rFonts w:ascii="Times New Roman" w:hAnsi="Times New Roman" w:cs="Times New Roman"/>
                <w:sz w:val="24"/>
                <w:szCs w:val="24"/>
              </w:rPr>
              <w:softHyphen/>
              <w:t>tlement.</w:t>
            </w:r>
          </w:p>
          <w:p w14:paraId="7B4119C9" w14:textId="77777777" w:rsidR="002B67CE" w:rsidRDefault="002B67CE" w:rsidP="002B67CE">
            <w:pPr>
              <w:rPr>
                <w:rFonts w:ascii="Times New Roman" w:hAnsi="Times New Roman" w:cs="Times New Roman"/>
                <w:sz w:val="24"/>
                <w:szCs w:val="24"/>
              </w:rPr>
            </w:pPr>
          </w:p>
          <w:p w14:paraId="67119375" w14:textId="32AE3D05"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3BAB020" w14:textId="2F859528"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City set policies</w:t>
            </w:r>
            <w:r>
              <w:rPr>
                <w:rFonts w:ascii="Times New Roman" w:hAnsi="Times New Roman" w:cs="Times New Roman"/>
                <w:sz w:val="24"/>
                <w:szCs w:val="24"/>
              </w:rPr>
              <w:t xml:space="preserve"> after tsunami</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encouraging </w:t>
            </w:r>
            <w:r w:rsidRPr="007C57DF">
              <w:rPr>
                <w:rFonts w:ascii="Times New Roman" w:hAnsi="Times New Roman" w:cs="Times New Roman"/>
                <w:sz w:val="24"/>
                <w:szCs w:val="24"/>
              </w:rPr>
              <w:t xml:space="preserve">permanent </w:t>
            </w:r>
            <w:r>
              <w:rPr>
                <w:rFonts w:ascii="Times New Roman" w:hAnsi="Times New Roman" w:cs="Times New Roman"/>
                <w:sz w:val="24"/>
                <w:szCs w:val="24"/>
              </w:rPr>
              <w:t xml:space="preserve">retreat from surge zones, with </w:t>
            </w:r>
          </w:p>
          <w:p w14:paraId="2ADEC69B" w14:textId="03D77DD3"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zoning rules creating buffer zones</w:t>
            </w:r>
            <w:r>
              <w:rPr>
                <w:rFonts w:ascii="Times New Roman" w:hAnsi="Times New Roman" w:cs="Times New Roman"/>
                <w:sz w:val="24"/>
                <w:szCs w:val="24"/>
              </w:rPr>
              <w:t xml:space="preserve"> (a form of site-specific </w:t>
            </w:r>
            <w:r>
              <w:rPr>
                <w:rFonts w:ascii="Times New Roman" w:hAnsi="Times New Roman" w:cs="Times New Roman"/>
                <w:i/>
                <w:iCs/>
                <w:sz w:val="24"/>
                <w:szCs w:val="24"/>
              </w:rPr>
              <w:t>setback rules</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066E7A80" w14:textId="77777777" w:rsidR="002B67CE" w:rsidRDefault="002B67CE" w:rsidP="002B67CE">
            <w:pPr>
              <w:rPr>
                <w:rFonts w:ascii="Times New Roman" w:hAnsi="Times New Roman" w:cs="Times New Roman"/>
                <w:sz w:val="24"/>
                <w:szCs w:val="24"/>
              </w:rPr>
            </w:pPr>
          </w:p>
          <w:p w14:paraId="0D2E5127" w14:textId="29C50571"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Residents were concerned that the gov’t could evict them </w:t>
            </w:r>
            <w:r>
              <w:rPr>
                <w:rFonts w:ascii="Times New Roman" w:hAnsi="Times New Roman" w:cs="Times New Roman"/>
                <w:sz w:val="24"/>
                <w:szCs w:val="24"/>
              </w:rPr>
              <w:t xml:space="preserve">from the damaged zones and then </w:t>
            </w:r>
            <w:r w:rsidRPr="007C57DF">
              <w:rPr>
                <w:rFonts w:ascii="Times New Roman" w:hAnsi="Times New Roman" w:cs="Times New Roman"/>
                <w:sz w:val="24"/>
                <w:szCs w:val="24"/>
              </w:rPr>
              <w:t xml:space="preserve">allow new </w:t>
            </w:r>
            <w:r>
              <w:rPr>
                <w:rFonts w:ascii="Times New Roman" w:hAnsi="Times New Roman" w:cs="Times New Roman"/>
                <w:sz w:val="24"/>
                <w:szCs w:val="24"/>
              </w:rPr>
              <w:t xml:space="preserve">intensive commercial </w:t>
            </w:r>
            <w:r w:rsidRPr="007C57DF">
              <w:rPr>
                <w:rFonts w:ascii="Times New Roman" w:hAnsi="Times New Roman" w:cs="Times New Roman"/>
                <w:sz w:val="24"/>
                <w:szCs w:val="24"/>
              </w:rPr>
              <w:t>development on the buffer zones.</w:t>
            </w:r>
          </w:p>
          <w:p w14:paraId="5EFE6BED" w14:textId="617F4541" w:rsidR="002B67CE" w:rsidRDefault="002B67CE" w:rsidP="002B67CE">
            <w:pPr>
              <w:rPr>
                <w:rFonts w:ascii="Times New Roman" w:hAnsi="Times New Roman" w:cs="Times New Roman"/>
                <w:sz w:val="24"/>
                <w:szCs w:val="24"/>
              </w:rPr>
            </w:pPr>
          </w:p>
          <w:p w14:paraId="4A507F2D" w14:textId="77777777"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Concern about future tsunami</w:t>
            </w:r>
            <w:r>
              <w:rPr>
                <w:rFonts w:ascii="Times New Roman" w:hAnsi="Times New Roman" w:cs="Times New Roman"/>
                <w:sz w:val="24"/>
                <w:szCs w:val="24"/>
              </w:rPr>
              <w:t xml:space="preserve">s, </w:t>
            </w:r>
            <w:r w:rsidRPr="007C57DF">
              <w:rPr>
                <w:rFonts w:ascii="Times New Roman" w:hAnsi="Times New Roman" w:cs="Times New Roman"/>
                <w:sz w:val="24"/>
                <w:szCs w:val="24"/>
              </w:rPr>
              <w:t>storm surges</w:t>
            </w:r>
            <w:r>
              <w:rPr>
                <w:rFonts w:ascii="Times New Roman" w:hAnsi="Times New Roman" w:cs="Times New Roman"/>
                <w:sz w:val="24"/>
                <w:szCs w:val="24"/>
              </w:rPr>
              <w:t>,</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and climate change effects </w:t>
            </w:r>
            <w:r w:rsidRPr="007C57DF">
              <w:rPr>
                <w:rFonts w:ascii="Times New Roman" w:hAnsi="Times New Roman" w:cs="Times New Roman"/>
                <w:sz w:val="24"/>
                <w:szCs w:val="24"/>
              </w:rPr>
              <w:t xml:space="preserve">prompted this policy.  </w:t>
            </w:r>
          </w:p>
          <w:p w14:paraId="6A90A680" w14:textId="77777777" w:rsidR="002B67CE" w:rsidRPr="007C57DF" w:rsidRDefault="002B67CE" w:rsidP="002B67CE">
            <w:pPr>
              <w:rPr>
                <w:rFonts w:ascii="Times New Roman" w:hAnsi="Times New Roman" w:cs="Times New Roman"/>
                <w:sz w:val="24"/>
                <w:szCs w:val="24"/>
              </w:rPr>
            </w:pPr>
          </w:p>
          <w:p w14:paraId="44EC0D40" w14:textId="77777777" w:rsidR="002B67CE" w:rsidRPr="007C57DF" w:rsidRDefault="002B67CE" w:rsidP="002B67CE">
            <w:pPr>
              <w:rPr>
                <w:rFonts w:ascii="Times New Roman" w:hAnsi="Times New Roman" w:cs="Times New Roman"/>
                <w:sz w:val="24"/>
                <w:szCs w:val="24"/>
              </w:rPr>
            </w:pPr>
          </w:p>
          <w:p w14:paraId="2852CAEB" w14:textId="77777777" w:rsidR="002B67CE" w:rsidRPr="007C57DF" w:rsidRDefault="002B67CE" w:rsidP="002B67CE">
            <w:pPr>
              <w:rPr>
                <w:rFonts w:ascii="Times New Roman" w:hAnsi="Times New Roman" w:cs="Times New Roman"/>
                <w:sz w:val="24"/>
                <w:szCs w:val="24"/>
              </w:rPr>
            </w:pPr>
          </w:p>
        </w:tc>
        <w:tc>
          <w:tcPr>
            <w:tcW w:w="2610" w:type="dxa"/>
          </w:tcPr>
          <w:p w14:paraId="4AF15005" w14:textId="640089CA"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A complicated set of </w:t>
            </w:r>
            <w:r w:rsidRPr="00800915">
              <w:rPr>
                <w:rFonts w:ascii="Times New Roman" w:hAnsi="Times New Roman" w:cs="Times New Roman"/>
                <w:i/>
                <w:iCs/>
                <w:sz w:val="24"/>
                <w:szCs w:val="24"/>
              </w:rPr>
              <w:t>sponsored</w:t>
            </w:r>
            <w:r>
              <w:rPr>
                <w:rFonts w:ascii="Times New Roman" w:hAnsi="Times New Roman" w:cs="Times New Roman"/>
                <w:sz w:val="24"/>
                <w:szCs w:val="24"/>
              </w:rPr>
              <w:t xml:space="preserve"> and </w:t>
            </w:r>
            <w:r w:rsidRPr="00CA226E">
              <w:rPr>
                <w:rFonts w:ascii="Times New Roman" w:hAnsi="Times New Roman" w:cs="Times New Roman"/>
                <w:i/>
                <w:iCs/>
                <w:sz w:val="24"/>
                <w:szCs w:val="24"/>
              </w:rPr>
              <w:t>unsponsored relocation</w:t>
            </w:r>
            <w:r>
              <w:rPr>
                <w:rFonts w:ascii="Times New Roman" w:hAnsi="Times New Roman" w:cs="Times New Roman"/>
                <w:sz w:val="24"/>
                <w:szCs w:val="24"/>
              </w:rPr>
              <w:t xml:space="preserve"> processes were used. </w:t>
            </w:r>
          </w:p>
          <w:p w14:paraId="22C78A0B" w14:textId="77777777" w:rsidR="002B67CE" w:rsidRDefault="002B67CE" w:rsidP="002B67CE">
            <w:pPr>
              <w:rPr>
                <w:rFonts w:ascii="Times New Roman" w:hAnsi="Times New Roman" w:cs="Times New Roman"/>
                <w:sz w:val="24"/>
                <w:szCs w:val="24"/>
              </w:rPr>
            </w:pPr>
          </w:p>
          <w:p w14:paraId="278B71F3" w14:textId="1232A5E7"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N</w:t>
            </w:r>
            <w:r w:rsidRPr="007C57DF">
              <w:rPr>
                <w:rFonts w:ascii="Times New Roman" w:hAnsi="Times New Roman" w:cs="Times New Roman"/>
                <w:sz w:val="24"/>
                <w:szCs w:val="24"/>
              </w:rPr>
              <w:t xml:space="preserve">at’l and city gov’ts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decided the relocation of infra</w:t>
            </w:r>
            <w:r w:rsidRPr="007C57DF">
              <w:rPr>
                <w:rFonts w:ascii="Times New Roman" w:hAnsi="Times New Roman" w:cs="Times New Roman"/>
                <w:sz w:val="24"/>
                <w:szCs w:val="24"/>
              </w:rPr>
              <w:softHyphen/>
              <w:t xml:space="preserve">structure and other public facilities. </w:t>
            </w:r>
          </w:p>
          <w:p w14:paraId="14F89720" w14:textId="77777777" w:rsidR="002B67CE" w:rsidRDefault="002B67CE" w:rsidP="002B67CE">
            <w:pPr>
              <w:rPr>
                <w:rFonts w:ascii="Times New Roman" w:hAnsi="Times New Roman" w:cs="Times New Roman"/>
                <w:sz w:val="24"/>
                <w:szCs w:val="24"/>
              </w:rPr>
            </w:pPr>
          </w:p>
          <w:p w14:paraId="2EC5200D" w14:textId="2B9F2FC6"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Households decided whether to permanently relocate elsewhere. </w:t>
            </w:r>
            <w:r>
              <w:rPr>
                <w:rFonts w:ascii="Times New Roman" w:hAnsi="Times New Roman" w:cs="Times New Roman"/>
                <w:sz w:val="24"/>
                <w:szCs w:val="24"/>
              </w:rPr>
              <w:t>Gov’t built t</w:t>
            </w:r>
            <w:r w:rsidRPr="007C57DF">
              <w:rPr>
                <w:rFonts w:ascii="Times New Roman" w:hAnsi="Times New Roman" w:cs="Times New Roman"/>
                <w:sz w:val="24"/>
                <w:szCs w:val="24"/>
              </w:rPr>
              <w:t>empor</w:t>
            </w:r>
            <w:r w:rsidRPr="007C57DF">
              <w:rPr>
                <w:rFonts w:ascii="Times New Roman" w:hAnsi="Times New Roman" w:cs="Times New Roman"/>
                <w:sz w:val="24"/>
                <w:szCs w:val="24"/>
              </w:rPr>
              <w:softHyphen/>
              <w:t xml:space="preserve">ary shelters for </w:t>
            </w:r>
            <w:r>
              <w:rPr>
                <w:rFonts w:ascii="Times New Roman" w:hAnsi="Times New Roman" w:cs="Times New Roman"/>
                <w:sz w:val="24"/>
                <w:szCs w:val="24"/>
              </w:rPr>
              <w:t xml:space="preserve">some displaced </w:t>
            </w:r>
            <w:r w:rsidRPr="007C57DF">
              <w:rPr>
                <w:rFonts w:ascii="Times New Roman" w:hAnsi="Times New Roman" w:cs="Times New Roman"/>
                <w:sz w:val="24"/>
                <w:szCs w:val="24"/>
              </w:rPr>
              <w:t xml:space="preserve">people. Despite the buffer policy, some families returned to the </w:t>
            </w:r>
            <w:r>
              <w:rPr>
                <w:rFonts w:ascii="Times New Roman" w:hAnsi="Times New Roman" w:cs="Times New Roman"/>
                <w:sz w:val="24"/>
                <w:szCs w:val="24"/>
              </w:rPr>
              <w:t>prohibited</w:t>
            </w:r>
            <w:r w:rsidRPr="007C57DF">
              <w:rPr>
                <w:rFonts w:ascii="Times New Roman" w:hAnsi="Times New Roman" w:cs="Times New Roman"/>
                <w:sz w:val="24"/>
                <w:szCs w:val="24"/>
              </w:rPr>
              <w:t xml:space="preserve"> hazard zones</w:t>
            </w:r>
            <w:r>
              <w:rPr>
                <w:rFonts w:ascii="Times New Roman" w:hAnsi="Times New Roman" w:cs="Times New Roman"/>
                <w:sz w:val="24"/>
                <w:szCs w:val="24"/>
              </w:rPr>
              <w:t xml:space="preserve"> (poorly enforced new </w:t>
            </w:r>
            <w:r w:rsidRPr="00A66315">
              <w:rPr>
                <w:rFonts w:ascii="Times New Roman" w:hAnsi="Times New Roman" w:cs="Times New Roman"/>
                <w:i/>
                <w:iCs/>
                <w:sz w:val="24"/>
                <w:szCs w:val="24"/>
              </w:rPr>
              <w:t>setback rules</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5B6B575B" w14:textId="77777777" w:rsidR="002B67CE" w:rsidRPr="007C57DF" w:rsidRDefault="002B67CE" w:rsidP="002B67CE">
            <w:pPr>
              <w:rPr>
                <w:rFonts w:ascii="Times New Roman" w:hAnsi="Times New Roman" w:cs="Times New Roman"/>
                <w:sz w:val="24"/>
                <w:szCs w:val="24"/>
              </w:rPr>
            </w:pPr>
          </w:p>
          <w:p w14:paraId="4AC40E78" w14:textId="6E87DDF8"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Most residents </w:t>
            </w:r>
            <w:r w:rsidRPr="0027408E">
              <w:rPr>
                <w:rFonts w:ascii="Times New Roman" w:hAnsi="Times New Roman" w:cs="Times New Roman"/>
                <w:i/>
                <w:iCs/>
                <w:sz w:val="24"/>
                <w:szCs w:val="24"/>
              </w:rPr>
              <w:t>rebuilt in the prohibited retreat zones</w:t>
            </w:r>
            <w:r>
              <w:rPr>
                <w:rFonts w:ascii="Times New Roman" w:hAnsi="Times New Roman" w:cs="Times New Roman"/>
                <w:sz w:val="24"/>
                <w:szCs w:val="24"/>
              </w:rPr>
              <w:t xml:space="preserve"> or in a new location </w:t>
            </w:r>
            <w:r w:rsidRPr="007C57DF">
              <w:rPr>
                <w:rFonts w:ascii="Times New Roman" w:hAnsi="Times New Roman" w:cs="Times New Roman"/>
                <w:sz w:val="24"/>
                <w:szCs w:val="24"/>
              </w:rPr>
              <w:t>on their own</w:t>
            </w:r>
            <w:r>
              <w:rPr>
                <w:rFonts w:ascii="Times New Roman" w:hAnsi="Times New Roman" w:cs="Times New Roman"/>
                <w:sz w:val="24"/>
                <w:szCs w:val="24"/>
              </w:rPr>
              <w:t xml:space="preserve">, and many of these were </w:t>
            </w:r>
            <w:r w:rsidRPr="00B93AC7">
              <w:rPr>
                <w:rFonts w:ascii="Times New Roman" w:hAnsi="Times New Roman" w:cs="Times New Roman"/>
                <w:sz w:val="24"/>
                <w:szCs w:val="24"/>
              </w:rPr>
              <w:t>unsponsored relocations.</w:t>
            </w:r>
            <w:r>
              <w:rPr>
                <w:rFonts w:ascii="Times New Roman" w:hAnsi="Times New Roman" w:cs="Times New Roman"/>
                <w:sz w:val="24"/>
                <w:szCs w:val="24"/>
              </w:rPr>
              <w:t xml:space="preserve"> T</w:t>
            </w:r>
            <w:r w:rsidRPr="007C57DF">
              <w:rPr>
                <w:rFonts w:ascii="Times New Roman" w:hAnsi="Times New Roman" w:cs="Times New Roman"/>
                <w:sz w:val="24"/>
                <w:szCs w:val="24"/>
              </w:rPr>
              <w:t>hese landowners were unwilling to wait for proposed gov’t compen</w:t>
            </w:r>
            <w:r w:rsidRPr="007C57DF">
              <w:rPr>
                <w:rFonts w:ascii="Times New Roman" w:hAnsi="Times New Roman" w:cs="Times New Roman"/>
                <w:sz w:val="24"/>
                <w:szCs w:val="24"/>
              </w:rPr>
              <w:softHyphen/>
              <w:t>sation</w:t>
            </w:r>
            <w:r>
              <w:rPr>
                <w:rFonts w:ascii="Times New Roman" w:hAnsi="Times New Roman" w:cs="Times New Roman"/>
                <w:sz w:val="24"/>
                <w:szCs w:val="24"/>
              </w:rPr>
              <w:t xml:space="preserve"> or site development</w:t>
            </w:r>
            <w:r w:rsidRPr="007C57DF">
              <w:rPr>
                <w:rFonts w:ascii="Times New Roman" w:hAnsi="Times New Roman" w:cs="Times New Roman"/>
                <w:sz w:val="24"/>
                <w:szCs w:val="24"/>
              </w:rPr>
              <w:t xml:space="preserve">. Many houses built by aid groups at other sites </w:t>
            </w:r>
            <w:r>
              <w:rPr>
                <w:rFonts w:ascii="Times New Roman" w:hAnsi="Times New Roman" w:cs="Times New Roman"/>
                <w:sz w:val="24"/>
                <w:szCs w:val="24"/>
              </w:rPr>
              <w:t xml:space="preserve">were </w:t>
            </w:r>
            <w:r w:rsidRPr="007C57DF">
              <w:rPr>
                <w:rFonts w:ascii="Times New Roman" w:hAnsi="Times New Roman" w:cs="Times New Roman"/>
                <w:sz w:val="24"/>
                <w:szCs w:val="24"/>
              </w:rPr>
              <w:t xml:space="preserve">not used because </w:t>
            </w:r>
            <w:r>
              <w:rPr>
                <w:rFonts w:ascii="Times New Roman" w:hAnsi="Times New Roman" w:cs="Times New Roman"/>
                <w:sz w:val="24"/>
                <w:szCs w:val="24"/>
              </w:rPr>
              <w:lastRenderedPageBreak/>
              <w:t>they were in</w:t>
            </w:r>
            <w:r w:rsidRPr="007C57DF">
              <w:rPr>
                <w:rFonts w:ascii="Times New Roman" w:hAnsi="Times New Roman" w:cs="Times New Roman"/>
                <w:sz w:val="24"/>
                <w:szCs w:val="24"/>
              </w:rPr>
              <w:t>convenient or lack</w:t>
            </w:r>
            <w:r>
              <w:rPr>
                <w:rFonts w:ascii="Times New Roman" w:hAnsi="Times New Roman" w:cs="Times New Roman"/>
                <w:sz w:val="24"/>
                <w:szCs w:val="24"/>
              </w:rPr>
              <w:t>ed</w:t>
            </w:r>
            <w:r w:rsidRPr="007C57DF">
              <w:rPr>
                <w:rFonts w:ascii="Times New Roman" w:hAnsi="Times New Roman" w:cs="Times New Roman"/>
                <w:sz w:val="24"/>
                <w:szCs w:val="24"/>
              </w:rPr>
              <w:t xml:space="preserve"> running water.</w:t>
            </w:r>
          </w:p>
          <w:p w14:paraId="6B5C6834" w14:textId="77777777" w:rsidR="002B67CE" w:rsidRDefault="002B67CE" w:rsidP="002B67CE">
            <w:pPr>
              <w:rPr>
                <w:rFonts w:ascii="Times New Roman" w:hAnsi="Times New Roman" w:cs="Times New Roman"/>
                <w:sz w:val="24"/>
                <w:szCs w:val="24"/>
              </w:rPr>
            </w:pPr>
          </w:p>
          <w:p w14:paraId="0B3F63EE" w14:textId="6388BFD5"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Given the emergency conditions, decisions about relocation were not integrated with decisions about retreat.</w:t>
            </w:r>
          </w:p>
        </w:tc>
        <w:tc>
          <w:tcPr>
            <w:tcW w:w="1350" w:type="dxa"/>
          </w:tcPr>
          <w:p w14:paraId="7D5555AA" w14:textId="4F9F5366" w:rsidR="002B67CE" w:rsidRDefault="002A6323"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Yes, a new policy of </w:t>
            </w:r>
            <w:r w:rsidR="002B67CE">
              <w:rPr>
                <w:rFonts w:ascii="Times New Roman" w:hAnsi="Times New Roman" w:cs="Times New Roman"/>
                <w:sz w:val="24"/>
                <w:szCs w:val="24"/>
              </w:rPr>
              <w:t xml:space="preserve">avoidance </w:t>
            </w:r>
            <w:r>
              <w:rPr>
                <w:rFonts w:ascii="Times New Roman" w:hAnsi="Times New Roman" w:cs="Times New Roman"/>
                <w:sz w:val="24"/>
                <w:szCs w:val="24"/>
              </w:rPr>
              <w:t>was created</w:t>
            </w:r>
            <w:r w:rsidR="002B67CE">
              <w:rPr>
                <w:rFonts w:ascii="Times New Roman" w:hAnsi="Times New Roman" w:cs="Times New Roman"/>
                <w:sz w:val="24"/>
                <w:szCs w:val="24"/>
              </w:rPr>
              <w:t>.</w:t>
            </w:r>
          </w:p>
          <w:p w14:paraId="7FFF4B41" w14:textId="77777777" w:rsidR="002B67CE" w:rsidRDefault="002B67CE" w:rsidP="002B67CE">
            <w:pPr>
              <w:rPr>
                <w:rFonts w:ascii="Times New Roman" w:hAnsi="Times New Roman" w:cs="Times New Roman"/>
                <w:sz w:val="24"/>
                <w:szCs w:val="24"/>
              </w:rPr>
            </w:pPr>
          </w:p>
          <w:p w14:paraId="154411BB" w14:textId="723D2EBA" w:rsidR="002B67CE" w:rsidRDefault="002B67CE" w:rsidP="002B67CE">
            <w:pPr>
              <w:rPr>
                <w:rFonts w:ascii="Times New Roman" w:hAnsi="Times New Roman" w:cs="Times New Roman"/>
                <w:sz w:val="24"/>
                <w:szCs w:val="24"/>
              </w:rPr>
            </w:pPr>
            <w:r>
              <w:rPr>
                <w:rFonts w:ascii="Times New Roman" w:hAnsi="Times New Roman" w:cs="Times New Roman"/>
                <w:sz w:val="24"/>
                <w:szCs w:val="24"/>
              </w:rPr>
              <w:t>Yes, n</w:t>
            </w:r>
            <w:r w:rsidRPr="007C57DF">
              <w:rPr>
                <w:rFonts w:ascii="Times New Roman" w:hAnsi="Times New Roman" w:cs="Times New Roman"/>
                <w:sz w:val="24"/>
                <w:szCs w:val="24"/>
              </w:rPr>
              <w:t xml:space="preserve">ew building </w:t>
            </w:r>
            <w:r>
              <w:rPr>
                <w:rFonts w:ascii="Times New Roman" w:hAnsi="Times New Roman" w:cs="Times New Roman"/>
                <w:sz w:val="24"/>
                <w:szCs w:val="24"/>
              </w:rPr>
              <w:t>was p</w:t>
            </w:r>
            <w:r w:rsidRPr="007C57DF">
              <w:rPr>
                <w:rFonts w:ascii="Times New Roman" w:hAnsi="Times New Roman" w:cs="Times New Roman"/>
                <w:sz w:val="24"/>
                <w:szCs w:val="24"/>
              </w:rPr>
              <w:t>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after the tsunami (a form of </w:t>
            </w:r>
            <w:r w:rsidRPr="006336BB">
              <w:rPr>
                <w:rFonts w:ascii="Times New Roman" w:hAnsi="Times New Roman" w:cs="Times New Roman"/>
                <w:i/>
                <w:iCs/>
                <w:sz w:val="24"/>
                <w:szCs w:val="24"/>
              </w:rPr>
              <w:t>site-specific setback rules</w:t>
            </w:r>
            <w:r w:rsidR="009808CD">
              <w:rPr>
                <w:rFonts w:ascii="Times New Roman" w:hAnsi="Times New Roman" w:cs="Times New Roman"/>
                <w:sz w:val="24"/>
                <w:szCs w:val="24"/>
              </w:rPr>
              <w:t>),</w:t>
            </w:r>
            <w:r>
              <w:rPr>
                <w:rFonts w:ascii="Times New Roman" w:hAnsi="Times New Roman" w:cs="Times New Roman"/>
                <w:sz w:val="24"/>
                <w:szCs w:val="24"/>
              </w:rPr>
              <w:t xml:space="preserve"> but </w:t>
            </w:r>
            <w:r w:rsidR="00AE33DA">
              <w:rPr>
                <w:rFonts w:ascii="Times New Roman" w:hAnsi="Times New Roman" w:cs="Times New Roman"/>
                <w:sz w:val="24"/>
                <w:szCs w:val="24"/>
              </w:rPr>
              <w:t xml:space="preserve">rules </w:t>
            </w:r>
            <w:r>
              <w:rPr>
                <w:rFonts w:ascii="Times New Roman" w:hAnsi="Times New Roman" w:cs="Times New Roman"/>
                <w:sz w:val="24"/>
                <w:szCs w:val="24"/>
              </w:rPr>
              <w:t>were not well enforced</w:t>
            </w:r>
            <w:r w:rsidRPr="007C57DF">
              <w:rPr>
                <w:rFonts w:ascii="Times New Roman" w:hAnsi="Times New Roman" w:cs="Times New Roman"/>
                <w:sz w:val="24"/>
                <w:szCs w:val="24"/>
              </w:rPr>
              <w:t>.</w:t>
            </w:r>
            <w:r>
              <w:rPr>
                <w:rFonts w:ascii="Times New Roman" w:hAnsi="Times New Roman" w:cs="Times New Roman"/>
                <w:sz w:val="24"/>
                <w:szCs w:val="24"/>
              </w:rPr>
              <w:t xml:space="preserve"> </w:t>
            </w:r>
          </w:p>
          <w:p w14:paraId="51C0E7C9" w14:textId="77777777" w:rsidR="002B67CE" w:rsidRDefault="002B67CE" w:rsidP="002B67CE">
            <w:pPr>
              <w:rPr>
                <w:rFonts w:ascii="Times New Roman" w:hAnsi="Times New Roman" w:cs="Times New Roman"/>
                <w:sz w:val="24"/>
                <w:szCs w:val="24"/>
              </w:rPr>
            </w:pPr>
          </w:p>
          <w:p w14:paraId="53EC0AE1" w14:textId="38328B35"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Many residents have </w:t>
            </w:r>
            <w:r w:rsidRPr="005B6416">
              <w:rPr>
                <w:rFonts w:ascii="Times New Roman" w:hAnsi="Times New Roman" w:cs="Times New Roman"/>
                <w:i/>
                <w:iCs/>
                <w:sz w:val="24"/>
                <w:szCs w:val="24"/>
              </w:rPr>
              <w:t>rebuilt in place</w:t>
            </w:r>
            <w:r w:rsidRPr="007C57DF">
              <w:rPr>
                <w:rFonts w:ascii="Times New Roman" w:hAnsi="Times New Roman" w:cs="Times New Roman"/>
                <w:sz w:val="24"/>
                <w:szCs w:val="24"/>
              </w:rPr>
              <w:t xml:space="preserve"> in these </w:t>
            </w:r>
            <w:r>
              <w:rPr>
                <w:rFonts w:ascii="Times New Roman" w:hAnsi="Times New Roman" w:cs="Times New Roman"/>
                <w:sz w:val="24"/>
                <w:szCs w:val="24"/>
              </w:rPr>
              <w:t xml:space="preserve">retreat </w:t>
            </w:r>
            <w:r w:rsidRPr="007C57DF">
              <w:rPr>
                <w:rFonts w:ascii="Times New Roman" w:hAnsi="Times New Roman" w:cs="Times New Roman"/>
                <w:sz w:val="24"/>
                <w:szCs w:val="24"/>
              </w:rPr>
              <w:t>zones.</w:t>
            </w:r>
          </w:p>
          <w:p w14:paraId="216A3108" w14:textId="77777777" w:rsidR="002B67CE" w:rsidRPr="007C57DF" w:rsidRDefault="002B67CE" w:rsidP="002B67CE">
            <w:pPr>
              <w:rPr>
                <w:rFonts w:ascii="Times New Roman" w:hAnsi="Times New Roman" w:cs="Times New Roman"/>
                <w:sz w:val="24"/>
                <w:szCs w:val="24"/>
              </w:rPr>
            </w:pPr>
          </w:p>
          <w:p w14:paraId="19E94AAD" w14:textId="5DE327FB"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Not specified whether require</w:t>
            </w:r>
            <w:r w:rsidRPr="007C57DF">
              <w:rPr>
                <w:rFonts w:ascii="Times New Roman" w:hAnsi="Times New Roman" w:cs="Times New Roman"/>
                <w:sz w:val="24"/>
                <w:szCs w:val="24"/>
              </w:rPr>
              <w:softHyphen/>
              <w:t xml:space="preserve">ments or aid </w:t>
            </w:r>
            <w:r>
              <w:rPr>
                <w:rFonts w:ascii="Times New Roman" w:hAnsi="Times New Roman" w:cs="Times New Roman"/>
                <w:sz w:val="24"/>
                <w:szCs w:val="24"/>
              </w:rPr>
              <w:t xml:space="preserve">would be </w:t>
            </w:r>
            <w:r w:rsidRPr="007C57DF">
              <w:rPr>
                <w:rFonts w:ascii="Times New Roman" w:hAnsi="Times New Roman" w:cs="Times New Roman"/>
                <w:sz w:val="24"/>
                <w:szCs w:val="24"/>
              </w:rPr>
              <w:t xml:space="preserve">given to remove </w:t>
            </w:r>
            <w:r w:rsidRPr="007C57DF">
              <w:rPr>
                <w:rFonts w:ascii="Times New Roman" w:hAnsi="Times New Roman" w:cs="Times New Roman"/>
                <w:sz w:val="24"/>
                <w:szCs w:val="24"/>
              </w:rPr>
              <w:lastRenderedPageBreak/>
              <w:t>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r>
              <w:rPr>
                <w:rFonts w:ascii="Times New Roman" w:hAnsi="Times New Roman" w:cs="Times New Roman"/>
                <w:sz w:val="24"/>
                <w:szCs w:val="24"/>
              </w:rPr>
              <w:t xml:space="preserve"> </w:t>
            </w:r>
          </w:p>
        </w:tc>
        <w:tc>
          <w:tcPr>
            <w:tcW w:w="2430" w:type="dxa"/>
          </w:tcPr>
          <w:p w14:paraId="5AADC8E1" w14:textId="17E9B2B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Buffer zones potentially affect 1000s of former residents. Over $7 billion in foreign aid </w:t>
            </w:r>
            <w:r w:rsidRPr="007C57DF">
              <w:rPr>
                <w:rFonts w:ascii="Times New Roman" w:hAnsi="Times New Roman" w:cs="Times New Roman"/>
                <w:sz w:val="24"/>
                <w:szCs w:val="24"/>
              </w:rPr>
              <w:t>given, often poorly implemented.</w:t>
            </w:r>
          </w:p>
          <w:p w14:paraId="58004B69" w14:textId="56A9E821"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PEVuZE5vdGU+PENpdGU+PEF1dGhvcj5Bc2lhbiBEZXZlbG9wbWVudCBCYW5rIChBREIpPC9BdXRo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PEVuZE5vdGU+PENpdGU+PEF1dGhvcj5Bc2lhbiBEZXZlbG9wbWVudCBCYW5rIChBREIpPC9BdXRo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(Asian Development Bank (ADB), 2008; Birkmann et al., 2010; Fan, 2006; Gray et al., 2014; Prasad, 2019)</w:t>
            </w:r>
            <w:r w:rsidRPr="007C57DF">
              <w:rPr>
                <w:rFonts w:ascii="Times New Roman" w:hAnsi="Times New Roman" w:cs="Times New Roman"/>
                <w:sz w:val="24"/>
                <w:szCs w:val="24"/>
              </w:rPr>
              <w:fldChar w:fldCharType="end"/>
            </w:r>
          </w:p>
          <w:p w14:paraId="1E59D5A9" w14:textId="77777777" w:rsidR="002B67CE" w:rsidRPr="007C57DF" w:rsidRDefault="002B67CE" w:rsidP="002B67CE">
            <w:pPr>
              <w:rPr>
                <w:rFonts w:ascii="Times New Roman" w:hAnsi="Times New Roman" w:cs="Times New Roman"/>
                <w:sz w:val="24"/>
                <w:szCs w:val="24"/>
              </w:rPr>
            </w:pPr>
          </w:p>
          <w:p w14:paraId="20107883" w14:textId="77777777" w:rsidR="002B67CE" w:rsidRPr="007C57DF" w:rsidRDefault="002B67CE" w:rsidP="002B67CE">
            <w:pPr>
              <w:rPr>
                <w:rFonts w:ascii="Times New Roman" w:hAnsi="Times New Roman" w:cs="Times New Roman"/>
                <w:sz w:val="24"/>
                <w:szCs w:val="24"/>
              </w:rPr>
            </w:pPr>
          </w:p>
        </w:tc>
      </w:tr>
      <w:tr w:rsidR="002B67CE" w:rsidRPr="007C57DF" w14:paraId="45F4EC55" w14:textId="77777777" w:rsidTr="003D771C">
        <w:tc>
          <w:tcPr>
            <w:tcW w:w="2065" w:type="dxa"/>
          </w:tcPr>
          <w:p w14:paraId="61076981" w14:textId="7777777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Christ</w:t>
            </w:r>
            <w:r w:rsidRPr="007C57DF">
              <w:rPr>
                <w:rFonts w:ascii="Times New Roman" w:hAnsi="Times New Roman" w:cs="Times New Roman"/>
                <w:sz w:val="24"/>
                <w:szCs w:val="24"/>
              </w:rPr>
              <w:softHyphen/>
              <w:t>church, NZ</w:t>
            </w:r>
          </w:p>
          <w:p w14:paraId="7467690E" w14:textId="77777777" w:rsidR="002B67CE" w:rsidRPr="007C57DF" w:rsidRDefault="002B67CE" w:rsidP="002B67CE">
            <w:pPr>
              <w:rPr>
                <w:rFonts w:ascii="Times New Roman" w:hAnsi="Times New Roman" w:cs="Times New Roman"/>
                <w:sz w:val="24"/>
                <w:szCs w:val="24"/>
              </w:rPr>
            </w:pPr>
          </w:p>
          <w:p w14:paraId="55A9E55C" w14:textId="3760A6EC"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The 2010 Canterbury earth</w:t>
            </w:r>
            <w:r w:rsidRPr="007C57DF">
              <w:rPr>
                <w:rFonts w:ascii="Times New Roman" w:hAnsi="Times New Roman" w:cs="Times New Roman"/>
                <w:sz w:val="24"/>
                <w:szCs w:val="24"/>
              </w:rPr>
              <w:softHyphen/>
              <w:t>quake caused severe damage in eastern suburban portions of the city of Christ</w:t>
            </w:r>
            <w:r w:rsidRPr="007C57DF">
              <w:rPr>
                <w:rFonts w:ascii="Times New Roman" w:hAnsi="Times New Roman" w:cs="Times New Roman"/>
                <w:sz w:val="24"/>
                <w:szCs w:val="24"/>
              </w:rPr>
              <w:softHyphen/>
              <w:t>church, an area with single-family homes and businesses. Damage zones are along an estuary that the gov’t also judged to be vulnerable to tsunamis and sea level rise.</w:t>
            </w:r>
          </w:p>
        </w:tc>
        <w:tc>
          <w:tcPr>
            <w:tcW w:w="1710" w:type="dxa"/>
          </w:tcPr>
          <w:p w14:paraId="76A126B9" w14:textId="3B8A8ED2"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After</w:t>
            </w:r>
            <w:r>
              <w:rPr>
                <w:rFonts w:ascii="Times New Roman" w:hAnsi="Times New Roman" w:cs="Times New Roman"/>
                <w:sz w:val="24"/>
                <w:szCs w:val="24"/>
              </w:rPr>
              <w:t xml:space="preserve"> sudden unsponsored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evacuation from </w:t>
            </w:r>
            <w:r w:rsidRPr="007C57DF">
              <w:rPr>
                <w:rFonts w:ascii="Times New Roman" w:hAnsi="Times New Roman" w:cs="Times New Roman"/>
                <w:sz w:val="24"/>
                <w:szCs w:val="24"/>
              </w:rPr>
              <w:t xml:space="preserve">the quake, city and nat’l gov’t. officials began a project of </w:t>
            </w:r>
            <w:r>
              <w:rPr>
                <w:rFonts w:ascii="Times New Roman" w:hAnsi="Times New Roman" w:cs="Times New Roman"/>
                <w:sz w:val="24"/>
                <w:szCs w:val="24"/>
              </w:rPr>
              <w:t xml:space="preserve">sponsored permanent </w:t>
            </w:r>
            <w:r w:rsidRPr="007C57DF">
              <w:rPr>
                <w:rFonts w:ascii="Times New Roman" w:hAnsi="Times New Roman" w:cs="Times New Roman"/>
                <w:sz w:val="24"/>
                <w:szCs w:val="24"/>
              </w:rPr>
              <w:t>retreat</w:t>
            </w:r>
            <w:r>
              <w:rPr>
                <w:rFonts w:ascii="Times New Roman" w:hAnsi="Times New Roman" w:cs="Times New Roman"/>
                <w:sz w:val="24"/>
                <w:szCs w:val="24"/>
              </w:rPr>
              <w:t xml:space="preserve"> and resettlement</w:t>
            </w:r>
            <w:r w:rsidRPr="007C57DF">
              <w:rPr>
                <w:rFonts w:ascii="Times New Roman" w:hAnsi="Times New Roman" w:cs="Times New Roman"/>
                <w:sz w:val="24"/>
                <w:szCs w:val="24"/>
              </w:rPr>
              <w:t>. They saw it as an opport</w:t>
            </w:r>
            <w:r w:rsidRPr="007C57DF">
              <w:rPr>
                <w:rFonts w:ascii="Times New Roman" w:hAnsi="Times New Roman" w:cs="Times New Roman"/>
                <w:sz w:val="24"/>
                <w:szCs w:val="24"/>
              </w:rPr>
              <w:softHyphen/>
              <w:t xml:space="preserve">unity for buyouts, to reduce </w:t>
            </w:r>
            <w:r>
              <w:rPr>
                <w:rFonts w:ascii="Times New Roman" w:hAnsi="Times New Roman" w:cs="Times New Roman"/>
                <w:sz w:val="24"/>
                <w:szCs w:val="24"/>
              </w:rPr>
              <w:t xml:space="preserve">exposure to damage from </w:t>
            </w:r>
            <w:r w:rsidRPr="007C57DF">
              <w:rPr>
                <w:rFonts w:ascii="Times New Roman" w:hAnsi="Times New Roman" w:cs="Times New Roman"/>
                <w:sz w:val="24"/>
                <w:szCs w:val="24"/>
              </w:rPr>
              <w:t>tsunami</w:t>
            </w:r>
            <w:r>
              <w:rPr>
                <w:rFonts w:ascii="Times New Roman" w:hAnsi="Times New Roman" w:cs="Times New Roman"/>
                <w:sz w:val="24"/>
                <w:szCs w:val="24"/>
              </w:rPr>
              <w:t>s</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or </w:t>
            </w:r>
            <w:r w:rsidRPr="007C57DF">
              <w:rPr>
                <w:rFonts w:ascii="Times New Roman" w:hAnsi="Times New Roman" w:cs="Times New Roman"/>
                <w:sz w:val="24"/>
                <w:szCs w:val="24"/>
              </w:rPr>
              <w:t xml:space="preserve">sea level rise. </w:t>
            </w:r>
          </w:p>
          <w:p w14:paraId="7BAD9BFE" w14:textId="77777777" w:rsidR="002B67CE" w:rsidRDefault="002B67CE" w:rsidP="002B67CE">
            <w:pPr>
              <w:rPr>
                <w:rFonts w:ascii="Times New Roman" w:hAnsi="Times New Roman" w:cs="Times New Roman"/>
                <w:sz w:val="24"/>
                <w:szCs w:val="24"/>
              </w:rPr>
            </w:pPr>
          </w:p>
          <w:p w14:paraId="71D0D8FB" w14:textId="6E6E8539"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7420F7DC" w14:textId="2004EFC3"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city and nat’l gov’ts created a special recovery agency </w:t>
            </w:r>
            <w:r>
              <w:rPr>
                <w:rFonts w:ascii="Times New Roman" w:hAnsi="Times New Roman" w:cs="Times New Roman"/>
                <w:sz w:val="24"/>
                <w:szCs w:val="24"/>
              </w:rPr>
              <w:t xml:space="preserve">to encourage a permanent </w:t>
            </w:r>
            <w:r w:rsidRPr="007C57DF">
              <w:rPr>
                <w:rFonts w:ascii="Times New Roman" w:hAnsi="Times New Roman" w:cs="Times New Roman"/>
                <w:sz w:val="24"/>
                <w:szCs w:val="24"/>
              </w:rPr>
              <w:t>retreat</w:t>
            </w:r>
            <w:r>
              <w:rPr>
                <w:rFonts w:ascii="Times New Roman" w:hAnsi="Times New Roman" w:cs="Times New Roman"/>
                <w:sz w:val="24"/>
                <w:szCs w:val="24"/>
              </w:rPr>
              <w:t xml:space="preserve"> from red </w:t>
            </w:r>
            <w:r w:rsidRPr="007C57DF">
              <w:rPr>
                <w:rFonts w:ascii="Times New Roman" w:hAnsi="Times New Roman" w:cs="Times New Roman"/>
                <w:sz w:val="24"/>
                <w:szCs w:val="24"/>
              </w:rPr>
              <w:t>(hazard) zone</w:t>
            </w:r>
            <w:r>
              <w:rPr>
                <w:rFonts w:ascii="Times New Roman" w:hAnsi="Times New Roman" w:cs="Times New Roman"/>
                <w:sz w:val="24"/>
                <w:szCs w:val="24"/>
              </w:rPr>
              <w:t xml:space="preserve"> and </w:t>
            </w:r>
            <w:r w:rsidRPr="007C57DF">
              <w:rPr>
                <w:rFonts w:ascii="Times New Roman" w:hAnsi="Times New Roman" w:cs="Times New Roman"/>
                <w:sz w:val="24"/>
                <w:szCs w:val="24"/>
              </w:rPr>
              <w:t xml:space="preserve">to oversee </w:t>
            </w:r>
            <w:r>
              <w:rPr>
                <w:rFonts w:ascii="Times New Roman" w:hAnsi="Times New Roman" w:cs="Times New Roman"/>
                <w:sz w:val="24"/>
                <w:szCs w:val="24"/>
              </w:rPr>
              <w:t>compensation for relocation</w:t>
            </w:r>
            <w:r w:rsidRPr="007C57DF">
              <w:rPr>
                <w:rFonts w:ascii="Times New Roman" w:hAnsi="Times New Roman" w:cs="Times New Roman"/>
                <w:sz w:val="24"/>
                <w:szCs w:val="24"/>
              </w:rPr>
              <w:t xml:space="preserve">. Buyouts of 7800 owners, were set, covering over 90% of the eligible population in the red zone. Some red zone owners </w:t>
            </w:r>
            <w:r>
              <w:rPr>
                <w:rFonts w:ascii="Times New Roman" w:hAnsi="Times New Roman" w:cs="Times New Roman"/>
                <w:sz w:val="24"/>
                <w:szCs w:val="24"/>
              </w:rPr>
              <w:t>refused to relocate or to take the buyout</w:t>
            </w:r>
            <w:r w:rsidRPr="007C57DF">
              <w:rPr>
                <w:rFonts w:ascii="Times New Roman" w:hAnsi="Times New Roman" w:cs="Times New Roman"/>
                <w:sz w:val="24"/>
                <w:szCs w:val="24"/>
              </w:rPr>
              <w:t>.</w:t>
            </w:r>
          </w:p>
        </w:tc>
        <w:tc>
          <w:tcPr>
            <w:tcW w:w="2610" w:type="dxa"/>
          </w:tcPr>
          <w:p w14:paraId="0C71E7E7" w14:textId="7273E66D"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Relocation was not organized by sponsors but was done by </w:t>
            </w:r>
            <w:r w:rsidRPr="007C57DF">
              <w:rPr>
                <w:rFonts w:ascii="Times New Roman" w:hAnsi="Times New Roman" w:cs="Times New Roman"/>
                <w:sz w:val="24"/>
                <w:szCs w:val="24"/>
              </w:rPr>
              <w:t>private owners on their own</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w:t>
            </w:r>
            <w:r w:rsidRPr="007C57DF">
              <w:rPr>
                <w:rFonts w:ascii="Times New Roman" w:hAnsi="Times New Roman" w:cs="Times New Roman"/>
                <w:sz w:val="24"/>
                <w:szCs w:val="24"/>
              </w:rPr>
              <w:t>, using the conven</w:t>
            </w:r>
            <w:r w:rsidRPr="007C57DF">
              <w:rPr>
                <w:rFonts w:ascii="Times New Roman" w:hAnsi="Times New Roman" w:cs="Times New Roman"/>
                <w:sz w:val="24"/>
                <w:szCs w:val="24"/>
              </w:rPr>
              <w:softHyphen/>
              <w:t>tional real estate market</w:t>
            </w:r>
            <w:r>
              <w:rPr>
                <w:rFonts w:ascii="Times New Roman" w:hAnsi="Times New Roman" w:cs="Times New Roman"/>
                <w:sz w:val="24"/>
                <w:szCs w:val="24"/>
              </w:rPr>
              <w:t>. Gov’t did provide compensation</w:t>
            </w:r>
            <w:r w:rsidRPr="007C57DF">
              <w:rPr>
                <w:rFonts w:ascii="Times New Roman" w:hAnsi="Times New Roman" w:cs="Times New Roman"/>
                <w:sz w:val="24"/>
                <w:szCs w:val="24"/>
              </w:rPr>
              <w:t xml:space="preserve">. Gov’t </w:t>
            </w:r>
            <w:r>
              <w:rPr>
                <w:rFonts w:ascii="Times New Roman" w:hAnsi="Times New Roman" w:cs="Times New Roman"/>
                <w:sz w:val="24"/>
                <w:szCs w:val="24"/>
              </w:rPr>
              <w:t xml:space="preserve">also </w:t>
            </w:r>
            <w:r w:rsidRPr="007C57DF">
              <w:rPr>
                <w:rFonts w:ascii="Times New Roman" w:hAnsi="Times New Roman" w:cs="Times New Roman"/>
                <w:sz w:val="24"/>
                <w:szCs w:val="24"/>
              </w:rPr>
              <w:t xml:space="preserve">prohibited </w:t>
            </w:r>
            <w:r>
              <w:rPr>
                <w:rFonts w:ascii="Times New Roman" w:hAnsi="Times New Roman" w:cs="Times New Roman"/>
                <w:sz w:val="24"/>
                <w:szCs w:val="24"/>
              </w:rPr>
              <w:t xml:space="preserve">residents </w:t>
            </w:r>
            <w:r w:rsidRPr="007C57DF">
              <w:rPr>
                <w:rFonts w:ascii="Times New Roman" w:hAnsi="Times New Roman" w:cs="Times New Roman"/>
                <w:sz w:val="24"/>
                <w:szCs w:val="24"/>
              </w:rPr>
              <w:t xml:space="preserve">from rebuilding within the red zone, although some residents </w:t>
            </w:r>
            <w:r>
              <w:rPr>
                <w:rFonts w:ascii="Times New Roman" w:hAnsi="Times New Roman" w:cs="Times New Roman"/>
                <w:sz w:val="24"/>
                <w:szCs w:val="24"/>
              </w:rPr>
              <w:t xml:space="preserve">resisted this rule and </w:t>
            </w:r>
            <w:r w:rsidRPr="00D020FB">
              <w:rPr>
                <w:rFonts w:ascii="Times New Roman" w:hAnsi="Times New Roman" w:cs="Times New Roman"/>
                <w:i/>
                <w:iCs/>
                <w:sz w:val="24"/>
                <w:szCs w:val="24"/>
              </w:rPr>
              <w:t>stayed in place</w:t>
            </w:r>
            <w:r w:rsidRPr="007C57DF">
              <w:rPr>
                <w:rFonts w:ascii="Times New Roman" w:hAnsi="Times New Roman" w:cs="Times New Roman"/>
                <w:sz w:val="24"/>
                <w:szCs w:val="24"/>
              </w:rPr>
              <w:t>.</w:t>
            </w:r>
          </w:p>
          <w:p w14:paraId="36D305CC" w14:textId="77777777" w:rsidR="002B67CE" w:rsidRDefault="002B67CE" w:rsidP="002B67CE">
            <w:pPr>
              <w:rPr>
                <w:rFonts w:ascii="Times New Roman" w:hAnsi="Times New Roman" w:cs="Times New Roman"/>
                <w:sz w:val="24"/>
                <w:szCs w:val="24"/>
              </w:rPr>
            </w:pPr>
          </w:p>
          <w:p w14:paraId="3FEE705D" w14:textId="77777777" w:rsidR="002B67CE" w:rsidRDefault="002B67CE" w:rsidP="002B67CE">
            <w:pPr>
              <w:rPr>
                <w:rFonts w:ascii="Times New Roman" w:hAnsi="Times New Roman" w:cs="Times New Roman"/>
                <w:sz w:val="24"/>
                <w:szCs w:val="24"/>
              </w:rPr>
            </w:pPr>
            <w:r>
              <w:rPr>
                <w:rFonts w:ascii="Times New Roman" w:hAnsi="Times New Roman" w:cs="Times New Roman"/>
                <w:sz w:val="24"/>
                <w:szCs w:val="24"/>
              </w:rPr>
              <w:t>Decisions about relocation were not integrated with the organization of sudden retreats by households.</w:t>
            </w:r>
          </w:p>
          <w:p w14:paraId="2FD1BBAB" w14:textId="103442AC" w:rsidR="002B67CE" w:rsidRPr="007C57DF" w:rsidRDefault="002B67CE" w:rsidP="002B67CE">
            <w:pPr>
              <w:rPr>
                <w:rFonts w:ascii="Times New Roman" w:hAnsi="Times New Roman" w:cs="Times New Roman"/>
                <w:sz w:val="24"/>
                <w:szCs w:val="24"/>
              </w:rPr>
            </w:pPr>
          </w:p>
        </w:tc>
        <w:tc>
          <w:tcPr>
            <w:tcW w:w="1350" w:type="dxa"/>
          </w:tcPr>
          <w:p w14:paraId="1C8D891B" w14:textId="77777777" w:rsidR="00547BBA" w:rsidRDefault="00547BBA" w:rsidP="00547BBA">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37F96F42" w14:textId="7624A2D2" w:rsidR="002B67CE" w:rsidRPr="007C57DF" w:rsidRDefault="002B67CE" w:rsidP="002B67CE">
            <w:pPr>
              <w:spacing w:before="240"/>
              <w:rPr>
                <w:rFonts w:ascii="Times New Roman" w:hAnsi="Times New Roman" w:cs="Times New Roman"/>
                <w:sz w:val="24"/>
                <w:szCs w:val="24"/>
              </w:rPr>
            </w:pPr>
            <w:r w:rsidRPr="007C57DF">
              <w:rPr>
                <w:rFonts w:ascii="Times New Roman" w:hAnsi="Times New Roman" w:cs="Times New Roman"/>
                <w:sz w:val="24"/>
                <w:szCs w:val="24"/>
              </w:rPr>
              <w:t xml:space="preserve">Yes, new building </w:t>
            </w:r>
            <w:r>
              <w:rPr>
                <w:rFonts w:ascii="Times New Roman" w:hAnsi="Times New Roman" w:cs="Times New Roman"/>
                <w:sz w:val="24"/>
                <w:szCs w:val="24"/>
              </w:rPr>
              <w:t>wa</w:t>
            </w:r>
            <w:r w:rsidRPr="007C57DF">
              <w:rPr>
                <w:rFonts w:ascii="Times New Roman" w:hAnsi="Times New Roman" w:cs="Times New Roman"/>
                <w:sz w:val="24"/>
                <w:szCs w:val="24"/>
              </w:rPr>
              <w:t>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in the red zone after the earthquake (a form of site-</w:t>
            </w:r>
            <w:r w:rsidRPr="00FE2644">
              <w:rPr>
                <w:rFonts w:ascii="Times New Roman" w:hAnsi="Times New Roman" w:cs="Times New Roman"/>
                <w:i/>
                <w:iCs/>
                <w:sz w:val="24"/>
                <w:szCs w:val="24"/>
              </w:rPr>
              <w:t>specific</w:t>
            </w:r>
            <w:r>
              <w:rPr>
                <w:rFonts w:ascii="Times New Roman" w:hAnsi="Times New Roman" w:cs="Times New Roman"/>
                <w:sz w:val="24"/>
                <w:szCs w:val="24"/>
              </w:rPr>
              <w:t xml:space="preserve"> </w:t>
            </w:r>
            <w:r w:rsidR="00FE2644">
              <w:rPr>
                <w:rFonts w:ascii="Times New Roman" w:hAnsi="Times New Roman" w:cs="Times New Roman"/>
                <w:sz w:val="24"/>
                <w:szCs w:val="24"/>
              </w:rPr>
              <w:t>s</w:t>
            </w:r>
            <w:r>
              <w:rPr>
                <w:rFonts w:ascii="Times New Roman" w:hAnsi="Times New Roman" w:cs="Times New Roman"/>
                <w:i/>
                <w:iCs/>
                <w:sz w:val="24"/>
                <w:szCs w:val="24"/>
              </w:rPr>
              <w:t>etback rules</w:t>
            </w:r>
            <w:r>
              <w:rPr>
                <w:rFonts w:ascii="Times New Roman" w:hAnsi="Times New Roman" w:cs="Times New Roman"/>
                <w:sz w:val="24"/>
                <w:szCs w:val="24"/>
              </w:rPr>
              <w:t>)</w:t>
            </w:r>
            <w:r w:rsidRPr="007C57DF">
              <w:rPr>
                <w:rFonts w:ascii="Times New Roman" w:hAnsi="Times New Roman" w:cs="Times New Roman"/>
                <w:sz w:val="24"/>
                <w:szCs w:val="24"/>
              </w:rPr>
              <w:t>.</w:t>
            </w:r>
          </w:p>
          <w:p w14:paraId="772E1815" w14:textId="77777777" w:rsidR="002B67CE" w:rsidRPr="007C57DF" w:rsidRDefault="002B67CE" w:rsidP="002B67CE">
            <w:pPr>
              <w:rPr>
                <w:rFonts w:ascii="Times New Roman" w:hAnsi="Times New Roman" w:cs="Times New Roman"/>
                <w:sz w:val="24"/>
                <w:szCs w:val="24"/>
              </w:rPr>
            </w:pPr>
          </w:p>
          <w:p w14:paraId="1C1955A2" w14:textId="09F1776F" w:rsidR="002B67CE" w:rsidRPr="00EF4A56"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Yes, structures </w:t>
            </w:r>
            <w:r>
              <w:rPr>
                <w:rFonts w:ascii="Times New Roman" w:hAnsi="Times New Roman" w:cs="Times New Roman"/>
                <w:sz w:val="24"/>
                <w:szCs w:val="24"/>
              </w:rPr>
              <w:t xml:space="preserve">in the red zone </w:t>
            </w:r>
            <w:r w:rsidRPr="007C57DF">
              <w:rPr>
                <w:rFonts w:ascii="Times New Roman" w:hAnsi="Times New Roman" w:cs="Times New Roman"/>
                <w:sz w:val="24"/>
                <w:szCs w:val="24"/>
              </w:rPr>
              <w:t xml:space="preserve">are removed, </w:t>
            </w:r>
            <w:r w:rsidRPr="007C57DF">
              <w:rPr>
                <w:rFonts w:ascii="Times New Roman" w:hAnsi="Times New Roman" w:cs="Times New Roman"/>
                <w:sz w:val="24"/>
                <w:szCs w:val="24"/>
              </w:rPr>
              <w:lastRenderedPageBreak/>
              <w:t>with gov’t funds.</w:t>
            </w:r>
            <w:r>
              <w:rPr>
                <w:rFonts w:ascii="Times New Roman" w:hAnsi="Times New Roman" w:cs="Times New Roman"/>
                <w:sz w:val="24"/>
                <w:szCs w:val="24"/>
              </w:rPr>
              <w:t xml:space="preserve"> Plots bought out will be regraded, replanted, and maintained by gov’t. (</w:t>
            </w:r>
            <w:r>
              <w:rPr>
                <w:rFonts w:ascii="Times New Roman" w:hAnsi="Times New Roman" w:cs="Times New Roman"/>
                <w:i/>
                <w:iCs/>
                <w:sz w:val="24"/>
                <w:szCs w:val="24"/>
              </w:rPr>
              <w:t>managed realign</w:t>
            </w:r>
            <w:r>
              <w:rPr>
                <w:rFonts w:ascii="Times New Roman" w:hAnsi="Times New Roman" w:cs="Times New Roman"/>
                <w:i/>
                <w:iCs/>
                <w:sz w:val="24"/>
                <w:szCs w:val="24"/>
              </w:rPr>
              <w:softHyphen/>
              <w:t>ment</w:t>
            </w:r>
            <w:r>
              <w:rPr>
                <w:rFonts w:ascii="Times New Roman" w:hAnsi="Times New Roman" w:cs="Times New Roman"/>
                <w:sz w:val="24"/>
                <w:szCs w:val="24"/>
              </w:rPr>
              <w:t xml:space="preserve">). Some residents resisted moving. </w:t>
            </w:r>
            <w:r w:rsidRPr="007C57DF">
              <w:rPr>
                <w:rFonts w:ascii="Times New Roman" w:hAnsi="Times New Roman" w:cs="Times New Roman"/>
                <w:sz w:val="24"/>
                <w:szCs w:val="24"/>
              </w:rPr>
              <w:t>Residents in the secon</w:t>
            </w:r>
            <w:r w:rsidRPr="007C57DF">
              <w:rPr>
                <w:rFonts w:ascii="Times New Roman" w:hAnsi="Times New Roman" w:cs="Times New Roman"/>
                <w:sz w:val="24"/>
                <w:szCs w:val="24"/>
              </w:rPr>
              <w:softHyphen/>
              <w:t>dary (green) zone can rebuild if using specified engin</w:t>
            </w:r>
            <w:r w:rsidRPr="007C57DF">
              <w:rPr>
                <w:rFonts w:ascii="Times New Roman" w:hAnsi="Times New Roman" w:cs="Times New Roman"/>
                <w:sz w:val="24"/>
                <w:szCs w:val="24"/>
              </w:rPr>
              <w:softHyphen/>
              <w:t>eering solutions</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sidRPr="007C57DF">
              <w:rPr>
                <w:rFonts w:ascii="Times New Roman" w:hAnsi="Times New Roman" w:cs="Times New Roman"/>
                <w:sz w:val="24"/>
                <w:szCs w:val="24"/>
              </w:rPr>
              <w:t>.</w:t>
            </w:r>
          </w:p>
        </w:tc>
        <w:tc>
          <w:tcPr>
            <w:tcW w:w="2430" w:type="dxa"/>
          </w:tcPr>
          <w:p w14:paraId="2F0F2302" w14:textId="652DF3E7"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7,800 owners of single-family houses and businesses have been offered buyouts. Some owners are staying in the zone at present, rejecting the buyouts.</w:t>
            </w:r>
          </w:p>
          <w:p w14:paraId="72BEE19C" w14:textId="77777777" w:rsidR="002B67CE" w:rsidRPr="007C57DF" w:rsidRDefault="002B67CE" w:rsidP="002B67CE">
            <w:pPr>
              <w:rPr>
                <w:rFonts w:ascii="Times New Roman" w:hAnsi="Times New Roman" w:cs="Times New Roman"/>
                <w:sz w:val="24"/>
                <w:szCs w:val="24"/>
              </w:rPr>
            </w:pPr>
          </w:p>
          <w:p w14:paraId="7485A417" w14:textId="62E792AE"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PEVuZE5vdGU+PENpdGU+PEF1dGhvcj5MaXZlc3k8L0F1dGhvcj48WWVhcj4yMDE1PC9ZZWFyPjxS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=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PEVuZE5vdGU+PENpdGU+PEF1dGhvcj5MaXZlc3k8L0F1dGhvcj48WWVhcj4yMDE1PC9ZZWFyPjxS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=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(Christchurch, 2017; Livesy and Olivotto, 2015; Mitchell, 2015; Saunders and Becker, 2015)</w:t>
            </w:r>
            <w:r w:rsidRPr="007C57DF">
              <w:rPr>
                <w:rFonts w:ascii="Times New Roman" w:hAnsi="Times New Roman" w:cs="Times New Roman"/>
                <w:sz w:val="24"/>
                <w:szCs w:val="24"/>
              </w:rPr>
              <w:fldChar w:fldCharType="end"/>
            </w:r>
          </w:p>
        </w:tc>
      </w:tr>
      <w:tr w:rsidR="002B67CE" w:rsidRPr="007C57DF" w14:paraId="2A29F29B" w14:textId="77777777" w:rsidTr="003D771C">
        <w:tc>
          <w:tcPr>
            <w:tcW w:w="2065" w:type="dxa"/>
          </w:tcPr>
          <w:p w14:paraId="23150BF1" w14:textId="0193C4B9"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Oakwood Beach, Staten Is., New York City, New York, USA </w:t>
            </w:r>
          </w:p>
          <w:p w14:paraId="7977EBE6" w14:textId="77777777" w:rsidR="002B67CE" w:rsidRPr="007C57DF" w:rsidRDefault="002B67CE" w:rsidP="002B67CE">
            <w:pPr>
              <w:rPr>
                <w:rFonts w:ascii="Times New Roman" w:hAnsi="Times New Roman" w:cs="Times New Roman"/>
                <w:sz w:val="24"/>
                <w:szCs w:val="24"/>
              </w:rPr>
            </w:pPr>
          </w:p>
          <w:p w14:paraId="3132E74C" w14:textId="3AE36704"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Severe damage from surge flows during Hurricane Sandy in 2012 killed over 40 residents on the south shore of Staten Island and severely damaged houses in an area of single-family houses in NYC. Oakwood Beach had been built on land</w:t>
            </w:r>
            <w:r w:rsidRPr="007C57DF">
              <w:rPr>
                <w:rFonts w:ascii="Times New Roman" w:hAnsi="Times New Roman" w:cs="Times New Roman"/>
                <w:sz w:val="24"/>
                <w:szCs w:val="24"/>
              </w:rPr>
              <w:softHyphen/>
              <w:t>fill in a saltwater wetland, creating flooding hazards that residents have long acknow</w:t>
            </w:r>
            <w:r w:rsidRPr="007C57DF">
              <w:rPr>
                <w:rFonts w:ascii="Times New Roman" w:hAnsi="Times New Roman" w:cs="Times New Roman"/>
                <w:sz w:val="24"/>
                <w:szCs w:val="24"/>
              </w:rPr>
              <w:softHyphen/>
              <w:t>ledged. Sea level rise is a concern for officials, but not for all residents.</w:t>
            </w:r>
          </w:p>
        </w:tc>
        <w:tc>
          <w:tcPr>
            <w:tcW w:w="1710" w:type="dxa"/>
          </w:tcPr>
          <w:p w14:paraId="3174B274" w14:textId="0A2BF58B" w:rsidR="002B67CE" w:rsidRDefault="002B67CE" w:rsidP="002B67CE">
            <w:pPr>
              <w:rPr>
                <w:rFonts w:ascii="Times New Roman" w:hAnsi="Times New Roman" w:cs="Times New Roman"/>
                <w:sz w:val="24"/>
                <w:szCs w:val="24"/>
              </w:rPr>
            </w:pPr>
            <w:r>
              <w:rPr>
                <w:rFonts w:ascii="Times New Roman" w:hAnsi="Times New Roman" w:cs="Times New Roman"/>
                <w:sz w:val="24"/>
                <w:szCs w:val="24"/>
              </w:rPr>
              <w:lastRenderedPageBreak/>
              <w:t xml:space="preserve">Residents made their own sudden and unsponsored </w:t>
            </w:r>
            <w:r>
              <w:rPr>
                <w:rFonts w:ascii="Times New Roman" w:hAnsi="Times New Roman" w:cs="Times New Roman"/>
                <w:sz w:val="24"/>
                <w:szCs w:val="24"/>
              </w:rPr>
              <w:lastRenderedPageBreak/>
              <w:t xml:space="preserve">retreats after Sandy. </w:t>
            </w:r>
            <w:r w:rsidRPr="007C57DF">
              <w:rPr>
                <w:rFonts w:ascii="Times New Roman" w:hAnsi="Times New Roman" w:cs="Times New Roman"/>
                <w:sz w:val="24"/>
                <w:szCs w:val="24"/>
              </w:rPr>
              <w:t>After the storm’s devas</w:t>
            </w:r>
            <w:r w:rsidRPr="007C57DF">
              <w:rPr>
                <w:rFonts w:ascii="Times New Roman" w:hAnsi="Times New Roman" w:cs="Times New Roman"/>
                <w:sz w:val="24"/>
                <w:szCs w:val="24"/>
              </w:rPr>
              <w:softHyphen/>
              <w:t>tation and demand from an organized group of residents, the state gov’t (prov</w:t>
            </w:r>
            <w:r w:rsidRPr="007C57DF">
              <w:rPr>
                <w:rFonts w:ascii="Times New Roman" w:hAnsi="Times New Roman" w:cs="Times New Roman"/>
                <w:sz w:val="24"/>
                <w:szCs w:val="24"/>
              </w:rPr>
              <w:softHyphen/>
              <w:t xml:space="preserve">incial level) offered </w:t>
            </w:r>
            <w:r>
              <w:rPr>
                <w:rFonts w:ascii="Times New Roman" w:hAnsi="Times New Roman" w:cs="Times New Roman"/>
                <w:sz w:val="24"/>
                <w:szCs w:val="24"/>
              </w:rPr>
              <w:t xml:space="preserve">buyouts to </w:t>
            </w:r>
            <w:r w:rsidRPr="007C57DF">
              <w:rPr>
                <w:rFonts w:ascii="Times New Roman" w:hAnsi="Times New Roman" w:cs="Times New Roman"/>
                <w:sz w:val="24"/>
                <w:szCs w:val="24"/>
              </w:rPr>
              <w:t>Oakwood residen</w:t>
            </w:r>
            <w:r w:rsidRPr="007C57DF">
              <w:rPr>
                <w:rFonts w:ascii="Times New Roman" w:hAnsi="Times New Roman" w:cs="Times New Roman"/>
                <w:sz w:val="24"/>
                <w:szCs w:val="24"/>
              </w:rPr>
              <w:softHyphen/>
              <w:t>tial owners.</w:t>
            </w:r>
          </w:p>
          <w:p w14:paraId="39619DBB" w14:textId="77777777" w:rsidR="002B67CE" w:rsidRDefault="002B67CE" w:rsidP="002B67CE">
            <w:pPr>
              <w:rPr>
                <w:rFonts w:ascii="Times New Roman" w:hAnsi="Times New Roman" w:cs="Times New Roman"/>
                <w:sz w:val="24"/>
                <w:szCs w:val="24"/>
              </w:rPr>
            </w:pPr>
          </w:p>
          <w:p w14:paraId="08E01725" w14:textId="78968030" w:rsidR="002B67CE" w:rsidRPr="007C57DF" w:rsidRDefault="002B67CE" w:rsidP="002B67CE">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4B90EE8" w14:textId="1FFB1574"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A</w:t>
            </w:r>
            <w:r>
              <w:rPr>
                <w:rFonts w:ascii="Times New Roman" w:hAnsi="Times New Roman" w:cs="Times New Roman"/>
                <w:sz w:val="24"/>
                <w:szCs w:val="24"/>
              </w:rPr>
              <w:t xml:space="preserve">n ad hoc sponsored </w:t>
            </w:r>
            <w:r w:rsidRPr="007C57DF">
              <w:rPr>
                <w:rFonts w:ascii="Times New Roman" w:hAnsi="Times New Roman" w:cs="Times New Roman"/>
                <w:sz w:val="24"/>
                <w:szCs w:val="24"/>
              </w:rPr>
              <w:t xml:space="preserve">program for </w:t>
            </w:r>
            <w:r>
              <w:rPr>
                <w:rFonts w:ascii="Times New Roman" w:hAnsi="Times New Roman" w:cs="Times New Roman"/>
                <w:sz w:val="24"/>
                <w:szCs w:val="24"/>
              </w:rPr>
              <w:t>permanent</w:t>
            </w:r>
            <w:r w:rsidRPr="007C57DF">
              <w:rPr>
                <w:rFonts w:ascii="Times New Roman" w:hAnsi="Times New Roman" w:cs="Times New Roman"/>
                <w:sz w:val="24"/>
                <w:szCs w:val="24"/>
              </w:rPr>
              <w:t xml:space="preserve"> retreat was created by the NY state gov’t., </w:t>
            </w:r>
            <w:r w:rsidRPr="007C57DF">
              <w:rPr>
                <w:rFonts w:ascii="Times New Roman" w:hAnsi="Times New Roman" w:cs="Times New Roman"/>
                <w:sz w:val="24"/>
                <w:szCs w:val="24"/>
              </w:rPr>
              <w:lastRenderedPageBreak/>
              <w:t>providing buyouts for house owners in three neighbor</w:t>
            </w:r>
            <w:r w:rsidRPr="007C57DF">
              <w:rPr>
                <w:rFonts w:ascii="Times New Roman" w:hAnsi="Times New Roman" w:cs="Times New Roman"/>
                <w:sz w:val="24"/>
                <w:szCs w:val="24"/>
              </w:rPr>
              <w:softHyphen/>
              <w:t>hoods. Some of the funding from the state came originally from the nat’l gov’t.</w:t>
            </w:r>
            <w:r w:rsidRPr="007C57DF">
              <w:rPr>
                <w:rFonts w:ascii="Times New Roman" w:hAnsi="Times New Roman" w:cs="Times New Roman"/>
              </w:rPr>
              <w:t xml:space="preserve"> </w:t>
            </w:r>
            <w:r w:rsidRPr="007C57DF">
              <w:rPr>
                <w:rFonts w:ascii="Times New Roman" w:hAnsi="Times New Roman" w:cs="Times New Roman"/>
                <w:sz w:val="24"/>
                <w:szCs w:val="24"/>
              </w:rPr>
              <w:t>New York City and neighbor</w:t>
            </w:r>
            <w:r w:rsidRPr="007C57DF">
              <w:rPr>
                <w:rFonts w:ascii="Times New Roman" w:hAnsi="Times New Roman" w:cs="Times New Roman"/>
                <w:sz w:val="24"/>
                <w:szCs w:val="24"/>
              </w:rPr>
              <w:softHyphen/>
              <w:t xml:space="preserve">hood groups </w:t>
            </w:r>
            <w:r w:rsidR="00D70918" w:rsidRPr="007C57DF">
              <w:rPr>
                <w:rFonts w:ascii="Times New Roman" w:hAnsi="Times New Roman" w:cs="Times New Roman"/>
                <w:sz w:val="24"/>
                <w:szCs w:val="24"/>
              </w:rPr>
              <w:t>participated in</w:t>
            </w:r>
            <w:r w:rsidRPr="007C57DF">
              <w:rPr>
                <w:rFonts w:ascii="Times New Roman" w:hAnsi="Times New Roman" w:cs="Times New Roman"/>
                <w:sz w:val="24"/>
                <w:szCs w:val="24"/>
              </w:rPr>
              <w:t xml:space="preserve"> imple</w:t>
            </w:r>
            <w:r w:rsidRPr="007C57DF">
              <w:rPr>
                <w:rFonts w:ascii="Times New Roman" w:hAnsi="Times New Roman" w:cs="Times New Roman"/>
                <w:sz w:val="24"/>
                <w:szCs w:val="24"/>
              </w:rPr>
              <w:softHyphen/>
              <w:t xml:space="preserve">menting the program. Oakwood residents </w:t>
            </w:r>
            <w:r>
              <w:rPr>
                <w:rFonts w:ascii="Times New Roman" w:hAnsi="Times New Roman" w:cs="Times New Roman"/>
                <w:sz w:val="24"/>
                <w:szCs w:val="24"/>
              </w:rPr>
              <w:t xml:space="preserve">had organized years earlier to get gov’t buyouts and were able to reconstitute their efforts after Sandy. They </w:t>
            </w:r>
            <w:r w:rsidRPr="007C57DF">
              <w:rPr>
                <w:rFonts w:ascii="Times New Roman" w:hAnsi="Times New Roman" w:cs="Times New Roman"/>
                <w:sz w:val="24"/>
                <w:szCs w:val="24"/>
              </w:rPr>
              <w:t xml:space="preserve">originally asked the city </w:t>
            </w:r>
            <w:r>
              <w:rPr>
                <w:rFonts w:ascii="Times New Roman" w:hAnsi="Times New Roman" w:cs="Times New Roman"/>
                <w:sz w:val="24"/>
                <w:szCs w:val="24"/>
              </w:rPr>
              <w:t>for buyouts</w:t>
            </w:r>
            <w:r w:rsidRPr="007C57DF">
              <w:rPr>
                <w:rFonts w:ascii="Times New Roman" w:hAnsi="Times New Roman" w:cs="Times New Roman"/>
                <w:sz w:val="24"/>
                <w:szCs w:val="24"/>
              </w:rPr>
              <w:t xml:space="preserve">. </w:t>
            </w:r>
            <w:r>
              <w:rPr>
                <w:rFonts w:ascii="Times New Roman" w:hAnsi="Times New Roman" w:cs="Times New Roman"/>
                <w:sz w:val="24"/>
                <w:szCs w:val="24"/>
              </w:rPr>
              <w:t>W</w:t>
            </w:r>
            <w:r w:rsidRPr="007C57DF">
              <w:rPr>
                <w:rFonts w:ascii="Times New Roman" w:hAnsi="Times New Roman" w:cs="Times New Roman"/>
                <w:sz w:val="24"/>
                <w:szCs w:val="24"/>
              </w:rPr>
              <w:t>hen the city did not act</w:t>
            </w:r>
            <w:r>
              <w:rPr>
                <w:rFonts w:ascii="Times New Roman" w:hAnsi="Times New Roman" w:cs="Times New Roman"/>
                <w:sz w:val="24"/>
                <w:szCs w:val="24"/>
              </w:rPr>
              <w:t>, t</w:t>
            </w:r>
            <w:r w:rsidRPr="007C57DF">
              <w:rPr>
                <w:rFonts w:ascii="Times New Roman" w:hAnsi="Times New Roman" w:cs="Times New Roman"/>
                <w:sz w:val="24"/>
                <w:szCs w:val="24"/>
              </w:rPr>
              <w:t xml:space="preserve">hey </w:t>
            </w:r>
            <w:r>
              <w:rPr>
                <w:rFonts w:ascii="Times New Roman" w:hAnsi="Times New Roman" w:cs="Times New Roman"/>
                <w:sz w:val="24"/>
                <w:szCs w:val="24"/>
              </w:rPr>
              <w:t xml:space="preserve">asked </w:t>
            </w:r>
            <w:r w:rsidRPr="007C57DF">
              <w:rPr>
                <w:rFonts w:ascii="Times New Roman" w:hAnsi="Times New Roman" w:cs="Times New Roman"/>
                <w:sz w:val="24"/>
                <w:szCs w:val="24"/>
              </w:rPr>
              <w:t>the state.</w:t>
            </w:r>
          </w:p>
          <w:p w14:paraId="2A7DBE76" w14:textId="77777777" w:rsidR="002B67CE" w:rsidRPr="007C57DF" w:rsidRDefault="002B67CE" w:rsidP="002B67CE">
            <w:pPr>
              <w:rPr>
                <w:rFonts w:ascii="Times New Roman" w:hAnsi="Times New Roman" w:cs="Times New Roman"/>
                <w:sz w:val="24"/>
                <w:szCs w:val="24"/>
              </w:rPr>
            </w:pPr>
          </w:p>
          <w:p w14:paraId="35008916" w14:textId="57F9F77D"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Seven other neighbor</w:t>
            </w:r>
            <w:r w:rsidRPr="007C57DF">
              <w:rPr>
                <w:rFonts w:ascii="Times New Roman" w:hAnsi="Times New Roman" w:cs="Times New Roman"/>
                <w:sz w:val="24"/>
                <w:szCs w:val="24"/>
              </w:rPr>
              <w:softHyphen/>
              <w:t xml:space="preserve">hoods gained buyouts </w:t>
            </w:r>
            <w:r>
              <w:rPr>
                <w:rFonts w:ascii="Times New Roman" w:hAnsi="Times New Roman" w:cs="Times New Roman"/>
                <w:sz w:val="24"/>
                <w:szCs w:val="24"/>
              </w:rPr>
              <w:t xml:space="preserve">directly </w:t>
            </w:r>
            <w:r w:rsidRPr="007C57DF">
              <w:rPr>
                <w:rFonts w:ascii="Times New Roman" w:hAnsi="Times New Roman" w:cs="Times New Roman"/>
                <w:sz w:val="24"/>
                <w:szCs w:val="24"/>
              </w:rPr>
              <w:t>from NY City. These buyouts tended to provide less compen</w:t>
            </w:r>
            <w:r w:rsidRPr="007C57DF">
              <w:rPr>
                <w:rFonts w:ascii="Times New Roman" w:hAnsi="Times New Roman" w:cs="Times New Roman"/>
                <w:sz w:val="24"/>
                <w:szCs w:val="24"/>
              </w:rPr>
              <w:softHyphen/>
              <w:t>sation</w:t>
            </w:r>
            <w:r>
              <w:rPr>
                <w:rFonts w:ascii="Times New Roman" w:hAnsi="Times New Roman" w:cs="Times New Roman"/>
                <w:sz w:val="24"/>
                <w:szCs w:val="24"/>
              </w:rPr>
              <w:t xml:space="preserve"> than the state did</w:t>
            </w:r>
            <w:r w:rsidRPr="007C57DF">
              <w:rPr>
                <w:rFonts w:ascii="Times New Roman" w:hAnsi="Times New Roman" w:cs="Times New Roman"/>
                <w:sz w:val="24"/>
                <w:szCs w:val="24"/>
              </w:rPr>
              <w:t xml:space="preserve">. In </w:t>
            </w:r>
            <w:r>
              <w:rPr>
                <w:rFonts w:ascii="Times New Roman" w:hAnsi="Times New Roman" w:cs="Times New Roman"/>
                <w:sz w:val="24"/>
                <w:szCs w:val="24"/>
              </w:rPr>
              <w:t xml:space="preserve">a third set of sites </w:t>
            </w:r>
            <w:r w:rsidRPr="007C57DF">
              <w:rPr>
                <w:rFonts w:ascii="Times New Roman" w:hAnsi="Times New Roman" w:cs="Times New Roman"/>
                <w:sz w:val="24"/>
                <w:szCs w:val="24"/>
              </w:rPr>
              <w:t>where residents did not fo</w:t>
            </w:r>
            <w:r>
              <w:rPr>
                <w:rFonts w:ascii="Times New Roman" w:hAnsi="Times New Roman" w:cs="Times New Roman"/>
                <w:sz w:val="24"/>
                <w:szCs w:val="24"/>
              </w:rPr>
              <w:t>rm organizations</w:t>
            </w:r>
            <w:r w:rsidRPr="007C57DF">
              <w:rPr>
                <w:rFonts w:ascii="Times New Roman" w:hAnsi="Times New Roman" w:cs="Times New Roman"/>
                <w:sz w:val="24"/>
                <w:szCs w:val="24"/>
              </w:rPr>
              <w:t xml:space="preserve">, some residents </w:t>
            </w:r>
            <w:r>
              <w:rPr>
                <w:rFonts w:ascii="Times New Roman" w:hAnsi="Times New Roman" w:cs="Times New Roman"/>
                <w:sz w:val="24"/>
                <w:szCs w:val="24"/>
              </w:rPr>
              <w:t>used support from</w:t>
            </w:r>
            <w:r w:rsidRPr="007C57DF">
              <w:rPr>
                <w:rFonts w:ascii="Times New Roman" w:hAnsi="Times New Roman" w:cs="Times New Roman"/>
                <w:sz w:val="24"/>
                <w:szCs w:val="24"/>
              </w:rPr>
              <w:t xml:space="preserve"> nat’l disaster and flood insurance programs, at lower </w:t>
            </w:r>
            <w:r w:rsidRPr="007C57DF">
              <w:rPr>
                <w:rFonts w:ascii="Times New Roman" w:hAnsi="Times New Roman" w:cs="Times New Roman"/>
                <w:sz w:val="24"/>
                <w:szCs w:val="24"/>
              </w:rPr>
              <w:lastRenderedPageBreak/>
              <w:t>reimburse</w:t>
            </w:r>
            <w:r w:rsidRPr="007C57DF">
              <w:rPr>
                <w:rFonts w:ascii="Times New Roman" w:hAnsi="Times New Roman" w:cs="Times New Roman"/>
                <w:sz w:val="24"/>
                <w:szCs w:val="24"/>
              </w:rPr>
              <w:softHyphen/>
              <w:t xml:space="preserve">ment rates, </w:t>
            </w:r>
            <w:r>
              <w:rPr>
                <w:rFonts w:ascii="Times New Roman" w:hAnsi="Times New Roman" w:cs="Times New Roman"/>
                <w:sz w:val="24"/>
                <w:szCs w:val="24"/>
              </w:rPr>
              <w:t xml:space="preserve">under program </w:t>
            </w:r>
            <w:r w:rsidRPr="007C57DF">
              <w:rPr>
                <w:rFonts w:ascii="Times New Roman" w:hAnsi="Times New Roman" w:cs="Times New Roman"/>
                <w:sz w:val="24"/>
                <w:szCs w:val="24"/>
              </w:rPr>
              <w:t xml:space="preserve">rules assuming they would </w:t>
            </w:r>
            <w:r w:rsidRPr="00540E9E">
              <w:rPr>
                <w:rFonts w:ascii="Times New Roman" w:hAnsi="Times New Roman" w:cs="Times New Roman"/>
                <w:sz w:val="24"/>
                <w:szCs w:val="24"/>
              </w:rPr>
              <w:t>rebuild in place</w:t>
            </w:r>
            <w:r>
              <w:rPr>
                <w:rFonts w:ascii="Times New Roman" w:hAnsi="Times New Roman" w:cs="Times New Roman"/>
                <w:sz w:val="24"/>
                <w:szCs w:val="24"/>
              </w:rPr>
              <w:t>, usually with requirements to elevate the house (</w:t>
            </w:r>
            <w:r w:rsidRPr="00540E9E">
              <w:rPr>
                <w:rFonts w:ascii="Times New Roman" w:hAnsi="Times New Roman" w:cs="Times New Roman"/>
                <w:i/>
                <w:iCs/>
                <w:sz w:val="24"/>
                <w:szCs w:val="24"/>
              </w:rPr>
              <w:t>accom</w:t>
            </w:r>
            <w:r w:rsidRPr="00540E9E">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 Renters in all locations were generally eligible for less assistance than owners.</w:t>
            </w:r>
          </w:p>
          <w:p w14:paraId="17E49354" w14:textId="77777777" w:rsidR="002B67CE" w:rsidRPr="007C57DF" w:rsidRDefault="002B67CE" w:rsidP="002B67CE">
            <w:pPr>
              <w:rPr>
                <w:rFonts w:ascii="Times New Roman" w:hAnsi="Times New Roman" w:cs="Times New Roman"/>
                <w:sz w:val="24"/>
                <w:szCs w:val="24"/>
              </w:rPr>
            </w:pPr>
          </w:p>
        </w:tc>
        <w:tc>
          <w:tcPr>
            <w:tcW w:w="2610" w:type="dxa"/>
          </w:tcPr>
          <w:p w14:paraId="5E1EDF1E" w14:textId="3BAAAC54" w:rsidR="002B67CE" w:rsidRDefault="002B67CE" w:rsidP="002B67CE">
            <w:pPr>
              <w:rPr>
                <w:rFonts w:ascii="Times New Roman" w:hAnsi="Times New Roman" w:cs="Times New Roman"/>
                <w:sz w:val="24"/>
                <w:szCs w:val="24"/>
              </w:rPr>
            </w:pPr>
            <w:r w:rsidRPr="00981A1E">
              <w:rPr>
                <w:rFonts w:ascii="Times New Roman" w:hAnsi="Times New Roman" w:cs="Times New Roman"/>
                <w:sz w:val="24"/>
                <w:szCs w:val="24"/>
              </w:rPr>
              <w:lastRenderedPageBreak/>
              <w:t xml:space="preserve">Relocation </w:t>
            </w:r>
            <w:r>
              <w:rPr>
                <w:rFonts w:ascii="Times New Roman" w:hAnsi="Times New Roman" w:cs="Times New Roman"/>
                <w:sz w:val="24"/>
                <w:szCs w:val="24"/>
              </w:rPr>
              <w:t>wa</w:t>
            </w:r>
            <w:r w:rsidRPr="00981A1E">
              <w:rPr>
                <w:rFonts w:ascii="Times New Roman" w:hAnsi="Times New Roman" w:cs="Times New Roman"/>
                <w:sz w:val="24"/>
                <w:szCs w:val="24"/>
              </w:rPr>
              <w:t>s not organized by sponsors.</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Residents chose new relocation sites through </w:t>
            </w:r>
            <w:r w:rsidRPr="007C57DF">
              <w:rPr>
                <w:rFonts w:ascii="Times New Roman" w:hAnsi="Times New Roman" w:cs="Times New Roman"/>
                <w:sz w:val="24"/>
                <w:szCs w:val="24"/>
              </w:rPr>
              <w:t>normal real estate markets</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w</w:t>
            </w:r>
            <w:r w:rsidRPr="007C57DF">
              <w:rPr>
                <w:rFonts w:ascii="Times New Roman" w:hAnsi="Times New Roman" w:cs="Times New Roman"/>
                <w:sz w:val="24"/>
                <w:szCs w:val="24"/>
              </w:rPr>
              <w:t>ith gov’t buyout funds. Residents were allowed to move anywhere but were given added incentives to relocate within Staten Island.</w:t>
            </w:r>
            <w:r>
              <w:rPr>
                <w:rFonts w:ascii="Times New Roman" w:hAnsi="Times New Roman" w:cs="Times New Roman"/>
                <w:sz w:val="24"/>
                <w:szCs w:val="24"/>
              </w:rPr>
              <w:t xml:space="preserve"> Many were displaced for </w:t>
            </w:r>
            <w:r w:rsidR="00254556">
              <w:rPr>
                <w:rFonts w:ascii="Times New Roman" w:hAnsi="Times New Roman" w:cs="Times New Roman"/>
                <w:sz w:val="24"/>
                <w:szCs w:val="24"/>
              </w:rPr>
              <w:t>lengthy periods</w:t>
            </w:r>
            <w:r>
              <w:rPr>
                <w:rFonts w:ascii="Times New Roman" w:hAnsi="Times New Roman" w:cs="Times New Roman"/>
                <w:sz w:val="24"/>
                <w:szCs w:val="24"/>
              </w:rPr>
              <w:t xml:space="preserve"> to temporary sites.</w:t>
            </w:r>
            <w:r w:rsidRPr="007C57DF">
              <w:rPr>
                <w:rFonts w:ascii="Times New Roman" w:hAnsi="Times New Roman" w:cs="Times New Roman"/>
                <w:sz w:val="24"/>
                <w:szCs w:val="24"/>
              </w:rPr>
              <w:t xml:space="preserve"> </w:t>
            </w:r>
          </w:p>
          <w:p w14:paraId="03CC2131" w14:textId="4921F7DE" w:rsidR="00193904" w:rsidRDefault="00193904" w:rsidP="002B67CE">
            <w:pPr>
              <w:rPr>
                <w:rFonts w:ascii="Times New Roman" w:hAnsi="Times New Roman" w:cs="Times New Roman"/>
                <w:sz w:val="24"/>
                <w:szCs w:val="24"/>
              </w:rPr>
            </w:pPr>
          </w:p>
          <w:p w14:paraId="1B65E191" w14:textId="3B762C4D" w:rsidR="00193904" w:rsidRDefault="00193904" w:rsidP="00193904">
            <w:pPr>
              <w:rPr>
                <w:rFonts w:ascii="Times New Roman" w:hAnsi="Times New Roman" w:cs="Times New Roman"/>
                <w:sz w:val="24"/>
                <w:szCs w:val="24"/>
              </w:rPr>
            </w:pPr>
            <w:r w:rsidRPr="007C57DF">
              <w:rPr>
                <w:rFonts w:ascii="Times New Roman" w:hAnsi="Times New Roman" w:cs="Times New Roman"/>
                <w:sz w:val="24"/>
                <w:szCs w:val="24"/>
              </w:rPr>
              <w:t>The NY City gov’t did addition</w:t>
            </w:r>
            <w:r w:rsidRPr="007C57DF">
              <w:rPr>
                <w:rFonts w:ascii="Times New Roman" w:hAnsi="Times New Roman" w:cs="Times New Roman"/>
                <w:sz w:val="24"/>
                <w:szCs w:val="24"/>
              </w:rPr>
              <w:softHyphen/>
              <w:t xml:space="preserve">al buyouts in other sections, under different rules. </w:t>
            </w:r>
            <w:r>
              <w:rPr>
                <w:rFonts w:ascii="Times New Roman" w:hAnsi="Times New Roman" w:cs="Times New Roman"/>
                <w:sz w:val="24"/>
                <w:szCs w:val="24"/>
              </w:rPr>
              <w:t>There, t</w:t>
            </w:r>
            <w:r w:rsidRPr="007C57DF">
              <w:rPr>
                <w:rFonts w:ascii="Times New Roman" w:hAnsi="Times New Roman" w:cs="Times New Roman"/>
                <w:sz w:val="24"/>
                <w:szCs w:val="24"/>
              </w:rPr>
              <w:t>he city allowed for a future land buyer to add new buildings if they elevate</w:t>
            </w:r>
            <w:r>
              <w:rPr>
                <w:rFonts w:ascii="Times New Roman" w:hAnsi="Times New Roman" w:cs="Times New Roman"/>
                <w:sz w:val="24"/>
                <w:szCs w:val="24"/>
              </w:rPr>
              <w:t>d</w:t>
            </w:r>
            <w:r w:rsidRPr="007C57DF">
              <w:rPr>
                <w:rFonts w:ascii="Times New Roman" w:hAnsi="Times New Roman" w:cs="Times New Roman"/>
                <w:sz w:val="24"/>
                <w:szCs w:val="24"/>
              </w:rPr>
              <w:t xml:space="preserve"> the struc</w:t>
            </w:r>
            <w:r w:rsidRPr="007C57DF">
              <w:rPr>
                <w:rFonts w:ascii="Times New Roman" w:hAnsi="Times New Roman" w:cs="Times New Roman"/>
                <w:sz w:val="24"/>
                <w:szCs w:val="24"/>
              </w:rPr>
              <w:softHyphen/>
              <w:t>tures</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00DF5353">
              <w:rPr>
                <w:rFonts w:ascii="Times New Roman" w:hAnsi="Times New Roman" w:cs="Times New Roman"/>
                <w:sz w:val="24"/>
                <w:szCs w:val="24"/>
              </w:rPr>
              <w:t>, with no ecological restoration required</w:t>
            </w:r>
            <w:r w:rsidR="00DF5353" w:rsidRPr="007C57DF">
              <w:rPr>
                <w:rFonts w:ascii="Times New Roman" w:hAnsi="Times New Roman" w:cs="Times New Roman"/>
                <w:sz w:val="24"/>
                <w:szCs w:val="24"/>
              </w:rPr>
              <w:t>.</w:t>
            </w:r>
          </w:p>
          <w:p w14:paraId="5187D4D1" w14:textId="62FC3981" w:rsidR="002B67CE" w:rsidRDefault="002B67CE" w:rsidP="002B67CE">
            <w:pPr>
              <w:rPr>
                <w:rFonts w:ascii="Times New Roman" w:hAnsi="Times New Roman" w:cs="Times New Roman"/>
                <w:sz w:val="24"/>
                <w:szCs w:val="24"/>
              </w:rPr>
            </w:pPr>
          </w:p>
          <w:p w14:paraId="0136F311" w14:textId="78EE2CA7" w:rsidR="002B67CE" w:rsidRDefault="002B67CE" w:rsidP="002B67CE">
            <w:pPr>
              <w:rPr>
                <w:rFonts w:ascii="Times New Roman" w:hAnsi="Times New Roman" w:cs="Times New Roman"/>
                <w:sz w:val="24"/>
                <w:szCs w:val="24"/>
              </w:rPr>
            </w:pPr>
            <w:r>
              <w:rPr>
                <w:rFonts w:ascii="Times New Roman" w:hAnsi="Times New Roman" w:cs="Times New Roman"/>
                <w:sz w:val="24"/>
                <w:szCs w:val="24"/>
              </w:rPr>
              <w:t xml:space="preserve">Because retreat was sudden, people were unable to coordinate retreat with relocation decisions. </w:t>
            </w:r>
          </w:p>
          <w:p w14:paraId="36F4A96D" w14:textId="616278BC" w:rsidR="002B67CE" w:rsidRPr="007C57DF" w:rsidRDefault="002B67CE" w:rsidP="002B67CE">
            <w:pPr>
              <w:rPr>
                <w:rFonts w:ascii="Times New Roman" w:hAnsi="Times New Roman" w:cs="Times New Roman"/>
                <w:sz w:val="24"/>
                <w:szCs w:val="24"/>
              </w:rPr>
            </w:pPr>
          </w:p>
        </w:tc>
        <w:tc>
          <w:tcPr>
            <w:tcW w:w="1350" w:type="dxa"/>
          </w:tcPr>
          <w:p w14:paraId="7CD191B1" w14:textId="77777777" w:rsidR="00547BBA" w:rsidRDefault="00547BBA" w:rsidP="00547BBA">
            <w:pPr>
              <w:rPr>
                <w:rFonts w:ascii="Times New Roman" w:hAnsi="Times New Roman" w:cs="Times New Roman"/>
                <w:sz w:val="24"/>
                <w:szCs w:val="24"/>
              </w:rPr>
            </w:pPr>
            <w:r>
              <w:rPr>
                <w:rFonts w:ascii="Times New Roman" w:hAnsi="Times New Roman" w:cs="Times New Roman"/>
                <w:sz w:val="24"/>
                <w:szCs w:val="24"/>
              </w:rPr>
              <w:lastRenderedPageBreak/>
              <w:t xml:space="preserve">Yes, a new policy of avoidance </w:t>
            </w:r>
            <w:r>
              <w:rPr>
                <w:rFonts w:ascii="Times New Roman" w:hAnsi="Times New Roman" w:cs="Times New Roman"/>
                <w:sz w:val="24"/>
                <w:szCs w:val="24"/>
              </w:rPr>
              <w:lastRenderedPageBreak/>
              <w:t>was created.</w:t>
            </w:r>
          </w:p>
          <w:p w14:paraId="237C272A" w14:textId="77777777" w:rsidR="002B67CE" w:rsidRDefault="002B67CE" w:rsidP="002B67CE">
            <w:pPr>
              <w:rPr>
                <w:rFonts w:ascii="Times New Roman" w:hAnsi="Times New Roman" w:cs="Times New Roman"/>
                <w:sz w:val="24"/>
                <w:szCs w:val="24"/>
              </w:rPr>
            </w:pPr>
          </w:p>
          <w:p w14:paraId="100A3431" w14:textId="570F8BA2" w:rsidR="002B67CE"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 xml:space="preserve">after the storm, </w:t>
            </w:r>
            <w:r w:rsidRPr="007C57DF">
              <w:rPr>
                <w:rFonts w:ascii="Times New Roman" w:hAnsi="Times New Roman" w:cs="Times New Roman"/>
                <w:sz w:val="24"/>
                <w:szCs w:val="24"/>
              </w:rPr>
              <w:t>the state prohibit</w:t>
            </w:r>
            <w:r w:rsidR="00193904">
              <w:rPr>
                <w:rFonts w:ascii="Times New Roman" w:hAnsi="Times New Roman" w:cs="Times New Roman"/>
                <w:sz w:val="24"/>
                <w:szCs w:val="24"/>
              </w:rPr>
              <w:t>ed</w:t>
            </w:r>
            <w:r w:rsidRPr="007C57DF">
              <w:rPr>
                <w:rFonts w:ascii="Times New Roman" w:hAnsi="Times New Roman" w:cs="Times New Roman"/>
                <w:sz w:val="24"/>
                <w:szCs w:val="24"/>
              </w:rPr>
              <w:t xml:space="preserve"> new building</w:t>
            </w:r>
            <w:r>
              <w:rPr>
                <w:rFonts w:ascii="Times New Roman" w:hAnsi="Times New Roman" w:cs="Times New Roman"/>
                <w:sz w:val="24"/>
                <w:szCs w:val="24"/>
              </w:rPr>
              <w:t xml:space="preserve"> (a form of </w:t>
            </w:r>
            <w:r w:rsidRPr="007C1C7A">
              <w:rPr>
                <w:rFonts w:ascii="Times New Roman" w:hAnsi="Times New Roman" w:cs="Times New Roman"/>
                <w:i/>
                <w:iCs/>
                <w:sz w:val="24"/>
                <w:szCs w:val="24"/>
              </w:rPr>
              <w:t>site-specific</w:t>
            </w:r>
            <w:r>
              <w:rPr>
                <w:rFonts w:ascii="Times New Roman" w:hAnsi="Times New Roman" w:cs="Times New Roman"/>
                <w:sz w:val="24"/>
                <w:szCs w:val="24"/>
              </w:rPr>
              <w:t xml:space="preserve"> </w:t>
            </w:r>
            <w:r>
              <w:rPr>
                <w:rFonts w:ascii="Times New Roman" w:hAnsi="Times New Roman" w:cs="Times New Roman"/>
                <w:i/>
                <w:iCs/>
                <w:sz w:val="24"/>
                <w:szCs w:val="24"/>
              </w:rPr>
              <w:t>setback rules</w:t>
            </w:r>
            <w:r>
              <w:rPr>
                <w:rFonts w:ascii="Times New Roman" w:hAnsi="Times New Roman" w:cs="Times New Roman"/>
                <w:sz w:val="24"/>
                <w:szCs w:val="24"/>
              </w:rPr>
              <w:t>)</w:t>
            </w:r>
            <w:r w:rsidR="00193904">
              <w:rPr>
                <w:rFonts w:ascii="Times New Roman" w:hAnsi="Times New Roman" w:cs="Times New Roman"/>
                <w:sz w:val="24"/>
                <w:szCs w:val="24"/>
              </w:rPr>
              <w:t xml:space="preserve"> in </w:t>
            </w:r>
            <w:r w:rsidR="00193904" w:rsidRPr="007C57DF">
              <w:rPr>
                <w:rFonts w:ascii="Times New Roman" w:hAnsi="Times New Roman" w:cs="Times New Roman"/>
                <w:sz w:val="24"/>
                <w:szCs w:val="24"/>
              </w:rPr>
              <w:t>Oakwood Beach and two other neigh</w:t>
            </w:r>
            <w:r w:rsidR="00193904" w:rsidRPr="007C57DF">
              <w:rPr>
                <w:rFonts w:ascii="Times New Roman" w:hAnsi="Times New Roman" w:cs="Times New Roman"/>
                <w:sz w:val="24"/>
                <w:szCs w:val="24"/>
              </w:rPr>
              <w:softHyphen/>
              <w:t>borhoods added later to that state program</w:t>
            </w:r>
            <w:r w:rsidRPr="007C57DF">
              <w:rPr>
                <w:rFonts w:ascii="Times New Roman" w:hAnsi="Times New Roman" w:cs="Times New Roman"/>
                <w:sz w:val="24"/>
                <w:szCs w:val="24"/>
              </w:rPr>
              <w:t xml:space="preserve">. </w:t>
            </w:r>
          </w:p>
          <w:p w14:paraId="7280EE13" w14:textId="77777777" w:rsidR="002B67CE" w:rsidRPr="007C57DF" w:rsidRDefault="002B67CE" w:rsidP="002B67CE">
            <w:pPr>
              <w:rPr>
                <w:rFonts w:ascii="Times New Roman" w:hAnsi="Times New Roman" w:cs="Times New Roman"/>
                <w:sz w:val="24"/>
                <w:szCs w:val="24"/>
              </w:rPr>
            </w:pPr>
          </w:p>
          <w:p w14:paraId="63147F01" w14:textId="1586C818"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t>Yes, under the state gov’t program in Oakwood and two other neighbor</w:t>
            </w:r>
            <w:r w:rsidRPr="007C57DF">
              <w:rPr>
                <w:rFonts w:ascii="Times New Roman" w:hAnsi="Times New Roman" w:cs="Times New Roman"/>
                <w:sz w:val="24"/>
                <w:szCs w:val="24"/>
              </w:rPr>
              <w:softHyphen/>
              <w:t xml:space="preserve">hoods, houses are </w:t>
            </w:r>
            <w:r w:rsidRPr="007C57DF">
              <w:rPr>
                <w:rFonts w:ascii="Times New Roman" w:hAnsi="Times New Roman" w:cs="Times New Roman"/>
                <w:sz w:val="24"/>
                <w:szCs w:val="24"/>
              </w:rPr>
              <w:lastRenderedPageBreak/>
              <w:t>removed, with gov’t funds. These sections are ecolog</w:t>
            </w:r>
            <w:r w:rsidRPr="007C57DF">
              <w:rPr>
                <w:rFonts w:ascii="Times New Roman" w:hAnsi="Times New Roman" w:cs="Times New Roman"/>
                <w:sz w:val="24"/>
                <w:szCs w:val="24"/>
              </w:rPr>
              <w:softHyphen/>
              <w:t>ically restored</w:t>
            </w:r>
            <w:r>
              <w:rPr>
                <w:rFonts w:ascii="Times New Roman" w:hAnsi="Times New Roman" w:cs="Times New Roman"/>
                <w:sz w:val="24"/>
                <w:szCs w:val="24"/>
              </w:rPr>
              <w:t xml:space="preserve"> and maintained by gov’t</w:t>
            </w:r>
            <w:r w:rsidRPr="007C57DF">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i/>
                <w:iCs/>
                <w:sz w:val="24"/>
                <w:szCs w:val="24"/>
              </w:rPr>
              <w:t>managed realign</w:t>
            </w:r>
            <w:r>
              <w:rPr>
                <w:rFonts w:ascii="Times New Roman" w:hAnsi="Times New Roman" w:cs="Times New Roman"/>
                <w:i/>
                <w:iCs/>
                <w:sz w:val="24"/>
                <w:szCs w:val="24"/>
              </w:rPr>
              <w:softHyphen/>
              <w:t>ment</w:t>
            </w:r>
            <w:r>
              <w:rPr>
                <w:rFonts w:ascii="Times New Roman" w:hAnsi="Times New Roman" w:cs="Times New Roman"/>
                <w:sz w:val="24"/>
                <w:szCs w:val="24"/>
              </w:rPr>
              <w:t>).</w:t>
            </w:r>
          </w:p>
        </w:tc>
        <w:tc>
          <w:tcPr>
            <w:tcW w:w="2430" w:type="dxa"/>
          </w:tcPr>
          <w:p w14:paraId="71450EAD" w14:textId="0344710E" w:rsidR="002B67CE" w:rsidRPr="007C57DF" w:rsidRDefault="002B67CE" w:rsidP="002B67CE">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provincial gov’t purchased and demolished 326 houses in Oakwood </w:t>
            </w:r>
            <w:r w:rsidRPr="007C57DF">
              <w:rPr>
                <w:rFonts w:ascii="Times New Roman" w:hAnsi="Times New Roman" w:cs="Times New Roman"/>
                <w:sz w:val="24"/>
                <w:szCs w:val="24"/>
              </w:rPr>
              <w:t xml:space="preserve">Beach. It made other plans for portions of the East and South Shores of Staten Island, and portions of Long Island </w:t>
            </w:r>
            <w:r w:rsidRPr="007C57DF">
              <w:rPr>
                <w:rFonts w:ascii="Times New Roman" w:hAnsi="Times New Roman" w:cs="Times New Roman"/>
                <w:sz w:val="24"/>
                <w:szCs w:val="24"/>
              </w:rPr>
              <w:fldChar w:fldCharType="begin">
                <w:fldData xml:space="preserve">PEVuZE5vdGU+PENpdGU+PEF1dGhvcj5DaGFiYW48L0F1dGhvcj48WWVhcj4yMDE2PC9ZZWFyPjxS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PEVuZE5vdGU+PENpdGU+PEF1dGhvcj5DaGFiYW48L0F1dGhvcj48WWVhcj4yMDE2PC9ZZWFyPjxS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(Chaban, 2016; Downer, 2012; Freudenberg et al., 2016; Koslov, 2016; New York City, 2018; NYC Special Initiative for Rebuilding and Resiliency, 2013; Sherry, 2014)</w:t>
            </w:r>
            <w:r w:rsidRPr="007C57DF">
              <w:rPr>
                <w:rFonts w:ascii="Times New Roman" w:hAnsi="Times New Roman" w:cs="Times New Roman"/>
                <w:sz w:val="24"/>
                <w:szCs w:val="24"/>
              </w:rPr>
              <w:fldChar w:fldCharType="end"/>
            </w:r>
          </w:p>
          <w:p w14:paraId="429A07CC" w14:textId="77777777" w:rsidR="002B67CE" w:rsidRPr="007C57DF" w:rsidRDefault="002B67CE" w:rsidP="002B67CE">
            <w:pPr>
              <w:rPr>
                <w:rFonts w:ascii="Times New Roman" w:hAnsi="Times New Roman" w:cs="Times New Roman"/>
                <w:sz w:val="24"/>
                <w:szCs w:val="24"/>
              </w:rPr>
            </w:pPr>
          </w:p>
        </w:tc>
      </w:tr>
      <w:tr w:rsidR="00197F3D" w:rsidRPr="007C57DF" w14:paraId="4D58DFDC" w14:textId="77777777" w:rsidTr="003D771C">
        <w:tc>
          <w:tcPr>
            <w:tcW w:w="2065" w:type="dxa"/>
          </w:tcPr>
          <w:p w14:paraId="5D270503" w14:textId="77777777" w:rsidR="00197F3D" w:rsidRPr="007C57DF" w:rsidRDefault="00197F3D" w:rsidP="00197F3D">
            <w:pPr>
              <w:rPr>
                <w:rFonts w:ascii="Times New Roman" w:eastAsia="Times New Roman" w:hAnsi="Times New Roman" w:cs="Times New Roman"/>
                <w:color w:val="222222"/>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Sagar Island and Mousuni Island,</w:t>
            </w:r>
            <w:r w:rsidRPr="007C57DF">
              <w:rPr>
                <w:rFonts w:ascii="Times New Roman" w:eastAsia="Times New Roman" w:hAnsi="Times New Roman" w:cs="Times New Roman"/>
                <w:color w:val="000000"/>
                <w:sz w:val="24"/>
                <w:szCs w:val="24"/>
                <w:shd w:val="clear" w:color="auto" w:fill="FFFFFF"/>
              </w:rPr>
              <w:br/>
              <w:t>West Bengal, India</w:t>
            </w:r>
            <w:r w:rsidRPr="007C57DF">
              <w:rPr>
                <w:rFonts w:ascii="Times New Roman" w:eastAsia="Times New Roman" w:hAnsi="Times New Roman" w:cs="Times New Roman"/>
                <w:color w:val="000000"/>
                <w:sz w:val="24"/>
                <w:szCs w:val="24"/>
                <w:shd w:val="clear" w:color="auto" w:fill="FFFFFF"/>
              </w:rPr>
              <w:br/>
            </w:r>
            <w:r w:rsidRPr="007C57DF">
              <w:rPr>
                <w:rFonts w:ascii="Times New Roman" w:eastAsia="Times New Roman" w:hAnsi="Times New Roman" w:cs="Times New Roman"/>
                <w:color w:val="000000"/>
                <w:sz w:val="24"/>
                <w:szCs w:val="24"/>
                <w:shd w:val="clear" w:color="auto" w:fill="FFFFFF"/>
              </w:rPr>
              <w:br/>
            </w:r>
            <w:r w:rsidRPr="007C57DF">
              <w:rPr>
                <w:rFonts w:ascii="Times New Roman" w:eastAsia="Times New Roman" w:hAnsi="Times New Roman" w:cs="Times New Roman"/>
                <w:color w:val="222222"/>
                <w:sz w:val="24"/>
                <w:szCs w:val="24"/>
                <w:shd w:val="clear" w:color="auto" w:fill="FFFFFF"/>
              </w:rPr>
              <w:t>Cyclone Aila in 2009 displaced 30,000. A sea embank</w:t>
            </w:r>
            <w:r w:rsidRPr="007C57DF">
              <w:rPr>
                <w:rFonts w:ascii="Times New Roman" w:eastAsia="Times New Roman" w:hAnsi="Times New Roman" w:cs="Times New Roman"/>
                <w:color w:val="222222"/>
                <w:sz w:val="24"/>
                <w:szCs w:val="24"/>
                <w:shd w:val="clear" w:color="auto" w:fill="FFFFFF"/>
              </w:rPr>
              <w:softHyphen/>
              <w:t>ment along Baliara in Mousuni Island also collapsed</w:t>
            </w:r>
            <w:r>
              <w:rPr>
                <w:rFonts w:ascii="Times New Roman" w:eastAsia="Times New Roman" w:hAnsi="Times New Roman" w:cs="Times New Roman"/>
                <w:color w:val="222222"/>
                <w:sz w:val="24"/>
                <w:szCs w:val="24"/>
                <w:shd w:val="clear" w:color="auto" w:fill="FFFFFF"/>
              </w:rPr>
              <w:t xml:space="preserve"> (</w:t>
            </w:r>
            <w:r>
              <w:rPr>
                <w:rFonts w:ascii="Times New Roman" w:eastAsia="Times New Roman" w:hAnsi="Times New Roman" w:cs="Times New Roman"/>
                <w:i/>
                <w:iCs/>
                <w:color w:val="222222"/>
                <w:sz w:val="24"/>
                <w:szCs w:val="24"/>
                <w:shd w:val="clear" w:color="auto" w:fill="FFFFFF"/>
              </w:rPr>
              <w:t>protection strategy</w:t>
            </w:r>
            <w:r>
              <w:rPr>
                <w:rFonts w:ascii="Times New Roman" w:eastAsia="Times New Roman" w:hAnsi="Times New Roman" w:cs="Times New Roman"/>
                <w:color w:val="222222"/>
                <w:sz w:val="24"/>
                <w:szCs w:val="24"/>
                <w:shd w:val="clear" w:color="auto" w:fill="FFFFFF"/>
              </w:rPr>
              <w:t>)</w:t>
            </w:r>
            <w:r w:rsidRPr="007C57DF">
              <w:rPr>
                <w:rFonts w:ascii="Times New Roman" w:eastAsia="Times New Roman" w:hAnsi="Times New Roman" w:cs="Times New Roman"/>
                <w:color w:val="222222"/>
                <w:sz w:val="24"/>
                <w:szCs w:val="24"/>
                <w:shd w:val="clear" w:color="auto" w:fill="FFFFFF"/>
              </w:rPr>
              <w:t>. Thous</w:t>
            </w:r>
            <w:r w:rsidRPr="007C57DF">
              <w:rPr>
                <w:rFonts w:ascii="Times New Roman" w:eastAsia="Times New Roman" w:hAnsi="Times New Roman" w:cs="Times New Roman"/>
                <w:color w:val="222222"/>
                <w:sz w:val="24"/>
                <w:szCs w:val="24"/>
                <w:shd w:val="clear" w:color="auto" w:fill="FFFFFF"/>
              </w:rPr>
              <w:softHyphen/>
              <w:t>ands of homes were des</w:t>
            </w:r>
            <w:r w:rsidRPr="007C57DF">
              <w:rPr>
                <w:rFonts w:ascii="Times New Roman" w:eastAsia="Times New Roman" w:hAnsi="Times New Roman" w:cs="Times New Roman"/>
                <w:color w:val="222222"/>
                <w:sz w:val="24"/>
                <w:szCs w:val="24"/>
                <w:shd w:val="clear" w:color="auto" w:fill="FFFFFF"/>
              </w:rPr>
              <w:softHyphen/>
              <w:t>troyed.</w:t>
            </w:r>
          </w:p>
          <w:p w14:paraId="566CD153" w14:textId="3CF82306" w:rsidR="00197F3D" w:rsidRPr="007C57DF"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222222"/>
                <w:sz w:val="24"/>
                <w:szCs w:val="24"/>
                <w:shd w:val="clear" w:color="auto" w:fill="FFFFFF"/>
              </w:rPr>
              <w:t xml:space="preserve">These islands at the mouth of the Hooghly estuary delta in the Bay of </w:t>
            </w:r>
            <w:r w:rsidRPr="007C57DF">
              <w:rPr>
                <w:rFonts w:ascii="Times New Roman" w:eastAsia="Times New Roman" w:hAnsi="Times New Roman" w:cs="Times New Roman"/>
                <w:color w:val="222222"/>
                <w:sz w:val="24"/>
                <w:szCs w:val="24"/>
                <w:shd w:val="clear" w:color="auto" w:fill="FFFFFF"/>
              </w:rPr>
              <w:lastRenderedPageBreak/>
              <w:t xml:space="preserve">Bengal are a combination of dense settlements and rural areas. They are subject to the natural dynamics of river and ocean that have been accelerated by sea level rise. </w:t>
            </w:r>
          </w:p>
        </w:tc>
        <w:tc>
          <w:tcPr>
            <w:tcW w:w="1710" w:type="dxa"/>
          </w:tcPr>
          <w:p w14:paraId="16647C57" w14:textId="77777777"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Sudden and unsponsored</w:t>
            </w:r>
            <w:r w:rsidRPr="007C57DF">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color w:val="000000"/>
                <w:sz w:val="24"/>
                <w:szCs w:val="24"/>
                <w:shd w:val="clear" w:color="auto" w:fill="FFFFFF"/>
              </w:rPr>
              <w:t xml:space="preserve">retreats after </w:t>
            </w:r>
            <w:r w:rsidRPr="007C57DF">
              <w:rPr>
                <w:rFonts w:ascii="Times New Roman" w:eastAsia="Times New Roman" w:hAnsi="Times New Roman" w:cs="Times New Roman"/>
                <w:color w:val="000000"/>
                <w:sz w:val="24"/>
                <w:szCs w:val="24"/>
                <w:shd w:val="clear" w:color="auto" w:fill="FFFFFF"/>
              </w:rPr>
              <w:t xml:space="preserve">the </w:t>
            </w:r>
            <w:r>
              <w:rPr>
                <w:rFonts w:ascii="Times New Roman" w:eastAsia="Times New Roman" w:hAnsi="Times New Roman" w:cs="Times New Roman"/>
                <w:color w:val="000000"/>
                <w:sz w:val="24"/>
                <w:szCs w:val="24"/>
                <w:shd w:val="clear" w:color="auto" w:fill="FFFFFF"/>
              </w:rPr>
              <w:t>cyclone,</w:t>
            </w:r>
            <w:r w:rsidRPr="007C57DF">
              <w:rPr>
                <w:rFonts w:ascii="Times New Roman" w:eastAsia="Times New Roman" w:hAnsi="Times New Roman" w:cs="Times New Roman"/>
                <w:color w:val="000000"/>
                <w:sz w:val="24"/>
                <w:szCs w:val="24"/>
                <w:shd w:val="clear" w:color="auto" w:fill="FFFFFF"/>
              </w:rPr>
              <w:t xml:space="preserve"> added to ongoing </w:t>
            </w:r>
            <w:r>
              <w:rPr>
                <w:rFonts w:ascii="Times New Roman" w:eastAsia="Times New Roman" w:hAnsi="Times New Roman" w:cs="Times New Roman"/>
                <w:color w:val="000000"/>
                <w:sz w:val="24"/>
                <w:szCs w:val="24"/>
                <w:shd w:val="clear" w:color="auto" w:fill="FFFFFF"/>
              </w:rPr>
              <w:t xml:space="preserve">unsponsored household </w:t>
            </w:r>
            <w:r w:rsidRPr="007C57DF">
              <w:rPr>
                <w:rFonts w:ascii="Times New Roman" w:eastAsia="Times New Roman" w:hAnsi="Times New Roman" w:cs="Times New Roman"/>
                <w:color w:val="000000"/>
                <w:sz w:val="24"/>
                <w:szCs w:val="24"/>
                <w:shd w:val="clear" w:color="auto" w:fill="FFFFFF"/>
              </w:rPr>
              <w:t xml:space="preserve">decisions to </w:t>
            </w:r>
            <w:r>
              <w:rPr>
                <w:rFonts w:ascii="Times New Roman" w:eastAsia="Times New Roman" w:hAnsi="Times New Roman" w:cs="Times New Roman"/>
                <w:color w:val="000000"/>
                <w:sz w:val="24"/>
                <w:szCs w:val="24"/>
                <w:shd w:val="clear" w:color="auto" w:fill="FFFFFF"/>
              </w:rPr>
              <w:t>move from eroding lands as needed</w:t>
            </w:r>
            <w:r w:rsidRPr="007C57DF">
              <w:rPr>
                <w:rFonts w:ascii="Times New Roman" w:eastAsia="Times New Roman" w:hAnsi="Times New Roman" w:cs="Times New Roman"/>
                <w:color w:val="000000"/>
                <w:sz w:val="24"/>
                <w:szCs w:val="24"/>
                <w:shd w:val="clear" w:color="auto" w:fill="FFFFFF"/>
              </w:rPr>
              <w:t>.</w:t>
            </w:r>
            <w:r>
              <w:rPr>
                <w:rFonts w:ascii="Times New Roman" w:eastAsia="Times New Roman" w:hAnsi="Times New Roman" w:cs="Times New Roman"/>
                <w:color w:val="000000"/>
                <w:sz w:val="24"/>
                <w:szCs w:val="24"/>
                <w:shd w:val="clear" w:color="auto" w:fill="FFFFFF"/>
              </w:rPr>
              <w:t xml:space="preserve"> </w:t>
            </w:r>
          </w:p>
          <w:p w14:paraId="2802E34F"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11D70F0A" w14:textId="77777777"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hAnsi="Times New Roman" w:cs="Times New Roman"/>
                <w:sz w:val="24"/>
                <w:szCs w:val="24"/>
              </w:rPr>
              <w:t>Gov’t gave some aid for housing after people evacuated</w:t>
            </w:r>
            <w:r w:rsidRPr="007C57DF">
              <w:rPr>
                <w:rFonts w:ascii="Times New Roman" w:hAnsi="Times New Roman" w:cs="Times New Roman"/>
                <w:sz w:val="24"/>
                <w:szCs w:val="24"/>
              </w:rPr>
              <w:t>.</w:t>
            </w:r>
          </w:p>
          <w:p w14:paraId="0268B519"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05F837FB" w14:textId="77777777" w:rsidR="00197F3D" w:rsidRPr="007C57DF" w:rsidRDefault="00197F3D" w:rsidP="00197F3D">
            <w:pPr>
              <w:rPr>
                <w:rFonts w:ascii="Times New Roman" w:eastAsia="Times New Roman" w:hAnsi="Times New Roman" w:cs="Times New Roman"/>
                <w:color w:val="222222"/>
                <w:sz w:val="24"/>
                <w:szCs w:val="24"/>
                <w:shd w:val="clear" w:color="auto" w:fill="FFFFFF"/>
              </w:rPr>
            </w:pPr>
            <w:r w:rsidRPr="007C57DF">
              <w:rPr>
                <w:rFonts w:ascii="Times New Roman" w:eastAsia="Times New Roman" w:hAnsi="Times New Roman" w:cs="Times New Roman"/>
                <w:color w:val="222222"/>
                <w:sz w:val="24"/>
                <w:szCs w:val="24"/>
                <w:shd w:val="clear" w:color="auto" w:fill="FFFFFF"/>
              </w:rPr>
              <w:lastRenderedPageBreak/>
              <w:t xml:space="preserve">Later attempts to rebuild walls at Bailiara failed. </w:t>
            </w:r>
          </w:p>
          <w:p w14:paraId="1E885EFF" w14:textId="77777777" w:rsidR="00197F3D" w:rsidRPr="007C57DF" w:rsidRDefault="00197F3D" w:rsidP="00197F3D">
            <w:pPr>
              <w:rPr>
                <w:rFonts w:ascii="Times New Roman" w:eastAsia="Times New Roman" w:hAnsi="Times New Roman" w:cs="Times New Roman"/>
                <w:color w:val="222222"/>
                <w:sz w:val="24"/>
                <w:szCs w:val="24"/>
                <w:shd w:val="clear" w:color="auto" w:fill="FFFFFF"/>
              </w:rPr>
            </w:pPr>
          </w:p>
          <w:p w14:paraId="70B119B1"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t>Farming is no longer possible on some fields because of saline intrusion onto betel plan</w:t>
            </w:r>
            <w:r w:rsidRPr="007C57DF">
              <w:rPr>
                <w:rFonts w:ascii="Times New Roman" w:eastAsia="Times New Roman" w:hAnsi="Times New Roman" w:cs="Times New Roman"/>
                <w:color w:val="000000"/>
                <w:sz w:val="24"/>
                <w:szCs w:val="24"/>
                <w:shd w:val="clear" w:color="auto" w:fill="FFFFFF"/>
              </w:rPr>
              <w:softHyphen/>
              <w:t>tations and fresh</w:t>
            </w:r>
            <w:r w:rsidRPr="007C57DF">
              <w:rPr>
                <w:rFonts w:ascii="Times New Roman" w:eastAsia="Times New Roman" w:hAnsi="Times New Roman" w:cs="Times New Roman"/>
                <w:color w:val="000000"/>
                <w:sz w:val="24"/>
                <w:szCs w:val="24"/>
                <w:shd w:val="clear" w:color="auto" w:fill="FFFFFF"/>
              </w:rPr>
              <w:softHyphen/>
              <w:t xml:space="preserve">water ponds. </w:t>
            </w:r>
          </w:p>
          <w:p w14:paraId="55338DAE"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27A73CD6" w14:textId="35CF1D82" w:rsidR="00197F3D"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5ABE123"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Unsponsored h</w:t>
            </w:r>
            <w:r w:rsidRPr="007C57DF">
              <w:rPr>
                <w:rFonts w:ascii="Times New Roman" w:eastAsia="Times New Roman" w:hAnsi="Times New Roman" w:cs="Times New Roman"/>
                <w:color w:val="000000"/>
                <w:sz w:val="24"/>
                <w:szCs w:val="24"/>
                <w:shd w:val="clear" w:color="auto" w:fill="FFFFFF"/>
              </w:rPr>
              <w:t xml:space="preserve">ouseholds decided whether to </w:t>
            </w:r>
            <w:r>
              <w:rPr>
                <w:rFonts w:ascii="Times New Roman" w:eastAsia="Times New Roman" w:hAnsi="Times New Roman" w:cs="Times New Roman"/>
                <w:color w:val="000000"/>
                <w:sz w:val="24"/>
                <w:szCs w:val="24"/>
                <w:shd w:val="clear" w:color="auto" w:fill="FFFFFF"/>
              </w:rPr>
              <w:t>retreat</w:t>
            </w:r>
            <w:r w:rsidRPr="007C57DF">
              <w:rPr>
                <w:rFonts w:ascii="Times New Roman" w:eastAsia="Times New Roman" w:hAnsi="Times New Roman" w:cs="Times New Roman"/>
                <w:color w:val="000000"/>
                <w:sz w:val="24"/>
                <w:szCs w:val="24"/>
                <w:shd w:val="clear" w:color="auto" w:fill="FFFFFF"/>
              </w:rPr>
              <w:t xml:space="preserve"> temporarily or permanently, under duress, after this disaster.</w:t>
            </w:r>
          </w:p>
          <w:p w14:paraId="0DE8DE8C"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55D5B5DB" w14:textId="39AE6ABD" w:rsidR="00197F3D" w:rsidRPr="007C57DF"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t>Many who lost farm fields replaced their farming with other livelihood activities, often migrating away from the region to cities. Higher tides forced fisher</w:t>
            </w:r>
            <w:r w:rsidRPr="007C57DF">
              <w:rPr>
                <w:rFonts w:ascii="Times New Roman" w:eastAsia="Times New Roman" w:hAnsi="Times New Roman" w:cs="Times New Roman"/>
                <w:color w:val="000000"/>
                <w:sz w:val="24"/>
                <w:szCs w:val="24"/>
                <w:shd w:val="clear" w:color="auto" w:fill="FFFFFF"/>
              </w:rPr>
              <w:softHyphen/>
              <w:t>men who remained to move their fish-drying fields inland. Nongov</w:t>
            </w:r>
            <w:r w:rsidRPr="007C57DF">
              <w:rPr>
                <w:rFonts w:ascii="Times New Roman" w:eastAsia="Times New Roman" w:hAnsi="Times New Roman" w:cs="Times New Roman"/>
                <w:color w:val="000000"/>
                <w:sz w:val="24"/>
                <w:szCs w:val="24"/>
                <w:shd w:val="clear" w:color="auto" w:fill="FFFFFF"/>
              </w:rPr>
              <w:softHyphen/>
              <w:t>ernmental organization Paribesh Unnayan Parishad is experimen</w:t>
            </w:r>
            <w:r w:rsidRPr="007C57DF">
              <w:rPr>
                <w:rFonts w:ascii="Times New Roman" w:eastAsia="Times New Roman" w:hAnsi="Times New Roman" w:cs="Times New Roman"/>
                <w:color w:val="000000"/>
                <w:sz w:val="24"/>
                <w:szCs w:val="24"/>
                <w:shd w:val="clear" w:color="auto" w:fill="FFFFFF"/>
              </w:rPr>
              <w:softHyphen/>
            </w:r>
            <w:r w:rsidRPr="007C57DF">
              <w:rPr>
                <w:rFonts w:ascii="Times New Roman" w:eastAsia="Times New Roman" w:hAnsi="Times New Roman" w:cs="Times New Roman"/>
                <w:color w:val="000000"/>
                <w:sz w:val="24"/>
                <w:szCs w:val="24"/>
                <w:shd w:val="clear" w:color="auto" w:fill="FFFFFF"/>
              </w:rPr>
              <w:lastRenderedPageBreak/>
              <w:t>ting with salt-tolerant rice varieties for those remaining in the delta region.</w:t>
            </w:r>
          </w:p>
        </w:tc>
        <w:tc>
          <w:tcPr>
            <w:tcW w:w="2610" w:type="dxa"/>
          </w:tcPr>
          <w:p w14:paraId="7341B23E" w14:textId="77777777"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Most h</w:t>
            </w:r>
            <w:r w:rsidRPr="007C57DF">
              <w:rPr>
                <w:rFonts w:ascii="Times New Roman" w:eastAsia="Times New Roman" w:hAnsi="Times New Roman" w:cs="Times New Roman"/>
                <w:color w:val="000000"/>
                <w:sz w:val="24"/>
                <w:szCs w:val="24"/>
                <w:shd w:val="clear" w:color="auto" w:fill="FFFFFF"/>
              </w:rPr>
              <w:t>ouseholds decide</w:t>
            </w:r>
            <w:r>
              <w:rPr>
                <w:rFonts w:ascii="Times New Roman" w:eastAsia="Times New Roman" w:hAnsi="Times New Roman" w:cs="Times New Roman"/>
                <w:color w:val="000000"/>
                <w:sz w:val="24"/>
                <w:szCs w:val="24"/>
                <w:shd w:val="clear" w:color="auto" w:fill="FFFFFF"/>
              </w:rPr>
              <w:t>d</w:t>
            </w:r>
            <w:r w:rsidRPr="007C57DF">
              <w:rPr>
                <w:rFonts w:ascii="Times New Roman" w:eastAsia="Times New Roman" w:hAnsi="Times New Roman" w:cs="Times New Roman"/>
                <w:color w:val="000000"/>
                <w:sz w:val="24"/>
                <w:szCs w:val="24"/>
                <w:shd w:val="clear" w:color="auto" w:fill="FFFFFF"/>
              </w:rPr>
              <w:t xml:space="preserve"> </w:t>
            </w:r>
            <w:r w:rsidRPr="00CA226E">
              <w:rPr>
                <w:rFonts w:ascii="Times New Roman" w:hAnsi="Times New Roman" w:cs="Times New Roman"/>
                <w:i/>
                <w:iCs/>
                <w:sz w:val="24"/>
                <w:szCs w:val="24"/>
              </w:rPr>
              <w:t>unsponsored relocation</w:t>
            </w:r>
            <w:r w:rsidRPr="007C57DF">
              <w:rPr>
                <w:rFonts w:ascii="Times New Roman" w:eastAsia="Times New Roman" w:hAnsi="Times New Roman" w:cs="Times New Roman"/>
                <w:color w:val="000000"/>
                <w:sz w:val="24"/>
                <w:szCs w:val="24"/>
                <w:shd w:val="clear" w:color="auto" w:fill="FFFFFF"/>
              </w:rPr>
              <w:t xml:space="preserve">. Many </w:t>
            </w:r>
            <w:r>
              <w:rPr>
                <w:rFonts w:ascii="Times New Roman" w:eastAsia="Times New Roman" w:hAnsi="Times New Roman" w:cs="Times New Roman"/>
                <w:color w:val="000000"/>
                <w:sz w:val="24"/>
                <w:szCs w:val="24"/>
                <w:shd w:val="clear" w:color="auto" w:fill="FFFFFF"/>
              </w:rPr>
              <w:t xml:space="preserve">others made emergency </w:t>
            </w:r>
            <w:r w:rsidRPr="007C57DF">
              <w:rPr>
                <w:rFonts w:ascii="Times New Roman" w:eastAsia="Times New Roman" w:hAnsi="Times New Roman" w:cs="Times New Roman"/>
                <w:color w:val="000000"/>
                <w:sz w:val="24"/>
                <w:szCs w:val="24"/>
                <w:shd w:val="clear" w:color="auto" w:fill="FFFFFF"/>
              </w:rPr>
              <w:t>relocat</w:t>
            </w:r>
            <w:r>
              <w:rPr>
                <w:rFonts w:ascii="Times New Roman" w:eastAsia="Times New Roman" w:hAnsi="Times New Roman" w:cs="Times New Roman"/>
                <w:color w:val="000000"/>
                <w:sz w:val="24"/>
                <w:szCs w:val="24"/>
                <w:shd w:val="clear" w:color="auto" w:fill="FFFFFF"/>
              </w:rPr>
              <w:t>ions</w:t>
            </w:r>
            <w:r w:rsidRPr="007C57DF">
              <w:rPr>
                <w:rFonts w:ascii="Times New Roman" w:eastAsia="Times New Roman" w:hAnsi="Times New Roman" w:cs="Times New Roman"/>
                <w:color w:val="000000"/>
                <w:sz w:val="24"/>
                <w:szCs w:val="24"/>
                <w:shd w:val="clear" w:color="auto" w:fill="FFFFFF"/>
              </w:rPr>
              <w:t xml:space="preserve"> to temporary camps</w:t>
            </w:r>
            <w:r>
              <w:rPr>
                <w:rFonts w:ascii="Times New Roman" w:eastAsia="Times New Roman" w:hAnsi="Times New Roman" w:cs="Times New Roman"/>
                <w:color w:val="000000"/>
                <w:sz w:val="24"/>
                <w:szCs w:val="24"/>
                <w:shd w:val="clear" w:color="auto" w:fill="FFFFFF"/>
              </w:rPr>
              <w:t>,</w:t>
            </w:r>
            <w:r w:rsidRPr="007C57DF">
              <w:rPr>
                <w:rFonts w:ascii="Times New Roman" w:eastAsia="Times New Roman" w:hAnsi="Times New Roman" w:cs="Times New Roman"/>
                <w:color w:val="000000"/>
                <w:sz w:val="24"/>
                <w:szCs w:val="24"/>
                <w:shd w:val="clear" w:color="auto" w:fill="FFFFFF"/>
              </w:rPr>
              <w:t xml:space="preserve"> organized in part with gov’t help. People leaving the camps were not well-traced. Others dispersed on their own </w:t>
            </w:r>
            <w:r>
              <w:rPr>
                <w:rFonts w:ascii="Times New Roman" w:eastAsia="Times New Roman" w:hAnsi="Times New Roman" w:cs="Times New Roman"/>
                <w:color w:val="000000"/>
                <w:sz w:val="24"/>
                <w:szCs w:val="24"/>
                <w:shd w:val="clear" w:color="auto" w:fill="FFFFFF"/>
              </w:rPr>
              <w:t xml:space="preserve">right </w:t>
            </w:r>
            <w:r w:rsidRPr="007C57DF">
              <w:rPr>
                <w:rFonts w:ascii="Times New Roman" w:eastAsia="Times New Roman" w:hAnsi="Times New Roman" w:cs="Times New Roman"/>
                <w:color w:val="000000"/>
                <w:sz w:val="24"/>
                <w:szCs w:val="24"/>
                <w:shd w:val="clear" w:color="auto" w:fill="FFFFFF"/>
              </w:rPr>
              <w:t>after the storm.</w:t>
            </w:r>
            <w:r>
              <w:rPr>
                <w:rFonts w:ascii="Times New Roman" w:eastAsia="Times New Roman" w:hAnsi="Times New Roman" w:cs="Times New Roman"/>
                <w:color w:val="000000"/>
                <w:sz w:val="24"/>
                <w:szCs w:val="24"/>
                <w:shd w:val="clear" w:color="auto" w:fill="FFFFFF"/>
              </w:rPr>
              <w:t xml:space="preserve"> </w:t>
            </w:r>
          </w:p>
          <w:p w14:paraId="3A5FEFB5"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0D7BBDE9" w14:textId="77777777"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hAnsi="Times New Roman" w:cs="Times New Roman"/>
                <w:sz w:val="24"/>
                <w:szCs w:val="24"/>
              </w:rPr>
              <w:t>Decisions about relocation were not integrated with the organization of sudden retreats by households.</w:t>
            </w:r>
          </w:p>
          <w:p w14:paraId="5F314E3D"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019355A7"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0C4992D5"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02AE83C8" w14:textId="77777777" w:rsidR="00197F3D" w:rsidRPr="00981A1E" w:rsidRDefault="00197F3D" w:rsidP="00197F3D">
            <w:pPr>
              <w:rPr>
                <w:rFonts w:ascii="Times New Roman" w:hAnsi="Times New Roman" w:cs="Times New Roman"/>
                <w:sz w:val="24"/>
                <w:szCs w:val="24"/>
              </w:rPr>
            </w:pPr>
          </w:p>
        </w:tc>
        <w:tc>
          <w:tcPr>
            <w:tcW w:w="1350" w:type="dxa"/>
          </w:tcPr>
          <w:p w14:paraId="7C022E60" w14:textId="7D929A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new develop</w:t>
            </w:r>
            <w:r>
              <w:rPr>
                <w:rFonts w:ascii="Times New Roman" w:hAnsi="Times New Roman" w:cs="Times New Roman"/>
                <w:sz w:val="24"/>
                <w:szCs w:val="24"/>
              </w:rPr>
              <w:softHyphen/>
              <w:t>ment is not prohibited, but is unlikely in these damaged sites</w:t>
            </w:r>
            <w:r w:rsidRPr="007C57DF">
              <w:rPr>
                <w:rFonts w:ascii="Times New Roman" w:hAnsi="Times New Roman" w:cs="Times New Roman"/>
                <w:sz w:val="24"/>
                <w:szCs w:val="24"/>
              </w:rPr>
              <w:t>.</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w:t>
            </w:r>
            <w:r>
              <w:rPr>
                <w:rFonts w:ascii="Times New Roman" w:hAnsi="Times New Roman" w:cs="Times New Roman"/>
                <w:sz w:val="24"/>
                <w:szCs w:val="24"/>
              </w:rPr>
              <w:lastRenderedPageBreak/>
              <w:t>the retreat site</w:t>
            </w:r>
            <w:r w:rsidRPr="007C57DF">
              <w:rPr>
                <w:rFonts w:ascii="Times New Roman" w:hAnsi="Times New Roman" w:cs="Times New Roman"/>
                <w:sz w:val="24"/>
                <w:szCs w:val="24"/>
              </w:rPr>
              <w:t>.</w:t>
            </w:r>
          </w:p>
        </w:tc>
        <w:tc>
          <w:tcPr>
            <w:tcW w:w="2430" w:type="dxa"/>
          </w:tcPr>
          <w:p w14:paraId="7C3CCF8F" w14:textId="7474672C" w:rsidR="00197F3D" w:rsidRPr="007C57DF"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 xml:space="preserve">Gov’t helped some people with temporary resettlement after migrants’ retreats. </w:t>
            </w:r>
            <w:r w:rsidRPr="007C57DF">
              <w:rPr>
                <w:rFonts w:ascii="Times New Roman" w:eastAsia="Times New Roman" w:hAnsi="Times New Roman" w:cs="Times New Roman"/>
                <w:color w:val="000000"/>
                <w:sz w:val="24"/>
                <w:szCs w:val="24"/>
                <w:shd w:val="clear" w:color="auto" w:fill="FFFFFF"/>
              </w:rPr>
              <w:t>It is estimated that 30,000 people were made homeless, and that over 25,000 went to temporary camps. Conditions from the storm were similar to those that people experienced in the chars of Bangladesh, which are described in a separate entry.</w:t>
            </w:r>
          </w:p>
          <w:p w14:paraId="43F3A100"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fldChar w:fldCharType="begin">
                <w:fldData xml:space="preserve">PEVuZE5vdGU+PENpdGU+PEF1dGhvcj5CYXN1PC9BdXRob3I+PFllYXI+MjAxNDwvWWVhcj48UmVj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</w:fldData>
              </w:fldChar>
            </w:r>
            <w:r>
              <w:rPr>
                <w:rFonts w:ascii="Times New Roman" w:eastAsia="Times New Roman" w:hAnsi="Times New Roman" w:cs="Times New Roman"/>
                <w:color w:val="000000"/>
                <w:sz w:val="24"/>
                <w:szCs w:val="24"/>
                <w:shd w:val="clear" w:color="auto" w:fill="FFFFFF"/>
              </w:rPr>
              <w:instrText xml:space="preserve"> ADDIN EN.CITE </w:instrText>
            </w:r>
            <w:r>
              <w:rPr>
                <w:rFonts w:ascii="Times New Roman" w:eastAsia="Times New Roman" w:hAnsi="Times New Roman" w:cs="Times New Roman"/>
                <w:color w:val="000000"/>
                <w:sz w:val="24"/>
                <w:szCs w:val="24"/>
                <w:shd w:val="clear" w:color="auto" w:fill="FFFFFF"/>
              </w:rPr>
              <w:fldChar w:fldCharType="begin">
                <w:fldData xml:space="preserve">PEVuZE5vdGU+PENpdGU+PEF1dGhvcj5CYXN1PC9BdXRob3I+PFllYXI+MjAxNDwvWWVhcj48UmVj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</w:fldData>
              </w:fldChar>
            </w:r>
            <w:r>
              <w:rPr>
                <w:rFonts w:ascii="Times New Roman" w:eastAsia="Times New Roman" w:hAnsi="Times New Roman" w:cs="Times New Roman"/>
                <w:color w:val="000000"/>
                <w:sz w:val="24"/>
                <w:szCs w:val="24"/>
                <w:shd w:val="clear" w:color="auto" w:fill="FFFFFF"/>
              </w:rPr>
              <w:instrText xml:space="preserve"> ADDIN EN.CITE.DATA </w:instrText>
            </w:r>
            <w:r>
              <w:rPr>
                <w:rFonts w:ascii="Times New Roman" w:eastAsia="Times New Roman" w:hAnsi="Times New Roman" w:cs="Times New Roman"/>
                <w:color w:val="000000"/>
                <w:sz w:val="24"/>
                <w:szCs w:val="24"/>
                <w:shd w:val="clear" w:color="auto" w:fill="FFFFFF"/>
              </w:rPr>
            </w:r>
            <w:r>
              <w:rPr>
                <w:rFonts w:ascii="Times New Roman" w:eastAsia="Times New Roman" w:hAnsi="Times New Roman" w:cs="Times New Roman"/>
                <w:color w:val="000000"/>
                <w:sz w:val="24"/>
                <w:szCs w:val="24"/>
                <w:shd w:val="clear" w:color="auto" w:fill="FFFFFF"/>
              </w:rPr>
              <w:fldChar w:fldCharType="end"/>
            </w:r>
            <w:r w:rsidRPr="007C57DF">
              <w:rPr>
                <w:rFonts w:ascii="Times New Roman" w:eastAsia="Times New Roman" w:hAnsi="Times New Roman" w:cs="Times New Roman"/>
                <w:color w:val="000000"/>
                <w:sz w:val="24"/>
                <w:szCs w:val="24"/>
                <w:shd w:val="clear" w:color="auto" w:fill="FFFFFF"/>
              </w:rPr>
            </w:r>
            <w:r w:rsidRPr="007C57DF">
              <w:rPr>
                <w:rFonts w:ascii="Times New Roman" w:eastAsia="Times New Roman" w:hAnsi="Times New Roman" w:cs="Times New Roman"/>
                <w:color w:val="000000"/>
                <w:sz w:val="24"/>
                <w:szCs w:val="24"/>
                <w:shd w:val="clear" w:color="auto" w:fill="FFFFFF"/>
              </w:rPr>
              <w:fldChar w:fldCharType="separate"/>
            </w:r>
            <w:r>
              <w:rPr>
                <w:rFonts w:ascii="Times New Roman" w:eastAsia="Times New Roman" w:hAnsi="Times New Roman" w:cs="Times New Roman"/>
                <w:noProof/>
                <w:color w:val="000000"/>
                <w:sz w:val="24"/>
                <w:szCs w:val="24"/>
                <w:shd w:val="clear" w:color="auto" w:fill="FFFFFF"/>
              </w:rPr>
              <w:t xml:space="preserve">(Basu, 2014; Bhaumik, 2003; </w:t>
            </w:r>
            <w:r>
              <w:rPr>
                <w:rFonts w:ascii="Times New Roman" w:eastAsia="Times New Roman" w:hAnsi="Times New Roman" w:cs="Times New Roman"/>
                <w:noProof/>
                <w:color w:val="000000"/>
                <w:sz w:val="24"/>
                <w:szCs w:val="24"/>
                <w:shd w:val="clear" w:color="auto" w:fill="FFFFFF"/>
              </w:rPr>
              <w:lastRenderedPageBreak/>
              <w:t>Gupta, 2018; Sarkar, 2017)</w:t>
            </w:r>
            <w:r w:rsidRPr="007C57DF">
              <w:rPr>
                <w:rFonts w:ascii="Times New Roman" w:eastAsia="Times New Roman" w:hAnsi="Times New Roman" w:cs="Times New Roman"/>
                <w:color w:val="000000"/>
                <w:sz w:val="24"/>
                <w:szCs w:val="24"/>
                <w:shd w:val="clear" w:color="auto" w:fill="FFFFFF"/>
              </w:rPr>
              <w:fldChar w:fldCharType="end"/>
            </w:r>
          </w:p>
          <w:p w14:paraId="7ABA04D9" w14:textId="77777777" w:rsidR="00197F3D" w:rsidRPr="007C57DF" w:rsidRDefault="00197F3D" w:rsidP="00197F3D">
            <w:pPr>
              <w:rPr>
                <w:rFonts w:ascii="Times New Roman" w:hAnsi="Times New Roman" w:cs="Times New Roman"/>
                <w:sz w:val="24"/>
                <w:szCs w:val="24"/>
              </w:rPr>
            </w:pPr>
          </w:p>
        </w:tc>
      </w:tr>
      <w:tr w:rsidR="00197F3D" w:rsidRPr="007C57DF" w14:paraId="5DFDF5EC" w14:textId="77777777" w:rsidTr="003D771C">
        <w:tc>
          <w:tcPr>
            <w:tcW w:w="2065" w:type="dxa"/>
          </w:tcPr>
          <w:p w14:paraId="76560A1A"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Tacloban, Philippines</w:t>
            </w:r>
          </w:p>
          <w:p w14:paraId="5DCE7EBB" w14:textId="77777777" w:rsidR="00197F3D" w:rsidRPr="007C57DF" w:rsidRDefault="00197F3D" w:rsidP="00197F3D">
            <w:pPr>
              <w:rPr>
                <w:rFonts w:ascii="Times New Roman" w:hAnsi="Times New Roman" w:cs="Times New Roman"/>
                <w:sz w:val="24"/>
                <w:szCs w:val="24"/>
              </w:rPr>
            </w:pPr>
          </w:p>
          <w:p w14:paraId="57E53B23" w14:textId="5DB68ED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90% of Tacloban was estimated destroyed by Typhoon Yolanda (Haiyan) in 2013. An estimated 6</w:t>
            </w:r>
            <w:r w:rsidR="0089050C">
              <w:rPr>
                <w:rFonts w:ascii="Times New Roman" w:hAnsi="Times New Roman" w:cs="Times New Roman"/>
                <w:sz w:val="24"/>
                <w:szCs w:val="24"/>
              </w:rPr>
              <w:t>,</w:t>
            </w:r>
            <w:r w:rsidRPr="007C57DF">
              <w:rPr>
                <w:rFonts w:ascii="Times New Roman" w:hAnsi="Times New Roman" w:cs="Times New Roman"/>
                <w:sz w:val="24"/>
                <w:szCs w:val="24"/>
              </w:rPr>
              <w:t>000 died in the country as a whole, most of them in Tacloban.</w:t>
            </w:r>
          </w:p>
        </w:tc>
        <w:tc>
          <w:tcPr>
            <w:tcW w:w="1710" w:type="dxa"/>
          </w:tcPr>
          <w:p w14:paraId="68AEEC34" w14:textId="53C3F0FC"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Emer</w:t>
            </w:r>
            <w:r w:rsidRPr="007C57DF">
              <w:rPr>
                <w:rFonts w:ascii="Times New Roman" w:hAnsi="Times New Roman" w:cs="Times New Roman"/>
                <w:sz w:val="24"/>
                <w:szCs w:val="24"/>
              </w:rPr>
              <w:softHyphen/>
              <w:t xml:space="preserve">gency </w:t>
            </w:r>
            <w:r>
              <w:rPr>
                <w:rFonts w:ascii="Times New Roman" w:hAnsi="Times New Roman" w:cs="Times New Roman"/>
                <w:sz w:val="24"/>
                <w:szCs w:val="24"/>
              </w:rPr>
              <w:t xml:space="preserve">unsponsored </w:t>
            </w:r>
            <w:r w:rsidRPr="007C57DF">
              <w:rPr>
                <w:rFonts w:ascii="Times New Roman" w:hAnsi="Times New Roman" w:cs="Times New Roman"/>
                <w:sz w:val="24"/>
                <w:szCs w:val="24"/>
              </w:rPr>
              <w:t>retreat</w:t>
            </w:r>
            <w:r>
              <w:rPr>
                <w:rFonts w:ascii="Times New Roman" w:hAnsi="Times New Roman" w:cs="Times New Roman"/>
                <w:sz w:val="24"/>
                <w:szCs w:val="24"/>
              </w:rPr>
              <w:t>s</w:t>
            </w:r>
            <w:r w:rsidRPr="007C57DF">
              <w:rPr>
                <w:rFonts w:ascii="Times New Roman" w:hAnsi="Times New Roman" w:cs="Times New Roman"/>
                <w:sz w:val="24"/>
                <w:szCs w:val="24"/>
              </w:rPr>
              <w:t xml:space="preserve"> after the typhoon forced 10,000s of residents away, at least tempo</w:t>
            </w:r>
            <w:r w:rsidRPr="007C57DF">
              <w:rPr>
                <w:rFonts w:ascii="Times New Roman" w:hAnsi="Times New Roman" w:cs="Times New Roman"/>
                <w:sz w:val="24"/>
                <w:szCs w:val="24"/>
              </w:rPr>
              <w:softHyphen/>
              <w:t>rarily</w:t>
            </w:r>
            <w:r>
              <w:rPr>
                <w:rFonts w:ascii="Times New Roman" w:hAnsi="Times New Roman" w:cs="Times New Roman"/>
                <w:sz w:val="24"/>
                <w:szCs w:val="24"/>
              </w:rPr>
              <w:t>. Gov’t gave aid for housing after people evacuated</w:t>
            </w:r>
            <w:r w:rsidRPr="007C57DF">
              <w:rPr>
                <w:rFonts w:ascii="Times New Roman" w:hAnsi="Times New Roman" w:cs="Times New Roman"/>
                <w:sz w:val="24"/>
                <w:szCs w:val="24"/>
              </w:rPr>
              <w:t>.</w:t>
            </w:r>
          </w:p>
          <w:p w14:paraId="6CDB68DC" w14:textId="77777777" w:rsidR="00197F3D" w:rsidRDefault="00197F3D" w:rsidP="00197F3D">
            <w:pPr>
              <w:rPr>
                <w:rFonts w:ascii="Times New Roman" w:hAnsi="Times New Roman" w:cs="Times New Roman"/>
                <w:sz w:val="24"/>
                <w:szCs w:val="24"/>
              </w:rPr>
            </w:pPr>
          </w:p>
          <w:p w14:paraId="101A91E6" w14:textId="3C777AEF"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No trigger for retreat had been preset.</w:t>
            </w:r>
          </w:p>
        </w:tc>
        <w:tc>
          <w:tcPr>
            <w:tcW w:w="2700" w:type="dxa"/>
          </w:tcPr>
          <w:p w14:paraId="780BFC3D" w14:textId="74F37503"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Unsponsored sudden evacuations after the typhoon. </w:t>
            </w:r>
            <w:r w:rsidRPr="007C57DF">
              <w:rPr>
                <w:rFonts w:ascii="Times New Roman" w:hAnsi="Times New Roman" w:cs="Times New Roman"/>
                <w:sz w:val="24"/>
                <w:szCs w:val="24"/>
              </w:rPr>
              <w:t xml:space="preserve">Local and nat’l authorities </w:t>
            </w:r>
            <w:r>
              <w:rPr>
                <w:rFonts w:ascii="Times New Roman" w:hAnsi="Times New Roman" w:cs="Times New Roman"/>
                <w:sz w:val="24"/>
                <w:szCs w:val="24"/>
              </w:rPr>
              <w:t xml:space="preserve">later </w:t>
            </w:r>
            <w:r w:rsidRPr="007C57DF">
              <w:rPr>
                <w:rFonts w:ascii="Times New Roman" w:hAnsi="Times New Roman" w:cs="Times New Roman"/>
                <w:sz w:val="24"/>
                <w:szCs w:val="24"/>
              </w:rPr>
              <w:t xml:space="preserve">promoted </w:t>
            </w:r>
            <w:r>
              <w:rPr>
                <w:rFonts w:ascii="Times New Roman" w:hAnsi="Times New Roman" w:cs="Times New Roman"/>
                <w:sz w:val="24"/>
                <w:szCs w:val="24"/>
              </w:rPr>
              <w:t xml:space="preserve">permanent </w:t>
            </w:r>
            <w:r w:rsidRPr="007C57DF">
              <w:rPr>
                <w:rFonts w:ascii="Times New Roman" w:hAnsi="Times New Roman" w:cs="Times New Roman"/>
                <w:sz w:val="24"/>
                <w:szCs w:val="24"/>
              </w:rPr>
              <w:t>retreat</w:t>
            </w:r>
            <w:r>
              <w:rPr>
                <w:rFonts w:ascii="Times New Roman" w:hAnsi="Times New Roman" w:cs="Times New Roman"/>
                <w:sz w:val="24"/>
                <w:szCs w:val="24"/>
              </w:rPr>
              <w:t xml:space="preserve"> from the damaged zones</w:t>
            </w:r>
            <w:r w:rsidRPr="007C57DF">
              <w:rPr>
                <w:rFonts w:ascii="Times New Roman" w:hAnsi="Times New Roman" w:cs="Times New Roman"/>
                <w:sz w:val="24"/>
                <w:szCs w:val="24"/>
              </w:rPr>
              <w:t xml:space="preserve">, aiding </w:t>
            </w:r>
            <w:r>
              <w:rPr>
                <w:rFonts w:ascii="Times New Roman" w:hAnsi="Times New Roman" w:cs="Times New Roman"/>
                <w:sz w:val="24"/>
                <w:szCs w:val="24"/>
              </w:rPr>
              <w:t xml:space="preserve">some </w:t>
            </w:r>
            <w:r w:rsidRPr="007C57DF">
              <w:rPr>
                <w:rFonts w:ascii="Times New Roman" w:hAnsi="Times New Roman" w:cs="Times New Roman"/>
                <w:sz w:val="24"/>
                <w:szCs w:val="24"/>
              </w:rPr>
              <w:t>families after they fled.</w:t>
            </w:r>
            <w:r>
              <w:rPr>
                <w:rFonts w:ascii="Times New Roman" w:hAnsi="Times New Roman" w:cs="Times New Roman"/>
                <w:sz w:val="24"/>
                <w:szCs w:val="24"/>
              </w:rPr>
              <w:t xml:space="preserve"> Other </w:t>
            </w:r>
            <w:r w:rsidRPr="007C57DF">
              <w:rPr>
                <w:rFonts w:ascii="Times New Roman" w:hAnsi="Times New Roman" w:cs="Times New Roman"/>
                <w:sz w:val="24"/>
                <w:szCs w:val="24"/>
              </w:rPr>
              <w:t xml:space="preserve">residents </w:t>
            </w:r>
            <w:r>
              <w:rPr>
                <w:rFonts w:ascii="Times New Roman" w:hAnsi="Times New Roman" w:cs="Times New Roman"/>
                <w:sz w:val="24"/>
                <w:szCs w:val="24"/>
              </w:rPr>
              <w:t>retreated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and relocated </w:t>
            </w:r>
            <w:r w:rsidRPr="007C57DF">
              <w:rPr>
                <w:rFonts w:ascii="Times New Roman" w:hAnsi="Times New Roman" w:cs="Times New Roman"/>
                <w:sz w:val="24"/>
                <w:szCs w:val="24"/>
              </w:rPr>
              <w:t>on their own. Gov’ts set no-build zones in the damaged areas.</w:t>
            </w:r>
          </w:p>
          <w:p w14:paraId="56E7B481" w14:textId="77777777" w:rsidR="00197F3D" w:rsidRDefault="00197F3D" w:rsidP="00197F3D">
            <w:pPr>
              <w:rPr>
                <w:rFonts w:ascii="Times New Roman" w:hAnsi="Times New Roman" w:cs="Times New Roman"/>
                <w:sz w:val="24"/>
                <w:szCs w:val="24"/>
              </w:rPr>
            </w:pPr>
          </w:p>
          <w:p w14:paraId="665BD269" w14:textId="6A6D66F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There has been a lack of coordination between the </w:t>
            </w:r>
            <w:r w:rsidRPr="007C57DF">
              <w:rPr>
                <w:rFonts w:ascii="Times New Roman" w:hAnsi="Times New Roman" w:cs="Times New Roman"/>
                <w:sz w:val="24"/>
                <w:szCs w:val="24"/>
              </w:rPr>
              <w:lastRenderedPageBreak/>
              <w:t xml:space="preserve">nat’l and local levels of gov’t, due to a lack of clarity over the authority of each level of gov’t over this complicated set of decisions. </w:t>
            </w:r>
          </w:p>
        </w:tc>
        <w:tc>
          <w:tcPr>
            <w:tcW w:w="2610" w:type="dxa"/>
          </w:tcPr>
          <w:p w14:paraId="6F38E4EA"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Relocation decisions </w:t>
            </w:r>
            <w:r>
              <w:rPr>
                <w:rFonts w:ascii="Times New Roman" w:hAnsi="Times New Roman" w:cs="Times New Roman"/>
                <w:sz w:val="24"/>
                <w:szCs w:val="24"/>
              </w:rPr>
              <w:t>we</w:t>
            </w:r>
            <w:r w:rsidRPr="007C57DF">
              <w:rPr>
                <w:rFonts w:ascii="Times New Roman" w:hAnsi="Times New Roman" w:cs="Times New Roman"/>
                <w:sz w:val="24"/>
                <w:szCs w:val="24"/>
              </w:rPr>
              <w:t>re largely made by households</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w:t>
            </w:r>
          </w:p>
          <w:p w14:paraId="0BE55367" w14:textId="77777777" w:rsidR="00197F3D" w:rsidRDefault="00197F3D" w:rsidP="00197F3D">
            <w:pPr>
              <w:rPr>
                <w:rFonts w:ascii="Times New Roman" w:hAnsi="Times New Roman" w:cs="Times New Roman"/>
                <w:sz w:val="24"/>
                <w:szCs w:val="24"/>
              </w:rPr>
            </w:pPr>
          </w:p>
          <w:p w14:paraId="0D37B458" w14:textId="44884EA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Gov’t provided temporary </w:t>
            </w:r>
            <w:r>
              <w:rPr>
                <w:rFonts w:ascii="Times New Roman" w:hAnsi="Times New Roman" w:cs="Times New Roman"/>
                <w:sz w:val="24"/>
                <w:szCs w:val="24"/>
              </w:rPr>
              <w:t xml:space="preserve">resettlement </w:t>
            </w:r>
            <w:r w:rsidRPr="007C57DF">
              <w:rPr>
                <w:rFonts w:ascii="Times New Roman" w:hAnsi="Times New Roman" w:cs="Times New Roman"/>
                <w:sz w:val="24"/>
                <w:szCs w:val="24"/>
              </w:rPr>
              <w:t>housing</w:t>
            </w:r>
            <w:r>
              <w:rPr>
                <w:rFonts w:ascii="Times New Roman" w:hAnsi="Times New Roman" w:cs="Times New Roman"/>
                <w:sz w:val="24"/>
                <w:szCs w:val="24"/>
              </w:rPr>
              <w:t xml:space="preserve"> for some</w:t>
            </w:r>
            <w:r w:rsidRPr="007C57DF">
              <w:rPr>
                <w:rFonts w:ascii="Times New Roman" w:hAnsi="Times New Roman" w:cs="Times New Roman"/>
                <w:sz w:val="24"/>
                <w:szCs w:val="24"/>
              </w:rPr>
              <w:t>. The nat’l housing authority</w:t>
            </w:r>
            <w:r>
              <w:rPr>
                <w:rFonts w:ascii="Times New Roman" w:hAnsi="Times New Roman" w:cs="Times New Roman"/>
                <w:sz w:val="24"/>
                <w:szCs w:val="24"/>
              </w:rPr>
              <w:t xml:space="preserve"> later</w:t>
            </w:r>
            <w:r w:rsidRPr="007C57DF">
              <w:rPr>
                <w:rFonts w:ascii="Times New Roman" w:hAnsi="Times New Roman" w:cs="Times New Roman"/>
                <w:sz w:val="24"/>
                <w:szCs w:val="24"/>
              </w:rPr>
              <w:t xml:space="preserve"> built some permanent houses, in coordination with city agencies</w:t>
            </w:r>
            <w:r>
              <w:rPr>
                <w:rFonts w:ascii="Times New Roman" w:hAnsi="Times New Roman" w:cs="Times New Roman"/>
                <w:sz w:val="24"/>
                <w:szCs w:val="24"/>
              </w:rPr>
              <w:t xml:space="preserve">, </w:t>
            </w:r>
            <w:r w:rsidRPr="00C90FB4">
              <w:rPr>
                <w:rFonts w:ascii="Times New Roman" w:hAnsi="Times New Roman" w:cs="Times New Roman"/>
                <w:i/>
                <w:iCs/>
                <w:sz w:val="24"/>
                <w:szCs w:val="24"/>
              </w:rPr>
              <w:t xml:space="preserve">a form of </w:t>
            </w:r>
            <w:r>
              <w:rPr>
                <w:rFonts w:ascii="Times New Roman" w:hAnsi="Times New Roman" w:cs="Times New Roman"/>
                <w:i/>
                <w:iCs/>
                <w:sz w:val="24"/>
                <w:szCs w:val="24"/>
              </w:rPr>
              <w:t xml:space="preserve">sponsored </w:t>
            </w:r>
            <w:r w:rsidRPr="00C90FB4">
              <w:rPr>
                <w:rFonts w:ascii="Times New Roman" w:hAnsi="Times New Roman" w:cs="Times New Roman"/>
                <w:i/>
                <w:iCs/>
                <w:sz w:val="24"/>
                <w:szCs w:val="24"/>
              </w:rPr>
              <w:t xml:space="preserve">emergency </w:t>
            </w:r>
            <w:r w:rsidRPr="00C90FB4">
              <w:rPr>
                <w:rFonts w:ascii="Times New Roman" w:hAnsi="Times New Roman" w:cs="Times New Roman"/>
                <w:i/>
                <w:iCs/>
                <w:sz w:val="24"/>
                <w:szCs w:val="24"/>
              </w:rPr>
              <w:lastRenderedPageBreak/>
              <w:t>resettlement</w:t>
            </w:r>
            <w:r w:rsidRPr="007C57DF">
              <w:rPr>
                <w:rFonts w:ascii="Times New Roman" w:hAnsi="Times New Roman" w:cs="Times New Roman"/>
                <w:sz w:val="24"/>
                <w:szCs w:val="24"/>
              </w:rPr>
              <w:t>. Nongov</w:t>
            </w:r>
            <w:r w:rsidRPr="007C57DF">
              <w:rPr>
                <w:rFonts w:ascii="Times New Roman" w:hAnsi="Times New Roman" w:cs="Times New Roman"/>
                <w:sz w:val="24"/>
                <w:szCs w:val="24"/>
              </w:rPr>
              <w:softHyphen/>
              <w:t>ernmental organi</w:t>
            </w:r>
            <w:r w:rsidRPr="007C57DF">
              <w:rPr>
                <w:rFonts w:ascii="Times New Roman" w:hAnsi="Times New Roman" w:cs="Times New Roman"/>
                <w:sz w:val="24"/>
                <w:szCs w:val="24"/>
              </w:rPr>
              <w:softHyphen/>
              <w:t xml:space="preserve">zations aided some relocation efforts </w:t>
            </w:r>
            <w:r>
              <w:rPr>
                <w:rFonts w:ascii="Times New Roman" w:hAnsi="Times New Roman" w:cs="Times New Roman"/>
                <w:sz w:val="24"/>
                <w:szCs w:val="24"/>
              </w:rPr>
              <w:t>under</w:t>
            </w:r>
            <w:r w:rsidRPr="007C57DF">
              <w:rPr>
                <w:rFonts w:ascii="Times New Roman" w:hAnsi="Times New Roman" w:cs="Times New Roman"/>
                <w:sz w:val="24"/>
                <w:szCs w:val="24"/>
              </w:rPr>
              <w:t xml:space="preserve"> contract with the gov’t</w:t>
            </w:r>
            <w:r>
              <w:rPr>
                <w:rFonts w:ascii="Times New Roman" w:hAnsi="Times New Roman" w:cs="Times New Roman"/>
                <w:sz w:val="24"/>
                <w:szCs w:val="24"/>
              </w:rPr>
              <w:t>. S</w:t>
            </w:r>
            <w:r w:rsidRPr="007C57DF">
              <w:rPr>
                <w:rFonts w:ascii="Times New Roman" w:hAnsi="Times New Roman" w:cs="Times New Roman"/>
                <w:sz w:val="24"/>
                <w:szCs w:val="24"/>
              </w:rPr>
              <w:t>ome organi</w:t>
            </w:r>
            <w:r w:rsidRPr="007C57DF">
              <w:rPr>
                <w:rFonts w:ascii="Times New Roman" w:hAnsi="Times New Roman" w:cs="Times New Roman"/>
                <w:sz w:val="24"/>
                <w:szCs w:val="24"/>
              </w:rPr>
              <w:softHyphen/>
              <w:t>zations built permanent shelters. Land for relocation was difficult to assemble</w:t>
            </w:r>
            <w:r>
              <w:rPr>
                <w:rFonts w:ascii="Times New Roman" w:hAnsi="Times New Roman" w:cs="Times New Roman"/>
                <w:sz w:val="24"/>
                <w:szCs w:val="24"/>
              </w:rPr>
              <w:t>. O</w:t>
            </w:r>
            <w:r w:rsidRPr="007C57DF">
              <w:rPr>
                <w:rFonts w:ascii="Times New Roman" w:hAnsi="Times New Roman" w:cs="Times New Roman"/>
                <w:sz w:val="24"/>
                <w:szCs w:val="24"/>
              </w:rPr>
              <w:t>nly about 25 hectares of public land was judged suitable. Some land was rejected because it is near a dump, in a flooded area, or in a conserv</w:t>
            </w:r>
            <w:r w:rsidRPr="007C57DF">
              <w:rPr>
                <w:rFonts w:ascii="Times New Roman" w:hAnsi="Times New Roman" w:cs="Times New Roman"/>
                <w:sz w:val="24"/>
                <w:szCs w:val="24"/>
              </w:rPr>
              <w:softHyphen/>
              <w:t xml:space="preserve">ation area. </w:t>
            </w:r>
          </w:p>
          <w:p w14:paraId="169000D5" w14:textId="77777777" w:rsidR="00197F3D" w:rsidRPr="007C57DF" w:rsidRDefault="00197F3D" w:rsidP="00197F3D">
            <w:pPr>
              <w:rPr>
                <w:rFonts w:ascii="Times New Roman" w:hAnsi="Times New Roman" w:cs="Times New Roman"/>
                <w:sz w:val="24"/>
                <w:szCs w:val="24"/>
              </w:rPr>
            </w:pPr>
          </w:p>
          <w:p w14:paraId="2495DBA3" w14:textId="3E2B4662"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Relocation has displaced farmers </w:t>
            </w:r>
            <w:r>
              <w:rPr>
                <w:rFonts w:ascii="Times New Roman" w:hAnsi="Times New Roman" w:cs="Times New Roman"/>
                <w:sz w:val="24"/>
                <w:szCs w:val="24"/>
              </w:rPr>
              <w:t xml:space="preserve">who </w:t>
            </w:r>
            <w:r w:rsidRPr="007C57DF">
              <w:rPr>
                <w:rFonts w:ascii="Times New Roman" w:hAnsi="Times New Roman" w:cs="Times New Roman"/>
                <w:sz w:val="24"/>
                <w:szCs w:val="24"/>
              </w:rPr>
              <w:t xml:space="preserve">already </w:t>
            </w:r>
            <w:r>
              <w:rPr>
                <w:rFonts w:ascii="Times New Roman" w:hAnsi="Times New Roman" w:cs="Times New Roman"/>
                <w:sz w:val="24"/>
                <w:szCs w:val="24"/>
              </w:rPr>
              <w:t xml:space="preserve">lived and worked in the </w:t>
            </w:r>
            <w:r w:rsidRPr="007C57DF">
              <w:rPr>
                <w:rFonts w:ascii="Times New Roman" w:hAnsi="Times New Roman" w:cs="Times New Roman"/>
                <w:sz w:val="24"/>
                <w:szCs w:val="24"/>
              </w:rPr>
              <w:t>Tacloban North area</w:t>
            </w:r>
            <w:r>
              <w:rPr>
                <w:rFonts w:ascii="Times New Roman" w:hAnsi="Times New Roman" w:cs="Times New Roman"/>
                <w:sz w:val="24"/>
                <w:szCs w:val="24"/>
              </w:rPr>
              <w:t xml:space="preserve"> were the temporary housing was built</w:t>
            </w:r>
            <w:r w:rsidRPr="007C57DF">
              <w:rPr>
                <w:rFonts w:ascii="Times New Roman" w:hAnsi="Times New Roman" w:cs="Times New Roman"/>
                <w:sz w:val="24"/>
                <w:szCs w:val="24"/>
              </w:rPr>
              <w:t xml:space="preserve">. Many of </w:t>
            </w:r>
            <w:r>
              <w:rPr>
                <w:rFonts w:ascii="Times New Roman" w:hAnsi="Times New Roman" w:cs="Times New Roman"/>
                <w:sz w:val="24"/>
                <w:szCs w:val="24"/>
              </w:rPr>
              <w:t xml:space="preserve">these previous residents </w:t>
            </w:r>
            <w:r w:rsidRPr="007C57DF">
              <w:rPr>
                <w:rFonts w:ascii="Times New Roman" w:hAnsi="Times New Roman" w:cs="Times New Roman"/>
                <w:sz w:val="24"/>
                <w:szCs w:val="24"/>
              </w:rPr>
              <w:t>were not eligible for concrete housing provided by gov’t</w:t>
            </w:r>
            <w:r>
              <w:rPr>
                <w:rFonts w:ascii="Times New Roman" w:hAnsi="Times New Roman" w:cs="Times New Roman"/>
                <w:sz w:val="24"/>
                <w:szCs w:val="24"/>
              </w:rPr>
              <w:t xml:space="preserve"> to people displaced by the typhoon</w:t>
            </w:r>
            <w:r w:rsidRPr="007C57DF">
              <w:rPr>
                <w:rFonts w:ascii="Times New Roman" w:hAnsi="Times New Roman" w:cs="Times New Roman"/>
                <w:sz w:val="24"/>
                <w:szCs w:val="24"/>
              </w:rPr>
              <w:t>.</w:t>
            </w:r>
          </w:p>
          <w:p w14:paraId="3F8D3F01" w14:textId="77777777" w:rsidR="00197F3D" w:rsidRDefault="00197F3D" w:rsidP="00197F3D">
            <w:pPr>
              <w:rPr>
                <w:rFonts w:ascii="Times New Roman" w:hAnsi="Times New Roman" w:cs="Times New Roman"/>
                <w:sz w:val="24"/>
                <w:szCs w:val="24"/>
              </w:rPr>
            </w:pPr>
          </w:p>
          <w:p w14:paraId="6BA3E646" w14:textId="28B6CEA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Decisions about relocation were not integrated with the organization of sudden retreats by households.</w:t>
            </w:r>
          </w:p>
        </w:tc>
        <w:tc>
          <w:tcPr>
            <w:tcW w:w="1350" w:type="dxa"/>
          </w:tcPr>
          <w:p w14:paraId="5A117684" w14:textId="77777777" w:rsidR="00614DCD" w:rsidRDefault="00614DCD" w:rsidP="00614DCD">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3922A446" w14:textId="77777777" w:rsidR="00197F3D" w:rsidRDefault="00197F3D" w:rsidP="00197F3D">
            <w:pPr>
              <w:rPr>
                <w:rFonts w:ascii="Times New Roman" w:hAnsi="Times New Roman" w:cs="Times New Roman"/>
                <w:sz w:val="24"/>
                <w:szCs w:val="24"/>
              </w:rPr>
            </w:pPr>
          </w:p>
          <w:p w14:paraId="39CB94B9" w14:textId="77777777" w:rsidR="00427DC1"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an official no-build zone was set for residences after the typhoon</w:t>
            </w:r>
            <w:r>
              <w:rPr>
                <w:rFonts w:ascii="Times New Roman" w:hAnsi="Times New Roman" w:cs="Times New Roman"/>
                <w:sz w:val="24"/>
                <w:szCs w:val="24"/>
              </w:rPr>
              <w:t xml:space="preserve"> (a form of </w:t>
            </w:r>
            <w:r w:rsidRPr="00427DC1">
              <w:rPr>
                <w:rFonts w:ascii="Times New Roman" w:hAnsi="Times New Roman" w:cs="Times New Roman"/>
                <w:i/>
                <w:iCs/>
                <w:sz w:val="24"/>
                <w:szCs w:val="24"/>
              </w:rPr>
              <w:t>site-</w:t>
            </w:r>
            <w:r w:rsidRPr="00427DC1">
              <w:rPr>
                <w:rFonts w:ascii="Times New Roman" w:hAnsi="Times New Roman" w:cs="Times New Roman"/>
                <w:i/>
                <w:iCs/>
                <w:sz w:val="24"/>
                <w:szCs w:val="24"/>
              </w:rPr>
              <w:lastRenderedPageBreak/>
              <w:t>specific</w:t>
            </w:r>
            <w:r>
              <w:rPr>
                <w:rFonts w:ascii="Times New Roman" w:hAnsi="Times New Roman" w:cs="Times New Roman"/>
                <w:sz w:val="24"/>
                <w:szCs w:val="24"/>
              </w:rPr>
              <w:t xml:space="preserve"> </w:t>
            </w:r>
            <w:r>
              <w:rPr>
                <w:rFonts w:ascii="Times New Roman" w:hAnsi="Times New Roman" w:cs="Times New Roman"/>
                <w:i/>
                <w:iCs/>
                <w:sz w:val="24"/>
                <w:szCs w:val="24"/>
              </w:rPr>
              <w:t>setback rules</w:t>
            </w:r>
            <w:r>
              <w:rPr>
                <w:rFonts w:ascii="Times New Roman" w:hAnsi="Times New Roman" w:cs="Times New Roman"/>
                <w:sz w:val="24"/>
                <w:szCs w:val="24"/>
              </w:rPr>
              <w:t>). B</w:t>
            </w:r>
            <w:r w:rsidRPr="007C57DF">
              <w:rPr>
                <w:rFonts w:ascii="Times New Roman" w:hAnsi="Times New Roman" w:cs="Times New Roman"/>
                <w:sz w:val="24"/>
                <w:szCs w:val="24"/>
              </w:rPr>
              <w:t xml:space="preserve">ut many </w:t>
            </w:r>
            <w:r>
              <w:rPr>
                <w:rFonts w:ascii="Times New Roman" w:hAnsi="Times New Roman" w:cs="Times New Roman"/>
                <w:sz w:val="24"/>
                <w:szCs w:val="24"/>
              </w:rPr>
              <w:t xml:space="preserve">residents </w:t>
            </w:r>
            <w:r w:rsidRPr="007C57DF">
              <w:rPr>
                <w:rFonts w:ascii="Times New Roman" w:hAnsi="Times New Roman" w:cs="Times New Roman"/>
                <w:sz w:val="24"/>
                <w:szCs w:val="24"/>
              </w:rPr>
              <w:t xml:space="preserve">are </w:t>
            </w:r>
            <w:r w:rsidRPr="009606CF">
              <w:rPr>
                <w:rFonts w:ascii="Times New Roman" w:hAnsi="Times New Roman" w:cs="Times New Roman"/>
                <w:i/>
                <w:iCs/>
                <w:sz w:val="24"/>
                <w:szCs w:val="24"/>
              </w:rPr>
              <w:t xml:space="preserve">rebuilding in place </w:t>
            </w:r>
            <w:r w:rsidRPr="007C57DF">
              <w:rPr>
                <w:rFonts w:ascii="Times New Roman" w:hAnsi="Times New Roman" w:cs="Times New Roman"/>
                <w:sz w:val="24"/>
                <w:szCs w:val="24"/>
              </w:rPr>
              <w:t xml:space="preserve">illegally. </w:t>
            </w:r>
          </w:p>
          <w:p w14:paraId="164C2975" w14:textId="77777777" w:rsidR="00427DC1" w:rsidRDefault="00427DC1" w:rsidP="00197F3D">
            <w:pPr>
              <w:rPr>
                <w:rFonts w:ascii="Times New Roman" w:hAnsi="Times New Roman" w:cs="Times New Roman"/>
                <w:sz w:val="24"/>
                <w:szCs w:val="24"/>
              </w:rPr>
            </w:pPr>
          </w:p>
          <w:p w14:paraId="314B85C4" w14:textId="52154D88"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This zone officially permits livelihood or com</w:t>
            </w:r>
            <w:r w:rsidRPr="007C57DF">
              <w:rPr>
                <w:rFonts w:ascii="Times New Roman" w:hAnsi="Times New Roman" w:cs="Times New Roman"/>
                <w:sz w:val="24"/>
                <w:szCs w:val="24"/>
              </w:rPr>
              <w:softHyphen/>
              <w:t>mercial uses to remain and may allow them to expand</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w:t>
            </w:r>
          </w:p>
          <w:p w14:paraId="14703FC8" w14:textId="77777777" w:rsidR="00197F3D" w:rsidRPr="007C57DF" w:rsidRDefault="00197F3D" w:rsidP="00197F3D">
            <w:pPr>
              <w:rPr>
                <w:rFonts w:ascii="Times New Roman" w:hAnsi="Times New Roman" w:cs="Times New Roman"/>
                <w:sz w:val="24"/>
                <w:szCs w:val="24"/>
              </w:rPr>
            </w:pPr>
          </w:p>
          <w:p w14:paraId="2DCDD514" w14:textId="77777777" w:rsidR="00197F3D" w:rsidRPr="007C57DF" w:rsidRDefault="00197F3D" w:rsidP="00197F3D">
            <w:pPr>
              <w:rPr>
                <w:rFonts w:ascii="Times New Roman" w:hAnsi="Times New Roman" w:cs="Times New Roman"/>
                <w:sz w:val="24"/>
                <w:szCs w:val="24"/>
              </w:rPr>
            </w:pPr>
          </w:p>
          <w:p w14:paraId="09C60D5C" w14:textId="4DB20AA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specified whether remov</w:t>
            </w:r>
            <w:r>
              <w:rPr>
                <w:rFonts w:ascii="Times New Roman" w:hAnsi="Times New Roman" w:cs="Times New Roman"/>
                <w:sz w:val="24"/>
                <w:szCs w:val="24"/>
              </w:rPr>
              <w:t>ing</w:t>
            </w:r>
            <w:r w:rsidRPr="007C57DF">
              <w:rPr>
                <w:rFonts w:ascii="Times New Roman" w:hAnsi="Times New Roman" w:cs="Times New Roman"/>
                <w:sz w:val="24"/>
                <w:szCs w:val="24"/>
              </w:rPr>
              <w:t xml:space="preserve"> existing damaged structures</w:t>
            </w:r>
            <w:r>
              <w:rPr>
                <w:rFonts w:ascii="Times New Roman" w:hAnsi="Times New Roman" w:cs="Times New Roman"/>
                <w:sz w:val="24"/>
                <w:szCs w:val="24"/>
              </w:rPr>
              <w:t xml:space="preserve"> </w:t>
            </w:r>
            <w:r>
              <w:rPr>
                <w:rFonts w:ascii="Times New Roman" w:hAnsi="Times New Roman" w:cs="Times New Roman"/>
                <w:sz w:val="24"/>
                <w:szCs w:val="24"/>
              </w:rPr>
              <w:lastRenderedPageBreak/>
              <w:t>or maintain</w:t>
            </w:r>
            <w:r>
              <w:rPr>
                <w:rFonts w:ascii="Times New Roman" w:hAnsi="Times New Roman" w:cs="Times New Roman"/>
                <w:sz w:val="24"/>
                <w:szCs w:val="24"/>
              </w:rPr>
              <w:softHyphen/>
              <w:t>ing the retreat sites will be required or aided</w:t>
            </w:r>
            <w:r w:rsidRPr="007C57DF">
              <w:rPr>
                <w:rFonts w:ascii="Times New Roman" w:hAnsi="Times New Roman" w:cs="Times New Roman"/>
                <w:sz w:val="24"/>
                <w:szCs w:val="24"/>
              </w:rPr>
              <w:t>.</w:t>
            </w:r>
          </w:p>
        </w:tc>
        <w:tc>
          <w:tcPr>
            <w:tcW w:w="2430" w:type="dxa"/>
          </w:tcPr>
          <w:p w14:paraId="17100E36" w14:textId="1A48DEA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306 families relocated as a first batch. Years after the typhoon, more than 200,000 people were still in transitional housing (e.g., bunkhouses or with another family), many in unsafe zones. For the entire country, the gov’t aims to rebuild or build 205,000 homes, schools, and other facilities, relocating 1 </w:t>
            </w:r>
            <w:r w:rsidRPr="007C57DF">
              <w:rPr>
                <w:rFonts w:ascii="Times New Roman" w:hAnsi="Times New Roman" w:cs="Times New Roman"/>
                <w:sz w:val="24"/>
                <w:szCs w:val="24"/>
              </w:rPr>
              <w:lastRenderedPageBreak/>
              <w:t xml:space="preserve">million people from 116 municipalities. </w:t>
            </w:r>
            <w:r w:rsidRPr="007C57DF">
              <w:rPr>
                <w:rFonts w:ascii="Times New Roman" w:hAnsi="Times New Roman" w:cs="Times New Roman"/>
                <w:sz w:val="24"/>
                <w:szCs w:val="24"/>
              </w:rPr>
              <w:fldChar w:fldCharType="begin">
                <w:fldData xml:space="preserve">PEVuZE5vdGU+PENpdGU+PEF1dGhvcj5UaGUgTmF0aW9uYWwgRWNvbm9taWMgYW5kIERldmVsb3Bt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PEVuZE5vdGU+PENpdGU+PEF1dGhvcj5UaGUgTmF0aW9uYWwgRWNvbm9taWMgYW5kIERldmVsb3Bt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("No-build zones" confusion,  2014; Johnson and Mortensen, 2019; The National Economic and Development Authority, 2016; Thomas, 2015)</w:t>
            </w:r>
            <w:r w:rsidRPr="007C57DF">
              <w:rPr>
                <w:rFonts w:ascii="Times New Roman" w:hAnsi="Times New Roman" w:cs="Times New Roman"/>
                <w:sz w:val="24"/>
                <w:szCs w:val="24"/>
              </w:rPr>
              <w:fldChar w:fldCharType="end"/>
            </w:r>
          </w:p>
        </w:tc>
      </w:tr>
      <w:tr w:rsidR="00197F3D" w:rsidRPr="007C57DF" w14:paraId="1E977F14" w14:textId="77777777" w:rsidTr="003D771C">
        <w:tc>
          <w:tcPr>
            <w:tcW w:w="2065" w:type="dxa"/>
          </w:tcPr>
          <w:p w14:paraId="421DBF2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Tohoku region, northeastern Honshu Island, Japan</w:t>
            </w:r>
          </w:p>
          <w:p w14:paraId="0A3B0DD1" w14:textId="77777777" w:rsidR="00197F3D" w:rsidRPr="007C57DF" w:rsidRDefault="00197F3D" w:rsidP="00197F3D">
            <w:pPr>
              <w:rPr>
                <w:rFonts w:ascii="Times New Roman" w:hAnsi="Times New Roman" w:cs="Times New Roman"/>
                <w:sz w:val="24"/>
                <w:szCs w:val="24"/>
              </w:rPr>
            </w:pPr>
          </w:p>
          <w:p w14:paraId="0FFB9F57"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Earthquake and tsunami in 2011 killed at least 18,5000 across Japan. The tsunami caused intensive devastation along the coast and estuaries of Tohoku, a rural area that also has fishing and agricultural villages and cities. These sites are also seen as vulnerable to sea level rise. </w:t>
            </w:r>
          </w:p>
          <w:p w14:paraId="35FA87DB" w14:textId="77777777" w:rsidR="00197F3D" w:rsidRDefault="00197F3D" w:rsidP="00197F3D">
            <w:pPr>
              <w:rPr>
                <w:rFonts w:ascii="Times New Roman" w:hAnsi="Times New Roman" w:cs="Times New Roman"/>
                <w:sz w:val="24"/>
                <w:szCs w:val="24"/>
              </w:rPr>
            </w:pPr>
          </w:p>
          <w:p w14:paraId="4974B17B" w14:textId="487367F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The </w:t>
            </w:r>
            <w:r w:rsidRPr="002D2DF8">
              <w:rPr>
                <w:rFonts w:ascii="Times New Roman" w:hAnsi="Times New Roman" w:cs="Times New Roman"/>
                <w:i/>
                <w:iCs/>
                <w:sz w:val="24"/>
                <w:szCs w:val="24"/>
              </w:rPr>
              <w:t>avoidance strategy</w:t>
            </w:r>
            <w:r>
              <w:rPr>
                <w:rFonts w:ascii="Times New Roman" w:hAnsi="Times New Roman" w:cs="Times New Roman"/>
                <w:sz w:val="24"/>
                <w:szCs w:val="24"/>
              </w:rPr>
              <w:t xml:space="preserve"> had been historically, but historic markers of past tsunami levels had been ignored in some places.</w:t>
            </w:r>
          </w:p>
        </w:tc>
        <w:tc>
          <w:tcPr>
            <w:tcW w:w="1710" w:type="dxa"/>
          </w:tcPr>
          <w:p w14:paraId="785EDDDD"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There was a sudden and unsponsored </w:t>
            </w:r>
            <w:r w:rsidRPr="007C57DF">
              <w:rPr>
                <w:rFonts w:ascii="Times New Roman" w:hAnsi="Times New Roman" w:cs="Times New Roman"/>
                <w:sz w:val="24"/>
                <w:szCs w:val="24"/>
              </w:rPr>
              <w:t>evacua</w:t>
            </w:r>
            <w:r w:rsidRPr="007C57DF">
              <w:rPr>
                <w:rFonts w:ascii="Times New Roman" w:hAnsi="Times New Roman" w:cs="Times New Roman"/>
                <w:sz w:val="24"/>
                <w:szCs w:val="24"/>
              </w:rPr>
              <w:softHyphen/>
              <w:t>tion of surviving residents and busin</w:t>
            </w:r>
            <w:r w:rsidRPr="007C57DF">
              <w:rPr>
                <w:rFonts w:ascii="Times New Roman" w:hAnsi="Times New Roman" w:cs="Times New Roman"/>
                <w:sz w:val="24"/>
                <w:szCs w:val="24"/>
              </w:rPr>
              <w:softHyphen/>
              <w:t>esses</w:t>
            </w:r>
            <w:r>
              <w:rPr>
                <w:rFonts w:ascii="Times New Roman" w:hAnsi="Times New Roman" w:cs="Times New Roman"/>
                <w:sz w:val="24"/>
                <w:szCs w:val="24"/>
              </w:rPr>
              <w:t>.</w:t>
            </w:r>
          </w:p>
          <w:p w14:paraId="3F021A4D" w14:textId="77777777" w:rsidR="00197F3D" w:rsidRDefault="00197F3D" w:rsidP="00197F3D">
            <w:pPr>
              <w:rPr>
                <w:rFonts w:ascii="Times New Roman" w:hAnsi="Times New Roman" w:cs="Times New Roman"/>
                <w:sz w:val="24"/>
                <w:szCs w:val="24"/>
              </w:rPr>
            </w:pPr>
          </w:p>
          <w:p w14:paraId="28DC48B9"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Gov’t gave aid after people evacuated</w:t>
            </w:r>
            <w:r w:rsidRPr="007C57DF">
              <w:rPr>
                <w:rFonts w:ascii="Times New Roman" w:hAnsi="Times New Roman" w:cs="Times New Roman"/>
                <w:sz w:val="24"/>
                <w:szCs w:val="24"/>
              </w:rPr>
              <w:t>.</w:t>
            </w:r>
            <w:r>
              <w:rPr>
                <w:rFonts w:ascii="Times New Roman" w:hAnsi="Times New Roman" w:cs="Times New Roman"/>
                <w:sz w:val="24"/>
                <w:szCs w:val="24"/>
              </w:rPr>
              <w:t xml:space="preserve"> There were a small number of </w:t>
            </w:r>
            <w:r w:rsidRPr="007C57DF">
              <w:rPr>
                <w:rFonts w:ascii="Times New Roman" w:hAnsi="Times New Roman" w:cs="Times New Roman"/>
                <w:sz w:val="24"/>
                <w:szCs w:val="24"/>
              </w:rPr>
              <w:t>emer</w:t>
            </w:r>
            <w:r w:rsidRPr="007C57DF">
              <w:rPr>
                <w:rFonts w:ascii="Times New Roman" w:hAnsi="Times New Roman" w:cs="Times New Roman"/>
                <w:sz w:val="24"/>
                <w:szCs w:val="24"/>
              </w:rPr>
              <w:softHyphen/>
              <w:t>gency en group reloca</w:t>
            </w:r>
            <w:r w:rsidRPr="007C57DF">
              <w:rPr>
                <w:rFonts w:ascii="Times New Roman" w:hAnsi="Times New Roman" w:cs="Times New Roman"/>
                <w:sz w:val="24"/>
                <w:szCs w:val="24"/>
              </w:rPr>
              <w:softHyphen/>
              <w:t>tion</w:t>
            </w:r>
            <w:r>
              <w:rPr>
                <w:rFonts w:ascii="Times New Roman" w:hAnsi="Times New Roman" w:cs="Times New Roman"/>
                <w:sz w:val="24"/>
                <w:szCs w:val="24"/>
              </w:rPr>
              <w:t>s</w:t>
            </w:r>
            <w:r w:rsidRPr="007C57DF">
              <w:rPr>
                <w:rFonts w:ascii="Times New Roman" w:hAnsi="Times New Roman" w:cs="Times New Roman"/>
                <w:sz w:val="24"/>
                <w:szCs w:val="24"/>
              </w:rPr>
              <w:t>,</w:t>
            </w:r>
            <w:r>
              <w:rPr>
                <w:rFonts w:ascii="Times New Roman" w:hAnsi="Times New Roman" w:cs="Times New Roman"/>
                <w:sz w:val="24"/>
                <w:szCs w:val="24"/>
              </w:rPr>
              <w:t xml:space="preserve"> plus</w:t>
            </w:r>
            <w:r w:rsidRPr="007C57DF">
              <w:rPr>
                <w:rFonts w:ascii="Times New Roman" w:hAnsi="Times New Roman" w:cs="Times New Roman"/>
                <w:sz w:val="24"/>
                <w:szCs w:val="24"/>
              </w:rPr>
              <w:t xml:space="preserve"> emer</w:t>
            </w:r>
            <w:r w:rsidRPr="007C57DF">
              <w:rPr>
                <w:rFonts w:ascii="Times New Roman" w:hAnsi="Times New Roman" w:cs="Times New Roman"/>
                <w:sz w:val="24"/>
                <w:szCs w:val="24"/>
              </w:rPr>
              <w:softHyphen/>
              <w:t xml:space="preserve">gency retreat and </w:t>
            </w:r>
            <w:r>
              <w:rPr>
                <w:rFonts w:ascii="Times New Roman" w:hAnsi="Times New Roman" w:cs="Times New Roman"/>
                <w:sz w:val="24"/>
                <w:szCs w:val="24"/>
              </w:rPr>
              <w:t xml:space="preserve">unsponsored </w:t>
            </w:r>
            <w:r w:rsidRPr="007C57DF">
              <w:rPr>
                <w:rFonts w:ascii="Times New Roman" w:hAnsi="Times New Roman" w:cs="Times New Roman"/>
                <w:sz w:val="24"/>
                <w:szCs w:val="24"/>
              </w:rPr>
              <w:t>house</w:t>
            </w:r>
            <w:r w:rsidRPr="007C57DF">
              <w:rPr>
                <w:rFonts w:ascii="Times New Roman" w:hAnsi="Times New Roman" w:cs="Times New Roman"/>
                <w:sz w:val="24"/>
                <w:szCs w:val="24"/>
              </w:rPr>
              <w:softHyphen/>
              <w:t xml:space="preserve">hold </w:t>
            </w:r>
            <w:r>
              <w:rPr>
                <w:rFonts w:ascii="Times New Roman" w:hAnsi="Times New Roman" w:cs="Times New Roman"/>
                <w:sz w:val="24"/>
                <w:szCs w:val="24"/>
              </w:rPr>
              <w:t>retreats</w:t>
            </w:r>
            <w:r w:rsidRPr="007C57DF">
              <w:rPr>
                <w:rFonts w:ascii="Times New Roman" w:hAnsi="Times New Roman" w:cs="Times New Roman"/>
                <w:sz w:val="24"/>
                <w:szCs w:val="24"/>
              </w:rPr>
              <w:t xml:space="preserve">. </w:t>
            </w:r>
          </w:p>
          <w:p w14:paraId="6AB24470" w14:textId="77777777" w:rsidR="00197F3D" w:rsidRDefault="00197F3D" w:rsidP="00197F3D">
            <w:pPr>
              <w:rPr>
                <w:rFonts w:ascii="Times New Roman" w:hAnsi="Times New Roman" w:cs="Times New Roman"/>
                <w:sz w:val="24"/>
                <w:szCs w:val="24"/>
              </w:rPr>
            </w:pPr>
          </w:p>
          <w:p w14:paraId="1CC9972C" w14:textId="6B440AF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7F2C238" w14:textId="27F23142"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Sudden unsponsored evacuations. </w:t>
            </w:r>
            <w:r w:rsidRPr="007C57DF">
              <w:rPr>
                <w:rFonts w:ascii="Times New Roman" w:hAnsi="Times New Roman" w:cs="Times New Roman"/>
                <w:sz w:val="24"/>
                <w:szCs w:val="24"/>
              </w:rPr>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nat’l gov’t is providing most of the funding for moving and relocation, encouraging a </w:t>
            </w:r>
            <w:r>
              <w:rPr>
                <w:rFonts w:ascii="Times New Roman" w:hAnsi="Times New Roman" w:cs="Times New Roman"/>
                <w:sz w:val="24"/>
                <w:szCs w:val="24"/>
              </w:rPr>
              <w:t>permanent</w:t>
            </w:r>
            <w:r w:rsidRPr="007C57DF">
              <w:rPr>
                <w:rFonts w:ascii="Times New Roman" w:hAnsi="Times New Roman" w:cs="Times New Roman"/>
                <w:sz w:val="24"/>
                <w:szCs w:val="24"/>
              </w:rPr>
              <w:t xml:space="preserve"> retreat </w:t>
            </w:r>
            <w:r>
              <w:rPr>
                <w:rFonts w:ascii="Times New Roman" w:hAnsi="Times New Roman" w:cs="Times New Roman"/>
                <w:sz w:val="24"/>
                <w:szCs w:val="24"/>
              </w:rPr>
              <w:t>from many sites</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Cities and towns are also creating their own zones where rebuilding is </w:t>
            </w:r>
            <w:r w:rsidRPr="007C57DF">
              <w:rPr>
                <w:rFonts w:ascii="Times New Roman" w:hAnsi="Times New Roman" w:cs="Times New Roman"/>
                <w:sz w:val="24"/>
                <w:szCs w:val="24"/>
              </w:rPr>
              <w:t>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w:t>
            </w:r>
            <w:r w:rsidRPr="009A28C1">
              <w:rPr>
                <w:rFonts w:ascii="Times New Roman" w:hAnsi="Times New Roman" w:cs="Times New Roman"/>
                <w:i/>
                <w:iCs/>
                <w:sz w:val="24"/>
                <w:szCs w:val="24"/>
              </w:rPr>
              <w:t>site-specific setbacks</w:t>
            </w:r>
            <w:r>
              <w:rPr>
                <w:rFonts w:ascii="Times New Roman" w:hAnsi="Times New Roman" w:cs="Times New Roman"/>
                <w:sz w:val="24"/>
                <w:szCs w:val="24"/>
              </w:rPr>
              <w:t>)</w:t>
            </w:r>
            <w:r w:rsidRPr="007C57DF">
              <w:rPr>
                <w:rFonts w:ascii="Times New Roman" w:hAnsi="Times New Roman" w:cs="Times New Roman"/>
                <w:sz w:val="24"/>
                <w:szCs w:val="24"/>
              </w:rPr>
              <w:t>.</w:t>
            </w:r>
          </w:p>
          <w:p w14:paraId="0FF6B260" w14:textId="1711C2E6" w:rsidR="00197F3D" w:rsidRDefault="00197F3D" w:rsidP="00197F3D">
            <w:pPr>
              <w:rPr>
                <w:rFonts w:ascii="Times New Roman" w:hAnsi="Times New Roman" w:cs="Times New Roman"/>
                <w:sz w:val="24"/>
                <w:szCs w:val="24"/>
              </w:rPr>
            </w:pPr>
          </w:p>
          <w:p w14:paraId="456E1627" w14:textId="2B54B0E8" w:rsidR="00197F3D" w:rsidRDefault="00197F3D" w:rsidP="00197F3D">
            <w:pPr>
              <w:rPr>
                <w:rFonts w:ascii="Times New Roman" w:hAnsi="Times New Roman" w:cs="Times New Roman"/>
                <w:sz w:val="24"/>
                <w:szCs w:val="24"/>
              </w:rPr>
            </w:pPr>
          </w:p>
          <w:p w14:paraId="6B138CD8" w14:textId="77777777" w:rsidR="00197F3D" w:rsidRDefault="00197F3D" w:rsidP="00197F3D">
            <w:pPr>
              <w:rPr>
                <w:rFonts w:ascii="Times New Roman" w:hAnsi="Times New Roman" w:cs="Times New Roman"/>
                <w:sz w:val="24"/>
                <w:szCs w:val="24"/>
              </w:rPr>
            </w:pPr>
          </w:p>
          <w:p w14:paraId="71932B64" w14:textId="77777777" w:rsidR="00197F3D" w:rsidRDefault="00197F3D" w:rsidP="00197F3D">
            <w:pPr>
              <w:rPr>
                <w:rFonts w:ascii="Times New Roman" w:hAnsi="Times New Roman" w:cs="Times New Roman"/>
                <w:sz w:val="24"/>
                <w:szCs w:val="24"/>
              </w:rPr>
            </w:pPr>
          </w:p>
          <w:p w14:paraId="7CB94481" w14:textId="433C1D9B" w:rsidR="00197F3D" w:rsidRPr="007C57DF" w:rsidRDefault="00197F3D" w:rsidP="00197F3D">
            <w:pPr>
              <w:rPr>
                <w:rFonts w:ascii="Times New Roman" w:hAnsi="Times New Roman" w:cs="Times New Roman"/>
                <w:sz w:val="24"/>
                <w:szCs w:val="24"/>
              </w:rPr>
            </w:pPr>
          </w:p>
        </w:tc>
        <w:tc>
          <w:tcPr>
            <w:tcW w:w="2610" w:type="dxa"/>
          </w:tcPr>
          <w:p w14:paraId="3E6BAA7A" w14:textId="7A01DB3E"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Relocation was decided through a comb</w:t>
            </w:r>
            <w:r w:rsidRPr="007C57DF">
              <w:rPr>
                <w:rFonts w:ascii="Times New Roman" w:hAnsi="Times New Roman" w:cs="Times New Roman"/>
                <w:sz w:val="24"/>
                <w:szCs w:val="24"/>
              </w:rPr>
              <w:softHyphen/>
              <w:t xml:space="preserve">ination of </w:t>
            </w:r>
            <w:r w:rsidRPr="00AB4F17">
              <w:rPr>
                <w:rFonts w:ascii="Times New Roman" w:hAnsi="Times New Roman" w:cs="Times New Roman"/>
                <w:i/>
                <w:iCs/>
                <w:sz w:val="24"/>
                <w:szCs w:val="24"/>
              </w:rPr>
              <w:t xml:space="preserve">sponsored gov’t </w:t>
            </w:r>
            <w:r>
              <w:rPr>
                <w:rFonts w:ascii="Times New Roman" w:hAnsi="Times New Roman" w:cs="Times New Roman"/>
                <w:i/>
                <w:iCs/>
                <w:sz w:val="24"/>
                <w:szCs w:val="24"/>
              </w:rPr>
              <w:t xml:space="preserve">resettlement </w:t>
            </w:r>
            <w:r w:rsidRPr="00AB4F17">
              <w:rPr>
                <w:rFonts w:ascii="Times New Roman" w:hAnsi="Times New Roman" w:cs="Times New Roman"/>
                <w:i/>
                <w:iCs/>
                <w:sz w:val="24"/>
                <w:szCs w:val="24"/>
              </w:rPr>
              <w:t>projects</w:t>
            </w:r>
            <w:r w:rsidRPr="007C57DF">
              <w:rPr>
                <w:rFonts w:ascii="Times New Roman" w:hAnsi="Times New Roman" w:cs="Times New Roman"/>
                <w:sz w:val="24"/>
                <w:szCs w:val="24"/>
              </w:rPr>
              <w:t xml:space="preserve"> and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sidRPr="007C57DF">
              <w:rPr>
                <w:rFonts w:ascii="Times New Roman" w:hAnsi="Times New Roman" w:cs="Times New Roman"/>
                <w:sz w:val="24"/>
                <w:szCs w:val="24"/>
              </w:rPr>
              <w:t xml:space="preserve">. 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nat’l gov’t is providing most of the funding for relocation, encouraging a </w:t>
            </w:r>
            <w:r>
              <w:rPr>
                <w:rFonts w:ascii="Times New Roman" w:hAnsi="Times New Roman" w:cs="Times New Roman"/>
                <w:sz w:val="24"/>
                <w:szCs w:val="24"/>
              </w:rPr>
              <w:t>permanent</w:t>
            </w:r>
            <w:r w:rsidRPr="007C57DF">
              <w:rPr>
                <w:rFonts w:ascii="Times New Roman" w:hAnsi="Times New Roman" w:cs="Times New Roman"/>
                <w:sz w:val="24"/>
                <w:szCs w:val="24"/>
              </w:rPr>
              <w:t xml:space="preserve"> retreat </w:t>
            </w:r>
            <w:r>
              <w:rPr>
                <w:rFonts w:ascii="Times New Roman" w:hAnsi="Times New Roman" w:cs="Times New Roman"/>
                <w:sz w:val="24"/>
                <w:szCs w:val="24"/>
              </w:rPr>
              <w:t>from many sites</w:t>
            </w:r>
            <w:r w:rsidRPr="007C57DF">
              <w:rPr>
                <w:rFonts w:ascii="Times New Roman" w:hAnsi="Times New Roman" w:cs="Times New Roman"/>
                <w:sz w:val="24"/>
                <w:szCs w:val="24"/>
              </w:rPr>
              <w:t xml:space="preserve">. </w:t>
            </w:r>
          </w:p>
          <w:p w14:paraId="6BA0B1BC" w14:textId="77777777" w:rsidR="00197F3D" w:rsidRDefault="00197F3D" w:rsidP="00197F3D">
            <w:pPr>
              <w:rPr>
                <w:rFonts w:ascii="Times New Roman" w:hAnsi="Times New Roman" w:cs="Times New Roman"/>
                <w:sz w:val="24"/>
                <w:szCs w:val="24"/>
              </w:rPr>
            </w:pPr>
          </w:p>
          <w:p w14:paraId="0D832BAE" w14:textId="3444C93E"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Aid is given to owners and renters. Gov’t provided some resettlement sites. The local and nat’l gov’ts aided in relocat</w:t>
            </w:r>
            <w:r w:rsidRPr="007C57DF">
              <w:rPr>
                <w:rFonts w:ascii="Times New Roman" w:hAnsi="Times New Roman" w:cs="Times New Roman"/>
                <w:sz w:val="24"/>
                <w:szCs w:val="24"/>
              </w:rPr>
              <w:softHyphen/>
              <w:t>ing some resident</w:t>
            </w:r>
            <w:r w:rsidRPr="007C57DF">
              <w:rPr>
                <w:rFonts w:ascii="Times New Roman" w:hAnsi="Times New Roman" w:cs="Times New Roman"/>
                <w:sz w:val="24"/>
                <w:szCs w:val="24"/>
              </w:rPr>
              <w:softHyphen/>
              <w:t>ial and institu</w:t>
            </w:r>
            <w:r w:rsidRPr="007C57DF">
              <w:rPr>
                <w:rFonts w:ascii="Times New Roman" w:hAnsi="Times New Roman" w:cs="Times New Roman"/>
                <w:sz w:val="24"/>
                <w:szCs w:val="24"/>
              </w:rPr>
              <w:softHyphen/>
              <w:t xml:space="preserve">tional buildings to </w:t>
            </w:r>
            <w:r>
              <w:rPr>
                <w:rFonts w:ascii="Times New Roman" w:hAnsi="Times New Roman" w:cs="Times New Roman"/>
                <w:sz w:val="24"/>
                <w:szCs w:val="24"/>
              </w:rPr>
              <w:t xml:space="preserve">nearby </w:t>
            </w:r>
            <w:r w:rsidRPr="007C57DF">
              <w:rPr>
                <w:rFonts w:ascii="Times New Roman" w:hAnsi="Times New Roman" w:cs="Times New Roman"/>
                <w:sz w:val="24"/>
                <w:szCs w:val="24"/>
              </w:rPr>
              <w:t>upland sites.</w:t>
            </w:r>
          </w:p>
          <w:p w14:paraId="421D79F2" w14:textId="77777777" w:rsidR="00197F3D" w:rsidRDefault="00197F3D" w:rsidP="00197F3D">
            <w:pPr>
              <w:rPr>
                <w:rFonts w:ascii="Times New Roman" w:hAnsi="Times New Roman" w:cs="Times New Roman"/>
                <w:sz w:val="24"/>
                <w:szCs w:val="24"/>
              </w:rPr>
            </w:pPr>
          </w:p>
          <w:p w14:paraId="0661FA36" w14:textId="77777777" w:rsidR="00960E36"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Groups of 5 or more households can apply to </w:t>
            </w:r>
            <w:r>
              <w:rPr>
                <w:rFonts w:ascii="Times New Roman" w:hAnsi="Times New Roman" w:cs="Times New Roman"/>
                <w:sz w:val="24"/>
                <w:szCs w:val="24"/>
              </w:rPr>
              <w:t xml:space="preserve">for an </w:t>
            </w:r>
            <w:r>
              <w:rPr>
                <w:rFonts w:ascii="Times New Roman" w:hAnsi="Times New Roman" w:cs="Times New Roman"/>
                <w:i/>
                <w:iCs/>
                <w:sz w:val="24"/>
                <w:szCs w:val="24"/>
              </w:rPr>
              <w:t xml:space="preserve">emergency en </w:t>
            </w:r>
            <w:r>
              <w:rPr>
                <w:rFonts w:ascii="Times New Roman" w:hAnsi="Times New Roman" w:cs="Times New Roman"/>
                <w:i/>
                <w:iCs/>
                <w:sz w:val="24"/>
                <w:szCs w:val="24"/>
              </w:rPr>
              <w:lastRenderedPageBreak/>
              <w:t>group relocation</w:t>
            </w:r>
            <w:r w:rsidRPr="007C57DF">
              <w:rPr>
                <w:rFonts w:ascii="Times New Roman" w:hAnsi="Times New Roman" w:cs="Times New Roman"/>
                <w:sz w:val="24"/>
                <w:szCs w:val="24"/>
              </w:rPr>
              <w:t xml:space="preserve"> (e.g., Shinchi Town), and they get priority for land. </w:t>
            </w:r>
          </w:p>
          <w:p w14:paraId="6592FB26" w14:textId="77777777" w:rsidR="00960E36" w:rsidRDefault="00960E36" w:rsidP="00197F3D">
            <w:pPr>
              <w:rPr>
                <w:rFonts w:ascii="Times New Roman" w:hAnsi="Times New Roman" w:cs="Times New Roman"/>
                <w:sz w:val="24"/>
                <w:szCs w:val="24"/>
              </w:rPr>
            </w:pPr>
          </w:p>
          <w:p w14:paraId="195107D1" w14:textId="52B9CB6D"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We retain this case in the emergency retreat category because an emergency retreat cannot be </w:t>
            </w:r>
            <w:r w:rsidRPr="00960E36">
              <w:rPr>
                <w:rFonts w:ascii="Times New Roman" w:hAnsi="Times New Roman" w:cs="Times New Roman"/>
                <w:sz w:val="24"/>
                <w:szCs w:val="24"/>
              </w:rPr>
              <w:t>integrated</w:t>
            </w:r>
            <w:r>
              <w:rPr>
                <w:rFonts w:ascii="Times New Roman" w:hAnsi="Times New Roman" w:cs="Times New Roman"/>
                <w:sz w:val="24"/>
                <w:szCs w:val="24"/>
              </w:rPr>
              <w:t xml:space="preserve"> with relocation decisions in the ways en group relocations do.</w:t>
            </w:r>
          </w:p>
          <w:p w14:paraId="6E14B76D" w14:textId="77777777" w:rsidR="00197F3D" w:rsidRDefault="00197F3D" w:rsidP="00197F3D">
            <w:pPr>
              <w:rPr>
                <w:rFonts w:ascii="Times New Roman" w:hAnsi="Times New Roman" w:cs="Times New Roman"/>
                <w:sz w:val="24"/>
                <w:szCs w:val="24"/>
              </w:rPr>
            </w:pPr>
          </w:p>
          <w:p w14:paraId="7CD4BF3D"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Some people are not willing to participate in city programs. Competition between the gov’t and private developers for upland sites has slowed progress and raised costs of rebuilding. </w:t>
            </w:r>
          </w:p>
          <w:p w14:paraId="4F5CFA2F" w14:textId="77777777" w:rsidR="00197F3D" w:rsidRDefault="00197F3D" w:rsidP="00197F3D">
            <w:pPr>
              <w:rPr>
                <w:rFonts w:ascii="Times New Roman" w:hAnsi="Times New Roman" w:cs="Times New Roman"/>
                <w:sz w:val="24"/>
                <w:szCs w:val="24"/>
              </w:rPr>
            </w:pPr>
          </w:p>
          <w:p w14:paraId="48B5F05F"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Given the emergency conditions, decisions about relocation were not integrated with decisions about retreat.</w:t>
            </w:r>
          </w:p>
          <w:p w14:paraId="6A85FAAD" w14:textId="1EA20567" w:rsidR="00197F3D" w:rsidRPr="007C57DF" w:rsidRDefault="00197F3D" w:rsidP="00197F3D">
            <w:pPr>
              <w:rPr>
                <w:rFonts w:ascii="Times New Roman" w:hAnsi="Times New Roman" w:cs="Times New Roman"/>
                <w:sz w:val="24"/>
                <w:szCs w:val="24"/>
              </w:rPr>
            </w:pPr>
          </w:p>
        </w:tc>
        <w:tc>
          <w:tcPr>
            <w:tcW w:w="1350" w:type="dxa"/>
          </w:tcPr>
          <w:p w14:paraId="1D4921E3" w14:textId="77777777" w:rsidR="0048718A" w:rsidRDefault="0048718A" w:rsidP="0048718A">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2CBE6E01" w14:textId="77777777" w:rsidR="00197F3D" w:rsidRDefault="00197F3D" w:rsidP="00197F3D">
            <w:pPr>
              <w:rPr>
                <w:rFonts w:ascii="Times New Roman" w:hAnsi="Times New Roman" w:cs="Times New Roman"/>
                <w:sz w:val="24"/>
                <w:szCs w:val="24"/>
              </w:rPr>
            </w:pPr>
          </w:p>
          <w:p w14:paraId="6E26DE2F" w14:textId="7A2E88F5"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t</w:t>
            </w:r>
            <w:r w:rsidRPr="007C57DF">
              <w:rPr>
                <w:rFonts w:ascii="Times New Roman" w:hAnsi="Times New Roman" w:cs="Times New Roman"/>
                <w:sz w:val="24"/>
                <w:szCs w:val="24"/>
              </w:rPr>
              <w:t>owns created zones where residen</w:t>
            </w:r>
            <w:r w:rsidRPr="007C57DF">
              <w:rPr>
                <w:rFonts w:ascii="Times New Roman" w:hAnsi="Times New Roman" w:cs="Times New Roman"/>
                <w:sz w:val="24"/>
                <w:szCs w:val="24"/>
              </w:rPr>
              <w:softHyphen/>
              <w:t>tial rebuild</w:t>
            </w:r>
            <w:r w:rsidRPr="007C57DF">
              <w:rPr>
                <w:rFonts w:ascii="Times New Roman" w:hAnsi="Times New Roman" w:cs="Times New Roman"/>
                <w:sz w:val="24"/>
                <w:szCs w:val="24"/>
              </w:rPr>
              <w:softHyphen/>
              <w:t>ing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w:t>
            </w:r>
            <w:r w:rsidRPr="009A28C1">
              <w:rPr>
                <w:rFonts w:ascii="Times New Roman" w:hAnsi="Times New Roman" w:cs="Times New Roman"/>
                <w:i/>
                <w:iCs/>
                <w:sz w:val="24"/>
                <w:szCs w:val="24"/>
              </w:rPr>
              <w:t>site-specific setbacks</w:t>
            </w:r>
            <w:r>
              <w:rPr>
                <w:rFonts w:ascii="Times New Roman" w:hAnsi="Times New Roman" w:cs="Times New Roman"/>
                <w:sz w:val="24"/>
                <w:szCs w:val="24"/>
              </w:rPr>
              <w:t>)</w:t>
            </w:r>
            <w:r w:rsidRPr="007C57DF">
              <w:rPr>
                <w:rFonts w:ascii="Times New Roman" w:hAnsi="Times New Roman" w:cs="Times New Roman"/>
                <w:sz w:val="24"/>
                <w:szCs w:val="24"/>
              </w:rPr>
              <w:t>. Munic</w:t>
            </w:r>
            <w:r w:rsidR="002B46BC">
              <w:rPr>
                <w:rFonts w:ascii="Times New Roman" w:hAnsi="Times New Roman" w:cs="Times New Roman"/>
                <w:sz w:val="24"/>
                <w:szCs w:val="24"/>
              </w:rPr>
              <w:softHyphen/>
            </w:r>
            <w:r w:rsidRPr="007C57DF">
              <w:rPr>
                <w:rFonts w:ascii="Times New Roman" w:hAnsi="Times New Roman" w:cs="Times New Roman"/>
                <w:sz w:val="24"/>
                <w:szCs w:val="24"/>
              </w:rPr>
              <w:t>ipal</w:t>
            </w:r>
            <w:r w:rsidR="002B46BC">
              <w:rPr>
                <w:rFonts w:ascii="Times New Roman" w:hAnsi="Times New Roman" w:cs="Times New Roman"/>
                <w:sz w:val="24"/>
                <w:szCs w:val="24"/>
              </w:rPr>
              <w:t>ities</w:t>
            </w:r>
            <w:r w:rsidRPr="007C57DF">
              <w:rPr>
                <w:rFonts w:ascii="Times New Roman" w:hAnsi="Times New Roman" w:cs="Times New Roman"/>
                <w:sz w:val="24"/>
                <w:szCs w:val="24"/>
              </w:rPr>
              <w:t xml:space="preserve"> purchase damaged plots</w:t>
            </w:r>
            <w:r>
              <w:rPr>
                <w:rFonts w:ascii="Times New Roman" w:hAnsi="Times New Roman" w:cs="Times New Roman"/>
                <w:sz w:val="24"/>
                <w:szCs w:val="24"/>
              </w:rPr>
              <w:t xml:space="preserve"> in those zones</w:t>
            </w:r>
            <w:r w:rsidR="006F6444">
              <w:rPr>
                <w:rFonts w:ascii="Times New Roman" w:hAnsi="Times New Roman" w:cs="Times New Roman"/>
                <w:sz w:val="24"/>
                <w:szCs w:val="24"/>
              </w:rPr>
              <w:t xml:space="preserve">, which </w:t>
            </w:r>
            <w:r w:rsidRPr="007C57DF">
              <w:rPr>
                <w:rFonts w:ascii="Times New Roman" w:hAnsi="Times New Roman" w:cs="Times New Roman"/>
                <w:sz w:val="24"/>
                <w:szCs w:val="24"/>
              </w:rPr>
              <w:t>have been historic</w:t>
            </w:r>
            <w:r w:rsidRPr="007C57DF">
              <w:rPr>
                <w:rFonts w:ascii="Times New Roman" w:hAnsi="Times New Roman" w:cs="Times New Roman"/>
                <w:sz w:val="24"/>
                <w:szCs w:val="24"/>
              </w:rPr>
              <w:softHyphen/>
              <w:t xml:space="preserve">ally </w:t>
            </w:r>
            <w:r w:rsidRPr="007C57DF">
              <w:rPr>
                <w:rFonts w:ascii="Times New Roman" w:hAnsi="Times New Roman" w:cs="Times New Roman"/>
                <w:sz w:val="24"/>
                <w:szCs w:val="24"/>
              </w:rPr>
              <w:lastRenderedPageBreak/>
              <w:t>vulner</w:t>
            </w:r>
            <w:r w:rsidRPr="007C57DF">
              <w:rPr>
                <w:rFonts w:ascii="Times New Roman" w:hAnsi="Times New Roman" w:cs="Times New Roman"/>
                <w:sz w:val="24"/>
                <w:szCs w:val="24"/>
              </w:rPr>
              <w:softHyphen/>
              <w:t xml:space="preserve">able to flooding. </w:t>
            </w:r>
          </w:p>
          <w:p w14:paraId="5C7EC8D6" w14:textId="2E7DA9A7" w:rsidR="00197F3D" w:rsidRPr="007C57DF" w:rsidRDefault="00197F3D" w:rsidP="00197F3D">
            <w:pPr>
              <w:spacing w:before="240"/>
              <w:rPr>
                <w:rFonts w:ascii="Times New Roman" w:hAnsi="Times New Roman" w:cs="Times New Roman"/>
                <w:sz w:val="24"/>
                <w:szCs w:val="24"/>
              </w:rPr>
            </w:pPr>
            <w:r w:rsidRPr="007C57DF">
              <w:rPr>
                <w:rFonts w:ascii="Times New Roman" w:hAnsi="Times New Roman" w:cs="Times New Roman"/>
                <w:sz w:val="24"/>
                <w:szCs w:val="24"/>
              </w:rPr>
              <w:t>Because com</w:t>
            </w:r>
            <w:r w:rsidRPr="007C57DF">
              <w:rPr>
                <w:rFonts w:ascii="Times New Roman" w:hAnsi="Times New Roman" w:cs="Times New Roman"/>
                <w:sz w:val="24"/>
                <w:szCs w:val="24"/>
              </w:rPr>
              <w:softHyphen/>
              <w:t>mercial operations are allowed to remain, they would likely be able to build new facilities at those sites</w:t>
            </w:r>
            <w:r>
              <w:rPr>
                <w:rFonts w:ascii="Times New Roman" w:hAnsi="Times New Roman" w:cs="Times New Roman"/>
                <w:sz w:val="24"/>
                <w:szCs w:val="24"/>
              </w:rPr>
              <w:t xml:space="preserve"> (</w:t>
            </w:r>
            <w:r>
              <w:rPr>
                <w:rFonts w:ascii="Times New Roman" w:hAnsi="Times New Roman" w:cs="Times New Roman"/>
                <w:i/>
                <w:iCs/>
                <w:sz w:val="24"/>
                <w:szCs w:val="24"/>
              </w:rPr>
              <w:t>accommodation strategy</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06EBA69E" w14:textId="77777777" w:rsidR="00197F3D" w:rsidRPr="007C57DF" w:rsidRDefault="00197F3D" w:rsidP="00197F3D">
            <w:pPr>
              <w:rPr>
                <w:rFonts w:ascii="Times New Roman" w:hAnsi="Times New Roman" w:cs="Times New Roman"/>
                <w:sz w:val="24"/>
                <w:szCs w:val="24"/>
              </w:rPr>
            </w:pPr>
          </w:p>
          <w:p w14:paraId="1963ABF4" w14:textId="7560318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nearly all damaged structures were removed, </w:t>
            </w:r>
            <w:r w:rsidR="00344EAA">
              <w:rPr>
                <w:rFonts w:ascii="Times New Roman" w:hAnsi="Times New Roman" w:cs="Times New Roman"/>
                <w:sz w:val="24"/>
                <w:szCs w:val="24"/>
              </w:rPr>
              <w:t>w</w:t>
            </w:r>
            <w:r w:rsidRPr="007C57DF">
              <w:rPr>
                <w:rFonts w:ascii="Times New Roman" w:hAnsi="Times New Roman" w:cs="Times New Roman"/>
                <w:sz w:val="24"/>
                <w:szCs w:val="24"/>
              </w:rPr>
              <w:t xml:space="preserve">ith gov’t funds. </w:t>
            </w:r>
          </w:p>
          <w:p w14:paraId="30EEBBC1" w14:textId="25804BA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Most sites have been convert</w:t>
            </w:r>
            <w:r w:rsidRPr="007C57DF">
              <w:rPr>
                <w:rFonts w:ascii="Times New Roman" w:hAnsi="Times New Roman" w:cs="Times New Roman"/>
                <w:sz w:val="24"/>
                <w:szCs w:val="24"/>
              </w:rPr>
              <w:softHyphen/>
              <w:t>ed to open space</w:t>
            </w:r>
            <w:r>
              <w:rPr>
                <w:rFonts w:ascii="Times New Roman" w:hAnsi="Times New Roman" w:cs="Times New Roman"/>
                <w:sz w:val="24"/>
                <w:szCs w:val="24"/>
              </w:rPr>
              <w:t xml:space="preserve">, with some ecological </w:t>
            </w:r>
            <w:r>
              <w:rPr>
                <w:rFonts w:ascii="Times New Roman" w:hAnsi="Times New Roman" w:cs="Times New Roman"/>
                <w:sz w:val="24"/>
                <w:szCs w:val="24"/>
              </w:rPr>
              <w:lastRenderedPageBreak/>
              <w:t>restoration</w:t>
            </w:r>
            <w:r w:rsidRPr="007C57DF">
              <w:rPr>
                <w:rFonts w:ascii="Times New Roman" w:hAnsi="Times New Roman" w:cs="Times New Roman"/>
                <w:sz w:val="24"/>
                <w:szCs w:val="24"/>
              </w:rPr>
              <w:t>. Okawa Elemen</w:t>
            </w:r>
            <w:r w:rsidRPr="007C57DF">
              <w:rPr>
                <w:rFonts w:ascii="Times New Roman" w:hAnsi="Times New Roman" w:cs="Times New Roman"/>
                <w:sz w:val="24"/>
                <w:szCs w:val="24"/>
              </w:rPr>
              <w:softHyphen/>
              <w:t>tary School in Kamaya Village was preserved as a memorial park.</w:t>
            </w:r>
            <w:r>
              <w:rPr>
                <w:rFonts w:ascii="Times New Roman" w:hAnsi="Times New Roman" w:cs="Times New Roman"/>
                <w:sz w:val="24"/>
                <w:szCs w:val="24"/>
              </w:rPr>
              <w:t xml:space="preserve"> Sponsored projects </w:t>
            </w:r>
            <w:r w:rsidR="00AB4452">
              <w:rPr>
                <w:rFonts w:ascii="Times New Roman" w:hAnsi="Times New Roman" w:cs="Times New Roman"/>
                <w:sz w:val="24"/>
                <w:szCs w:val="24"/>
              </w:rPr>
              <w:t>include</w:t>
            </w:r>
            <w:r>
              <w:rPr>
                <w:rFonts w:ascii="Times New Roman" w:hAnsi="Times New Roman" w:cs="Times New Roman"/>
                <w:sz w:val="24"/>
                <w:szCs w:val="24"/>
              </w:rPr>
              <w:t xml:space="preserve"> retreat site main</w:t>
            </w:r>
            <w:r>
              <w:rPr>
                <w:rFonts w:ascii="Times New Roman" w:hAnsi="Times New Roman" w:cs="Times New Roman"/>
                <w:sz w:val="24"/>
                <w:szCs w:val="24"/>
              </w:rPr>
              <w:softHyphen/>
              <w:t>tenance.</w:t>
            </w:r>
          </w:p>
        </w:tc>
        <w:tc>
          <w:tcPr>
            <w:tcW w:w="2430" w:type="dxa"/>
          </w:tcPr>
          <w:p w14:paraId="670ADAE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Aim is to relocate 19,000 houses and to build 29,000 units of public housing in upland areas. Many units had been completed by 2017. In Tohoku, 100,000 were still in temporary metal houses in 2016.</w:t>
            </w:r>
          </w:p>
          <w:p w14:paraId="267CB273" w14:textId="181304D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PEVuZE5vdGU+PENpdGU+PEF1dGhvcj5SZWNvbnN0cnVjdGlvbiBBZ2VuY3kgKEphcGFuKTwvQXV0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PEVuZE5vdGU+PENpdGU+PEF1dGhvcj5SZWNvbnN0cnVjdGlvbiBBZ2VuY3kgKEphcGFuKTwvQXV0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(Japan International Cooperation Agency (JICA), 2013; Parry, 2017; Ranghieri and Ishiwatari, 2014; Reconstruction Agency (Japan), 2017; Recovering Tohoku, 2012; Vize, 2019)</w:t>
            </w:r>
            <w:r w:rsidRPr="007C57DF">
              <w:rPr>
                <w:rFonts w:ascii="Times New Roman" w:hAnsi="Times New Roman" w:cs="Times New Roman"/>
                <w:sz w:val="24"/>
                <w:szCs w:val="24"/>
              </w:rPr>
              <w:fldChar w:fldCharType="end"/>
            </w:r>
          </w:p>
          <w:p w14:paraId="52B255EE" w14:textId="77777777" w:rsidR="00197F3D" w:rsidRPr="007C57DF" w:rsidRDefault="00197F3D" w:rsidP="00197F3D">
            <w:pPr>
              <w:rPr>
                <w:rFonts w:ascii="Times New Roman" w:hAnsi="Times New Roman" w:cs="Times New Roman"/>
                <w:sz w:val="24"/>
                <w:szCs w:val="24"/>
              </w:rPr>
            </w:pPr>
          </w:p>
        </w:tc>
      </w:tr>
      <w:tr w:rsidR="00197F3D" w:rsidRPr="007C57DF" w14:paraId="1E692DD5" w14:textId="77777777" w:rsidTr="000B6016">
        <w:tc>
          <w:tcPr>
            <w:tcW w:w="12865" w:type="dxa"/>
            <w:gridSpan w:val="6"/>
          </w:tcPr>
          <w:p w14:paraId="50566B8F" w14:textId="6FE8E339" w:rsidR="00197F3D" w:rsidRPr="00A258E9" w:rsidRDefault="00197F3D" w:rsidP="00197F3D">
            <w:pPr>
              <w:rPr>
                <w:rFonts w:ascii="Times New Roman" w:hAnsi="Times New Roman" w:cs="Times New Roman"/>
                <w:b/>
                <w:bCs/>
                <w:sz w:val="24"/>
                <w:szCs w:val="24"/>
              </w:rPr>
            </w:pPr>
            <w:r>
              <w:rPr>
                <w:rFonts w:ascii="Times New Roman" w:hAnsi="Times New Roman" w:cs="Times New Roman"/>
                <w:b/>
                <w:bCs/>
                <w:sz w:val="24"/>
                <w:szCs w:val="24"/>
              </w:rPr>
              <w:lastRenderedPageBreak/>
              <w:t>MANAGED REALIGNMENT</w:t>
            </w:r>
          </w:p>
        </w:tc>
      </w:tr>
      <w:tr w:rsidR="00197F3D" w:rsidRPr="007C57DF" w14:paraId="5AA57CBB" w14:textId="77777777" w:rsidTr="003D771C">
        <w:tc>
          <w:tcPr>
            <w:tcW w:w="2065" w:type="dxa"/>
          </w:tcPr>
          <w:p w14:paraId="1DDA1AE2" w14:textId="77777777" w:rsidR="00197F3D" w:rsidRPr="007C57DF" w:rsidRDefault="00197F3D" w:rsidP="00197F3D">
            <w:pPr>
              <w:rPr>
                <w:rFonts w:ascii="Times New Roman" w:hAnsi="Times New Roman" w:cs="Times New Roman"/>
                <w:sz w:val="24"/>
                <w:szCs w:val="24"/>
              </w:rPr>
            </w:pPr>
          </w:p>
        </w:tc>
        <w:tc>
          <w:tcPr>
            <w:tcW w:w="1710" w:type="dxa"/>
          </w:tcPr>
          <w:p w14:paraId="534618A2" w14:textId="1E54B04C"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retreat is planned</w:t>
            </w:r>
          </w:p>
        </w:tc>
        <w:tc>
          <w:tcPr>
            <w:tcW w:w="2700" w:type="dxa"/>
          </w:tcPr>
          <w:p w14:paraId="432BD219" w14:textId="008B0B0E"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retreat is sponsored</w:t>
            </w:r>
          </w:p>
        </w:tc>
        <w:tc>
          <w:tcPr>
            <w:tcW w:w="2610" w:type="dxa"/>
          </w:tcPr>
          <w:p w14:paraId="01857D9A"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to another site is NOT sponsored, although some functions may be moved within the site</w:t>
            </w:r>
          </w:p>
          <w:p w14:paraId="0327DB5B" w14:textId="4901F0DE" w:rsidR="00197F3D" w:rsidRPr="00FF06DE" w:rsidRDefault="00197F3D" w:rsidP="00197F3D">
            <w:pPr>
              <w:rPr>
                <w:rFonts w:ascii="Times New Roman" w:hAnsi="Times New Roman" w:cs="Times New Roman"/>
                <w:sz w:val="24"/>
                <w:szCs w:val="24"/>
              </w:rPr>
            </w:pPr>
          </w:p>
        </w:tc>
        <w:tc>
          <w:tcPr>
            <w:tcW w:w="1350" w:type="dxa"/>
          </w:tcPr>
          <w:p w14:paraId="4783DAD9"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b/>
                <w:bCs/>
                <w:color w:val="000000"/>
                <w:sz w:val="24"/>
                <w:szCs w:val="24"/>
                <w:shd w:val="clear" w:color="auto" w:fill="FFFFFF"/>
              </w:rPr>
              <w:t>:</w:t>
            </w:r>
            <w:r>
              <w:rPr>
                <w:rFonts w:ascii="Times New Roman" w:eastAsia="Times New Roman" w:hAnsi="Times New Roman" w:cs="Times New Roman"/>
                <w:color w:val="000000"/>
                <w:sz w:val="24"/>
                <w:szCs w:val="24"/>
                <w:shd w:val="clear" w:color="auto" w:fill="FFFFFF"/>
              </w:rPr>
              <w:t xml:space="preserve"> new develop</w:t>
            </w:r>
            <w:r>
              <w:rPr>
                <w:rFonts w:ascii="Times New Roman" w:eastAsia="Times New Roman" w:hAnsi="Times New Roman" w:cs="Times New Roman"/>
                <w:color w:val="000000"/>
                <w:sz w:val="24"/>
                <w:szCs w:val="24"/>
                <w:shd w:val="clear" w:color="auto" w:fill="FFFFFF"/>
              </w:rPr>
              <w:softHyphen/>
              <w:t>ment prohibited</w:t>
            </w:r>
          </w:p>
          <w:p w14:paraId="5BA6414D"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38A1FBFB" w14:textId="7D577299"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existing structures removed</w:t>
            </w:r>
          </w:p>
          <w:p w14:paraId="1ED45B88"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2B16F678" w14:textId="0C7083B2" w:rsidR="00197F3D" w:rsidRPr="000338A6"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color w:val="000000"/>
                <w:sz w:val="24"/>
                <w:szCs w:val="24"/>
                <w:shd w:val="clear" w:color="auto" w:fill="FFFFFF"/>
              </w:rPr>
              <w:lastRenderedPageBreak/>
              <w:t>site main</w:t>
            </w:r>
            <w:r>
              <w:rPr>
                <w:rFonts w:ascii="Times New Roman" w:eastAsia="Times New Roman" w:hAnsi="Times New Roman" w:cs="Times New Roman"/>
                <w:color w:val="000000"/>
                <w:sz w:val="24"/>
                <w:szCs w:val="24"/>
                <w:shd w:val="clear" w:color="auto" w:fill="FFFFFF"/>
              </w:rPr>
              <w:softHyphen/>
              <w:t>tained</w:t>
            </w:r>
          </w:p>
        </w:tc>
        <w:tc>
          <w:tcPr>
            <w:tcW w:w="2430" w:type="dxa"/>
          </w:tcPr>
          <w:p w14:paraId="2AFA2D38" w14:textId="77777777" w:rsidR="00197F3D" w:rsidRPr="007C57DF" w:rsidRDefault="00197F3D" w:rsidP="00197F3D">
            <w:pPr>
              <w:rPr>
                <w:rFonts w:ascii="Times New Roman" w:hAnsi="Times New Roman" w:cs="Times New Roman"/>
                <w:sz w:val="24"/>
                <w:szCs w:val="24"/>
              </w:rPr>
            </w:pPr>
          </w:p>
        </w:tc>
      </w:tr>
      <w:tr w:rsidR="00197F3D" w:rsidRPr="007C57DF" w14:paraId="0F6B0842" w14:textId="77777777" w:rsidTr="003D771C">
        <w:tc>
          <w:tcPr>
            <w:tcW w:w="2065" w:type="dxa"/>
          </w:tcPr>
          <w:p w14:paraId="705608E4"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Dungeness, UK</w:t>
            </w:r>
          </w:p>
          <w:p w14:paraId="2FA0119C" w14:textId="77777777" w:rsidR="00197F3D" w:rsidRPr="007C57DF" w:rsidRDefault="00197F3D" w:rsidP="00197F3D">
            <w:pPr>
              <w:rPr>
                <w:rFonts w:ascii="Times New Roman" w:hAnsi="Times New Roman" w:cs="Times New Roman"/>
                <w:sz w:val="24"/>
                <w:szCs w:val="24"/>
              </w:rPr>
            </w:pPr>
          </w:p>
          <w:p w14:paraId="0FB77518" w14:textId="75B0FFB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erosion of a beach fronting a nuclear plant in a rural area. Barriers had not managed erosion sufficiently</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144E8A3C"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As shoreline fronting the nuclear plant nar</w:t>
            </w:r>
            <w:r w:rsidRPr="007C57DF">
              <w:rPr>
                <w:rFonts w:ascii="Times New Roman" w:hAnsi="Times New Roman" w:cs="Times New Roman"/>
                <w:sz w:val="24"/>
                <w:szCs w:val="24"/>
              </w:rPr>
              <w:softHyphen/>
              <w:t>rowed, officials set a plan using scientific tech</w:t>
            </w:r>
            <w:r w:rsidRPr="007C57DF">
              <w:rPr>
                <w:rFonts w:ascii="Times New Roman" w:hAnsi="Times New Roman" w:cs="Times New Roman"/>
                <w:sz w:val="24"/>
                <w:szCs w:val="24"/>
              </w:rPr>
              <w:softHyphen/>
              <w:t xml:space="preserve">niques for the </w:t>
            </w:r>
            <w:r>
              <w:rPr>
                <w:rFonts w:ascii="Times New Roman" w:hAnsi="Times New Roman" w:cs="Times New Roman"/>
                <w:sz w:val="24"/>
                <w:szCs w:val="24"/>
              </w:rPr>
              <w:t xml:space="preserve">sponsored and planned </w:t>
            </w:r>
            <w:r w:rsidRPr="007C57DF">
              <w:rPr>
                <w:rFonts w:ascii="Times New Roman" w:hAnsi="Times New Roman" w:cs="Times New Roman"/>
                <w:sz w:val="24"/>
                <w:szCs w:val="24"/>
              </w:rPr>
              <w:t>managed realign</w:t>
            </w:r>
            <w:r w:rsidRPr="007C57DF">
              <w:rPr>
                <w:rFonts w:ascii="Times New Roman" w:hAnsi="Times New Roman" w:cs="Times New Roman"/>
                <w:sz w:val="24"/>
                <w:szCs w:val="24"/>
              </w:rPr>
              <w:softHyphen/>
              <w:t>ment of the shoreline. Comp</w:t>
            </w:r>
            <w:r w:rsidRPr="007C57DF">
              <w:rPr>
                <w:rFonts w:ascii="Times New Roman" w:hAnsi="Times New Roman" w:cs="Times New Roman"/>
                <w:sz w:val="24"/>
                <w:szCs w:val="24"/>
              </w:rPr>
              <w:softHyphen/>
              <w:t xml:space="preserve">leted in 1993, by adjusting </w:t>
            </w:r>
            <w:r w:rsidRPr="0065727D">
              <w:rPr>
                <w:rFonts w:ascii="Times New Roman" w:hAnsi="Times New Roman" w:cs="Times New Roman"/>
                <w:i/>
                <w:iCs/>
                <w:sz w:val="24"/>
                <w:szCs w:val="24"/>
              </w:rPr>
              <w:t>shoreline barriers</w:t>
            </w:r>
            <w:r w:rsidRPr="007C57DF">
              <w:rPr>
                <w:rFonts w:ascii="Times New Roman" w:hAnsi="Times New Roman" w:cs="Times New Roman"/>
                <w:sz w:val="24"/>
                <w:szCs w:val="24"/>
              </w:rPr>
              <w:t>, allowing shoreline to shift over time, within land owned by the nuclear plant.</w:t>
            </w:r>
          </w:p>
          <w:p w14:paraId="2419E6E8" w14:textId="77777777" w:rsidR="00197F3D" w:rsidRDefault="00197F3D" w:rsidP="00197F3D">
            <w:pPr>
              <w:rPr>
                <w:rFonts w:ascii="Times New Roman" w:hAnsi="Times New Roman" w:cs="Times New Roman"/>
                <w:sz w:val="24"/>
                <w:szCs w:val="24"/>
              </w:rPr>
            </w:pPr>
          </w:p>
          <w:p w14:paraId="0C13D058" w14:textId="10BC1439"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No official trigger had been preset, but project done in response to </w:t>
            </w:r>
            <w:r>
              <w:rPr>
                <w:rFonts w:ascii="Times New Roman" w:hAnsi="Times New Roman" w:cs="Times New Roman"/>
                <w:color w:val="000000"/>
                <w:sz w:val="24"/>
                <w:szCs w:val="24"/>
                <w:shd w:val="clear" w:color="auto" w:fill="FFFFFF"/>
              </w:rPr>
              <w:lastRenderedPageBreak/>
              <w:t>ongoing shore monitoring.</w:t>
            </w:r>
          </w:p>
        </w:tc>
        <w:tc>
          <w:tcPr>
            <w:tcW w:w="2700" w:type="dxa"/>
          </w:tcPr>
          <w:p w14:paraId="1A607C31"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nat’l coastal agency initiated the managed </w:t>
            </w:r>
            <w:r>
              <w:rPr>
                <w:rFonts w:ascii="Times New Roman" w:hAnsi="Times New Roman" w:cs="Times New Roman"/>
                <w:sz w:val="24"/>
                <w:szCs w:val="24"/>
              </w:rPr>
              <w:t>realignment</w:t>
            </w:r>
            <w:r w:rsidRPr="007C57DF">
              <w:rPr>
                <w:rFonts w:ascii="Times New Roman" w:hAnsi="Times New Roman" w:cs="Times New Roman"/>
                <w:sz w:val="24"/>
                <w:szCs w:val="24"/>
              </w:rPr>
              <w:t xml:space="preserve"> project as part of its overall reconsider</w:t>
            </w:r>
            <w:r w:rsidRPr="007C57DF">
              <w:rPr>
                <w:rFonts w:ascii="Times New Roman" w:hAnsi="Times New Roman" w:cs="Times New Roman"/>
                <w:sz w:val="24"/>
                <w:szCs w:val="24"/>
              </w:rPr>
              <w:softHyphen/>
              <w:t xml:space="preserve">ation of the financial and ecological costs of coastal mgt. barrier protections. The project was coordinated with the </w:t>
            </w:r>
            <w:r>
              <w:rPr>
                <w:rFonts w:ascii="Times New Roman" w:hAnsi="Times New Roman" w:cs="Times New Roman"/>
                <w:sz w:val="24"/>
                <w:szCs w:val="24"/>
              </w:rPr>
              <w:t xml:space="preserve">gov’t </w:t>
            </w:r>
            <w:r w:rsidRPr="007C57DF">
              <w:rPr>
                <w:rFonts w:ascii="Times New Roman" w:hAnsi="Times New Roman" w:cs="Times New Roman"/>
                <w:sz w:val="24"/>
                <w:szCs w:val="24"/>
              </w:rPr>
              <w:t xml:space="preserve">authorities that manage the nuclear plant. </w:t>
            </w:r>
          </w:p>
          <w:p w14:paraId="02892119" w14:textId="77777777" w:rsidR="00197F3D" w:rsidRPr="007C57DF" w:rsidRDefault="00197F3D" w:rsidP="00197F3D">
            <w:pPr>
              <w:rPr>
                <w:rFonts w:ascii="Times New Roman" w:hAnsi="Times New Roman" w:cs="Times New Roman"/>
                <w:sz w:val="24"/>
                <w:szCs w:val="24"/>
              </w:rPr>
            </w:pPr>
          </w:p>
          <w:p w14:paraId="6F2C8367" w14:textId="77777777" w:rsidR="00197F3D" w:rsidRDefault="00197F3D" w:rsidP="00197F3D">
            <w:pPr>
              <w:rPr>
                <w:rFonts w:ascii="Times New Roman" w:hAnsi="Times New Roman" w:cs="Times New Roman"/>
                <w:sz w:val="24"/>
                <w:szCs w:val="24"/>
              </w:rPr>
            </w:pPr>
          </w:p>
        </w:tc>
        <w:tc>
          <w:tcPr>
            <w:tcW w:w="2610" w:type="dxa"/>
          </w:tcPr>
          <w:p w14:paraId="502C8230" w14:textId="7B1D8EB5" w:rsidR="00197F3D" w:rsidRDefault="00197F3D" w:rsidP="00197F3D">
            <w:pPr>
              <w:rPr>
                <w:rFonts w:ascii="Times New Roman" w:hAnsi="Times New Roman" w:cs="Times New Roman"/>
                <w:sz w:val="24"/>
                <w:szCs w:val="24"/>
              </w:rPr>
            </w:pPr>
            <w:r w:rsidRPr="00FF06DE">
              <w:rPr>
                <w:rFonts w:ascii="Times New Roman" w:hAnsi="Times New Roman" w:cs="Times New Roman"/>
                <w:sz w:val="24"/>
                <w:szCs w:val="24"/>
              </w:rPr>
              <w:t>The</w:t>
            </w:r>
            <w:r w:rsidRPr="007C57DF">
              <w:rPr>
                <w:rFonts w:ascii="Times New Roman" w:hAnsi="Times New Roman" w:cs="Times New Roman"/>
                <w:sz w:val="24"/>
                <w:szCs w:val="24"/>
              </w:rPr>
              <w:t xml:space="preserve"> gov’t’s </w:t>
            </w:r>
            <w:r>
              <w:rPr>
                <w:rFonts w:ascii="Times New Roman" w:hAnsi="Times New Roman" w:cs="Times New Roman"/>
                <w:sz w:val="24"/>
                <w:szCs w:val="24"/>
              </w:rPr>
              <w:t>sponsored project</w:t>
            </w:r>
            <w:r w:rsidRPr="007C57DF">
              <w:rPr>
                <w:rFonts w:ascii="Times New Roman" w:hAnsi="Times New Roman" w:cs="Times New Roman"/>
                <w:sz w:val="24"/>
                <w:szCs w:val="24"/>
              </w:rPr>
              <w:t xml:space="preserve"> to allow the shoreline to relocate itself is integrated with the decision to </w:t>
            </w:r>
            <w:r>
              <w:rPr>
                <w:rFonts w:ascii="Times New Roman" w:hAnsi="Times New Roman" w:cs="Times New Roman"/>
                <w:sz w:val="24"/>
                <w:szCs w:val="24"/>
              </w:rPr>
              <w:t>adjust</w:t>
            </w:r>
            <w:r w:rsidRPr="007C57DF">
              <w:rPr>
                <w:rFonts w:ascii="Times New Roman" w:hAnsi="Times New Roman" w:cs="Times New Roman"/>
                <w:sz w:val="24"/>
                <w:szCs w:val="24"/>
              </w:rPr>
              <w:t xml:space="preserve"> the barriers that had been intended to keep the shoreline fixed in place.</w:t>
            </w:r>
          </w:p>
          <w:p w14:paraId="399CB311" w14:textId="77777777" w:rsidR="00197F3D" w:rsidRDefault="00197F3D" w:rsidP="00197F3D">
            <w:pPr>
              <w:rPr>
                <w:rFonts w:ascii="Times New Roman" w:hAnsi="Times New Roman" w:cs="Times New Roman"/>
                <w:sz w:val="24"/>
                <w:szCs w:val="24"/>
              </w:rPr>
            </w:pPr>
          </w:p>
          <w:p w14:paraId="19B9F28B" w14:textId="47F6307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Retreat and relocation of shoreline uses were managed by gov’t agencies within the same plot. T</w:t>
            </w:r>
            <w:r w:rsidRPr="007C57DF">
              <w:rPr>
                <w:rFonts w:ascii="Times New Roman" w:hAnsi="Times New Roman" w:cs="Times New Roman"/>
                <w:sz w:val="24"/>
                <w:szCs w:val="24"/>
              </w:rPr>
              <w:t>he</w:t>
            </w:r>
            <w:r>
              <w:rPr>
                <w:rFonts w:ascii="Times New Roman" w:hAnsi="Times New Roman" w:cs="Times New Roman"/>
                <w:sz w:val="24"/>
                <w:szCs w:val="24"/>
              </w:rPr>
              <w:t>se</w:t>
            </w:r>
            <w:r w:rsidRPr="007C57DF">
              <w:rPr>
                <w:rFonts w:ascii="Times New Roman" w:hAnsi="Times New Roman" w:cs="Times New Roman"/>
                <w:sz w:val="24"/>
                <w:szCs w:val="24"/>
              </w:rPr>
              <w:t xml:space="preserve"> decisions d</w:t>
            </w:r>
            <w:r>
              <w:rPr>
                <w:rFonts w:ascii="Times New Roman" w:hAnsi="Times New Roman" w:cs="Times New Roman"/>
                <w:sz w:val="24"/>
                <w:szCs w:val="24"/>
              </w:rPr>
              <w:t>id</w:t>
            </w:r>
            <w:r w:rsidRPr="007C57DF">
              <w:rPr>
                <w:rFonts w:ascii="Times New Roman" w:hAnsi="Times New Roman" w:cs="Times New Roman"/>
                <w:sz w:val="24"/>
                <w:szCs w:val="24"/>
              </w:rPr>
              <w:t xml:space="preserve"> not require negotiation </w:t>
            </w:r>
            <w:r>
              <w:rPr>
                <w:rFonts w:ascii="Times New Roman" w:hAnsi="Times New Roman" w:cs="Times New Roman"/>
                <w:sz w:val="24"/>
                <w:szCs w:val="24"/>
              </w:rPr>
              <w:t xml:space="preserve">or decision-making by </w:t>
            </w:r>
            <w:r w:rsidRPr="007C57DF">
              <w:rPr>
                <w:rFonts w:ascii="Times New Roman" w:hAnsi="Times New Roman" w:cs="Times New Roman"/>
                <w:sz w:val="24"/>
                <w:szCs w:val="24"/>
              </w:rPr>
              <w:t>any other owners.</w:t>
            </w:r>
            <w:r>
              <w:rPr>
                <w:rFonts w:ascii="Times New Roman" w:hAnsi="Times New Roman" w:cs="Times New Roman"/>
                <w:sz w:val="24"/>
                <w:szCs w:val="24"/>
              </w:rPr>
              <w:t xml:space="preserve"> We therefore keep this in the managed realignment typology, rather than in managed retreat or preventive resettlement. </w:t>
            </w:r>
          </w:p>
        </w:tc>
        <w:tc>
          <w:tcPr>
            <w:tcW w:w="1350" w:type="dxa"/>
          </w:tcPr>
          <w:p w14:paraId="4F82ED86" w14:textId="77777777" w:rsidR="00344EAA" w:rsidRDefault="00344EAA" w:rsidP="00344EAA">
            <w:pPr>
              <w:rPr>
                <w:rFonts w:ascii="Times New Roman" w:hAnsi="Times New Roman" w:cs="Times New Roman"/>
                <w:sz w:val="24"/>
                <w:szCs w:val="24"/>
              </w:rPr>
            </w:pPr>
            <w:bookmarkStart w:id="0" w:name="_Hlk119599049"/>
            <w:r>
              <w:rPr>
                <w:rFonts w:ascii="Times New Roman" w:hAnsi="Times New Roman" w:cs="Times New Roman"/>
                <w:sz w:val="24"/>
                <w:szCs w:val="24"/>
              </w:rPr>
              <w:t>Yes, a new policy of avoidance was created.</w:t>
            </w:r>
          </w:p>
          <w:p w14:paraId="458ECFB3" w14:textId="77777777" w:rsidR="00344EAA" w:rsidRDefault="00344EAA" w:rsidP="00197F3D">
            <w:pPr>
              <w:rPr>
                <w:rFonts w:ascii="Times New Roman" w:hAnsi="Times New Roman" w:cs="Times New Roman"/>
                <w:sz w:val="24"/>
                <w:szCs w:val="24"/>
              </w:rPr>
            </w:pPr>
          </w:p>
          <w:bookmarkEnd w:id="0"/>
          <w:p w14:paraId="38A86E4D" w14:textId="395A7A6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the realigned shore area is to be kept clear of </w:t>
            </w:r>
            <w:r>
              <w:rPr>
                <w:rFonts w:ascii="Times New Roman" w:hAnsi="Times New Roman" w:cs="Times New Roman"/>
                <w:sz w:val="24"/>
                <w:szCs w:val="24"/>
              </w:rPr>
              <w:t xml:space="preserve">new </w:t>
            </w:r>
            <w:r w:rsidRPr="007C57DF">
              <w:rPr>
                <w:rFonts w:ascii="Times New Roman" w:hAnsi="Times New Roman" w:cs="Times New Roman"/>
                <w:sz w:val="24"/>
                <w:szCs w:val="24"/>
              </w:rPr>
              <w:t>structures.</w:t>
            </w:r>
          </w:p>
          <w:p w14:paraId="309C498E" w14:textId="77777777" w:rsidR="00197F3D" w:rsidRPr="007C57DF" w:rsidRDefault="00197F3D" w:rsidP="00197F3D">
            <w:pPr>
              <w:rPr>
                <w:rFonts w:ascii="Times New Roman" w:hAnsi="Times New Roman" w:cs="Times New Roman"/>
                <w:sz w:val="24"/>
                <w:szCs w:val="24"/>
              </w:rPr>
            </w:pPr>
          </w:p>
          <w:p w14:paraId="75A57D67"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e</w:t>
            </w:r>
            <w:r w:rsidRPr="007C57DF">
              <w:rPr>
                <w:rFonts w:ascii="Times New Roman" w:hAnsi="Times New Roman" w:cs="Times New Roman"/>
                <w:sz w:val="24"/>
                <w:szCs w:val="24"/>
              </w:rPr>
              <w:t>xisting engin</w:t>
            </w:r>
            <w:r w:rsidRPr="007C57DF">
              <w:rPr>
                <w:rFonts w:ascii="Times New Roman" w:hAnsi="Times New Roman" w:cs="Times New Roman"/>
                <w:sz w:val="24"/>
                <w:szCs w:val="24"/>
              </w:rPr>
              <w:softHyphen/>
              <w:t>eered structures were removed.</w:t>
            </w:r>
          </w:p>
          <w:p w14:paraId="79C9B8EC" w14:textId="77777777" w:rsidR="00197F3D" w:rsidRDefault="00197F3D" w:rsidP="00197F3D">
            <w:pPr>
              <w:rPr>
                <w:rFonts w:ascii="Times New Roman" w:hAnsi="Times New Roman" w:cs="Times New Roman"/>
                <w:sz w:val="24"/>
                <w:szCs w:val="24"/>
              </w:rPr>
            </w:pPr>
          </w:p>
          <w:p w14:paraId="0D9A762C" w14:textId="2779E12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Yes, site is being maintained.</w:t>
            </w:r>
          </w:p>
        </w:tc>
        <w:tc>
          <w:tcPr>
            <w:tcW w:w="2430" w:type="dxa"/>
          </w:tcPr>
          <w:p w14:paraId="0765DEEB" w14:textId="445032E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This managed </w:t>
            </w:r>
            <w:r>
              <w:rPr>
                <w:rFonts w:ascii="Times New Roman" w:hAnsi="Times New Roman" w:cs="Times New Roman"/>
                <w:sz w:val="24"/>
                <w:szCs w:val="24"/>
              </w:rPr>
              <w:t xml:space="preserve">realignment </w:t>
            </w:r>
            <w:r w:rsidRPr="007C57DF">
              <w:rPr>
                <w:rFonts w:ascii="Times New Roman" w:hAnsi="Times New Roman" w:cs="Times New Roman"/>
                <w:sz w:val="24"/>
                <w:szCs w:val="24"/>
              </w:rPr>
              <w:t>plan affects the shoreline fronting a nuclear plant</w:t>
            </w:r>
            <w:r>
              <w:rPr>
                <w:rFonts w:ascii="Times New Roman" w:hAnsi="Times New Roman" w:cs="Times New Roman"/>
                <w:sz w:val="24"/>
                <w:szCs w:val="24"/>
              </w:rPr>
              <w:t>, with adjustments of shoreline use within the existing property</w:t>
            </w:r>
            <w:r w:rsidRPr="007C57DF">
              <w:rPr>
                <w:rFonts w:ascii="Times New Roman" w:hAnsi="Times New Roman" w:cs="Times New Roman"/>
                <w:sz w:val="24"/>
                <w:szCs w:val="24"/>
              </w:rPr>
              <w:t>.</w:t>
            </w:r>
          </w:p>
          <w:p w14:paraId="79B427E2" w14:textId="6A2580A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PEVuZE5vdGU+PENpdGU+PEF1dGhvcj5NYWRkcmVsbDwvQXV0aG9yPjxZZWFyPjE5OTY8L1llYXI+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PEVuZE5vdGU+PENpdGU+PEF1dGhvcj5NYWRkcmVsbDwvQXV0aG9yPjxZZWFyPjE5OTY8L1llYXI+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(Ledoux et al., 2005; Maddrell, 1996; McVeigh, 2012)</w:t>
            </w:r>
            <w:r w:rsidRPr="007C57DF">
              <w:rPr>
                <w:rFonts w:ascii="Times New Roman" w:hAnsi="Times New Roman" w:cs="Times New Roman"/>
                <w:sz w:val="24"/>
                <w:szCs w:val="24"/>
              </w:rPr>
              <w:fldChar w:fldCharType="end"/>
            </w:r>
          </w:p>
        </w:tc>
      </w:tr>
      <w:tr w:rsidR="00197F3D" w:rsidRPr="007C57DF" w14:paraId="6E71DD2C" w14:textId="77777777" w:rsidTr="003D771C">
        <w:tc>
          <w:tcPr>
            <w:tcW w:w="2065" w:type="dxa"/>
          </w:tcPr>
          <w:p w14:paraId="1954052C"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Markgrafen</w:t>
            </w:r>
            <w:r w:rsidRPr="007C57DF">
              <w:rPr>
                <w:rFonts w:ascii="Times New Roman" w:hAnsi="Times New Roman" w:cs="Times New Roman"/>
                <w:sz w:val="24"/>
                <w:szCs w:val="24"/>
              </w:rPr>
              <w:softHyphen/>
              <w:t>heide town and Hütelmoor preserve, Zingst, Mecklen</w:t>
            </w:r>
            <w:r w:rsidRPr="007C57DF">
              <w:rPr>
                <w:rFonts w:ascii="Times New Roman" w:hAnsi="Times New Roman" w:cs="Times New Roman"/>
                <w:sz w:val="24"/>
                <w:szCs w:val="24"/>
              </w:rPr>
              <w:softHyphen/>
              <w:t>burg-West Pomerania, Baltic coast, Germany</w:t>
            </w:r>
          </w:p>
          <w:p w14:paraId="47572A2C" w14:textId="77777777" w:rsidR="00197F3D" w:rsidRPr="007C57DF" w:rsidRDefault="00197F3D" w:rsidP="00197F3D">
            <w:pPr>
              <w:rPr>
                <w:rFonts w:ascii="Times New Roman" w:hAnsi="Times New Roman" w:cs="Times New Roman"/>
                <w:sz w:val="24"/>
                <w:szCs w:val="24"/>
              </w:rPr>
            </w:pPr>
          </w:p>
          <w:p w14:paraId="77F6C577" w14:textId="47DB463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In rural </w:t>
            </w:r>
            <w:r>
              <w:rPr>
                <w:rFonts w:ascii="Times New Roman" w:hAnsi="Times New Roman" w:cs="Times New Roman"/>
                <w:sz w:val="24"/>
                <w:szCs w:val="24"/>
              </w:rPr>
              <w:t xml:space="preserve">site, </w:t>
            </w:r>
            <w:r w:rsidRPr="007C57DF">
              <w:rPr>
                <w:rFonts w:ascii="Times New Roman" w:hAnsi="Times New Roman" w:cs="Times New Roman"/>
                <w:sz w:val="24"/>
                <w:szCs w:val="24"/>
              </w:rPr>
              <w:t>aging coastal barrier protections</w:t>
            </w:r>
            <w:r>
              <w:rPr>
                <w:rFonts w:ascii="Times New Roman" w:hAnsi="Times New Roman" w:cs="Times New Roman"/>
                <w:sz w:val="24"/>
                <w:szCs w:val="24"/>
              </w:rPr>
              <w:t xml:space="preserve"> and</w:t>
            </w:r>
            <w:r w:rsidRPr="007C57DF">
              <w:rPr>
                <w:rFonts w:ascii="Times New Roman" w:hAnsi="Times New Roman" w:cs="Times New Roman"/>
                <w:sz w:val="24"/>
                <w:szCs w:val="24"/>
              </w:rPr>
              <w:t xml:space="preserve"> erosion </w:t>
            </w:r>
            <w:r>
              <w:rPr>
                <w:rFonts w:ascii="Times New Roman" w:hAnsi="Times New Roman" w:cs="Times New Roman"/>
                <w:sz w:val="24"/>
                <w:szCs w:val="24"/>
              </w:rPr>
              <w:t xml:space="preserve">are </w:t>
            </w:r>
            <w:r w:rsidRPr="007C57DF">
              <w:rPr>
                <w:rFonts w:ascii="Times New Roman" w:hAnsi="Times New Roman" w:cs="Times New Roman"/>
                <w:sz w:val="24"/>
                <w:szCs w:val="24"/>
              </w:rPr>
              <w:t>degrading habitats</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 xml:space="preserve">. Concern about future sea level rise and </w:t>
            </w:r>
            <w:r>
              <w:rPr>
                <w:rFonts w:ascii="Times New Roman" w:hAnsi="Times New Roman" w:cs="Times New Roman"/>
                <w:sz w:val="24"/>
                <w:szCs w:val="24"/>
              </w:rPr>
              <w:t xml:space="preserve">the </w:t>
            </w:r>
            <w:r w:rsidRPr="007C57DF">
              <w:rPr>
                <w:rFonts w:ascii="Times New Roman" w:hAnsi="Times New Roman" w:cs="Times New Roman"/>
                <w:sz w:val="24"/>
                <w:szCs w:val="24"/>
              </w:rPr>
              <w:t>increas</w:t>
            </w:r>
            <w:r>
              <w:rPr>
                <w:rFonts w:ascii="Times New Roman" w:hAnsi="Times New Roman" w:cs="Times New Roman"/>
                <w:sz w:val="24"/>
                <w:szCs w:val="24"/>
              </w:rPr>
              <w:t>ing</w:t>
            </w:r>
            <w:r w:rsidRPr="007C57DF">
              <w:rPr>
                <w:rFonts w:ascii="Times New Roman" w:hAnsi="Times New Roman" w:cs="Times New Roman"/>
                <w:sz w:val="24"/>
                <w:szCs w:val="24"/>
              </w:rPr>
              <w:t xml:space="preserve"> costs of </w:t>
            </w:r>
            <w:r>
              <w:rPr>
                <w:rFonts w:ascii="Times New Roman" w:hAnsi="Times New Roman" w:cs="Times New Roman"/>
                <w:sz w:val="24"/>
                <w:szCs w:val="24"/>
              </w:rPr>
              <w:t xml:space="preserve">barrier </w:t>
            </w:r>
            <w:r w:rsidRPr="007C57DF">
              <w:rPr>
                <w:rFonts w:ascii="Times New Roman" w:hAnsi="Times New Roman" w:cs="Times New Roman"/>
                <w:sz w:val="24"/>
                <w:szCs w:val="24"/>
              </w:rPr>
              <w:t>protections.</w:t>
            </w:r>
          </w:p>
        </w:tc>
        <w:tc>
          <w:tcPr>
            <w:tcW w:w="1710" w:type="dxa"/>
          </w:tcPr>
          <w:p w14:paraId="079CB584"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Officials who had to decide whether to rebuild aging barriers on a nature preserve</w:t>
            </w:r>
            <w:r>
              <w:rPr>
                <w:rFonts w:ascii="Times New Roman" w:hAnsi="Times New Roman" w:cs="Times New Roman"/>
                <w:sz w:val="24"/>
                <w:szCs w:val="24"/>
              </w:rPr>
              <w:t xml:space="preserve">. They chose </w:t>
            </w:r>
            <w:r w:rsidRPr="007C57DF">
              <w:rPr>
                <w:rFonts w:ascii="Times New Roman" w:hAnsi="Times New Roman" w:cs="Times New Roman"/>
                <w:sz w:val="24"/>
                <w:szCs w:val="24"/>
              </w:rPr>
              <w:t xml:space="preserve">a scientific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strategy</w:t>
            </w:r>
            <w:r>
              <w:rPr>
                <w:rFonts w:ascii="Times New Roman" w:hAnsi="Times New Roman" w:cs="Times New Roman"/>
                <w:sz w:val="24"/>
                <w:szCs w:val="24"/>
              </w:rPr>
              <w:t xml:space="preserve"> of </w:t>
            </w:r>
            <w:r w:rsidRPr="007C57DF">
              <w:rPr>
                <w:rFonts w:ascii="Times New Roman" w:hAnsi="Times New Roman" w:cs="Times New Roman"/>
                <w:sz w:val="24"/>
                <w:szCs w:val="24"/>
              </w:rPr>
              <w:t>managed realign</w:t>
            </w:r>
            <w:r w:rsidRPr="007C57DF">
              <w:rPr>
                <w:rFonts w:ascii="Times New Roman" w:hAnsi="Times New Roman" w:cs="Times New Roman"/>
                <w:sz w:val="24"/>
                <w:szCs w:val="24"/>
              </w:rPr>
              <w:softHyphen/>
              <w:t>ment. Seeking to reduce cost of coastal protec</w:t>
            </w:r>
            <w:r w:rsidRPr="007C57DF">
              <w:rPr>
                <w:rFonts w:ascii="Times New Roman" w:hAnsi="Times New Roman" w:cs="Times New Roman"/>
                <w:sz w:val="24"/>
                <w:szCs w:val="24"/>
              </w:rPr>
              <w:softHyphen/>
              <w:t>tion, improve sediment transport, and support habitats as they exper</w:t>
            </w:r>
            <w:r w:rsidRPr="007C57DF">
              <w:rPr>
                <w:rFonts w:ascii="Times New Roman" w:hAnsi="Times New Roman" w:cs="Times New Roman"/>
                <w:sz w:val="24"/>
                <w:szCs w:val="24"/>
              </w:rPr>
              <w:softHyphen/>
              <w:t>ience expected sea level rise.</w:t>
            </w:r>
          </w:p>
          <w:p w14:paraId="21EC4F03" w14:textId="77777777" w:rsidR="00197F3D" w:rsidRPr="007C57DF" w:rsidRDefault="00197F3D" w:rsidP="00197F3D">
            <w:pPr>
              <w:rPr>
                <w:rFonts w:ascii="Times New Roman" w:hAnsi="Times New Roman" w:cs="Times New Roman"/>
                <w:sz w:val="24"/>
                <w:szCs w:val="24"/>
              </w:rPr>
            </w:pPr>
          </w:p>
          <w:p w14:paraId="019FF990"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Lack of local sand for nourish</w:t>
            </w:r>
            <w:r w:rsidRPr="007C57DF">
              <w:rPr>
                <w:rFonts w:ascii="Times New Roman" w:hAnsi="Times New Roman" w:cs="Times New Roman"/>
                <w:sz w:val="24"/>
                <w:szCs w:val="24"/>
              </w:rPr>
              <w:softHyphen/>
              <w:t xml:space="preserve">ing tourist beaches had </w:t>
            </w:r>
            <w:r>
              <w:rPr>
                <w:rFonts w:ascii="Times New Roman" w:hAnsi="Times New Roman" w:cs="Times New Roman"/>
                <w:sz w:val="24"/>
                <w:szCs w:val="24"/>
              </w:rPr>
              <w:t xml:space="preserve">also </w:t>
            </w:r>
            <w:r w:rsidRPr="007C57DF">
              <w:rPr>
                <w:rFonts w:ascii="Times New Roman" w:hAnsi="Times New Roman" w:cs="Times New Roman"/>
                <w:sz w:val="24"/>
                <w:szCs w:val="24"/>
              </w:rPr>
              <w:t xml:space="preserve">raised </w:t>
            </w:r>
            <w:r w:rsidRPr="007C57DF">
              <w:rPr>
                <w:rFonts w:ascii="Times New Roman" w:hAnsi="Times New Roman" w:cs="Times New Roman"/>
                <w:sz w:val="24"/>
                <w:szCs w:val="24"/>
              </w:rPr>
              <w:lastRenderedPageBreak/>
              <w:t>costs of protec</w:t>
            </w:r>
            <w:r w:rsidRPr="007C57DF">
              <w:rPr>
                <w:rFonts w:ascii="Times New Roman" w:hAnsi="Times New Roman" w:cs="Times New Roman"/>
                <w:sz w:val="24"/>
                <w:szCs w:val="24"/>
              </w:rPr>
              <w:softHyphen/>
              <w:t xml:space="preserve">tion strategy. </w:t>
            </w:r>
          </w:p>
          <w:p w14:paraId="7135CA1F" w14:textId="77777777" w:rsidR="00197F3D" w:rsidRDefault="00197F3D" w:rsidP="00197F3D">
            <w:pPr>
              <w:rPr>
                <w:rFonts w:ascii="Times New Roman" w:hAnsi="Times New Roman" w:cs="Times New Roman"/>
                <w:sz w:val="24"/>
                <w:szCs w:val="24"/>
              </w:rPr>
            </w:pPr>
          </w:p>
          <w:p w14:paraId="5102537A" w14:textId="37980C0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F12958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The state of Mecklen</w:t>
            </w:r>
            <w:r w:rsidRPr="007C57DF">
              <w:rPr>
                <w:rFonts w:ascii="Times New Roman" w:hAnsi="Times New Roman" w:cs="Times New Roman"/>
                <w:sz w:val="24"/>
                <w:szCs w:val="24"/>
              </w:rPr>
              <w:softHyphen/>
              <w:t xml:space="preserve">burg-West Pomerania (provincial level)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initiated the project. This site on the nature preserve was seen as suitable for removing the outermost barriers, because an existing ring dike farther inland already protected the nearby resort town. </w:t>
            </w:r>
          </w:p>
          <w:p w14:paraId="67002BB8" w14:textId="77777777" w:rsidR="00197F3D" w:rsidRPr="007C57DF" w:rsidRDefault="00197F3D" w:rsidP="00197F3D">
            <w:pPr>
              <w:rPr>
                <w:rFonts w:ascii="Times New Roman" w:hAnsi="Times New Roman" w:cs="Times New Roman"/>
                <w:sz w:val="24"/>
                <w:szCs w:val="24"/>
              </w:rPr>
            </w:pPr>
          </w:p>
          <w:p w14:paraId="614942DD" w14:textId="77777777" w:rsidR="00197F3D" w:rsidRPr="007C57DF" w:rsidRDefault="00197F3D" w:rsidP="00197F3D">
            <w:pPr>
              <w:rPr>
                <w:rFonts w:ascii="Times New Roman" w:hAnsi="Times New Roman" w:cs="Times New Roman"/>
                <w:sz w:val="24"/>
                <w:szCs w:val="24"/>
              </w:rPr>
            </w:pPr>
          </w:p>
        </w:tc>
        <w:tc>
          <w:tcPr>
            <w:tcW w:w="2610" w:type="dxa"/>
          </w:tcPr>
          <w:p w14:paraId="0C9A2875" w14:textId="77777777" w:rsidR="00197F3D" w:rsidRDefault="00197F3D" w:rsidP="00197F3D">
            <w:pPr>
              <w:rPr>
                <w:rFonts w:ascii="Times New Roman" w:hAnsi="Times New Roman" w:cs="Times New Roman"/>
                <w:sz w:val="24"/>
                <w:szCs w:val="24"/>
              </w:rPr>
            </w:pPr>
            <w:r w:rsidRPr="00A43748">
              <w:rPr>
                <w:rFonts w:ascii="Times New Roman" w:hAnsi="Times New Roman" w:cs="Times New Roman"/>
                <w:sz w:val="24"/>
                <w:szCs w:val="24"/>
              </w:rPr>
              <w:t>The</w:t>
            </w:r>
            <w:r w:rsidRPr="007C57DF">
              <w:rPr>
                <w:rFonts w:ascii="Times New Roman" w:hAnsi="Times New Roman" w:cs="Times New Roman"/>
                <w:sz w:val="24"/>
                <w:szCs w:val="24"/>
              </w:rPr>
              <w:t xml:space="preserve"> gov’t </w:t>
            </w:r>
            <w:r>
              <w:rPr>
                <w:rFonts w:ascii="Times New Roman" w:hAnsi="Times New Roman" w:cs="Times New Roman"/>
                <w:sz w:val="24"/>
                <w:szCs w:val="24"/>
              </w:rPr>
              <w:t xml:space="preserve">self-sponsored </w:t>
            </w:r>
            <w:r w:rsidRPr="007C57DF">
              <w:rPr>
                <w:rFonts w:ascii="Times New Roman" w:hAnsi="Times New Roman" w:cs="Times New Roman"/>
                <w:sz w:val="24"/>
                <w:szCs w:val="24"/>
              </w:rPr>
              <w:t xml:space="preserve">decision to </w:t>
            </w:r>
            <w:r>
              <w:rPr>
                <w:rFonts w:ascii="Times New Roman" w:hAnsi="Times New Roman" w:cs="Times New Roman"/>
                <w:sz w:val="24"/>
                <w:szCs w:val="24"/>
              </w:rPr>
              <w:t xml:space="preserve">relocate </w:t>
            </w:r>
            <w:r w:rsidRPr="007C57DF">
              <w:rPr>
                <w:rFonts w:ascii="Times New Roman" w:hAnsi="Times New Roman" w:cs="Times New Roman"/>
                <w:sz w:val="24"/>
                <w:szCs w:val="24"/>
              </w:rPr>
              <w:t>trails and other human uses from lands along the shore are integrated with decisions to allow the shoreline to relocate itself through more natural processes.</w:t>
            </w:r>
          </w:p>
          <w:p w14:paraId="110ED897" w14:textId="77777777" w:rsidR="00197F3D" w:rsidRDefault="00197F3D" w:rsidP="00197F3D">
            <w:pPr>
              <w:rPr>
                <w:rFonts w:ascii="Times New Roman" w:hAnsi="Times New Roman" w:cs="Times New Roman"/>
                <w:sz w:val="24"/>
                <w:szCs w:val="24"/>
              </w:rPr>
            </w:pPr>
          </w:p>
          <w:p w14:paraId="5297066E" w14:textId="2AC2937D" w:rsidR="00197F3D" w:rsidRPr="00FF06DE"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Because officials managed the preserve, they were able to integrate decisions about retreat and relocation within the same plot. </w:t>
            </w:r>
            <w:r w:rsidRPr="007C57DF">
              <w:rPr>
                <w:rFonts w:ascii="Times New Roman" w:hAnsi="Times New Roman" w:cs="Times New Roman"/>
                <w:sz w:val="24"/>
                <w:szCs w:val="24"/>
              </w:rPr>
              <w:t xml:space="preserve">The shoreline is shifting inland, on gov’t property, and so the decisions do not require negotiation </w:t>
            </w:r>
            <w:r>
              <w:rPr>
                <w:rFonts w:ascii="Times New Roman" w:hAnsi="Times New Roman" w:cs="Times New Roman"/>
                <w:sz w:val="24"/>
                <w:szCs w:val="24"/>
              </w:rPr>
              <w:t xml:space="preserve">or decision-making by </w:t>
            </w:r>
            <w:r w:rsidRPr="007C57DF">
              <w:rPr>
                <w:rFonts w:ascii="Times New Roman" w:hAnsi="Times New Roman" w:cs="Times New Roman"/>
                <w:sz w:val="24"/>
                <w:szCs w:val="24"/>
              </w:rPr>
              <w:t>any other owners.</w:t>
            </w:r>
            <w:r>
              <w:rPr>
                <w:rFonts w:ascii="Times New Roman" w:hAnsi="Times New Roman" w:cs="Times New Roman"/>
                <w:sz w:val="24"/>
                <w:szCs w:val="24"/>
              </w:rPr>
              <w:t xml:space="preserve"> </w:t>
            </w:r>
          </w:p>
        </w:tc>
        <w:tc>
          <w:tcPr>
            <w:tcW w:w="1350" w:type="dxa"/>
          </w:tcPr>
          <w:p w14:paraId="12C2EC4F" w14:textId="77777777" w:rsidR="00344EAA" w:rsidRDefault="00344EAA" w:rsidP="00344EAA">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3FF3EB79" w14:textId="77777777" w:rsidR="00197F3D" w:rsidRDefault="00197F3D" w:rsidP="00197F3D">
            <w:pPr>
              <w:rPr>
                <w:rFonts w:ascii="Times New Roman" w:hAnsi="Times New Roman" w:cs="Times New Roman"/>
                <w:sz w:val="24"/>
                <w:szCs w:val="24"/>
              </w:rPr>
            </w:pPr>
          </w:p>
          <w:p w14:paraId="36057BE2" w14:textId="076EC7C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p>
          <w:p w14:paraId="0B6E4F45" w14:textId="77777777" w:rsidR="00197F3D" w:rsidRPr="007C57DF" w:rsidRDefault="00197F3D" w:rsidP="00197F3D">
            <w:pPr>
              <w:rPr>
                <w:rFonts w:ascii="Times New Roman" w:hAnsi="Times New Roman" w:cs="Times New Roman"/>
                <w:sz w:val="24"/>
                <w:szCs w:val="24"/>
              </w:rPr>
            </w:pPr>
          </w:p>
          <w:p w14:paraId="06DE8441" w14:textId="4AC8C22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the outer set of coastal barrier structures were removed using gov’t funds.</w:t>
            </w:r>
            <w:r>
              <w:rPr>
                <w:rFonts w:ascii="Times New Roman" w:hAnsi="Times New Roman" w:cs="Times New Roman"/>
                <w:sz w:val="24"/>
                <w:szCs w:val="24"/>
              </w:rPr>
              <w:t xml:space="preserve"> A second line of existing </w:t>
            </w:r>
            <w:r w:rsidRPr="005C78A8">
              <w:rPr>
                <w:rFonts w:ascii="Times New Roman" w:hAnsi="Times New Roman" w:cs="Times New Roman"/>
                <w:i/>
                <w:iCs/>
                <w:sz w:val="24"/>
                <w:szCs w:val="24"/>
              </w:rPr>
              <w:t>barriers</w:t>
            </w:r>
            <w:r>
              <w:rPr>
                <w:rFonts w:ascii="Times New Roman" w:hAnsi="Times New Roman" w:cs="Times New Roman"/>
                <w:sz w:val="24"/>
                <w:szCs w:val="24"/>
              </w:rPr>
              <w:t xml:space="preserve"> will be retained (</w:t>
            </w:r>
            <w:r>
              <w:rPr>
                <w:rFonts w:ascii="Times New Roman" w:hAnsi="Times New Roman" w:cs="Times New Roman"/>
                <w:i/>
                <w:iCs/>
                <w:sz w:val="24"/>
                <w:szCs w:val="24"/>
              </w:rPr>
              <w:t>protection strategy</w:t>
            </w:r>
            <w:r>
              <w:rPr>
                <w:rFonts w:ascii="Times New Roman" w:hAnsi="Times New Roman" w:cs="Times New Roman"/>
                <w:sz w:val="24"/>
                <w:szCs w:val="24"/>
              </w:rPr>
              <w:t xml:space="preserve">). </w:t>
            </w:r>
            <w:r w:rsidRPr="005C78A8">
              <w:rPr>
                <w:rFonts w:ascii="Times New Roman" w:hAnsi="Times New Roman" w:cs="Times New Roman"/>
                <w:sz w:val="24"/>
                <w:szCs w:val="24"/>
              </w:rPr>
              <w:t>Walking</w:t>
            </w:r>
            <w:r w:rsidRPr="007C57DF">
              <w:rPr>
                <w:rFonts w:ascii="Times New Roman" w:hAnsi="Times New Roman" w:cs="Times New Roman"/>
                <w:sz w:val="24"/>
                <w:szCs w:val="24"/>
              </w:rPr>
              <w:t xml:space="preserve"> paths were elevated, to allow water to flow in</w:t>
            </w:r>
            <w:r>
              <w:rPr>
                <w:rFonts w:ascii="Times New Roman" w:hAnsi="Times New Roman" w:cs="Times New Roman"/>
                <w:sz w:val="24"/>
                <w:szCs w:val="24"/>
              </w:rPr>
              <w:t xml:space="preserve"> </w:t>
            </w:r>
            <w:r>
              <w:rPr>
                <w:rFonts w:ascii="Times New Roman" w:hAnsi="Times New Roman" w:cs="Times New Roman"/>
                <w:sz w:val="24"/>
                <w:szCs w:val="24"/>
              </w:rPr>
              <w:lastRenderedPageBreak/>
              <w:t>(</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w:t>
            </w:r>
            <w:r>
              <w:rPr>
                <w:rFonts w:ascii="Times New Roman" w:hAnsi="Times New Roman" w:cs="Times New Roman"/>
                <w:sz w:val="24"/>
                <w:szCs w:val="24"/>
              </w:rPr>
              <w:t xml:space="preserve"> Gov’t will maintain the retreat site.</w:t>
            </w:r>
          </w:p>
        </w:tc>
        <w:tc>
          <w:tcPr>
            <w:tcW w:w="2430" w:type="dxa"/>
          </w:tcPr>
          <w:p w14:paraId="2184605F" w14:textId="371F63D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1000 hectares, 6 km of coastline.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&lt;EndNote&gt;&lt;Cite&gt;&lt;Author&gt;Weisner&lt;/Author&gt;&lt;Year&gt;2013&lt;/Year&gt;&lt;RecNum&gt;2467&lt;/RecNum&gt;&lt;DisplayText&gt;(Nordstrom et al., 2007; Weisner and Schernewski, 2013)&lt;/DisplayText&gt;&lt;record&gt;&lt;rec-number&gt;2467&lt;/rec-number&gt;&lt;foreign-keys&gt;&lt;key app="EN" db-id="wtptsrraspa9feexazov9seopttxea9t9fwa" timestamp="1453662219"&gt;2467&lt;/key&gt;&lt;/foreign-keys&gt;&lt;ref-type name="Journal Article"&gt;17&lt;/ref-type&gt;&lt;contributors&gt;&lt;authors&gt;&lt;author&gt;Weisner, Eva&lt;/author&gt;&lt;author&gt;Schernewski, Gerald&lt;/author&gt;&lt;/authors&gt;&lt;/contributors&gt;&lt;titles&gt;&lt;title&gt;Adaptation to climate change: A combined coastal protection and re-alignment scheme in a Baltic tourism region&lt;/title&gt;&lt;secondary-title&gt;Journal of Coastal Research&lt;/secondary-title&gt;&lt;/titles&gt;&lt;periodical&gt;&lt;full-title&gt;Journal of Coastal Research&lt;/full-title&gt;&lt;/periodical&gt;&lt;pages&gt;1963-1968&lt;/pages&gt;&lt;number&gt;Special Issue 65&lt;/number&gt;&lt;dates&gt;&lt;year&gt;2013&lt;/year&gt;&lt;/dates&gt;&lt;urls&gt;&lt;/urls&gt;&lt;/record&gt;&lt;/Cite&gt;&lt;Cite&gt;&lt;Author&gt;Nordstrom&lt;/Author&gt;&lt;Year&gt;2007&lt;/Year&gt;&lt;RecNum&gt;2781&lt;/RecNum&gt;&lt;record&gt;&lt;rec-number&gt;2781&lt;/rec-number&gt;&lt;foreign-keys&gt;&lt;key app="EN" db-id="wtptsrraspa9feexazov9seopttxea9t9fwa" timestamp="1474055574"&gt;2781&lt;/key&gt;&lt;/foreign-keys&gt;&lt;ref-type name="Journal Article"&gt;17&lt;/ref-type&gt;&lt;contributors&gt;&lt;authors&gt;&lt;author&gt;Nordstrom, Karl F.&lt;/author&gt;&lt;author&gt;Lampe, Reinhard &lt;/author&gt;&lt;author&gt;Jackson, Nancy L. &lt;/author&gt;&lt;/authors&gt;&lt;/contributors&gt;&lt;titles&gt;&lt;title&gt;Increasing the dynamism of coastal landforms by modifying shore protection methods: examples from the eastern German Baltic Sea Coast&lt;/title&gt;&lt;secondary-title&gt;Environmental Conservation&lt;/secondary-title&gt;&lt;/titles&gt;&lt;periodical&gt;&lt;full-title&gt;Environmental Conservation&lt;/full-title&gt;&lt;/periodical&gt;&lt;pages&gt;205-214&lt;/pages&gt;&lt;volume&gt;34&lt;/volume&gt;&lt;number&gt;3&lt;/number&gt;&lt;dates&gt;&lt;year&gt;2007&lt;/year&gt;&lt;/dates&gt;&lt;urls&gt;&lt;/urls&gt;&lt;/record&gt;&lt;/Cite&gt;&lt;/EndNote&gt;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(Nordstrom et al., 2007; Weisner and Schernewski, 2013)</w:t>
            </w:r>
            <w:r w:rsidRPr="007C57DF">
              <w:rPr>
                <w:rFonts w:ascii="Times New Roman" w:hAnsi="Times New Roman" w:cs="Times New Roman"/>
                <w:sz w:val="24"/>
                <w:szCs w:val="24"/>
              </w:rPr>
              <w:fldChar w:fldCharType="end"/>
            </w:r>
          </w:p>
        </w:tc>
      </w:tr>
      <w:tr w:rsidR="00197F3D" w:rsidRPr="007C57DF" w14:paraId="08B57C46" w14:textId="77777777" w:rsidTr="003D771C">
        <w:tc>
          <w:tcPr>
            <w:tcW w:w="2065" w:type="dxa"/>
          </w:tcPr>
          <w:p w14:paraId="7D91F5E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Muriwai Beach, Auckland, N. Zealand </w:t>
            </w:r>
          </w:p>
          <w:p w14:paraId="63942C82" w14:textId="77777777" w:rsidR="00197F3D" w:rsidRPr="007C57DF" w:rsidRDefault="00197F3D" w:rsidP="00197F3D">
            <w:pPr>
              <w:rPr>
                <w:rFonts w:ascii="Times New Roman" w:hAnsi="Times New Roman" w:cs="Times New Roman"/>
                <w:sz w:val="24"/>
                <w:szCs w:val="24"/>
              </w:rPr>
            </w:pPr>
          </w:p>
          <w:p w14:paraId="3633992B" w14:textId="2BBE7B2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erosion of regional recreational park beaches. Barrier protections had failed to slow the erosion</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2D63A6A3"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After protec</w:t>
            </w:r>
            <w:r w:rsidRPr="007C57DF">
              <w:rPr>
                <w:rFonts w:ascii="Times New Roman" w:hAnsi="Times New Roman" w:cs="Times New Roman"/>
                <w:sz w:val="24"/>
                <w:szCs w:val="24"/>
              </w:rPr>
              <w:softHyphen/>
              <w:t xml:space="preserve">tive </w:t>
            </w:r>
            <w:r>
              <w:rPr>
                <w:rFonts w:ascii="Times New Roman" w:hAnsi="Times New Roman" w:cs="Times New Roman"/>
                <w:sz w:val="24"/>
                <w:szCs w:val="24"/>
              </w:rPr>
              <w:t xml:space="preserve">barrier </w:t>
            </w:r>
            <w:r w:rsidRPr="007C57DF">
              <w:rPr>
                <w:rFonts w:ascii="Times New Roman" w:hAnsi="Times New Roman" w:cs="Times New Roman"/>
                <w:sz w:val="24"/>
                <w:szCs w:val="24"/>
              </w:rPr>
              <w:t>structures failed to control erosion, a consul</w:t>
            </w:r>
            <w:r w:rsidRPr="007C57DF">
              <w:rPr>
                <w:rFonts w:ascii="Times New Roman" w:hAnsi="Times New Roman" w:cs="Times New Roman"/>
                <w:sz w:val="24"/>
                <w:szCs w:val="24"/>
              </w:rPr>
              <w:softHyphen/>
              <w:t>tant recom</w:t>
            </w:r>
            <w:r w:rsidRPr="007C57DF">
              <w:rPr>
                <w:rFonts w:ascii="Times New Roman" w:hAnsi="Times New Roman" w:cs="Times New Roman"/>
                <w:sz w:val="24"/>
                <w:szCs w:val="24"/>
              </w:rPr>
              <w:softHyphen/>
              <w:t xml:space="preserve">mended scientific strategies for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 xml:space="preserve">managed </w:t>
            </w:r>
            <w:r w:rsidRPr="009A7EE1">
              <w:rPr>
                <w:rFonts w:ascii="Times New Roman" w:hAnsi="Times New Roman" w:cs="Times New Roman"/>
                <w:sz w:val="24"/>
                <w:szCs w:val="24"/>
              </w:rPr>
              <w:t>realign</w:t>
            </w:r>
            <w:r w:rsidRPr="009A7EE1">
              <w:rPr>
                <w:rFonts w:ascii="Times New Roman" w:hAnsi="Times New Roman" w:cs="Times New Roman"/>
                <w:sz w:val="24"/>
                <w:szCs w:val="24"/>
              </w:rPr>
              <w:softHyphen/>
              <w:t>ment</w:t>
            </w:r>
            <w:r w:rsidRPr="007C57DF">
              <w:rPr>
                <w:rFonts w:ascii="Times New Roman" w:hAnsi="Times New Roman" w:cs="Times New Roman"/>
                <w:sz w:val="24"/>
                <w:szCs w:val="24"/>
              </w:rPr>
              <w:t>, in 2002. Shifting of the shoreline occur</w:t>
            </w:r>
            <w:r>
              <w:rPr>
                <w:rFonts w:ascii="Times New Roman" w:hAnsi="Times New Roman" w:cs="Times New Roman"/>
                <w:sz w:val="24"/>
                <w:szCs w:val="24"/>
              </w:rPr>
              <w:t>red</w:t>
            </w:r>
            <w:r w:rsidRPr="007C57DF">
              <w:rPr>
                <w:rFonts w:ascii="Times New Roman" w:hAnsi="Times New Roman" w:cs="Times New Roman"/>
                <w:sz w:val="24"/>
                <w:szCs w:val="24"/>
              </w:rPr>
              <w:t xml:space="preserve"> within gov’t park land.</w:t>
            </w:r>
          </w:p>
          <w:p w14:paraId="62FC919B" w14:textId="77777777" w:rsidR="00197F3D" w:rsidRDefault="00197F3D" w:rsidP="00197F3D">
            <w:pPr>
              <w:rPr>
                <w:rFonts w:ascii="Times New Roman" w:hAnsi="Times New Roman" w:cs="Times New Roman"/>
                <w:sz w:val="24"/>
                <w:szCs w:val="24"/>
              </w:rPr>
            </w:pPr>
          </w:p>
          <w:p w14:paraId="7487D06C" w14:textId="0E6AD1B6"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32FBE3E6" w14:textId="28F4E28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Provincial and district councils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adopted the managed </w:t>
            </w:r>
            <w:r>
              <w:rPr>
                <w:rFonts w:ascii="Times New Roman" w:hAnsi="Times New Roman" w:cs="Times New Roman"/>
                <w:sz w:val="24"/>
                <w:szCs w:val="24"/>
              </w:rPr>
              <w:t xml:space="preserve">realignment </w:t>
            </w:r>
            <w:r w:rsidRPr="007C57DF">
              <w:rPr>
                <w:rFonts w:ascii="Times New Roman" w:hAnsi="Times New Roman" w:cs="Times New Roman"/>
                <w:sz w:val="24"/>
                <w:szCs w:val="24"/>
              </w:rPr>
              <w:t>policy in 2004. They stage the implem</w:t>
            </w:r>
            <w:r w:rsidRPr="007C57DF">
              <w:rPr>
                <w:rFonts w:ascii="Times New Roman" w:hAnsi="Times New Roman" w:cs="Times New Roman"/>
                <w:sz w:val="24"/>
                <w:szCs w:val="24"/>
              </w:rPr>
              <w:softHyphen/>
              <w:t xml:space="preserve">entation of this retreat by removing any park structures piece by piece, as the shoreline nearby erodes. </w:t>
            </w:r>
          </w:p>
          <w:p w14:paraId="0462AB8D" w14:textId="77777777" w:rsidR="00197F3D" w:rsidRPr="007C57DF" w:rsidRDefault="00197F3D" w:rsidP="00197F3D">
            <w:pPr>
              <w:rPr>
                <w:rFonts w:ascii="Times New Roman" w:hAnsi="Times New Roman" w:cs="Times New Roman"/>
                <w:sz w:val="24"/>
                <w:szCs w:val="24"/>
              </w:rPr>
            </w:pPr>
          </w:p>
          <w:p w14:paraId="1953BC38" w14:textId="77777777" w:rsidR="00197F3D" w:rsidRPr="007C57DF" w:rsidRDefault="00197F3D" w:rsidP="00197F3D">
            <w:pPr>
              <w:rPr>
                <w:rFonts w:ascii="Times New Roman" w:hAnsi="Times New Roman" w:cs="Times New Roman"/>
                <w:sz w:val="24"/>
                <w:szCs w:val="24"/>
              </w:rPr>
            </w:pPr>
          </w:p>
        </w:tc>
        <w:tc>
          <w:tcPr>
            <w:tcW w:w="2610" w:type="dxa"/>
          </w:tcPr>
          <w:p w14:paraId="585BEE27"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This is a site owned and managed by gov’t and so it is self-sponsored. </w:t>
            </w:r>
          </w:p>
          <w:p w14:paraId="59CC3545" w14:textId="77777777" w:rsidR="00197F3D" w:rsidRDefault="00197F3D" w:rsidP="00197F3D">
            <w:pPr>
              <w:rPr>
                <w:rFonts w:ascii="Times New Roman" w:hAnsi="Times New Roman" w:cs="Times New Roman"/>
                <w:sz w:val="24"/>
                <w:szCs w:val="24"/>
              </w:rPr>
            </w:pPr>
          </w:p>
          <w:p w14:paraId="3C6862EC" w14:textId="59F578DF" w:rsidR="00197F3D" w:rsidRPr="00A43748"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Decisions to allow the beach shoreline to relocate itself are integrated with decisions to </w:t>
            </w:r>
            <w:r>
              <w:rPr>
                <w:rFonts w:ascii="Times New Roman" w:hAnsi="Times New Roman" w:cs="Times New Roman"/>
                <w:sz w:val="24"/>
                <w:szCs w:val="24"/>
              </w:rPr>
              <w:t>relocate</w:t>
            </w:r>
            <w:r w:rsidRPr="007C57DF">
              <w:rPr>
                <w:rFonts w:ascii="Times New Roman" w:hAnsi="Times New Roman" w:cs="Times New Roman"/>
                <w:sz w:val="24"/>
                <w:szCs w:val="24"/>
              </w:rPr>
              <w:t xml:space="preserve"> human uses from the previously protected shoreline area. The shoreline is shifting inland, on gov’t park property, and so the decisions do not require negotiation </w:t>
            </w:r>
            <w:r>
              <w:rPr>
                <w:rFonts w:ascii="Times New Roman" w:hAnsi="Times New Roman" w:cs="Times New Roman"/>
                <w:sz w:val="24"/>
                <w:szCs w:val="24"/>
              </w:rPr>
              <w:t xml:space="preserve">or decision-making by </w:t>
            </w:r>
            <w:r w:rsidRPr="007C57DF">
              <w:rPr>
                <w:rFonts w:ascii="Times New Roman" w:hAnsi="Times New Roman" w:cs="Times New Roman"/>
                <w:sz w:val="24"/>
                <w:szCs w:val="24"/>
              </w:rPr>
              <w:t>any other owners.</w:t>
            </w:r>
            <w:r>
              <w:rPr>
                <w:rFonts w:ascii="Times New Roman" w:hAnsi="Times New Roman" w:cs="Times New Roman"/>
                <w:sz w:val="24"/>
                <w:szCs w:val="24"/>
              </w:rPr>
              <w:t xml:space="preserve"> </w:t>
            </w:r>
          </w:p>
        </w:tc>
        <w:tc>
          <w:tcPr>
            <w:tcW w:w="1350" w:type="dxa"/>
          </w:tcPr>
          <w:p w14:paraId="6712FFDC" w14:textId="77777777" w:rsidR="009A3181" w:rsidRDefault="009A3181" w:rsidP="009A3181">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0A169EB4" w14:textId="77777777" w:rsidR="00197F3D" w:rsidRDefault="00197F3D" w:rsidP="00197F3D">
            <w:pPr>
              <w:rPr>
                <w:rFonts w:ascii="Times New Roman" w:hAnsi="Times New Roman" w:cs="Times New Roman"/>
                <w:sz w:val="24"/>
                <w:szCs w:val="24"/>
              </w:rPr>
            </w:pPr>
          </w:p>
          <w:p w14:paraId="32D6A718" w14:textId="6258F75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the park agency decided not to build on the retreat zone in the future.</w:t>
            </w:r>
          </w:p>
          <w:p w14:paraId="6FD50787" w14:textId="77777777" w:rsidR="00197F3D" w:rsidRPr="007C57DF" w:rsidRDefault="00197F3D" w:rsidP="00197F3D">
            <w:pPr>
              <w:rPr>
                <w:rFonts w:ascii="Times New Roman" w:hAnsi="Times New Roman" w:cs="Times New Roman"/>
                <w:sz w:val="24"/>
                <w:szCs w:val="24"/>
              </w:rPr>
            </w:pPr>
          </w:p>
          <w:p w14:paraId="0BA7C284" w14:textId="5A8EAEA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engin</w:t>
            </w:r>
            <w:r w:rsidRPr="007C57DF">
              <w:rPr>
                <w:rFonts w:ascii="Times New Roman" w:hAnsi="Times New Roman" w:cs="Times New Roman"/>
                <w:sz w:val="24"/>
                <w:szCs w:val="24"/>
              </w:rPr>
              <w:softHyphen/>
              <w:t>eered structures were removed to allow natural dynamics, using gov’t funds.</w:t>
            </w:r>
            <w:r>
              <w:rPr>
                <w:rFonts w:ascii="Times New Roman" w:hAnsi="Times New Roman" w:cs="Times New Roman"/>
                <w:sz w:val="24"/>
                <w:szCs w:val="24"/>
              </w:rPr>
              <w:t xml:space="preserve"> Retreat site </w:t>
            </w:r>
            <w:r>
              <w:rPr>
                <w:rFonts w:ascii="Times New Roman" w:hAnsi="Times New Roman" w:cs="Times New Roman"/>
                <w:sz w:val="24"/>
                <w:szCs w:val="24"/>
              </w:rPr>
              <w:lastRenderedPageBreak/>
              <w:t>maintained by park agency.</w:t>
            </w:r>
          </w:p>
        </w:tc>
        <w:tc>
          <w:tcPr>
            <w:tcW w:w="2430" w:type="dxa"/>
          </w:tcPr>
          <w:p w14:paraId="2ECEB94C"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1 beach.</w:t>
            </w:r>
          </w:p>
          <w:p w14:paraId="3DDE0012" w14:textId="4BA76BC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&lt;EndNote&gt;&lt;Cite&gt;&lt;Author&gt;Turbott&lt;/Author&gt;&lt;Year&gt;2006&lt;/Year&gt;&lt;RecNum&gt;2081&lt;/RecNum&gt;&lt;DisplayText&gt;(Blackett et al., 2010; Turbott, 2006)&lt;/DisplayText&gt;&lt;record&gt;&lt;rec-number&gt;2081&lt;/rec-number&gt;&lt;foreign-keys&gt;&lt;key app="EN" db-id="wtptsrraspa9feexazov9seopttxea9t9fwa" timestamp="1423000733"&gt;2081&lt;/key&gt;&lt;/foreign-keys&gt;&lt;ref-type name="Report"&gt;27&lt;/ref-type&gt;&lt;contributors&gt;&lt;authors&gt;&lt;author&gt;Turbott, Christopher&lt;/author&gt;&lt;/authors&gt;&lt;/contributors&gt;&lt;titles&gt;&lt;title&gt;Managed Retreat from Coastal Hazards:  Options for Implementation&lt;/title&gt;&lt;/titles&gt;&lt;dates&gt;&lt;year&gt;2006&lt;/year&gt;&lt;pub-dates&gt;&lt;date&gt;April&lt;/date&gt;&lt;/pub-dates&gt;&lt;/dates&gt;&lt;pub-location&gt;Hamilton East, New Zealand&lt;/pub-location&gt;&lt;publisher&gt;Andrew Steward Ltd, for Environment Waikato Regional Council, New Zealand&lt;/publisher&gt;&lt;accession-num&gt;ISSN 1172-4005&lt;/accession-num&gt;&lt;urls&gt;&lt;related-urls&gt;&lt;url&gt;http://www.waikatoregion.govt.nz/PageFiles/5405/tr06-48.pdf&lt;/url&gt;&lt;/related-urls&gt;&lt;/urls&gt;&lt;/record&gt;&lt;/Cite&gt;&lt;Cite&gt;&lt;Author&gt;Blackett&lt;/Author&gt;&lt;Year&gt;2010&lt;/Year&gt;&lt;RecNum&gt;2747&lt;/RecNum&gt;&lt;record&gt;&lt;rec-number&gt;2747&lt;/rec-number&gt;&lt;foreign-keys&gt;&lt;key app="EN" db-id="wtptsrraspa9feexazov9seopttxea9t9fwa" timestamp="1473017680"&gt;2747&lt;/key&gt;&lt;/foreign-keys&gt;&lt;ref-type name="Electronic Article"&gt;43&lt;/ref-type&gt;&lt;contributors&gt;&lt;authors&gt;&lt;author&gt;Blackett, Paula&lt;/author&gt;&lt;author&gt;Hume, Terry&lt;/author&gt;&lt;author&gt;Dahm, Jim&lt;/author&gt;&lt;/authors&gt;&lt;/contributors&gt;&lt;titles&gt;&lt;title&gt;Exploring the social context of coastal erosion management in New Zealand: What factors drive particular environmental outcomes?&lt;/title&gt;&lt;secondary-title&gt;The Australasian Journal of Disaster and Trauma Studies&lt;/secondary-title&gt;&lt;/titles&gt;&lt;periodical&gt;&lt;full-title&gt;The Australasian Journal of Disaster and Trauma Studies&lt;/full-title&gt;&lt;/periodical&gt;&lt;volume&gt;2010&lt;/volume&gt;&lt;number&gt;1&lt;/number&gt;&lt;dates&gt;&lt;year&gt;2010&lt;/year&gt;&lt;/dates&gt;&lt;urls&gt;&lt;related-urls&gt;&lt;url&gt;http://www.massey.ac.nz/~trauma/issues/2010-1/blackett.htm&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(Blackett et al., 2010; Turbott, 2006)</w:t>
            </w:r>
            <w:r w:rsidRPr="007C57DF">
              <w:rPr>
                <w:rFonts w:ascii="Times New Roman" w:hAnsi="Times New Roman" w:cs="Times New Roman"/>
                <w:sz w:val="24"/>
                <w:szCs w:val="24"/>
              </w:rPr>
              <w:fldChar w:fldCharType="end"/>
            </w:r>
          </w:p>
        </w:tc>
      </w:tr>
      <w:tr w:rsidR="00197F3D" w:rsidRPr="007C57DF" w14:paraId="12F5992F" w14:textId="77777777" w:rsidTr="003D771C">
        <w:tc>
          <w:tcPr>
            <w:tcW w:w="2065" w:type="dxa"/>
          </w:tcPr>
          <w:p w14:paraId="19CB108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Sundische Meadow, Zingst peninsula and other Baltic Sea coast projects, State of Mecklen</w:t>
            </w:r>
            <w:r w:rsidRPr="007C57DF">
              <w:rPr>
                <w:rFonts w:ascii="Times New Roman" w:hAnsi="Times New Roman" w:cs="Times New Roman"/>
                <w:sz w:val="24"/>
                <w:szCs w:val="24"/>
              </w:rPr>
              <w:softHyphen/>
              <w:t xml:space="preserve">burg-West Pomerania Germany, </w:t>
            </w:r>
          </w:p>
          <w:p w14:paraId="1E465B45" w14:textId="77777777" w:rsidR="00197F3D" w:rsidRPr="007C57DF" w:rsidRDefault="00197F3D" w:rsidP="00197F3D">
            <w:pPr>
              <w:rPr>
                <w:rFonts w:ascii="Times New Roman" w:hAnsi="Times New Roman" w:cs="Times New Roman"/>
                <w:sz w:val="24"/>
                <w:szCs w:val="24"/>
              </w:rPr>
            </w:pPr>
          </w:p>
          <w:p w14:paraId="63BD0AA3" w14:textId="3CA4373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Rising costs of maintaining aging dikes that lined a portion of a rural national park</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 Aimed to reduce costs of flood defenses, restore habitat and to mitigate environ</w:t>
            </w:r>
            <w:r w:rsidRPr="007C57DF">
              <w:rPr>
                <w:rFonts w:ascii="Times New Roman" w:hAnsi="Times New Roman" w:cs="Times New Roman"/>
                <w:sz w:val="24"/>
                <w:szCs w:val="24"/>
              </w:rPr>
              <w:softHyphen/>
              <w:t>mental damage caused by a nearby develop</w:t>
            </w:r>
            <w:r w:rsidRPr="007C57DF">
              <w:rPr>
                <w:rFonts w:ascii="Times New Roman" w:hAnsi="Times New Roman" w:cs="Times New Roman"/>
                <w:sz w:val="24"/>
                <w:szCs w:val="24"/>
              </w:rPr>
              <w:softHyphen/>
              <w:t xml:space="preserve">ment. </w:t>
            </w:r>
          </w:p>
        </w:tc>
        <w:tc>
          <w:tcPr>
            <w:tcW w:w="1710" w:type="dxa"/>
          </w:tcPr>
          <w:p w14:paraId="7DE3A790"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M</w:t>
            </w:r>
            <w:r w:rsidRPr="007C57DF">
              <w:rPr>
                <w:rFonts w:ascii="Times New Roman" w:hAnsi="Times New Roman" w:cs="Times New Roman"/>
                <w:sz w:val="24"/>
                <w:szCs w:val="24"/>
              </w:rPr>
              <w:t>iti</w:t>
            </w:r>
            <w:r w:rsidRPr="007C57DF">
              <w:rPr>
                <w:rFonts w:ascii="Times New Roman" w:hAnsi="Times New Roman" w:cs="Times New Roman"/>
                <w:sz w:val="24"/>
                <w:szCs w:val="24"/>
              </w:rPr>
              <w:softHyphen/>
              <w:t>gation funds</w:t>
            </w:r>
            <w:r>
              <w:rPr>
                <w:rFonts w:ascii="Times New Roman" w:hAnsi="Times New Roman" w:cs="Times New Roman"/>
                <w:sz w:val="24"/>
                <w:szCs w:val="24"/>
              </w:rPr>
              <w:t xml:space="preserve"> were</w:t>
            </w:r>
            <w:r w:rsidRPr="007C57DF">
              <w:rPr>
                <w:rFonts w:ascii="Times New Roman" w:hAnsi="Times New Roman" w:cs="Times New Roman"/>
                <w:sz w:val="24"/>
                <w:szCs w:val="24"/>
              </w:rPr>
              <w:t xml:space="preserve"> paid </w:t>
            </w:r>
            <w:r>
              <w:rPr>
                <w:rFonts w:ascii="Times New Roman" w:hAnsi="Times New Roman" w:cs="Times New Roman"/>
                <w:sz w:val="24"/>
                <w:szCs w:val="24"/>
              </w:rPr>
              <w:t xml:space="preserve">by the gov’t </w:t>
            </w:r>
            <w:r w:rsidRPr="007C57DF">
              <w:rPr>
                <w:rFonts w:ascii="Times New Roman" w:hAnsi="Times New Roman" w:cs="Times New Roman"/>
                <w:sz w:val="24"/>
                <w:szCs w:val="24"/>
              </w:rPr>
              <w:t>to compen</w:t>
            </w:r>
            <w:r w:rsidRPr="007C57DF">
              <w:rPr>
                <w:rFonts w:ascii="Times New Roman" w:hAnsi="Times New Roman" w:cs="Times New Roman"/>
                <w:sz w:val="24"/>
                <w:szCs w:val="24"/>
              </w:rPr>
              <w:softHyphen/>
              <w:t>sate for damage by dikes built on a nearby site</w:t>
            </w:r>
            <w:r>
              <w:rPr>
                <w:rFonts w:ascii="Times New Roman" w:hAnsi="Times New Roman" w:cs="Times New Roman"/>
                <w:sz w:val="24"/>
                <w:szCs w:val="24"/>
              </w:rPr>
              <w:t xml:space="preserve"> and were available for this project. </w:t>
            </w:r>
            <w:r w:rsidRPr="007C57DF">
              <w:rPr>
                <w:rFonts w:ascii="Times New Roman" w:hAnsi="Times New Roman" w:cs="Times New Roman"/>
                <w:sz w:val="24"/>
                <w:szCs w:val="24"/>
              </w:rPr>
              <w:t xml:space="preserve">Scientific strategies for </w:t>
            </w:r>
            <w:r>
              <w:rPr>
                <w:rFonts w:ascii="Times New Roman" w:hAnsi="Times New Roman" w:cs="Times New Roman"/>
                <w:sz w:val="24"/>
                <w:szCs w:val="24"/>
              </w:rPr>
              <w:t xml:space="preserve">a planned and sponsored </w:t>
            </w:r>
            <w:r w:rsidRPr="007C57DF">
              <w:rPr>
                <w:rFonts w:ascii="Times New Roman" w:hAnsi="Times New Roman" w:cs="Times New Roman"/>
                <w:sz w:val="24"/>
                <w:szCs w:val="24"/>
              </w:rPr>
              <w:t>managed realign</w:t>
            </w:r>
            <w:r w:rsidRPr="007C57DF">
              <w:rPr>
                <w:rFonts w:ascii="Times New Roman" w:hAnsi="Times New Roman" w:cs="Times New Roman"/>
                <w:sz w:val="24"/>
                <w:szCs w:val="24"/>
              </w:rPr>
              <w:softHyphen/>
              <w:t>ment were used to address habitat decline within the park. The land was entirely owned by gov’t, and part was restored as a grass</w:t>
            </w:r>
            <w:r w:rsidRPr="007C57DF">
              <w:rPr>
                <w:rFonts w:ascii="Times New Roman" w:hAnsi="Times New Roman" w:cs="Times New Roman"/>
                <w:sz w:val="24"/>
                <w:szCs w:val="24"/>
              </w:rPr>
              <w:softHyphen/>
              <w:t>land.</w:t>
            </w:r>
          </w:p>
          <w:p w14:paraId="21A04463" w14:textId="77777777" w:rsidR="00197F3D" w:rsidRDefault="00197F3D" w:rsidP="00197F3D">
            <w:pPr>
              <w:rPr>
                <w:rFonts w:ascii="Times New Roman" w:hAnsi="Times New Roman" w:cs="Times New Roman"/>
                <w:sz w:val="24"/>
                <w:szCs w:val="24"/>
              </w:rPr>
            </w:pPr>
          </w:p>
          <w:p w14:paraId="664DE814" w14:textId="1C6C543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5CD3170" w14:textId="59511C9A"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sponsoring gov’t of </w:t>
            </w:r>
            <w:r w:rsidRPr="007C57DF">
              <w:rPr>
                <w:rFonts w:ascii="Times New Roman" w:hAnsi="Times New Roman" w:cs="Times New Roman"/>
                <w:sz w:val="24"/>
                <w:szCs w:val="24"/>
              </w:rPr>
              <w:t>Mecklen</w:t>
            </w:r>
            <w:r w:rsidRPr="007C57DF">
              <w:rPr>
                <w:rFonts w:ascii="Times New Roman" w:hAnsi="Times New Roman" w:cs="Times New Roman"/>
                <w:sz w:val="24"/>
                <w:szCs w:val="24"/>
              </w:rPr>
              <w:softHyphen/>
              <w:t xml:space="preserve">burg-West Pomerania (provincial level) treats managed </w:t>
            </w:r>
            <w:r>
              <w:rPr>
                <w:rFonts w:ascii="Times New Roman" w:hAnsi="Times New Roman" w:cs="Times New Roman"/>
                <w:sz w:val="24"/>
                <w:szCs w:val="24"/>
              </w:rPr>
              <w:t>realignment</w:t>
            </w:r>
            <w:r w:rsidRPr="007C57DF">
              <w:rPr>
                <w:rFonts w:ascii="Times New Roman" w:hAnsi="Times New Roman" w:cs="Times New Roman"/>
                <w:sz w:val="24"/>
                <w:szCs w:val="24"/>
              </w:rPr>
              <w:t xml:space="preserve"> as a suitable choice for some small, sparsely settled sites on the Baltic. The Sundische project is in a German nat’l park. Because the land is owned by the gov’t and is maintained for its ecological values, this makes retreat </w:t>
            </w:r>
            <w:r>
              <w:rPr>
                <w:rFonts w:ascii="Times New Roman" w:hAnsi="Times New Roman" w:cs="Times New Roman"/>
                <w:sz w:val="24"/>
                <w:szCs w:val="24"/>
              </w:rPr>
              <w:t xml:space="preserve">and realignment </w:t>
            </w:r>
            <w:r w:rsidRPr="007C57DF">
              <w:rPr>
                <w:rFonts w:ascii="Times New Roman" w:hAnsi="Times New Roman" w:cs="Times New Roman"/>
                <w:sz w:val="24"/>
                <w:szCs w:val="24"/>
              </w:rPr>
              <w:t>an attractive option for managing its coastline.</w:t>
            </w:r>
          </w:p>
        </w:tc>
        <w:tc>
          <w:tcPr>
            <w:tcW w:w="2610" w:type="dxa"/>
          </w:tcPr>
          <w:p w14:paraId="1019F65D" w14:textId="7A92004D" w:rsidR="00197F3D" w:rsidRDefault="00197F3D" w:rsidP="00197F3D">
            <w:pPr>
              <w:rPr>
                <w:rFonts w:ascii="Times New Roman" w:hAnsi="Times New Roman" w:cs="Times New Roman"/>
                <w:sz w:val="24"/>
                <w:szCs w:val="24"/>
              </w:rPr>
            </w:pPr>
            <w:r w:rsidRPr="005542EF">
              <w:rPr>
                <w:rFonts w:ascii="Times New Roman" w:hAnsi="Times New Roman" w:cs="Times New Roman"/>
                <w:sz w:val="24"/>
                <w:szCs w:val="24"/>
              </w:rPr>
              <w:t>The</w:t>
            </w:r>
            <w:r w:rsidRPr="007C57DF">
              <w:rPr>
                <w:rFonts w:ascii="Times New Roman" w:hAnsi="Times New Roman" w:cs="Times New Roman"/>
                <w:sz w:val="24"/>
                <w:szCs w:val="24"/>
              </w:rPr>
              <w:t xml:space="preserve"> gov’t </w:t>
            </w:r>
            <w:r>
              <w:rPr>
                <w:rFonts w:ascii="Times New Roman" w:hAnsi="Times New Roman" w:cs="Times New Roman"/>
                <w:sz w:val="24"/>
                <w:szCs w:val="24"/>
              </w:rPr>
              <w:t xml:space="preserve">self-sponsored the </w:t>
            </w:r>
            <w:r w:rsidRPr="007C57DF">
              <w:rPr>
                <w:rFonts w:ascii="Times New Roman" w:hAnsi="Times New Roman" w:cs="Times New Roman"/>
                <w:sz w:val="24"/>
                <w:szCs w:val="24"/>
              </w:rPr>
              <w:t xml:space="preserve">decision to allow the shoreline to </w:t>
            </w:r>
            <w:r>
              <w:rPr>
                <w:rFonts w:ascii="Times New Roman" w:hAnsi="Times New Roman" w:cs="Times New Roman"/>
                <w:sz w:val="24"/>
                <w:szCs w:val="24"/>
              </w:rPr>
              <w:t xml:space="preserve">retreat and </w:t>
            </w:r>
            <w:r w:rsidRPr="007C57DF">
              <w:rPr>
                <w:rFonts w:ascii="Times New Roman" w:hAnsi="Times New Roman" w:cs="Times New Roman"/>
                <w:sz w:val="24"/>
                <w:szCs w:val="24"/>
              </w:rPr>
              <w:t>relocate itself</w:t>
            </w:r>
            <w:r>
              <w:rPr>
                <w:rFonts w:ascii="Times New Roman" w:hAnsi="Times New Roman" w:cs="Times New Roman"/>
                <w:sz w:val="24"/>
                <w:szCs w:val="24"/>
              </w:rPr>
              <w:t>.</w:t>
            </w:r>
            <w:r w:rsidRPr="007C57DF">
              <w:rPr>
                <w:rFonts w:ascii="Times New Roman" w:hAnsi="Times New Roman" w:cs="Times New Roman"/>
                <w:sz w:val="24"/>
                <w:szCs w:val="24"/>
              </w:rPr>
              <w:t xml:space="preserve"> </w:t>
            </w:r>
            <w:r>
              <w:rPr>
                <w:rFonts w:ascii="Times New Roman" w:hAnsi="Times New Roman" w:cs="Times New Roman"/>
                <w:sz w:val="24"/>
                <w:szCs w:val="24"/>
              </w:rPr>
              <w:t>Retreat decision was integrated</w:t>
            </w:r>
            <w:r w:rsidRPr="007C57DF">
              <w:rPr>
                <w:rFonts w:ascii="Times New Roman" w:hAnsi="Times New Roman" w:cs="Times New Roman"/>
                <w:sz w:val="24"/>
                <w:szCs w:val="24"/>
              </w:rPr>
              <w:t xml:space="preserve"> with</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decisions to </w:t>
            </w:r>
            <w:r>
              <w:rPr>
                <w:rFonts w:ascii="Times New Roman" w:hAnsi="Times New Roman" w:cs="Times New Roman"/>
                <w:sz w:val="24"/>
                <w:szCs w:val="24"/>
              </w:rPr>
              <w:t xml:space="preserve">remove </w:t>
            </w:r>
            <w:r w:rsidRPr="007C57DF">
              <w:rPr>
                <w:rFonts w:ascii="Times New Roman" w:hAnsi="Times New Roman" w:cs="Times New Roman"/>
                <w:sz w:val="24"/>
                <w:szCs w:val="24"/>
              </w:rPr>
              <w:t xml:space="preserve">dikes and </w:t>
            </w:r>
            <w:r>
              <w:rPr>
                <w:rFonts w:ascii="Times New Roman" w:hAnsi="Times New Roman" w:cs="Times New Roman"/>
                <w:sz w:val="24"/>
                <w:szCs w:val="24"/>
              </w:rPr>
              <w:t xml:space="preserve">to relocate </w:t>
            </w:r>
            <w:r w:rsidRPr="007C57DF">
              <w:rPr>
                <w:rFonts w:ascii="Times New Roman" w:hAnsi="Times New Roman" w:cs="Times New Roman"/>
                <w:sz w:val="24"/>
                <w:szCs w:val="24"/>
              </w:rPr>
              <w:t>nearby recreational uses</w:t>
            </w:r>
            <w:r>
              <w:rPr>
                <w:rFonts w:ascii="Times New Roman" w:hAnsi="Times New Roman" w:cs="Times New Roman"/>
                <w:sz w:val="24"/>
                <w:szCs w:val="24"/>
              </w:rPr>
              <w:t xml:space="preserve"> within the park.</w:t>
            </w:r>
          </w:p>
          <w:p w14:paraId="4F0CF473" w14:textId="68FA63CD" w:rsidR="00197F3D" w:rsidRDefault="00197F3D" w:rsidP="00197F3D">
            <w:pPr>
              <w:rPr>
                <w:rFonts w:ascii="Times New Roman" w:hAnsi="Times New Roman" w:cs="Times New Roman"/>
                <w:sz w:val="24"/>
                <w:szCs w:val="24"/>
              </w:rPr>
            </w:pPr>
          </w:p>
          <w:p w14:paraId="0D08F698"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The shoreline is shifting inland, on gov’t park property, and so the decisions do not require negotiation with any other owners.</w:t>
            </w:r>
            <w:r>
              <w:rPr>
                <w:rFonts w:ascii="Times New Roman" w:hAnsi="Times New Roman" w:cs="Times New Roman"/>
                <w:sz w:val="24"/>
                <w:szCs w:val="24"/>
              </w:rPr>
              <w:t xml:space="preserve"> </w:t>
            </w:r>
          </w:p>
          <w:p w14:paraId="1DD9A155" w14:textId="77777777" w:rsidR="00197F3D" w:rsidRDefault="00197F3D" w:rsidP="00197F3D">
            <w:pPr>
              <w:rPr>
                <w:rFonts w:ascii="Times New Roman" w:hAnsi="Times New Roman" w:cs="Times New Roman"/>
                <w:sz w:val="24"/>
                <w:szCs w:val="24"/>
              </w:rPr>
            </w:pPr>
          </w:p>
          <w:p w14:paraId="3BEE7E4A" w14:textId="59FD7EF1" w:rsidR="00197F3D" w:rsidRDefault="00197F3D" w:rsidP="00197F3D">
            <w:pPr>
              <w:rPr>
                <w:rFonts w:ascii="Times New Roman" w:hAnsi="Times New Roman" w:cs="Times New Roman"/>
                <w:sz w:val="24"/>
                <w:szCs w:val="24"/>
              </w:rPr>
            </w:pPr>
          </w:p>
        </w:tc>
        <w:tc>
          <w:tcPr>
            <w:tcW w:w="1350" w:type="dxa"/>
          </w:tcPr>
          <w:p w14:paraId="5EEE9248" w14:textId="77777777" w:rsidR="009A3181" w:rsidRDefault="009A3181" w:rsidP="009A3181">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6E0C19E4" w14:textId="77777777" w:rsidR="00197F3D" w:rsidRDefault="00197F3D" w:rsidP="00197F3D">
            <w:pPr>
              <w:rPr>
                <w:rFonts w:ascii="Times New Roman" w:hAnsi="Times New Roman" w:cs="Times New Roman"/>
                <w:sz w:val="24"/>
                <w:szCs w:val="24"/>
              </w:rPr>
            </w:pPr>
          </w:p>
          <w:p w14:paraId="3F0AC621" w14:textId="63C3EA9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p>
          <w:p w14:paraId="1B5FBE7A" w14:textId="77777777" w:rsidR="00197F3D" w:rsidRPr="007C57DF" w:rsidRDefault="00197F3D" w:rsidP="00197F3D">
            <w:pPr>
              <w:rPr>
                <w:rFonts w:ascii="Times New Roman" w:hAnsi="Times New Roman" w:cs="Times New Roman"/>
                <w:sz w:val="24"/>
                <w:szCs w:val="24"/>
              </w:rPr>
            </w:pPr>
          </w:p>
          <w:p w14:paraId="476FA63D" w14:textId="431B03A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the coastal dike was removed, with gov’t funds.</w:t>
            </w:r>
            <w:r>
              <w:rPr>
                <w:rFonts w:ascii="Times New Roman" w:hAnsi="Times New Roman" w:cs="Times New Roman"/>
                <w:sz w:val="24"/>
                <w:szCs w:val="24"/>
              </w:rPr>
              <w:t xml:space="preserve"> Gov’t is also to maintain the retreat site, for ecological aims.</w:t>
            </w:r>
          </w:p>
        </w:tc>
        <w:tc>
          <w:tcPr>
            <w:tcW w:w="2430" w:type="dxa"/>
          </w:tcPr>
          <w:p w14:paraId="21494555" w14:textId="7E689D8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1800 hectares. </w:t>
            </w:r>
            <w:r w:rsidRPr="007C57DF">
              <w:rPr>
                <w:rFonts w:ascii="Times New Roman" w:hAnsi="Times New Roman" w:cs="Times New Roman"/>
                <w:sz w:val="24"/>
                <w:szCs w:val="24"/>
              </w:rPr>
              <w:fldChar w:fldCharType="begin">
                <w:fldData xml:space="preserve">PEVuZE5vdGU+PENpdGU+PEF1dGhvcj5kZSBsYSBWZWdhLUxlaW5lcnQ8L0F1dGhvcj48WWVhcj4y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PEVuZE5vdGU+PENpdGU+PEF1dGhvcj5kZSBsYSBWZWdhLUxlaW5lcnQ8L0F1dGhvcj48WWVhcj4y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(de la Vega-Leinert and Stoll-Kleemann, 2015; Nordstrom et al., 2007; Rupp-Armstrong and Nicholls, 2007)</w:t>
            </w:r>
            <w:r w:rsidRPr="007C57DF">
              <w:rPr>
                <w:rFonts w:ascii="Times New Roman" w:hAnsi="Times New Roman" w:cs="Times New Roman"/>
                <w:sz w:val="24"/>
                <w:szCs w:val="24"/>
              </w:rPr>
              <w:fldChar w:fldCharType="end"/>
            </w:r>
          </w:p>
        </w:tc>
      </w:tr>
      <w:tr w:rsidR="00197F3D" w:rsidRPr="007C57DF" w14:paraId="35F2B2E1" w14:textId="77777777" w:rsidTr="00724068">
        <w:tc>
          <w:tcPr>
            <w:tcW w:w="12865" w:type="dxa"/>
            <w:gridSpan w:val="6"/>
          </w:tcPr>
          <w:p w14:paraId="4EBCA42A" w14:textId="495CF25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b/>
                <w:bCs/>
                <w:sz w:val="24"/>
                <w:szCs w:val="24"/>
              </w:rPr>
              <w:lastRenderedPageBreak/>
              <w:t>MANAGED RETREAT</w:t>
            </w:r>
          </w:p>
        </w:tc>
      </w:tr>
      <w:tr w:rsidR="00197F3D" w:rsidRPr="007C57DF" w14:paraId="039AC98F" w14:textId="77777777" w:rsidTr="003D771C">
        <w:tc>
          <w:tcPr>
            <w:tcW w:w="2065" w:type="dxa"/>
          </w:tcPr>
          <w:p w14:paraId="39D73C2D" w14:textId="77777777" w:rsidR="00197F3D" w:rsidRPr="007C57DF" w:rsidRDefault="00197F3D" w:rsidP="00197F3D">
            <w:pPr>
              <w:rPr>
                <w:rFonts w:ascii="Times New Roman" w:hAnsi="Times New Roman" w:cs="Times New Roman"/>
                <w:sz w:val="24"/>
                <w:szCs w:val="24"/>
              </w:rPr>
            </w:pPr>
          </w:p>
        </w:tc>
        <w:tc>
          <w:tcPr>
            <w:tcW w:w="1710" w:type="dxa"/>
          </w:tcPr>
          <w:p w14:paraId="112C6B4F" w14:textId="5ABC6BB1"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retreat is planned</w:t>
            </w:r>
          </w:p>
        </w:tc>
        <w:tc>
          <w:tcPr>
            <w:tcW w:w="2700" w:type="dxa"/>
          </w:tcPr>
          <w:p w14:paraId="701D6AD2" w14:textId="097C5493"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retreat is sponsored</w:t>
            </w:r>
          </w:p>
        </w:tc>
        <w:tc>
          <w:tcPr>
            <w:tcW w:w="2610" w:type="dxa"/>
          </w:tcPr>
          <w:p w14:paraId="3397F22D" w14:textId="08754C48" w:rsidR="00197F3D" w:rsidRPr="00BE1803"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to another site is NOT sponsored, although some functions may be moved within the site</w:t>
            </w:r>
          </w:p>
        </w:tc>
        <w:tc>
          <w:tcPr>
            <w:tcW w:w="1350" w:type="dxa"/>
          </w:tcPr>
          <w:p w14:paraId="673273CC" w14:textId="4238B20C" w:rsidR="00197F3D" w:rsidRPr="007C57DF" w:rsidRDefault="00197F3D" w:rsidP="00197F3D">
            <w:pPr>
              <w:rPr>
                <w:rFonts w:ascii="Times New Roman" w:hAnsi="Times New Roman" w:cs="Times New Roman"/>
                <w:sz w:val="24"/>
                <w:szCs w:val="24"/>
              </w:rPr>
            </w:pPr>
          </w:p>
        </w:tc>
        <w:tc>
          <w:tcPr>
            <w:tcW w:w="2430" w:type="dxa"/>
          </w:tcPr>
          <w:p w14:paraId="159155F1" w14:textId="77777777" w:rsidR="00197F3D" w:rsidRPr="007C57DF" w:rsidRDefault="00197F3D" w:rsidP="00197F3D">
            <w:pPr>
              <w:rPr>
                <w:rFonts w:ascii="Times New Roman" w:hAnsi="Times New Roman" w:cs="Times New Roman"/>
                <w:sz w:val="24"/>
                <w:szCs w:val="24"/>
              </w:rPr>
            </w:pPr>
          </w:p>
        </w:tc>
      </w:tr>
      <w:tr w:rsidR="00197F3D" w:rsidRPr="007C57DF" w14:paraId="1F96CBBC" w14:textId="77777777" w:rsidTr="003D771C">
        <w:tc>
          <w:tcPr>
            <w:tcW w:w="2065" w:type="dxa"/>
          </w:tcPr>
          <w:p w14:paraId="47DE99F0" w14:textId="6D0EF6F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Byron Shire, New South Wales State, Australia</w:t>
            </w:r>
          </w:p>
          <w:p w14:paraId="41C46D38" w14:textId="77777777" w:rsidR="00197F3D" w:rsidRPr="007C57DF" w:rsidRDefault="00197F3D" w:rsidP="00197F3D">
            <w:pPr>
              <w:rPr>
                <w:rFonts w:ascii="Times New Roman" w:hAnsi="Times New Roman" w:cs="Times New Roman"/>
                <w:sz w:val="24"/>
                <w:szCs w:val="24"/>
              </w:rPr>
            </w:pPr>
          </w:p>
          <w:p w14:paraId="73161594" w14:textId="108B856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coastal dynamics caused erosion damage to houses in this suburban area. Erosion worsened by poorly sited coastal barrier structures</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7864A5BC"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In response to owner lawsuits and protests, the NSW State (provincial level gov’t) in 1974 did</w:t>
            </w:r>
            <w:r>
              <w:rPr>
                <w:rFonts w:ascii="Times New Roman" w:hAnsi="Times New Roman" w:cs="Times New Roman"/>
                <w:sz w:val="24"/>
                <w:szCs w:val="24"/>
              </w:rPr>
              <w:t xml:space="preserve"> sponsored</w:t>
            </w:r>
            <w:r w:rsidRPr="007C57DF">
              <w:rPr>
                <w:rFonts w:ascii="Times New Roman" w:hAnsi="Times New Roman" w:cs="Times New Roman"/>
                <w:sz w:val="24"/>
                <w:szCs w:val="24"/>
              </w:rPr>
              <w:t xml:space="preserve"> buyouts of 11 proper</w:t>
            </w:r>
            <w:r w:rsidRPr="007C57DF">
              <w:rPr>
                <w:rFonts w:ascii="Times New Roman" w:hAnsi="Times New Roman" w:cs="Times New Roman"/>
                <w:sz w:val="24"/>
                <w:szCs w:val="24"/>
              </w:rPr>
              <w:softHyphen/>
              <w:t>ties as a</w:t>
            </w:r>
            <w:r>
              <w:rPr>
                <w:rFonts w:ascii="Times New Roman" w:hAnsi="Times New Roman" w:cs="Times New Roman"/>
                <w:sz w:val="24"/>
                <w:szCs w:val="24"/>
              </w:rPr>
              <w:t xml:space="preserve"> planned and</w:t>
            </w:r>
            <w:r w:rsidRPr="007C57DF">
              <w:rPr>
                <w:rFonts w:ascii="Times New Roman" w:hAnsi="Times New Roman" w:cs="Times New Roman"/>
                <w:sz w:val="24"/>
                <w:szCs w:val="24"/>
              </w:rPr>
              <w:t xml:space="preserve"> managed retreat project</w:t>
            </w:r>
            <w:r>
              <w:rPr>
                <w:rFonts w:ascii="Times New Roman" w:hAnsi="Times New Roman" w:cs="Times New Roman"/>
                <w:sz w:val="24"/>
                <w:szCs w:val="24"/>
              </w:rPr>
              <w:t xml:space="preserve">. It integrated the </w:t>
            </w:r>
            <w:r w:rsidRPr="00537A13">
              <w:rPr>
                <w:rFonts w:ascii="Times New Roman" w:hAnsi="Times New Roman" w:cs="Times New Roman"/>
                <w:i/>
                <w:iCs/>
                <w:sz w:val="24"/>
                <w:szCs w:val="24"/>
              </w:rPr>
              <w:t>protection strategy</w:t>
            </w:r>
            <w:r>
              <w:rPr>
                <w:rFonts w:ascii="Times New Roman" w:hAnsi="Times New Roman" w:cs="Times New Roman"/>
                <w:sz w:val="24"/>
                <w:szCs w:val="24"/>
              </w:rPr>
              <w:t xml:space="preserve"> by also building </w:t>
            </w:r>
            <w:r w:rsidRPr="007C57DF">
              <w:rPr>
                <w:rFonts w:ascii="Times New Roman" w:hAnsi="Times New Roman" w:cs="Times New Roman"/>
                <w:sz w:val="24"/>
                <w:szCs w:val="24"/>
              </w:rPr>
              <w:t xml:space="preserve">an artificial dune. </w:t>
            </w:r>
          </w:p>
          <w:p w14:paraId="036E2088" w14:textId="77777777" w:rsidR="00197F3D" w:rsidRDefault="00197F3D" w:rsidP="00197F3D">
            <w:pPr>
              <w:rPr>
                <w:rFonts w:ascii="Times New Roman" w:hAnsi="Times New Roman" w:cs="Times New Roman"/>
                <w:sz w:val="24"/>
                <w:szCs w:val="24"/>
              </w:rPr>
            </w:pPr>
          </w:p>
          <w:p w14:paraId="3146C1A2" w14:textId="3601780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Triggers: </w:t>
            </w:r>
            <w:r w:rsidRPr="007C57DF">
              <w:rPr>
                <w:rFonts w:ascii="Times New Roman" w:hAnsi="Times New Roman" w:cs="Times New Roman"/>
                <w:sz w:val="24"/>
                <w:szCs w:val="24"/>
              </w:rPr>
              <w:t xml:space="preserve">The shire (local gov’t) created </w:t>
            </w:r>
            <w:r w:rsidRPr="0080230F">
              <w:rPr>
                <w:rFonts w:ascii="Times New Roman" w:hAnsi="Times New Roman" w:cs="Times New Roman"/>
                <w:i/>
                <w:iCs/>
                <w:sz w:val="24"/>
                <w:szCs w:val="24"/>
              </w:rPr>
              <w:t>setback rules</w:t>
            </w:r>
            <w:r w:rsidRPr="007C57DF">
              <w:rPr>
                <w:rFonts w:ascii="Times New Roman" w:hAnsi="Times New Roman" w:cs="Times New Roman"/>
                <w:sz w:val="24"/>
                <w:szCs w:val="24"/>
              </w:rPr>
              <w:t xml:space="preserve"> in 1988 that require</w:t>
            </w:r>
            <w:r>
              <w:rPr>
                <w:rFonts w:ascii="Times New Roman" w:hAnsi="Times New Roman" w:cs="Times New Roman"/>
                <w:sz w:val="24"/>
                <w:szCs w:val="24"/>
              </w:rPr>
              <w:t>d</w:t>
            </w:r>
            <w:r w:rsidRPr="007C57DF">
              <w:rPr>
                <w:rFonts w:ascii="Times New Roman" w:hAnsi="Times New Roman" w:cs="Times New Roman"/>
                <w:sz w:val="24"/>
                <w:szCs w:val="24"/>
              </w:rPr>
              <w:t xml:space="preserve"> </w:t>
            </w:r>
            <w:r w:rsidRPr="007C57DF">
              <w:rPr>
                <w:rFonts w:ascii="Times New Roman" w:hAnsi="Times New Roman" w:cs="Times New Roman"/>
                <w:sz w:val="24"/>
                <w:szCs w:val="24"/>
              </w:rPr>
              <w:lastRenderedPageBreak/>
              <w:t xml:space="preserve">owners of any structures built after 1988 to move them if erosion </w:t>
            </w:r>
            <w:r>
              <w:rPr>
                <w:rFonts w:ascii="Times New Roman" w:hAnsi="Times New Roman" w:cs="Times New Roman"/>
                <w:sz w:val="24"/>
                <w:szCs w:val="24"/>
              </w:rPr>
              <w:t>brought</w:t>
            </w:r>
            <w:r w:rsidRPr="007C57DF">
              <w:rPr>
                <w:rFonts w:ascii="Times New Roman" w:hAnsi="Times New Roman" w:cs="Times New Roman"/>
                <w:sz w:val="24"/>
                <w:szCs w:val="24"/>
              </w:rPr>
              <w:t xml:space="preserve"> the structure too close to the receding shoreline. </w:t>
            </w:r>
          </w:p>
        </w:tc>
        <w:tc>
          <w:tcPr>
            <w:tcW w:w="2700" w:type="dxa"/>
          </w:tcPr>
          <w:p w14:paraId="371BC534" w14:textId="26749BA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provincial gov’t decided on house buyouts. The shire created the setback policy, coupled with rules preventing others from rebuilding on the site. The shire has enforced this policy unevenly, and owners who were ordered to follow the rules sued in response to this perceived unfairness. Retreat policies were weak</w:t>
            </w:r>
            <w:r w:rsidRPr="007C57DF">
              <w:rPr>
                <w:rFonts w:ascii="Times New Roman" w:hAnsi="Times New Roman" w:cs="Times New Roman"/>
                <w:sz w:val="24"/>
                <w:szCs w:val="24"/>
              </w:rPr>
              <w:softHyphen/>
              <w:t>ened in 2010s due to owner protests.</w:t>
            </w:r>
          </w:p>
          <w:p w14:paraId="3F692ED6" w14:textId="77777777" w:rsidR="00197F3D" w:rsidRPr="007C57DF" w:rsidRDefault="00197F3D" w:rsidP="00197F3D">
            <w:pPr>
              <w:rPr>
                <w:rFonts w:ascii="Times New Roman" w:hAnsi="Times New Roman" w:cs="Times New Roman"/>
                <w:sz w:val="24"/>
                <w:szCs w:val="24"/>
              </w:rPr>
            </w:pPr>
          </w:p>
          <w:p w14:paraId="027F28DD" w14:textId="4136A48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Many remaining bldgs. have become expen</w:t>
            </w:r>
            <w:r w:rsidRPr="007C57DF">
              <w:rPr>
                <w:rFonts w:ascii="Times New Roman" w:hAnsi="Times New Roman" w:cs="Times New Roman"/>
                <w:sz w:val="24"/>
                <w:szCs w:val="24"/>
              </w:rPr>
              <w:softHyphen/>
              <w:t>sive beach</w:t>
            </w:r>
            <w:r w:rsidRPr="007C57DF">
              <w:rPr>
                <w:rFonts w:ascii="Times New Roman" w:hAnsi="Times New Roman" w:cs="Times New Roman"/>
                <w:sz w:val="24"/>
                <w:szCs w:val="24"/>
              </w:rPr>
              <w:softHyphen/>
              <w:t>front units.</w:t>
            </w:r>
          </w:p>
        </w:tc>
        <w:tc>
          <w:tcPr>
            <w:tcW w:w="2610" w:type="dxa"/>
          </w:tcPr>
          <w:p w14:paraId="22E98D9A" w14:textId="53C49E7B" w:rsidR="00197F3D" w:rsidRPr="007C57DF" w:rsidRDefault="00197F3D" w:rsidP="00197F3D">
            <w:pPr>
              <w:rPr>
                <w:rFonts w:ascii="Times New Roman" w:hAnsi="Times New Roman" w:cs="Times New Roman"/>
                <w:sz w:val="24"/>
                <w:szCs w:val="24"/>
              </w:rPr>
            </w:pPr>
            <w:r w:rsidRPr="00A43D63">
              <w:rPr>
                <w:rFonts w:ascii="Times New Roman" w:hAnsi="Times New Roman" w:cs="Times New Roman"/>
                <w:sz w:val="24"/>
                <w:szCs w:val="24"/>
              </w:rPr>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The provincial gov’t compensated 11 of the owners in 1974, which helped with relocation costs, but the relocations were not organized by gov’t and so were unsponsored. </w:t>
            </w:r>
            <w:r w:rsidRPr="007C57DF">
              <w:rPr>
                <w:rFonts w:ascii="Times New Roman" w:hAnsi="Times New Roman" w:cs="Times New Roman"/>
                <w:sz w:val="24"/>
                <w:szCs w:val="24"/>
              </w:rPr>
              <w:t>Residents who had to relocate chose their own relocation sites</w:t>
            </w:r>
            <w:r>
              <w:rPr>
                <w:rFonts w:ascii="Times New Roman" w:hAnsi="Times New Roman" w:cs="Times New Roman"/>
                <w:sz w:val="24"/>
                <w:szCs w:val="24"/>
              </w:rPr>
              <w:t xml:space="preserve"> and organized their own relocations</w:t>
            </w:r>
            <w:r w:rsidRPr="007C57DF">
              <w:rPr>
                <w:rFonts w:ascii="Times New Roman" w:hAnsi="Times New Roman" w:cs="Times New Roman"/>
                <w:sz w:val="24"/>
                <w:szCs w:val="24"/>
              </w:rPr>
              <w:t xml:space="preserve">. </w:t>
            </w:r>
          </w:p>
          <w:p w14:paraId="6412478B" w14:textId="77777777" w:rsidR="00197F3D" w:rsidRDefault="00197F3D" w:rsidP="00197F3D">
            <w:pPr>
              <w:rPr>
                <w:rFonts w:ascii="Times New Roman" w:hAnsi="Times New Roman" w:cs="Times New Roman"/>
                <w:sz w:val="24"/>
                <w:szCs w:val="24"/>
              </w:rPr>
            </w:pPr>
          </w:p>
          <w:p w14:paraId="634F64EC" w14:textId="4742CFD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 was not integrated with the sponsored project for retreat.</w:t>
            </w:r>
          </w:p>
        </w:tc>
        <w:tc>
          <w:tcPr>
            <w:tcW w:w="1350" w:type="dxa"/>
          </w:tcPr>
          <w:p w14:paraId="77EAB605" w14:textId="77777777" w:rsidR="00E80C8E" w:rsidRDefault="00E80C8E" w:rsidP="00E80C8E">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3C3EFA46" w14:textId="77777777" w:rsidR="00197F3D" w:rsidRDefault="00197F3D" w:rsidP="00197F3D">
            <w:pPr>
              <w:rPr>
                <w:rFonts w:ascii="Times New Roman" w:hAnsi="Times New Roman" w:cs="Times New Roman"/>
                <w:sz w:val="24"/>
                <w:szCs w:val="24"/>
              </w:rPr>
            </w:pPr>
          </w:p>
          <w:p w14:paraId="5091FBBC" w14:textId="0DF6484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sidRPr="007632FE">
              <w:rPr>
                <w:rFonts w:ascii="Times New Roman" w:hAnsi="Times New Roman" w:cs="Times New Roman"/>
                <w:i/>
                <w:iCs/>
                <w:sz w:val="24"/>
                <w:szCs w:val="24"/>
              </w:rPr>
              <w:t xml:space="preserve">avoidance </w:t>
            </w:r>
            <w:r>
              <w:rPr>
                <w:rFonts w:ascii="Times New Roman" w:hAnsi="Times New Roman" w:cs="Times New Roman"/>
                <w:i/>
                <w:iCs/>
                <w:sz w:val="24"/>
                <w:szCs w:val="24"/>
              </w:rPr>
              <w:t xml:space="preserve">strategy with </w:t>
            </w:r>
            <w:r w:rsidRPr="007632FE">
              <w:rPr>
                <w:rFonts w:ascii="Times New Roman" w:hAnsi="Times New Roman" w:cs="Times New Roman"/>
                <w:i/>
                <w:iCs/>
                <w:sz w:val="24"/>
                <w:szCs w:val="24"/>
              </w:rPr>
              <w:t xml:space="preserve">setback rules </w:t>
            </w:r>
            <w:r>
              <w:rPr>
                <w:rFonts w:ascii="Times New Roman" w:hAnsi="Times New Roman" w:cs="Times New Roman"/>
                <w:sz w:val="24"/>
                <w:szCs w:val="24"/>
              </w:rPr>
              <w:t xml:space="preserve">were created after the 11 houses had been built have and continue to </w:t>
            </w:r>
            <w:r w:rsidRPr="007C57DF">
              <w:rPr>
                <w:rFonts w:ascii="Times New Roman" w:hAnsi="Times New Roman" w:cs="Times New Roman"/>
                <w:sz w:val="24"/>
                <w:szCs w:val="24"/>
              </w:rPr>
              <w:t>prohibit new develop</w:t>
            </w:r>
            <w:r w:rsidRPr="007C57DF">
              <w:rPr>
                <w:rFonts w:ascii="Times New Roman" w:hAnsi="Times New Roman" w:cs="Times New Roman"/>
                <w:sz w:val="24"/>
                <w:szCs w:val="24"/>
              </w:rPr>
              <w:softHyphen/>
              <w:t>ment there.</w:t>
            </w:r>
          </w:p>
          <w:p w14:paraId="0B732973" w14:textId="77777777" w:rsidR="00197F3D" w:rsidRPr="007C57DF" w:rsidRDefault="00197F3D" w:rsidP="00197F3D">
            <w:pPr>
              <w:rPr>
                <w:rFonts w:ascii="Times New Roman" w:hAnsi="Times New Roman" w:cs="Times New Roman"/>
                <w:sz w:val="24"/>
                <w:szCs w:val="24"/>
              </w:rPr>
            </w:pPr>
          </w:p>
          <w:p w14:paraId="66411AAE"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structures must be </w:t>
            </w:r>
            <w:r w:rsidRPr="007C57DF">
              <w:rPr>
                <w:rFonts w:ascii="Times New Roman" w:hAnsi="Times New Roman" w:cs="Times New Roman"/>
                <w:sz w:val="24"/>
                <w:szCs w:val="24"/>
              </w:rPr>
              <w:lastRenderedPageBreak/>
              <w:t>moved, but only some owners received buyouts.</w:t>
            </w:r>
          </w:p>
          <w:p w14:paraId="0045952A" w14:textId="77777777" w:rsidR="00197F3D" w:rsidRDefault="00197F3D" w:rsidP="00197F3D">
            <w:pPr>
              <w:rPr>
                <w:rFonts w:ascii="Times New Roman" w:hAnsi="Times New Roman" w:cs="Times New Roman"/>
                <w:sz w:val="24"/>
                <w:szCs w:val="24"/>
              </w:rPr>
            </w:pPr>
          </w:p>
          <w:p w14:paraId="77DFAC3E" w14:textId="269F52DE"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Unclear whether shoreline required to be maintained.</w:t>
            </w:r>
          </w:p>
        </w:tc>
        <w:tc>
          <w:tcPr>
            <w:tcW w:w="2430" w:type="dxa"/>
          </w:tcPr>
          <w:p w14:paraId="673C08DD" w14:textId="1726B85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11 houses were moved, and many others are potentially subject to setback rules. There were few buyouts after the 1970s, but discussion of planned retreat has begun again.</w:t>
            </w:r>
          </w:p>
          <w:p w14:paraId="1D2B422F" w14:textId="1D42CC8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PEVuZE5vdGU+PENpdGU+PEF1dGhvcj5OaXZlbjwvQXV0aG9yPjxZZWFyPjIwMTM8L1llYXI+PFJl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PEVuZE5vdGU+PENpdGU+PEF1dGhvcj5OaXZlbjwvQXV0aG9yPjxZZWFyPjIwMTM8L1llYXI+PFJl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(Abel et al., 2011; Bardsley and Niven, 2013; Buckley, 2013; Niven and Bardsley, 2013)</w:t>
            </w:r>
            <w:r w:rsidRPr="007C57DF">
              <w:rPr>
                <w:rFonts w:ascii="Times New Roman" w:hAnsi="Times New Roman" w:cs="Times New Roman"/>
                <w:sz w:val="24"/>
                <w:szCs w:val="24"/>
              </w:rPr>
              <w:fldChar w:fldCharType="end"/>
            </w:r>
          </w:p>
        </w:tc>
      </w:tr>
      <w:tr w:rsidR="00197F3D" w:rsidRPr="007C57DF" w14:paraId="79851EE7" w14:textId="77777777" w:rsidTr="003D771C">
        <w:tc>
          <w:tcPr>
            <w:tcW w:w="2065" w:type="dxa"/>
          </w:tcPr>
          <w:p w14:paraId="5C508B95" w14:textId="77777777" w:rsidR="00197F3D" w:rsidRPr="007C57DF" w:rsidRDefault="00197F3D" w:rsidP="00197F3D">
            <w:pPr>
              <w:rPr>
                <w:rFonts w:ascii="Times New Roman" w:hAnsi="Times New Roman" w:cs="Times New Roman"/>
                <w:color w:val="000000"/>
                <w:sz w:val="24"/>
                <w:szCs w:val="24"/>
                <w:shd w:val="clear" w:color="auto" w:fill="FFFFFF"/>
              </w:rPr>
            </w:pPr>
            <w:r w:rsidRPr="007C57DF">
              <w:rPr>
                <w:rFonts w:ascii="Times New Roman" w:hAnsi="Times New Roman" w:cs="Times New Roman"/>
                <w:color w:val="000000"/>
                <w:sz w:val="24"/>
                <w:szCs w:val="24"/>
                <w:shd w:val="clear" w:color="auto" w:fill="FFFFFF"/>
              </w:rPr>
              <w:t>Buenos Aires, Argentina</w:t>
            </w:r>
          </w:p>
          <w:p w14:paraId="1907CB3E" w14:textId="77777777" w:rsidR="00197F3D" w:rsidRPr="007C57DF" w:rsidRDefault="00197F3D" w:rsidP="00197F3D">
            <w:pPr>
              <w:rPr>
                <w:rFonts w:ascii="Times New Roman" w:hAnsi="Times New Roman" w:cs="Times New Roman"/>
                <w:sz w:val="24"/>
                <w:szCs w:val="24"/>
              </w:rPr>
            </w:pPr>
          </w:p>
          <w:p w14:paraId="2BFA6362" w14:textId="59D6DF5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color w:val="000000"/>
                <w:sz w:val="24"/>
                <w:szCs w:val="24"/>
                <w:shd w:val="clear" w:color="auto" w:fill="FFFFFF"/>
              </w:rPr>
              <w:t>Increasing flood damage to residences and businesses along the tidally influenced Lujan River in a peri-urban area, due to climate change and increased upstream settlement.</w:t>
            </w:r>
          </w:p>
        </w:tc>
        <w:tc>
          <w:tcPr>
            <w:tcW w:w="1710" w:type="dxa"/>
          </w:tcPr>
          <w:p w14:paraId="78B5F46A" w14:textId="6C1AA359" w:rsidR="00197F3D" w:rsidRDefault="00197F3D" w:rsidP="00197F3D">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Planned and sponsored managed </w:t>
            </w:r>
            <w:r w:rsidRPr="007C57DF">
              <w:rPr>
                <w:rFonts w:ascii="Times New Roman" w:hAnsi="Times New Roman" w:cs="Times New Roman"/>
                <w:color w:val="000000"/>
                <w:sz w:val="24"/>
                <w:szCs w:val="24"/>
                <w:shd w:val="clear" w:color="auto" w:fill="FFFFFF"/>
              </w:rPr>
              <w:t>retreat is in proposal stage only, in response to flooding. If gov’t decides to widen the river channel to reduce flooding, it could include orders for residents to move from some sites.</w:t>
            </w:r>
          </w:p>
          <w:p w14:paraId="6319698E" w14:textId="77777777" w:rsidR="00197F3D" w:rsidRDefault="00197F3D" w:rsidP="00197F3D">
            <w:pPr>
              <w:rPr>
                <w:rFonts w:ascii="Times New Roman" w:hAnsi="Times New Roman" w:cs="Times New Roman"/>
                <w:color w:val="000000"/>
                <w:sz w:val="24"/>
                <w:szCs w:val="24"/>
                <w:shd w:val="clear" w:color="auto" w:fill="FFFFFF"/>
              </w:rPr>
            </w:pPr>
          </w:p>
          <w:p w14:paraId="3FC3822A" w14:textId="58C74548"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Any official triggers have </w:t>
            </w:r>
            <w:r>
              <w:rPr>
                <w:rFonts w:ascii="Times New Roman" w:hAnsi="Times New Roman" w:cs="Times New Roman"/>
                <w:color w:val="000000"/>
                <w:sz w:val="24"/>
                <w:szCs w:val="24"/>
                <w:shd w:val="clear" w:color="auto" w:fill="FFFFFF"/>
              </w:rPr>
              <w:lastRenderedPageBreak/>
              <w:t>not yet been specified.</w:t>
            </w:r>
          </w:p>
        </w:tc>
        <w:tc>
          <w:tcPr>
            <w:tcW w:w="2700" w:type="dxa"/>
          </w:tcPr>
          <w:p w14:paraId="1299FA28" w14:textId="076B5279" w:rsidR="00197F3D" w:rsidRPr="007C57DF" w:rsidRDefault="00197F3D" w:rsidP="00197F3D">
            <w:pPr>
              <w:rPr>
                <w:rFonts w:ascii="Times New Roman" w:hAnsi="Times New Roman" w:cs="Times New Roman"/>
                <w:color w:val="000000"/>
                <w:sz w:val="24"/>
                <w:szCs w:val="24"/>
                <w:shd w:val="clear" w:color="auto" w:fill="FFFFFF"/>
              </w:rPr>
            </w:pPr>
            <w:r w:rsidRPr="007C57DF">
              <w:rPr>
                <w:rFonts w:ascii="Times New Roman" w:hAnsi="Times New Roman" w:cs="Times New Roman"/>
                <w:color w:val="000000"/>
                <w:sz w:val="24"/>
                <w:szCs w:val="24"/>
                <w:shd w:val="clear" w:color="auto" w:fill="FFFFFF"/>
              </w:rPr>
              <w:lastRenderedPageBreak/>
              <w:t xml:space="preserve">This </w:t>
            </w:r>
            <w:r>
              <w:rPr>
                <w:rFonts w:ascii="Times New Roman" w:hAnsi="Times New Roman" w:cs="Times New Roman"/>
                <w:color w:val="000000"/>
                <w:sz w:val="24"/>
                <w:szCs w:val="24"/>
                <w:shd w:val="clear" w:color="auto" w:fill="FFFFFF"/>
              </w:rPr>
              <w:t xml:space="preserve">sponsored </w:t>
            </w:r>
            <w:r w:rsidRPr="007C57DF">
              <w:rPr>
                <w:rFonts w:ascii="Times New Roman" w:hAnsi="Times New Roman" w:cs="Times New Roman"/>
                <w:color w:val="000000"/>
                <w:sz w:val="24"/>
                <w:szCs w:val="24"/>
                <w:shd w:val="clear" w:color="auto" w:fill="FFFFFF"/>
              </w:rPr>
              <w:t>retreat proposal was made by the infrastructure and finance agencies of the province of Buenos Aires, with nat’l gov’t and nongovern</w:t>
            </w:r>
            <w:r w:rsidRPr="007C57DF">
              <w:rPr>
                <w:rFonts w:ascii="Times New Roman" w:hAnsi="Times New Roman" w:cs="Times New Roman"/>
                <w:color w:val="000000"/>
                <w:sz w:val="24"/>
                <w:szCs w:val="24"/>
                <w:shd w:val="clear" w:color="auto" w:fill="FFFFFF"/>
              </w:rPr>
              <w:softHyphen/>
              <w:t xml:space="preserve">mental organizations in consultation. </w:t>
            </w:r>
          </w:p>
          <w:p w14:paraId="30455853" w14:textId="77777777" w:rsidR="00197F3D" w:rsidRPr="007C57DF" w:rsidRDefault="00197F3D" w:rsidP="00197F3D">
            <w:pPr>
              <w:rPr>
                <w:rFonts w:ascii="Times New Roman" w:hAnsi="Times New Roman" w:cs="Times New Roman"/>
                <w:color w:val="000000"/>
                <w:sz w:val="24"/>
                <w:szCs w:val="24"/>
                <w:shd w:val="clear" w:color="auto" w:fill="FFFFFF"/>
              </w:rPr>
            </w:pPr>
          </w:p>
          <w:p w14:paraId="4A655DBF" w14:textId="6A344A32"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Project FP054, f</w:t>
            </w:r>
            <w:r w:rsidRPr="007C57DF">
              <w:rPr>
                <w:rFonts w:ascii="Times New Roman" w:hAnsi="Times New Roman" w:cs="Times New Roman"/>
                <w:color w:val="000000"/>
                <w:sz w:val="24"/>
                <w:szCs w:val="24"/>
                <w:shd w:val="clear" w:color="auto" w:fill="FFFFFF"/>
              </w:rPr>
              <w:t>unded by the Green Climate Fund (UNFCCC UN Framework Convention on Climate Change)</w:t>
            </w:r>
            <w:r>
              <w:rPr>
                <w:rFonts w:ascii="Times New Roman" w:hAnsi="Times New Roman" w:cs="Times New Roman"/>
                <w:color w:val="000000"/>
                <w:sz w:val="24"/>
                <w:szCs w:val="24"/>
                <w:shd w:val="clear" w:color="auto" w:fill="FFFFFF"/>
              </w:rPr>
              <w:t xml:space="preserve"> but lapsed in 2019.</w:t>
            </w:r>
          </w:p>
        </w:tc>
        <w:tc>
          <w:tcPr>
            <w:tcW w:w="2610" w:type="dxa"/>
          </w:tcPr>
          <w:p w14:paraId="05B9E04F" w14:textId="0F9EF0B7" w:rsidR="00197F3D" w:rsidRDefault="00197F3D" w:rsidP="00197F3D">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This is a failed project, and so whether relocation would have been sponsored is unlikely but is not specified. Gov’t would have compensated for some costs of r</w:t>
            </w:r>
            <w:r w:rsidRPr="007C57DF">
              <w:rPr>
                <w:rFonts w:ascii="Times New Roman" w:hAnsi="Times New Roman" w:cs="Times New Roman"/>
                <w:color w:val="000000"/>
                <w:sz w:val="24"/>
                <w:szCs w:val="24"/>
                <w:shd w:val="clear" w:color="auto" w:fill="FFFFFF"/>
              </w:rPr>
              <w:t>elocation</w:t>
            </w:r>
            <w:r>
              <w:rPr>
                <w:rFonts w:ascii="Times New Roman" w:hAnsi="Times New Roman" w:cs="Times New Roman"/>
                <w:color w:val="000000"/>
                <w:sz w:val="24"/>
                <w:szCs w:val="24"/>
                <w:shd w:val="clear" w:color="auto" w:fill="FFFFFF"/>
              </w:rPr>
              <w:t xml:space="preserve">, </w:t>
            </w:r>
            <w:r w:rsidRPr="007C57DF">
              <w:rPr>
                <w:rFonts w:ascii="Times New Roman" w:hAnsi="Times New Roman" w:cs="Times New Roman"/>
                <w:color w:val="000000"/>
                <w:sz w:val="24"/>
                <w:szCs w:val="24"/>
                <w:shd w:val="clear" w:color="auto" w:fill="FFFFFF"/>
              </w:rPr>
              <w:t>in accord with existing nat’l laws about exprop</w:t>
            </w:r>
            <w:r w:rsidRPr="007C57DF">
              <w:rPr>
                <w:rFonts w:ascii="Times New Roman" w:hAnsi="Times New Roman" w:cs="Times New Roman"/>
                <w:color w:val="000000"/>
                <w:sz w:val="24"/>
                <w:szCs w:val="24"/>
                <w:shd w:val="clear" w:color="auto" w:fill="FFFFFF"/>
              </w:rPr>
              <w:softHyphen/>
              <w:t>riation.</w:t>
            </w:r>
            <w:r>
              <w:rPr>
                <w:rFonts w:ascii="Times New Roman" w:hAnsi="Times New Roman" w:cs="Times New Roman"/>
                <w:color w:val="000000"/>
                <w:sz w:val="24"/>
                <w:szCs w:val="24"/>
                <w:shd w:val="clear" w:color="auto" w:fill="FFFFFF"/>
              </w:rPr>
              <w:t xml:space="preserve"> Sponsors might have provided such compensation while leaving relocation decisions to households, as unsponsored relocations. </w:t>
            </w:r>
          </w:p>
          <w:p w14:paraId="6FF01BD8" w14:textId="77777777" w:rsidR="00197F3D" w:rsidRDefault="00197F3D" w:rsidP="00197F3D">
            <w:pPr>
              <w:rPr>
                <w:rFonts w:ascii="Times New Roman" w:hAnsi="Times New Roman" w:cs="Times New Roman"/>
                <w:color w:val="000000"/>
                <w:sz w:val="24"/>
                <w:szCs w:val="24"/>
                <w:shd w:val="clear" w:color="auto" w:fill="FFFFFF"/>
              </w:rPr>
            </w:pPr>
          </w:p>
          <w:p w14:paraId="2DCA5615" w14:textId="5E352D8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It is therefore unlikely but unclear whether relocation decisions </w:t>
            </w:r>
            <w:r>
              <w:rPr>
                <w:rFonts w:ascii="Times New Roman" w:hAnsi="Times New Roman" w:cs="Times New Roman"/>
                <w:sz w:val="24"/>
                <w:szCs w:val="24"/>
              </w:rPr>
              <w:lastRenderedPageBreak/>
              <w:t>would have been integrated with the sponsored project for retreat.</w:t>
            </w:r>
          </w:p>
        </w:tc>
        <w:tc>
          <w:tcPr>
            <w:tcW w:w="1350" w:type="dxa"/>
          </w:tcPr>
          <w:p w14:paraId="766ECCCC" w14:textId="247F2ADE" w:rsidR="00197F3D" w:rsidRPr="007C57DF" w:rsidRDefault="00E80C8E" w:rsidP="00197F3D">
            <w:pPr>
              <w:rPr>
                <w:rFonts w:ascii="Times New Roman" w:hAnsi="Times New Roman" w:cs="Times New Roman"/>
                <w:sz w:val="24"/>
                <w:szCs w:val="24"/>
              </w:rPr>
            </w:pPr>
            <w:r>
              <w:rPr>
                <w:rFonts w:ascii="Times New Roman" w:hAnsi="Times New Roman" w:cs="Times New Roman"/>
                <w:sz w:val="24"/>
                <w:szCs w:val="24"/>
              </w:rPr>
              <w:lastRenderedPageBreak/>
              <w:t>Unclear:</w:t>
            </w:r>
            <w:r w:rsidR="00197F3D" w:rsidRPr="007C57DF">
              <w:rPr>
                <w:rFonts w:ascii="Times New Roman" w:hAnsi="Times New Roman" w:cs="Times New Roman"/>
                <w:sz w:val="24"/>
                <w:szCs w:val="24"/>
              </w:rPr>
              <w:t xml:space="preserve"> the plan implies the project would prohibit new structures.</w:t>
            </w:r>
          </w:p>
          <w:p w14:paraId="13B3AB05" w14:textId="77777777" w:rsidR="00197F3D" w:rsidRPr="007C57DF" w:rsidRDefault="00197F3D" w:rsidP="00197F3D">
            <w:pPr>
              <w:rPr>
                <w:rFonts w:ascii="Times New Roman" w:hAnsi="Times New Roman" w:cs="Times New Roman"/>
                <w:sz w:val="24"/>
                <w:szCs w:val="24"/>
              </w:rPr>
            </w:pPr>
          </w:p>
          <w:p w14:paraId="46553A79" w14:textId="76ED0C5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specified whether there would be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w:t>
            </w:r>
            <w:r>
              <w:rPr>
                <w:rFonts w:ascii="Times New Roman" w:hAnsi="Times New Roman" w:cs="Times New Roman"/>
                <w:sz w:val="24"/>
                <w:szCs w:val="24"/>
              </w:rPr>
              <w:lastRenderedPageBreak/>
              <w:t>maintain the retreat site</w:t>
            </w:r>
            <w:r w:rsidRPr="007C57DF">
              <w:rPr>
                <w:rFonts w:ascii="Times New Roman" w:hAnsi="Times New Roman" w:cs="Times New Roman"/>
                <w:sz w:val="24"/>
                <w:szCs w:val="24"/>
              </w:rPr>
              <w:t>.</w:t>
            </w:r>
          </w:p>
        </w:tc>
        <w:tc>
          <w:tcPr>
            <w:tcW w:w="2430" w:type="dxa"/>
          </w:tcPr>
          <w:p w14:paraId="4AB14055" w14:textId="20821AE0" w:rsidR="00197F3D" w:rsidRPr="007C57DF" w:rsidRDefault="00197F3D" w:rsidP="00197F3D">
            <w:pPr>
              <w:pStyle w:val="NormalWeb"/>
              <w:spacing w:before="0" w:beforeAutospacing="0" w:after="300" w:afterAutospacing="0"/>
            </w:pPr>
            <w:r w:rsidRPr="00F14C27">
              <w:rPr>
                <w:color w:val="000000"/>
                <w:shd w:val="clear" w:color="auto" w:fill="FFFFFF"/>
              </w:rPr>
              <w:lastRenderedPageBreak/>
              <w:t>Project</w:t>
            </w:r>
            <w:r>
              <w:rPr>
                <w:color w:val="000000"/>
                <w:shd w:val="clear" w:color="auto" w:fill="FFFFFF"/>
              </w:rPr>
              <w:t xml:space="preserve"> lapsed in 2019 </w:t>
            </w:r>
            <w:r>
              <w:rPr>
                <w:color w:val="000000"/>
                <w:shd w:val="clear" w:color="auto" w:fill="FFFFFF"/>
              </w:rPr>
              <w:fldChar w:fldCharType="begin"/>
            </w:r>
            <w:r>
              <w:rPr>
                <w:color w:val="000000"/>
                <w:shd w:val="clear" w:color="auto" w:fill="FFFFFF"/>
              </w:rPr>
              <w:instrText xml:space="preserve"> ADDIN EN.CITE &lt;EndNote&gt;&lt;Cite&gt;&lt;Author&gt;Green Climate Fund&lt;/Author&gt;&lt;Year&gt;2019&lt;/Year&gt;&lt;RecNum&gt;4286&lt;/RecNum&gt;&lt;DisplayText&gt;(Green Climate Fund, 2019)&lt;/DisplayText&gt;&lt;record&gt;&lt;rec-number&gt;4286&lt;/rec-number&gt;&lt;foreign-keys&gt;&lt;key app="EN" db-id="wtptsrraspa9feexazov9seopttxea9t9fwa" timestamp="1668816959"&gt;4286&lt;/key&gt;&lt;/foreign-keys&gt;&lt;ref-type name="Web Page"&gt;12&lt;/ref-type&gt;&lt;contributors&gt;&lt;authors&gt;&lt;author&gt;Green Climate Fund,&lt;/author&gt;&lt;/authors&gt;&lt;/contributors&gt;&lt;titles&gt;&lt;title&gt;FP054:  Implementation Project of the Integral Management Plan of the Lujan River Basin&lt;/title&gt;&lt;/titles&gt;&lt;dates&gt;&lt;year&gt;2019&lt;/year&gt;&lt;/dates&gt;&lt;publisher&gt;Green Climate Fund&lt;/publisher&gt;&lt;urls&gt;&lt;related-urls&gt;&lt;url&gt;https://www.greenclimate.fund/project/fp054&lt;/url&gt;&lt;/related-urls&gt;&lt;/urls&gt;&lt;/record&gt;&lt;/Cite&gt;&lt;/EndNote&gt;</w:instrText>
            </w:r>
            <w:r>
              <w:rPr>
                <w:color w:val="000000"/>
                <w:shd w:val="clear" w:color="auto" w:fill="FFFFFF"/>
              </w:rPr>
              <w:fldChar w:fldCharType="separate"/>
            </w:r>
            <w:r>
              <w:rPr>
                <w:noProof/>
                <w:color w:val="000000"/>
                <w:shd w:val="clear" w:color="auto" w:fill="FFFFFF"/>
              </w:rPr>
              <w:t>(Green Climate Fund, 2019)</w:t>
            </w:r>
            <w:r>
              <w:rPr>
                <w:color w:val="000000"/>
                <w:shd w:val="clear" w:color="auto" w:fill="FFFFFF"/>
              </w:rPr>
              <w:fldChar w:fldCharType="end"/>
            </w:r>
            <w:r>
              <w:rPr>
                <w:color w:val="000000"/>
                <w:shd w:val="clear" w:color="auto" w:fill="FFFFFF"/>
              </w:rPr>
              <w:t xml:space="preserve">. </w:t>
            </w:r>
            <w:r w:rsidRPr="007C57DF">
              <w:rPr>
                <w:color w:val="000000"/>
                <w:shd w:val="clear" w:color="auto" w:fill="FFFFFF"/>
              </w:rPr>
              <w:t xml:space="preserve">Size of the retreat zones </w:t>
            </w:r>
            <w:r>
              <w:rPr>
                <w:color w:val="000000"/>
                <w:shd w:val="clear" w:color="auto" w:fill="FFFFFF"/>
              </w:rPr>
              <w:t>we</w:t>
            </w:r>
            <w:r w:rsidRPr="007C57DF">
              <w:rPr>
                <w:color w:val="000000"/>
                <w:shd w:val="clear" w:color="auto" w:fill="FFFFFF"/>
              </w:rPr>
              <w:t>re to</w:t>
            </w:r>
            <w:r>
              <w:rPr>
                <w:color w:val="000000"/>
                <w:shd w:val="clear" w:color="auto" w:fill="FFFFFF"/>
              </w:rPr>
              <w:t xml:space="preserve"> have been </w:t>
            </w:r>
            <w:r w:rsidRPr="007C57DF">
              <w:rPr>
                <w:color w:val="000000"/>
                <w:shd w:val="clear" w:color="auto" w:fill="FFFFFF"/>
              </w:rPr>
              <w:t xml:space="preserve">determined. </w:t>
            </w:r>
          </w:p>
          <w:p w14:paraId="13D8A6D6" w14:textId="0FA74D7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&lt;EndNote&gt;&lt;Cite&gt;&lt;Author&gt;CAF Development Bank of Latin America&lt;/Author&gt;&lt;Year&gt;2017&lt;/Year&gt;&lt;RecNum&gt;3014&lt;/RecNum&gt;&lt;DisplayText&gt;(CAF Development Bank of Latin America, 2017)&lt;/DisplayText&gt;&lt;record&gt;&lt;rec-number&gt;3014&lt;/rec-number&gt;&lt;foreign-keys&gt;&lt;key app="EN" db-id="wtptsrraspa9feexazov9seopttxea9t9fwa" timestamp="1512158214"&gt;3014&lt;/key&gt;&lt;/foreign-keys&gt;&lt;ref-type name="Report"&gt;27&lt;/ref-type&gt;&lt;contributors&gt;&lt;authors&gt;&lt;author&gt;CAF Development Bank of Latin America,&lt;/author&gt;&lt;/authors&gt;&lt;/contributors&gt;&lt;titles&gt;&lt;title&gt;Environmental and Social Management Framework of the Project ‘Lujan River Basin Management Plan’&lt;/title&gt;&lt;/titles&gt;&lt;dates&gt;&lt;year&gt;2017&lt;/year&gt;&lt;pub-dates&gt;&lt;date&gt;August 30, 2017&lt;/date&gt;&lt;/pub-dates&gt;&lt;/dates&gt;&lt;pub-location&gt;Bogota, Colombia&lt;/pub-location&gt;&lt;publisher&gt;CAF Development Bank of Latin America&lt;/publisher&gt;&lt;urls&gt;&lt;related-urls&gt;&lt;url&gt;https://www.caf.com/media/7571245/esmf_outline_pba_version__final_vfff_english_30-8-17.pdf&lt;/url&gt;&lt;/related-urls&gt;&lt;/urls&gt;&lt;/record&gt;&lt;/Cite&gt;&lt;/EndNote&gt;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(CAF Development Bank of Latin America, 2017)</w:t>
            </w:r>
            <w:r w:rsidRPr="007C57DF">
              <w:rPr>
                <w:rFonts w:ascii="Times New Roman" w:hAnsi="Times New Roman" w:cs="Times New Roman"/>
                <w:sz w:val="24"/>
                <w:szCs w:val="24"/>
              </w:rPr>
              <w:fldChar w:fldCharType="end"/>
            </w:r>
          </w:p>
        </w:tc>
      </w:tr>
      <w:tr w:rsidR="00197F3D" w:rsidRPr="007C57DF" w14:paraId="29D0AB96" w14:textId="77777777" w:rsidTr="003D771C">
        <w:tc>
          <w:tcPr>
            <w:tcW w:w="2065" w:type="dxa"/>
          </w:tcPr>
          <w:p w14:paraId="42264A13" w14:textId="77777777" w:rsidR="00197F3D" w:rsidRPr="007C57DF" w:rsidRDefault="00197F3D" w:rsidP="00197F3D">
            <w:pPr>
              <w:rPr>
                <w:rFonts w:ascii="Times New Roman" w:hAnsi="Times New Roman" w:cs="Times New Roman"/>
                <w:sz w:val="24"/>
                <w:szCs w:val="24"/>
              </w:rPr>
            </w:pPr>
            <w:r w:rsidRPr="00247FA4">
              <w:rPr>
                <w:rFonts w:ascii="Times New Roman" w:hAnsi="Times New Roman" w:cs="Times New Roman"/>
                <w:sz w:val="24"/>
                <w:szCs w:val="24"/>
              </w:rPr>
              <w:t>Cape</w:t>
            </w:r>
            <w:r w:rsidRPr="007C57DF">
              <w:rPr>
                <w:rFonts w:ascii="Times New Roman" w:hAnsi="Times New Roman" w:cs="Times New Roman"/>
                <w:sz w:val="24"/>
                <w:szCs w:val="24"/>
              </w:rPr>
              <w:t xml:space="preserve"> Hatteras light station, NC, USA</w:t>
            </w:r>
          </w:p>
          <w:p w14:paraId="51F48C80" w14:textId="77777777" w:rsidR="00197F3D" w:rsidRPr="007C57DF" w:rsidRDefault="00197F3D" w:rsidP="00197F3D">
            <w:pPr>
              <w:rPr>
                <w:rFonts w:ascii="Times New Roman" w:hAnsi="Times New Roman" w:cs="Times New Roman"/>
                <w:sz w:val="24"/>
                <w:szCs w:val="24"/>
              </w:rPr>
            </w:pPr>
          </w:p>
          <w:p w14:paraId="49F75488"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sand migration at Hatteras Island eroded the shoreline near an 1870’s light station, threatening its structures.</w:t>
            </w:r>
          </w:p>
          <w:p w14:paraId="3C92CBE5" w14:textId="77777777" w:rsidR="00197F3D" w:rsidRDefault="00197F3D" w:rsidP="00197F3D">
            <w:pPr>
              <w:rPr>
                <w:rFonts w:ascii="Times New Roman" w:hAnsi="Times New Roman" w:cs="Times New Roman"/>
                <w:sz w:val="24"/>
                <w:szCs w:val="24"/>
              </w:rPr>
            </w:pPr>
          </w:p>
          <w:p w14:paraId="3B50DA6E" w14:textId="0EB9D61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In </w:t>
            </w:r>
            <w:r>
              <w:rPr>
                <w:rFonts w:ascii="Times New Roman" w:hAnsi="Times New Roman" w:cs="Times New Roman"/>
                <w:sz w:val="24"/>
                <w:szCs w:val="24"/>
              </w:rPr>
              <w:t xml:space="preserve">the long history of this site, in </w:t>
            </w:r>
            <w:r w:rsidRPr="007C57DF">
              <w:rPr>
                <w:rFonts w:ascii="Times New Roman" w:hAnsi="Times New Roman" w:cs="Times New Roman"/>
                <w:sz w:val="24"/>
                <w:szCs w:val="24"/>
              </w:rPr>
              <w:t>the 1930’s, the U.S. Coast Guard had built groins to capture sand</w:t>
            </w:r>
            <w:r>
              <w:rPr>
                <w:rFonts w:ascii="Times New Roman" w:hAnsi="Times New Roman" w:cs="Times New Roman"/>
                <w:sz w:val="24"/>
                <w:szCs w:val="24"/>
              </w:rPr>
              <w:t xml:space="preserve"> (a form of the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tc>
        <w:tc>
          <w:tcPr>
            <w:tcW w:w="1710" w:type="dxa"/>
          </w:tcPr>
          <w:p w14:paraId="4F4A4AB5" w14:textId="7B92DE01"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With the fronting beach eroding, the </w:t>
            </w:r>
            <w:r>
              <w:rPr>
                <w:rFonts w:ascii="Times New Roman" w:hAnsi="Times New Roman" w:cs="Times New Roman"/>
                <w:sz w:val="24"/>
                <w:szCs w:val="24"/>
              </w:rPr>
              <w:t xml:space="preserve">self-sponsoring </w:t>
            </w:r>
            <w:r w:rsidRPr="007C57DF">
              <w:rPr>
                <w:rFonts w:ascii="Times New Roman" w:hAnsi="Times New Roman" w:cs="Times New Roman"/>
                <w:sz w:val="24"/>
                <w:szCs w:val="24"/>
              </w:rPr>
              <w:t xml:space="preserve">nat’l gov’t did a </w:t>
            </w:r>
            <w:r>
              <w:rPr>
                <w:rFonts w:ascii="Times New Roman" w:hAnsi="Times New Roman" w:cs="Times New Roman"/>
                <w:sz w:val="24"/>
                <w:szCs w:val="24"/>
              </w:rPr>
              <w:t xml:space="preserve">planned and </w:t>
            </w:r>
            <w:r w:rsidRPr="007C57DF">
              <w:rPr>
                <w:rFonts w:ascii="Times New Roman" w:hAnsi="Times New Roman" w:cs="Times New Roman"/>
                <w:sz w:val="24"/>
                <w:szCs w:val="24"/>
              </w:rPr>
              <w:t>managed retreat of a set of historic struc</w:t>
            </w:r>
            <w:r w:rsidRPr="007C57DF">
              <w:rPr>
                <w:rFonts w:ascii="Times New Roman" w:hAnsi="Times New Roman" w:cs="Times New Roman"/>
                <w:sz w:val="24"/>
                <w:szCs w:val="24"/>
              </w:rPr>
              <w:softHyphen/>
              <w:t>tures</w:t>
            </w:r>
            <w:r>
              <w:rPr>
                <w:rFonts w:ascii="Times New Roman" w:hAnsi="Times New Roman" w:cs="Times New Roman"/>
                <w:sz w:val="24"/>
                <w:szCs w:val="24"/>
              </w:rPr>
              <w:t xml:space="preserve"> and </w:t>
            </w:r>
            <w:r w:rsidRPr="007052AB">
              <w:rPr>
                <w:rFonts w:ascii="Times New Roman" w:hAnsi="Times New Roman" w:cs="Times New Roman"/>
                <w:i/>
                <w:iCs/>
                <w:sz w:val="24"/>
                <w:szCs w:val="24"/>
              </w:rPr>
              <w:t>managed shore realignment</w:t>
            </w:r>
            <w:r w:rsidRPr="007C57DF">
              <w:rPr>
                <w:rFonts w:ascii="Times New Roman" w:hAnsi="Times New Roman" w:cs="Times New Roman"/>
                <w:sz w:val="24"/>
                <w:szCs w:val="24"/>
              </w:rPr>
              <w:t xml:space="preserve">. They were moved inland in 1999, to prevent storm damage. </w:t>
            </w:r>
            <w:r>
              <w:rPr>
                <w:rFonts w:ascii="Times New Roman" w:hAnsi="Times New Roman" w:cs="Times New Roman"/>
                <w:sz w:val="24"/>
                <w:szCs w:val="24"/>
              </w:rPr>
              <w:t>Because the owner of this site and structures is the nat’l gov’t itself, the retreat and relocation within the single park site can be viewed as sponsored.</w:t>
            </w:r>
          </w:p>
          <w:p w14:paraId="3A4FA877" w14:textId="77777777" w:rsidR="00197F3D" w:rsidRDefault="00197F3D" w:rsidP="00197F3D">
            <w:pPr>
              <w:rPr>
                <w:rFonts w:ascii="Times New Roman" w:hAnsi="Times New Roman" w:cs="Times New Roman"/>
                <w:sz w:val="24"/>
                <w:szCs w:val="24"/>
              </w:rPr>
            </w:pPr>
          </w:p>
          <w:p w14:paraId="27D890DE" w14:textId="3093A799" w:rsidR="00197F3D" w:rsidRPr="007C57DF" w:rsidRDefault="00197F3D" w:rsidP="00633638">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No official trigger had been set, but project done in response to ongoing shore monitoring</w:t>
            </w:r>
            <w:r w:rsidR="00633638">
              <w:rPr>
                <w:rFonts w:ascii="Times New Roman" w:hAnsi="Times New Roman" w:cs="Times New Roman"/>
                <w:sz w:val="24"/>
                <w:szCs w:val="24"/>
              </w:rPr>
              <w:t>.</w:t>
            </w:r>
          </w:p>
        </w:tc>
        <w:tc>
          <w:tcPr>
            <w:tcW w:w="2700" w:type="dxa"/>
          </w:tcPr>
          <w:p w14:paraId="19F81D02" w14:textId="5BE58FC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self-sponsoring </w:t>
            </w:r>
            <w:r w:rsidRPr="007C57DF">
              <w:rPr>
                <w:rFonts w:ascii="Times New Roman" w:hAnsi="Times New Roman" w:cs="Times New Roman"/>
                <w:sz w:val="24"/>
                <w:szCs w:val="24"/>
              </w:rPr>
              <w:t xml:space="preserve">U.S. National Park Service initiated this </w:t>
            </w:r>
            <w:r>
              <w:rPr>
                <w:rFonts w:ascii="Times New Roman" w:hAnsi="Times New Roman" w:cs="Times New Roman"/>
                <w:sz w:val="24"/>
                <w:szCs w:val="24"/>
              </w:rPr>
              <w:t xml:space="preserve">retreat </w:t>
            </w:r>
            <w:r w:rsidRPr="007C57DF">
              <w:rPr>
                <w:rFonts w:ascii="Times New Roman" w:hAnsi="Times New Roman" w:cs="Times New Roman"/>
                <w:sz w:val="24"/>
                <w:szCs w:val="24"/>
              </w:rPr>
              <w:t xml:space="preserve">project, with </w:t>
            </w:r>
            <w:r>
              <w:rPr>
                <w:rFonts w:ascii="Times New Roman" w:hAnsi="Times New Roman" w:cs="Times New Roman"/>
                <w:sz w:val="24"/>
                <w:szCs w:val="24"/>
              </w:rPr>
              <w:t xml:space="preserve">heated </w:t>
            </w:r>
            <w:r w:rsidRPr="007C57DF">
              <w:rPr>
                <w:rFonts w:ascii="Times New Roman" w:hAnsi="Times New Roman" w:cs="Times New Roman"/>
                <w:sz w:val="24"/>
                <w:szCs w:val="24"/>
              </w:rPr>
              <w:t xml:space="preserve">public debate over the culturally valued station. </w:t>
            </w:r>
          </w:p>
          <w:p w14:paraId="5E7DA539" w14:textId="77777777" w:rsidR="00197F3D" w:rsidRPr="007C57DF" w:rsidRDefault="00197F3D" w:rsidP="00197F3D">
            <w:pPr>
              <w:rPr>
                <w:rFonts w:ascii="Times New Roman" w:hAnsi="Times New Roman" w:cs="Times New Roman"/>
                <w:sz w:val="24"/>
                <w:szCs w:val="24"/>
              </w:rPr>
            </w:pPr>
          </w:p>
          <w:p w14:paraId="3A3A657F" w14:textId="6CC7D15C" w:rsidR="00197F3D" w:rsidRPr="007C57DF" w:rsidRDefault="00197F3D" w:rsidP="00197F3D">
            <w:pPr>
              <w:rPr>
                <w:rFonts w:ascii="Times New Roman" w:hAnsi="Times New Roman" w:cs="Times New Roman"/>
                <w:sz w:val="24"/>
                <w:szCs w:val="24"/>
              </w:rPr>
            </w:pPr>
          </w:p>
        </w:tc>
        <w:tc>
          <w:tcPr>
            <w:tcW w:w="2610" w:type="dxa"/>
          </w:tcPr>
          <w:p w14:paraId="0EB12719" w14:textId="1F8420E5"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nat’l gov’t was its own sponsor for relocation, within the same plot. </w:t>
            </w:r>
            <w:r w:rsidRPr="007C57DF">
              <w:rPr>
                <w:rFonts w:ascii="Times New Roman" w:hAnsi="Times New Roman" w:cs="Times New Roman"/>
                <w:sz w:val="24"/>
                <w:szCs w:val="24"/>
              </w:rPr>
              <w:t xml:space="preserve">The decision to relocate the light station structures was integrated with the park service’s </w:t>
            </w:r>
            <w:r>
              <w:rPr>
                <w:rFonts w:ascii="Times New Roman" w:hAnsi="Times New Roman" w:cs="Times New Roman"/>
                <w:sz w:val="24"/>
                <w:szCs w:val="24"/>
              </w:rPr>
              <w:t xml:space="preserve">self-sponsored </w:t>
            </w:r>
            <w:r w:rsidRPr="007C57DF">
              <w:rPr>
                <w:rFonts w:ascii="Times New Roman" w:hAnsi="Times New Roman" w:cs="Times New Roman"/>
                <w:sz w:val="24"/>
                <w:szCs w:val="24"/>
              </w:rPr>
              <w:t xml:space="preserve">decision to </w:t>
            </w:r>
            <w:r>
              <w:rPr>
                <w:rFonts w:ascii="Times New Roman" w:hAnsi="Times New Roman" w:cs="Times New Roman"/>
                <w:sz w:val="24"/>
                <w:szCs w:val="24"/>
              </w:rPr>
              <w:t>retreat</w:t>
            </w:r>
            <w:r w:rsidRPr="007C57DF">
              <w:rPr>
                <w:rFonts w:ascii="Times New Roman" w:hAnsi="Times New Roman" w:cs="Times New Roman"/>
                <w:sz w:val="24"/>
                <w:szCs w:val="24"/>
              </w:rPr>
              <w:t xml:space="preserve"> them.</w:t>
            </w:r>
          </w:p>
          <w:p w14:paraId="4B241D0E" w14:textId="77777777" w:rsidR="00197F3D" w:rsidRDefault="00197F3D" w:rsidP="00197F3D">
            <w:pPr>
              <w:rPr>
                <w:rFonts w:ascii="Times New Roman" w:hAnsi="Times New Roman" w:cs="Times New Roman"/>
                <w:sz w:val="24"/>
                <w:szCs w:val="24"/>
              </w:rPr>
            </w:pPr>
          </w:p>
          <w:p w14:paraId="1A504690"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We place this in the managed retreat category because it focuses on relocating structures, even though the project included </w:t>
            </w:r>
            <w:r>
              <w:rPr>
                <w:rFonts w:ascii="Times New Roman" w:hAnsi="Times New Roman" w:cs="Times New Roman"/>
                <w:i/>
                <w:iCs/>
                <w:sz w:val="24"/>
                <w:szCs w:val="24"/>
              </w:rPr>
              <w:t>managed shore realignment</w:t>
            </w:r>
            <w:r>
              <w:rPr>
                <w:rFonts w:ascii="Times New Roman" w:hAnsi="Times New Roman" w:cs="Times New Roman"/>
                <w:sz w:val="24"/>
                <w:szCs w:val="24"/>
              </w:rPr>
              <w:t xml:space="preserve">. </w:t>
            </w:r>
          </w:p>
          <w:p w14:paraId="6D549299" w14:textId="5F7C1C0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project also did not require coordinating relocation to a different </w:t>
            </w:r>
            <w:r w:rsidR="009808CD">
              <w:rPr>
                <w:rFonts w:ascii="Times New Roman" w:hAnsi="Times New Roman" w:cs="Times New Roman"/>
                <w:sz w:val="24"/>
                <w:szCs w:val="24"/>
              </w:rPr>
              <w:t>site,</w:t>
            </w:r>
            <w:r>
              <w:rPr>
                <w:rFonts w:ascii="Times New Roman" w:hAnsi="Times New Roman" w:cs="Times New Roman"/>
                <w:sz w:val="24"/>
                <w:szCs w:val="24"/>
              </w:rPr>
              <w:t xml:space="preserve"> or the relocation of other people’s uses or ownership, the social processes that characterize preventive resettlements.</w:t>
            </w:r>
          </w:p>
        </w:tc>
        <w:tc>
          <w:tcPr>
            <w:tcW w:w="1350" w:type="dxa"/>
          </w:tcPr>
          <w:p w14:paraId="39A8197E" w14:textId="77777777" w:rsidR="00633638" w:rsidRDefault="00633638" w:rsidP="00633638">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0362DDBB" w14:textId="77777777" w:rsidR="00197F3D" w:rsidRDefault="00197F3D" w:rsidP="00197F3D">
            <w:pPr>
              <w:rPr>
                <w:rFonts w:ascii="Times New Roman" w:hAnsi="Times New Roman" w:cs="Times New Roman"/>
                <w:sz w:val="24"/>
                <w:szCs w:val="24"/>
              </w:rPr>
            </w:pPr>
          </w:p>
          <w:p w14:paraId="192AB574" w14:textId="75100A2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the park service seeks to avoid further exposure of its structures and will not build new structures there.</w:t>
            </w:r>
          </w:p>
          <w:p w14:paraId="167FE228" w14:textId="77777777" w:rsidR="00197F3D" w:rsidRPr="007C57DF" w:rsidRDefault="00197F3D" w:rsidP="00197F3D">
            <w:pPr>
              <w:rPr>
                <w:rFonts w:ascii="Times New Roman" w:hAnsi="Times New Roman" w:cs="Times New Roman"/>
                <w:sz w:val="24"/>
                <w:szCs w:val="24"/>
              </w:rPr>
            </w:pPr>
          </w:p>
          <w:p w14:paraId="6088F323" w14:textId="17EAB19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structures were moved intact</w:t>
            </w:r>
            <w:r w:rsidR="00860281">
              <w:rPr>
                <w:rFonts w:ascii="Times New Roman" w:hAnsi="Times New Roman" w:cs="Times New Roman"/>
                <w:sz w:val="24"/>
                <w:szCs w:val="24"/>
              </w:rPr>
              <w:t xml:space="preserve"> within the plot</w:t>
            </w:r>
            <w:r w:rsidRPr="007C57DF">
              <w:rPr>
                <w:rFonts w:ascii="Times New Roman" w:hAnsi="Times New Roman" w:cs="Times New Roman"/>
                <w:sz w:val="24"/>
                <w:szCs w:val="24"/>
              </w:rPr>
              <w:t xml:space="preserve"> using the </w:t>
            </w:r>
            <w:r>
              <w:rPr>
                <w:rFonts w:ascii="Times New Roman" w:hAnsi="Times New Roman" w:cs="Times New Roman"/>
                <w:sz w:val="24"/>
                <w:szCs w:val="24"/>
              </w:rPr>
              <w:t xml:space="preserve">gov’t </w:t>
            </w:r>
            <w:r w:rsidRPr="007C57DF">
              <w:rPr>
                <w:rFonts w:ascii="Times New Roman" w:hAnsi="Times New Roman" w:cs="Times New Roman"/>
                <w:sz w:val="24"/>
                <w:szCs w:val="24"/>
              </w:rPr>
              <w:lastRenderedPageBreak/>
              <w:t>funds.</w:t>
            </w:r>
            <w:r>
              <w:rPr>
                <w:rFonts w:ascii="Times New Roman" w:hAnsi="Times New Roman" w:cs="Times New Roman"/>
                <w:sz w:val="24"/>
                <w:szCs w:val="24"/>
              </w:rPr>
              <w:t xml:space="preserve"> Yes, agency will maintain retreat site (</w:t>
            </w:r>
            <w:r>
              <w:rPr>
                <w:rFonts w:ascii="Times New Roman" w:hAnsi="Times New Roman" w:cs="Times New Roman"/>
                <w:i/>
                <w:iCs/>
                <w:sz w:val="24"/>
                <w:szCs w:val="24"/>
              </w:rPr>
              <w:t>managed realign</w:t>
            </w:r>
            <w:r>
              <w:rPr>
                <w:rFonts w:ascii="Times New Roman" w:hAnsi="Times New Roman" w:cs="Times New Roman"/>
                <w:i/>
                <w:iCs/>
                <w:sz w:val="24"/>
                <w:szCs w:val="24"/>
              </w:rPr>
              <w:softHyphen/>
              <w:t>ment</w:t>
            </w:r>
            <w:r>
              <w:rPr>
                <w:rFonts w:ascii="Times New Roman" w:hAnsi="Times New Roman" w:cs="Times New Roman"/>
                <w:sz w:val="24"/>
                <w:szCs w:val="24"/>
              </w:rPr>
              <w:t>).</w:t>
            </w:r>
          </w:p>
        </w:tc>
        <w:tc>
          <w:tcPr>
            <w:tcW w:w="2430" w:type="dxa"/>
          </w:tcPr>
          <w:p w14:paraId="0BD0A91E" w14:textId="33153CD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7 structures were relocated </w:t>
            </w:r>
            <w:r>
              <w:rPr>
                <w:rFonts w:ascii="Times New Roman" w:hAnsi="Times New Roman" w:cs="Times New Roman"/>
                <w:sz w:val="24"/>
                <w:szCs w:val="24"/>
              </w:rPr>
              <w:t xml:space="preserve">to adjacent </w:t>
            </w:r>
            <w:r w:rsidRPr="007C57DF">
              <w:rPr>
                <w:rFonts w:ascii="Times New Roman" w:hAnsi="Times New Roman" w:cs="Times New Roman"/>
                <w:sz w:val="24"/>
                <w:szCs w:val="24"/>
              </w:rPr>
              <w:t>inland</w:t>
            </w:r>
            <w:r>
              <w:rPr>
                <w:rFonts w:ascii="Times New Roman" w:hAnsi="Times New Roman" w:cs="Times New Roman"/>
                <w:sz w:val="24"/>
                <w:szCs w:val="24"/>
              </w:rPr>
              <w:t xml:space="preserve"> land within same park land</w:t>
            </w:r>
            <w:r w:rsidRPr="007C57DF">
              <w:rPr>
                <w:rFonts w:ascii="Times New Roman" w:hAnsi="Times New Roman" w:cs="Times New Roman"/>
                <w:sz w:val="24"/>
                <w:szCs w:val="24"/>
              </w:rPr>
              <w:t xml:space="preserve">, keeping their same relationship to each other, to retain the similarity to their historic conditions.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&lt;EndNote&gt;&lt;Cite&gt;&lt;Author&gt;United States National Park Service&lt;/Author&gt;&lt;Year&gt;2015&lt;/Year&gt;&lt;RecNum&gt;3569&lt;/RecNum&gt;&lt;DisplayText&gt;(United States National Park Service, 2015)&lt;/DisplayText&gt;&lt;record&gt;&lt;rec-number&gt;3569&lt;/rec-number&gt;&lt;foreign-keys&gt;&lt;key app="EN" db-id="wtptsrraspa9feexazov9seopttxea9t9fwa" timestamp="1571605728"&gt;3569&lt;/key&gt;&lt;/foreign-keys&gt;&lt;ref-type name="Web Page"&gt;12&lt;/ref-type&gt;&lt;contributors&gt;&lt;authors&gt;&lt;author&gt;United States National Park Service,&lt;/author&gt;&lt;/authors&gt;&lt;/contributors&gt;&lt;titles&gt;&lt;title&gt;Moving the Capte Hatteras Lighthouse&lt;/title&gt;&lt;/titles&gt;&lt;dates&gt;&lt;year&gt;2015&lt;/year&gt;&lt;/dates&gt;&lt;urls&gt;&lt;related-urls&gt;&lt;url&gt;https://www.nps.gov/caha/learn/historyculture/movingthelighthouse.htm&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(United States National Park Service, 2015)</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w:t>
            </w:r>
          </w:p>
          <w:p w14:paraId="02E517DA" w14:textId="475AC90E"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Focusing on physical elements of projects, </w:t>
            </w:r>
            <w:r w:rsidRPr="007C57DF">
              <w:rPr>
                <w:rFonts w:ascii="Times New Roman" w:hAnsi="Times New Roman" w:cs="Times New Roman"/>
                <w:sz w:val="24"/>
                <w:szCs w:val="24"/>
              </w:rPr>
              <w:t xml:space="preserve">McGlashan </w:t>
            </w:r>
            <w:r w:rsidRPr="007C57DF">
              <w:rPr>
                <w:rFonts w:ascii="Times New Roman" w:hAnsi="Times New Roman" w:cs="Times New Roman"/>
                <w:sz w:val="24"/>
                <w:szCs w:val="24"/>
              </w:rPr>
              <w:fldChar w:fldCharType="begin"/>
            </w:r>
            <w:r w:rsidRPr="007C57DF">
              <w:rPr>
                <w:rFonts w:ascii="Times New Roman" w:hAnsi="Times New Roman" w:cs="Times New Roman"/>
                <w:sz w:val="24"/>
                <w:szCs w:val="24"/>
              </w:rPr>
              <w:instrText xml:space="preserve"> ADDIN EN.CITE &lt;EndNote&gt;&lt;Cite ExcludeAuth="1"&gt;&lt;Author&gt;McGlashan&lt;/Author&gt;&lt;Year&gt;2003&lt;/Year&gt;&lt;RecNum&gt;2599&lt;/RecNum&gt;&lt;DisplayText&gt;(2003)&lt;/DisplayText&gt;&lt;record&gt;&lt;rec-number&gt;2599&lt;/rec-number&gt;&lt;foreign-keys&gt;&lt;key app="EN" db-id="wtptsrraspa9feexazov9seopttxea9t9fwa" timestamp="1456852688"&gt;2599&lt;/key&gt;&lt;/foreign-keys&gt;&lt;ref-type name="Journal Article"&gt;17&lt;/ref-type&gt;&lt;contributors&gt;&lt;authors&gt;&lt;author&gt;McGlashan, Derek J.&lt;/author&gt;&lt;/authors&gt;&lt;/contributors&gt;&lt;titles&gt;&lt;title&gt;Managed relocation: an assessment of its feasibility as a coastal management option&lt;/title&gt;&lt;secondary-title&gt;Geographical Journal&lt;/secondary-title&gt;&lt;/titles&gt;&lt;periodical&gt;&lt;full-title&gt;Geographical Journal&lt;/full-title&gt;&lt;/periodical&gt;&lt;pages&gt;6-20&lt;/pages&gt;&lt;volume&gt;169&lt;/volume&gt;&lt;number&gt;1&lt;/number&gt;&lt;keywords&gt;&lt;keyword&gt;INVOLUNTARY relocation&lt;/keyword&gt;&lt;keyword&gt;EROSION&lt;/keyword&gt;&lt;keyword&gt;COASTS&lt;/keyword&gt;&lt;keyword&gt;coastal defence&lt;/keyword&gt;&lt;keyword&gt;coastal management&lt;/keyword&gt;&lt;keyword&gt;managed relocation&lt;/keyword&gt;&lt;keyword&gt;United Kingdom&lt;/keyword&gt;&lt;keyword&gt;United States&lt;/keyword&gt;&lt;keyword&gt;Upton/Jones Amendment&lt;/keyword&gt;&lt;/keywords&gt;&lt;dates&gt;&lt;year&gt;2003&lt;/year&gt;&lt;/dates&gt;&lt;publisher&gt;Wiley-Blackwell&lt;/publisher&gt;&lt;isbn&gt;00167398&lt;/isbn&gt;&lt;accession-num&gt;9514963&lt;/accession-num&gt;&lt;work-type&gt;Article&lt;/work-type&gt;&lt;urls&gt;&lt;related-urls&gt;&lt;url&gt;https://login.proxy.libraries.rutgers.edu/login?url=http://search.ebscohost.com/login.aspx?direct=true&amp;amp;db=aph&amp;amp;AN=9514963&amp;amp;site=ehost-live&lt;/url&gt;&lt;/related-urls&gt;&lt;/urls&gt;&lt;electronic-resource-num&gt;10.1111/1475-4959.04993&lt;/electronic-resource-num&gt;&lt;remote-database-name&gt;aph&lt;/remote-database-name&gt;&lt;remote-database-provider&gt;EBSCOhost&lt;/remote-database-provider&gt;&lt;/record&gt;&lt;/Cite&gt;&lt;/EndNote&gt;</w:instrText>
            </w:r>
            <w:r w:rsidRPr="007C57DF">
              <w:rPr>
                <w:rFonts w:ascii="Times New Roman" w:hAnsi="Times New Roman" w:cs="Times New Roman"/>
                <w:sz w:val="24"/>
                <w:szCs w:val="24"/>
              </w:rPr>
              <w:fldChar w:fldCharType="separate"/>
            </w:r>
            <w:r w:rsidRPr="007C57DF">
              <w:rPr>
                <w:rFonts w:ascii="Times New Roman" w:hAnsi="Times New Roman" w:cs="Times New Roman"/>
                <w:noProof/>
                <w:sz w:val="24"/>
                <w:szCs w:val="24"/>
              </w:rPr>
              <w:t>(2003)</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 xml:space="preserve"> calls similar cases of moving structures intact instances of “managed relocation” because the entire structure moved intact. </w:t>
            </w:r>
            <w:r>
              <w:rPr>
                <w:rFonts w:ascii="Times New Roman" w:hAnsi="Times New Roman" w:cs="Times New Roman"/>
                <w:sz w:val="24"/>
                <w:szCs w:val="24"/>
              </w:rPr>
              <w:t xml:space="preserve">In our regard for social strategies, this government project is a sponsored and </w:t>
            </w:r>
            <w:r w:rsidRPr="007C57DF">
              <w:rPr>
                <w:rFonts w:ascii="Times New Roman" w:hAnsi="Times New Roman" w:cs="Times New Roman"/>
                <w:sz w:val="24"/>
                <w:szCs w:val="24"/>
              </w:rPr>
              <w:t>managed retreat.</w:t>
            </w:r>
          </w:p>
        </w:tc>
      </w:tr>
      <w:tr w:rsidR="00197F3D" w:rsidRPr="007C57DF" w14:paraId="1BDA9EC7" w14:textId="77777777" w:rsidTr="003D771C">
        <w:tc>
          <w:tcPr>
            <w:tcW w:w="2065" w:type="dxa"/>
          </w:tcPr>
          <w:p w14:paraId="3CA1D3C9" w14:textId="76B4E7C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De Noordwaard</w:t>
            </w:r>
            <w:r>
              <w:rPr>
                <w:rFonts w:ascii="Times New Roman" w:hAnsi="Times New Roman" w:cs="Times New Roman"/>
                <w:sz w:val="24"/>
                <w:szCs w:val="24"/>
              </w:rPr>
              <w:t xml:space="preserve"> </w:t>
            </w:r>
            <w:r w:rsidRPr="007C57DF">
              <w:rPr>
                <w:rFonts w:ascii="Times New Roman" w:hAnsi="Times New Roman" w:cs="Times New Roman"/>
                <w:sz w:val="24"/>
                <w:szCs w:val="24"/>
              </w:rPr>
              <w:t>(east of Dordrecht), Netherlands</w:t>
            </w:r>
          </w:p>
          <w:p w14:paraId="274689FB" w14:textId="77777777" w:rsidR="00197F3D" w:rsidRPr="007C57DF" w:rsidRDefault="00197F3D" w:rsidP="00197F3D">
            <w:pPr>
              <w:rPr>
                <w:rFonts w:ascii="Times New Roman" w:hAnsi="Times New Roman" w:cs="Times New Roman"/>
                <w:sz w:val="24"/>
                <w:szCs w:val="24"/>
              </w:rPr>
            </w:pPr>
          </w:p>
          <w:p w14:paraId="31965734" w14:textId="09310FB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Aging agricultural polders </w:t>
            </w:r>
            <w:r>
              <w:rPr>
                <w:rFonts w:ascii="Times New Roman" w:hAnsi="Times New Roman" w:cs="Times New Roman"/>
                <w:sz w:val="24"/>
                <w:szCs w:val="24"/>
              </w:rPr>
              <w:t>(</w:t>
            </w:r>
            <w:r>
              <w:rPr>
                <w:rFonts w:ascii="Times New Roman" w:hAnsi="Times New Roman" w:cs="Times New Roman"/>
                <w:i/>
                <w:iCs/>
                <w:sz w:val="24"/>
                <w:szCs w:val="24"/>
              </w:rPr>
              <w:t>protection strategy</w:t>
            </w:r>
            <w:r>
              <w:rPr>
                <w:rFonts w:ascii="Times New Roman" w:hAnsi="Times New Roman" w:cs="Times New Roman"/>
                <w:sz w:val="24"/>
                <w:szCs w:val="24"/>
              </w:rPr>
              <w:t xml:space="preserve">) </w:t>
            </w:r>
            <w:r w:rsidRPr="007C57DF">
              <w:rPr>
                <w:rFonts w:ascii="Times New Roman" w:hAnsi="Times New Roman" w:cs="Times New Roman"/>
                <w:sz w:val="24"/>
                <w:szCs w:val="24"/>
              </w:rPr>
              <w:t>were threatened by flooding of a tidally influenced river. These systems of agricul</w:t>
            </w:r>
            <w:r w:rsidRPr="007C57DF">
              <w:rPr>
                <w:rFonts w:ascii="Times New Roman" w:hAnsi="Times New Roman" w:cs="Times New Roman"/>
                <w:sz w:val="24"/>
                <w:szCs w:val="24"/>
              </w:rPr>
              <w:softHyphen/>
              <w:t xml:space="preserve">tural polders had been built over centuries. Fears that the polders that protect rural lands could push river water onto more densely settled urban lands. </w:t>
            </w:r>
          </w:p>
        </w:tc>
        <w:tc>
          <w:tcPr>
            <w:tcW w:w="1710" w:type="dxa"/>
          </w:tcPr>
          <w:p w14:paraId="26063F6A" w14:textId="5DB72CD9"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Long</w:t>
            </w:r>
            <w:r w:rsidRPr="007C57DF">
              <w:rPr>
                <w:rFonts w:ascii="Times New Roman" w:hAnsi="Times New Roman" w:cs="Times New Roman"/>
                <w:sz w:val="24"/>
                <w:szCs w:val="24"/>
              </w:rPr>
              <w:softHyphen/>
              <w:t>standing nat’l concern about safety in the Nether</w:t>
            </w:r>
            <w:r w:rsidRPr="007C57DF">
              <w:rPr>
                <w:rFonts w:ascii="Times New Roman" w:hAnsi="Times New Roman" w:cs="Times New Roman"/>
                <w:sz w:val="24"/>
                <w:szCs w:val="24"/>
              </w:rPr>
              <w:softHyphen/>
              <w:t xml:space="preserve">lands led to a new policy of creating “room for the river” as a form of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managed retreat at this rural site. Gov’t bought farmers’ lands.  Restora</w:t>
            </w:r>
            <w:r w:rsidRPr="007C57DF">
              <w:rPr>
                <w:rFonts w:ascii="Times New Roman" w:hAnsi="Times New Roman" w:cs="Times New Roman"/>
                <w:sz w:val="24"/>
                <w:szCs w:val="24"/>
              </w:rPr>
              <w:softHyphen/>
              <w:t>tion of some ecolog</w:t>
            </w:r>
            <w:r w:rsidRPr="007C57DF">
              <w:rPr>
                <w:rFonts w:ascii="Times New Roman" w:hAnsi="Times New Roman" w:cs="Times New Roman"/>
                <w:sz w:val="24"/>
                <w:szCs w:val="24"/>
              </w:rPr>
              <w:softHyphen/>
              <w:t xml:space="preserve">ical functions is done through a scientific </w:t>
            </w:r>
            <w:r w:rsidRPr="00C27FA3">
              <w:rPr>
                <w:rFonts w:ascii="Times New Roman" w:hAnsi="Times New Roman" w:cs="Times New Roman"/>
                <w:i/>
                <w:iCs/>
                <w:sz w:val="24"/>
                <w:szCs w:val="24"/>
              </w:rPr>
              <w:t>managed realign</w:t>
            </w:r>
            <w:r w:rsidRPr="00C27FA3">
              <w:rPr>
                <w:rFonts w:ascii="Times New Roman" w:hAnsi="Times New Roman" w:cs="Times New Roman"/>
                <w:i/>
                <w:iCs/>
                <w:sz w:val="24"/>
                <w:szCs w:val="24"/>
              </w:rPr>
              <w:softHyphen/>
              <w:t>ment strategy</w:t>
            </w:r>
            <w:r w:rsidRPr="007C57DF">
              <w:rPr>
                <w:rFonts w:ascii="Times New Roman" w:hAnsi="Times New Roman" w:cs="Times New Roman"/>
                <w:sz w:val="24"/>
                <w:szCs w:val="24"/>
              </w:rPr>
              <w:t xml:space="preserve">. Outer </w:t>
            </w:r>
            <w:r w:rsidR="009808CD" w:rsidRPr="007C57DF">
              <w:rPr>
                <w:rFonts w:ascii="Times New Roman" w:hAnsi="Times New Roman" w:cs="Times New Roman"/>
                <w:sz w:val="24"/>
                <w:szCs w:val="24"/>
              </w:rPr>
              <w:t>dike</w:t>
            </w:r>
            <w:r w:rsidRPr="007C57DF">
              <w:rPr>
                <w:rFonts w:ascii="Times New Roman" w:hAnsi="Times New Roman" w:cs="Times New Roman"/>
                <w:sz w:val="24"/>
                <w:szCs w:val="24"/>
              </w:rPr>
              <w:t xml:space="preserve"> was </w:t>
            </w:r>
            <w:r w:rsidRPr="007C57DF">
              <w:rPr>
                <w:rFonts w:ascii="Times New Roman" w:hAnsi="Times New Roman" w:cs="Times New Roman"/>
                <w:sz w:val="24"/>
                <w:szCs w:val="24"/>
              </w:rPr>
              <w:lastRenderedPageBreak/>
              <w:t>removed, allowing the river to rise onto the former farmland, recreat</w:t>
            </w:r>
            <w:r w:rsidRPr="007C57DF">
              <w:rPr>
                <w:rFonts w:ascii="Times New Roman" w:hAnsi="Times New Roman" w:cs="Times New Roman"/>
                <w:sz w:val="24"/>
                <w:szCs w:val="24"/>
              </w:rPr>
              <w:softHyphen/>
              <w:t>ing some flood</w:t>
            </w:r>
            <w:r w:rsidRPr="007C57DF">
              <w:rPr>
                <w:rFonts w:ascii="Times New Roman" w:hAnsi="Times New Roman" w:cs="Times New Roman"/>
                <w:sz w:val="24"/>
                <w:szCs w:val="24"/>
              </w:rPr>
              <w:softHyphen/>
              <w:t xml:space="preserve">plain functions. New lower </w:t>
            </w:r>
            <w:r w:rsidRPr="00CE0D0F">
              <w:rPr>
                <w:rFonts w:ascii="Times New Roman" w:hAnsi="Times New Roman" w:cs="Times New Roman"/>
                <w:sz w:val="24"/>
                <w:szCs w:val="24"/>
              </w:rPr>
              <w:t>barriers</w:t>
            </w:r>
            <w:r w:rsidRPr="007C57DF">
              <w:rPr>
                <w:rFonts w:ascii="Times New Roman" w:hAnsi="Times New Roman" w:cs="Times New Roman"/>
                <w:sz w:val="24"/>
                <w:szCs w:val="24"/>
              </w:rPr>
              <w:t xml:space="preserve"> were built farther inland, and tree buffers planted</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p w14:paraId="2FFF94F7" w14:textId="77777777" w:rsidR="00197F3D" w:rsidRDefault="00197F3D" w:rsidP="00197F3D">
            <w:pPr>
              <w:rPr>
                <w:rFonts w:ascii="Times New Roman" w:hAnsi="Times New Roman" w:cs="Times New Roman"/>
                <w:sz w:val="24"/>
                <w:szCs w:val="24"/>
              </w:rPr>
            </w:pPr>
          </w:p>
          <w:p w14:paraId="6F9C3B75" w14:textId="649BC3A5"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No official trigger had been preset.</w:t>
            </w:r>
          </w:p>
        </w:tc>
        <w:tc>
          <w:tcPr>
            <w:tcW w:w="2700" w:type="dxa"/>
          </w:tcPr>
          <w:p w14:paraId="57A1E1FA" w14:textId="64C0505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Nat’l gov’t and polder district organizations</w:t>
            </w:r>
            <w:r>
              <w:rPr>
                <w:rFonts w:ascii="Times New Roman" w:hAnsi="Times New Roman" w:cs="Times New Roman"/>
                <w:sz w:val="24"/>
                <w:szCs w:val="24"/>
              </w:rPr>
              <w:t xml:space="preserve"> sponsored and</w:t>
            </w:r>
            <w:r w:rsidRPr="007C57DF">
              <w:rPr>
                <w:rFonts w:ascii="Times New Roman" w:hAnsi="Times New Roman" w:cs="Times New Roman"/>
                <w:sz w:val="24"/>
                <w:szCs w:val="24"/>
              </w:rPr>
              <w:t xml:space="preserve"> negotiated this approach over the years. It couples managed retreat of most structures with the </w:t>
            </w:r>
            <w:r w:rsidRPr="0077751F">
              <w:rPr>
                <w:rFonts w:ascii="Times New Roman" w:hAnsi="Times New Roman" w:cs="Times New Roman"/>
                <w:i/>
                <w:iCs/>
                <w:sz w:val="24"/>
                <w:szCs w:val="24"/>
              </w:rPr>
              <w:t>accom</w:t>
            </w:r>
            <w:r w:rsidRPr="0077751F">
              <w:rPr>
                <w:rFonts w:ascii="Times New Roman" w:hAnsi="Times New Roman" w:cs="Times New Roman"/>
                <w:i/>
                <w:iCs/>
                <w:sz w:val="24"/>
                <w:szCs w:val="24"/>
              </w:rPr>
              <w:softHyphen/>
              <w:t>modation strategy</w:t>
            </w:r>
            <w:r w:rsidRPr="007C57DF">
              <w:rPr>
                <w:rFonts w:ascii="Times New Roman" w:hAnsi="Times New Roman" w:cs="Times New Roman"/>
                <w:sz w:val="24"/>
                <w:szCs w:val="24"/>
              </w:rPr>
              <w:t xml:space="preserve"> for the remaining structures, which are raised above expected flood levels. These nat’l and local institutions have coordinated their work for centuries. Farmers dominate the polder districts and express their interests through those organiza</w:t>
            </w:r>
            <w:r w:rsidRPr="007C57DF">
              <w:rPr>
                <w:rFonts w:ascii="Times New Roman" w:hAnsi="Times New Roman" w:cs="Times New Roman"/>
                <w:sz w:val="24"/>
                <w:szCs w:val="24"/>
              </w:rPr>
              <w:softHyphen/>
              <w:t>tions. Some farmers initially resisted.</w:t>
            </w:r>
          </w:p>
        </w:tc>
        <w:tc>
          <w:tcPr>
            <w:tcW w:w="2610" w:type="dxa"/>
          </w:tcPr>
          <w:p w14:paraId="6D45DE32" w14:textId="03B2D1BD" w:rsidR="00197F3D" w:rsidRPr="007C57DF" w:rsidRDefault="00197F3D" w:rsidP="00197F3D">
            <w:pPr>
              <w:rPr>
                <w:rFonts w:ascii="Times New Roman" w:hAnsi="Times New Roman" w:cs="Times New Roman"/>
                <w:sz w:val="24"/>
                <w:szCs w:val="24"/>
              </w:rPr>
            </w:pPr>
            <w:r w:rsidRPr="00A43D63">
              <w:rPr>
                <w:rFonts w:ascii="Times New Roman" w:hAnsi="Times New Roman" w:cs="Times New Roman"/>
                <w:sz w:val="24"/>
                <w:szCs w:val="24"/>
              </w:rPr>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The nat’l gov’t compensated farm owners, which helped with relocation costs for those who moved. But the relocations were not organized by gov’t and so were unsponsored. Farmers </w:t>
            </w:r>
            <w:r w:rsidRPr="007C57DF">
              <w:rPr>
                <w:rFonts w:ascii="Times New Roman" w:hAnsi="Times New Roman" w:cs="Times New Roman"/>
                <w:sz w:val="24"/>
                <w:szCs w:val="24"/>
              </w:rPr>
              <w:t>had to cho</w:t>
            </w:r>
            <w:r>
              <w:rPr>
                <w:rFonts w:ascii="Times New Roman" w:hAnsi="Times New Roman" w:cs="Times New Roman"/>
                <w:sz w:val="24"/>
                <w:szCs w:val="24"/>
              </w:rPr>
              <w:t>o</w:t>
            </w:r>
            <w:r w:rsidRPr="007C57DF">
              <w:rPr>
                <w:rFonts w:ascii="Times New Roman" w:hAnsi="Times New Roman" w:cs="Times New Roman"/>
                <w:sz w:val="24"/>
                <w:szCs w:val="24"/>
              </w:rPr>
              <w:t>se their own relocation sites</w:t>
            </w:r>
            <w:r>
              <w:rPr>
                <w:rFonts w:ascii="Times New Roman" w:hAnsi="Times New Roman" w:cs="Times New Roman"/>
                <w:sz w:val="24"/>
                <w:szCs w:val="24"/>
              </w:rPr>
              <w:t xml:space="preserve"> and organize the relocations</w:t>
            </w:r>
            <w:r w:rsidRPr="007C57DF">
              <w:rPr>
                <w:rFonts w:ascii="Times New Roman" w:hAnsi="Times New Roman" w:cs="Times New Roman"/>
                <w:sz w:val="24"/>
                <w:szCs w:val="24"/>
              </w:rPr>
              <w:t xml:space="preserve">. </w:t>
            </w:r>
          </w:p>
          <w:p w14:paraId="2C6A06FF" w14:textId="77777777" w:rsidR="00197F3D" w:rsidRDefault="00197F3D" w:rsidP="00197F3D">
            <w:pPr>
              <w:rPr>
                <w:rFonts w:ascii="Times New Roman" w:hAnsi="Times New Roman" w:cs="Times New Roman"/>
                <w:sz w:val="24"/>
                <w:szCs w:val="24"/>
              </w:rPr>
            </w:pPr>
          </w:p>
          <w:p w14:paraId="72F8720F" w14:textId="602D4AC9" w:rsidR="00197F3D" w:rsidRPr="000F731C"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This is a rare decision in Netherlands </w:t>
            </w:r>
            <w:r>
              <w:rPr>
                <w:rFonts w:ascii="Times New Roman" w:hAnsi="Times New Roman" w:cs="Times New Roman"/>
                <w:sz w:val="24"/>
                <w:szCs w:val="24"/>
              </w:rPr>
              <w:t xml:space="preserve">that includes managed </w:t>
            </w:r>
            <w:r w:rsidRPr="007C57DF">
              <w:rPr>
                <w:rFonts w:ascii="Times New Roman" w:hAnsi="Times New Roman" w:cs="Times New Roman"/>
                <w:sz w:val="24"/>
                <w:szCs w:val="24"/>
              </w:rPr>
              <w:t>retreat</w:t>
            </w:r>
            <w:r>
              <w:rPr>
                <w:rFonts w:ascii="Times New Roman" w:hAnsi="Times New Roman" w:cs="Times New Roman"/>
                <w:sz w:val="24"/>
                <w:szCs w:val="24"/>
              </w:rPr>
              <w:t xml:space="preserve"> and </w:t>
            </w:r>
            <w:r w:rsidRPr="000F731C">
              <w:rPr>
                <w:rFonts w:ascii="Times New Roman" w:hAnsi="Times New Roman" w:cs="Times New Roman"/>
                <w:i/>
                <w:iCs/>
                <w:sz w:val="24"/>
                <w:szCs w:val="24"/>
              </w:rPr>
              <w:t>accommodation</w:t>
            </w:r>
            <w:r>
              <w:rPr>
                <w:rFonts w:ascii="Times New Roman" w:hAnsi="Times New Roman" w:cs="Times New Roman"/>
                <w:sz w:val="24"/>
                <w:szCs w:val="24"/>
              </w:rPr>
              <w:t xml:space="preserve"> (allowing some farmers to elevate structures that remain). That country’s historical emphasis has </w:t>
            </w:r>
            <w:r>
              <w:rPr>
                <w:rFonts w:ascii="Times New Roman" w:hAnsi="Times New Roman" w:cs="Times New Roman"/>
                <w:sz w:val="24"/>
                <w:szCs w:val="24"/>
              </w:rPr>
              <w:lastRenderedPageBreak/>
              <w:t xml:space="preserve">been on </w:t>
            </w:r>
            <w:r w:rsidRPr="007C57DF">
              <w:rPr>
                <w:rFonts w:ascii="Times New Roman" w:hAnsi="Times New Roman" w:cs="Times New Roman"/>
                <w:sz w:val="24"/>
                <w:szCs w:val="24"/>
              </w:rPr>
              <w:t>build</w:t>
            </w:r>
            <w:r>
              <w:rPr>
                <w:rFonts w:ascii="Times New Roman" w:hAnsi="Times New Roman" w:cs="Times New Roman"/>
                <w:sz w:val="24"/>
                <w:szCs w:val="24"/>
              </w:rPr>
              <w:t xml:space="preserve">ing </w:t>
            </w:r>
            <w:r w:rsidRPr="007C57DF">
              <w:rPr>
                <w:rFonts w:ascii="Times New Roman" w:hAnsi="Times New Roman" w:cs="Times New Roman"/>
                <w:sz w:val="24"/>
                <w:szCs w:val="24"/>
              </w:rPr>
              <w:t xml:space="preserve">estuarine </w:t>
            </w:r>
            <w:r w:rsidRPr="000F731C">
              <w:rPr>
                <w:rFonts w:ascii="Times New Roman" w:hAnsi="Times New Roman" w:cs="Times New Roman"/>
                <w:sz w:val="24"/>
                <w:szCs w:val="24"/>
              </w:rPr>
              <w:t>barriers</w:t>
            </w:r>
            <w:r>
              <w:rPr>
                <w:rFonts w:ascii="Times New Roman" w:hAnsi="Times New Roman" w:cs="Times New Roman"/>
                <w:sz w:val="24"/>
                <w:szCs w:val="24"/>
              </w:rPr>
              <w:t xml:space="preserve"> along the river. This project also builds new </w:t>
            </w:r>
            <w:r>
              <w:rPr>
                <w:rFonts w:ascii="Times New Roman" w:hAnsi="Times New Roman" w:cs="Times New Roman"/>
                <w:i/>
                <w:iCs/>
                <w:sz w:val="24"/>
                <w:szCs w:val="24"/>
              </w:rPr>
              <w:t>barriers</w:t>
            </w:r>
            <w:r>
              <w:rPr>
                <w:rFonts w:ascii="Times New Roman" w:hAnsi="Times New Roman" w:cs="Times New Roman"/>
                <w:sz w:val="24"/>
                <w:szCs w:val="24"/>
              </w:rPr>
              <w:t xml:space="preserve"> farther inland.</w:t>
            </w:r>
          </w:p>
          <w:p w14:paraId="713149D4" w14:textId="00B1171C" w:rsidR="00197F3D" w:rsidRDefault="00197F3D" w:rsidP="00197F3D">
            <w:pPr>
              <w:rPr>
                <w:rFonts w:ascii="Times New Roman" w:hAnsi="Times New Roman" w:cs="Times New Roman"/>
                <w:sz w:val="24"/>
                <w:szCs w:val="24"/>
              </w:rPr>
            </w:pPr>
          </w:p>
          <w:p w14:paraId="24D048BE" w14:textId="2C73481C"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were not integrated with the sponsored project for retreat.</w:t>
            </w:r>
          </w:p>
          <w:p w14:paraId="78671201" w14:textId="7CA094E6" w:rsidR="00197F3D" w:rsidRPr="007C57DF" w:rsidRDefault="00197F3D" w:rsidP="00197F3D">
            <w:pPr>
              <w:rPr>
                <w:rFonts w:ascii="Times New Roman" w:hAnsi="Times New Roman" w:cs="Times New Roman"/>
                <w:sz w:val="24"/>
                <w:szCs w:val="24"/>
              </w:rPr>
            </w:pPr>
          </w:p>
        </w:tc>
        <w:tc>
          <w:tcPr>
            <w:tcW w:w="1350" w:type="dxa"/>
          </w:tcPr>
          <w:p w14:paraId="5BCAE465"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0A3EC3E1" w14:textId="77777777" w:rsidR="00197F3D" w:rsidRDefault="00197F3D" w:rsidP="00197F3D">
            <w:pPr>
              <w:rPr>
                <w:rFonts w:ascii="Times New Roman" w:hAnsi="Times New Roman" w:cs="Times New Roman"/>
                <w:sz w:val="24"/>
                <w:szCs w:val="24"/>
              </w:rPr>
            </w:pPr>
          </w:p>
          <w:p w14:paraId="6A2EF0E7" w14:textId="396741F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n</w:t>
            </w:r>
            <w:r w:rsidRPr="007C57DF">
              <w:rPr>
                <w:rFonts w:ascii="Times New Roman" w:hAnsi="Times New Roman" w:cs="Times New Roman"/>
                <w:sz w:val="24"/>
                <w:szCs w:val="24"/>
              </w:rPr>
              <w:t>ew structures are dis</w:t>
            </w:r>
            <w:r w:rsidRPr="007C57DF">
              <w:rPr>
                <w:rFonts w:ascii="Times New Roman" w:hAnsi="Times New Roman" w:cs="Times New Roman"/>
                <w:sz w:val="24"/>
                <w:szCs w:val="24"/>
              </w:rPr>
              <w:softHyphen/>
              <w:t>couraged.</w:t>
            </w:r>
          </w:p>
          <w:p w14:paraId="25DCD0D2" w14:textId="77777777" w:rsidR="00197F3D" w:rsidRPr="007C57DF" w:rsidRDefault="00197F3D" w:rsidP="00197F3D">
            <w:pPr>
              <w:rPr>
                <w:rFonts w:ascii="Times New Roman" w:hAnsi="Times New Roman" w:cs="Times New Roman"/>
                <w:sz w:val="24"/>
                <w:szCs w:val="24"/>
              </w:rPr>
            </w:pPr>
          </w:p>
          <w:p w14:paraId="6C1C5D4B" w14:textId="41520B2E"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 xml:space="preserve">gov’t paid to remove </w:t>
            </w:r>
            <w:r w:rsidRPr="007C57DF">
              <w:rPr>
                <w:rFonts w:ascii="Times New Roman" w:hAnsi="Times New Roman" w:cs="Times New Roman"/>
                <w:sz w:val="24"/>
                <w:szCs w:val="24"/>
              </w:rPr>
              <w:t>some structures. 75 other structures were allowed to stay if they were elevated</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r>
            <w:r>
              <w:rPr>
                <w:rFonts w:ascii="Times New Roman" w:hAnsi="Times New Roman" w:cs="Times New Roman"/>
                <w:i/>
                <w:iCs/>
                <w:sz w:val="24"/>
                <w:szCs w:val="24"/>
              </w:rPr>
              <w:lastRenderedPageBreak/>
              <w:t>modation strategy</w:t>
            </w:r>
            <w:r>
              <w:rPr>
                <w:rFonts w:ascii="Times New Roman" w:hAnsi="Times New Roman" w:cs="Times New Roman"/>
                <w:sz w:val="24"/>
                <w:szCs w:val="24"/>
              </w:rPr>
              <w:t>)</w:t>
            </w:r>
            <w:r w:rsidRPr="007C57DF">
              <w:rPr>
                <w:rFonts w:ascii="Times New Roman" w:hAnsi="Times New Roman" w:cs="Times New Roman"/>
                <w:sz w:val="24"/>
                <w:szCs w:val="24"/>
              </w:rPr>
              <w:t>.</w:t>
            </w:r>
            <w:r>
              <w:rPr>
                <w:rFonts w:ascii="Times New Roman" w:hAnsi="Times New Roman" w:cs="Times New Roman"/>
                <w:sz w:val="24"/>
                <w:szCs w:val="24"/>
              </w:rPr>
              <w:t xml:space="preserve"> </w:t>
            </w:r>
          </w:p>
          <w:p w14:paraId="3D02F3E9" w14:textId="77777777" w:rsidR="00197F3D" w:rsidRDefault="00197F3D" w:rsidP="00197F3D">
            <w:pPr>
              <w:rPr>
                <w:rFonts w:ascii="Times New Roman" w:hAnsi="Times New Roman" w:cs="Times New Roman"/>
                <w:sz w:val="24"/>
                <w:szCs w:val="24"/>
              </w:rPr>
            </w:pPr>
          </w:p>
          <w:p w14:paraId="252A9691" w14:textId="4458ABDF"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Gov’t will maintain retreat sites, in </w:t>
            </w:r>
            <w:r w:rsidR="009808CD">
              <w:rPr>
                <w:rFonts w:ascii="Times New Roman" w:hAnsi="Times New Roman" w:cs="Times New Roman"/>
                <w:sz w:val="24"/>
                <w:szCs w:val="24"/>
              </w:rPr>
              <w:t>an</w:t>
            </w:r>
            <w:r>
              <w:rPr>
                <w:rFonts w:ascii="Times New Roman" w:hAnsi="Times New Roman" w:cs="Times New Roman"/>
                <w:sz w:val="24"/>
                <w:szCs w:val="24"/>
              </w:rPr>
              <w:t xml:space="preserve"> ecolog</w:t>
            </w:r>
            <w:r>
              <w:rPr>
                <w:rFonts w:ascii="Times New Roman" w:hAnsi="Times New Roman" w:cs="Times New Roman"/>
                <w:sz w:val="24"/>
                <w:szCs w:val="24"/>
              </w:rPr>
              <w:softHyphen/>
              <w:t xml:space="preserve">ically </w:t>
            </w:r>
            <w:r>
              <w:rPr>
                <w:rFonts w:ascii="Times New Roman" w:hAnsi="Times New Roman" w:cs="Times New Roman"/>
                <w:i/>
                <w:iCs/>
                <w:sz w:val="24"/>
                <w:szCs w:val="24"/>
              </w:rPr>
              <w:t>managed realign</w:t>
            </w:r>
            <w:r>
              <w:rPr>
                <w:rFonts w:ascii="Times New Roman" w:hAnsi="Times New Roman" w:cs="Times New Roman"/>
                <w:i/>
                <w:iCs/>
                <w:sz w:val="24"/>
                <w:szCs w:val="24"/>
              </w:rPr>
              <w:softHyphen/>
              <w:t>ment</w:t>
            </w:r>
            <w:r>
              <w:rPr>
                <w:rFonts w:ascii="Times New Roman" w:hAnsi="Times New Roman" w:cs="Times New Roman"/>
                <w:sz w:val="24"/>
                <w:szCs w:val="24"/>
              </w:rPr>
              <w:t xml:space="preserve"> of the shoreline, with continued use of existing </w:t>
            </w:r>
            <w:r>
              <w:rPr>
                <w:rFonts w:ascii="Times New Roman" w:hAnsi="Times New Roman" w:cs="Times New Roman"/>
                <w:i/>
                <w:iCs/>
                <w:sz w:val="24"/>
                <w:szCs w:val="24"/>
              </w:rPr>
              <w:t>barriers</w:t>
            </w:r>
            <w:r>
              <w:rPr>
                <w:rFonts w:ascii="Times New Roman" w:hAnsi="Times New Roman" w:cs="Times New Roman"/>
                <w:sz w:val="24"/>
                <w:szCs w:val="24"/>
              </w:rPr>
              <w:t xml:space="preserve"> farther inland.</w:t>
            </w:r>
          </w:p>
        </w:tc>
        <w:tc>
          <w:tcPr>
            <w:tcW w:w="2430" w:type="dxa"/>
          </w:tcPr>
          <w:p w14:paraId="45064039" w14:textId="4D2EA6B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6 farms (600 hectares) were converted into floodway land. </w:t>
            </w:r>
            <w:r w:rsidRPr="007C57DF">
              <w:rPr>
                <w:rFonts w:ascii="Times New Roman" w:hAnsi="Times New Roman" w:cs="Times New Roman"/>
                <w:sz w:val="24"/>
                <w:szCs w:val="24"/>
              </w:rPr>
              <w:fldChar w:fldCharType="begin">
                <w:fldData xml:space="preserve">PEVuZE5vdGU+PENpdGU+PEF1dGhvcj5TY2h1dDwvQXV0aG9yPjxZZWFyPjIwMTA8L1llYXI+PFJl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=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PEVuZE5vdGU+PENpdGU+PEF1dGhvcj5TY2h1dDwvQXV0aG9yPjxZZWFyPjIwMTA8L1llYXI+PFJl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=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(Room for the River, 2018; Schut et al., 2010)</w:t>
            </w:r>
            <w:r w:rsidRPr="007C57DF">
              <w:rPr>
                <w:rFonts w:ascii="Times New Roman" w:hAnsi="Times New Roman" w:cs="Times New Roman"/>
                <w:sz w:val="24"/>
                <w:szCs w:val="24"/>
              </w:rPr>
              <w:fldChar w:fldCharType="end"/>
            </w:r>
          </w:p>
        </w:tc>
      </w:tr>
      <w:tr w:rsidR="00197F3D" w:rsidRPr="007C57DF" w14:paraId="04D3830E" w14:textId="77777777" w:rsidTr="003D771C">
        <w:tc>
          <w:tcPr>
            <w:tcW w:w="2065" w:type="dxa"/>
          </w:tcPr>
          <w:p w14:paraId="54391916"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Durban (eThek</w:t>
            </w:r>
            <w:r w:rsidRPr="007C57DF">
              <w:rPr>
                <w:rFonts w:ascii="Times New Roman" w:hAnsi="Times New Roman" w:cs="Times New Roman"/>
                <w:sz w:val="24"/>
                <w:szCs w:val="24"/>
              </w:rPr>
              <w:softHyphen/>
              <w:t xml:space="preserve">weni), South Africa </w:t>
            </w:r>
          </w:p>
          <w:p w14:paraId="2D844D44" w14:textId="77777777" w:rsidR="00197F3D" w:rsidRPr="007C57DF" w:rsidRDefault="00197F3D" w:rsidP="00197F3D">
            <w:pPr>
              <w:rPr>
                <w:rFonts w:ascii="Times New Roman" w:hAnsi="Times New Roman" w:cs="Times New Roman"/>
                <w:sz w:val="24"/>
                <w:szCs w:val="24"/>
              </w:rPr>
            </w:pPr>
          </w:p>
          <w:p w14:paraId="6F4E6887" w14:textId="4794EF3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Informal urban settlements of low-income people are vulnerable to sea level rise, coastal storms</w:t>
            </w:r>
            <w:r>
              <w:rPr>
                <w:rFonts w:ascii="Times New Roman" w:hAnsi="Times New Roman" w:cs="Times New Roman"/>
                <w:sz w:val="24"/>
                <w:szCs w:val="24"/>
              </w:rPr>
              <w:t>,</w:t>
            </w:r>
            <w:r w:rsidRPr="007C57DF">
              <w:rPr>
                <w:rFonts w:ascii="Times New Roman" w:hAnsi="Times New Roman" w:cs="Times New Roman"/>
                <w:sz w:val="24"/>
                <w:szCs w:val="24"/>
              </w:rPr>
              <w:t xml:space="preserve"> and coastal erosion.</w:t>
            </w:r>
          </w:p>
        </w:tc>
        <w:tc>
          <w:tcPr>
            <w:tcW w:w="1710" w:type="dxa"/>
          </w:tcPr>
          <w:p w14:paraId="37AAC037" w14:textId="158A69A2"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As part of the city’s climate adapt</w:t>
            </w:r>
            <w:r w:rsidRPr="007C57DF">
              <w:rPr>
                <w:rFonts w:ascii="Times New Roman" w:hAnsi="Times New Roman" w:cs="Times New Roman"/>
                <w:sz w:val="24"/>
                <w:szCs w:val="24"/>
              </w:rPr>
              <w:softHyphen/>
              <w:t xml:space="preserve">ation plan, </w:t>
            </w:r>
            <w:r>
              <w:rPr>
                <w:rFonts w:ascii="Times New Roman" w:hAnsi="Times New Roman" w:cs="Times New Roman"/>
                <w:sz w:val="24"/>
                <w:szCs w:val="24"/>
              </w:rPr>
              <w:t xml:space="preserve">planned and sponsored managed retreat </w:t>
            </w:r>
            <w:r w:rsidRPr="007C57DF">
              <w:rPr>
                <w:rFonts w:ascii="Times New Roman" w:hAnsi="Times New Roman" w:cs="Times New Roman"/>
                <w:sz w:val="24"/>
                <w:szCs w:val="24"/>
              </w:rPr>
              <w:t>from informal settle</w:t>
            </w:r>
            <w:r w:rsidRPr="007C57DF">
              <w:rPr>
                <w:rFonts w:ascii="Times New Roman" w:hAnsi="Times New Roman" w:cs="Times New Roman"/>
                <w:sz w:val="24"/>
                <w:szCs w:val="24"/>
              </w:rPr>
              <w:softHyphen/>
              <w:t xml:space="preserve">ments is included as a generic option. Tasks in the plan include </w:t>
            </w:r>
            <w:r w:rsidRPr="007C57DF">
              <w:rPr>
                <w:rFonts w:ascii="Times New Roman" w:hAnsi="Times New Roman" w:cs="Times New Roman"/>
                <w:sz w:val="24"/>
                <w:szCs w:val="24"/>
              </w:rPr>
              <w:lastRenderedPageBreak/>
              <w:t>identify</w:t>
            </w:r>
            <w:r w:rsidRPr="007C57DF">
              <w:rPr>
                <w:rFonts w:ascii="Times New Roman" w:hAnsi="Times New Roman" w:cs="Times New Roman"/>
                <w:sz w:val="24"/>
                <w:szCs w:val="24"/>
              </w:rPr>
              <w:softHyphen/>
              <w:t>ing the informal settle</w:t>
            </w:r>
            <w:r w:rsidRPr="007C57DF">
              <w:rPr>
                <w:rFonts w:ascii="Times New Roman" w:hAnsi="Times New Roman" w:cs="Times New Roman"/>
                <w:sz w:val="24"/>
                <w:szCs w:val="24"/>
              </w:rPr>
              <w:softHyphen/>
              <w:t>ments most at risk</w:t>
            </w:r>
            <w:r>
              <w:rPr>
                <w:rFonts w:ascii="Times New Roman" w:hAnsi="Times New Roman" w:cs="Times New Roman"/>
                <w:sz w:val="24"/>
                <w:szCs w:val="24"/>
              </w:rPr>
              <w:t xml:space="preserve">. It also aims to </w:t>
            </w:r>
            <w:r w:rsidRPr="007C57DF">
              <w:rPr>
                <w:rFonts w:ascii="Times New Roman" w:hAnsi="Times New Roman" w:cs="Times New Roman"/>
                <w:sz w:val="24"/>
                <w:szCs w:val="24"/>
              </w:rPr>
              <w:t>identif</w:t>
            </w:r>
            <w:r>
              <w:rPr>
                <w:rFonts w:ascii="Times New Roman" w:hAnsi="Times New Roman" w:cs="Times New Roman"/>
                <w:sz w:val="24"/>
                <w:szCs w:val="24"/>
              </w:rPr>
              <w:t>y</w:t>
            </w:r>
            <w:r w:rsidRPr="007C57DF">
              <w:rPr>
                <w:rFonts w:ascii="Times New Roman" w:hAnsi="Times New Roman" w:cs="Times New Roman"/>
                <w:sz w:val="24"/>
                <w:szCs w:val="24"/>
              </w:rPr>
              <w:t xml:space="preserve"> and relocat</w:t>
            </w:r>
            <w:r w:rsidRPr="007C57DF">
              <w:rPr>
                <w:rFonts w:ascii="Times New Roman" w:hAnsi="Times New Roman" w:cs="Times New Roman"/>
                <w:sz w:val="24"/>
                <w:szCs w:val="24"/>
              </w:rPr>
              <w:softHyphen/>
            </w:r>
            <w:r>
              <w:rPr>
                <w:rFonts w:ascii="Times New Roman" w:hAnsi="Times New Roman" w:cs="Times New Roman"/>
                <w:sz w:val="24"/>
                <w:szCs w:val="24"/>
              </w:rPr>
              <w:t>e</w:t>
            </w:r>
            <w:r w:rsidRPr="007C57DF">
              <w:rPr>
                <w:rFonts w:ascii="Times New Roman" w:hAnsi="Times New Roman" w:cs="Times New Roman"/>
                <w:sz w:val="24"/>
                <w:szCs w:val="24"/>
              </w:rPr>
              <w:t xml:space="preserve"> critical infrastructure and gov’t buildings</w:t>
            </w:r>
            <w:r>
              <w:rPr>
                <w:rFonts w:ascii="Times New Roman" w:hAnsi="Times New Roman" w:cs="Times New Roman"/>
                <w:sz w:val="24"/>
                <w:szCs w:val="24"/>
              </w:rPr>
              <w:t xml:space="preserve"> (public functions)</w:t>
            </w:r>
            <w:r w:rsidRPr="007C57DF">
              <w:rPr>
                <w:rFonts w:ascii="Times New Roman" w:hAnsi="Times New Roman" w:cs="Times New Roman"/>
                <w:sz w:val="24"/>
                <w:szCs w:val="24"/>
              </w:rPr>
              <w:t xml:space="preserve"> in </w:t>
            </w:r>
            <w:r>
              <w:rPr>
                <w:rFonts w:ascii="Times New Roman" w:hAnsi="Times New Roman" w:cs="Times New Roman"/>
                <w:sz w:val="24"/>
                <w:szCs w:val="24"/>
              </w:rPr>
              <w:t>sites at</w:t>
            </w:r>
            <w:r w:rsidRPr="007C57DF">
              <w:rPr>
                <w:rFonts w:ascii="Times New Roman" w:hAnsi="Times New Roman" w:cs="Times New Roman"/>
                <w:sz w:val="24"/>
                <w:szCs w:val="24"/>
              </w:rPr>
              <w:t xml:space="preserve"> high risk</w:t>
            </w:r>
            <w:r>
              <w:rPr>
                <w:rFonts w:ascii="Times New Roman" w:hAnsi="Times New Roman" w:cs="Times New Roman"/>
                <w:sz w:val="24"/>
                <w:szCs w:val="24"/>
              </w:rPr>
              <w:t xml:space="preserve"> for floods</w:t>
            </w:r>
            <w:r w:rsidRPr="007C57DF">
              <w:rPr>
                <w:rFonts w:ascii="Times New Roman" w:hAnsi="Times New Roman" w:cs="Times New Roman"/>
                <w:sz w:val="24"/>
                <w:szCs w:val="24"/>
              </w:rPr>
              <w:t>.</w:t>
            </w:r>
          </w:p>
          <w:p w14:paraId="2C9CDBA4" w14:textId="77777777" w:rsidR="00197F3D" w:rsidRDefault="00197F3D" w:rsidP="00197F3D">
            <w:pPr>
              <w:rPr>
                <w:rFonts w:ascii="Times New Roman" w:hAnsi="Times New Roman" w:cs="Times New Roman"/>
                <w:sz w:val="24"/>
                <w:szCs w:val="24"/>
              </w:rPr>
            </w:pPr>
          </w:p>
          <w:p w14:paraId="2E0D08DE" w14:textId="18A2FE5E"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r w:rsidRPr="007C57DF">
              <w:rPr>
                <w:rFonts w:ascii="Times New Roman" w:hAnsi="Times New Roman" w:cs="Times New Roman"/>
                <w:sz w:val="24"/>
                <w:szCs w:val="24"/>
              </w:rPr>
              <w:t xml:space="preserve"> </w:t>
            </w:r>
          </w:p>
        </w:tc>
        <w:tc>
          <w:tcPr>
            <w:tcW w:w="2700" w:type="dxa"/>
          </w:tcPr>
          <w:p w14:paraId="4005232E" w14:textId="69AD2F6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EThekwini Municipality included </w:t>
            </w:r>
            <w:r>
              <w:rPr>
                <w:rFonts w:ascii="Times New Roman" w:hAnsi="Times New Roman" w:cs="Times New Roman"/>
                <w:sz w:val="24"/>
                <w:szCs w:val="24"/>
              </w:rPr>
              <w:t xml:space="preserve">sponsored and managed retreat </w:t>
            </w:r>
            <w:r w:rsidRPr="007C57DF">
              <w:rPr>
                <w:rFonts w:ascii="Times New Roman" w:hAnsi="Times New Roman" w:cs="Times New Roman"/>
                <w:sz w:val="24"/>
                <w:szCs w:val="24"/>
              </w:rPr>
              <w:t xml:space="preserve">as an option </w:t>
            </w:r>
            <w:r>
              <w:rPr>
                <w:rFonts w:ascii="Times New Roman" w:hAnsi="Times New Roman" w:cs="Times New Roman"/>
                <w:sz w:val="24"/>
                <w:szCs w:val="24"/>
              </w:rPr>
              <w:t>in</w:t>
            </w:r>
            <w:r w:rsidRPr="007C57DF">
              <w:rPr>
                <w:rFonts w:ascii="Times New Roman" w:hAnsi="Times New Roman" w:cs="Times New Roman"/>
                <w:sz w:val="24"/>
                <w:szCs w:val="24"/>
              </w:rPr>
              <w:t xml:space="preserve"> its city </w:t>
            </w:r>
            <w:r>
              <w:rPr>
                <w:rFonts w:ascii="Times New Roman" w:hAnsi="Times New Roman" w:cs="Times New Roman"/>
                <w:sz w:val="24"/>
                <w:szCs w:val="24"/>
              </w:rPr>
              <w:t xml:space="preserve">climate </w:t>
            </w:r>
            <w:r w:rsidRPr="007C57DF">
              <w:rPr>
                <w:rFonts w:ascii="Times New Roman" w:hAnsi="Times New Roman" w:cs="Times New Roman"/>
                <w:sz w:val="24"/>
                <w:szCs w:val="24"/>
              </w:rPr>
              <w:t>adaptation plan. It is likely,</w:t>
            </w:r>
            <w:r>
              <w:rPr>
                <w:rFonts w:ascii="Times New Roman" w:hAnsi="Times New Roman" w:cs="Times New Roman"/>
                <w:sz w:val="24"/>
                <w:szCs w:val="24"/>
              </w:rPr>
              <w:t xml:space="preserve"> although it </w:t>
            </w:r>
            <w:r w:rsidRPr="007C57DF">
              <w:rPr>
                <w:rFonts w:ascii="Times New Roman" w:hAnsi="Times New Roman" w:cs="Times New Roman"/>
                <w:sz w:val="24"/>
                <w:szCs w:val="24"/>
              </w:rPr>
              <w:t xml:space="preserve">is not stated clearly, </w:t>
            </w:r>
            <w:r>
              <w:rPr>
                <w:rFonts w:ascii="Times New Roman" w:hAnsi="Times New Roman" w:cs="Times New Roman"/>
                <w:sz w:val="24"/>
                <w:szCs w:val="24"/>
              </w:rPr>
              <w:t>that retreat</w:t>
            </w:r>
            <w:r w:rsidRPr="007C57DF">
              <w:rPr>
                <w:rFonts w:ascii="Times New Roman" w:hAnsi="Times New Roman" w:cs="Times New Roman"/>
                <w:sz w:val="24"/>
                <w:szCs w:val="24"/>
              </w:rPr>
              <w:t xml:space="preserve"> sites would be designated as zones</w:t>
            </w:r>
            <w:r>
              <w:rPr>
                <w:rFonts w:ascii="Times New Roman" w:hAnsi="Times New Roman" w:cs="Times New Roman"/>
                <w:sz w:val="24"/>
                <w:szCs w:val="24"/>
              </w:rPr>
              <w:t xml:space="preserve"> prohibiting new development</w:t>
            </w:r>
            <w:r w:rsidRPr="007C57DF">
              <w:rPr>
                <w:rFonts w:ascii="Times New Roman" w:hAnsi="Times New Roman" w:cs="Times New Roman"/>
                <w:sz w:val="24"/>
                <w:szCs w:val="24"/>
              </w:rPr>
              <w:t xml:space="preserve">. The plan names likely participants as including provincial </w:t>
            </w:r>
            <w:r w:rsidRPr="007C57DF">
              <w:rPr>
                <w:rFonts w:ascii="Times New Roman" w:hAnsi="Times New Roman" w:cs="Times New Roman"/>
                <w:sz w:val="24"/>
                <w:szCs w:val="24"/>
              </w:rPr>
              <w:lastRenderedPageBreak/>
              <w:t xml:space="preserve">authorities and nat’l agencies. </w:t>
            </w:r>
          </w:p>
          <w:p w14:paraId="20237D0C" w14:textId="77777777" w:rsidR="00197F3D" w:rsidRPr="007C57DF" w:rsidRDefault="00197F3D" w:rsidP="00197F3D">
            <w:pPr>
              <w:rPr>
                <w:rFonts w:ascii="Times New Roman" w:hAnsi="Times New Roman" w:cs="Times New Roman"/>
                <w:sz w:val="24"/>
                <w:szCs w:val="24"/>
              </w:rPr>
            </w:pPr>
          </w:p>
          <w:p w14:paraId="4519F002" w14:textId="0C80E6F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EThekwini Municipality </w:t>
            </w:r>
            <w:r w:rsidRPr="007C57DF">
              <w:rPr>
                <w:rFonts w:ascii="Times New Roman" w:eastAsia="Times New Roman" w:hAnsi="Times New Roman" w:cs="Times New Roman"/>
                <w:color w:val="000000"/>
                <w:sz w:val="24"/>
                <w:szCs w:val="24"/>
                <w:shd w:val="clear" w:color="auto" w:fill="FFFFFF"/>
              </w:rPr>
              <w:t>created the document as part of the Rockefeller Foundation’s 100 Resilient Cities program.</w:t>
            </w:r>
          </w:p>
        </w:tc>
        <w:tc>
          <w:tcPr>
            <w:tcW w:w="2610" w:type="dxa"/>
          </w:tcPr>
          <w:p w14:paraId="48294EA6"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Whether </w:t>
            </w:r>
            <w:r w:rsidRPr="007C57DF">
              <w:rPr>
                <w:rFonts w:ascii="Times New Roman" w:hAnsi="Times New Roman" w:cs="Times New Roman"/>
                <w:sz w:val="24"/>
                <w:szCs w:val="24"/>
              </w:rPr>
              <w:t xml:space="preserve">the gov’t </w:t>
            </w:r>
            <w:r>
              <w:rPr>
                <w:rFonts w:ascii="Times New Roman" w:hAnsi="Times New Roman" w:cs="Times New Roman"/>
                <w:sz w:val="24"/>
                <w:szCs w:val="24"/>
              </w:rPr>
              <w:t>would organize relocation or compensate</w:t>
            </w:r>
            <w:r w:rsidRPr="007C57DF">
              <w:rPr>
                <w:rFonts w:ascii="Times New Roman" w:hAnsi="Times New Roman" w:cs="Times New Roman"/>
                <w:sz w:val="24"/>
                <w:szCs w:val="24"/>
              </w:rPr>
              <w:t xml:space="preserve"> residents is not stated</w:t>
            </w:r>
            <w:r>
              <w:rPr>
                <w:rFonts w:ascii="Times New Roman" w:hAnsi="Times New Roman" w:cs="Times New Roman"/>
                <w:sz w:val="24"/>
                <w:szCs w:val="24"/>
              </w:rPr>
              <w:t>, and so this case is included in the managed retreat typology</w:t>
            </w:r>
            <w:r w:rsidRPr="007C57DF">
              <w:rPr>
                <w:rFonts w:ascii="Times New Roman" w:hAnsi="Times New Roman" w:cs="Times New Roman"/>
                <w:sz w:val="24"/>
                <w:szCs w:val="24"/>
              </w:rPr>
              <w:t xml:space="preserve">. </w:t>
            </w:r>
          </w:p>
          <w:p w14:paraId="73BB03A1" w14:textId="77777777" w:rsidR="00197F3D" w:rsidRDefault="00197F3D" w:rsidP="00197F3D">
            <w:pPr>
              <w:rPr>
                <w:rFonts w:ascii="Times New Roman" w:hAnsi="Times New Roman" w:cs="Times New Roman"/>
                <w:sz w:val="24"/>
                <w:szCs w:val="24"/>
              </w:rPr>
            </w:pPr>
          </w:p>
          <w:p w14:paraId="0F1961E2" w14:textId="688722B5" w:rsidR="00197F3D" w:rsidRPr="00A43D63"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Unclear whether relocation would be sponsored and </w:t>
            </w:r>
            <w:r w:rsidRPr="007C57DF">
              <w:rPr>
                <w:rFonts w:ascii="Times New Roman" w:hAnsi="Times New Roman" w:cs="Times New Roman"/>
                <w:sz w:val="24"/>
                <w:szCs w:val="24"/>
              </w:rPr>
              <w:t xml:space="preserve">integrated with </w:t>
            </w:r>
            <w:r>
              <w:rPr>
                <w:rFonts w:ascii="Times New Roman" w:hAnsi="Times New Roman" w:cs="Times New Roman"/>
                <w:sz w:val="24"/>
                <w:szCs w:val="24"/>
              </w:rPr>
              <w:lastRenderedPageBreak/>
              <w:t>sponsored retreat</w:t>
            </w:r>
            <w:r w:rsidRPr="007C57DF">
              <w:rPr>
                <w:rFonts w:ascii="Times New Roman" w:hAnsi="Times New Roman" w:cs="Times New Roman"/>
                <w:sz w:val="24"/>
                <w:szCs w:val="24"/>
              </w:rPr>
              <w:t xml:space="preserve"> decisions</w:t>
            </w:r>
            <w:r>
              <w:rPr>
                <w:rFonts w:ascii="Times New Roman" w:hAnsi="Times New Roman" w:cs="Times New Roman"/>
                <w:sz w:val="24"/>
                <w:szCs w:val="24"/>
              </w:rPr>
              <w:t>.</w:t>
            </w:r>
          </w:p>
        </w:tc>
        <w:tc>
          <w:tcPr>
            <w:tcW w:w="1350" w:type="dxa"/>
          </w:tcPr>
          <w:p w14:paraId="234B7743"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Not clearly stated</w:t>
            </w:r>
            <w:r>
              <w:rPr>
                <w:rFonts w:ascii="Times New Roman" w:hAnsi="Times New Roman" w:cs="Times New Roman"/>
                <w:sz w:val="24"/>
                <w:szCs w:val="24"/>
              </w:rPr>
              <w:t xml:space="preserve"> whether new develop</w:t>
            </w:r>
            <w:r>
              <w:rPr>
                <w:rFonts w:ascii="Times New Roman" w:hAnsi="Times New Roman" w:cs="Times New Roman"/>
                <w:sz w:val="24"/>
                <w:szCs w:val="24"/>
              </w:rPr>
              <w:softHyphen/>
              <w:t>ment would be prohibited, although that is likely</w:t>
            </w:r>
            <w:r w:rsidRPr="007C57DF">
              <w:rPr>
                <w:rFonts w:ascii="Times New Roman" w:hAnsi="Times New Roman" w:cs="Times New Roman"/>
                <w:sz w:val="24"/>
                <w:szCs w:val="24"/>
              </w:rPr>
              <w:t>.</w:t>
            </w:r>
          </w:p>
          <w:p w14:paraId="212B0255" w14:textId="77777777" w:rsidR="00197F3D" w:rsidRPr="007C57DF" w:rsidRDefault="00197F3D" w:rsidP="00197F3D">
            <w:pPr>
              <w:rPr>
                <w:rFonts w:ascii="Times New Roman" w:hAnsi="Times New Roman" w:cs="Times New Roman"/>
                <w:sz w:val="24"/>
                <w:szCs w:val="24"/>
              </w:rPr>
            </w:pPr>
          </w:p>
          <w:p w14:paraId="5BCCD6D1" w14:textId="0A054B2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Not specified whether there would be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the retreat sites</w:t>
            </w:r>
            <w:r w:rsidRPr="007C57DF">
              <w:rPr>
                <w:rFonts w:ascii="Times New Roman" w:hAnsi="Times New Roman" w:cs="Times New Roman"/>
                <w:sz w:val="24"/>
                <w:szCs w:val="24"/>
              </w:rPr>
              <w:t>.</w:t>
            </w:r>
          </w:p>
        </w:tc>
        <w:tc>
          <w:tcPr>
            <w:tcW w:w="2430" w:type="dxa"/>
          </w:tcPr>
          <w:p w14:paraId="0821BE1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Thousands of residents live in large informal settlements of the kind discussed in this policy. Managed retreat is merely mentioned as an option for these sites. No specific sites are mentioned in the plan</w:t>
            </w:r>
            <w:r>
              <w:rPr>
                <w:rFonts w:ascii="Times New Roman" w:hAnsi="Times New Roman" w:cs="Times New Roman"/>
                <w:sz w:val="24"/>
                <w:szCs w:val="24"/>
              </w:rPr>
              <w:t xml:space="preserve">, and no plans for resettlement are </w:t>
            </w:r>
            <w:r>
              <w:rPr>
                <w:rFonts w:ascii="Times New Roman" w:hAnsi="Times New Roman" w:cs="Times New Roman"/>
                <w:sz w:val="24"/>
                <w:szCs w:val="24"/>
              </w:rPr>
              <w:lastRenderedPageBreak/>
              <w:t>discussed</w:t>
            </w:r>
            <w:r w:rsidRPr="007C57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&lt;EndNote&gt;&lt;Cite&gt;&lt;Author&gt;Durban Energy Office&lt;/Author&gt;&lt;Year&gt;2014&lt;/Year&gt;&lt;RecNum&gt;2648&lt;/RecNum&gt;&lt;DisplayText&gt;(Durban Energy Office, 2014)&lt;/DisplayText&gt;&lt;record&gt;&lt;rec-number&gt;2648&lt;/rec-number&gt;&lt;foreign-keys&gt;&lt;key app="EN" db-id="wtptsrraspa9feexazov9seopttxea9t9fwa" timestamp="1457530685"&gt;2648&lt;/key&gt;&lt;/foreign-keys&gt;&lt;ref-type name="Report"&gt;27&lt;/ref-type&gt;&lt;contributors&gt;&lt;authors&gt;&lt;author&gt;Durban Energy Office,&lt;/author&gt;&lt;/authors&gt;&lt;subsidiary-authors&gt;&lt;author&gt;Environmental Planning and Climate Protection Department&lt;/author&gt;&lt;/subsidiary-authors&gt;&lt;/contributors&gt;&lt;titles&gt;&lt;title&gt;Durban Climate Change Strategy&lt;/title&gt;&lt;/titles&gt;&lt;edition&gt;Final Draft for Council Approval. Approved by: Mr Derek Morgan and Dr Sean O&amp;apos;Donoghue&lt;/edition&gt;&lt;dates&gt;&lt;year&gt;2014&lt;/year&gt;&lt;pub-dates&gt;&lt;date&gt;September&lt;/date&gt;&lt;/pub-dates&gt;&lt;/dates&gt;&lt;pub-location&gt;eThekwini Municipality&lt;/pub-location&gt;&lt;urls&gt;&lt;related-urls&gt;&lt;url&gt;https://resilientcitiesnetwork.org/downloadable_resources/Network/Durban-Resilience-Strategy-English.pdf&lt;/url&gt;&lt;/related-urls&gt;&lt;/urls&gt;&lt;/record&gt;&lt;/Cite&gt;&lt;/EndNote&gt;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(Durban Energy Office, 2014)</w:t>
            </w:r>
            <w:r>
              <w:rPr>
                <w:rFonts w:ascii="Times New Roman" w:hAnsi="Times New Roman" w:cs="Times New Roman"/>
                <w:sz w:val="24"/>
                <w:szCs w:val="24"/>
              </w:rPr>
              <w:fldChar w:fldCharType="end"/>
            </w:r>
          </w:p>
          <w:p w14:paraId="11862970" w14:textId="77777777" w:rsidR="00197F3D" w:rsidRPr="007C57DF" w:rsidRDefault="00197F3D" w:rsidP="00197F3D">
            <w:pPr>
              <w:rPr>
                <w:rFonts w:ascii="Times New Roman" w:hAnsi="Times New Roman" w:cs="Times New Roman"/>
                <w:sz w:val="24"/>
                <w:szCs w:val="24"/>
              </w:rPr>
            </w:pPr>
          </w:p>
          <w:p w14:paraId="5C5A0736" w14:textId="62F0603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w:t>
            </w:r>
          </w:p>
        </w:tc>
      </w:tr>
      <w:tr w:rsidR="00197F3D" w:rsidRPr="007C57DF" w14:paraId="4CC6F9EF" w14:textId="77777777" w:rsidTr="003D771C">
        <w:tc>
          <w:tcPr>
            <w:tcW w:w="2065" w:type="dxa"/>
          </w:tcPr>
          <w:p w14:paraId="5227CB8A" w14:textId="39F1061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Gleason’s Beach near Bodega Bay and Jenner, Sonoma County, California, USA</w:t>
            </w:r>
          </w:p>
          <w:p w14:paraId="5BB856B5" w14:textId="77777777" w:rsidR="00197F3D" w:rsidRPr="007C57DF" w:rsidRDefault="00197F3D" w:rsidP="00197F3D">
            <w:pPr>
              <w:rPr>
                <w:rFonts w:ascii="Times New Roman" w:hAnsi="Times New Roman" w:cs="Times New Roman"/>
                <w:sz w:val="24"/>
                <w:szCs w:val="24"/>
              </w:rPr>
            </w:pPr>
          </w:p>
          <w:p w14:paraId="58994F6A"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coastal dynamics are eroding a cliff near a rural section of State Highway 1 and undermin</w:t>
            </w:r>
            <w:r w:rsidRPr="007C57DF">
              <w:rPr>
                <w:rFonts w:ascii="Times New Roman" w:hAnsi="Times New Roman" w:cs="Times New Roman"/>
                <w:sz w:val="24"/>
                <w:szCs w:val="24"/>
              </w:rPr>
              <w:softHyphen/>
              <w:t>ing houses. Concern for future sea level rise.</w:t>
            </w:r>
          </w:p>
          <w:p w14:paraId="68164729" w14:textId="77777777" w:rsidR="00197F3D" w:rsidRDefault="00197F3D" w:rsidP="00197F3D">
            <w:pPr>
              <w:rPr>
                <w:rFonts w:ascii="Times New Roman" w:hAnsi="Times New Roman" w:cs="Times New Roman"/>
                <w:sz w:val="24"/>
                <w:szCs w:val="24"/>
              </w:rPr>
            </w:pPr>
          </w:p>
          <w:p w14:paraId="5C0C5D44" w14:textId="32DEE3F0" w:rsidR="00197F3D" w:rsidRPr="006A347A"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Statewide coastal </w:t>
            </w:r>
            <w:r w:rsidRPr="00485010">
              <w:rPr>
                <w:rFonts w:ascii="Times New Roman" w:hAnsi="Times New Roman" w:cs="Times New Roman"/>
                <w:i/>
                <w:iCs/>
                <w:sz w:val="24"/>
                <w:szCs w:val="24"/>
              </w:rPr>
              <w:t>setback rules</w:t>
            </w:r>
            <w:r>
              <w:rPr>
                <w:rFonts w:ascii="Times New Roman" w:hAnsi="Times New Roman" w:cs="Times New Roman"/>
                <w:sz w:val="24"/>
                <w:szCs w:val="24"/>
              </w:rPr>
              <w:t xml:space="preserve"> were already in place.</w:t>
            </w:r>
          </w:p>
        </w:tc>
        <w:tc>
          <w:tcPr>
            <w:tcW w:w="1710" w:type="dxa"/>
          </w:tcPr>
          <w:p w14:paraId="527CD900" w14:textId="5CA0F22F"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Scientific assess</w:t>
            </w:r>
            <w:r w:rsidRPr="007C57DF">
              <w:rPr>
                <w:rFonts w:ascii="Times New Roman" w:hAnsi="Times New Roman" w:cs="Times New Roman"/>
                <w:sz w:val="24"/>
                <w:szCs w:val="24"/>
              </w:rPr>
              <w:softHyphen/>
              <w:t>ments of present and future erosion led to state gov’t (prov</w:t>
            </w:r>
            <w:r w:rsidRPr="007C57DF">
              <w:rPr>
                <w:rFonts w:ascii="Times New Roman" w:hAnsi="Times New Roman" w:cs="Times New Roman"/>
                <w:sz w:val="24"/>
                <w:szCs w:val="24"/>
              </w:rPr>
              <w:softHyphen/>
              <w:t xml:space="preserve">incial level) </w:t>
            </w:r>
            <w:r>
              <w:rPr>
                <w:rFonts w:ascii="Times New Roman" w:hAnsi="Times New Roman" w:cs="Times New Roman"/>
                <w:sz w:val="24"/>
                <w:szCs w:val="24"/>
              </w:rPr>
              <w:t xml:space="preserve">plan to sponsor </w:t>
            </w:r>
            <w:r w:rsidRPr="007C57DF">
              <w:rPr>
                <w:rFonts w:ascii="Times New Roman" w:hAnsi="Times New Roman" w:cs="Times New Roman"/>
                <w:sz w:val="24"/>
                <w:szCs w:val="24"/>
              </w:rPr>
              <w:t xml:space="preserve">efforts to move or buy out houses and </w:t>
            </w:r>
            <w:r>
              <w:rPr>
                <w:rFonts w:ascii="Times New Roman" w:hAnsi="Times New Roman" w:cs="Times New Roman"/>
                <w:sz w:val="24"/>
                <w:szCs w:val="24"/>
              </w:rPr>
              <w:t xml:space="preserve">to </w:t>
            </w:r>
            <w:r w:rsidRPr="007C57DF">
              <w:rPr>
                <w:rFonts w:ascii="Times New Roman" w:hAnsi="Times New Roman" w:cs="Times New Roman"/>
                <w:sz w:val="24"/>
                <w:szCs w:val="24"/>
              </w:rPr>
              <w:t xml:space="preserve">rebuild </w:t>
            </w:r>
            <w:r>
              <w:rPr>
                <w:rFonts w:ascii="Times New Roman" w:hAnsi="Times New Roman" w:cs="Times New Roman"/>
                <w:sz w:val="24"/>
                <w:szCs w:val="24"/>
              </w:rPr>
              <w:t>public functions (</w:t>
            </w:r>
            <w:r w:rsidRPr="007C57DF">
              <w:rPr>
                <w:rFonts w:ascii="Times New Roman" w:hAnsi="Times New Roman" w:cs="Times New Roman"/>
                <w:sz w:val="24"/>
                <w:szCs w:val="24"/>
              </w:rPr>
              <w:t>the state’s highway</w:t>
            </w:r>
            <w:r>
              <w:rPr>
                <w:rFonts w:ascii="Times New Roman" w:hAnsi="Times New Roman" w:cs="Times New Roman"/>
                <w:sz w:val="24"/>
                <w:szCs w:val="24"/>
              </w:rPr>
              <w:t>)</w:t>
            </w:r>
            <w:r w:rsidRPr="007C57DF">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Coastline will have </w:t>
            </w:r>
            <w:r w:rsidRPr="007052AB">
              <w:rPr>
                <w:rFonts w:ascii="Times New Roman" w:hAnsi="Times New Roman" w:cs="Times New Roman"/>
                <w:i/>
                <w:iCs/>
                <w:sz w:val="24"/>
                <w:szCs w:val="24"/>
              </w:rPr>
              <w:t>managed realignment</w:t>
            </w:r>
            <w:r>
              <w:rPr>
                <w:rFonts w:ascii="Times New Roman" w:hAnsi="Times New Roman" w:cs="Times New Roman"/>
                <w:sz w:val="24"/>
                <w:szCs w:val="24"/>
              </w:rPr>
              <w:t xml:space="preserve"> as well with limited ecological aims, given the constrained space.</w:t>
            </w:r>
          </w:p>
          <w:p w14:paraId="30BEC375" w14:textId="77777777" w:rsidR="00197F3D" w:rsidRDefault="00197F3D" w:rsidP="00197F3D">
            <w:pPr>
              <w:rPr>
                <w:rFonts w:ascii="Times New Roman" w:hAnsi="Times New Roman" w:cs="Times New Roman"/>
                <w:sz w:val="24"/>
                <w:szCs w:val="24"/>
              </w:rPr>
            </w:pPr>
          </w:p>
          <w:p w14:paraId="6162D590" w14:textId="7E9C363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Trigger had been preset, and f</w:t>
            </w:r>
            <w:r w:rsidRPr="007C57DF">
              <w:rPr>
                <w:rFonts w:ascii="Times New Roman" w:hAnsi="Times New Roman" w:cs="Times New Roman"/>
                <w:sz w:val="24"/>
                <w:szCs w:val="24"/>
              </w:rPr>
              <w:t>uture building on the retreat zone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Statewide coastal </w:t>
            </w:r>
            <w:r w:rsidRPr="00485010">
              <w:rPr>
                <w:rFonts w:ascii="Times New Roman" w:hAnsi="Times New Roman" w:cs="Times New Roman"/>
                <w:i/>
                <w:iCs/>
                <w:sz w:val="24"/>
                <w:szCs w:val="24"/>
              </w:rPr>
              <w:t>setback rules</w:t>
            </w:r>
            <w:r>
              <w:rPr>
                <w:rFonts w:ascii="Times New Roman" w:hAnsi="Times New Roman" w:cs="Times New Roman"/>
                <w:sz w:val="24"/>
                <w:szCs w:val="24"/>
              </w:rPr>
              <w:t xml:space="preserve"> were integrated into this project through the California Coastal Commission</w:t>
            </w:r>
            <w:r w:rsidRPr="007C57DF">
              <w:rPr>
                <w:rFonts w:ascii="Times New Roman" w:hAnsi="Times New Roman" w:cs="Times New Roman"/>
                <w:sz w:val="24"/>
                <w:szCs w:val="24"/>
              </w:rPr>
              <w:t>.</w:t>
            </w:r>
          </w:p>
        </w:tc>
        <w:tc>
          <w:tcPr>
            <w:tcW w:w="2700" w:type="dxa"/>
          </w:tcPr>
          <w:p w14:paraId="780DF10B" w14:textId="7ABAE5C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self-sponsoring </w:t>
            </w:r>
            <w:r w:rsidRPr="007C57DF">
              <w:rPr>
                <w:rFonts w:ascii="Times New Roman" w:hAnsi="Times New Roman" w:cs="Times New Roman"/>
                <w:sz w:val="24"/>
                <w:szCs w:val="24"/>
              </w:rPr>
              <w:t xml:space="preserve">California highways agency identified which sections of </w:t>
            </w:r>
            <w:r>
              <w:rPr>
                <w:rFonts w:ascii="Times New Roman" w:hAnsi="Times New Roman" w:cs="Times New Roman"/>
                <w:sz w:val="24"/>
                <w:szCs w:val="24"/>
              </w:rPr>
              <w:t xml:space="preserve">their own </w:t>
            </w:r>
            <w:r w:rsidRPr="007C57DF">
              <w:rPr>
                <w:rFonts w:ascii="Times New Roman" w:hAnsi="Times New Roman" w:cs="Times New Roman"/>
                <w:sz w:val="24"/>
                <w:szCs w:val="24"/>
              </w:rPr>
              <w:t xml:space="preserve">highways </w:t>
            </w:r>
            <w:r>
              <w:rPr>
                <w:rFonts w:ascii="Times New Roman" w:hAnsi="Times New Roman" w:cs="Times New Roman"/>
                <w:sz w:val="24"/>
                <w:szCs w:val="24"/>
              </w:rPr>
              <w:t xml:space="preserve">(public functions) </w:t>
            </w:r>
            <w:r w:rsidRPr="007C57DF">
              <w:rPr>
                <w:rFonts w:ascii="Times New Roman" w:hAnsi="Times New Roman" w:cs="Times New Roman"/>
                <w:sz w:val="24"/>
                <w:szCs w:val="24"/>
              </w:rPr>
              <w:t>were most vulnerable to erosion, setting priorities for those to be moved from the coast or elevated</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49E51A79" w14:textId="77777777" w:rsidR="00197F3D" w:rsidRPr="007C57DF" w:rsidRDefault="00197F3D" w:rsidP="00197F3D">
            <w:pPr>
              <w:rPr>
                <w:rFonts w:ascii="Times New Roman" w:hAnsi="Times New Roman" w:cs="Times New Roman"/>
                <w:sz w:val="24"/>
                <w:szCs w:val="24"/>
              </w:rPr>
            </w:pPr>
          </w:p>
          <w:p w14:paraId="27A7E9AE" w14:textId="27B9253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The highways agency </w:t>
            </w:r>
            <w:r>
              <w:rPr>
                <w:rFonts w:ascii="Times New Roman" w:hAnsi="Times New Roman" w:cs="Times New Roman"/>
                <w:sz w:val="24"/>
                <w:szCs w:val="24"/>
              </w:rPr>
              <w:t xml:space="preserve">also sponsored (required/negotiated) </w:t>
            </w:r>
            <w:r>
              <w:rPr>
                <w:rFonts w:ascii="Times New Roman" w:hAnsi="Times New Roman" w:cs="Times New Roman"/>
                <w:sz w:val="24"/>
                <w:szCs w:val="24"/>
              </w:rPr>
              <w:lastRenderedPageBreak/>
              <w:t xml:space="preserve">retreats by </w:t>
            </w:r>
            <w:r w:rsidRPr="007C57DF">
              <w:rPr>
                <w:rFonts w:ascii="Times New Roman" w:hAnsi="Times New Roman" w:cs="Times New Roman"/>
                <w:sz w:val="24"/>
                <w:szCs w:val="24"/>
              </w:rPr>
              <w:t>private landowners</w:t>
            </w:r>
            <w:r>
              <w:rPr>
                <w:rFonts w:ascii="Times New Roman" w:hAnsi="Times New Roman" w:cs="Times New Roman"/>
                <w:sz w:val="24"/>
                <w:szCs w:val="24"/>
              </w:rPr>
              <w:t xml:space="preserve">. The highways agency worked </w:t>
            </w:r>
            <w:r w:rsidRPr="007C57DF">
              <w:rPr>
                <w:rFonts w:ascii="Times New Roman" w:hAnsi="Times New Roman" w:cs="Times New Roman"/>
                <w:sz w:val="24"/>
                <w:szCs w:val="24"/>
              </w:rPr>
              <w:t xml:space="preserve">with the state’s Coastal Commission, which has broad powers to regulate the coastline. </w:t>
            </w:r>
          </w:p>
        </w:tc>
        <w:tc>
          <w:tcPr>
            <w:tcW w:w="2610" w:type="dxa"/>
          </w:tcPr>
          <w:p w14:paraId="403F15AA" w14:textId="5E73398B"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lastRenderedPageBreak/>
              <w:t>Relocation</w:t>
            </w:r>
            <w:r>
              <w:rPr>
                <w:rFonts w:ascii="Times New Roman" w:hAnsi="Times New Roman" w:cs="Times New Roman"/>
                <w:sz w:val="24"/>
                <w:szCs w:val="24"/>
              </w:rPr>
              <w:t xml:space="preserve"> of private structures was unsponsored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w:t>
            </w:r>
          </w:p>
          <w:p w14:paraId="5639B0F6" w14:textId="77777777" w:rsidR="00197F3D" w:rsidRDefault="00197F3D" w:rsidP="00197F3D">
            <w:pPr>
              <w:rPr>
                <w:rFonts w:ascii="Times New Roman" w:hAnsi="Times New Roman" w:cs="Times New Roman"/>
                <w:sz w:val="24"/>
                <w:szCs w:val="24"/>
              </w:rPr>
            </w:pPr>
          </w:p>
          <w:p w14:paraId="47235659" w14:textId="28F37C78" w:rsidR="00197F3D" w:rsidRDefault="00197F3D" w:rsidP="00197F3D">
            <w:pPr>
              <w:rPr>
                <w:rFonts w:ascii="Times New Roman" w:hAnsi="Times New Roman" w:cs="Times New Roman"/>
                <w:sz w:val="24"/>
                <w:szCs w:val="24"/>
              </w:rPr>
            </w:pPr>
            <w:r>
              <w:rPr>
                <w:rFonts w:ascii="Times New Roman" w:hAnsi="Times New Roman" w:cs="Times New Roman"/>
                <w:sz w:val="24"/>
                <w:szCs w:val="24"/>
              </w:rPr>
              <w:t>For public functions, including the highway itself, t</w:t>
            </w:r>
            <w:r w:rsidRPr="007C57DF">
              <w:rPr>
                <w:rFonts w:ascii="Times New Roman" w:hAnsi="Times New Roman" w:cs="Times New Roman"/>
                <w:sz w:val="24"/>
                <w:szCs w:val="24"/>
              </w:rPr>
              <w:t xml:space="preserve">he gov’t </w:t>
            </w:r>
            <w:r>
              <w:rPr>
                <w:rFonts w:ascii="Times New Roman" w:hAnsi="Times New Roman" w:cs="Times New Roman"/>
                <w:sz w:val="24"/>
                <w:szCs w:val="24"/>
              </w:rPr>
              <w:t xml:space="preserve">self-sponsored and </w:t>
            </w:r>
            <w:r w:rsidRPr="007C57DF">
              <w:rPr>
                <w:rFonts w:ascii="Times New Roman" w:hAnsi="Times New Roman" w:cs="Times New Roman"/>
                <w:sz w:val="24"/>
                <w:szCs w:val="24"/>
              </w:rPr>
              <w:t xml:space="preserve">managed retreat </w:t>
            </w:r>
            <w:r>
              <w:rPr>
                <w:rFonts w:ascii="Times New Roman" w:hAnsi="Times New Roman" w:cs="Times New Roman"/>
                <w:sz w:val="24"/>
                <w:szCs w:val="24"/>
              </w:rPr>
              <w:t xml:space="preserve">and </w:t>
            </w:r>
            <w:r w:rsidRPr="007C57DF">
              <w:rPr>
                <w:rFonts w:ascii="Times New Roman" w:hAnsi="Times New Roman" w:cs="Times New Roman"/>
                <w:sz w:val="24"/>
                <w:szCs w:val="24"/>
              </w:rPr>
              <w:t>relocat</w:t>
            </w:r>
            <w:r>
              <w:rPr>
                <w:rFonts w:ascii="Times New Roman" w:hAnsi="Times New Roman" w:cs="Times New Roman"/>
                <w:sz w:val="24"/>
                <w:szCs w:val="24"/>
              </w:rPr>
              <w:t xml:space="preserve">ion. The highways were relocated adjacent to the retreat sites, on plots managed by the </w:t>
            </w:r>
            <w:r>
              <w:rPr>
                <w:rFonts w:ascii="Times New Roman" w:hAnsi="Times New Roman" w:cs="Times New Roman"/>
                <w:sz w:val="24"/>
                <w:szCs w:val="24"/>
              </w:rPr>
              <w:lastRenderedPageBreak/>
              <w:t>sponsoring gov’t. and did not require negotiation with others. We therefore keep this case in the managed retreat typology.</w:t>
            </w:r>
          </w:p>
          <w:p w14:paraId="00C5EB1F" w14:textId="77777777" w:rsidR="00197F3D" w:rsidRDefault="00197F3D" w:rsidP="00197F3D">
            <w:pPr>
              <w:rPr>
                <w:rFonts w:ascii="Times New Roman" w:hAnsi="Times New Roman" w:cs="Times New Roman"/>
                <w:sz w:val="24"/>
                <w:szCs w:val="24"/>
              </w:rPr>
            </w:pPr>
          </w:p>
          <w:p w14:paraId="4A2C0646" w14:textId="04DCCE5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F</w:t>
            </w:r>
            <w:r w:rsidRPr="007C57DF">
              <w:rPr>
                <w:rFonts w:ascii="Times New Roman" w:hAnsi="Times New Roman" w:cs="Times New Roman"/>
                <w:sz w:val="24"/>
                <w:szCs w:val="24"/>
              </w:rPr>
              <w:t xml:space="preserve">or private properties where the state required structures be </w:t>
            </w:r>
            <w:r>
              <w:rPr>
                <w:rFonts w:ascii="Times New Roman" w:hAnsi="Times New Roman" w:cs="Times New Roman"/>
                <w:sz w:val="24"/>
                <w:szCs w:val="24"/>
              </w:rPr>
              <w:t>re</w:t>
            </w:r>
            <w:r w:rsidRPr="007C57DF">
              <w:rPr>
                <w:rFonts w:ascii="Times New Roman" w:hAnsi="Times New Roman" w:cs="Times New Roman"/>
                <w:sz w:val="24"/>
                <w:szCs w:val="24"/>
              </w:rPr>
              <w:t>moved</w:t>
            </w:r>
            <w:r>
              <w:rPr>
                <w:rFonts w:ascii="Times New Roman" w:hAnsi="Times New Roman" w:cs="Times New Roman"/>
                <w:sz w:val="24"/>
                <w:szCs w:val="24"/>
              </w:rPr>
              <w:t xml:space="preserve"> entirely (because they lacked room to move inland on their plots)</w:t>
            </w:r>
            <w:r w:rsidRPr="007C57DF">
              <w:rPr>
                <w:rFonts w:ascii="Times New Roman" w:hAnsi="Times New Roman" w:cs="Times New Roman"/>
                <w:sz w:val="24"/>
                <w:szCs w:val="24"/>
              </w:rPr>
              <w:t>, those owners decide</w:t>
            </w:r>
            <w:r>
              <w:rPr>
                <w:rFonts w:ascii="Times New Roman" w:hAnsi="Times New Roman" w:cs="Times New Roman"/>
                <w:sz w:val="24"/>
                <w:szCs w:val="24"/>
              </w:rPr>
              <w:t>d</w:t>
            </w:r>
            <w:r w:rsidRPr="007C57DF">
              <w:rPr>
                <w:rFonts w:ascii="Times New Roman" w:hAnsi="Times New Roman" w:cs="Times New Roman"/>
                <w:sz w:val="24"/>
                <w:szCs w:val="24"/>
              </w:rPr>
              <w:t xml:space="preserve"> how and where to relocate, using gov’t buyout funds</w:t>
            </w:r>
            <w:r>
              <w:rPr>
                <w:rFonts w:ascii="Times New Roman" w:hAnsi="Times New Roman" w:cs="Times New Roman"/>
                <w:sz w:val="24"/>
                <w:szCs w:val="24"/>
              </w:rPr>
              <w:t xml:space="preserve"> for their unsponsored relocations. Site choices were constrained by separate provincial </w:t>
            </w:r>
            <w:r w:rsidRPr="007C57DF">
              <w:rPr>
                <w:rFonts w:ascii="Times New Roman" w:hAnsi="Times New Roman" w:cs="Times New Roman"/>
                <w:sz w:val="24"/>
                <w:szCs w:val="24"/>
              </w:rPr>
              <w:t>shoreline setback rules.</w:t>
            </w:r>
            <w:r>
              <w:rPr>
                <w:rFonts w:ascii="Times New Roman" w:hAnsi="Times New Roman" w:cs="Times New Roman"/>
                <w:sz w:val="24"/>
                <w:szCs w:val="24"/>
              </w:rPr>
              <w:t xml:space="preserve"> </w:t>
            </w:r>
          </w:p>
          <w:p w14:paraId="15F98E6A" w14:textId="77777777" w:rsidR="00197F3D" w:rsidRDefault="00197F3D" w:rsidP="00197F3D">
            <w:pPr>
              <w:rPr>
                <w:rFonts w:ascii="Times New Roman" w:hAnsi="Times New Roman" w:cs="Times New Roman"/>
                <w:sz w:val="24"/>
                <w:szCs w:val="24"/>
              </w:rPr>
            </w:pPr>
          </w:p>
          <w:p w14:paraId="066549CD" w14:textId="2ED3B8E5"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for private owners were not integrated with the sponsored project for retreat.</w:t>
            </w:r>
          </w:p>
          <w:p w14:paraId="31D3CE77" w14:textId="77777777" w:rsidR="00197F3D" w:rsidRDefault="00197F3D" w:rsidP="00197F3D">
            <w:pPr>
              <w:rPr>
                <w:rFonts w:ascii="Times New Roman" w:hAnsi="Times New Roman" w:cs="Times New Roman"/>
                <w:sz w:val="24"/>
                <w:szCs w:val="24"/>
              </w:rPr>
            </w:pPr>
          </w:p>
          <w:p w14:paraId="6FBC6F0E" w14:textId="4BBBAE6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For relocation of the highway itself and other public functions, </w:t>
            </w:r>
            <w:r>
              <w:rPr>
                <w:rFonts w:ascii="Times New Roman" w:hAnsi="Times New Roman" w:cs="Times New Roman"/>
                <w:sz w:val="24"/>
                <w:szCs w:val="24"/>
              </w:rPr>
              <w:lastRenderedPageBreak/>
              <w:t xml:space="preserve">relocation was integrated with retreat decisions. </w:t>
            </w:r>
          </w:p>
        </w:tc>
        <w:tc>
          <w:tcPr>
            <w:tcW w:w="1350" w:type="dxa"/>
          </w:tcPr>
          <w:p w14:paraId="1C971A94" w14:textId="26B1881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Yes, new building </w:t>
            </w:r>
            <w:r>
              <w:rPr>
                <w:rFonts w:ascii="Times New Roman" w:hAnsi="Times New Roman" w:cs="Times New Roman"/>
                <w:sz w:val="24"/>
                <w:szCs w:val="24"/>
              </w:rPr>
              <w:t xml:space="preserve">was and will continue to be </w:t>
            </w:r>
            <w:r w:rsidRPr="007C57DF">
              <w:rPr>
                <w:rFonts w:ascii="Times New Roman" w:hAnsi="Times New Roman" w:cs="Times New Roman"/>
                <w:sz w:val="24"/>
                <w:szCs w:val="24"/>
              </w:rPr>
              <w:t>prohib</w:t>
            </w:r>
            <w:r w:rsidRPr="007C57DF">
              <w:rPr>
                <w:rFonts w:ascii="Times New Roman" w:hAnsi="Times New Roman" w:cs="Times New Roman"/>
                <w:sz w:val="24"/>
                <w:szCs w:val="24"/>
              </w:rPr>
              <w:softHyphen/>
              <w:t xml:space="preserve">ited, due to </w:t>
            </w:r>
            <w:r>
              <w:rPr>
                <w:rFonts w:ascii="Times New Roman" w:hAnsi="Times New Roman" w:cs="Times New Roman"/>
                <w:sz w:val="24"/>
                <w:szCs w:val="24"/>
              </w:rPr>
              <w:t xml:space="preserve">the preset </w:t>
            </w:r>
            <w:r w:rsidRPr="00113E51">
              <w:rPr>
                <w:rFonts w:ascii="Times New Roman" w:hAnsi="Times New Roman" w:cs="Times New Roman"/>
                <w:i/>
                <w:iCs/>
                <w:sz w:val="24"/>
                <w:szCs w:val="24"/>
              </w:rPr>
              <w:t>avoidance strategy/setback rules</w:t>
            </w:r>
            <w:r w:rsidRPr="007C57DF">
              <w:rPr>
                <w:rFonts w:ascii="Times New Roman" w:hAnsi="Times New Roman" w:cs="Times New Roman"/>
                <w:sz w:val="24"/>
                <w:szCs w:val="24"/>
              </w:rPr>
              <w:t>.</w:t>
            </w:r>
          </w:p>
          <w:p w14:paraId="6BE350C4" w14:textId="77777777" w:rsidR="00197F3D" w:rsidRPr="007C57DF" w:rsidRDefault="00197F3D" w:rsidP="00197F3D">
            <w:pPr>
              <w:rPr>
                <w:rFonts w:ascii="Times New Roman" w:hAnsi="Times New Roman" w:cs="Times New Roman"/>
                <w:sz w:val="24"/>
                <w:szCs w:val="24"/>
              </w:rPr>
            </w:pPr>
          </w:p>
          <w:p w14:paraId="48F807F0" w14:textId="608E93CC"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old roadways, culverts, </w:t>
            </w:r>
            <w:r w:rsidRPr="007C57DF">
              <w:rPr>
                <w:rFonts w:ascii="Times New Roman" w:hAnsi="Times New Roman" w:cs="Times New Roman"/>
                <w:sz w:val="24"/>
                <w:szCs w:val="24"/>
              </w:rPr>
              <w:lastRenderedPageBreak/>
              <w:t>and other infrastruc</w:t>
            </w:r>
            <w:r w:rsidRPr="007C57DF">
              <w:rPr>
                <w:rFonts w:ascii="Times New Roman" w:hAnsi="Times New Roman" w:cs="Times New Roman"/>
                <w:sz w:val="24"/>
                <w:szCs w:val="24"/>
              </w:rPr>
              <w:softHyphen/>
              <w:t>ture are to be removed</w:t>
            </w:r>
            <w:r>
              <w:rPr>
                <w:rFonts w:ascii="Times New Roman" w:hAnsi="Times New Roman" w:cs="Times New Roman"/>
                <w:sz w:val="24"/>
                <w:szCs w:val="24"/>
              </w:rPr>
              <w:t xml:space="preserve"> by gov’t</w:t>
            </w:r>
            <w:r w:rsidRPr="007C57DF">
              <w:rPr>
                <w:rFonts w:ascii="Times New Roman" w:hAnsi="Times New Roman" w:cs="Times New Roman"/>
                <w:sz w:val="24"/>
                <w:szCs w:val="24"/>
              </w:rPr>
              <w:t xml:space="preserve"> under environ</w:t>
            </w:r>
            <w:r w:rsidRPr="007C57DF">
              <w:rPr>
                <w:rFonts w:ascii="Times New Roman" w:hAnsi="Times New Roman" w:cs="Times New Roman"/>
                <w:sz w:val="24"/>
                <w:szCs w:val="24"/>
              </w:rPr>
              <w:softHyphen/>
              <w:t>mental review guidance. Private owners are compen</w:t>
            </w:r>
            <w:r w:rsidRPr="007C57DF">
              <w:rPr>
                <w:rFonts w:ascii="Times New Roman" w:hAnsi="Times New Roman" w:cs="Times New Roman"/>
                <w:sz w:val="24"/>
                <w:szCs w:val="24"/>
              </w:rPr>
              <w:softHyphen/>
              <w:t>sated by gov’t to have their structures demol</w:t>
            </w:r>
            <w:r w:rsidRPr="007C57DF">
              <w:rPr>
                <w:rFonts w:ascii="Times New Roman" w:hAnsi="Times New Roman" w:cs="Times New Roman"/>
                <w:sz w:val="24"/>
                <w:szCs w:val="24"/>
              </w:rPr>
              <w:softHyphen/>
              <w:t>ished.</w:t>
            </w:r>
          </w:p>
          <w:p w14:paraId="2AFD6ACB" w14:textId="3EFF7F6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Any public or private retreat sites taken by gov’t are to be maintained by gov’t. (</w:t>
            </w:r>
            <w:r>
              <w:rPr>
                <w:rFonts w:ascii="Times New Roman" w:hAnsi="Times New Roman" w:cs="Times New Roman"/>
                <w:i/>
                <w:iCs/>
                <w:sz w:val="24"/>
                <w:szCs w:val="24"/>
              </w:rPr>
              <w:t>managed realign</w:t>
            </w:r>
            <w:r>
              <w:rPr>
                <w:rFonts w:ascii="Times New Roman" w:hAnsi="Times New Roman" w:cs="Times New Roman"/>
                <w:i/>
                <w:iCs/>
                <w:sz w:val="24"/>
                <w:szCs w:val="24"/>
              </w:rPr>
              <w:softHyphen/>
              <w:t>ment</w:t>
            </w:r>
            <w:r>
              <w:rPr>
                <w:rFonts w:ascii="Times New Roman" w:hAnsi="Times New Roman" w:cs="Times New Roman"/>
                <w:sz w:val="24"/>
                <w:szCs w:val="24"/>
              </w:rPr>
              <w:t>).</w:t>
            </w:r>
          </w:p>
        </w:tc>
        <w:tc>
          <w:tcPr>
            <w:tcW w:w="2430" w:type="dxa"/>
          </w:tcPr>
          <w:p w14:paraId="5FE78F3E" w14:textId="538D561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A one</w:t>
            </w:r>
            <w:r>
              <w:rPr>
                <w:rFonts w:ascii="Times New Roman" w:hAnsi="Times New Roman" w:cs="Times New Roman"/>
                <w:sz w:val="24"/>
                <w:szCs w:val="24"/>
              </w:rPr>
              <w:t xml:space="preserve"> mile </w:t>
            </w:r>
            <w:r w:rsidRPr="007C57DF">
              <w:rPr>
                <w:rFonts w:ascii="Times New Roman" w:hAnsi="Times New Roman" w:cs="Times New Roman"/>
                <w:sz w:val="24"/>
                <w:szCs w:val="24"/>
              </w:rPr>
              <w:t>stretch of a highway</w:t>
            </w:r>
            <w:r>
              <w:rPr>
                <w:rFonts w:ascii="Times New Roman" w:hAnsi="Times New Roman" w:cs="Times New Roman"/>
                <w:sz w:val="24"/>
                <w:szCs w:val="24"/>
              </w:rPr>
              <w:t xml:space="preserve"> was moved inland on adjacent land</w:t>
            </w:r>
            <w:r w:rsidRPr="007C57DF">
              <w:rPr>
                <w:rFonts w:ascii="Times New Roman" w:hAnsi="Times New Roman" w:cs="Times New Roman"/>
                <w:sz w:val="24"/>
                <w:szCs w:val="24"/>
              </w:rPr>
              <w:t>, and 10 private structures</w:t>
            </w:r>
            <w:r>
              <w:rPr>
                <w:rFonts w:ascii="Times New Roman" w:hAnsi="Times New Roman" w:cs="Times New Roman"/>
                <w:sz w:val="24"/>
                <w:szCs w:val="24"/>
              </w:rPr>
              <w:t xml:space="preserve"> were moved within their plots or bought out</w:t>
            </w:r>
            <w:r w:rsidRPr="007C57DF">
              <w:rPr>
                <w:rFonts w:ascii="Times New Roman" w:hAnsi="Times New Roman" w:cs="Times New Roman"/>
                <w:sz w:val="24"/>
                <w:szCs w:val="24"/>
              </w:rPr>
              <w:t>.</w:t>
            </w:r>
          </w:p>
          <w:p w14:paraId="516F1B2F" w14:textId="6D869BB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PEVuZE5vdGU+PENpdGU+PEF1dGhvcj5DYWxpZm9ybmlhIENvYXN0YWwgQ29tbWlzc2lvbjwvQXV0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PEVuZE5vdGU+PENpdGU+PEF1dGhvcj5DYWxpZm9ybmlhIENvYXN0YWwgQ29tbWlzc2lvbjwvQXV0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(California Coastal Commission, 2016, 2018; California Dept. of Transportation, 2018; Callahan, 2014)</w:t>
            </w:r>
            <w:r w:rsidRPr="007C57DF">
              <w:rPr>
                <w:rFonts w:ascii="Times New Roman" w:hAnsi="Times New Roman" w:cs="Times New Roman"/>
                <w:sz w:val="24"/>
                <w:szCs w:val="24"/>
              </w:rPr>
              <w:fldChar w:fldCharType="end"/>
            </w:r>
          </w:p>
          <w:p w14:paraId="0F084EE2" w14:textId="77777777" w:rsidR="00197F3D" w:rsidRPr="007C57DF" w:rsidRDefault="00197F3D" w:rsidP="00197F3D">
            <w:pPr>
              <w:rPr>
                <w:rFonts w:ascii="Times New Roman" w:hAnsi="Times New Roman" w:cs="Times New Roman"/>
                <w:sz w:val="24"/>
                <w:szCs w:val="24"/>
              </w:rPr>
            </w:pPr>
          </w:p>
        </w:tc>
      </w:tr>
      <w:tr w:rsidR="00197F3D" w:rsidRPr="007C57DF" w14:paraId="0BF7BFE4" w14:textId="77777777" w:rsidTr="003D771C">
        <w:tc>
          <w:tcPr>
            <w:tcW w:w="2065" w:type="dxa"/>
          </w:tcPr>
          <w:p w14:paraId="689DA3BD" w14:textId="60982B4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Havana, Malecón coast, Cuba</w:t>
            </w:r>
          </w:p>
          <w:p w14:paraId="029F84B2" w14:textId="77777777" w:rsidR="00197F3D" w:rsidRPr="007C57DF" w:rsidRDefault="00197F3D" w:rsidP="00197F3D">
            <w:pPr>
              <w:rPr>
                <w:rFonts w:ascii="Times New Roman" w:hAnsi="Times New Roman" w:cs="Times New Roman"/>
                <w:sz w:val="24"/>
                <w:szCs w:val="24"/>
              </w:rPr>
            </w:pPr>
          </w:p>
          <w:p w14:paraId="2973BB7D" w14:textId="4B23284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In coastal urban sprawl areas, damage from a series of hurricanes to structures in officially designated hazard zones. Hazards had been increased by illegal building in those zones during Cuba’s economic crisis, after the fall of the U.S.S.R.</w:t>
            </w:r>
          </w:p>
        </w:tc>
        <w:tc>
          <w:tcPr>
            <w:tcW w:w="1710" w:type="dxa"/>
          </w:tcPr>
          <w:p w14:paraId="535F575F" w14:textId="62633EF4"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As erosion damage in</w:t>
            </w:r>
            <w:r w:rsidRPr="007C57DF">
              <w:rPr>
                <w:rFonts w:ascii="Times New Roman" w:hAnsi="Times New Roman" w:cs="Times New Roman"/>
                <w:sz w:val="24"/>
                <w:szCs w:val="24"/>
              </w:rPr>
              <w:softHyphen/>
              <w:t xml:space="preserve">creased, 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nat’l gov’t decided to require the</w:t>
            </w:r>
            <w:r>
              <w:rPr>
                <w:rFonts w:ascii="Times New Roman" w:hAnsi="Times New Roman" w:cs="Times New Roman"/>
                <w:sz w:val="24"/>
                <w:szCs w:val="24"/>
              </w:rPr>
              <w:t xml:space="preserve"> planned and</w:t>
            </w:r>
            <w:r w:rsidRPr="007C57DF">
              <w:rPr>
                <w:rFonts w:ascii="Times New Roman" w:hAnsi="Times New Roman" w:cs="Times New Roman"/>
                <w:sz w:val="24"/>
                <w:szCs w:val="24"/>
              </w:rPr>
              <w:t xml:space="preserve"> managed retreat of some struc</w:t>
            </w:r>
            <w:r w:rsidRPr="007C57DF">
              <w:rPr>
                <w:rFonts w:ascii="Times New Roman" w:hAnsi="Times New Roman" w:cs="Times New Roman"/>
                <w:sz w:val="24"/>
                <w:szCs w:val="24"/>
              </w:rPr>
              <w:softHyphen/>
              <w:t xml:space="preserve">tures in this zone, coupled with </w:t>
            </w:r>
            <w:r>
              <w:rPr>
                <w:rFonts w:ascii="Times New Roman" w:hAnsi="Times New Roman" w:cs="Times New Roman"/>
                <w:sz w:val="24"/>
                <w:szCs w:val="24"/>
              </w:rPr>
              <w:t xml:space="preserve">new </w:t>
            </w:r>
            <w:r w:rsidRPr="00A47BBD">
              <w:rPr>
                <w:rFonts w:ascii="Times New Roman" w:hAnsi="Times New Roman" w:cs="Times New Roman"/>
                <w:i/>
                <w:iCs/>
                <w:sz w:val="24"/>
                <w:szCs w:val="24"/>
              </w:rPr>
              <w:t>setback rules</w:t>
            </w:r>
            <w:r w:rsidRPr="007C57DF">
              <w:rPr>
                <w:rFonts w:ascii="Times New Roman" w:hAnsi="Times New Roman" w:cs="Times New Roman"/>
                <w:sz w:val="24"/>
                <w:szCs w:val="24"/>
              </w:rPr>
              <w:t xml:space="preserve"> for structures built after 2000</w:t>
            </w:r>
            <w:r>
              <w:rPr>
                <w:rFonts w:ascii="Times New Roman" w:hAnsi="Times New Roman" w:cs="Times New Roman"/>
                <w:sz w:val="24"/>
                <w:szCs w:val="24"/>
              </w:rPr>
              <w:t xml:space="preserve"> and to prohibit new development</w:t>
            </w:r>
            <w:r w:rsidRPr="007C57DF">
              <w:rPr>
                <w:rFonts w:ascii="Times New Roman" w:hAnsi="Times New Roman" w:cs="Times New Roman"/>
                <w:sz w:val="24"/>
                <w:szCs w:val="24"/>
              </w:rPr>
              <w:t>. Envir</w:t>
            </w:r>
            <w:r w:rsidRPr="007C57DF">
              <w:rPr>
                <w:rFonts w:ascii="Times New Roman" w:hAnsi="Times New Roman" w:cs="Times New Roman"/>
                <w:sz w:val="24"/>
                <w:szCs w:val="24"/>
              </w:rPr>
              <w:softHyphen/>
              <w:t>onmental restor</w:t>
            </w:r>
            <w:r w:rsidRPr="007C57DF">
              <w:rPr>
                <w:rFonts w:ascii="Times New Roman" w:hAnsi="Times New Roman" w:cs="Times New Roman"/>
                <w:sz w:val="24"/>
                <w:szCs w:val="24"/>
              </w:rPr>
              <w:softHyphen/>
              <w:t>ation is also occurring at some sites</w:t>
            </w:r>
            <w:r>
              <w:rPr>
                <w:rFonts w:ascii="Times New Roman" w:hAnsi="Times New Roman" w:cs="Times New Roman"/>
                <w:sz w:val="24"/>
                <w:szCs w:val="24"/>
              </w:rPr>
              <w:t xml:space="preserve"> (</w:t>
            </w:r>
            <w:r w:rsidRPr="00F90825">
              <w:rPr>
                <w:rFonts w:ascii="Times New Roman" w:hAnsi="Times New Roman" w:cs="Times New Roman"/>
                <w:i/>
                <w:iCs/>
                <w:sz w:val="24"/>
                <w:szCs w:val="24"/>
              </w:rPr>
              <w:t>managed realignment</w:t>
            </w:r>
            <w:r>
              <w:rPr>
                <w:rFonts w:ascii="Times New Roman" w:hAnsi="Times New Roman" w:cs="Times New Roman"/>
                <w:sz w:val="24"/>
                <w:szCs w:val="24"/>
              </w:rPr>
              <w:t>)</w:t>
            </w:r>
            <w:r w:rsidRPr="007C57DF">
              <w:rPr>
                <w:rFonts w:ascii="Times New Roman" w:hAnsi="Times New Roman" w:cs="Times New Roman"/>
                <w:sz w:val="24"/>
                <w:szCs w:val="24"/>
              </w:rPr>
              <w:t>, plus protec</w:t>
            </w:r>
            <w:r w:rsidRPr="007C57DF">
              <w:rPr>
                <w:rFonts w:ascii="Times New Roman" w:hAnsi="Times New Roman" w:cs="Times New Roman"/>
                <w:sz w:val="24"/>
                <w:szCs w:val="24"/>
              </w:rPr>
              <w:softHyphen/>
              <w:t>tions for coral and dunes</w:t>
            </w:r>
            <w:r>
              <w:rPr>
                <w:rFonts w:ascii="Times New Roman" w:hAnsi="Times New Roman" w:cs="Times New Roman"/>
                <w:sz w:val="24"/>
                <w:szCs w:val="24"/>
              </w:rPr>
              <w:t xml:space="preserve"> (</w:t>
            </w:r>
            <w:r w:rsidRPr="003D771C">
              <w:rPr>
                <w:rFonts w:ascii="Times New Roman" w:hAnsi="Times New Roman" w:cs="Times New Roman"/>
                <w:i/>
                <w:iCs/>
                <w:sz w:val="24"/>
                <w:szCs w:val="24"/>
              </w:rPr>
              <w:t xml:space="preserve">barrier </w:t>
            </w:r>
            <w:r w:rsidRPr="003D771C">
              <w:rPr>
                <w:rFonts w:ascii="Times New Roman" w:hAnsi="Times New Roman" w:cs="Times New Roman"/>
                <w:i/>
                <w:iCs/>
                <w:sz w:val="24"/>
                <w:szCs w:val="24"/>
              </w:rPr>
              <w:lastRenderedPageBreak/>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p w14:paraId="3EC6B347" w14:textId="77777777" w:rsidR="00197F3D" w:rsidRDefault="00197F3D" w:rsidP="00197F3D">
            <w:pPr>
              <w:rPr>
                <w:rFonts w:ascii="Times New Roman" w:hAnsi="Times New Roman" w:cs="Times New Roman"/>
                <w:sz w:val="24"/>
                <w:szCs w:val="24"/>
              </w:rPr>
            </w:pPr>
          </w:p>
          <w:p w14:paraId="57EC8406" w14:textId="67D878A4"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2791BD50" w14:textId="16A7E01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nat’l gov’t’s environ</w:t>
            </w:r>
            <w:r w:rsidRPr="007C57DF">
              <w:rPr>
                <w:rFonts w:ascii="Times New Roman" w:hAnsi="Times New Roman" w:cs="Times New Roman"/>
                <w:sz w:val="24"/>
                <w:szCs w:val="24"/>
              </w:rPr>
              <w:softHyphen/>
              <w:t xml:space="preserve">mental agency initiated this project for the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managed retreat of some structures, and a prohibition on further building in the retreat zones. Enforcement was inconsistent at first but was tightened more recently</w:t>
            </w:r>
            <w:r>
              <w:rPr>
                <w:rFonts w:ascii="Times New Roman" w:hAnsi="Times New Roman" w:cs="Times New Roman"/>
                <w:sz w:val="24"/>
                <w:szCs w:val="24"/>
              </w:rPr>
              <w:t>.</w:t>
            </w:r>
          </w:p>
        </w:tc>
        <w:tc>
          <w:tcPr>
            <w:tcW w:w="2610" w:type="dxa"/>
          </w:tcPr>
          <w:p w14:paraId="3DD8586A" w14:textId="56DC77E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relocations of private structures were not organized by gov’t and so were unsponsored (</w:t>
            </w:r>
            <w:r w:rsidRPr="00CA226E">
              <w:rPr>
                <w:rFonts w:ascii="Times New Roman" w:hAnsi="Times New Roman" w:cs="Times New Roman"/>
                <w:i/>
                <w:iCs/>
                <w:sz w:val="24"/>
                <w:szCs w:val="24"/>
              </w:rPr>
              <w:t>unsponsored relocation</w:t>
            </w:r>
            <w:r>
              <w:rPr>
                <w:rFonts w:ascii="Times New Roman" w:hAnsi="Times New Roman" w:cs="Times New Roman"/>
                <w:sz w:val="24"/>
                <w:szCs w:val="24"/>
              </w:rPr>
              <w:t xml:space="preserve">). Owners </w:t>
            </w:r>
            <w:r w:rsidRPr="007C57DF">
              <w:rPr>
                <w:rFonts w:ascii="Times New Roman" w:hAnsi="Times New Roman" w:cs="Times New Roman"/>
                <w:sz w:val="24"/>
                <w:szCs w:val="24"/>
              </w:rPr>
              <w:t xml:space="preserve">who had to relocate </w:t>
            </w:r>
            <w:r>
              <w:rPr>
                <w:rFonts w:ascii="Times New Roman" w:hAnsi="Times New Roman" w:cs="Times New Roman"/>
                <w:sz w:val="24"/>
                <w:szCs w:val="24"/>
              </w:rPr>
              <w:t xml:space="preserve">structures had no gov’t compensation </w:t>
            </w:r>
            <w:r w:rsidRPr="007C57DF">
              <w:rPr>
                <w:rFonts w:ascii="Times New Roman" w:hAnsi="Times New Roman" w:cs="Times New Roman"/>
                <w:sz w:val="24"/>
                <w:szCs w:val="24"/>
              </w:rPr>
              <w:t>chose their own relocation sites</w:t>
            </w:r>
            <w:r>
              <w:rPr>
                <w:rFonts w:ascii="Times New Roman" w:hAnsi="Times New Roman" w:cs="Times New Roman"/>
                <w:sz w:val="24"/>
                <w:szCs w:val="24"/>
              </w:rPr>
              <w:t>, if any</w:t>
            </w:r>
            <w:r w:rsidRPr="007C57DF">
              <w:rPr>
                <w:rFonts w:ascii="Times New Roman" w:hAnsi="Times New Roman" w:cs="Times New Roman"/>
                <w:sz w:val="24"/>
                <w:szCs w:val="24"/>
              </w:rPr>
              <w:t xml:space="preserve">. </w:t>
            </w:r>
          </w:p>
          <w:p w14:paraId="2FC4C282" w14:textId="77777777" w:rsidR="00197F3D" w:rsidRDefault="00197F3D" w:rsidP="00197F3D">
            <w:pPr>
              <w:rPr>
                <w:rFonts w:ascii="Times New Roman" w:hAnsi="Times New Roman" w:cs="Times New Roman"/>
                <w:sz w:val="24"/>
                <w:szCs w:val="24"/>
              </w:rPr>
            </w:pPr>
          </w:p>
          <w:p w14:paraId="3B6B172E" w14:textId="1A76E410" w:rsidR="00197F3D" w:rsidRDefault="00197F3D" w:rsidP="00197F3D">
            <w:pPr>
              <w:rPr>
                <w:rFonts w:ascii="Times New Roman" w:hAnsi="Times New Roman" w:cs="Times New Roman"/>
                <w:sz w:val="24"/>
                <w:szCs w:val="24"/>
              </w:rPr>
            </w:pPr>
            <w:r>
              <w:rPr>
                <w:rFonts w:ascii="Times New Roman" w:hAnsi="Times New Roman" w:cs="Times New Roman"/>
                <w:sz w:val="24"/>
                <w:szCs w:val="24"/>
              </w:rPr>
              <w:t>For private owners, unsponsored relocation was not integrated with the sponsored project (requirement) for retreat.</w:t>
            </w:r>
          </w:p>
          <w:p w14:paraId="1C0E3545" w14:textId="77777777" w:rsidR="00197F3D" w:rsidRDefault="00197F3D" w:rsidP="00197F3D">
            <w:pPr>
              <w:rPr>
                <w:rFonts w:ascii="Times New Roman" w:hAnsi="Times New Roman" w:cs="Times New Roman"/>
                <w:sz w:val="24"/>
                <w:szCs w:val="24"/>
              </w:rPr>
            </w:pPr>
          </w:p>
          <w:p w14:paraId="37C0E841" w14:textId="5C305D08" w:rsidR="00197F3D" w:rsidRDefault="00197F3D" w:rsidP="00197F3D">
            <w:pPr>
              <w:rPr>
                <w:rFonts w:ascii="Times New Roman" w:hAnsi="Times New Roman" w:cs="Times New Roman"/>
                <w:sz w:val="24"/>
                <w:szCs w:val="24"/>
              </w:rPr>
            </w:pPr>
            <w:r>
              <w:rPr>
                <w:rFonts w:ascii="Times New Roman" w:hAnsi="Times New Roman" w:cs="Times New Roman"/>
                <w:sz w:val="24"/>
                <w:szCs w:val="24"/>
              </w:rPr>
              <w:t>For gov’t buildings (public functions), the n</w:t>
            </w:r>
            <w:r w:rsidRPr="007C57DF">
              <w:rPr>
                <w:rFonts w:ascii="Times New Roman" w:hAnsi="Times New Roman" w:cs="Times New Roman"/>
                <w:sz w:val="24"/>
                <w:szCs w:val="24"/>
              </w:rPr>
              <w:t xml:space="preserve">at’l gov’t </w:t>
            </w:r>
            <w:r>
              <w:rPr>
                <w:rFonts w:ascii="Times New Roman" w:hAnsi="Times New Roman" w:cs="Times New Roman"/>
                <w:sz w:val="24"/>
                <w:szCs w:val="24"/>
              </w:rPr>
              <w:t>self-sponsored their removal from hazard zones and relocation of those functions</w:t>
            </w:r>
            <w:r w:rsidRPr="007C57DF">
              <w:rPr>
                <w:rFonts w:ascii="Times New Roman" w:hAnsi="Times New Roman" w:cs="Times New Roman"/>
                <w:sz w:val="24"/>
                <w:szCs w:val="24"/>
              </w:rPr>
              <w:t>.</w:t>
            </w:r>
            <w:r>
              <w:rPr>
                <w:rFonts w:ascii="Times New Roman" w:hAnsi="Times New Roman" w:cs="Times New Roman"/>
                <w:sz w:val="24"/>
                <w:szCs w:val="24"/>
              </w:rPr>
              <w:t xml:space="preserve"> For gov’t buildings, relocation was therefore integrated with retreat. We retain these efforts in the </w:t>
            </w:r>
            <w:r>
              <w:rPr>
                <w:rFonts w:ascii="Times New Roman" w:hAnsi="Times New Roman" w:cs="Times New Roman"/>
                <w:sz w:val="24"/>
                <w:szCs w:val="24"/>
              </w:rPr>
              <w:lastRenderedPageBreak/>
              <w:t>managed retreat typology, however, because these decisions about public buildings lacked the social processes that characterize preventive resettlements.</w:t>
            </w:r>
          </w:p>
          <w:p w14:paraId="12EEF6AF" w14:textId="77777777" w:rsidR="00197F3D" w:rsidRDefault="00197F3D" w:rsidP="00197F3D">
            <w:pPr>
              <w:rPr>
                <w:rFonts w:ascii="Times New Roman" w:hAnsi="Times New Roman" w:cs="Times New Roman"/>
                <w:sz w:val="24"/>
                <w:szCs w:val="24"/>
              </w:rPr>
            </w:pPr>
          </w:p>
          <w:p w14:paraId="1D186574" w14:textId="10888C8C" w:rsidR="00197F3D" w:rsidRPr="007C57DF" w:rsidRDefault="00197F3D" w:rsidP="00197F3D">
            <w:pPr>
              <w:rPr>
                <w:rFonts w:ascii="Times New Roman" w:hAnsi="Times New Roman" w:cs="Times New Roman"/>
                <w:sz w:val="24"/>
                <w:szCs w:val="24"/>
              </w:rPr>
            </w:pPr>
          </w:p>
        </w:tc>
        <w:tc>
          <w:tcPr>
            <w:tcW w:w="1350" w:type="dxa"/>
          </w:tcPr>
          <w:p w14:paraId="11A8CEBD"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1FB909AF" w14:textId="77777777" w:rsidR="00197F3D" w:rsidRDefault="00197F3D" w:rsidP="00197F3D">
            <w:pPr>
              <w:rPr>
                <w:rFonts w:ascii="Times New Roman" w:hAnsi="Times New Roman" w:cs="Times New Roman"/>
                <w:sz w:val="24"/>
                <w:szCs w:val="24"/>
              </w:rPr>
            </w:pPr>
          </w:p>
          <w:p w14:paraId="28C96C83"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new residential structures are prohibited within the </w:t>
            </w:r>
            <w:r>
              <w:rPr>
                <w:rFonts w:ascii="Times New Roman" w:hAnsi="Times New Roman" w:cs="Times New Roman"/>
                <w:sz w:val="24"/>
                <w:szCs w:val="24"/>
              </w:rPr>
              <w:t xml:space="preserve">hazard </w:t>
            </w:r>
            <w:r w:rsidRPr="007C57DF">
              <w:rPr>
                <w:rFonts w:ascii="Times New Roman" w:hAnsi="Times New Roman" w:cs="Times New Roman"/>
                <w:sz w:val="24"/>
                <w:szCs w:val="24"/>
              </w:rPr>
              <w:t>zone</w:t>
            </w:r>
            <w:r>
              <w:rPr>
                <w:rFonts w:ascii="Times New Roman" w:hAnsi="Times New Roman" w:cs="Times New Roman"/>
                <w:sz w:val="24"/>
                <w:szCs w:val="24"/>
              </w:rPr>
              <w:t xml:space="preserve"> (</w:t>
            </w:r>
            <w:r w:rsidRPr="00692266">
              <w:rPr>
                <w:rFonts w:ascii="Times New Roman" w:hAnsi="Times New Roman" w:cs="Times New Roman"/>
                <w:i/>
                <w:iCs/>
                <w:sz w:val="24"/>
                <w:szCs w:val="24"/>
              </w:rPr>
              <w:t>avoidance/setback rules</w:t>
            </w:r>
            <w:r>
              <w:rPr>
                <w:rFonts w:ascii="Times New Roman" w:hAnsi="Times New Roman" w:cs="Times New Roman"/>
                <w:sz w:val="24"/>
                <w:szCs w:val="24"/>
              </w:rPr>
              <w:t>) as part of the new retreat policy</w:t>
            </w:r>
            <w:r w:rsidRPr="007C57DF">
              <w:rPr>
                <w:rFonts w:ascii="Times New Roman" w:hAnsi="Times New Roman" w:cs="Times New Roman"/>
                <w:sz w:val="24"/>
                <w:szCs w:val="24"/>
              </w:rPr>
              <w:t>.</w:t>
            </w:r>
          </w:p>
          <w:p w14:paraId="40C505D3" w14:textId="77777777" w:rsidR="00F015C0" w:rsidRDefault="00F015C0" w:rsidP="00197F3D">
            <w:pPr>
              <w:rPr>
                <w:rFonts w:ascii="Times New Roman" w:hAnsi="Times New Roman" w:cs="Times New Roman"/>
                <w:sz w:val="24"/>
                <w:szCs w:val="24"/>
              </w:rPr>
            </w:pPr>
          </w:p>
          <w:p w14:paraId="0063D67F" w14:textId="41A2228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Because some com</w:t>
            </w:r>
            <w:r w:rsidRPr="007C57DF">
              <w:rPr>
                <w:rFonts w:ascii="Times New Roman" w:hAnsi="Times New Roman" w:cs="Times New Roman"/>
                <w:sz w:val="24"/>
                <w:szCs w:val="24"/>
              </w:rPr>
              <w:softHyphen/>
              <w:t xml:space="preserve">mercial buildings </w:t>
            </w:r>
            <w:r w:rsidR="00927401">
              <w:rPr>
                <w:rFonts w:ascii="Times New Roman" w:hAnsi="Times New Roman" w:cs="Times New Roman"/>
                <w:sz w:val="24"/>
                <w:szCs w:val="24"/>
              </w:rPr>
              <w:t xml:space="preserve">were </w:t>
            </w:r>
            <w:r w:rsidRPr="007C57DF">
              <w:rPr>
                <w:rFonts w:ascii="Times New Roman" w:hAnsi="Times New Roman" w:cs="Times New Roman"/>
                <w:sz w:val="24"/>
                <w:szCs w:val="24"/>
              </w:rPr>
              <w:t xml:space="preserve">allowed to remain, they may be able to </w:t>
            </w:r>
            <w:r w:rsidRPr="007C57DF">
              <w:rPr>
                <w:rFonts w:ascii="Times New Roman" w:hAnsi="Times New Roman" w:cs="Times New Roman"/>
                <w:sz w:val="24"/>
                <w:szCs w:val="24"/>
              </w:rPr>
              <w:lastRenderedPageBreak/>
              <w:t>expand in the future</w:t>
            </w:r>
            <w:r w:rsidR="00D3356A">
              <w:rPr>
                <w:rFonts w:ascii="Times New Roman" w:hAnsi="Times New Roman" w:cs="Times New Roman"/>
                <w:sz w:val="24"/>
                <w:szCs w:val="24"/>
              </w:rPr>
              <w:t xml:space="preserve"> (</w:t>
            </w:r>
            <w:r w:rsidR="00D3356A">
              <w:rPr>
                <w:rFonts w:ascii="Times New Roman" w:hAnsi="Times New Roman" w:cs="Times New Roman"/>
                <w:i/>
                <w:iCs/>
                <w:sz w:val="24"/>
                <w:szCs w:val="24"/>
              </w:rPr>
              <w:t>accom</w:t>
            </w:r>
            <w:r w:rsidR="00D3356A">
              <w:rPr>
                <w:rFonts w:ascii="Times New Roman" w:hAnsi="Times New Roman" w:cs="Times New Roman"/>
                <w:i/>
                <w:iCs/>
                <w:sz w:val="24"/>
                <w:szCs w:val="24"/>
              </w:rPr>
              <w:softHyphen/>
              <w:t>modation strategy</w:t>
            </w:r>
            <w:r w:rsidR="00D3356A">
              <w:rPr>
                <w:rFonts w:ascii="Times New Roman" w:hAnsi="Times New Roman" w:cs="Times New Roman"/>
                <w:sz w:val="24"/>
                <w:szCs w:val="24"/>
              </w:rPr>
              <w:t>)</w:t>
            </w:r>
            <w:r w:rsidRPr="007C57DF">
              <w:rPr>
                <w:rFonts w:ascii="Times New Roman" w:hAnsi="Times New Roman" w:cs="Times New Roman"/>
                <w:sz w:val="24"/>
                <w:szCs w:val="24"/>
              </w:rPr>
              <w:t>.</w:t>
            </w:r>
          </w:p>
          <w:p w14:paraId="1128726C" w14:textId="77777777" w:rsidR="00197F3D" w:rsidRPr="007C57DF" w:rsidRDefault="00197F3D" w:rsidP="00197F3D">
            <w:pPr>
              <w:rPr>
                <w:rFonts w:ascii="Times New Roman" w:hAnsi="Times New Roman" w:cs="Times New Roman"/>
                <w:sz w:val="24"/>
                <w:szCs w:val="24"/>
              </w:rPr>
            </w:pPr>
          </w:p>
          <w:p w14:paraId="5F187516" w14:textId="48EB99AF" w:rsidR="00197F3D" w:rsidRDefault="00197F3D" w:rsidP="00197F3D">
            <w:pPr>
              <w:rPr>
                <w:rFonts w:ascii="Times New Roman" w:hAnsi="Times New Roman" w:cs="Times New Roman"/>
                <w:sz w:val="24"/>
                <w:szCs w:val="24"/>
              </w:rPr>
            </w:pPr>
            <w:r>
              <w:rPr>
                <w:rFonts w:ascii="Times New Roman" w:hAnsi="Times New Roman" w:cs="Times New Roman"/>
                <w:sz w:val="24"/>
                <w:szCs w:val="24"/>
              </w:rPr>
              <w:t>Yes</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existing structures </w:t>
            </w:r>
            <w:r w:rsidRPr="007C57DF">
              <w:rPr>
                <w:rFonts w:ascii="Times New Roman" w:hAnsi="Times New Roman" w:cs="Times New Roman"/>
                <w:sz w:val="24"/>
                <w:szCs w:val="24"/>
              </w:rPr>
              <w:t>to be removed at the owner’s cost</w:t>
            </w:r>
            <w:r>
              <w:rPr>
                <w:rFonts w:ascii="Times New Roman" w:hAnsi="Times New Roman" w:cs="Times New Roman"/>
                <w:sz w:val="24"/>
                <w:szCs w:val="24"/>
              </w:rPr>
              <w:t xml:space="preserve"> because they had been built illegally</w:t>
            </w:r>
            <w:r w:rsidRPr="007C57DF">
              <w:rPr>
                <w:rFonts w:ascii="Times New Roman" w:hAnsi="Times New Roman" w:cs="Times New Roman"/>
                <w:sz w:val="24"/>
                <w:szCs w:val="24"/>
              </w:rPr>
              <w:t>.</w:t>
            </w:r>
          </w:p>
          <w:p w14:paraId="59EEF89D" w14:textId="77777777" w:rsidR="00197F3D" w:rsidRDefault="00197F3D" w:rsidP="00197F3D">
            <w:pPr>
              <w:rPr>
                <w:rFonts w:ascii="Times New Roman" w:hAnsi="Times New Roman" w:cs="Times New Roman"/>
                <w:sz w:val="24"/>
                <w:szCs w:val="24"/>
              </w:rPr>
            </w:pPr>
          </w:p>
          <w:p w14:paraId="4BF8E03E" w14:textId="3E1D5C7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w:t>
            </w:r>
            <w:r w:rsidRPr="007C57DF">
              <w:rPr>
                <w:rFonts w:ascii="Times New Roman" w:hAnsi="Times New Roman" w:cs="Times New Roman"/>
                <w:sz w:val="24"/>
                <w:szCs w:val="24"/>
              </w:rPr>
              <w:t xml:space="preserve">he gov’t was to replace at least some structures </w:t>
            </w:r>
            <w:r>
              <w:rPr>
                <w:rFonts w:ascii="Times New Roman" w:hAnsi="Times New Roman" w:cs="Times New Roman"/>
                <w:sz w:val="24"/>
                <w:szCs w:val="24"/>
              </w:rPr>
              <w:t xml:space="preserve">in retreat zones </w:t>
            </w:r>
            <w:r w:rsidRPr="007C57DF">
              <w:rPr>
                <w:rFonts w:ascii="Times New Roman" w:hAnsi="Times New Roman" w:cs="Times New Roman"/>
                <w:sz w:val="24"/>
                <w:szCs w:val="24"/>
              </w:rPr>
              <w:t xml:space="preserve">with </w:t>
            </w:r>
            <w:r>
              <w:rPr>
                <w:rFonts w:ascii="Times New Roman" w:hAnsi="Times New Roman" w:cs="Times New Roman"/>
                <w:sz w:val="24"/>
                <w:szCs w:val="24"/>
              </w:rPr>
              <w:t xml:space="preserve">protective </w:t>
            </w:r>
            <w:r w:rsidRPr="007C57DF">
              <w:rPr>
                <w:rFonts w:ascii="Times New Roman" w:hAnsi="Times New Roman" w:cs="Times New Roman"/>
                <w:sz w:val="24"/>
                <w:szCs w:val="24"/>
              </w:rPr>
              <w:t>man</w:t>
            </w:r>
            <w:r w:rsidRPr="007C57DF">
              <w:rPr>
                <w:rFonts w:ascii="Times New Roman" w:hAnsi="Times New Roman" w:cs="Times New Roman"/>
                <w:sz w:val="24"/>
                <w:szCs w:val="24"/>
              </w:rPr>
              <w:softHyphen/>
              <w:t>groves or dunes</w:t>
            </w:r>
            <w:r>
              <w:rPr>
                <w:rFonts w:ascii="Times New Roman" w:hAnsi="Times New Roman" w:cs="Times New Roman"/>
                <w:sz w:val="24"/>
                <w:szCs w:val="24"/>
              </w:rPr>
              <w:t xml:space="preserve">, </w:t>
            </w:r>
            <w:r w:rsidR="00CF1D4A">
              <w:rPr>
                <w:rFonts w:ascii="Times New Roman" w:hAnsi="Times New Roman" w:cs="Times New Roman"/>
                <w:sz w:val="24"/>
                <w:szCs w:val="24"/>
              </w:rPr>
              <w:t xml:space="preserve">to </w:t>
            </w:r>
            <w:r>
              <w:rPr>
                <w:rFonts w:ascii="Times New Roman" w:hAnsi="Times New Roman" w:cs="Times New Roman"/>
                <w:sz w:val="24"/>
                <w:szCs w:val="24"/>
              </w:rPr>
              <w:t>main</w:t>
            </w:r>
            <w:r>
              <w:rPr>
                <w:rFonts w:ascii="Times New Roman" w:hAnsi="Times New Roman" w:cs="Times New Roman"/>
                <w:sz w:val="24"/>
                <w:szCs w:val="24"/>
              </w:rPr>
              <w:softHyphen/>
              <w:t>t</w:t>
            </w:r>
            <w:r w:rsidR="00CF1D4A">
              <w:rPr>
                <w:rFonts w:ascii="Times New Roman" w:hAnsi="Times New Roman" w:cs="Times New Roman"/>
                <w:sz w:val="24"/>
                <w:szCs w:val="24"/>
              </w:rPr>
              <w:t>ain the shore</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 xml:space="preserve">. </w:t>
            </w:r>
          </w:p>
        </w:tc>
        <w:tc>
          <w:tcPr>
            <w:tcW w:w="2430" w:type="dxa"/>
          </w:tcPr>
          <w:p w14:paraId="3161B209" w14:textId="4307FC0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Removal of 287 state-owned structures, including hotels. Removal of 198 private properties that had been illegally built.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&lt;EndNote&gt;&lt;Cite&gt;&lt;Author&gt;Perez&lt;/Author&gt;&lt;Year&gt;2014&lt;/Year&gt;&lt;RecNum&gt;2748&lt;/RecNum&gt;&lt;DisplayText&gt;(Perez, 2014)&lt;/DisplayText&gt;&lt;record&gt;&lt;rec-number&gt;2748&lt;/rec-number&gt;&lt;foreign-keys&gt;&lt;key app="EN" db-id="wtptsrraspa9feexazov9seopttxea9t9fwa" timestamp="1473025993"&gt;2748&lt;/key&gt;&lt;/foreign-keys&gt;&lt;ref-type name="Electronic Article"&gt;43&lt;/ref-type&gt;&lt;contributors&gt;&lt;authors&gt;&lt;author&gt;Perez, Ines&lt;/author&gt;&lt;/authors&gt;&lt;/contributors&gt;&lt;titles&gt;&lt;title&gt;Adaptation: Cubans find preparing for climate change hard, expensive and essential&lt;/title&gt;&lt;secondary-title&gt;E &amp;amp; E Climate Wire&lt;/secondary-title&gt;&lt;/titles&gt;&lt;periodical&gt;&lt;full-title&gt;E &amp;amp; E Climate Wire&lt;/full-title&gt;&lt;/periodical&gt;&lt;section&gt;June 16&lt;/section&gt;&lt;dates&gt;&lt;year&gt;2014&lt;/year&gt;&lt;/dates&gt;&lt;urls&gt;&lt;related-urls&gt;&lt;url&gt;http://www.eenews.net/stories/1060001239&lt;/url&gt;&lt;/related-urls&gt;&lt;/urls&gt;&lt;/record&gt;&lt;/Cite&gt;&lt;/EndNote&gt;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(Perez, 2014)</w:t>
            </w:r>
            <w:r w:rsidRPr="007C57DF">
              <w:rPr>
                <w:rFonts w:ascii="Times New Roman" w:hAnsi="Times New Roman" w:cs="Times New Roman"/>
                <w:sz w:val="24"/>
                <w:szCs w:val="24"/>
              </w:rPr>
              <w:fldChar w:fldCharType="end"/>
            </w:r>
          </w:p>
        </w:tc>
      </w:tr>
      <w:tr w:rsidR="00197F3D" w:rsidRPr="00F01403" w14:paraId="1D4D7279" w14:textId="77777777" w:rsidTr="003D771C">
        <w:tc>
          <w:tcPr>
            <w:tcW w:w="2065" w:type="dxa"/>
          </w:tcPr>
          <w:p w14:paraId="44C3C156"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Hesketh Out Marsh West, UK </w:t>
            </w:r>
          </w:p>
          <w:p w14:paraId="24DCCBC6" w14:textId="77777777" w:rsidR="00197F3D" w:rsidRPr="007C57DF" w:rsidRDefault="00197F3D" w:rsidP="00197F3D">
            <w:pPr>
              <w:rPr>
                <w:rFonts w:ascii="Times New Roman" w:hAnsi="Times New Roman" w:cs="Times New Roman"/>
                <w:sz w:val="24"/>
                <w:szCs w:val="24"/>
              </w:rPr>
            </w:pPr>
          </w:p>
          <w:p w14:paraId="45822201" w14:textId="7992886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A diked and drained agricultural field earlier reclaimed from a marsh </w:t>
            </w:r>
            <w:r>
              <w:rPr>
                <w:rFonts w:ascii="Times New Roman" w:hAnsi="Times New Roman" w:cs="Times New Roman"/>
                <w:sz w:val="24"/>
                <w:szCs w:val="24"/>
              </w:rPr>
              <w:t>(</w:t>
            </w:r>
            <w:r>
              <w:rPr>
                <w:rFonts w:ascii="Times New Roman" w:hAnsi="Times New Roman" w:cs="Times New Roman"/>
                <w:i/>
                <w:iCs/>
                <w:sz w:val="24"/>
                <w:szCs w:val="24"/>
              </w:rPr>
              <w:t>protection strategy</w:t>
            </w:r>
            <w:r>
              <w:rPr>
                <w:rFonts w:ascii="Times New Roman" w:hAnsi="Times New Roman" w:cs="Times New Roman"/>
                <w:sz w:val="24"/>
                <w:szCs w:val="24"/>
              </w:rPr>
              <w:t xml:space="preserve">) </w:t>
            </w:r>
            <w:r w:rsidRPr="007C57DF">
              <w:rPr>
                <w:rFonts w:ascii="Times New Roman" w:hAnsi="Times New Roman" w:cs="Times New Roman"/>
                <w:sz w:val="24"/>
                <w:szCs w:val="24"/>
              </w:rPr>
              <w:t>was selected for habitat restoration. The project used mitigation funds paid to compensate for damage to wetlands caused by a flood prevention project in the region.</w:t>
            </w:r>
          </w:p>
          <w:p w14:paraId="4B44A6F1" w14:textId="77777777" w:rsidR="00197F3D" w:rsidRPr="007C57DF" w:rsidRDefault="00197F3D" w:rsidP="00197F3D">
            <w:pPr>
              <w:rPr>
                <w:rFonts w:ascii="Times New Roman" w:hAnsi="Times New Roman" w:cs="Times New Roman"/>
                <w:sz w:val="24"/>
                <w:szCs w:val="24"/>
              </w:rPr>
            </w:pPr>
          </w:p>
        </w:tc>
        <w:tc>
          <w:tcPr>
            <w:tcW w:w="1710" w:type="dxa"/>
          </w:tcPr>
          <w:p w14:paraId="2C5F473F" w14:textId="35FE87E9"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When mitiga</w:t>
            </w:r>
            <w:r w:rsidRPr="007C57DF">
              <w:rPr>
                <w:rFonts w:ascii="Times New Roman" w:hAnsi="Times New Roman" w:cs="Times New Roman"/>
                <w:sz w:val="24"/>
                <w:szCs w:val="24"/>
              </w:rPr>
              <w:softHyphen/>
              <w:t>tion funds became available within the region</w:t>
            </w:r>
            <w:r>
              <w:rPr>
                <w:rFonts w:ascii="Times New Roman" w:hAnsi="Times New Roman" w:cs="Times New Roman"/>
                <w:sz w:val="24"/>
                <w:szCs w:val="24"/>
              </w:rPr>
              <w:t xml:space="preserve"> (from private developers who had created other environmental harms)</w:t>
            </w:r>
            <w:r w:rsidRPr="007C57DF">
              <w:rPr>
                <w:rFonts w:ascii="Times New Roman" w:hAnsi="Times New Roman" w:cs="Times New Roman"/>
                <w:sz w:val="24"/>
                <w:szCs w:val="24"/>
              </w:rPr>
              <w:t xml:space="preserve">, a project for </w:t>
            </w:r>
            <w:r>
              <w:rPr>
                <w:rFonts w:ascii="Times New Roman" w:hAnsi="Times New Roman" w:cs="Times New Roman"/>
                <w:sz w:val="24"/>
                <w:szCs w:val="24"/>
              </w:rPr>
              <w:t xml:space="preserve">a planned and sponsored </w:t>
            </w:r>
            <w:r w:rsidRPr="007C57DF">
              <w:rPr>
                <w:rFonts w:ascii="Times New Roman" w:hAnsi="Times New Roman" w:cs="Times New Roman"/>
                <w:sz w:val="24"/>
                <w:szCs w:val="24"/>
              </w:rPr>
              <w:t xml:space="preserve">managed retreat </w:t>
            </w:r>
            <w:r>
              <w:rPr>
                <w:rFonts w:ascii="Times New Roman" w:hAnsi="Times New Roman" w:cs="Times New Roman"/>
                <w:sz w:val="24"/>
                <w:szCs w:val="24"/>
              </w:rPr>
              <w:t xml:space="preserve">of farming functions </w:t>
            </w:r>
            <w:r w:rsidRPr="007C57DF">
              <w:rPr>
                <w:rFonts w:ascii="Times New Roman" w:hAnsi="Times New Roman" w:cs="Times New Roman"/>
                <w:sz w:val="24"/>
                <w:szCs w:val="24"/>
              </w:rPr>
              <w:t>was nego</w:t>
            </w:r>
            <w:r w:rsidRPr="007C57DF">
              <w:rPr>
                <w:rFonts w:ascii="Times New Roman" w:hAnsi="Times New Roman" w:cs="Times New Roman"/>
                <w:sz w:val="24"/>
                <w:szCs w:val="24"/>
              </w:rPr>
              <w:softHyphen/>
              <w:t>tiated, using scientif</w:t>
            </w:r>
            <w:r w:rsidRPr="007C57DF">
              <w:rPr>
                <w:rFonts w:ascii="Times New Roman" w:hAnsi="Times New Roman" w:cs="Times New Roman"/>
                <w:sz w:val="24"/>
                <w:szCs w:val="24"/>
              </w:rPr>
              <w:softHyphen/>
              <w:t>ically guided tech</w:t>
            </w:r>
            <w:r w:rsidRPr="007C57DF">
              <w:rPr>
                <w:rFonts w:ascii="Times New Roman" w:hAnsi="Times New Roman" w:cs="Times New Roman"/>
                <w:sz w:val="24"/>
                <w:szCs w:val="24"/>
              </w:rPr>
              <w:softHyphen/>
              <w:t xml:space="preserve">niques of </w:t>
            </w:r>
            <w:r w:rsidRPr="003D771C">
              <w:rPr>
                <w:rFonts w:ascii="Times New Roman" w:hAnsi="Times New Roman" w:cs="Times New Roman"/>
                <w:i/>
                <w:iCs/>
                <w:sz w:val="24"/>
                <w:szCs w:val="24"/>
              </w:rPr>
              <w:t>realign</w:t>
            </w:r>
            <w:r w:rsidRPr="003D771C">
              <w:rPr>
                <w:rFonts w:ascii="Times New Roman" w:hAnsi="Times New Roman" w:cs="Times New Roman"/>
                <w:i/>
                <w:iCs/>
                <w:sz w:val="24"/>
                <w:szCs w:val="24"/>
              </w:rPr>
              <w:softHyphen/>
              <w:t>ment</w:t>
            </w:r>
            <w:r w:rsidRPr="007C57DF">
              <w:rPr>
                <w:rFonts w:ascii="Times New Roman" w:hAnsi="Times New Roman" w:cs="Times New Roman"/>
                <w:sz w:val="24"/>
                <w:szCs w:val="24"/>
              </w:rPr>
              <w:t xml:space="preserve"> and enviro</w:t>
            </w:r>
            <w:r w:rsidRPr="007C57DF">
              <w:rPr>
                <w:rFonts w:ascii="Times New Roman" w:hAnsi="Times New Roman" w:cs="Times New Roman"/>
                <w:sz w:val="24"/>
                <w:szCs w:val="24"/>
              </w:rPr>
              <w:softHyphen/>
              <w:t>nmental restor</w:t>
            </w:r>
            <w:r w:rsidRPr="007C57DF">
              <w:rPr>
                <w:rFonts w:ascii="Times New Roman" w:hAnsi="Times New Roman" w:cs="Times New Roman"/>
                <w:sz w:val="24"/>
                <w:szCs w:val="24"/>
              </w:rPr>
              <w:softHyphen/>
              <w:t>ation. Land was pur</w:t>
            </w:r>
            <w:r w:rsidRPr="007C57DF">
              <w:rPr>
                <w:rFonts w:ascii="Times New Roman" w:hAnsi="Times New Roman" w:cs="Times New Roman"/>
                <w:sz w:val="24"/>
                <w:szCs w:val="24"/>
              </w:rPr>
              <w:softHyphen/>
              <w:t>chased from a farmer.</w:t>
            </w:r>
          </w:p>
          <w:p w14:paraId="4AA8C9CA" w14:textId="485226FE" w:rsidR="00197F3D" w:rsidRDefault="00197F3D" w:rsidP="00197F3D">
            <w:pPr>
              <w:rPr>
                <w:rFonts w:ascii="Times New Roman" w:hAnsi="Times New Roman" w:cs="Times New Roman"/>
                <w:sz w:val="24"/>
                <w:szCs w:val="24"/>
              </w:rPr>
            </w:pPr>
          </w:p>
          <w:p w14:paraId="23C53715" w14:textId="6D171037"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E3D0F48" w14:textId="0FBB18F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A </w:t>
            </w:r>
            <w:r>
              <w:rPr>
                <w:rFonts w:ascii="Times New Roman" w:hAnsi="Times New Roman" w:cs="Times New Roman"/>
                <w:sz w:val="24"/>
                <w:szCs w:val="24"/>
              </w:rPr>
              <w:t xml:space="preserve">sponsoring </w:t>
            </w:r>
            <w:r w:rsidRPr="007C57DF">
              <w:rPr>
                <w:rFonts w:ascii="Times New Roman" w:hAnsi="Times New Roman" w:cs="Times New Roman"/>
                <w:sz w:val="24"/>
                <w:szCs w:val="24"/>
              </w:rPr>
              <w:t>bird conservation organization acquired the site. The nat’l environ</w:t>
            </w:r>
            <w:r w:rsidRPr="007C57DF">
              <w:rPr>
                <w:rFonts w:ascii="Times New Roman" w:hAnsi="Times New Roman" w:cs="Times New Roman"/>
                <w:sz w:val="24"/>
                <w:szCs w:val="24"/>
              </w:rPr>
              <w:softHyphen/>
              <w:t xml:space="preserve">mental agency and the local gov’t provided </w:t>
            </w:r>
            <w:r>
              <w:rPr>
                <w:rFonts w:ascii="Times New Roman" w:hAnsi="Times New Roman" w:cs="Times New Roman"/>
                <w:sz w:val="24"/>
                <w:szCs w:val="24"/>
              </w:rPr>
              <w:t xml:space="preserve">sponsorship also and shifted mitigation </w:t>
            </w:r>
            <w:r w:rsidRPr="007C57DF">
              <w:rPr>
                <w:rFonts w:ascii="Times New Roman" w:hAnsi="Times New Roman" w:cs="Times New Roman"/>
                <w:sz w:val="24"/>
                <w:szCs w:val="24"/>
              </w:rPr>
              <w:t>fund</w:t>
            </w:r>
            <w:r>
              <w:rPr>
                <w:rFonts w:ascii="Times New Roman" w:hAnsi="Times New Roman" w:cs="Times New Roman"/>
                <w:sz w:val="24"/>
                <w:szCs w:val="24"/>
              </w:rPr>
              <w:t>s to the project</w:t>
            </w:r>
            <w:r w:rsidRPr="007C57DF">
              <w:rPr>
                <w:rFonts w:ascii="Times New Roman" w:hAnsi="Times New Roman" w:cs="Times New Roman"/>
                <w:sz w:val="24"/>
                <w:szCs w:val="24"/>
              </w:rPr>
              <w:t>.</w:t>
            </w:r>
          </w:p>
          <w:p w14:paraId="67801D5D" w14:textId="77777777" w:rsidR="00197F3D" w:rsidRPr="007C57DF" w:rsidRDefault="00197F3D" w:rsidP="00197F3D">
            <w:pPr>
              <w:rPr>
                <w:rFonts w:ascii="Times New Roman" w:hAnsi="Times New Roman" w:cs="Times New Roman"/>
                <w:sz w:val="24"/>
                <w:szCs w:val="24"/>
              </w:rPr>
            </w:pPr>
          </w:p>
          <w:p w14:paraId="38F35B51" w14:textId="5A655A3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The single owner of the farm was will</w:t>
            </w:r>
            <w:r w:rsidRPr="007C57DF">
              <w:rPr>
                <w:rFonts w:ascii="Times New Roman" w:hAnsi="Times New Roman" w:cs="Times New Roman"/>
                <w:sz w:val="24"/>
                <w:szCs w:val="24"/>
              </w:rPr>
              <w:softHyphen/>
              <w:t>ing to be bought out. Additional negotia</w:t>
            </w:r>
            <w:r w:rsidRPr="007C57DF">
              <w:rPr>
                <w:rFonts w:ascii="Times New Roman" w:hAnsi="Times New Roman" w:cs="Times New Roman"/>
                <w:sz w:val="24"/>
                <w:szCs w:val="24"/>
              </w:rPr>
              <w:softHyphen/>
              <w:t>tions were done with the nearby airport to discourage birds from nesting in the restored area.</w:t>
            </w:r>
          </w:p>
          <w:p w14:paraId="6B0306CB" w14:textId="77777777" w:rsidR="00197F3D" w:rsidRPr="007C57DF" w:rsidRDefault="00197F3D" w:rsidP="00197F3D">
            <w:pPr>
              <w:rPr>
                <w:rFonts w:ascii="Times New Roman" w:hAnsi="Times New Roman" w:cs="Times New Roman"/>
                <w:sz w:val="24"/>
                <w:szCs w:val="24"/>
              </w:rPr>
            </w:pPr>
          </w:p>
          <w:p w14:paraId="5FDED7B3" w14:textId="77777777" w:rsidR="00197F3D" w:rsidRPr="007C57DF" w:rsidRDefault="00197F3D" w:rsidP="00197F3D">
            <w:pPr>
              <w:rPr>
                <w:rFonts w:ascii="Times New Roman" w:hAnsi="Times New Roman" w:cs="Times New Roman"/>
                <w:sz w:val="24"/>
                <w:szCs w:val="24"/>
              </w:rPr>
            </w:pPr>
          </w:p>
        </w:tc>
        <w:tc>
          <w:tcPr>
            <w:tcW w:w="2610" w:type="dxa"/>
          </w:tcPr>
          <w:p w14:paraId="6E61A0CC" w14:textId="15E7E0ED"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relocation</w:t>
            </w:r>
            <w:r>
              <w:rPr>
                <w:rFonts w:ascii="Times New Roman" w:hAnsi="Times New Roman" w:cs="Times New Roman"/>
                <w:sz w:val="24"/>
                <w:szCs w:val="24"/>
              </w:rPr>
              <w:t>). The gov’t compensated the farmer for the loss of agricultural use, but the gov’t did not organize any relocation of agricultural or other owner uses of the land.</w:t>
            </w:r>
          </w:p>
          <w:p w14:paraId="0E8DB942" w14:textId="77777777" w:rsidR="00197F3D" w:rsidRDefault="00197F3D" w:rsidP="00197F3D">
            <w:pPr>
              <w:rPr>
                <w:rFonts w:ascii="Times New Roman" w:hAnsi="Times New Roman" w:cs="Times New Roman"/>
                <w:sz w:val="24"/>
                <w:szCs w:val="24"/>
              </w:rPr>
            </w:pPr>
          </w:p>
          <w:p w14:paraId="3B4AEBB1" w14:textId="5188708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farmer </w:t>
            </w:r>
            <w:r w:rsidRPr="007C57DF">
              <w:rPr>
                <w:rFonts w:ascii="Times New Roman" w:hAnsi="Times New Roman" w:cs="Times New Roman"/>
                <w:sz w:val="24"/>
                <w:szCs w:val="24"/>
              </w:rPr>
              <w:t>had to cho</w:t>
            </w:r>
            <w:r>
              <w:rPr>
                <w:rFonts w:ascii="Times New Roman" w:hAnsi="Times New Roman" w:cs="Times New Roman"/>
                <w:sz w:val="24"/>
                <w:szCs w:val="24"/>
              </w:rPr>
              <w:t>o</w:t>
            </w:r>
            <w:r w:rsidRPr="007C57DF">
              <w:rPr>
                <w:rFonts w:ascii="Times New Roman" w:hAnsi="Times New Roman" w:cs="Times New Roman"/>
                <w:sz w:val="24"/>
                <w:szCs w:val="24"/>
              </w:rPr>
              <w:t>se their own relocation site</w:t>
            </w:r>
            <w:r>
              <w:rPr>
                <w:rFonts w:ascii="Times New Roman" w:hAnsi="Times New Roman" w:cs="Times New Roman"/>
                <w:sz w:val="24"/>
                <w:szCs w:val="24"/>
              </w:rPr>
              <w:t xml:space="preserve"> and to organize relocation</w:t>
            </w:r>
            <w:r w:rsidRPr="007C57DF">
              <w:rPr>
                <w:rFonts w:ascii="Times New Roman" w:hAnsi="Times New Roman" w:cs="Times New Roman"/>
                <w:sz w:val="24"/>
                <w:szCs w:val="24"/>
              </w:rPr>
              <w:t xml:space="preserve">. </w:t>
            </w:r>
          </w:p>
          <w:p w14:paraId="4440B95F" w14:textId="77777777" w:rsidR="00197F3D" w:rsidRDefault="00197F3D" w:rsidP="00197F3D">
            <w:pPr>
              <w:rPr>
                <w:rFonts w:ascii="Times New Roman" w:hAnsi="Times New Roman" w:cs="Times New Roman"/>
                <w:sz w:val="24"/>
                <w:szCs w:val="24"/>
              </w:rPr>
            </w:pPr>
          </w:p>
          <w:p w14:paraId="0305DB47" w14:textId="0B8733B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 was not integrated with the sponsored project for retreat.</w:t>
            </w:r>
          </w:p>
        </w:tc>
        <w:tc>
          <w:tcPr>
            <w:tcW w:w="1350" w:type="dxa"/>
          </w:tcPr>
          <w:p w14:paraId="617D431F"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798FD9D4" w14:textId="77777777" w:rsidR="00197F3D" w:rsidRDefault="00197F3D" w:rsidP="00197F3D">
            <w:pPr>
              <w:rPr>
                <w:rFonts w:ascii="Times New Roman" w:hAnsi="Times New Roman" w:cs="Times New Roman"/>
                <w:sz w:val="24"/>
                <w:szCs w:val="24"/>
              </w:rPr>
            </w:pPr>
          </w:p>
          <w:p w14:paraId="23EF3053" w14:textId="1A092C9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as part of the retreat</w:t>
            </w:r>
            <w:r w:rsidRPr="007C57DF">
              <w:rPr>
                <w:rFonts w:ascii="Times New Roman" w:hAnsi="Times New Roman" w:cs="Times New Roman"/>
                <w:sz w:val="24"/>
                <w:szCs w:val="24"/>
              </w:rPr>
              <w:t>.</w:t>
            </w:r>
          </w:p>
          <w:p w14:paraId="2A1D9A13" w14:textId="77777777" w:rsidR="00197F3D" w:rsidRPr="007C57DF" w:rsidRDefault="00197F3D" w:rsidP="00197F3D">
            <w:pPr>
              <w:rPr>
                <w:rFonts w:ascii="Times New Roman" w:hAnsi="Times New Roman" w:cs="Times New Roman"/>
                <w:sz w:val="24"/>
                <w:szCs w:val="24"/>
              </w:rPr>
            </w:pPr>
          </w:p>
          <w:p w14:paraId="12B9DFD4" w14:textId="3940919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sidRPr="003D771C">
              <w:rPr>
                <w:rFonts w:ascii="Times New Roman" w:hAnsi="Times New Roman" w:cs="Times New Roman"/>
                <w:i/>
                <w:iCs/>
                <w:sz w:val="24"/>
                <w:szCs w:val="24"/>
              </w:rPr>
              <w:t>managed realign</w:t>
            </w:r>
            <w:r w:rsidRPr="003D771C">
              <w:rPr>
                <w:rFonts w:ascii="Times New Roman" w:hAnsi="Times New Roman" w:cs="Times New Roman"/>
                <w:i/>
                <w:iCs/>
                <w:sz w:val="24"/>
                <w:szCs w:val="24"/>
              </w:rPr>
              <w:softHyphen/>
              <w:t>ment</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of former farm fields, </w:t>
            </w:r>
            <w:r w:rsidRPr="007C57DF">
              <w:rPr>
                <w:rFonts w:ascii="Times New Roman" w:hAnsi="Times New Roman" w:cs="Times New Roman"/>
                <w:sz w:val="24"/>
                <w:szCs w:val="24"/>
              </w:rPr>
              <w:t>for environ</w:t>
            </w:r>
            <w:r w:rsidRPr="007C57DF">
              <w:rPr>
                <w:rFonts w:ascii="Times New Roman" w:hAnsi="Times New Roman" w:cs="Times New Roman"/>
                <w:sz w:val="24"/>
                <w:szCs w:val="24"/>
              </w:rPr>
              <w:softHyphen/>
              <w:t>mental restor</w:t>
            </w:r>
            <w:r w:rsidRPr="007C57DF">
              <w:rPr>
                <w:rFonts w:ascii="Times New Roman" w:hAnsi="Times New Roman" w:cs="Times New Roman"/>
                <w:sz w:val="24"/>
                <w:szCs w:val="24"/>
              </w:rPr>
              <w:softHyphen/>
              <w:t>ation</w:t>
            </w:r>
            <w:r>
              <w:rPr>
                <w:rFonts w:ascii="Times New Roman" w:hAnsi="Times New Roman" w:cs="Times New Roman"/>
                <w:sz w:val="24"/>
                <w:szCs w:val="24"/>
              </w:rPr>
              <w:t>, with restoration and main</w:t>
            </w:r>
            <w:r>
              <w:rPr>
                <w:rFonts w:ascii="Times New Roman" w:hAnsi="Times New Roman" w:cs="Times New Roman"/>
                <w:sz w:val="24"/>
                <w:szCs w:val="24"/>
              </w:rPr>
              <w:softHyphen/>
              <w:t>tenance paid by gov’t</w:t>
            </w:r>
            <w:r w:rsidRPr="007C57DF">
              <w:rPr>
                <w:rFonts w:ascii="Times New Roman" w:hAnsi="Times New Roman" w:cs="Times New Roman"/>
                <w:sz w:val="24"/>
                <w:szCs w:val="24"/>
              </w:rPr>
              <w:t>.</w:t>
            </w:r>
          </w:p>
        </w:tc>
        <w:tc>
          <w:tcPr>
            <w:tcW w:w="2430" w:type="dxa"/>
          </w:tcPr>
          <w:p w14:paraId="5E6329F5" w14:textId="49A1FD2B" w:rsidR="00197F3D" w:rsidRPr="007C57DF" w:rsidRDefault="00197F3D" w:rsidP="00197F3D">
            <w:pPr>
              <w:rPr>
                <w:rFonts w:ascii="Times New Roman" w:hAnsi="Times New Roman" w:cs="Times New Roman"/>
                <w:sz w:val="24"/>
                <w:szCs w:val="24"/>
                <w:lang w:val="fr-FR"/>
              </w:rPr>
            </w:pPr>
            <w:r w:rsidRPr="007C57DF">
              <w:rPr>
                <w:rFonts w:ascii="Times New Roman" w:hAnsi="Times New Roman" w:cs="Times New Roman"/>
                <w:sz w:val="24"/>
                <w:szCs w:val="24"/>
                <w:lang w:val="fr-FR"/>
              </w:rPr>
              <w:t xml:space="preserve">150 hectares. </w:t>
            </w:r>
            <w:r w:rsidRPr="007C57DF">
              <w:rPr>
                <w:rFonts w:ascii="Times New Roman" w:hAnsi="Times New Roman" w:cs="Times New Roman"/>
                <w:sz w:val="24"/>
                <w:szCs w:val="24"/>
              </w:rPr>
              <w:fldChar w:fldCharType="begin">
                <w:fldData xml:space="preserve">PEVuZE5vdGU+PENpdGU+PEF1dGhvcj5Ub3ZleTwvQXV0aG9yPjxZZWFyPjIwMDk8L1llYXI+PFJl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</w:fldData>
              </w:fldChar>
            </w:r>
            <w:r w:rsidRPr="00434DF5">
              <w:rPr>
                <w:rFonts w:ascii="Times New Roman" w:hAnsi="Times New Roman" w:cs="Times New Roman"/>
                <w:sz w:val="24"/>
                <w:szCs w:val="24"/>
                <w:lang w:val="fr-FR"/>
              </w:rPr>
              <w:instrText xml:space="preserve"> ADDIN EN.CITE </w:instrText>
            </w:r>
            <w:r>
              <w:rPr>
                <w:rFonts w:ascii="Times New Roman" w:hAnsi="Times New Roman" w:cs="Times New Roman"/>
                <w:sz w:val="24"/>
                <w:szCs w:val="24"/>
              </w:rPr>
              <w:fldChar w:fldCharType="begin">
                <w:fldData xml:space="preserve">PEVuZE5vdGU+PENpdGU+PEF1dGhvcj5Ub3ZleTwvQXV0aG9yPjxZZWFyPjIwMDk8L1llYXI+PFJl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</w:fldData>
              </w:fldChar>
            </w:r>
            <w:r w:rsidRPr="00434DF5">
              <w:rPr>
                <w:rFonts w:ascii="Times New Roman" w:hAnsi="Times New Roman" w:cs="Times New Roman"/>
                <w:sz w:val="24"/>
                <w:szCs w:val="24"/>
                <w:lang w:val="fr-FR"/>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sidRPr="00434DF5">
              <w:rPr>
                <w:rFonts w:ascii="Times New Roman" w:hAnsi="Times New Roman" w:cs="Times New Roman"/>
                <w:noProof/>
                <w:sz w:val="24"/>
                <w:szCs w:val="24"/>
                <w:lang w:val="fr-FR"/>
              </w:rPr>
              <w:t>(Ledoux et al., 2005; Tovey et al., 2009)</w:t>
            </w:r>
            <w:r w:rsidRPr="007C57DF">
              <w:rPr>
                <w:rFonts w:ascii="Times New Roman" w:hAnsi="Times New Roman" w:cs="Times New Roman"/>
                <w:sz w:val="24"/>
                <w:szCs w:val="24"/>
              </w:rPr>
              <w:fldChar w:fldCharType="end"/>
            </w:r>
          </w:p>
        </w:tc>
      </w:tr>
      <w:tr w:rsidR="00197F3D" w:rsidRPr="007C57DF" w14:paraId="3ADA7E08" w14:textId="77777777" w:rsidTr="003D771C">
        <w:tc>
          <w:tcPr>
            <w:tcW w:w="2065" w:type="dxa"/>
          </w:tcPr>
          <w:p w14:paraId="59FF9ED1"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Humber Estuary, UK </w:t>
            </w:r>
          </w:p>
          <w:p w14:paraId="3E7C90B7" w14:textId="77777777" w:rsidR="00197F3D" w:rsidRPr="007C57DF" w:rsidRDefault="00197F3D" w:rsidP="00197F3D">
            <w:pPr>
              <w:rPr>
                <w:rFonts w:ascii="Times New Roman" w:hAnsi="Times New Roman" w:cs="Times New Roman"/>
                <w:sz w:val="24"/>
                <w:szCs w:val="24"/>
              </w:rPr>
            </w:pPr>
          </w:p>
          <w:p w14:paraId="3F2D56F6" w14:textId="21C124D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Rural habitat restoration on farmland that had been behind a dike</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 Flood defenses are aging, and decisions were needed about their replacement or removal. This was an effort to reduce the effects of sea level rise that scientists projected would threaten a bird sanctuary.</w:t>
            </w:r>
          </w:p>
        </w:tc>
        <w:tc>
          <w:tcPr>
            <w:tcW w:w="1710" w:type="dxa"/>
          </w:tcPr>
          <w:p w14:paraId="6AA2E94B" w14:textId="40E9B4D6"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The availa</w:t>
            </w:r>
            <w:r w:rsidRPr="007C57DF">
              <w:rPr>
                <w:rFonts w:ascii="Times New Roman" w:hAnsi="Times New Roman" w:cs="Times New Roman"/>
                <w:sz w:val="24"/>
                <w:szCs w:val="24"/>
              </w:rPr>
              <w:softHyphen/>
              <w:t>bility of miti</w:t>
            </w:r>
            <w:r w:rsidRPr="007C57DF">
              <w:rPr>
                <w:rFonts w:ascii="Times New Roman" w:hAnsi="Times New Roman" w:cs="Times New Roman"/>
                <w:sz w:val="24"/>
                <w:szCs w:val="24"/>
              </w:rPr>
              <w:softHyphen/>
              <w:t>gation funds, aging flood infra</w:t>
            </w:r>
            <w:r w:rsidRPr="007C57DF">
              <w:rPr>
                <w:rFonts w:ascii="Times New Roman" w:hAnsi="Times New Roman" w:cs="Times New Roman"/>
                <w:sz w:val="24"/>
                <w:szCs w:val="24"/>
              </w:rPr>
              <w:softHyphen/>
              <w:t>structure, and scient</w:t>
            </w:r>
            <w:r w:rsidRPr="007C57DF">
              <w:rPr>
                <w:rFonts w:ascii="Times New Roman" w:hAnsi="Times New Roman" w:cs="Times New Roman"/>
                <w:sz w:val="24"/>
                <w:szCs w:val="24"/>
              </w:rPr>
              <w:softHyphen/>
              <w:t>ific concern about habitat quality in a bird sanc</w:t>
            </w:r>
            <w:r w:rsidRPr="007C57DF">
              <w:rPr>
                <w:rFonts w:ascii="Times New Roman" w:hAnsi="Times New Roman" w:cs="Times New Roman"/>
                <w:sz w:val="24"/>
                <w:szCs w:val="24"/>
              </w:rPr>
              <w:softHyphen/>
              <w:t xml:space="preserve">tuary prompted this </w:t>
            </w:r>
            <w:r>
              <w:rPr>
                <w:rFonts w:ascii="Times New Roman" w:hAnsi="Times New Roman" w:cs="Times New Roman"/>
                <w:sz w:val="24"/>
                <w:szCs w:val="24"/>
              </w:rPr>
              <w:t xml:space="preserve">planned and self-sponsored </w:t>
            </w:r>
            <w:r w:rsidRPr="007C57DF">
              <w:rPr>
                <w:rFonts w:ascii="Times New Roman" w:hAnsi="Times New Roman" w:cs="Times New Roman"/>
                <w:sz w:val="24"/>
                <w:szCs w:val="24"/>
              </w:rPr>
              <w:t>project. A flood embank</w:t>
            </w:r>
            <w:r w:rsidRPr="007C57DF">
              <w:rPr>
                <w:rFonts w:ascii="Times New Roman" w:hAnsi="Times New Roman" w:cs="Times New Roman"/>
                <w:sz w:val="24"/>
                <w:szCs w:val="24"/>
              </w:rPr>
              <w:softHyphen/>
              <w:t>ment was breached in a managed retreat strategy, using scientif</w:t>
            </w:r>
            <w:r w:rsidRPr="007C57DF">
              <w:rPr>
                <w:rFonts w:ascii="Times New Roman" w:hAnsi="Times New Roman" w:cs="Times New Roman"/>
                <w:sz w:val="24"/>
                <w:szCs w:val="24"/>
              </w:rPr>
              <w:softHyphen/>
              <w:t>ically guided tech</w:t>
            </w:r>
            <w:r w:rsidRPr="007C57DF">
              <w:rPr>
                <w:rFonts w:ascii="Times New Roman" w:hAnsi="Times New Roman" w:cs="Times New Roman"/>
                <w:sz w:val="24"/>
                <w:szCs w:val="24"/>
              </w:rPr>
              <w:softHyphen/>
              <w:t xml:space="preserve">niques of </w:t>
            </w:r>
            <w:r w:rsidRPr="003D771C">
              <w:rPr>
                <w:rFonts w:ascii="Times New Roman" w:hAnsi="Times New Roman" w:cs="Times New Roman"/>
                <w:i/>
                <w:iCs/>
                <w:sz w:val="24"/>
                <w:szCs w:val="24"/>
              </w:rPr>
              <w:t>managed realign</w:t>
            </w:r>
            <w:r w:rsidRPr="003D771C">
              <w:rPr>
                <w:rFonts w:ascii="Times New Roman" w:hAnsi="Times New Roman" w:cs="Times New Roman"/>
                <w:i/>
                <w:iCs/>
                <w:sz w:val="24"/>
                <w:szCs w:val="24"/>
              </w:rPr>
              <w:softHyphen/>
              <w:t>ment.</w:t>
            </w:r>
            <w:r w:rsidRPr="007C57DF">
              <w:rPr>
                <w:rFonts w:ascii="Times New Roman" w:hAnsi="Times New Roman" w:cs="Times New Roman"/>
                <w:sz w:val="24"/>
                <w:szCs w:val="24"/>
              </w:rPr>
              <w:t xml:space="preserve"> </w:t>
            </w:r>
          </w:p>
          <w:p w14:paraId="32870550" w14:textId="00E3A788" w:rsidR="00197F3D" w:rsidRDefault="00197F3D" w:rsidP="00197F3D">
            <w:pPr>
              <w:rPr>
                <w:rFonts w:ascii="Times New Roman" w:hAnsi="Times New Roman" w:cs="Times New Roman"/>
                <w:sz w:val="24"/>
                <w:szCs w:val="24"/>
              </w:rPr>
            </w:pPr>
          </w:p>
          <w:p w14:paraId="496DEE63" w14:textId="5CB3759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195F2FB2" w14:textId="2577CB7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Nat’l environ</w:t>
            </w:r>
            <w:r w:rsidRPr="007C57DF">
              <w:rPr>
                <w:rFonts w:ascii="Times New Roman" w:hAnsi="Times New Roman" w:cs="Times New Roman"/>
                <w:sz w:val="24"/>
                <w:szCs w:val="24"/>
              </w:rPr>
              <w:softHyphen/>
              <w:t xml:space="preserve">mental agency initiated </w:t>
            </w:r>
            <w:r>
              <w:rPr>
                <w:rFonts w:ascii="Times New Roman" w:hAnsi="Times New Roman" w:cs="Times New Roman"/>
                <w:sz w:val="24"/>
                <w:szCs w:val="24"/>
              </w:rPr>
              <w:t xml:space="preserve">and self-sponsored </w:t>
            </w:r>
            <w:r w:rsidRPr="007C57DF">
              <w:rPr>
                <w:rFonts w:ascii="Times New Roman" w:hAnsi="Times New Roman" w:cs="Times New Roman"/>
                <w:sz w:val="24"/>
                <w:szCs w:val="24"/>
              </w:rPr>
              <w:t>the managed retreat project to improve conditions on its bird sanctuary. Managed in coordination with the local council and the ports association. Funds from nat’l environ</w:t>
            </w:r>
            <w:r w:rsidRPr="007C57DF">
              <w:rPr>
                <w:rFonts w:ascii="Times New Roman" w:hAnsi="Times New Roman" w:cs="Times New Roman"/>
                <w:sz w:val="24"/>
                <w:szCs w:val="24"/>
              </w:rPr>
              <w:softHyphen/>
              <w:t>mental and heritage programs, the European Union, and a regional gov’t program.</w:t>
            </w:r>
          </w:p>
        </w:tc>
        <w:tc>
          <w:tcPr>
            <w:tcW w:w="2610" w:type="dxa"/>
          </w:tcPr>
          <w:p w14:paraId="48F9EEBB" w14:textId="7BACA68E"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relocation</w:t>
            </w:r>
            <w:r>
              <w:rPr>
                <w:rFonts w:ascii="Times New Roman" w:hAnsi="Times New Roman" w:cs="Times New Roman"/>
                <w:sz w:val="24"/>
                <w:szCs w:val="24"/>
              </w:rPr>
              <w:t>). The gov’t compensated the farmer for the loss of agricultural use, but the gov’t did not organize any relocation of agricultural or other owner uses of the land.</w:t>
            </w:r>
          </w:p>
          <w:p w14:paraId="3748503B" w14:textId="77777777" w:rsidR="00197F3D" w:rsidRDefault="00197F3D" w:rsidP="00197F3D">
            <w:pPr>
              <w:rPr>
                <w:rFonts w:ascii="Times New Roman" w:hAnsi="Times New Roman" w:cs="Times New Roman"/>
                <w:sz w:val="24"/>
                <w:szCs w:val="24"/>
              </w:rPr>
            </w:pPr>
          </w:p>
          <w:p w14:paraId="6C3AA82B" w14:textId="5CD7197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farmer </w:t>
            </w:r>
            <w:r w:rsidRPr="007C57DF">
              <w:rPr>
                <w:rFonts w:ascii="Times New Roman" w:hAnsi="Times New Roman" w:cs="Times New Roman"/>
                <w:sz w:val="24"/>
                <w:szCs w:val="24"/>
              </w:rPr>
              <w:t>had to cho</w:t>
            </w:r>
            <w:r>
              <w:rPr>
                <w:rFonts w:ascii="Times New Roman" w:hAnsi="Times New Roman" w:cs="Times New Roman"/>
                <w:sz w:val="24"/>
                <w:szCs w:val="24"/>
              </w:rPr>
              <w:t>o</w:t>
            </w:r>
            <w:r w:rsidRPr="007C57DF">
              <w:rPr>
                <w:rFonts w:ascii="Times New Roman" w:hAnsi="Times New Roman" w:cs="Times New Roman"/>
                <w:sz w:val="24"/>
                <w:szCs w:val="24"/>
              </w:rPr>
              <w:t>se their own relocation site</w:t>
            </w:r>
            <w:r>
              <w:rPr>
                <w:rFonts w:ascii="Times New Roman" w:hAnsi="Times New Roman" w:cs="Times New Roman"/>
                <w:sz w:val="24"/>
                <w:szCs w:val="24"/>
              </w:rPr>
              <w:t xml:space="preserve"> and to organize relocation</w:t>
            </w:r>
            <w:r w:rsidRPr="007C57DF">
              <w:rPr>
                <w:rFonts w:ascii="Times New Roman" w:hAnsi="Times New Roman" w:cs="Times New Roman"/>
                <w:sz w:val="24"/>
                <w:szCs w:val="24"/>
              </w:rPr>
              <w:t xml:space="preserve">. </w:t>
            </w:r>
          </w:p>
          <w:p w14:paraId="2152776E" w14:textId="77777777" w:rsidR="00197F3D" w:rsidRDefault="00197F3D" w:rsidP="00197F3D">
            <w:pPr>
              <w:rPr>
                <w:rFonts w:ascii="Times New Roman" w:hAnsi="Times New Roman" w:cs="Times New Roman"/>
                <w:sz w:val="24"/>
                <w:szCs w:val="24"/>
              </w:rPr>
            </w:pPr>
          </w:p>
          <w:p w14:paraId="360DC2E0" w14:textId="03E792AB"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 was not integrated with the sponsored project for retreat.</w:t>
            </w:r>
          </w:p>
          <w:p w14:paraId="73B5906F" w14:textId="4DCFBCA8" w:rsidR="00197F3D" w:rsidRPr="007C57DF" w:rsidRDefault="00197F3D" w:rsidP="00197F3D">
            <w:pPr>
              <w:rPr>
                <w:rFonts w:ascii="Times New Roman" w:hAnsi="Times New Roman" w:cs="Times New Roman"/>
                <w:sz w:val="24"/>
                <w:szCs w:val="24"/>
              </w:rPr>
            </w:pPr>
          </w:p>
        </w:tc>
        <w:tc>
          <w:tcPr>
            <w:tcW w:w="1350" w:type="dxa"/>
          </w:tcPr>
          <w:p w14:paraId="1D84E371"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68831131" w14:textId="77777777" w:rsidR="00197F3D" w:rsidRDefault="00197F3D" w:rsidP="00197F3D">
            <w:pPr>
              <w:rPr>
                <w:rFonts w:ascii="Times New Roman" w:hAnsi="Times New Roman" w:cs="Times New Roman"/>
                <w:sz w:val="24"/>
                <w:szCs w:val="24"/>
              </w:rPr>
            </w:pPr>
          </w:p>
          <w:p w14:paraId="135B2EC5" w14:textId="79AACBA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as part of the retreat</w:t>
            </w:r>
            <w:r w:rsidRPr="007C57DF">
              <w:rPr>
                <w:rFonts w:ascii="Times New Roman" w:hAnsi="Times New Roman" w:cs="Times New Roman"/>
                <w:sz w:val="24"/>
                <w:szCs w:val="24"/>
              </w:rPr>
              <w:t>.</w:t>
            </w:r>
          </w:p>
          <w:p w14:paraId="2C1E023A" w14:textId="77777777" w:rsidR="00197F3D" w:rsidRPr="007C57DF" w:rsidRDefault="00197F3D" w:rsidP="00197F3D">
            <w:pPr>
              <w:rPr>
                <w:rFonts w:ascii="Times New Roman" w:hAnsi="Times New Roman" w:cs="Times New Roman"/>
                <w:sz w:val="24"/>
                <w:szCs w:val="24"/>
              </w:rPr>
            </w:pPr>
          </w:p>
          <w:p w14:paraId="1772EB30" w14:textId="2E51AC1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barriers were removed for the </w:t>
            </w:r>
            <w:r w:rsidRPr="003D771C">
              <w:rPr>
                <w:rFonts w:ascii="Times New Roman" w:hAnsi="Times New Roman" w:cs="Times New Roman"/>
                <w:i/>
                <w:iCs/>
                <w:sz w:val="24"/>
                <w:szCs w:val="24"/>
              </w:rPr>
              <w:t>managed realign</w:t>
            </w:r>
            <w:r w:rsidRPr="003D771C">
              <w:rPr>
                <w:rFonts w:ascii="Times New Roman" w:hAnsi="Times New Roman" w:cs="Times New Roman"/>
                <w:i/>
                <w:iCs/>
                <w:sz w:val="24"/>
                <w:szCs w:val="24"/>
              </w:rPr>
              <w:softHyphen/>
              <w:t>ment</w:t>
            </w:r>
            <w:r>
              <w:rPr>
                <w:rFonts w:ascii="Times New Roman" w:hAnsi="Times New Roman" w:cs="Times New Roman"/>
                <w:sz w:val="24"/>
                <w:szCs w:val="24"/>
              </w:rPr>
              <w:t xml:space="preserve"> and retreat site main</w:t>
            </w:r>
            <w:r>
              <w:rPr>
                <w:rFonts w:ascii="Times New Roman" w:hAnsi="Times New Roman" w:cs="Times New Roman"/>
                <w:sz w:val="24"/>
                <w:szCs w:val="24"/>
              </w:rPr>
              <w:softHyphen/>
              <w:t>tenance</w:t>
            </w:r>
            <w:r w:rsidRPr="007C57DF">
              <w:rPr>
                <w:rFonts w:ascii="Times New Roman" w:hAnsi="Times New Roman" w:cs="Times New Roman"/>
                <w:sz w:val="24"/>
                <w:szCs w:val="24"/>
              </w:rPr>
              <w:t xml:space="preserve">, with gov’t funds. </w:t>
            </w:r>
          </w:p>
        </w:tc>
        <w:tc>
          <w:tcPr>
            <w:tcW w:w="2430" w:type="dxa"/>
          </w:tcPr>
          <w:p w14:paraId="7D3A2641" w14:textId="0043781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440 hectares of farmland. </w:t>
            </w:r>
            <w:r w:rsidR="00EE743A" w:rsidRPr="007C57DF">
              <w:rPr>
                <w:rFonts w:ascii="Times New Roman" w:hAnsi="Times New Roman" w:cs="Times New Roman"/>
                <w:sz w:val="24"/>
                <w:szCs w:val="24"/>
              </w:rPr>
              <w:t>Coastal dynamics now affect the sanctuary</w:t>
            </w:r>
            <w:r w:rsidR="00EE743A">
              <w:rPr>
                <w:rFonts w:ascii="Times New Roman" w:hAnsi="Times New Roman" w:cs="Times New Roman"/>
                <w:sz w:val="24"/>
                <w:szCs w:val="24"/>
              </w:rPr>
              <w:t xml:space="preserve">, including </w:t>
            </w:r>
            <w:r w:rsidR="00EE743A" w:rsidRPr="007C57DF">
              <w:rPr>
                <w:rFonts w:ascii="Times New Roman" w:hAnsi="Times New Roman" w:cs="Times New Roman"/>
                <w:sz w:val="24"/>
                <w:szCs w:val="24"/>
              </w:rPr>
              <w:t>lands that had been farmed</w:t>
            </w:r>
            <w:r w:rsidR="00EE743A">
              <w:rPr>
                <w:rFonts w:ascii="Times New Roman" w:hAnsi="Times New Roman" w:cs="Times New Roman"/>
                <w:sz w:val="24"/>
                <w:szCs w:val="24"/>
              </w:rPr>
              <w:t xml:space="preserve">. </w:t>
            </w:r>
            <w:r w:rsidRPr="007C57DF">
              <w:rPr>
                <w:rFonts w:ascii="Times New Roman" w:hAnsi="Times New Roman" w:cs="Times New Roman"/>
                <w:sz w:val="24"/>
                <w:szCs w:val="24"/>
              </w:rPr>
              <w:fldChar w:fldCharType="begin">
                <w:fldData xml:space="preserve">PEVuZE5vdGU+PENpdGU+PEF1dGhvcj5Nb3JyaXM8L0F1dGhvcj48WWVhcj4yMDA3PC9ZZWFyPjxS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PEVuZE5vdGU+PENpdGU+PEF1dGhvcj5Nb3JyaXM8L0F1dGhvcj48WWVhcj4yMDA3PC9ZZWFyPjxS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(Ledoux et al., 2005; Morris, 2007; Winn et al., 2003)</w:t>
            </w:r>
            <w:r w:rsidRPr="007C57DF">
              <w:rPr>
                <w:rFonts w:ascii="Times New Roman" w:hAnsi="Times New Roman" w:cs="Times New Roman"/>
                <w:sz w:val="24"/>
                <w:szCs w:val="24"/>
              </w:rPr>
              <w:fldChar w:fldCharType="end"/>
            </w:r>
          </w:p>
        </w:tc>
      </w:tr>
      <w:tr w:rsidR="00197F3D" w:rsidRPr="007C57DF" w14:paraId="5E1F205B" w14:textId="77777777" w:rsidTr="003D771C">
        <w:tc>
          <w:tcPr>
            <w:tcW w:w="2065" w:type="dxa"/>
          </w:tcPr>
          <w:p w14:paraId="3B0DBCD1"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Jakarta, Indonesia</w:t>
            </w:r>
          </w:p>
          <w:p w14:paraId="19116CFA" w14:textId="77777777" w:rsidR="00197F3D" w:rsidRPr="007C57DF" w:rsidRDefault="00197F3D" w:rsidP="00197F3D">
            <w:pPr>
              <w:rPr>
                <w:rFonts w:ascii="Times New Roman" w:hAnsi="Times New Roman" w:cs="Times New Roman"/>
                <w:sz w:val="24"/>
                <w:szCs w:val="24"/>
              </w:rPr>
            </w:pPr>
          </w:p>
          <w:p w14:paraId="6B21BA77" w14:textId="5A3C07B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Land is sinking across the city in part because of </w:t>
            </w:r>
            <w:r w:rsidRPr="007C57DF">
              <w:rPr>
                <w:rFonts w:ascii="Times New Roman" w:hAnsi="Times New Roman" w:cs="Times New Roman"/>
                <w:sz w:val="24"/>
                <w:szCs w:val="24"/>
              </w:rPr>
              <w:lastRenderedPageBreak/>
              <w:t>groundwater extraction, with some areas sinking more than 2 meters since the late 1990s. Floods displacing thousands and killing many are common, especially in informal settlements (kampungs)</w:t>
            </w:r>
            <w:r>
              <w:rPr>
                <w:rFonts w:ascii="Times New Roman" w:hAnsi="Times New Roman" w:cs="Times New Roman"/>
                <w:sz w:val="24"/>
                <w:szCs w:val="24"/>
              </w:rPr>
              <w:t xml:space="preserve"> </w:t>
            </w:r>
            <w:r w:rsidRPr="007C57DF">
              <w:rPr>
                <w:rFonts w:ascii="Times New Roman" w:hAnsi="Times New Roman" w:cs="Times New Roman"/>
                <w:sz w:val="24"/>
                <w:szCs w:val="24"/>
              </w:rPr>
              <w:t>along waterways. Contributors to regular flooding include geology, inequalities that expose the poor to hazards, and policy problems such as incomplete infras</w:t>
            </w:r>
            <w:r w:rsidRPr="007C57DF">
              <w:rPr>
                <w:rFonts w:ascii="Times New Roman" w:hAnsi="Times New Roman" w:cs="Times New Roman"/>
                <w:sz w:val="24"/>
                <w:szCs w:val="24"/>
              </w:rPr>
              <w:softHyphen/>
              <w:t>tructure. River and tidal flooding have increased under climate change and develop</w:t>
            </w:r>
            <w:r w:rsidRPr="007C57DF">
              <w:rPr>
                <w:rFonts w:ascii="Times New Roman" w:hAnsi="Times New Roman" w:cs="Times New Roman"/>
                <w:sz w:val="24"/>
                <w:szCs w:val="24"/>
              </w:rPr>
              <w:softHyphen/>
              <w:t>ment blocking water infiltration. Under</w:t>
            </w:r>
            <w:r w:rsidRPr="007C57DF">
              <w:rPr>
                <w:rFonts w:ascii="Times New Roman" w:hAnsi="Times New Roman" w:cs="Times New Roman"/>
                <w:sz w:val="24"/>
                <w:szCs w:val="24"/>
              </w:rPr>
              <w:softHyphen/>
              <w:t xml:space="preserve">ground pipes break as land subsides. </w:t>
            </w:r>
            <w:r w:rsidRPr="007C57DF">
              <w:rPr>
                <w:rFonts w:ascii="Times New Roman" w:hAnsi="Times New Roman" w:cs="Times New Roman"/>
                <w:sz w:val="24"/>
                <w:szCs w:val="24"/>
              </w:rPr>
              <w:lastRenderedPageBreak/>
              <w:t xml:space="preserve">Subsidence is worst in places where landfill was poorly engineered. </w:t>
            </w:r>
          </w:p>
        </w:tc>
        <w:tc>
          <w:tcPr>
            <w:tcW w:w="1710" w:type="dxa"/>
          </w:tcPr>
          <w:p w14:paraId="761E2E2D" w14:textId="0301977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Facing severe land sub</w:t>
            </w:r>
            <w:r w:rsidRPr="007C57DF">
              <w:rPr>
                <w:rFonts w:ascii="Times New Roman" w:hAnsi="Times New Roman" w:cs="Times New Roman"/>
                <w:sz w:val="24"/>
                <w:szCs w:val="24"/>
              </w:rPr>
              <w:softHyphen/>
              <w:t>sidence, the city gov’t prohibit</w:t>
            </w:r>
            <w:r w:rsidRPr="007C57DF">
              <w:rPr>
                <w:rFonts w:ascii="Times New Roman" w:hAnsi="Times New Roman" w:cs="Times New Roman"/>
                <w:sz w:val="24"/>
                <w:szCs w:val="24"/>
              </w:rPr>
              <w:softHyphen/>
              <w:t xml:space="preserve">ed </w:t>
            </w:r>
            <w:r w:rsidRPr="007C57DF">
              <w:rPr>
                <w:rFonts w:ascii="Times New Roman" w:hAnsi="Times New Roman" w:cs="Times New Roman"/>
                <w:sz w:val="24"/>
                <w:szCs w:val="24"/>
              </w:rPr>
              <w:t>industrial ground</w:t>
            </w:r>
            <w:r w:rsidRPr="007C57DF">
              <w:rPr>
                <w:rFonts w:ascii="Times New Roman" w:hAnsi="Times New Roman" w:cs="Times New Roman"/>
                <w:sz w:val="24"/>
                <w:szCs w:val="24"/>
              </w:rPr>
              <w:softHyphen/>
              <w:t>water extrac</w:t>
            </w:r>
            <w:r w:rsidRPr="007C57DF">
              <w:rPr>
                <w:rFonts w:ascii="Times New Roman" w:hAnsi="Times New Roman" w:cs="Times New Roman"/>
                <w:sz w:val="24"/>
                <w:szCs w:val="24"/>
              </w:rPr>
              <w:softHyphen/>
              <w:t xml:space="preserve">tion. This is a form of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managed retreat, because it moves a human activity (ground</w:t>
            </w:r>
            <w:r w:rsidRPr="007C57DF">
              <w:rPr>
                <w:rFonts w:ascii="Times New Roman" w:hAnsi="Times New Roman" w:cs="Times New Roman"/>
                <w:sz w:val="24"/>
                <w:szCs w:val="24"/>
              </w:rPr>
              <w:softHyphen/>
              <w:t>water extrac</w:t>
            </w:r>
            <w:r w:rsidRPr="007C57DF">
              <w:rPr>
                <w:rFonts w:ascii="Times New Roman" w:hAnsi="Times New Roman" w:cs="Times New Roman"/>
                <w:sz w:val="24"/>
                <w:szCs w:val="24"/>
              </w:rPr>
              <w:softHyphen/>
              <w:t xml:space="preserve">tion) away from the coast. </w:t>
            </w:r>
          </w:p>
          <w:p w14:paraId="33CBBDC5" w14:textId="3B952AD4" w:rsidR="00197F3D" w:rsidRPr="007C57DF" w:rsidRDefault="00197F3D" w:rsidP="00197F3D">
            <w:pPr>
              <w:rPr>
                <w:rFonts w:ascii="Times New Roman" w:hAnsi="Times New Roman" w:cs="Times New Roman"/>
                <w:sz w:val="24"/>
                <w:szCs w:val="24"/>
              </w:rPr>
            </w:pPr>
          </w:p>
          <w:p w14:paraId="6498E99F" w14:textId="6BB1EAA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Along</w:t>
            </w:r>
            <w:r w:rsidRPr="007C57DF">
              <w:rPr>
                <w:rFonts w:ascii="Times New Roman" w:hAnsi="Times New Roman" w:cs="Times New Roman"/>
                <w:sz w:val="24"/>
                <w:szCs w:val="24"/>
              </w:rPr>
              <w:softHyphen/>
              <w:t>side this policy are ongoing efforts to forcibly displace kampung residents, blaming them for ground</w:t>
            </w:r>
            <w:r w:rsidRPr="007C57DF">
              <w:rPr>
                <w:rFonts w:ascii="Times New Roman" w:hAnsi="Times New Roman" w:cs="Times New Roman"/>
                <w:sz w:val="24"/>
                <w:szCs w:val="24"/>
              </w:rPr>
              <w:softHyphen/>
              <w:t>water overuse. These removals cluster esp</w:t>
            </w:r>
            <w:r w:rsidRPr="007C57DF">
              <w:rPr>
                <w:rFonts w:ascii="Times New Roman" w:hAnsi="Times New Roman" w:cs="Times New Roman"/>
                <w:sz w:val="24"/>
                <w:szCs w:val="24"/>
              </w:rPr>
              <w:softHyphen/>
              <w:t>ecially near proposed infra</w:t>
            </w:r>
            <w:r w:rsidRPr="007C57DF">
              <w:rPr>
                <w:rFonts w:ascii="Times New Roman" w:hAnsi="Times New Roman" w:cs="Times New Roman"/>
                <w:sz w:val="24"/>
                <w:szCs w:val="24"/>
              </w:rPr>
              <w:softHyphen/>
              <w:t>structure and redev</w:t>
            </w:r>
            <w:r w:rsidRPr="007C57DF">
              <w:rPr>
                <w:rFonts w:ascii="Times New Roman" w:hAnsi="Times New Roman" w:cs="Times New Roman"/>
                <w:sz w:val="24"/>
                <w:szCs w:val="24"/>
              </w:rPr>
              <w:softHyphen/>
              <w:t>elopment projects.</w:t>
            </w:r>
          </w:p>
          <w:p w14:paraId="2384049A" w14:textId="1AB14C35" w:rsidR="00197F3D" w:rsidRDefault="00197F3D" w:rsidP="00197F3D">
            <w:pPr>
              <w:rPr>
                <w:rFonts w:ascii="Times New Roman" w:hAnsi="Times New Roman" w:cs="Times New Roman"/>
                <w:sz w:val="24"/>
                <w:szCs w:val="24"/>
              </w:rPr>
            </w:pPr>
          </w:p>
          <w:p w14:paraId="1EC552F1" w14:textId="130B982F"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p w14:paraId="58A5F749" w14:textId="77777777" w:rsidR="00197F3D" w:rsidRPr="007C57DF" w:rsidRDefault="00197F3D" w:rsidP="00197F3D">
            <w:pPr>
              <w:rPr>
                <w:rFonts w:ascii="Times New Roman" w:hAnsi="Times New Roman" w:cs="Times New Roman"/>
                <w:sz w:val="24"/>
                <w:szCs w:val="24"/>
              </w:rPr>
            </w:pPr>
          </w:p>
          <w:p w14:paraId="07FB64F7" w14:textId="2A3BF15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The nat’l gov’t has also stated a bolder goal to relocate the capital city, although it does not aim to move all business activities in Jakarta.</w:t>
            </w:r>
          </w:p>
        </w:tc>
        <w:tc>
          <w:tcPr>
            <w:tcW w:w="2700" w:type="dxa"/>
          </w:tcPr>
          <w:p w14:paraId="04B4953C" w14:textId="6910181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The city</w:t>
            </w:r>
            <w:r>
              <w:rPr>
                <w:rFonts w:ascii="Times New Roman" w:hAnsi="Times New Roman" w:cs="Times New Roman"/>
                <w:sz w:val="24"/>
                <w:szCs w:val="24"/>
              </w:rPr>
              <w:t>,</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as sponsor, </w:t>
            </w:r>
            <w:r w:rsidRPr="007C57DF">
              <w:rPr>
                <w:rFonts w:ascii="Times New Roman" w:hAnsi="Times New Roman" w:cs="Times New Roman"/>
                <w:sz w:val="24"/>
                <w:szCs w:val="24"/>
              </w:rPr>
              <w:t xml:space="preserve">set regulations on groundwater extraction, in coordination with the nat’l gov’t. The goal is to </w:t>
            </w:r>
            <w:r w:rsidRPr="007C57DF">
              <w:rPr>
                <w:rFonts w:ascii="Times New Roman" w:hAnsi="Times New Roman" w:cs="Times New Roman"/>
                <w:sz w:val="24"/>
                <w:szCs w:val="24"/>
              </w:rPr>
              <w:t>phase out large-scale permitted groundwater extraction from the greater Jakarta metropolitan area.</w:t>
            </w:r>
          </w:p>
          <w:p w14:paraId="1ECDCC95" w14:textId="77777777" w:rsidR="00197F3D" w:rsidRPr="007C57DF" w:rsidRDefault="00197F3D" w:rsidP="00197F3D">
            <w:pPr>
              <w:rPr>
                <w:rFonts w:ascii="Times New Roman" w:hAnsi="Times New Roman" w:cs="Times New Roman"/>
                <w:sz w:val="24"/>
                <w:szCs w:val="24"/>
              </w:rPr>
            </w:pPr>
          </w:p>
          <w:p w14:paraId="525D036A" w14:textId="48042A2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Scientific studies had identified water extraction as </w:t>
            </w:r>
            <w:r>
              <w:rPr>
                <w:rFonts w:ascii="Times New Roman" w:hAnsi="Times New Roman" w:cs="Times New Roman"/>
                <w:sz w:val="24"/>
                <w:szCs w:val="24"/>
              </w:rPr>
              <w:t>a</w:t>
            </w:r>
            <w:r w:rsidRPr="007C57DF">
              <w:rPr>
                <w:rFonts w:ascii="Times New Roman" w:hAnsi="Times New Roman" w:cs="Times New Roman"/>
                <w:sz w:val="24"/>
                <w:szCs w:val="24"/>
              </w:rPr>
              <w:t xml:space="preserve"> key controllable cause of subsidence problems. </w:t>
            </w:r>
          </w:p>
        </w:tc>
        <w:tc>
          <w:tcPr>
            <w:tcW w:w="2610" w:type="dxa"/>
          </w:tcPr>
          <w:p w14:paraId="30A0D6CD" w14:textId="7CC471C3"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lastRenderedPageBreak/>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relocation</w:t>
            </w:r>
            <w:r>
              <w:rPr>
                <w:rFonts w:ascii="Times New Roman" w:hAnsi="Times New Roman" w:cs="Times New Roman"/>
                <w:sz w:val="24"/>
                <w:szCs w:val="24"/>
              </w:rPr>
              <w:t xml:space="preserve">). </w:t>
            </w:r>
            <w:r w:rsidRPr="007C57DF">
              <w:rPr>
                <w:rFonts w:ascii="Times New Roman" w:hAnsi="Times New Roman" w:cs="Times New Roman"/>
                <w:sz w:val="24"/>
                <w:szCs w:val="24"/>
              </w:rPr>
              <w:t>Industrial water users have to</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find </w:t>
            </w:r>
            <w:r w:rsidRPr="007C57DF">
              <w:rPr>
                <w:rFonts w:ascii="Times New Roman" w:hAnsi="Times New Roman" w:cs="Times New Roman"/>
                <w:sz w:val="24"/>
                <w:szCs w:val="24"/>
              </w:rPr>
              <w:lastRenderedPageBreak/>
              <w:t xml:space="preserve">substitute water supplies </w:t>
            </w:r>
            <w:r>
              <w:rPr>
                <w:rFonts w:ascii="Times New Roman" w:hAnsi="Times New Roman" w:cs="Times New Roman"/>
                <w:sz w:val="24"/>
                <w:szCs w:val="24"/>
              </w:rPr>
              <w:t xml:space="preserve">on their own </w:t>
            </w:r>
            <w:r w:rsidRPr="007C57DF">
              <w:rPr>
                <w:rFonts w:ascii="Times New Roman" w:hAnsi="Times New Roman" w:cs="Times New Roman"/>
                <w:sz w:val="24"/>
                <w:szCs w:val="24"/>
              </w:rPr>
              <w:t>(i.e., relocat</w:t>
            </w:r>
            <w:r>
              <w:rPr>
                <w:rFonts w:ascii="Times New Roman" w:hAnsi="Times New Roman" w:cs="Times New Roman"/>
                <w:sz w:val="24"/>
                <w:szCs w:val="24"/>
              </w:rPr>
              <w:t>ing</w:t>
            </w:r>
            <w:r w:rsidRPr="007C57DF">
              <w:rPr>
                <w:rFonts w:ascii="Times New Roman" w:hAnsi="Times New Roman" w:cs="Times New Roman"/>
                <w:sz w:val="24"/>
                <w:szCs w:val="24"/>
              </w:rPr>
              <w:t xml:space="preserve"> their extraction of water) or to change their economic activities (i.e., ending or reducing their water </w:t>
            </w:r>
            <w:r>
              <w:rPr>
                <w:rFonts w:ascii="Times New Roman" w:hAnsi="Times New Roman" w:cs="Times New Roman"/>
                <w:sz w:val="24"/>
                <w:szCs w:val="24"/>
              </w:rPr>
              <w:t>use</w:t>
            </w:r>
            <w:r w:rsidRPr="007C57DF">
              <w:rPr>
                <w:rFonts w:ascii="Times New Roman" w:hAnsi="Times New Roman" w:cs="Times New Roman"/>
                <w:sz w:val="24"/>
                <w:szCs w:val="24"/>
              </w:rPr>
              <w:t xml:space="preserve">). </w:t>
            </w:r>
          </w:p>
          <w:p w14:paraId="040AAAD7" w14:textId="77777777" w:rsidR="00197F3D" w:rsidRDefault="00197F3D" w:rsidP="00197F3D">
            <w:pPr>
              <w:rPr>
                <w:rFonts w:ascii="Times New Roman" w:hAnsi="Times New Roman" w:cs="Times New Roman"/>
                <w:sz w:val="24"/>
                <w:szCs w:val="24"/>
              </w:rPr>
            </w:pPr>
          </w:p>
          <w:p w14:paraId="18D307BA" w14:textId="2C11C3B7" w:rsidR="00197F3D" w:rsidRDefault="00197F3D" w:rsidP="00197F3D">
            <w:pPr>
              <w:rPr>
                <w:rFonts w:ascii="Times New Roman" w:hAnsi="Times New Roman" w:cs="Times New Roman"/>
                <w:sz w:val="24"/>
                <w:szCs w:val="24"/>
              </w:rPr>
            </w:pPr>
            <w:r>
              <w:rPr>
                <w:rFonts w:ascii="Times New Roman" w:hAnsi="Times New Roman" w:cs="Times New Roman"/>
                <w:sz w:val="24"/>
                <w:szCs w:val="24"/>
              </w:rPr>
              <w:t>Separately, t</w:t>
            </w:r>
            <w:r w:rsidRPr="007C57DF">
              <w:rPr>
                <w:rFonts w:ascii="Times New Roman" w:hAnsi="Times New Roman" w:cs="Times New Roman"/>
                <w:sz w:val="24"/>
                <w:szCs w:val="24"/>
              </w:rPr>
              <w:t>he nat’l gov’t proposed a new 450,000-acre site for a new unnamed capital city in the interior on Borneo in East Kalimantan</w:t>
            </w:r>
            <w:r>
              <w:rPr>
                <w:rFonts w:ascii="Times New Roman" w:hAnsi="Times New Roman" w:cs="Times New Roman"/>
                <w:sz w:val="24"/>
                <w:szCs w:val="24"/>
              </w:rPr>
              <w:t>, although only some functions of Jakarta are likely to move there</w:t>
            </w:r>
            <w:r w:rsidRPr="007C57DF">
              <w:rPr>
                <w:rFonts w:ascii="Times New Roman" w:hAnsi="Times New Roman" w:cs="Times New Roman"/>
                <w:sz w:val="24"/>
                <w:szCs w:val="24"/>
              </w:rPr>
              <w:t>.</w:t>
            </w:r>
          </w:p>
          <w:p w14:paraId="0259B9F3" w14:textId="77777777" w:rsidR="00197F3D" w:rsidRDefault="00197F3D" w:rsidP="00197F3D">
            <w:pPr>
              <w:rPr>
                <w:rFonts w:ascii="Times New Roman" w:hAnsi="Times New Roman" w:cs="Times New Roman"/>
                <w:sz w:val="24"/>
                <w:szCs w:val="24"/>
              </w:rPr>
            </w:pPr>
          </w:p>
          <w:p w14:paraId="5558CF60" w14:textId="5AC72C7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were not integrated with the sponsored project (requirement) for the retreat of uses (industrial water extraction).</w:t>
            </w:r>
          </w:p>
        </w:tc>
        <w:tc>
          <w:tcPr>
            <w:tcW w:w="1350" w:type="dxa"/>
          </w:tcPr>
          <w:p w14:paraId="0E161E1A"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75DB17B3" w14:textId="77777777" w:rsidR="00197F3D" w:rsidRDefault="00197F3D" w:rsidP="00197F3D">
            <w:pPr>
              <w:rPr>
                <w:rFonts w:ascii="Times New Roman" w:hAnsi="Times New Roman" w:cs="Times New Roman"/>
                <w:sz w:val="24"/>
                <w:szCs w:val="24"/>
              </w:rPr>
            </w:pPr>
          </w:p>
          <w:p w14:paraId="5983378E" w14:textId="5F200AB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w:t>
            </w:r>
            <w:r>
              <w:rPr>
                <w:rFonts w:ascii="Times New Roman" w:hAnsi="Times New Roman" w:cs="Times New Roman"/>
                <w:sz w:val="24"/>
                <w:szCs w:val="24"/>
              </w:rPr>
              <w:t xml:space="preserve">the </w:t>
            </w:r>
            <w:r w:rsidR="0059471E">
              <w:rPr>
                <w:rFonts w:ascii="Times New Roman" w:hAnsi="Times New Roman" w:cs="Times New Roman"/>
                <w:sz w:val="24"/>
                <w:szCs w:val="24"/>
              </w:rPr>
              <w:t xml:space="preserve">new </w:t>
            </w:r>
            <w:r>
              <w:rPr>
                <w:rFonts w:ascii="Times New Roman" w:hAnsi="Times New Roman" w:cs="Times New Roman"/>
                <w:sz w:val="24"/>
                <w:szCs w:val="24"/>
              </w:rPr>
              <w:t>develop</w:t>
            </w:r>
            <w:r>
              <w:rPr>
                <w:rFonts w:ascii="Times New Roman" w:hAnsi="Times New Roman" w:cs="Times New Roman"/>
                <w:sz w:val="24"/>
                <w:szCs w:val="24"/>
              </w:rPr>
              <w:softHyphen/>
              <w:t>ment</w:t>
            </w:r>
            <w:r w:rsidR="0059471E">
              <w:rPr>
                <w:rFonts w:ascii="Times New Roman" w:hAnsi="Times New Roman" w:cs="Times New Roman"/>
                <w:sz w:val="24"/>
                <w:szCs w:val="24"/>
              </w:rPr>
              <w:t xml:space="preserve">/use </w:t>
            </w:r>
            <w:r w:rsidRPr="007C57DF">
              <w:rPr>
                <w:rFonts w:ascii="Times New Roman" w:hAnsi="Times New Roman" w:cs="Times New Roman"/>
                <w:sz w:val="24"/>
                <w:szCs w:val="24"/>
              </w:rPr>
              <w:t xml:space="preserve">being prohibited </w:t>
            </w:r>
            <w:r>
              <w:rPr>
                <w:rFonts w:ascii="Times New Roman" w:hAnsi="Times New Roman" w:cs="Times New Roman"/>
                <w:sz w:val="24"/>
                <w:szCs w:val="24"/>
              </w:rPr>
              <w:t>is</w:t>
            </w:r>
            <w:r w:rsidRPr="007C57DF">
              <w:rPr>
                <w:rFonts w:ascii="Times New Roman" w:hAnsi="Times New Roman" w:cs="Times New Roman"/>
                <w:sz w:val="24"/>
                <w:szCs w:val="24"/>
              </w:rPr>
              <w:t xml:space="preserve"> the industrial extraction of ground</w:t>
            </w:r>
            <w:r w:rsidRPr="007C57DF">
              <w:rPr>
                <w:rFonts w:ascii="Times New Roman" w:hAnsi="Times New Roman" w:cs="Times New Roman"/>
                <w:sz w:val="24"/>
                <w:szCs w:val="24"/>
              </w:rPr>
              <w:softHyphen/>
              <w:t>water.</w:t>
            </w:r>
          </w:p>
          <w:p w14:paraId="19F733CE" w14:textId="77777777" w:rsidR="00197F3D" w:rsidRPr="007C57DF" w:rsidRDefault="00197F3D" w:rsidP="00197F3D">
            <w:pPr>
              <w:rPr>
                <w:rFonts w:ascii="Times New Roman" w:hAnsi="Times New Roman" w:cs="Times New Roman"/>
                <w:sz w:val="24"/>
                <w:szCs w:val="24"/>
              </w:rPr>
            </w:pPr>
          </w:p>
          <w:p w14:paraId="46DD19BF" w14:textId="77777777" w:rsidR="008E3F63" w:rsidRDefault="0059471E" w:rsidP="00197F3D">
            <w:pPr>
              <w:rPr>
                <w:rFonts w:ascii="Times New Roman" w:hAnsi="Times New Roman" w:cs="Times New Roman"/>
                <w:sz w:val="24"/>
                <w:szCs w:val="24"/>
              </w:rPr>
            </w:pPr>
            <w:r>
              <w:rPr>
                <w:rFonts w:ascii="Times New Roman" w:hAnsi="Times New Roman" w:cs="Times New Roman"/>
                <w:sz w:val="24"/>
                <w:szCs w:val="24"/>
              </w:rPr>
              <w:t>Yes, existing develop</w:t>
            </w:r>
            <w:r>
              <w:rPr>
                <w:rFonts w:ascii="Times New Roman" w:hAnsi="Times New Roman" w:cs="Times New Roman"/>
                <w:sz w:val="24"/>
                <w:szCs w:val="24"/>
              </w:rPr>
              <w:softHyphen/>
              <w:t>ment/use by industrial water users is also to be stopped. Un</w:t>
            </w:r>
            <w:r w:rsidR="00197F3D" w:rsidRPr="007C57DF">
              <w:rPr>
                <w:rFonts w:ascii="Times New Roman" w:hAnsi="Times New Roman" w:cs="Times New Roman"/>
                <w:sz w:val="24"/>
                <w:szCs w:val="24"/>
              </w:rPr>
              <w:t>clear whether the policy requir</w:t>
            </w:r>
            <w:r w:rsidR="005D2689">
              <w:rPr>
                <w:rFonts w:ascii="Times New Roman" w:hAnsi="Times New Roman" w:cs="Times New Roman"/>
                <w:sz w:val="24"/>
                <w:szCs w:val="24"/>
              </w:rPr>
              <w:t>e</w:t>
            </w:r>
            <w:r w:rsidR="00197F3D" w:rsidRPr="007C57DF">
              <w:rPr>
                <w:rFonts w:ascii="Times New Roman" w:hAnsi="Times New Roman" w:cs="Times New Roman"/>
                <w:sz w:val="24"/>
                <w:szCs w:val="24"/>
              </w:rPr>
              <w:t xml:space="preserve"> firms to remove pumps for extracting water</w:t>
            </w:r>
            <w:r w:rsidR="00197F3D">
              <w:rPr>
                <w:rFonts w:ascii="Times New Roman" w:hAnsi="Times New Roman" w:cs="Times New Roman"/>
                <w:sz w:val="24"/>
                <w:szCs w:val="24"/>
              </w:rPr>
              <w:t xml:space="preserve">. Gov’t did not propose </w:t>
            </w:r>
            <w:r w:rsidR="00197F3D">
              <w:rPr>
                <w:rFonts w:ascii="Times New Roman" w:hAnsi="Times New Roman" w:cs="Times New Roman"/>
                <w:sz w:val="24"/>
                <w:szCs w:val="24"/>
              </w:rPr>
              <w:lastRenderedPageBreak/>
              <w:t>to compensate users for lost access to water.</w:t>
            </w:r>
          </w:p>
          <w:p w14:paraId="60349F67" w14:textId="77777777" w:rsidR="008E3F63" w:rsidRDefault="008E3F63" w:rsidP="00197F3D">
            <w:pPr>
              <w:rPr>
                <w:rFonts w:ascii="Times New Roman" w:hAnsi="Times New Roman" w:cs="Times New Roman"/>
                <w:sz w:val="24"/>
                <w:szCs w:val="24"/>
              </w:rPr>
            </w:pPr>
          </w:p>
          <w:p w14:paraId="4B1875DC" w14:textId="5DD42BC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Any gov’t treatments for land subsidence (site main</w:t>
            </w:r>
            <w:r>
              <w:rPr>
                <w:rFonts w:ascii="Times New Roman" w:hAnsi="Times New Roman" w:cs="Times New Roman"/>
                <w:sz w:val="24"/>
                <w:szCs w:val="24"/>
              </w:rPr>
              <w:softHyphen/>
              <w:t>tenance) would be decided separately.</w:t>
            </w:r>
          </w:p>
        </w:tc>
        <w:tc>
          <w:tcPr>
            <w:tcW w:w="2430" w:type="dxa"/>
          </w:tcPr>
          <w:p w14:paraId="51DC4F3F" w14:textId="3078AE4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This rule is city-wide and is intended to be expanded to the broader metro area. Other cities that </w:t>
            </w:r>
            <w:r w:rsidRPr="007C57DF">
              <w:rPr>
                <w:rFonts w:ascii="Times New Roman" w:hAnsi="Times New Roman" w:cs="Times New Roman"/>
                <w:sz w:val="24"/>
                <w:szCs w:val="24"/>
              </w:rPr>
              <w:t>regulate groundwater extraction to avoid land subsidence include Bangkok, starting in 1977, and Tokyo, starting in the early 1960s</w:t>
            </w:r>
            <w:r w:rsidR="00EA3285">
              <w:rPr>
                <w:rFonts w:ascii="Times New Roman" w:hAnsi="Times New Roman" w:cs="Times New Roman"/>
                <w:sz w:val="24"/>
                <w:szCs w:val="24"/>
              </w:rPr>
              <w:t>. Some cities have reinjected water into the ground</w:t>
            </w:r>
            <w:r>
              <w:rPr>
                <w:rFonts w:ascii="Times New Roman" w:hAnsi="Times New Roman" w:cs="Times New Roman"/>
                <w:sz w:val="24"/>
                <w:szCs w:val="24"/>
              </w:rPr>
              <w:t xml:space="preserve"> </w:t>
            </w:r>
            <w:r w:rsidRPr="007C57DF">
              <w:rPr>
                <w:rFonts w:ascii="Times New Roman" w:hAnsi="Times New Roman" w:cs="Times New Roman"/>
                <w:sz w:val="24"/>
                <w:szCs w:val="24"/>
              </w:rPr>
              <w:fldChar w:fldCharType="begin">
                <w:fldData xml:space="preserve">PEVuZE5vdGU+PENpdGU+PEF1dGhvcj5HbG9iYWwgRmFjaWxpdHkgZm9yIERpc2FzdGVyIFJlZHVj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PEVuZE5vdGU+PENpdGU+PEF1dGhvcj5HbG9iYWwgRmFjaWxpdHkgZm9yIERpc2FzdGVyIFJlZHVj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(C40, 2016; Global Facility for Disaster Reduction and Recovery, 2016; Goh, 2019; Kooy et al., 2018; Walton, 2019; Widianto and Crawshaw, 2019)</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w:t>
            </w:r>
          </w:p>
          <w:p w14:paraId="0BD8FE1B" w14:textId="77777777" w:rsidR="00197F3D" w:rsidRPr="007C57DF" w:rsidRDefault="00197F3D" w:rsidP="00197F3D">
            <w:pPr>
              <w:rPr>
                <w:rFonts w:ascii="Times New Roman" w:hAnsi="Times New Roman" w:cs="Times New Roman"/>
                <w:sz w:val="24"/>
                <w:szCs w:val="24"/>
              </w:rPr>
            </w:pPr>
          </w:p>
          <w:p w14:paraId="1B3512CE" w14:textId="77777777" w:rsidR="00197F3D" w:rsidRPr="007C57DF" w:rsidRDefault="00197F3D" w:rsidP="00197F3D">
            <w:pPr>
              <w:rPr>
                <w:rFonts w:ascii="Times New Roman" w:hAnsi="Times New Roman" w:cs="Times New Roman"/>
                <w:sz w:val="24"/>
                <w:szCs w:val="24"/>
              </w:rPr>
            </w:pPr>
          </w:p>
        </w:tc>
      </w:tr>
      <w:tr w:rsidR="00197F3D" w:rsidRPr="007C57DF" w14:paraId="2742AB8F" w14:textId="77777777" w:rsidTr="003D771C">
        <w:tc>
          <w:tcPr>
            <w:tcW w:w="2065" w:type="dxa"/>
          </w:tcPr>
          <w:p w14:paraId="3FA81131"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Kosrae, Federated States of Micronesia</w:t>
            </w:r>
          </w:p>
          <w:p w14:paraId="2DA86ADB" w14:textId="77777777" w:rsidR="00197F3D" w:rsidRDefault="00197F3D" w:rsidP="00197F3D">
            <w:pPr>
              <w:rPr>
                <w:rFonts w:ascii="Times New Roman" w:hAnsi="Times New Roman" w:cs="Times New Roman"/>
                <w:sz w:val="24"/>
                <w:szCs w:val="24"/>
              </w:rPr>
            </w:pPr>
          </w:p>
          <w:p w14:paraId="2A61FFF9" w14:textId="3118162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Distribution lines for electricity along coast are being exposed by erosion and storm surges</w:t>
            </w:r>
          </w:p>
        </w:tc>
        <w:tc>
          <w:tcPr>
            <w:tcW w:w="1710" w:type="dxa"/>
          </w:tcPr>
          <w:p w14:paraId="04175BD2" w14:textId="135AAE91" w:rsidR="00197F3D" w:rsidRDefault="00197F3D" w:rsidP="00197F3D">
            <w:pPr>
              <w:rPr>
                <w:rFonts w:ascii="Times New Roman" w:hAnsi="Times New Roman" w:cs="Times New Roman"/>
                <w:sz w:val="24"/>
                <w:szCs w:val="24"/>
              </w:rPr>
            </w:pPr>
            <w:r>
              <w:rPr>
                <w:rFonts w:ascii="Times New Roman" w:hAnsi="Times New Roman" w:cs="Times New Roman"/>
                <w:sz w:val="24"/>
                <w:szCs w:val="24"/>
              </w:rPr>
              <w:t>As part of a planned and sponsored energy development aid package across several Pacific Island nations, distribution lines on Kosrae Island planned to be relocated.</w:t>
            </w:r>
          </w:p>
          <w:p w14:paraId="0F2A45DC" w14:textId="77777777" w:rsidR="00197F3D" w:rsidRDefault="00197F3D" w:rsidP="00197F3D">
            <w:pPr>
              <w:rPr>
                <w:rFonts w:ascii="Times New Roman" w:hAnsi="Times New Roman" w:cs="Times New Roman"/>
                <w:sz w:val="24"/>
                <w:szCs w:val="24"/>
              </w:rPr>
            </w:pPr>
          </w:p>
          <w:p w14:paraId="0CA5CF8C" w14:textId="63C6AFB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8509C95" w14:textId="450D5BBA" w:rsidR="00197F3D" w:rsidRDefault="00197F3D" w:rsidP="00197F3D">
            <w:pPr>
              <w:rPr>
                <w:rFonts w:ascii="Times New Roman" w:hAnsi="Times New Roman" w:cs="Times New Roman"/>
                <w:sz w:val="24"/>
                <w:szCs w:val="24"/>
              </w:rPr>
            </w:pPr>
            <w:r>
              <w:rPr>
                <w:rFonts w:ascii="Times New Roman" w:hAnsi="Times New Roman" w:cs="Times New Roman"/>
                <w:sz w:val="24"/>
                <w:szCs w:val="24"/>
              </w:rPr>
              <w:t>Electric grid lines being threatened by erosion will be relocated by the sponsoring gov’t and int’l funders.</w:t>
            </w:r>
          </w:p>
          <w:p w14:paraId="2793DF71" w14:textId="77777777" w:rsidR="00197F3D" w:rsidRDefault="00197F3D" w:rsidP="00197F3D">
            <w:pPr>
              <w:rPr>
                <w:rFonts w:ascii="Times New Roman" w:hAnsi="Times New Roman" w:cs="Times New Roman"/>
                <w:sz w:val="24"/>
                <w:szCs w:val="24"/>
              </w:rPr>
            </w:pPr>
          </w:p>
          <w:p w14:paraId="5017EA67" w14:textId="6EEFA752"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Project FP036, f</w:t>
            </w:r>
            <w:r w:rsidRPr="007C57DF">
              <w:rPr>
                <w:rFonts w:ascii="Times New Roman" w:hAnsi="Times New Roman" w:cs="Times New Roman"/>
                <w:color w:val="000000"/>
                <w:sz w:val="24"/>
                <w:szCs w:val="24"/>
                <w:shd w:val="clear" w:color="auto" w:fill="FFFFFF"/>
              </w:rPr>
              <w:t>unded by the Green Climate Fund (UNFCCC UN Framework Convention on Climate Change)</w:t>
            </w:r>
          </w:p>
        </w:tc>
        <w:tc>
          <w:tcPr>
            <w:tcW w:w="2610" w:type="dxa"/>
          </w:tcPr>
          <w:p w14:paraId="40884244" w14:textId="19494176"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Relocation of grid lines is sponsored and is integrated with the sponsored project to retreat lines from eroding shore areas. Because the lines were relocated adjacent to the retreat sites, on plots managed by the gov’t., we include this case in the managed retreat typology.</w:t>
            </w:r>
          </w:p>
        </w:tc>
        <w:tc>
          <w:tcPr>
            <w:tcW w:w="1350" w:type="dxa"/>
          </w:tcPr>
          <w:p w14:paraId="018D79D4"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73ADF11C" w14:textId="77777777" w:rsidR="00197F3D" w:rsidRDefault="00197F3D" w:rsidP="00197F3D">
            <w:pPr>
              <w:rPr>
                <w:rFonts w:ascii="Times New Roman" w:hAnsi="Times New Roman" w:cs="Times New Roman"/>
                <w:sz w:val="24"/>
                <w:szCs w:val="24"/>
              </w:rPr>
            </w:pPr>
          </w:p>
          <w:p w14:paraId="3597A76C" w14:textId="3DDA1D97" w:rsidR="00197F3D" w:rsidRDefault="00197F3D" w:rsidP="00197F3D">
            <w:pPr>
              <w:rPr>
                <w:rFonts w:ascii="Times New Roman" w:hAnsi="Times New Roman" w:cs="Times New Roman"/>
                <w:sz w:val="24"/>
                <w:szCs w:val="24"/>
              </w:rPr>
            </w:pPr>
            <w:r>
              <w:rPr>
                <w:rFonts w:ascii="Times New Roman" w:hAnsi="Times New Roman" w:cs="Times New Roman"/>
                <w:sz w:val="24"/>
                <w:szCs w:val="24"/>
              </w:rPr>
              <w:t>Yes, new develop</w:t>
            </w:r>
            <w:r>
              <w:rPr>
                <w:rFonts w:ascii="Times New Roman" w:hAnsi="Times New Roman" w:cs="Times New Roman"/>
                <w:sz w:val="24"/>
                <w:szCs w:val="24"/>
              </w:rPr>
              <w:softHyphen/>
              <w:t>ment is prohibited on retreat site.</w:t>
            </w:r>
          </w:p>
          <w:p w14:paraId="15FEA70A" w14:textId="77777777" w:rsidR="00197F3D" w:rsidRDefault="00197F3D" w:rsidP="00197F3D">
            <w:pPr>
              <w:rPr>
                <w:rFonts w:ascii="Times New Roman" w:hAnsi="Times New Roman" w:cs="Times New Roman"/>
                <w:sz w:val="24"/>
                <w:szCs w:val="24"/>
              </w:rPr>
            </w:pPr>
          </w:p>
          <w:p w14:paraId="4663042B" w14:textId="655AE51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Yes, grid lines are to be removed. </w:t>
            </w:r>
            <w:r>
              <w:rPr>
                <w:rFonts w:ascii="Times New Roman" w:hAnsi="Times New Roman" w:cs="Times New Roman"/>
                <w:sz w:val="24"/>
                <w:szCs w:val="24"/>
              </w:rPr>
              <w:lastRenderedPageBreak/>
              <w:t>Maint</w:t>
            </w:r>
            <w:r>
              <w:rPr>
                <w:rFonts w:ascii="Times New Roman" w:hAnsi="Times New Roman" w:cs="Times New Roman"/>
                <w:sz w:val="24"/>
                <w:szCs w:val="24"/>
              </w:rPr>
              <w:softHyphen/>
              <w:t>enance of the retreat site not specified.</w:t>
            </w:r>
          </w:p>
        </w:tc>
        <w:tc>
          <w:tcPr>
            <w:tcW w:w="2430" w:type="dxa"/>
          </w:tcPr>
          <w:p w14:paraId="6B12FDD0" w14:textId="3BA020F1"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Grid lines to be relocated to nearby site farther inland, on a small island in Micronesia</w:t>
            </w:r>
          </w:p>
          <w:p w14:paraId="5FA3BAD0" w14:textId="52A014B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&lt;EndNote&gt;&lt;Cite&gt;&lt;Author&gt;Federated States of Micronesia&lt;/Author&gt;&lt;Year&gt;2016&lt;/Year&gt;&lt;RecNum&gt;3702&lt;/RecNum&gt;&lt;DisplayText&gt;(Federated States of Micronesia, 2016)&lt;/DisplayText&gt;&lt;record&gt;&lt;rec-number&gt;3702&lt;/rec-number&gt;&lt;foreign-keys&gt;&lt;key app="EN" db-id="wtptsrraspa9feexazov9seopttxea9t9fwa" timestamp="1621533610"&gt;3702&lt;/key&gt;&lt;/foreign-keys&gt;&lt;ref-type name="Report"&gt;27&lt;/ref-type&gt;&lt;contributors&gt;&lt;authors&gt;&lt;author&gt;Federated States of Micronesia, Asian Development Bank,&lt;/author&gt;&lt;/authors&gt;&lt;/contributors&gt;&lt;titles&gt;&lt;title&gt;FP036: Pacific Islands Renewable Energy Investment Program&lt;/title&gt;&lt;/titles&gt;&lt;number&gt;Decision B.15/24&lt;/number&gt;&lt;dates&gt;&lt;year&gt;2016&lt;/year&gt;&lt;pub-dates&gt;&lt;date&gt;November 26, 2016&lt;/date&gt;&lt;/pub-dates&gt;&lt;/dates&gt;&lt;publisher&gt;Green Climate Fund&lt;/publisher&gt;&lt;urls&gt;&lt;/urls&gt;&lt;/record&gt;&lt;/Cite&gt;&lt;/EndNote&gt;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(Federated States of Micronesia, 2016)</w:t>
            </w:r>
            <w:r>
              <w:rPr>
                <w:rFonts w:ascii="Times New Roman" w:hAnsi="Times New Roman" w:cs="Times New Roman"/>
                <w:sz w:val="24"/>
                <w:szCs w:val="24"/>
              </w:rPr>
              <w:fldChar w:fldCharType="end"/>
            </w:r>
          </w:p>
        </w:tc>
      </w:tr>
      <w:tr w:rsidR="00197F3D" w:rsidRPr="007C57DF" w14:paraId="6A81176F" w14:textId="77777777" w:rsidTr="003D771C">
        <w:tc>
          <w:tcPr>
            <w:tcW w:w="2065" w:type="dxa"/>
          </w:tcPr>
          <w:p w14:paraId="0317E722" w14:textId="7D7BA137" w:rsidR="00197F3D" w:rsidRPr="007B0840" w:rsidRDefault="00197F3D" w:rsidP="00197F3D">
            <w:pPr>
              <w:rPr>
                <w:rFonts w:ascii="Times New Roman" w:hAnsi="Times New Roman" w:cs="Times New Roman"/>
                <w:sz w:val="24"/>
                <w:szCs w:val="24"/>
                <w:lang w:val="es-ES"/>
              </w:rPr>
            </w:pPr>
            <w:r w:rsidRPr="007B0840">
              <w:rPr>
                <w:rFonts w:ascii="Times New Roman" w:hAnsi="Times New Roman" w:cs="Times New Roman"/>
                <w:sz w:val="24"/>
                <w:szCs w:val="24"/>
                <w:lang w:val="es-ES"/>
              </w:rPr>
              <w:t>Los Angeles, California, USA</w:t>
            </w:r>
          </w:p>
          <w:p w14:paraId="0AE4AF33" w14:textId="0221E084" w:rsidR="00197F3D" w:rsidRPr="007B0840" w:rsidRDefault="00197F3D" w:rsidP="00197F3D">
            <w:pPr>
              <w:rPr>
                <w:rFonts w:ascii="Times New Roman" w:hAnsi="Times New Roman" w:cs="Times New Roman"/>
                <w:sz w:val="24"/>
                <w:szCs w:val="24"/>
                <w:lang w:val="es-ES"/>
              </w:rPr>
            </w:pPr>
          </w:p>
          <w:p w14:paraId="68AEE923" w14:textId="3BEC43F9" w:rsidR="00197F3D" w:rsidRPr="007B0840" w:rsidRDefault="00197F3D" w:rsidP="00197F3D">
            <w:pPr>
              <w:rPr>
                <w:rFonts w:ascii="Times New Roman" w:hAnsi="Times New Roman" w:cs="Times New Roman"/>
                <w:sz w:val="24"/>
                <w:szCs w:val="24"/>
                <w:lang w:val="es-ES"/>
              </w:rPr>
            </w:pPr>
            <w:r w:rsidRPr="007B0840">
              <w:rPr>
                <w:rFonts w:ascii="Times New Roman" w:hAnsi="Times New Roman" w:cs="Times New Roman"/>
                <w:sz w:val="24"/>
                <w:szCs w:val="24"/>
                <w:lang w:val="es-ES"/>
              </w:rPr>
              <w:t>Exposure to sea level rise.</w:t>
            </w:r>
          </w:p>
          <w:p w14:paraId="027EE466" w14:textId="77777777" w:rsidR="00197F3D" w:rsidRPr="007B0840" w:rsidRDefault="00197F3D" w:rsidP="00197F3D">
            <w:pPr>
              <w:rPr>
                <w:rFonts w:ascii="Times New Roman" w:hAnsi="Times New Roman" w:cs="Times New Roman"/>
                <w:sz w:val="24"/>
                <w:szCs w:val="24"/>
                <w:lang w:val="es-ES"/>
              </w:rPr>
            </w:pPr>
          </w:p>
          <w:p w14:paraId="13D552CF" w14:textId="470AC045" w:rsidR="00197F3D" w:rsidRPr="007B0840" w:rsidRDefault="00197F3D" w:rsidP="00197F3D">
            <w:pPr>
              <w:rPr>
                <w:rFonts w:ascii="Times New Roman" w:hAnsi="Times New Roman" w:cs="Times New Roman"/>
                <w:sz w:val="24"/>
                <w:szCs w:val="24"/>
                <w:lang w:val="es-ES"/>
              </w:rPr>
            </w:pPr>
          </w:p>
        </w:tc>
        <w:tc>
          <w:tcPr>
            <w:tcW w:w="1710" w:type="dxa"/>
          </w:tcPr>
          <w:p w14:paraId="3D44F89B" w14:textId="18475F25"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As part of </w:t>
            </w:r>
            <w:r>
              <w:rPr>
                <w:rFonts w:ascii="Times New Roman" w:hAnsi="Times New Roman" w:cs="Times New Roman"/>
                <w:sz w:val="24"/>
                <w:szCs w:val="24"/>
              </w:rPr>
              <w:t xml:space="preserve">Los Angeles’ </w:t>
            </w:r>
            <w:r w:rsidRPr="007C57DF">
              <w:rPr>
                <w:rFonts w:ascii="Times New Roman" w:hAnsi="Times New Roman" w:cs="Times New Roman"/>
                <w:sz w:val="24"/>
                <w:szCs w:val="24"/>
              </w:rPr>
              <w:t>climate adapt</w:t>
            </w:r>
            <w:r w:rsidRPr="007C57DF">
              <w:rPr>
                <w:rFonts w:ascii="Times New Roman" w:hAnsi="Times New Roman" w:cs="Times New Roman"/>
                <w:sz w:val="24"/>
                <w:szCs w:val="24"/>
              </w:rPr>
              <w:softHyphen/>
              <w:t xml:space="preserve">ation plan, managed retreat is </w:t>
            </w:r>
            <w:r>
              <w:rPr>
                <w:rFonts w:ascii="Times New Roman" w:hAnsi="Times New Roman" w:cs="Times New Roman"/>
                <w:sz w:val="24"/>
                <w:szCs w:val="24"/>
              </w:rPr>
              <w:t>mentioned</w:t>
            </w:r>
            <w:r w:rsidRPr="007C57DF">
              <w:rPr>
                <w:rFonts w:ascii="Times New Roman" w:hAnsi="Times New Roman" w:cs="Times New Roman"/>
                <w:sz w:val="24"/>
                <w:szCs w:val="24"/>
              </w:rPr>
              <w:t xml:space="preserve"> as a generic option</w:t>
            </w:r>
            <w:r>
              <w:rPr>
                <w:rFonts w:ascii="Times New Roman" w:hAnsi="Times New Roman" w:cs="Times New Roman"/>
                <w:sz w:val="24"/>
                <w:szCs w:val="24"/>
              </w:rPr>
              <w:t xml:space="preserve"> the city could sponsor</w:t>
            </w:r>
            <w:r w:rsidRPr="007C57DF">
              <w:rPr>
                <w:rFonts w:ascii="Times New Roman" w:hAnsi="Times New Roman" w:cs="Times New Roman"/>
                <w:sz w:val="24"/>
                <w:szCs w:val="24"/>
              </w:rPr>
              <w:t xml:space="preserve">. </w:t>
            </w:r>
          </w:p>
          <w:p w14:paraId="60647F7A" w14:textId="77777777" w:rsidR="00197F3D" w:rsidRDefault="00197F3D" w:rsidP="00197F3D">
            <w:pPr>
              <w:rPr>
                <w:rFonts w:ascii="Times New Roman" w:hAnsi="Times New Roman" w:cs="Times New Roman"/>
                <w:sz w:val="24"/>
                <w:szCs w:val="24"/>
              </w:rPr>
            </w:pPr>
          </w:p>
          <w:p w14:paraId="0A7B44B7" w14:textId="127DAA1E"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official triggers for retreat were specified in this plan.</w:t>
            </w:r>
          </w:p>
          <w:p w14:paraId="79D68EA9" w14:textId="1A022C26" w:rsidR="00197F3D" w:rsidRPr="007C57DF" w:rsidRDefault="00197F3D" w:rsidP="00197F3D">
            <w:pPr>
              <w:rPr>
                <w:rFonts w:ascii="Times New Roman" w:hAnsi="Times New Roman" w:cs="Times New Roman"/>
                <w:sz w:val="24"/>
                <w:szCs w:val="24"/>
              </w:rPr>
            </w:pPr>
          </w:p>
        </w:tc>
        <w:tc>
          <w:tcPr>
            <w:tcW w:w="2700" w:type="dxa"/>
          </w:tcPr>
          <w:p w14:paraId="131A1FA3" w14:textId="06EE534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sponsoring city mentioned m</w:t>
            </w:r>
            <w:r w:rsidRPr="007C57DF">
              <w:rPr>
                <w:rFonts w:ascii="Times New Roman" w:hAnsi="Times New Roman" w:cs="Times New Roman"/>
                <w:sz w:val="24"/>
                <w:szCs w:val="24"/>
              </w:rPr>
              <w:t xml:space="preserve">anaged retreat </w:t>
            </w:r>
            <w:r>
              <w:rPr>
                <w:rFonts w:ascii="Times New Roman" w:hAnsi="Times New Roman" w:cs="Times New Roman"/>
                <w:sz w:val="24"/>
                <w:szCs w:val="24"/>
              </w:rPr>
              <w:t xml:space="preserve">briefly as </w:t>
            </w:r>
            <w:r w:rsidRPr="007C57DF">
              <w:rPr>
                <w:rFonts w:ascii="Times New Roman" w:hAnsi="Times New Roman" w:cs="Times New Roman"/>
                <w:sz w:val="24"/>
                <w:szCs w:val="24"/>
              </w:rPr>
              <w:t>an option</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The plan names likely participants as including </w:t>
            </w:r>
            <w:r>
              <w:rPr>
                <w:rFonts w:ascii="Times New Roman" w:hAnsi="Times New Roman" w:cs="Times New Roman"/>
                <w:sz w:val="24"/>
                <w:szCs w:val="24"/>
              </w:rPr>
              <w:t xml:space="preserve">regional </w:t>
            </w:r>
            <w:r w:rsidRPr="007C57DF">
              <w:rPr>
                <w:rFonts w:ascii="Times New Roman" w:hAnsi="Times New Roman" w:cs="Times New Roman"/>
                <w:sz w:val="24"/>
                <w:szCs w:val="24"/>
              </w:rPr>
              <w:t>authorities</w:t>
            </w:r>
            <w:r>
              <w:rPr>
                <w:rFonts w:ascii="Times New Roman" w:hAnsi="Times New Roman" w:cs="Times New Roman"/>
                <w:sz w:val="24"/>
                <w:szCs w:val="24"/>
              </w:rPr>
              <w:t>, state (provincial) gov’t,</w:t>
            </w:r>
            <w:r w:rsidRPr="007C57DF">
              <w:rPr>
                <w:rFonts w:ascii="Times New Roman" w:hAnsi="Times New Roman" w:cs="Times New Roman"/>
                <w:sz w:val="24"/>
                <w:szCs w:val="24"/>
              </w:rPr>
              <w:t xml:space="preserve"> and nat’l agencies. </w:t>
            </w:r>
          </w:p>
          <w:p w14:paraId="6C3C6FFB" w14:textId="77777777" w:rsidR="00197F3D" w:rsidRPr="007C57DF" w:rsidRDefault="00197F3D" w:rsidP="00197F3D">
            <w:pPr>
              <w:rPr>
                <w:rFonts w:ascii="Times New Roman" w:hAnsi="Times New Roman" w:cs="Times New Roman"/>
                <w:sz w:val="24"/>
                <w:szCs w:val="24"/>
              </w:rPr>
            </w:pPr>
          </w:p>
          <w:p w14:paraId="372BEF54" w14:textId="3C0DE10A"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Los Angeles </w:t>
            </w:r>
            <w:r w:rsidRPr="007C57DF">
              <w:rPr>
                <w:rFonts w:ascii="Times New Roman" w:eastAsia="Times New Roman" w:hAnsi="Times New Roman" w:cs="Times New Roman"/>
                <w:color w:val="000000"/>
                <w:sz w:val="24"/>
                <w:szCs w:val="24"/>
                <w:shd w:val="clear" w:color="auto" w:fill="FFFFFF"/>
              </w:rPr>
              <w:t>created the document as part of the Rockefeller Foundation’s 100 Resilient Cities program.</w:t>
            </w:r>
          </w:p>
        </w:tc>
        <w:tc>
          <w:tcPr>
            <w:tcW w:w="2610" w:type="dxa"/>
          </w:tcPr>
          <w:p w14:paraId="479B8C1B" w14:textId="6FCF86B3"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Whether the gov’t will aid residents in </w:t>
            </w:r>
            <w:r>
              <w:rPr>
                <w:rFonts w:ascii="Times New Roman" w:hAnsi="Times New Roman" w:cs="Times New Roman"/>
                <w:sz w:val="24"/>
                <w:szCs w:val="24"/>
              </w:rPr>
              <w:t xml:space="preserve">organizing their </w:t>
            </w:r>
            <w:r w:rsidRPr="007C57DF">
              <w:rPr>
                <w:rFonts w:ascii="Times New Roman" w:hAnsi="Times New Roman" w:cs="Times New Roman"/>
                <w:sz w:val="24"/>
                <w:szCs w:val="24"/>
              </w:rPr>
              <w:t>relocati</w:t>
            </w:r>
            <w:r>
              <w:rPr>
                <w:rFonts w:ascii="Times New Roman" w:hAnsi="Times New Roman" w:cs="Times New Roman"/>
                <w:sz w:val="24"/>
                <w:szCs w:val="24"/>
              </w:rPr>
              <w:t>ons</w:t>
            </w:r>
            <w:r w:rsidRPr="007C57DF">
              <w:rPr>
                <w:rFonts w:ascii="Times New Roman" w:hAnsi="Times New Roman" w:cs="Times New Roman"/>
                <w:sz w:val="24"/>
                <w:szCs w:val="24"/>
              </w:rPr>
              <w:t xml:space="preserve"> is </w:t>
            </w:r>
            <w:r>
              <w:rPr>
                <w:rFonts w:ascii="Times New Roman" w:hAnsi="Times New Roman" w:cs="Times New Roman"/>
                <w:sz w:val="24"/>
                <w:szCs w:val="24"/>
              </w:rPr>
              <w:t xml:space="preserve">unlikely, but it is </w:t>
            </w:r>
            <w:r w:rsidRPr="007C57DF">
              <w:rPr>
                <w:rFonts w:ascii="Times New Roman" w:hAnsi="Times New Roman" w:cs="Times New Roman"/>
                <w:sz w:val="24"/>
                <w:szCs w:val="24"/>
              </w:rPr>
              <w:t>not stated</w:t>
            </w:r>
            <w:r>
              <w:rPr>
                <w:rFonts w:ascii="Times New Roman" w:hAnsi="Times New Roman" w:cs="Times New Roman"/>
                <w:sz w:val="24"/>
                <w:szCs w:val="24"/>
              </w:rPr>
              <w:t xml:space="preserve"> and so remains unclear. Without resettlement specified, this case remains in the managed retreat typology, rather than the preventive resettlement typology</w:t>
            </w:r>
            <w:r w:rsidRPr="007C57DF">
              <w:rPr>
                <w:rFonts w:ascii="Times New Roman" w:hAnsi="Times New Roman" w:cs="Times New Roman"/>
                <w:sz w:val="24"/>
                <w:szCs w:val="24"/>
              </w:rPr>
              <w:t xml:space="preserve">. </w:t>
            </w:r>
          </w:p>
          <w:p w14:paraId="758A518F" w14:textId="77777777" w:rsidR="00197F3D" w:rsidRDefault="00197F3D" w:rsidP="00197F3D">
            <w:pPr>
              <w:rPr>
                <w:rFonts w:ascii="Times New Roman" w:hAnsi="Times New Roman" w:cs="Times New Roman"/>
                <w:sz w:val="24"/>
                <w:szCs w:val="24"/>
              </w:rPr>
            </w:pPr>
          </w:p>
          <w:p w14:paraId="2B894A66" w14:textId="2F659CD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It is therefore also unclear whether relocation decisions would be sponsored and integrated with retreat decisions.</w:t>
            </w:r>
          </w:p>
        </w:tc>
        <w:tc>
          <w:tcPr>
            <w:tcW w:w="1350" w:type="dxa"/>
          </w:tcPr>
          <w:p w14:paraId="7377B39D" w14:textId="2377A1E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clearly stated</w:t>
            </w:r>
            <w:r>
              <w:rPr>
                <w:rFonts w:ascii="Times New Roman" w:hAnsi="Times New Roman" w:cs="Times New Roman"/>
                <w:sz w:val="24"/>
                <w:szCs w:val="24"/>
              </w:rPr>
              <w:t xml:space="preserve"> whether new develop</w:t>
            </w:r>
            <w:r>
              <w:rPr>
                <w:rFonts w:ascii="Times New Roman" w:hAnsi="Times New Roman" w:cs="Times New Roman"/>
                <w:sz w:val="24"/>
                <w:szCs w:val="24"/>
              </w:rPr>
              <w:softHyphen/>
            </w:r>
            <w:r>
              <w:rPr>
                <w:rFonts w:ascii="Times New Roman" w:hAnsi="Times New Roman" w:cs="Times New Roman"/>
                <w:sz w:val="24"/>
                <w:szCs w:val="24"/>
              </w:rPr>
              <w:softHyphen/>
              <w:t>ment would be prohibited</w:t>
            </w:r>
            <w:r w:rsidRPr="007C57DF">
              <w:rPr>
                <w:rFonts w:ascii="Times New Roman" w:hAnsi="Times New Roman" w:cs="Times New Roman"/>
                <w:sz w:val="24"/>
                <w:szCs w:val="24"/>
              </w:rPr>
              <w:t>.</w:t>
            </w:r>
          </w:p>
          <w:p w14:paraId="523279DB" w14:textId="77777777" w:rsidR="00197F3D" w:rsidRPr="007C57DF" w:rsidRDefault="00197F3D" w:rsidP="00197F3D">
            <w:pPr>
              <w:rPr>
                <w:rFonts w:ascii="Times New Roman" w:hAnsi="Times New Roman" w:cs="Times New Roman"/>
                <w:sz w:val="24"/>
                <w:szCs w:val="24"/>
              </w:rPr>
            </w:pPr>
          </w:p>
          <w:p w14:paraId="4CF7FF93" w14:textId="386B8FE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specified</w:t>
            </w:r>
            <w:r>
              <w:rPr>
                <w:rFonts w:ascii="Times New Roman" w:hAnsi="Times New Roman" w:cs="Times New Roman"/>
                <w:sz w:val="24"/>
                <w:szCs w:val="24"/>
              </w:rPr>
              <w:t xml:space="preserve"> whether there would be require</w:t>
            </w:r>
            <w:r w:rsidR="00A1602F">
              <w:rPr>
                <w:rFonts w:ascii="Times New Roman" w:hAnsi="Times New Roman" w:cs="Times New Roman"/>
                <w:sz w:val="24"/>
                <w:szCs w:val="24"/>
              </w:rPr>
              <w:softHyphen/>
            </w:r>
            <w:r>
              <w:rPr>
                <w:rFonts w:ascii="Times New Roman" w:hAnsi="Times New Roman" w:cs="Times New Roman"/>
                <w:sz w:val="24"/>
                <w:szCs w:val="24"/>
              </w:rPr>
              <w:t>ments or aid given to remove existing structures or to maintain the retreat sites</w:t>
            </w:r>
            <w:r w:rsidRPr="007C57DF">
              <w:rPr>
                <w:rFonts w:ascii="Times New Roman" w:hAnsi="Times New Roman" w:cs="Times New Roman"/>
                <w:sz w:val="24"/>
                <w:szCs w:val="24"/>
              </w:rPr>
              <w:t>.</w:t>
            </w:r>
          </w:p>
        </w:tc>
        <w:tc>
          <w:tcPr>
            <w:tcW w:w="2430" w:type="dxa"/>
          </w:tcPr>
          <w:p w14:paraId="6114800B" w14:textId="1EA6DAE6"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Venice neighborhood mentioned as a site for developing the first Local Coastal Program. California state gov’t has since required localities to consider managed retreat in their plans.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&lt;EndNote&gt;&lt;Cite&gt;&lt;Author&gt;City of Los Angeles&lt;/Author&gt;&lt;Year&gt;2018&lt;/Year&gt;&lt;RecNum&gt;3706&lt;/RecNum&gt;&lt;DisplayText&gt;(City of Los Angeles, 2018)&lt;/DisplayText&gt;&lt;record&gt;&lt;rec-number&gt;3706&lt;/rec-number&gt;&lt;foreign-keys&gt;&lt;key app="EN" db-id="wtptsrraspa9feexazov9seopttxea9t9fwa" timestamp="1621533610"&gt;3706&lt;/key&gt;&lt;/foreign-keys&gt;&lt;ref-type name="Report"&gt;27&lt;/ref-type&gt;&lt;contributors&gt;&lt;authors&gt;&lt;author&gt;City of Los Angeles,&lt;/author&gt;&lt;/authors&gt;&lt;/contributors&gt;&lt;titles&gt;&lt;title&gt;Resilient Los Angeles&lt;/title&gt;&lt;/titles&gt;&lt;dates&gt;&lt;year&gt;2018&lt;/year&gt;&lt;/dates&gt;&lt;urls&gt;&lt;related-urls&gt;&lt;url&gt;https://resilientcitiesnetwork.org/downloadable_resources/Network/Los-Angeles-Resilience-Strategy-English.pdf&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(City of Los Angeles, 2018)</w:t>
            </w:r>
            <w:r>
              <w:rPr>
                <w:rFonts w:ascii="Times New Roman" w:hAnsi="Times New Roman" w:cs="Times New Roman"/>
                <w:sz w:val="24"/>
                <w:szCs w:val="24"/>
              </w:rPr>
              <w:fldChar w:fldCharType="end"/>
            </w:r>
          </w:p>
        </w:tc>
      </w:tr>
      <w:tr w:rsidR="00197F3D" w:rsidRPr="007C57DF" w14:paraId="63DA6DC6" w14:textId="77777777" w:rsidTr="003D771C">
        <w:tc>
          <w:tcPr>
            <w:tcW w:w="2065" w:type="dxa"/>
          </w:tcPr>
          <w:p w14:paraId="2359D91D" w14:textId="059F985E" w:rsidR="00197F3D" w:rsidRPr="007C57DF" w:rsidRDefault="00197F3D" w:rsidP="00197F3D">
            <w:pPr>
              <w:rPr>
                <w:rFonts w:ascii="Times New Roman" w:hAnsi="Times New Roman" w:cs="Times New Roman"/>
                <w:sz w:val="24"/>
                <w:szCs w:val="24"/>
              </w:rPr>
            </w:pPr>
            <w:bookmarkStart w:id="1" w:name="_Hlk80963448"/>
            <w:r w:rsidRPr="007C57DF">
              <w:rPr>
                <w:rFonts w:ascii="Times New Roman" w:hAnsi="Times New Roman" w:cs="Times New Roman"/>
                <w:sz w:val="24"/>
                <w:szCs w:val="24"/>
              </w:rPr>
              <w:t>Mokau Spit</w:t>
            </w:r>
            <w:bookmarkEnd w:id="1"/>
            <w:r w:rsidRPr="007C57DF">
              <w:rPr>
                <w:rFonts w:ascii="Times New Roman" w:hAnsi="Times New Roman" w:cs="Times New Roman"/>
                <w:sz w:val="24"/>
                <w:szCs w:val="24"/>
              </w:rPr>
              <w:t xml:space="preserve">, Waitomo, and Omaha subdivision, near </w:t>
            </w:r>
            <w:r w:rsidRPr="007C57DF">
              <w:rPr>
                <w:rFonts w:ascii="Times New Roman" w:hAnsi="Times New Roman" w:cs="Times New Roman"/>
                <w:sz w:val="24"/>
                <w:szCs w:val="24"/>
              </w:rPr>
              <w:lastRenderedPageBreak/>
              <w:t>Auckland, New Zealand</w:t>
            </w:r>
          </w:p>
          <w:p w14:paraId="48EAFDA2" w14:textId="77777777" w:rsidR="00197F3D" w:rsidRPr="007C57DF" w:rsidRDefault="00197F3D" w:rsidP="00197F3D">
            <w:pPr>
              <w:rPr>
                <w:rFonts w:ascii="Times New Roman" w:hAnsi="Times New Roman" w:cs="Times New Roman"/>
                <w:sz w:val="24"/>
                <w:szCs w:val="24"/>
              </w:rPr>
            </w:pPr>
          </w:p>
          <w:p w14:paraId="7A11105B" w14:textId="63FAB01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Severe erosion on a poorly sited rural vacation village site (Mokau Spit) and at a suburban develop</w:t>
            </w:r>
            <w:r w:rsidRPr="007C57DF">
              <w:rPr>
                <w:rFonts w:ascii="Times New Roman" w:hAnsi="Times New Roman" w:cs="Times New Roman"/>
                <w:sz w:val="24"/>
                <w:szCs w:val="24"/>
              </w:rPr>
              <w:softHyphen/>
              <w:t xml:space="preserve">ment (Omaha). </w:t>
            </w:r>
            <w:r>
              <w:rPr>
                <w:rFonts w:ascii="Times New Roman" w:hAnsi="Times New Roman" w:cs="Times New Roman"/>
                <w:sz w:val="24"/>
                <w:szCs w:val="24"/>
              </w:rPr>
              <w:t>Nearby s</w:t>
            </w:r>
            <w:r w:rsidRPr="007C57DF">
              <w:rPr>
                <w:rFonts w:ascii="Times New Roman" w:hAnsi="Times New Roman" w:cs="Times New Roman"/>
                <w:sz w:val="24"/>
                <w:szCs w:val="24"/>
              </w:rPr>
              <w:t>and mining and sea level rise worsened conditions at Omaha.</w:t>
            </w:r>
          </w:p>
          <w:p w14:paraId="15EEA0D8" w14:textId="77777777" w:rsidR="00197F3D" w:rsidRPr="007C57DF" w:rsidRDefault="00197F3D" w:rsidP="00197F3D">
            <w:pPr>
              <w:rPr>
                <w:rFonts w:ascii="Times New Roman" w:hAnsi="Times New Roman" w:cs="Times New Roman"/>
                <w:sz w:val="24"/>
                <w:szCs w:val="24"/>
              </w:rPr>
            </w:pPr>
          </w:p>
        </w:tc>
        <w:tc>
          <w:tcPr>
            <w:tcW w:w="1710" w:type="dxa"/>
          </w:tcPr>
          <w:p w14:paraId="5F9F54AC" w14:textId="02235F8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Two projects for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 xml:space="preserve">managed </w:t>
            </w:r>
            <w:r w:rsidRPr="007C57DF">
              <w:rPr>
                <w:rFonts w:ascii="Times New Roman" w:hAnsi="Times New Roman" w:cs="Times New Roman"/>
                <w:sz w:val="24"/>
                <w:szCs w:val="24"/>
              </w:rPr>
              <w:lastRenderedPageBreak/>
              <w:t>retreat were prompted by poor siting decisions.</w:t>
            </w:r>
          </w:p>
          <w:p w14:paraId="43DA65F9" w14:textId="77777777" w:rsidR="00197F3D" w:rsidRPr="007C57DF" w:rsidRDefault="00197F3D" w:rsidP="00197F3D">
            <w:pPr>
              <w:rPr>
                <w:rFonts w:ascii="Times New Roman" w:hAnsi="Times New Roman" w:cs="Times New Roman"/>
                <w:sz w:val="24"/>
                <w:szCs w:val="24"/>
              </w:rPr>
            </w:pPr>
          </w:p>
          <w:p w14:paraId="7BAD7176" w14:textId="20FA893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Mokau Spit: Owners experien</w:t>
            </w:r>
            <w:r w:rsidRPr="007C57DF">
              <w:rPr>
                <w:rFonts w:ascii="Times New Roman" w:hAnsi="Times New Roman" w:cs="Times New Roman"/>
                <w:sz w:val="24"/>
                <w:szCs w:val="24"/>
              </w:rPr>
              <w:softHyphen/>
              <w:t>cing severe erosion of their plots peti</w:t>
            </w:r>
            <w:r w:rsidRPr="007C57DF">
              <w:rPr>
                <w:rFonts w:ascii="Times New Roman" w:hAnsi="Times New Roman" w:cs="Times New Roman"/>
                <w:sz w:val="24"/>
                <w:szCs w:val="24"/>
              </w:rPr>
              <w:softHyphen/>
              <w:t>tioned the gov’t, which even</w:t>
            </w:r>
            <w:r w:rsidRPr="007C57DF">
              <w:rPr>
                <w:rFonts w:ascii="Times New Roman" w:hAnsi="Times New Roman" w:cs="Times New Roman"/>
                <w:sz w:val="24"/>
                <w:szCs w:val="24"/>
              </w:rPr>
              <w:softHyphen/>
              <w:t>tually agreed to buy them out. Future building on the retreat zone is prohib</w:t>
            </w:r>
            <w:r w:rsidRPr="007C57DF">
              <w:rPr>
                <w:rFonts w:ascii="Times New Roman" w:hAnsi="Times New Roman" w:cs="Times New Roman"/>
                <w:sz w:val="24"/>
                <w:szCs w:val="24"/>
              </w:rPr>
              <w:softHyphen/>
              <w:t>ited. The gov’t had allowed site to be sold for develop</w:t>
            </w:r>
            <w:r w:rsidRPr="007C57DF">
              <w:rPr>
                <w:rFonts w:ascii="Times New Roman" w:hAnsi="Times New Roman" w:cs="Times New Roman"/>
                <w:sz w:val="24"/>
                <w:szCs w:val="24"/>
              </w:rPr>
              <w:softHyphen/>
              <w:t xml:space="preserve">ment in 1957. Owners had begun to complain </w:t>
            </w:r>
            <w:r w:rsidRPr="007C57DF">
              <w:rPr>
                <w:rFonts w:ascii="Times New Roman" w:hAnsi="Times New Roman" w:cs="Times New Roman"/>
                <w:sz w:val="24"/>
                <w:szCs w:val="24"/>
              </w:rPr>
              <w:softHyphen/>
            </w:r>
            <w:r w:rsidRPr="007C57DF">
              <w:rPr>
                <w:rFonts w:ascii="Times New Roman" w:hAnsi="Times New Roman" w:cs="Times New Roman"/>
                <w:sz w:val="24"/>
                <w:szCs w:val="24"/>
              </w:rPr>
              <w:softHyphen/>
              <w:t>about houses being under</w:t>
            </w:r>
            <w:r w:rsidRPr="007C57DF">
              <w:rPr>
                <w:rFonts w:ascii="Times New Roman" w:hAnsi="Times New Roman" w:cs="Times New Roman"/>
                <w:sz w:val="24"/>
                <w:szCs w:val="24"/>
              </w:rPr>
              <w:softHyphen/>
              <w:t>mined in 1960.</w:t>
            </w:r>
          </w:p>
          <w:p w14:paraId="47E6A631" w14:textId="77777777" w:rsidR="00197F3D" w:rsidRPr="007C57DF" w:rsidRDefault="00197F3D" w:rsidP="00197F3D">
            <w:pPr>
              <w:rPr>
                <w:rFonts w:ascii="Times New Roman" w:hAnsi="Times New Roman" w:cs="Times New Roman"/>
                <w:sz w:val="24"/>
                <w:szCs w:val="24"/>
              </w:rPr>
            </w:pPr>
          </w:p>
          <w:p w14:paraId="43F903F9"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Omaha: Retreat after severe erosion, </w:t>
            </w:r>
            <w:r w:rsidRPr="007C57DF">
              <w:rPr>
                <w:rFonts w:ascii="Times New Roman" w:hAnsi="Times New Roman" w:cs="Times New Roman"/>
                <w:sz w:val="24"/>
                <w:szCs w:val="24"/>
              </w:rPr>
              <w:lastRenderedPageBreak/>
              <w:t>with gov’t buyouts. This was followed by a prohibi</w:t>
            </w:r>
            <w:r w:rsidRPr="007C57DF">
              <w:rPr>
                <w:rFonts w:ascii="Times New Roman" w:hAnsi="Times New Roman" w:cs="Times New Roman"/>
                <w:sz w:val="24"/>
                <w:szCs w:val="24"/>
              </w:rPr>
              <w:softHyphen/>
              <w:t>tion on new building on that far edge of the sand spit. Owners of houses in the sub</w:t>
            </w:r>
            <w:r w:rsidRPr="007C57DF">
              <w:rPr>
                <w:rFonts w:ascii="Times New Roman" w:hAnsi="Times New Roman" w:cs="Times New Roman"/>
                <w:sz w:val="24"/>
                <w:szCs w:val="24"/>
              </w:rPr>
              <w:softHyphen/>
              <w:t>division had sued gov’t. Orig</w:t>
            </w:r>
            <w:r w:rsidRPr="007C57DF">
              <w:rPr>
                <w:rFonts w:ascii="Times New Roman" w:hAnsi="Times New Roman" w:cs="Times New Roman"/>
                <w:sz w:val="24"/>
                <w:szCs w:val="24"/>
              </w:rPr>
              <w:softHyphen/>
              <w:t>inally devel</w:t>
            </w:r>
            <w:r w:rsidRPr="007C57DF">
              <w:rPr>
                <w:rFonts w:ascii="Times New Roman" w:hAnsi="Times New Roman" w:cs="Times New Roman"/>
                <w:sz w:val="24"/>
                <w:szCs w:val="24"/>
              </w:rPr>
              <w:softHyphen/>
              <w:t>oped in 1970s, it experien</w:t>
            </w:r>
            <w:r w:rsidRPr="007C57DF">
              <w:rPr>
                <w:rFonts w:ascii="Times New Roman" w:hAnsi="Times New Roman" w:cs="Times New Roman"/>
                <w:sz w:val="24"/>
                <w:szCs w:val="24"/>
              </w:rPr>
              <w:softHyphen/>
              <w:t>ced severe erosion by 1978. Sand was replen</w:t>
            </w:r>
            <w:r w:rsidRPr="007C57DF">
              <w:rPr>
                <w:rFonts w:ascii="Times New Roman" w:hAnsi="Times New Roman" w:cs="Times New Roman"/>
                <w:sz w:val="24"/>
                <w:szCs w:val="24"/>
              </w:rPr>
              <w:softHyphen/>
              <w:t>ished, but erosion contin</w:t>
            </w:r>
            <w:r w:rsidRPr="007C57DF">
              <w:rPr>
                <w:rFonts w:ascii="Times New Roman" w:hAnsi="Times New Roman" w:cs="Times New Roman"/>
                <w:sz w:val="24"/>
                <w:szCs w:val="24"/>
              </w:rPr>
              <w:softHyphen/>
              <w:t xml:space="preserve">ued. </w:t>
            </w:r>
          </w:p>
          <w:p w14:paraId="615ED13F" w14:textId="77777777" w:rsidR="00197F3D" w:rsidRDefault="00197F3D" w:rsidP="00197F3D">
            <w:pPr>
              <w:rPr>
                <w:rFonts w:ascii="Times New Roman" w:hAnsi="Times New Roman" w:cs="Times New Roman"/>
                <w:sz w:val="24"/>
                <w:szCs w:val="24"/>
              </w:rPr>
            </w:pPr>
          </w:p>
          <w:p w14:paraId="7E9D4905" w14:textId="0D8E3CA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06ADE6CA" w14:textId="4281B7A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Mokau Spit: In response to prolonged complaints by owners of houses</w:t>
            </w:r>
            <w:r>
              <w:rPr>
                <w:rFonts w:ascii="Times New Roman" w:hAnsi="Times New Roman" w:cs="Times New Roman"/>
                <w:sz w:val="24"/>
                <w:szCs w:val="24"/>
              </w:rPr>
              <w:t xml:space="preserve"> that were unusable</w:t>
            </w:r>
            <w:r w:rsidRPr="007C57DF">
              <w:rPr>
                <w:rFonts w:ascii="Times New Roman" w:hAnsi="Times New Roman" w:cs="Times New Roman"/>
                <w:sz w:val="24"/>
                <w:szCs w:val="24"/>
              </w:rPr>
              <w:t xml:space="preserve">, 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gov’t bought back leases or titles to 11 of 46 sections, from 1962 to 1965</w:t>
            </w:r>
            <w:r>
              <w:rPr>
                <w:rFonts w:ascii="Times New Roman" w:hAnsi="Times New Roman" w:cs="Times New Roman"/>
                <w:sz w:val="24"/>
                <w:szCs w:val="24"/>
              </w:rPr>
              <w:t>, as managed retreats</w:t>
            </w:r>
            <w:r w:rsidRPr="007C57DF">
              <w:rPr>
                <w:rFonts w:ascii="Times New Roman" w:hAnsi="Times New Roman" w:cs="Times New Roman"/>
                <w:sz w:val="24"/>
                <w:szCs w:val="24"/>
              </w:rPr>
              <w:t>.</w:t>
            </w:r>
          </w:p>
          <w:p w14:paraId="587B7F97" w14:textId="77777777" w:rsidR="00197F3D" w:rsidRPr="007C57DF" w:rsidRDefault="00197F3D" w:rsidP="00197F3D">
            <w:pPr>
              <w:rPr>
                <w:rFonts w:ascii="Times New Roman" w:hAnsi="Times New Roman" w:cs="Times New Roman"/>
                <w:sz w:val="24"/>
                <w:szCs w:val="24"/>
              </w:rPr>
            </w:pPr>
          </w:p>
          <w:p w14:paraId="14DAA424" w14:textId="541CCC3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Full buyouts were given to any original buyers</w:t>
            </w:r>
            <w:r>
              <w:rPr>
                <w:rFonts w:ascii="Times New Roman" w:hAnsi="Times New Roman" w:cs="Times New Roman"/>
                <w:sz w:val="24"/>
                <w:szCs w:val="24"/>
              </w:rPr>
              <w:t xml:space="preserve"> who still owned the houses</w:t>
            </w:r>
            <w:r w:rsidRPr="007C57DF">
              <w:rPr>
                <w:rFonts w:ascii="Times New Roman" w:hAnsi="Times New Roman" w:cs="Times New Roman"/>
                <w:sz w:val="24"/>
                <w:szCs w:val="24"/>
              </w:rPr>
              <w:t>; reduced buyouts were given to subse</w:t>
            </w:r>
            <w:r w:rsidRPr="007C57DF">
              <w:rPr>
                <w:rFonts w:ascii="Times New Roman" w:hAnsi="Times New Roman" w:cs="Times New Roman"/>
                <w:sz w:val="24"/>
                <w:szCs w:val="24"/>
              </w:rPr>
              <w:softHyphen/>
              <w:t xml:space="preserve">quent buyers. </w:t>
            </w:r>
          </w:p>
          <w:p w14:paraId="22D7BC37" w14:textId="77777777" w:rsidR="00197F3D" w:rsidRPr="007C57DF" w:rsidRDefault="00197F3D" w:rsidP="00197F3D">
            <w:pPr>
              <w:rPr>
                <w:rFonts w:ascii="Times New Roman" w:hAnsi="Times New Roman" w:cs="Times New Roman"/>
                <w:sz w:val="24"/>
                <w:szCs w:val="24"/>
              </w:rPr>
            </w:pPr>
          </w:p>
          <w:p w14:paraId="73073AC0" w14:textId="47600B1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Omaha: Buyers of houses pursued protracted lawsuits against gov’t. Local gov’t eventually compensated owners to move.</w:t>
            </w:r>
          </w:p>
        </w:tc>
        <w:tc>
          <w:tcPr>
            <w:tcW w:w="2610" w:type="dxa"/>
          </w:tcPr>
          <w:p w14:paraId="6FACFC24" w14:textId="0AE0E19C"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lastRenderedPageBreak/>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w:t>
            </w:r>
          </w:p>
          <w:p w14:paraId="3607C79D" w14:textId="77777777" w:rsidR="00197F3D" w:rsidRDefault="00197F3D" w:rsidP="00197F3D">
            <w:pPr>
              <w:rPr>
                <w:rFonts w:ascii="Times New Roman" w:hAnsi="Times New Roman" w:cs="Times New Roman"/>
                <w:sz w:val="24"/>
                <w:szCs w:val="24"/>
              </w:rPr>
            </w:pPr>
          </w:p>
          <w:p w14:paraId="7378C844" w14:textId="28121A59"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Both sites: </w:t>
            </w:r>
            <w:r>
              <w:rPr>
                <w:rFonts w:ascii="Times New Roman" w:hAnsi="Times New Roman" w:cs="Times New Roman"/>
                <w:sz w:val="24"/>
                <w:szCs w:val="24"/>
              </w:rPr>
              <w:t>The gov’t compensated the owners for the loss of use, but the gov’t did not organize the relocation of residents or their structures.</w:t>
            </w:r>
          </w:p>
          <w:p w14:paraId="7BA7CABE" w14:textId="77777777" w:rsidR="00197F3D" w:rsidRDefault="00197F3D" w:rsidP="00197F3D">
            <w:pPr>
              <w:rPr>
                <w:rFonts w:ascii="Times New Roman" w:hAnsi="Times New Roman" w:cs="Times New Roman"/>
                <w:sz w:val="24"/>
                <w:szCs w:val="24"/>
              </w:rPr>
            </w:pPr>
          </w:p>
          <w:p w14:paraId="158A04C1" w14:textId="2142011E"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Owners </w:t>
            </w:r>
            <w:r>
              <w:rPr>
                <w:rFonts w:ascii="Times New Roman" w:hAnsi="Times New Roman" w:cs="Times New Roman"/>
                <w:sz w:val="24"/>
                <w:szCs w:val="24"/>
              </w:rPr>
              <w:t xml:space="preserve">organized </w:t>
            </w:r>
            <w:r w:rsidRPr="007C57DF">
              <w:rPr>
                <w:rFonts w:ascii="Times New Roman" w:hAnsi="Times New Roman" w:cs="Times New Roman"/>
                <w:sz w:val="24"/>
                <w:szCs w:val="24"/>
              </w:rPr>
              <w:t>relocat</w:t>
            </w:r>
            <w:r>
              <w:rPr>
                <w:rFonts w:ascii="Times New Roman" w:hAnsi="Times New Roman" w:cs="Times New Roman"/>
                <w:sz w:val="24"/>
                <w:szCs w:val="24"/>
              </w:rPr>
              <w:t>ions</w:t>
            </w:r>
            <w:r w:rsidRPr="007C57DF">
              <w:rPr>
                <w:rFonts w:ascii="Times New Roman" w:hAnsi="Times New Roman" w:cs="Times New Roman"/>
                <w:sz w:val="24"/>
                <w:szCs w:val="24"/>
              </w:rPr>
              <w:t xml:space="preserve"> on their own, through real estate markets.</w:t>
            </w:r>
          </w:p>
          <w:p w14:paraId="0383412B" w14:textId="50E34A07" w:rsidR="00197F3D" w:rsidRDefault="00197F3D" w:rsidP="00197F3D">
            <w:pPr>
              <w:rPr>
                <w:rFonts w:ascii="Times New Roman" w:hAnsi="Times New Roman" w:cs="Times New Roman"/>
                <w:sz w:val="24"/>
                <w:szCs w:val="24"/>
              </w:rPr>
            </w:pPr>
          </w:p>
          <w:p w14:paraId="3A9BBCD8" w14:textId="7B914EC5"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were not integrated with the sponsored projects for retreat.</w:t>
            </w:r>
          </w:p>
          <w:p w14:paraId="553C1783" w14:textId="71D788A8" w:rsidR="00197F3D" w:rsidRDefault="00197F3D" w:rsidP="00197F3D">
            <w:pPr>
              <w:rPr>
                <w:rFonts w:ascii="Times New Roman" w:hAnsi="Times New Roman" w:cs="Times New Roman"/>
                <w:sz w:val="24"/>
                <w:szCs w:val="24"/>
              </w:rPr>
            </w:pPr>
          </w:p>
          <w:p w14:paraId="72BBB1A9" w14:textId="77777777" w:rsidR="00197F3D" w:rsidRPr="007C57DF" w:rsidRDefault="00197F3D" w:rsidP="00197F3D">
            <w:pPr>
              <w:rPr>
                <w:rFonts w:ascii="Times New Roman" w:hAnsi="Times New Roman" w:cs="Times New Roman"/>
                <w:sz w:val="24"/>
                <w:szCs w:val="24"/>
              </w:rPr>
            </w:pPr>
          </w:p>
          <w:p w14:paraId="6AE524D2" w14:textId="77777777" w:rsidR="00197F3D" w:rsidRPr="007C57DF" w:rsidRDefault="00197F3D" w:rsidP="00197F3D">
            <w:pPr>
              <w:rPr>
                <w:rFonts w:ascii="Times New Roman" w:hAnsi="Times New Roman" w:cs="Times New Roman"/>
                <w:sz w:val="24"/>
                <w:szCs w:val="24"/>
              </w:rPr>
            </w:pPr>
          </w:p>
          <w:p w14:paraId="7765D45A" w14:textId="77777777" w:rsidR="00197F3D" w:rsidRPr="007C57DF" w:rsidRDefault="00197F3D" w:rsidP="00197F3D">
            <w:pPr>
              <w:rPr>
                <w:rFonts w:ascii="Times New Roman" w:hAnsi="Times New Roman" w:cs="Times New Roman"/>
                <w:sz w:val="24"/>
                <w:szCs w:val="24"/>
              </w:rPr>
            </w:pPr>
          </w:p>
        </w:tc>
        <w:tc>
          <w:tcPr>
            <w:tcW w:w="1350" w:type="dxa"/>
          </w:tcPr>
          <w:p w14:paraId="3557D3ED" w14:textId="77777777" w:rsidR="00F015C0" w:rsidRDefault="00F015C0" w:rsidP="00F015C0">
            <w:pPr>
              <w:rPr>
                <w:rFonts w:ascii="Times New Roman" w:hAnsi="Times New Roman" w:cs="Times New Roman"/>
                <w:sz w:val="24"/>
                <w:szCs w:val="24"/>
              </w:rPr>
            </w:pPr>
            <w:r>
              <w:rPr>
                <w:rFonts w:ascii="Times New Roman" w:hAnsi="Times New Roman" w:cs="Times New Roman"/>
                <w:sz w:val="24"/>
                <w:szCs w:val="24"/>
              </w:rPr>
              <w:lastRenderedPageBreak/>
              <w:t xml:space="preserve">Yes, a new policy of avoidance </w:t>
            </w:r>
            <w:r>
              <w:rPr>
                <w:rFonts w:ascii="Times New Roman" w:hAnsi="Times New Roman" w:cs="Times New Roman"/>
                <w:sz w:val="24"/>
                <w:szCs w:val="24"/>
              </w:rPr>
              <w:lastRenderedPageBreak/>
              <w:t>was created.</w:t>
            </w:r>
          </w:p>
          <w:p w14:paraId="41FB555A" w14:textId="77777777" w:rsidR="00197F3D" w:rsidRDefault="00197F3D" w:rsidP="00197F3D">
            <w:pPr>
              <w:rPr>
                <w:rFonts w:ascii="Times New Roman" w:hAnsi="Times New Roman" w:cs="Times New Roman"/>
                <w:sz w:val="24"/>
                <w:szCs w:val="24"/>
              </w:rPr>
            </w:pPr>
          </w:p>
          <w:p w14:paraId="07138C4A" w14:textId="08014F9C" w:rsidR="00197F3D" w:rsidRPr="007C57DF" w:rsidRDefault="00197F3D" w:rsidP="00F015C0">
            <w:pPr>
              <w:rPr>
                <w:rFonts w:ascii="Times New Roman" w:hAnsi="Times New Roman" w:cs="Times New Roman"/>
                <w:sz w:val="24"/>
                <w:szCs w:val="24"/>
              </w:rPr>
            </w:pPr>
            <w:r w:rsidRPr="007C57DF">
              <w:rPr>
                <w:rFonts w:ascii="Times New Roman" w:hAnsi="Times New Roman" w:cs="Times New Roman"/>
                <w:sz w:val="24"/>
                <w:szCs w:val="24"/>
              </w:rPr>
              <w:t>Both sites:</w:t>
            </w:r>
            <w:r w:rsidR="00F015C0">
              <w:rPr>
                <w:rFonts w:ascii="Times New Roman" w:hAnsi="Times New Roman" w:cs="Times New Roman"/>
                <w:sz w:val="24"/>
                <w:szCs w:val="24"/>
              </w:rPr>
              <w:t xml:space="preserve"> </w:t>
            </w: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(a form of </w:t>
            </w:r>
            <w:r>
              <w:rPr>
                <w:rFonts w:ascii="Times New Roman" w:hAnsi="Times New Roman" w:cs="Times New Roman"/>
                <w:i/>
                <w:iCs/>
                <w:sz w:val="24"/>
                <w:szCs w:val="24"/>
              </w:rPr>
              <w:t>setback rules</w:t>
            </w:r>
            <w:r>
              <w:rPr>
                <w:rFonts w:ascii="Times New Roman" w:hAnsi="Times New Roman" w:cs="Times New Roman"/>
                <w:sz w:val="24"/>
                <w:szCs w:val="24"/>
              </w:rPr>
              <w:t>)</w:t>
            </w:r>
            <w:r w:rsidRPr="007C57DF">
              <w:rPr>
                <w:rFonts w:ascii="Times New Roman" w:hAnsi="Times New Roman" w:cs="Times New Roman"/>
                <w:sz w:val="24"/>
                <w:szCs w:val="24"/>
              </w:rPr>
              <w:t>.</w:t>
            </w:r>
          </w:p>
          <w:p w14:paraId="13F9A443" w14:textId="77777777" w:rsidR="00197F3D" w:rsidRPr="007C57DF" w:rsidRDefault="00197F3D" w:rsidP="00197F3D">
            <w:pPr>
              <w:rPr>
                <w:rFonts w:ascii="Times New Roman" w:hAnsi="Times New Roman" w:cs="Times New Roman"/>
                <w:sz w:val="24"/>
                <w:szCs w:val="24"/>
              </w:rPr>
            </w:pPr>
          </w:p>
          <w:p w14:paraId="15CBD671" w14:textId="77777777" w:rsidR="00A8687B"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most structures were demol</w:t>
            </w:r>
            <w:r w:rsidRPr="007C57DF">
              <w:rPr>
                <w:rFonts w:ascii="Times New Roman" w:hAnsi="Times New Roman" w:cs="Times New Roman"/>
                <w:sz w:val="24"/>
                <w:szCs w:val="24"/>
              </w:rPr>
              <w:softHyphen/>
              <w:t xml:space="preserve">ished, using gov’t funds. Two owners at Mokau Spit were able to move their houses landward </w:t>
            </w:r>
            <w:r w:rsidR="00C10861">
              <w:rPr>
                <w:rFonts w:ascii="Times New Roman" w:hAnsi="Times New Roman" w:cs="Times New Roman"/>
                <w:sz w:val="24"/>
                <w:szCs w:val="24"/>
              </w:rPr>
              <w:t>within</w:t>
            </w:r>
            <w:r w:rsidRPr="007C57DF">
              <w:rPr>
                <w:rFonts w:ascii="Times New Roman" w:hAnsi="Times New Roman" w:cs="Times New Roman"/>
                <w:sz w:val="24"/>
                <w:szCs w:val="24"/>
              </w:rPr>
              <w:t xml:space="preserve"> their </w:t>
            </w:r>
            <w:r>
              <w:rPr>
                <w:rFonts w:ascii="Times New Roman" w:hAnsi="Times New Roman" w:cs="Times New Roman"/>
                <w:sz w:val="24"/>
                <w:szCs w:val="24"/>
              </w:rPr>
              <w:t xml:space="preserve">own </w:t>
            </w:r>
            <w:r w:rsidRPr="007C57DF">
              <w:rPr>
                <w:rFonts w:ascii="Times New Roman" w:hAnsi="Times New Roman" w:cs="Times New Roman"/>
                <w:sz w:val="24"/>
                <w:szCs w:val="24"/>
              </w:rPr>
              <w:t>plots.</w:t>
            </w:r>
          </w:p>
          <w:p w14:paraId="21894F3B" w14:textId="77777777" w:rsidR="00A8687B" w:rsidRDefault="00A8687B" w:rsidP="00197F3D">
            <w:pPr>
              <w:rPr>
                <w:rFonts w:ascii="Times New Roman" w:hAnsi="Times New Roman" w:cs="Times New Roman"/>
                <w:sz w:val="24"/>
                <w:szCs w:val="24"/>
              </w:rPr>
            </w:pPr>
          </w:p>
          <w:p w14:paraId="6B1F6CB6" w14:textId="2BB150F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This was a reactive gov’t response to lawsuits, </w:t>
            </w:r>
            <w:r>
              <w:rPr>
                <w:rFonts w:ascii="Times New Roman" w:hAnsi="Times New Roman" w:cs="Times New Roman"/>
                <w:sz w:val="24"/>
                <w:szCs w:val="24"/>
              </w:rPr>
              <w:lastRenderedPageBreak/>
              <w:t>not a project done for ecological reasons. Retreat site main</w:t>
            </w:r>
            <w:r>
              <w:rPr>
                <w:rFonts w:ascii="Times New Roman" w:hAnsi="Times New Roman" w:cs="Times New Roman"/>
                <w:sz w:val="24"/>
                <w:szCs w:val="24"/>
              </w:rPr>
              <w:softHyphen/>
              <w:t>tenance not required by gov’t.</w:t>
            </w:r>
          </w:p>
          <w:p w14:paraId="2F9A822C" w14:textId="77777777" w:rsidR="00197F3D" w:rsidRPr="007C57DF" w:rsidRDefault="00197F3D" w:rsidP="00197F3D">
            <w:pPr>
              <w:rPr>
                <w:rFonts w:ascii="Times New Roman" w:hAnsi="Times New Roman" w:cs="Times New Roman"/>
                <w:sz w:val="24"/>
                <w:szCs w:val="24"/>
              </w:rPr>
            </w:pPr>
          </w:p>
          <w:p w14:paraId="18908399" w14:textId="77777777" w:rsidR="00197F3D" w:rsidRPr="007C57DF" w:rsidRDefault="00197F3D" w:rsidP="00197F3D">
            <w:pPr>
              <w:rPr>
                <w:rFonts w:ascii="Times New Roman" w:hAnsi="Times New Roman" w:cs="Times New Roman"/>
                <w:sz w:val="24"/>
                <w:szCs w:val="24"/>
              </w:rPr>
            </w:pPr>
          </w:p>
        </w:tc>
        <w:tc>
          <w:tcPr>
            <w:tcW w:w="2430" w:type="dxa"/>
          </w:tcPr>
          <w:p w14:paraId="70259CDF" w14:textId="68EF133F" w:rsidR="00197F3D" w:rsidRPr="007C57DF" w:rsidRDefault="00197F3D" w:rsidP="00197F3D">
            <w:pPr>
              <w:rPr>
                <w:rFonts w:ascii="Times New Roman" w:hAnsi="Times New Roman" w:cs="Times New Roman"/>
                <w:sz w:val="24"/>
                <w:szCs w:val="24"/>
                <w:lang w:val="fr-FR"/>
              </w:rPr>
            </w:pPr>
            <w:r w:rsidRPr="007C57DF">
              <w:rPr>
                <w:rFonts w:ascii="Times New Roman" w:hAnsi="Times New Roman" w:cs="Times New Roman"/>
                <w:sz w:val="24"/>
                <w:szCs w:val="24"/>
                <w:lang w:val="fr-FR"/>
              </w:rPr>
              <w:lastRenderedPageBreak/>
              <w:t>Mokau Spit:</w:t>
            </w:r>
            <w:r>
              <w:rPr>
                <w:rFonts w:ascii="Times New Roman" w:hAnsi="Times New Roman" w:cs="Times New Roman"/>
                <w:sz w:val="24"/>
                <w:szCs w:val="24"/>
                <w:lang w:val="fr-FR"/>
              </w:rPr>
              <w:t xml:space="preserve"> </w:t>
            </w:r>
            <w:r w:rsidRPr="007C57DF">
              <w:rPr>
                <w:rFonts w:ascii="Times New Roman" w:hAnsi="Times New Roman" w:cs="Times New Roman"/>
                <w:sz w:val="24"/>
                <w:szCs w:val="24"/>
                <w:lang w:val="fr-FR"/>
              </w:rPr>
              <w:t>11 sections (plots).</w:t>
            </w:r>
          </w:p>
          <w:p w14:paraId="6E001C3B" w14:textId="0E842F83" w:rsidR="00197F3D" w:rsidRPr="007C57DF" w:rsidRDefault="00197F3D" w:rsidP="00197F3D">
            <w:pPr>
              <w:rPr>
                <w:rFonts w:ascii="Times New Roman" w:hAnsi="Times New Roman" w:cs="Times New Roman"/>
                <w:sz w:val="24"/>
                <w:szCs w:val="24"/>
                <w:lang w:val="fr-FR"/>
              </w:rPr>
            </w:pPr>
            <w:r w:rsidRPr="007C57DF">
              <w:rPr>
                <w:rFonts w:ascii="Times New Roman" w:hAnsi="Times New Roman" w:cs="Times New Roman"/>
                <w:sz w:val="24"/>
                <w:szCs w:val="24"/>
              </w:rPr>
              <w:fldChar w:fldCharType="begin"/>
            </w:r>
            <w:r w:rsidRPr="00434DF5">
              <w:rPr>
                <w:rFonts w:ascii="Times New Roman" w:hAnsi="Times New Roman" w:cs="Times New Roman"/>
                <w:sz w:val="24"/>
                <w:szCs w:val="24"/>
                <w:lang w:val="fr-FR"/>
              </w:rPr>
              <w:instrText xml:space="preserve"> ADDIN EN.CITE &lt;EndNote&gt;&lt;Cite&gt;&lt;Author&gt;Turbott&lt;/Author&gt;&lt;Year&gt;2006&lt;/Year&gt;&lt;RecNum&gt;2081&lt;/RecNum&gt;&lt;DisplayText&gt;(Turbott, 2006)&lt;/DisplayText&gt;&lt;record&gt;&lt;rec-number&gt;2081&lt;/rec-number&gt;&lt;foreign-keys&gt;&lt;key app="EN" db-id="wtptsrraspa9feexazov9seopttxea9t9fwa" timestamp="1423000733"&gt;2081&lt;/key&gt;&lt;/foreign-keys&gt;&lt;ref-type name="Report"&gt;27&lt;/ref-type&gt;&lt;contributors&gt;&lt;authors&gt;&lt;author&gt;Turbott, Christopher&lt;/author&gt;&lt;/authors&gt;&lt;/contributors&gt;&lt;titles&gt;&lt;title&gt;Managed Retreat from Coastal Hazards:  Options for Implementation&lt;/title&gt;&lt;/titles&gt;&lt;dates&gt;&lt;year&gt;2006&lt;/year&gt;&lt;pub-dates&gt;&lt;date&gt;April&lt;/date&gt;&lt;/pub-dates&gt;&lt;/dates&gt;&lt;pub-location&gt;Hamilton East, New Zealand&lt;/pub-location&gt;&lt;publisher&gt;Andrew Steward Ltd, for Environment Waikato Regional Council, New Zealand&lt;/publisher&gt;&lt;accession-num&gt;ISSN 1172-4005&lt;/accession-num&gt;&lt;urls&gt;&lt;related-urls&gt;&lt;url&gt;http://www.waikatoregion.govt.nz/PageFiles/5405/tr06-48.pdf&lt;/url&gt;&lt;/related-urls&gt;&lt;/urls&gt;&lt;/record&gt;&lt;/Cite&gt;&lt;/EndNote&gt;</w:instrText>
            </w:r>
            <w:r w:rsidRPr="007C57DF">
              <w:rPr>
                <w:rFonts w:ascii="Times New Roman" w:hAnsi="Times New Roman" w:cs="Times New Roman"/>
                <w:sz w:val="24"/>
                <w:szCs w:val="24"/>
              </w:rPr>
              <w:fldChar w:fldCharType="separate"/>
            </w:r>
            <w:r w:rsidRPr="00434DF5">
              <w:rPr>
                <w:rFonts w:ascii="Times New Roman" w:hAnsi="Times New Roman" w:cs="Times New Roman"/>
                <w:noProof/>
                <w:sz w:val="24"/>
                <w:szCs w:val="24"/>
                <w:lang w:val="fr-FR"/>
              </w:rPr>
              <w:t>(Turbott, 2006)</w:t>
            </w:r>
            <w:r w:rsidRPr="007C57DF">
              <w:rPr>
                <w:rFonts w:ascii="Times New Roman" w:hAnsi="Times New Roman" w:cs="Times New Roman"/>
                <w:sz w:val="24"/>
                <w:szCs w:val="24"/>
              </w:rPr>
              <w:fldChar w:fldCharType="end"/>
            </w:r>
          </w:p>
          <w:p w14:paraId="15480224" w14:textId="77777777" w:rsidR="00197F3D" w:rsidRPr="007C57DF" w:rsidRDefault="00197F3D" w:rsidP="00197F3D">
            <w:pPr>
              <w:rPr>
                <w:rFonts w:ascii="Times New Roman" w:hAnsi="Times New Roman" w:cs="Times New Roman"/>
                <w:sz w:val="24"/>
                <w:szCs w:val="24"/>
                <w:lang w:val="fr-FR"/>
              </w:rPr>
            </w:pPr>
          </w:p>
          <w:p w14:paraId="2047216F" w14:textId="0AF7CA0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Omaha South: 600 houses.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&lt;EndNote&gt;&lt;Cite&gt;&lt;Author&gt;Hume&lt;/Author&gt;&lt;Year&gt;1992&lt;/Year&gt;&lt;RecNum&gt;2774&lt;/RecNum&gt;&lt;DisplayText&gt;(Hume et al., 1992; Jacobson, 2004)&lt;/DisplayText&gt;&lt;record&gt;&lt;rec-number&gt;2774&lt;/rec-number&gt;&lt;foreign-keys&gt;&lt;key app="EN" db-id="wtptsrraspa9feexazov9seopttxea9t9fwa" timestamp="1473861482"&gt;2774&lt;/key&gt;&lt;/foreign-keys&gt;&lt;ref-type name="Journal Article"&gt;17&lt;/ref-type&gt;&lt;contributors&gt;&lt;authors&gt;&lt;author&gt;Hume, Terry M.&lt;/author&gt;&lt;author&gt;Bell, Robert G.&lt;/author&gt;&lt;author&gt;deLange, Willem P.&lt;/author&gt;&lt;author&gt;Healy, Terry R.&lt;/author&gt;&lt;author&gt;Hicks, D. Murray&lt;/author&gt;&lt;author&gt;Kirk, R. M.&lt;/author&gt;&lt;/authors&gt;&lt;/contributors&gt;&lt;titles&gt;&lt;title&gt;Coastal oceanography and sedirnentology in New Zealand, 1967-91&lt;/title&gt;&lt;secondary-title&gt;New Zealand Journal of Marine and Freshwater Research&lt;/secondary-title&gt;&lt;/titles&gt;&lt;periodical&gt;&lt;full-title&gt;New Zealand Journal of Marine and Freshwater Research&lt;/full-title&gt;&lt;/periodical&gt;&lt;pages&gt;1-36&lt;/pages&gt;&lt;volume&gt;26&lt;/volume&gt;&lt;dates&gt;&lt;year&gt;1992&lt;/year&gt;&lt;/dates&gt;&lt;urls&gt;&lt;/urls&gt;&lt;/record&gt;&lt;/Cite&gt;&lt;Cite&gt;&lt;Author&gt;Jacobson&lt;/Author&gt;&lt;Year&gt;2004&lt;/Year&gt;&lt;RecNum&gt;2773&lt;/RecNum&gt;&lt;record&gt;&lt;rec-number&gt;2773&lt;/rec-number&gt;&lt;foreign-keys&gt;&lt;key app="EN" db-id="wtptsrraspa9feexazov9seopttxea9t9fwa" timestamp="1473861094"&gt;2773&lt;/key&gt;&lt;/foreign-keys&gt;&lt;ref-type name="Report"&gt;27&lt;/ref-type&gt;&lt;contributors&gt;&lt;authors&gt;&lt;author&gt;Jacobson, Mike&lt;/author&gt;&lt;/authors&gt;&lt;/contributors&gt;&lt;titles&gt;&lt;title&gt;Review of the New Zealand Coastal Policy Statement 1994: Coastal Hazards, Vol. 1&lt;/title&gt;&lt;/titles&gt;&lt;number&gt;ISBN:  0-476-00521-3&lt;/number&gt;&lt;dates&gt;&lt;year&gt;2004&lt;/year&gt;&lt;/dates&gt;&lt;publisher&gt;The Minister of Conservation, New Zealand&lt;/publisher&gt;&lt;urls&gt;&lt;related-urls&gt;&lt;url&gt;http://www.doc.govt.nz/documents/conservation/marine-and-coastal/coastal-management/nzcps-hazards-review-1.pdf&lt;/url&gt;&lt;/related-urls&gt;&lt;/urls&gt;&lt;/record&gt;&lt;/Cite&gt;&lt;/EndNote&gt;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(Hume et al., 1992; Jacobson, 2004)</w:t>
            </w:r>
            <w:r w:rsidRPr="007C57DF">
              <w:rPr>
                <w:rFonts w:ascii="Times New Roman" w:hAnsi="Times New Roman" w:cs="Times New Roman"/>
                <w:sz w:val="24"/>
                <w:szCs w:val="24"/>
              </w:rPr>
              <w:fldChar w:fldCharType="end"/>
            </w:r>
          </w:p>
        </w:tc>
      </w:tr>
      <w:tr w:rsidR="00197F3D" w:rsidRPr="007C57DF" w14:paraId="4B8905EC" w14:textId="77777777" w:rsidTr="003D771C">
        <w:tc>
          <w:tcPr>
            <w:tcW w:w="2065" w:type="dxa"/>
          </w:tcPr>
          <w:p w14:paraId="305E73B3"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Money Island, Bay Point, Seabreeze and other villages in the Delaware Bayshore area, NJ, USA</w:t>
            </w:r>
          </w:p>
          <w:p w14:paraId="3289772A" w14:textId="77777777" w:rsidR="00197F3D" w:rsidRPr="007C57DF" w:rsidRDefault="00197F3D" w:rsidP="00197F3D">
            <w:pPr>
              <w:rPr>
                <w:rFonts w:ascii="Times New Roman" w:hAnsi="Times New Roman" w:cs="Times New Roman"/>
                <w:sz w:val="24"/>
                <w:szCs w:val="24"/>
              </w:rPr>
            </w:pPr>
          </w:p>
          <w:p w14:paraId="4DB22596" w14:textId="1C394B6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Erosion and flooding damage to rural coastal villages by tidal flooding and storms, worsened by the effects of climate change. Damage to structures and roads, loss of shellfish industry, and erosion exposure of septic tanks. Some residents disagree with climate change attribution.</w:t>
            </w:r>
          </w:p>
        </w:tc>
        <w:tc>
          <w:tcPr>
            <w:tcW w:w="1710" w:type="dxa"/>
          </w:tcPr>
          <w:p w14:paraId="1D8FECB3" w14:textId="12788296"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Cumu</w:t>
            </w:r>
            <w:r w:rsidRPr="007C57DF">
              <w:rPr>
                <w:rFonts w:ascii="Times New Roman" w:hAnsi="Times New Roman" w:cs="Times New Roman"/>
                <w:sz w:val="24"/>
                <w:szCs w:val="24"/>
              </w:rPr>
              <w:softHyphen/>
              <w:t>lative erosion damage prompted the state gov’t (provin</w:t>
            </w:r>
            <w:r w:rsidRPr="007C57DF">
              <w:rPr>
                <w:rFonts w:ascii="Times New Roman" w:hAnsi="Times New Roman" w:cs="Times New Roman"/>
                <w:sz w:val="24"/>
                <w:szCs w:val="24"/>
              </w:rPr>
              <w:softHyphen/>
              <w:t xml:space="preserve">cial level) to offer </w:t>
            </w:r>
            <w:r w:rsidRPr="007C57DF">
              <w:rPr>
                <w:rFonts w:ascii="Times New Roman" w:hAnsi="Times New Roman" w:cs="Times New Roman"/>
                <w:sz w:val="24"/>
                <w:szCs w:val="24"/>
              </w:rPr>
              <w:lastRenderedPageBreak/>
              <w:t xml:space="preserve">buyouts to owners, in a strategy of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managed retreat, coupled with a prohibit-ion on new build</w:t>
            </w:r>
            <w:r w:rsidRPr="007C57DF">
              <w:rPr>
                <w:rFonts w:ascii="Times New Roman" w:hAnsi="Times New Roman" w:cs="Times New Roman"/>
                <w:sz w:val="24"/>
                <w:szCs w:val="24"/>
              </w:rPr>
              <w:softHyphen/>
              <w:t>ing. Environ</w:t>
            </w:r>
            <w:r w:rsidRPr="007C57DF">
              <w:rPr>
                <w:rFonts w:ascii="Times New Roman" w:hAnsi="Times New Roman" w:cs="Times New Roman"/>
                <w:sz w:val="24"/>
                <w:szCs w:val="24"/>
              </w:rPr>
              <w:softHyphen/>
              <w:t>mental restor</w:t>
            </w:r>
            <w:r w:rsidRPr="007C57DF">
              <w:rPr>
                <w:rFonts w:ascii="Times New Roman" w:hAnsi="Times New Roman" w:cs="Times New Roman"/>
                <w:sz w:val="24"/>
                <w:szCs w:val="24"/>
              </w:rPr>
              <w:softHyphen/>
              <w:t xml:space="preserve">ation </w:t>
            </w:r>
            <w:r>
              <w:rPr>
                <w:rFonts w:ascii="Times New Roman" w:hAnsi="Times New Roman" w:cs="Times New Roman"/>
                <w:sz w:val="24"/>
                <w:szCs w:val="24"/>
              </w:rPr>
              <w:t>(</w:t>
            </w:r>
            <w:r w:rsidRPr="00673810">
              <w:rPr>
                <w:rFonts w:ascii="Times New Roman" w:hAnsi="Times New Roman" w:cs="Times New Roman"/>
                <w:i/>
                <w:iCs/>
                <w:sz w:val="24"/>
                <w:szCs w:val="24"/>
              </w:rPr>
              <w:t>managed realignment</w:t>
            </w:r>
            <w:r>
              <w:rPr>
                <w:rFonts w:ascii="Times New Roman" w:hAnsi="Times New Roman" w:cs="Times New Roman"/>
                <w:sz w:val="24"/>
                <w:szCs w:val="24"/>
              </w:rPr>
              <w:t xml:space="preserve">) </w:t>
            </w:r>
            <w:r w:rsidRPr="007C57DF">
              <w:rPr>
                <w:rFonts w:ascii="Times New Roman" w:hAnsi="Times New Roman" w:cs="Times New Roman"/>
                <w:sz w:val="24"/>
                <w:szCs w:val="24"/>
              </w:rPr>
              <w:t>was done, as finan</w:t>
            </w:r>
            <w:r w:rsidRPr="007C57DF">
              <w:rPr>
                <w:rFonts w:ascii="Times New Roman" w:hAnsi="Times New Roman" w:cs="Times New Roman"/>
                <w:sz w:val="24"/>
                <w:szCs w:val="24"/>
              </w:rPr>
              <w:softHyphen/>
              <w:t>cially feasible.  Preceded by years of economic losses and resident migra</w:t>
            </w:r>
            <w:r w:rsidRPr="007C57DF">
              <w:rPr>
                <w:rFonts w:ascii="Times New Roman" w:hAnsi="Times New Roman" w:cs="Times New Roman"/>
                <w:sz w:val="24"/>
                <w:szCs w:val="24"/>
              </w:rPr>
              <w:softHyphen/>
              <w:t>tion.</w:t>
            </w:r>
          </w:p>
          <w:p w14:paraId="639329E7" w14:textId="77777777" w:rsidR="00197F3D" w:rsidRDefault="00197F3D" w:rsidP="00197F3D">
            <w:pPr>
              <w:rPr>
                <w:rFonts w:ascii="Times New Roman" w:hAnsi="Times New Roman" w:cs="Times New Roman"/>
                <w:sz w:val="24"/>
                <w:szCs w:val="24"/>
              </w:rPr>
            </w:pPr>
          </w:p>
          <w:p w14:paraId="4658D178" w14:textId="3E44E82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868CA99" w14:textId="2157B69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Initiated</w:t>
            </w:r>
            <w:r>
              <w:rPr>
                <w:rFonts w:ascii="Times New Roman" w:hAnsi="Times New Roman" w:cs="Times New Roman"/>
                <w:sz w:val="24"/>
                <w:szCs w:val="24"/>
              </w:rPr>
              <w:t xml:space="preserve"> and sponsored (required) </w:t>
            </w:r>
            <w:r w:rsidRPr="007C57DF">
              <w:rPr>
                <w:rFonts w:ascii="Times New Roman" w:hAnsi="Times New Roman" w:cs="Times New Roman"/>
                <w:sz w:val="24"/>
                <w:szCs w:val="24"/>
              </w:rPr>
              <w:t xml:space="preserve">by state gov’t coastal mgt. authorities. This managed retreat was funded through the state gov’t land preservation program and </w:t>
            </w:r>
            <w:r>
              <w:rPr>
                <w:rFonts w:ascii="Times New Roman" w:hAnsi="Times New Roman" w:cs="Times New Roman"/>
                <w:sz w:val="24"/>
                <w:szCs w:val="24"/>
              </w:rPr>
              <w:t xml:space="preserve">through </w:t>
            </w:r>
            <w:r w:rsidRPr="007C57DF">
              <w:rPr>
                <w:rFonts w:ascii="Times New Roman" w:hAnsi="Times New Roman" w:cs="Times New Roman"/>
                <w:sz w:val="24"/>
                <w:szCs w:val="24"/>
              </w:rPr>
              <w:lastRenderedPageBreak/>
              <w:t>state programs that administered funds from nat’l programs for disasters aid and conservation.</w:t>
            </w:r>
          </w:p>
        </w:tc>
        <w:tc>
          <w:tcPr>
            <w:tcW w:w="2610" w:type="dxa"/>
          </w:tcPr>
          <w:p w14:paraId="60016E43" w14:textId="4049A232"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lastRenderedPageBreak/>
              <w:t>Relocation</w:t>
            </w:r>
            <w:r>
              <w:rPr>
                <w:rFonts w:ascii="Times New Roman" w:hAnsi="Times New Roman" w:cs="Times New Roman"/>
                <w:sz w:val="24"/>
                <w:szCs w:val="24"/>
              </w:rPr>
              <w:t xml:space="preserve"> was unsponsored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The gov’t compensated the owners, which helped with residential </w:t>
            </w:r>
            <w:r>
              <w:rPr>
                <w:rFonts w:ascii="Times New Roman" w:hAnsi="Times New Roman" w:cs="Times New Roman"/>
                <w:sz w:val="24"/>
                <w:szCs w:val="24"/>
              </w:rPr>
              <w:lastRenderedPageBreak/>
              <w:t>relocation costs. But h</w:t>
            </w:r>
            <w:r w:rsidRPr="007C57DF">
              <w:rPr>
                <w:rFonts w:ascii="Times New Roman" w:hAnsi="Times New Roman" w:cs="Times New Roman"/>
                <w:sz w:val="24"/>
                <w:szCs w:val="24"/>
              </w:rPr>
              <w:t xml:space="preserve">ouseholds chose relocation sites </w:t>
            </w:r>
            <w:r>
              <w:rPr>
                <w:rFonts w:ascii="Times New Roman" w:hAnsi="Times New Roman" w:cs="Times New Roman"/>
                <w:sz w:val="24"/>
                <w:szCs w:val="24"/>
              </w:rPr>
              <w:t xml:space="preserve">on their own, </w:t>
            </w:r>
            <w:r w:rsidRPr="007C57DF">
              <w:rPr>
                <w:rFonts w:ascii="Times New Roman" w:hAnsi="Times New Roman" w:cs="Times New Roman"/>
                <w:sz w:val="24"/>
                <w:szCs w:val="24"/>
              </w:rPr>
              <w:t xml:space="preserve">through normal real estate markets. </w:t>
            </w:r>
          </w:p>
          <w:p w14:paraId="06F072A7" w14:textId="77777777" w:rsidR="00197F3D" w:rsidRDefault="00197F3D" w:rsidP="00197F3D">
            <w:pPr>
              <w:rPr>
                <w:rFonts w:ascii="Times New Roman" w:hAnsi="Times New Roman" w:cs="Times New Roman"/>
                <w:sz w:val="24"/>
                <w:szCs w:val="24"/>
              </w:rPr>
            </w:pPr>
          </w:p>
          <w:p w14:paraId="47313FE6" w14:textId="3BD9227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were not integrated with the sponsored project for retreat.</w:t>
            </w:r>
          </w:p>
        </w:tc>
        <w:tc>
          <w:tcPr>
            <w:tcW w:w="1350" w:type="dxa"/>
          </w:tcPr>
          <w:p w14:paraId="569DAFF4" w14:textId="77777777" w:rsidR="00442673" w:rsidRDefault="00442673" w:rsidP="00442673">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050B74D2" w14:textId="77777777" w:rsidR="00197F3D" w:rsidRDefault="00197F3D" w:rsidP="00197F3D">
            <w:pPr>
              <w:rPr>
                <w:rFonts w:ascii="Times New Roman" w:hAnsi="Times New Roman" w:cs="Times New Roman"/>
                <w:sz w:val="24"/>
                <w:szCs w:val="24"/>
              </w:rPr>
            </w:pPr>
          </w:p>
          <w:p w14:paraId="282AC16A" w14:textId="2169814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Yes, these sites are intended to flood naturally </w:t>
            </w:r>
            <w:r>
              <w:rPr>
                <w:rFonts w:ascii="Times New Roman" w:hAnsi="Times New Roman" w:cs="Times New Roman"/>
                <w:sz w:val="24"/>
                <w:szCs w:val="24"/>
              </w:rPr>
              <w:t>after the retreat project</w:t>
            </w:r>
            <w:r w:rsidRPr="007C57DF">
              <w:rPr>
                <w:rFonts w:ascii="Times New Roman" w:hAnsi="Times New Roman" w:cs="Times New Roman"/>
                <w:sz w:val="24"/>
                <w:szCs w:val="24"/>
              </w:rPr>
              <w:t>, and develop</w:t>
            </w:r>
            <w:r w:rsidRPr="007C57DF">
              <w:rPr>
                <w:rFonts w:ascii="Times New Roman" w:hAnsi="Times New Roman" w:cs="Times New Roman"/>
                <w:sz w:val="24"/>
                <w:szCs w:val="24"/>
              </w:rPr>
              <w:softHyphen/>
              <w:t>ment is prohi</w:t>
            </w:r>
            <w:r w:rsidRPr="007C57DF">
              <w:rPr>
                <w:rFonts w:ascii="Times New Roman" w:hAnsi="Times New Roman" w:cs="Times New Roman"/>
                <w:sz w:val="24"/>
                <w:szCs w:val="24"/>
              </w:rPr>
              <w:softHyphen/>
              <w:t>bited.</w:t>
            </w:r>
          </w:p>
          <w:p w14:paraId="0B4ABFBA" w14:textId="77777777" w:rsidR="00197F3D" w:rsidRPr="007C57DF" w:rsidRDefault="00197F3D" w:rsidP="00197F3D">
            <w:pPr>
              <w:rPr>
                <w:rFonts w:ascii="Times New Roman" w:hAnsi="Times New Roman" w:cs="Times New Roman"/>
                <w:sz w:val="24"/>
                <w:szCs w:val="24"/>
              </w:rPr>
            </w:pPr>
          </w:p>
          <w:p w14:paraId="476D3F1C" w14:textId="0B33E293" w:rsidR="00197F3D" w:rsidRPr="0075794C"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Yes, gov’t </w:t>
            </w:r>
            <w:r w:rsidR="008005EE">
              <w:rPr>
                <w:rFonts w:ascii="Times New Roman" w:hAnsi="Times New Roman" w:cs="Times New Roman"/>
                <w:sz w:val="24"/>
                <w:szCs w:val="24"/>
              </w:rPr>
              <w:t>paid for</w:t>
            </w:r>
            <w:r w:rsidRPr="007C57DF">
              <w:rPr>
                <w:rFonts w:ascii="Times New Roman" w:hAnsi="Times New Roman" w:cs="Times New Roman"/>
                <w:sz w:val="24"/>
                <w:szCs w:val="24"/>
              </w:rPr>
              <w:t xml:space="preserve"> struc</w:t>
            </w:r>
            <w:r w:rsidRPr="007C57DF">
              <w:rPr>
                <w:rFonts w:ascii="Times New Roman" w:hAnsi="Times New Roman" w:cs="Times New Roman"/>
                <w:sz w:val="24"/>
                <w:szCs w:val="24"/>
              </w:rPr>
              <w:softHyphen/>
              <w:t>tures to be removed. Restor</w:t>
            </w:r>
            <w:r w:rsidRPr="007C57DF">
              <w:rPr>
                <w:rFonts w:ascii="Times New Roman" w:hAnsi="Times New Roman" w:cs="Times New Roman"/>
                <w:sz w:val="24"/>
                <w:szCs w:val="24"/>
              </w:rPr>
              <w:softHyphen/>
              <w:t>ation of wildlife habitat proc</w:t>
            </w:r>
            <w:r w:rsidRPr="007C57DF">
              <w:rPr>
                <w:rFonts w:ascii="Times New Roman" w:hAnsi="Times New Roman" w:cs="Times New Roman"/>
                <w:sz w:val="24"/>
                <w:szCs w:val="24"/>
              </w:rPr>
              <w:softHyphen/>
              <w:t xml:space="preserve">eeded, especially for </w:t>
            </w:r>
            <w:r>
              <w:rPr>
                <w:rFonts w:ascii="Times New Roman" w:hAnsi="Times New Roman" w:cs="Times New Roman"/>
                <w:sz w:val="24"/>
                <w:szCs w:val="24"/>
              </w:rPr>
              <w:t xml:space="preserve">sites with </w:t>
            </w:r>
            <w:r w:rsidRPr="007C57DF">
              <w:rPr>
                <w:rFonts w:ascii="Times New Roman" w:hAnsi="Times New Roman" w:cs="Times New Roman"/>
                <w:sz w:val="24"/>
                <w:szCs w:val="24"/>
              </w:rPr>
              <w:t>horseshoe crabs and migratory birds</w:t>
            </w:r>
            <w:r>
              <w:rPr>
                <w:rFonts w:ascii="Times New Roman" w:hAnsi="Times New Roman" w:cs="Times New Roman"/>
                <w:sz w:val="24"/>
                <w:szCs w:val="24"/>
              </w:rPr>
              <w:t xml:space="preserve"> (</w:t>
            </w:r>
            <w:r w:rsidRPr="00E803BA">
              <w:rPr>
                <w:rFonts w:ascii="Times New Roman" w:hAnsi="Times New Roman" w:cs="Times New Roman"/>
                <w:i/>
                <w:iCs/>
                <w:sz w:val="24"/>
                <w:szCs w:val="24"/>
              </w:rPr>
              <w:t>managed realign</w:t>
            </w:r>
            <w:r w:rsidRPr="00E803BA">
              <w:rPr>
                <w:rFonts w:ascii="Times New Roman" w:hAnsi="Times New Roman" w:cs="Times New Roman"/>
                <w:i/>
                <w:iCs/>
                <w:sz w:val="24"/>
                <w:szCs w:val="24"/>
              </w:rPr>
              <w:softHyphen/>
              <w:t>ment</w:t>
            </w:r>
            <w:r>
              <w:rPr>
                <w:rFonts w:ascii="Times New Roman" w:hAnsi="Times New Roman" w:cs="Times New Roman"/>
                <w:sz w:val="24"/>
                <w:szCs w:val="24"/>
              </w:rPr>
              <w:t xml:space="preserve">). </w:t>
            </w:r>
          </w:p>
        </w:tc>
        <w:tc>
          <w:tcPr>
            <w:tcW w:w="2430" w:type="dxa"/>
          </w:tcPr>
          <w:p w14:paraId="0041BCFD" w14:textId="595737D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At least 92 homes between the 3 communities were </w:t>
            </w:r>
            <w:r>
              <w:rPr>
                <w:rFonts w:ascii="Times New Roman" w:hAnsi="Times New Roman" w:cs="Times New Roman"/>
                <w:sz w:val="24"/>
                <w:szCs w:val="24"/>
              </w:rPr>
              <w:t>re</w:t>
            </w:r>
            <w:r w:rsidRPr="007C57DF">
              <w:rPr>
                <w:rFonts w:ascii="Times New Roman" w:hAnsi="Times New Roman" w:cs="Times New Roman"/>
                <w:sz w:val="24"/>
                <w:szCs w:val="24"/>
              </w:rPr>
              <w:t>moved.</w:t>
            </w:r>
          </w:p>
          <w:p w14:paraId="4F1DF691" w14:textId="32A1AC4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PEVuZE5vdGU+PENpdGU+PEF1dGhvcj5LdW1tZXI8L0F1dGhvcj48WWVhcj4yMDE3PC9ZZWFyPjxS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PEVuZE5vdGU+PENpdGU+PEF1dGhvcj5LdW1tZXI8L0F1dGhvcj48WWVhcj4yMDE3PC9ZZWFyPjxS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(Kummer, 2017a, b; Niles, 2015; Walsh, 2010)</w:t>
            </w:r>
            <w:r w:rsidRPr="007C57DF">
              <w:rPr>
                <w:rFonts w:ascii="Times New Roman" w:hAnsi="Times New Roman" w:cs="Times New Roman"/>
                <w:sz w:val="24"/>
                <w:szCs w:val="24"/>
              </w:rPr>
              <w:fldChar w:fldCharType="end"/>
            </w:r>
          </w:p>
        </w:tc>
      </w:tr>
      <w:tr w:rsidR="00197F3D" w:rsidRPr="007C57DF" w14:paraId="156D5B6B" w14:textId="77777777" w:rsidTr="003D771C">
        <w:tc>
          <w:tcPr>
            <w:tcW w:w="2065" w:type="dxa"/>
          </w:tcPr>
          <w:p w14:paraId="12FFC130" w14:textId="28B76CA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North Carolina state, USA, </w:t>
            </w:r>
            <w:r w:rsidRPr="007C57DF">
              <w:rPr>
                <w:rFonts w:ascii="Times New Roman" w:hAnsi="Times New Roman" w:cs="Times New Roman"/>
                <w:sz w:val="24"/>
                <w:szCs w:val="24"/>
              </w:rPr>
              <w:lastRenderedPageBreak/>
              <w:t>individual residences</w:t>
            </w:r>
          </w:p>
          <w:p w14:paraId="78A2F83F" w14:textId="77777777" w:rsidR="00197F3D" w:rsidRPr="007C57DF" w:rsidRDefault="00197F3D" w:rsidP="00197F3D">
            <w:pPr>
              <w:rPr>
                <w:rFonts w:ascii="Times New Roman" w:hAnsi="Times New Roman" w:cs="Times New Roman"/>
                <w:sz w:val="24"/>
                <w:szCs w:val="24"/>
              </w:rPr>
            </w:pPr>
          </w:p>
          <w:p w14:paraId="3467E66F"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Natural coastal erosion threatening houses in rural and suburban areas. </w:t>
            </w:r>
          </w:p>
          <w:p w14:paraId="499E3E69" w14:textId="77777777" w:rsidR="00197F3D" w:rsidRDefault="00197F3D" w:rsidP="00197F3D">
            <w:pPr>
              <w:rPr>
                <w:rFonts w:ascii="Times New Roman" w:hAnsi="Times New Roman" w:cs="Times New Roman"/>
                <w:sz w:val="24"/>
                <w:szCs w:val="24"/>
              </w:rPr>
            </w:pPr>
          </w:p>
          <w:p w14:paraId="5E0D825F" w14:textId="093B26F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P</w:t>
            </w:r>
            <w:r w:rsidRPr="007C57DF">
              <w:rPr>
                <w:rFonts w:ascii="Times New Roman" w:hAnsi="Times New Roman" w:cs="Times New Roman"/>
                <w:sz w:val="24"/>
                <w:szCs w:val="24"/>
              </w:rPr>
              <w:t xml:space="preserve">rovincial gov’t policies for </w:t>
            </w:r>
            <w:r w:rsidRPr="00714B43">
              <w:rPr>
                <w:rFonts w:ascii="Times New Roman" w:hAnsi="Times New Roman" w:cs="Times New Roman"/>
                <w:i/>
                <w:iCs/>
                <w:sz w:val="24"/>
                <w:szCs w:val="24"/>
              </w:rPr>
              <w:t>setbacks</w:t>
            </w:r>
            <w:r>
              <w:rPr>
                <w:rFonts w:ascii="Times New Roman" w:hAnsi="Times New Roman" w:cs="Times New Roman"/>
                <w:sz w:val="24"/>
                <w:szCs w:val="24"/>
              </w:rPr>
              <w:t xml:space="preserve"> applied to any owner decisions.</w:t>
            </w:r>
          </w:p>
        </w:tc>
        <w:tc>
          <w:tcPr>
            <w:tcW w:w="1710" w:type="dxa"/>
          </w:tcPr>
          <w:p w14:paraId="4D78ADB6" w14:textId="546A15C8"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A </w:t>
            </w:r>
            <w:r>
              <w:rPr>
                <w:rFonts w:ascii="Times New Roman" w:hAnsi="Times New Roman" w:cs="Times New Roman"/>
                <w:sz w:val="24"/>
                <w:szCs w:val="24"/>
              </w:rPr>
              <w:t xml:space="preserve">temporary </w:t>
            </w:r>
            <w:r w:rsidRPr="007C57DF">
              <w:rPr>
                <w:rFonts w:ascii="Times New Roman" w:hAnsi="Times New Roman" w:cs="Times New Roman"/>
                <w:sz w:val="24"/>
                <w:szCs w:val="24"/>
              </w:rPr>
              <w:t xml:space="preserve">nat’l </w:t>
            </w:r>
            <w:r>
              <w:rPr>
                <w:rFonts w:ascii="Times New Roman" w:hAnsi="Times New Roman" w:cs="Times New Roman"/>
                <w:sz w:val="24"/>
                <w:szCs w:val="24"/>
              </w:rPr>
              <w:t xml:space="preserve">trial </w:t>
            </w:r>
            <w:r w:rsidRPr="007C57DF">
              <w:rPr>
                <w:rFonts w:ascii="Times New Roman" w:hAnsi="Times New Roman" w:cs="Times New Roman"/>
                <w:sz w:val="24"/>
                <w:szCs w:val="24"/>
              </w:rPr>
              <w:lastRenderedPageBreak/>
              <w:t xml:space="preserve">program for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managed retreat</w:t>
            </w:r>
            <w:r>
              <w:rPr>
                <w:rFonts w:ascii="Times New Roman" w:hAnsi="Times New Roman" w:cs="Times New Roman"/>
                <w:sz w:val="24"/>
                <w:szCs w:val="24"/>
              </w:rPr>
              <w:t>s</w:t>
            </w:r>
            <w:r w:rsidRPr="007C57DF">
              <w:rPr>
                <w:rFonts w:ascii="Times New Roman" w:hAnsi="Times New Roman" w:cs="Times New Roman"/>
                <w:sz w:val="24"/>
                <w:szCs w:val="24"/>
              </w:rPr>
              <w:t xml:space="preserve"> gave owners the incentive to move their houses intact when erosion put them in violation of the state’s (provin</w:t>
            </w:r>
            <w:r w:rsidRPr="007C57DF">
              <w:rPr>
                <w:rFonts w:ascii="Times New Roman" w:hAnsi="Times New Roman" w:cs="Times New Roman"/>
                <w:sz w:val="24"/>
                <w:szCs w:val="24"/>
              </w:rPr>
              <w:softHyphen/>
              <w:t xml:space="preserve">cial level gov’t) </w:t>
            </w:r>
            <w:r>
              <w:rPr>
                <w:rFonts w:ascii="Times New Roman" w:hAnsi="Times New Roman" w:cs="Times New Roman"/>
                <w:sz w:val="24"/>
                <w:szCs w:val="24"/>
              </w:rPr>
              <w:t xml:space="preserve">separate </w:t>
            </w:r>
            <w:r w:rsidRPr="007C57DF">
              <w:rPr>
                <w:rFonts w:ascii="Times New Roman" w:hAnsi="Times New Roman" w:cs="Times New Roman"/>
                <w:sz w:val="24"/>
                <w:szCs w:val="24"/>
              </w:rPr>
              <w:t>require</w:t>
            </w:r>
            <w:r w:rsidRPr="007C57DF">
              <w:rPr>
                <w:rFonts w:ascii="Times New Roman" w:hAnsi="Times New Roman" w:cs="Times New Roman"/>
                <w:sz w:val="24"/>
                <w:szCs w:val="24"/>
              </w:rPr>
              <w:softHyphen/>
              <w:t>ment for a minimum distance between structures and the shoreline (</w:t>
            </w:r>
            <w:r w:rsidRPr="00521A54">
              <w:rPr>
                <w:rFonts w:ascii="Times New Roman" w:hAnsi="Times New Roman" w:cs="Times New Roman"/>
                <w:i/>
                <w:iCs/>
                <w:sz w:val="24"/>
                <w:szCs w:val="24"/>
              </w:rPr>
              <w:t>setback rules</w:t>
            </w:r>
            <w:r>
              <w:rPr>
                <w:rFonts w:ascii="Times New Roman" w:hAnsi="Times New Roman" w:cs="Times New Roman"/>
                <w:sz w:val="24"/>
                <w:szCs w:val="24"/>
              </w:rPr>
              <w:t>, as triggers</w:t>
            </w:r>
            <w:r w:rsidRPr="007C57DF">
              <w:rPr>
                <w:rFonts w:ascii="Times New Roman" w:hAnsi="Times New Roman" w:cs="Times New Roman"/>
                <w:sz w:val="24"/>
                <w:szCs w:val="24"/>
              </w:rPr>
              <w:t>). Future building on the retreat zone is therefore prohib</w:t>
            </w:r>
            <w:r w:rsidRPr="007C57DF">
              <w:rPr>
                <w:rFonts w:ascii="Times New Roman" w:hAnsi="Times New Roman" w:cs="Times New Roman"/>
                <w:sz w:val="24"/>
                <w:szCs w:val="24"/>
              </w:rPr>
              <w:softHyphen/>
              <w:t>ited. Owners move the house within the same lot or to another lot.</w:t>
            </w:r>
          </w:p>
          <w:p w14:paraId="6E0DE732" w14:textId="77777777" w:rsidR="00197F3D" w:rsidRDefault="00197F3D" w:rsidP="00197F3D">
            <w:pPr>
              <w:rPr>
                <w:rFonts w:ascii="Times New Roman" w:hAnsi="Times New Roman" w:cs="Times New Roman"/>
                <w:sz w:val="24"/>
                <w:szCs w:val="24"/>
              </w:rPr>
            </w:pPr>
          </w:p>
          <w:p w14:paraId="474F6DF3" w14:textId="46BCC11B"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Triggers were set at provincial level, separately from this project, but integrated into the program’s design.</w:t>
            </w:r>
          </w:p>
        </w:tc>
        <w:tc>
          <w:tcPr>
            <w:tcW w:w="2700" w:type="dxa"/>
          </w:tcPr>
          <w:p w14:paraId="4D39CB48" w14:textId="4F5F039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Each household decides to move their own </w:t>
            </w:r>
            <w:r w:rsidRPr="007C57DF">
              <w:rPr>
                <w:rFonts w:ascii="Times New Roman" w:hAnsi="Times New Roman" w:cs="Times New Roman"/>
                <w:sz w:val="24"/>
                <w:szCs w:val="24"/>
              </w:rPr>
              <w:t xml:space="preserve">structure, with aid from the </w:t>
            </w:r>
            <w:r>
              <w:rPr>
                <w:rFonts w:ascii="Times New Roman" w:hAnsi="Times New Roman" w:cs="Times New Roman"/>
                <w:sz w:val="24"/>
                <w:szCs w:val="24"/>
              </w:rPr>
              <w:t xml:space="preserve">sponsor, the </w:t>
            </w:r>
            <w:r w:rsidRPr="007C57DF">
              <w:rPr>
                <w:rFonts w:ascii="Times New Roman" w:hAnsi="Times New Roman" w:cs="Times New Roman"/>
                <w:sz w:val="24"/>
                <w:szCs w:val="24"/>
              </w:rPr>
              <w:t>federal flood insurance program. Payouts from the nat’l flood insurance program had typically led owners to demolish their houses. Existing state gov’t rules for building coastal houses on stilts made house moving more feasible for those owners who had already elevated their houses</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 xml:space="preserve">. </w:t>
            </w:r>
          </w:p>
        </w:tc>
        <w:tc>
          <w:tcPr>
            <w:tcW w:w="2610" w:type="dxa"/>
          </w:tcPr>
          <w:p w14:paraId="54F52D01" w14:textId="293BF570" w:rsidR="00197F3D" w:rsidRDefault="00197F3D" w:rsidP="00197F3D">
            <w:pPr>
              <w:rPr>
                <w:rFonts w:ascii="Times New Roman" w:hAnsi="Times New Roman" w:cs="Times New Roman"/>
                <w:sz w:val="24"/>
                <w:szCs w:val="24"/>
              </w:rPr>
            </w:pPr>
            <w:r w:rsidRPr="00A43D63">
              <w:rPr>
                <w:rFonts w:ascii="Times New Roman" w:hAnsi="Times New Roman" w:cs="Times New Roman"/>
                <w:sz w:val="24"/>
                <w:szCs w:val="24"/>
              </w:rPr>
              <w:lastRenderedPageBreak/>
              <w:t>Relocation</w:t>
            </w:r>
            <w:r>
              <w:rPr>
                <w:rFonts w:ascii="Times New Roman" w:hAnsi="Times New Roman" w:cs="Times New Roman"/>
                <w:sz w:val="24"/>
                <w:szCs w:val="24"/>
              </w:rPr>
              <w:t xml:space="preserve"> was unsponsored </w:t>
            </w:r>
            <w:r>
              <w:rPr>
                <w:rFonts w:ascii="Times New Roman" w:hAnsi="Times New Roman" w:cs="Times New Roman"/>
                <w:sz w:val="24"/>
                <w:szCs w:val="24"/>
              </w:rPr>
              <w:lastRenderedPageBreak/>
              <w:t>(</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On their own, h</w:t>
            </w:r>
            <w:r w:rsidRPr="007C57DF">
              <w:rPr>
                <w:rFonts w:ascii="Times New Roman" w:hAnsi="Times New Roman" w:cs="Times New Roman"/>
                <w:sz w:val="24"/>
                <w:szCs w:val="24"/>
              </w:rPr>
              <w:t>ouseholds chose relocation sites</w:t>
            </w:r>
            <w:r>
              <w:rPr>
                <w:rFonts w:ascii="Times New Roman" w:hAnsi="Times New Roman" w:cs="Times New Roman"/>
                <w:sz w:val="24"/>
                <w:szCs w:val="24"/>
              </w:rPr>
              <w:t xml:space="preserve">, using </w:t>
            </w:r>
            <w:r w:rsidRPr="007C57DF">
              <w:rPr>
                <w:rFonts w:ascii="Times New Roman" w:hAnsi="Times New Roman" w:cs="Times New Roman"/>
                <w:sz w:val="24"/>
                <w:szCs w:val="24"/>
              </w:rPr>
              <w:t xml:space="preserve">normal real estate markets. </w:t>
            </w:r>
            <w:r>
              <w:rPr>
                <w:rFonts w:ascii="Times New Roman" w:hAnsi="Times New Roman" w:cs="Times New Roman"/>
                <w:sz w:val="24"/>
                <w:szCs w:val="24"/>
              </w:rPr>
              <w:t xml:space="preserve">Gov’t compensated </w:t>
            </w:r>
            <w:r w:rsidRPr="007C57DF">
              <w:rPr>
                <w:rFonts w:ascii="Times New Roman" w:hAnsi="Times New Roman" w:cs="Times New Roman"/>
                <w:sz w:val="24"/>
                <w:szCs w:val="24"/>
              </w:rPr>
              <w:t xml:space="preserve">up to 40% </w:t>
            </w:r>
            <w:r>
              <w:rPr>
                <w:rFonts w:ascii="Times New Roman" w:hAnsi="Times New Roman" w:cs="Times New Roman"/>
                <w:sz w:val="24"/>
                <w:szCs w:val="24"/>
              </w:rPr>
              <w:t xml:space="preserve">of the costs </w:t>
            </w:r>
            <w:r w:rsidRPr="007C57DF">
              <w:rPr>
                <w:rFonts w:ascii="Times New Roman" w:hAnsi="Times New Roman" w:cs="Times New Roman"/>
                <w:sz w:val="24"/>
                <w:szCs w:val="24"/>
              </w:rPr>
              <w:t xml:space="preserve">for intact relocation. </w:t>
            </w:r>
          </w:p>
          <w:p w14:paraId="27952568" w14:textId="77777777" w:rsidR="00197F3D" w:rsidRDefault="00197F3D" w:rsidP="00197F3D">
            <w:pPr>
              <w:rPr>
                <w:rFonts w:ascii="Times New Roman" w:hAnsi="Times New Roman" w:cs="Times New Roman"/>
                <w:sz w:val="24"/>
                <w:szCs w:val="24"/>
              </w:rPr>
            </w:pPr>
          </w:p>
          <w:p w14:paraId="76F27F6D" w14:textId="09DFCBE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Most owners </w:t>
            </w:r>
            <w:r>
              <w:rPr>
                <w:rFonts w:ascii="Times New Roman" w:hAnsi="Times New Roman" w:cs="Times New Roman"/>
                <w:sz w:val="24"/>
                <w:szCs w:val="24"/>
              </w:rPr>
              <w:t xml:space="preserve">did not use this trial program. They </w:t>
            </w:r>
            <w:r w:rsidRPr="007C57DF">
              <w:rPr>
                <w:rFonts w:ascii="Times New Roman" w:hAnsi="Times New Roman" w:cs="Times New Roman"/>
                <w:sz w:val="24"/>
                <w:szCs w:val="24"/>
              </w:rPr>
              <w:t>opted instead for the nat’l gov’t’s long-time policy offering a reimburse</w:t>
            </w:r>
            <w:r w:rsidRPr="007C57DF">
              <w:rPr>
                <w:rFonts w:ascii="Times New Roman" w:hAnsi="Times New Roman" w:cs="Times New Roman"/>
                <w:sz w:val="24"/>
                <w:szCs w:val="24"/>
              </w:rPr>
              <w:softHyphen/>
              <w:t>ment of 100% of the house’s value if the house is demolished.</w:t>
            </w:r>
          </w:p>
          <w:p w14:paraId="354555CF" w14:textId="3FF9AE5B" w:rsidR="00197F3D" w:rsidRDefault="00197F3D" w:rsidP="00197F3D">
            <w:pPr>
              <w:rPr>
                <w:rFonts w:ascii="Times New Roman" w:hAnsi="Times New Roman" w:cs="Times New Roman"/>
                <w:sz w:val="24"/>
                <w:szCs w:val="24"/>
              </w:rPr>
            </w:pPr>
          </w:p>
          <w:p w14:paraId="68A2AFD3" w14:textId="35F72D0A"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Separate </w:t>
            </w:r>
            <w:r w:rsidRPr="007C57DF">
              <w:rPr>
                <w:rFonts w:ascii="Times New Roman" w:hAnsi="Times New Roman" w:cs="Times New Roman"/>
                <w:sz w:val="24"/>
                <w:szCs w:val="24"/>
              </w:rPr>
              <w:t>provincial gov’t policies for setbacks</w:t>
            </w:r>
            <w:r>
              <w:rPr>
                <w:rFonts w:ascii="Times New Roman" w:hAnsi="Times New Roman" w:cs="Times New Roman"/>
                <w:sz w:val="24"/>
                <w:szCs w:val="24"/>
              </w:rPr>
              <w:t xml:space="preserve"> applied to any owner decisions to relocate their houses</w:t>
            </w:r>
            <w:r w:rsidRPr="007C57DF">
              <w:rPr>
                <w:rFonts w:ascii="Times New Roman" w:hAnsi="Times New Roman" w:cs="Times New Roman"/>
                <w:sz w:val="24"/>
                <w:szCs w:val="24"/>
              </w:rPr>
              <w:t>.</w:t>
            </w:r>
          </w:p>
          <w:p w14:paraId="500F8191" w14:textId="77777777" w:rsidR="00197F3D" w:rsidRDefault="00197F3D" w:rsidP="00197F3D">
            <w:pPr>
              <w:rPr>
                <w:rFonts w:ascii="Times New Roman" w:hAnsi="Times New Roman" w:cs="Times New Roman"/>
                <w:sz w:val="24"/>
                <w:szCs w:val="24"/>
              </w:rPr>
            </w:pPr>
          </w:p>
          <w:p w14:paraId="2BB2677B" w14:textId="68CA0EF9"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The unsponsored relocations were not integrated with the sponsored project for retreat.</w:t>
            </w:r>
          </w:p>
          <w:p w14:paraId="1BBA0FDA" w14:textId="77777777" w:rsidR="00197F3D" w:rsidRDefault="00197F3D" w:rsidP="00197F3D">
            <w:pPr>
              <w:rPr>
                <w:rFonts w:ascii="Times New Roman" w:hAnsi="Times New Roman" w:cs="Times New Roman"/>
                <w:sz w:val="24"/>
                <w:szCs w:val="24"/>
              </w:rPr>
            </w:pPr>
          </w:p>
          <w:p w14:paraId="3D38785A" w14:textId="0F518A8E" w:rsidR="00197F3D" w:rsidRPr="007C57DF" w:rsidRDefault="00197F3D" w:rsidP="00197F3D">
            <w:pPr>
              <w:rPr>
                <w:rFonts w:ascii="Times New Roman" w:hAnsi="Times New Roman" w:cs="Times New Roman"/>
                <w:sz w:val="24"/>
                <w:szCs w:val="24"/>
              </w:rPr>
            </w:pPr>
          </w:p>
        </w:tc>
        <w:tc>
          <w:tcPr>
            <w:tcW w:w="1350" w:type="dxa"/>
          </w:tcPr>
          <w:p w14:paraId="007D2BFD" w14:textId="0A6EDC1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Yes,</w:t>
            </w:r>
            <w:r>
              <w:rPr>
                <w:rFonts w:ascii="Times New Roman" w:hAnsi="Times New Roman" w:cs="Times New Roman"/>
                <w:sz w:val="24"/>
                <w:szCs w:val="24"/>
              </w:rPr>
              <w:t xml:space="preserve"> this policy was </w:t>
            </w:r>
            <w:r>
              <w:rPr>
                <w:rFonts w:ascii="Times New Roman" w:hAnsi="Times New Roman" w:cs="Times New Roman"/>
                <w:sz w:val="24"/>
                <w:szCs w:val="24"/>
              </w:rPr>
              <w:lastRenderedPageBreak/>
              <w:t>integrated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with preset provincial rules for </w:t>
            </w:r>
            <w:r w:rsidRPr="00AA020C">
              <w:rPr>
                <w:rFonts w:ascii="Times New Roman" w:hAnsi="Times New Roman" w:cs="Times New Roman"/>
                <w:i/>
                <w:iCs/>
                <w:sz w:val="24"/>
                <w:szCs w:val="24"/>
              </w:rPr>
              <w:t>avoidance/ setback rules</w:t>
            </w:r>
            <w:r>
              <w:rPr>
                <w:rFonts w:ascii="Times New Roman" w:hAnsi="Times New Roman" w:cs="Times New Roman"/>
                <w:sz w:val="24"/>
                <w:szCs w:val="24"/>
              </w:rPr>
              <w:t xml:space="preserve"> </w:t>
            </w:r>
            <w:r w:rsidR="008B6038">
              <w:rPr>
                <w:rFonts w:ascii="Times New Roman" w:hAnsi="Times New Roman" w:cs="Times New Roman"/>
                <w:sz w:val="24"/>
                <w:szCs w:val="24"/>
              </w:rPr>
              <w:t xml:space="preserve">to </w:t>
            </w:r>
            <w:r>
              <w:rPr>
                <w:rFonts w:ascii="Times New Roman" w:hAnsi="Times New Roman" w:cs="Times New Roman"/>
                <w:sz w:val="24"/>
                <w:szCs w:val="24"/>
              </w:rPr>
              <w:t xml:space="preserve">prohibit </w:t>
            </w:r>
            <w:r w:rsidRPr="00AA020C">
              <w:rPr>
                <w:rFonts w:ascii="Times New Roman" w:hAnsi="Times New Roman" w:cs="Times New Roman"/>
                <w:sz w:val="24"/>
                <w:szCs w:val="24"/>
              </w:rPr>
              <w:t>new</w:t>
            </w:r>
            <w:r w:rsidRPr="007C57DF">
              <w:rPr>
                <w:rFonts w:ascii="Times New Roman" w:hAnsi="Times New Roman" w:cs="Times New Roman"/>
                <w:sz w:val="24"/>
                <w:szCs w:val="24"/>
              </w:rPr>
              <w:t xml:space="preserve"> building </w:t>
            </w:r>
            <w:r>
              <w:rPr>
                <w:rFonts w:ascii="Times New Roman" w:hAnsi="Times New Roman" w:cs="Times New Roman"/>
                <w:sz w:val="24"/>
                <w:szCs w:val="24"/>
              </w:rPr>
              <w:t xml:space="preserve">in the setback </w:t>
            </w:r>
            <w:r w:rsidRPr="007C57DF">
              <w:rPr>
                <w:rFonts w:ascii="Times New Roman" w:hAnsi="Times New Roman" w:cs="Times New Roman"/>
                <w:sz w:val="24"/>
                <w:szCs w:val="24"/>
              </w:rPr>
              <w:t>zone.</w:t>
            </w:r>
          </w:p>
          <w:p w14:paraId="5D0D3B7C" w14:textId="77777777" w:rsidR="00197F3D" w:rsidRPr="007C57DF" w:rsidRDefault="00197F3D" w:rsidP="00197F3D">
            <w:pPr>
              <w:rPr>
                <w:rFonts w:ascii="Times New Roman" w:hAnsi="Times New Roman" w:cs="Times New Roman"/>
                <w:sz w:val="24"/>
                <w:szCs w:val="24"/>
              </w:rPr>
            </w:pPr>
          </w:p>
          <w:p w14:paraId="312702F6"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houses were moved intact, either within their coastal plot or off site, with gov’t funds.</w:t>
            </w:r>
          </w:p>
          <w:p w14:paraId="3C2175B1" w14:textId="77777777" w:rsidR="00197F3D" w:rsidRDefault="00197F3D" w:rsidP="00197F3D">
            <w:pPr>
              <w:rPr>
                <w:rFonts w:ascii="Times New Roman" w:hAnsi="Times New Roman" w:cs="Times New Roman"/>
                <w:sz w:val="24"/>
                <w:szCs w:val="24"/>
              </w:rPr>
            </w:pPr>
          </w:p>
          <w:p w14:paraId="3A6DDD74" w14:textId="1E057AC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Main</w:t>
            </w:r>
            <w:r>
              <w:rPr>
                <w:rFonts w:ascii="Times New Roman" w:hAnsi="Times New Roman" w:cs="Times New Roman"/>
                <w:sz w:val="24"/>
                <w:szCs w:val="24"/>
              </w:rPr>
              <w:softHyphen/>
              <w:t>tenance of the retreat site not required.</w:t>
            </w:r>
          </w:p>
        </w:tc>
        <w:tc>
          <w:tcPr>
            <w:tcW w:w="2430" w:type="dxa"/>
          </w:tcPr>
          <w:p w14:paraId="73A17E0B" w14:textId="4EE05BD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Few houses were moved under this </w:t>
            </w:r>
            <w:r w:rsidRPr="007C57DF">
              <w:rPr>
                <w:rFonts w:ascii="Times New Roman" w:hAnsi="Times New Roman" w:cs="Times New Roman"/>
                <w:sz w:val="24"/>
                <w:szCs w:val="24"/>
              </w:rPr>
              <w:lastRenderedPageBreak/>
              <w:t xml:space="preserve">amendment. </w:t>
            </w:r>
            <w:r>
              <w:rPr>
                <w:rFonts w:ascii="Times New Roman" w:hAnsi="Times New Roman" w:cs="Times New Roman"/>
                <w:sz w:val="24"/>
                <w:szCs w:val="24"/>
              </w:rPr>
              <w:t xml:space="preserve">In focusing on the ways structures are moved, </w:t>
            </w:r>
            <w:r w:rsidRPr="007C57DF">
              <w:rPr>
                <w:rFonts w:ascii="Times New Roman" w:hAnsi="Times New Roman" w:cs="Times New Roman"/>
                <w:sz w:val="24"/>
                <w:szCs w:val="24"/>
              </w:rPr>
              <w:t xml:space="preserve">McGlashan calls this strategy “managed relocation” because the entire structure is moved intact. </w:t>
            </w:r>
            <w:r>
              <w:rPr>
                <w:rFonts w:ascii="Times New Roman" w:hAnsi="Times New Roman" w:cs="Times New Roman"/>
                <w:sz w:val="24"/>
                <w:szCs w:val="24"/>
              </w:rPr>
              <w:t xml:space="preserve">This case is </w:t>
            </w:r>
            <w:r w:rsidRPr="007C57DF">
              <w:rPr>
                <w:rFonts w:ascii="Times New Roman" w:hAnsi="Times New Roman" w:cs="Times New Roman"/>
                <w:sz w:val="24"/>
                <w:szCs w:val="24"/>
              </w:rPr>
              <w:t>a managed</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retreat in our </w:t>
            </w:r>
            <w:r>
              <w:rPr>
                <w:rFonts w:ascii="Times New Roman" w:hAnsi="Times New Roman" w:cs="Times New Roman"/>
                <w:sz w:val="24"/>
                <w:szCs w:val="24"/>
              </w:rPr>
              <w:t xml:space="preserve">socially focused typology because government sponsored the retreats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&lt;EndNote&gt;&lt;Cite&gt;&lt;Author&gt;McGlashan&lt;/Author&gt;&lt;Year&gt;2003&lt;/Year&gt;&lt;RecNum&gt;2599&lt;/RecNum&gt;&lt;DisplayText&gt;(McGlashan, 2003)&lt;/DisplayText&gt;&lt;record&gt;&lt;rec-number&gt;2599&lt;/rec-number&gt;&lt;foreign-keys&gt;&lt;key app="EN" db-id="wtptsrraspa9feexazov9seopttxea9t9fwa" timestamp="1456852688"&gt;2599&lt;/key&gt;&lt;/foreign-keys&gt;&lt;ref-type name="Journal Article"&gt;17&lt;/ref-type&gt;&lt;contributors&gt;&lt;authors&gt;&lt;author&gt;McGlashan, Derek J.&lt;/author&gt;&lt;/authors&gt;&lt;/contributors&gt;&lt;titles&gt;&lt;title&gt;Managed relocation: an assessment of its feasibility as a coastal management option&lt;/title&gt;&lt;secondary-title&gt;Geographical Journal&lt;/secondary-title&gt;&lt;/titles&gt;&lt;periodical&gt;&lt;full-title&gt;Geographical Journal&lt;/full-title&gt;&lt;/periodical&gt;&lt;pages&gt;6-20&lt;/pages&gt;&lt;volume&gt;169&lt;/volume&gt;&lt;number&gt;1&lt;/number&gt;&lt;keywords&gt;&lt;keyword&gt;INVOLUNTARY relocation&lt;/keyword&gt;&lt;keyword&gt;EROSION&lt;/keyword&gt;&lt;keyword&gt;COASTS&lt;/keyword&gt;&lt;keyword&gt;coastal defence&lt;/keyword&gt;&lt;keyword&gt;coastal management&lt;/keyword&gt;&lt;keyword&gt;managed relocation&lt;/keyword&gt;&lt;keyword&gt;United Kingdom&lt;/keyword&gt;&lt;keyword&gt;United States&lt;/keyword&gt;&lt;keyword&gt;Upton/Jones Amendment&lt;/keyword&gt;&lt;/keywords&gt;&lt;dates&gt;&lt;year&gt;2003&lt;/year&gt;&lt;/dates&gt;&lt;publisher&gt;Wiley-Blackwell&lt;/publisher&gt;&lt;isbn&gt;00167398&lt;/isbn&gt;&lt;accession-num&gt;9514963&lt;/accession-num&gt;&lt;work-type&gt;Article&lt;/work-type&gt;&lt;urls&gt;&lt;related-urls&gt;&lt;url&gt;https://login.proxy.libraries.rutgers.edu/login?url=http://search.ebscohost.com/login.aspx?direct=true&amp;amp;db=aph&amp;amp;AN=9514963&amp;amp;site=ehost-live&lt;/url&gt;&lt;/related-urls&gt;&lt;/urls&gt;&lt;electronic-resource-num&gt;10.1111/1475-4959.04993&lt;/electronic-resource-num&gt;&lt;remote-database-name&gt;aph&lt;/remote-database-name&gt;&lt;remote-database-provider&gt;EBSCOhost&lt;/remote-database-provider&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(McGlashan, 2003)</w:t>
            </w:r>
            <w:r w:rsidRPr="007C57DF">
              <w:rPr>
                <w:rFonts w:ascii="Times New Roman" w:hAnsi="Times New Roman" w:cs="Times New Roman"/>
                <w:sz w:val="24"/>
                <w:szCs w:val="24"/>
              </w:rPr>
              <w:fldChar w:fldCharType="end"/>
            </w:r>
          </w:p>
        </w:tc>
      </w:tr>
      <w:tr w:rsidR="00197F3D" w:rsidRPr="007C57DF" w14:paraId="417AEFE3" w14:textId="77777777" w:rsidTr="003D771C">
        <w:tc>
          <w:tcPr>
            <w:tcW w:w="2065" w:type="dxa"/>
          </w:tcPr>
          <w:p w14:paraId="41D87461" w14:textId="77777777" w:rsidR="00197F3D" w:rsidRPr="007C57DF" w:rsidRDefault="00197F3D" w:rsidP="00197F3D">
            <w:pPr>
              <w:rPr>
                <w:rFonts w:ascii="Times New Roman" w:hAnsi="Times New Roman" w:cs="Times New Roman"/>
                <w:color w:val="000000"/>
                <w:sz w:val="24"/>
                <w:szCs w:val="24"/>
                <w:shd w:val="clear" w:color="auto" w:fill="FFFFFF"/>
              </w:rPr>
            </w:pPr>
            <w:r w:rsidRPr="007C57DF">
              <w:rPr>
                <w:rFonts w:ascii="Times New Roman" w:hAnsi="Times New Roman" w:cs="Times New Roman"/>
                <w:color w:val="000000"/>
                <w:sz w:val="24"/>
                <w:szCs w:val="24"/>
                <w:shd w:val="clear" w:color="auto" w:fill="FFFFFF"/>
              </w:rPr>
              <w:lastRenderedPageBreak/>
              <w:t>Suva, Fiji</w:t>
            </w:r>
          </w:p>
          <w:p w14:paraId="27F58E92" w14:textId="77777777" w:rsidR="00197F3D" w:rsidRPr="007C57DF" w:rsidRDefault="00197F3D" w:rsidP="00197F3D">
            <w:pPr>
              <w:rPr>
                <w:rFonts w:ascii="Times New Roman" w:hAnsi="Times New Roman" w:cs="Times New Roman"/>
                <w:sz w:val="24"/>
                <w:szCs w:val="24"/>
              </w:rPr>
            </w:pPr>
          </w:p>
          <w:p w14:paraId="1F5E8284" w14:textId="126B4F0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color w:val="000000"/>
                <w:sz w:val="24"/>
                <w:szCs w:val="24"/>
                <w:shd w:val="clear" w:color="auto" w:fill="FFFFFF"/>
              </w:rPr>
              <w:t>Water-intake pipes for the drinking water treatment plant on this urban estuary are becoming unusable because the estuary’s water is becoming saline as sea levels rise.</w:t>
            </w:r>
          </w:p>
        </w:tc>
        <w:tc>
          <w:tcPr>
            <w:tcW w:w="1710" w:type="dxa"/>
          </w:tcPr>
          <w:p w14:paraId="39C2BCA5" w14:textId="0D91FEBF" w:rsidR="00197F3D" w:rsidRDefault="00197F3D" w:rsidP="00197F3D">
            <w:pPr>
              <w:pStyle w:val="NormalWeb"/>
              <w:spacing w:before="0" w:beforeAutospacing="0" w:after="0" w:afterAutospacing="0"/>
              <w:rPr>
                <w:color w:val="000000"/>
                <w:shd w:val="clear" w:color="auto" w:fill="FFFFFF"/>
              </w:rPr>
            </w:pPr>
            <w:r w:rsidRPr="007C57DF">
              <w:rPr>
                <w:color w:val="000000"/>
                <w:shd w:val="clear" w:color="auto" w:fill="FFFFFF"/>
              </w:rPr>
              <w:t xml:space="preserve">Facing increased water salinity, gov’t and partners proposed a </w:t>
            </w:r>
            <w:r>
              <w:rPr>
                <w:color w:val="000000"/>
                <w:shd w:val="clear" w:color="auto" w:fill="FFFFFF"/>
              </w:rPr>
              <w:t xml:space="preserve">planned and sponsored </w:t>
            </w:r>
            <w:r w:rsidRPr="007C57DF">
              <w:rPr>
                <w:color w:val="000000"/>
                <w:shd w:val="clear" w:color="auto" w:fill="FFFFFF"/>
              </w:rPr>
              <w:t xml:space="preserve">managed retreat, </w:t>
            </w:r>
            <w:r>
              <w:rPr>
                <w:color w:val="000000"/>
                <w:shd w:val="clear" w:color="auto" w:fill="FFFFFF"/>
              </w:rPr>
              <w:t>relocating</w:t>
            </w:r>
            <w:r w:rsidRPr="007C57DF">
              <w:rPr>
                <w:color w:val="000000"/>
                <w:shd w:val="clear" w:color="auto" w:fill="FFFFFF"/>
              </w:rPr>
              <w:t xml:space="preserve"> a water treatment plant and its intake pipes</w:t>
            </w:r>
            <w:r>
              <w:rPr>
                <w:color w:val="000000"/>
                <w:shd w:val="clear" w:color="auto" w:fill="FFFFFF"/>
              </w:rPr>
              <w:t xml:space="preserve"> inland</w:t>
            </w:r>
            <w:r w:rsidRPr="007C57DF">
              <w:rPr>
                <w:color w:val="000000"/>
                <w:shd w:val="clear" w:color="auto" w:fill="FFFFFF"/>
              </w:rPr>
              <w:t>.</w:t>
            </w:r>
          </w:p>
          <w:p w14:paraId="7ECBD344" w14:textId="77777777" w:rsidR="00197F3D" w:rsidRDefault="00197F3D" w:rsidP="00197F3D">
            <w:pPr>
              <w:pStyle w:val="NormalWeb"/>
              <w:spacing w:before="0" w:beforeAutospacing="0" w:after="0" w:afterAutospacing="0"/>
              <w:rPr>
                <w:color w:val="000000"/>
                <w:shd w:val="clear" w:color="auto" w:fill="FFFFFF"/>
              </w:rPr>
            </w:pPr>
          </w:p>
          <w:p w14:paraId="6C74C2EC" w14:textId="77777777" w:rsidR="00197F3D" w:rsidRPr="007C57DF" w:rsidRDefault="00197F3D" w:rsidP="00197F3D">
            <w:pPr>
              <w:pStyle w:val="NormalWeb"/>
              <w:spacing w:before="0" w:beforeAutospacing="0" w:after="0" w:afterAutospacing="0"/>
            </w:pPr>
            <w:r>
              <w:t>No trigger for retreat had been preset.</w:t>
            </w:r>
          </w:p>
          <w:p w14:paraId="5666D53D" w14:textId="77777777" w:rsidR="00197F3D" w:rsidRPr="007C57DF" w:rsidRDefault="00197F3D" w:rsidP="00197F3D">
            <w:pPr>
              <w:rPr>
                <w:rFonts w:ascii="Times New Roman" w:hAnsi="Times New Roman" w:cs="Times New Roman"/>
                <w:sz w:val="24"/>
                <w:szCs w:val="24"/>
              </w:rPr>
            </w:pPr>
          </w:p>
          <w:p w14:paraId="07C1D307" w14:textId="77777777" w:rsidR="00197F3D" w:rsidRPr="007C57DF" w:rsidRDefault="00197F3D" w:rsidP="00197F3D">
            <w:pPr>
              <w:rPr>
                <w:rFonts w:ascii="Times New Roman" w:hAnsi="Times New Roman" w:cs="Times New Roman"/>
                <w:sz w:val="24"/>
                <w:szCs w:val="24"/>
              </w:rPr>
            </w:pPr>
          </w:p>
        </w:tc>
        <w:tc>
          <w:tcPr>
            <w:tcW w:w="2700" w:type="dxa"/>
          </w:tcPr>
          <w:p w14:paraId="420F6897" w14:textId="727EF569" w:rsidR="00197F3D" w:rsidRPr="007C57DF" w:rsidRDefault="00197F3D" w:rsidP="00197F3D">
            <w:pPr>
              <w:pStyle w:val="NormalWeb"/>
              <w:spacing w:before="0" w:beforeAutospacing="0" w:after="300" w:afterAutospacing="0"/>
            </w:pPr>
            <w:r w:rsidRPr="007C57DF">
              <w:rPr>
                <w:color w:val="000000"/>
                <w:shd w:val="clear" w:color="auto" w:fill="FFFFFF"/>
              </w:rPr>
              <w:t xml:space="preserve">The </w:t>
            </w:r>
            <w:r>
              <w:rPr>
                <w:color w:val="000000"/>
                <w:shd w:val="clear" w:color="auto" w:fill="FFFFFF"/>
              </w:rPr>
              <w:t xml:space="preserve">sponsoring </w:t>
            </w:r>
            <w:r w:rsidRPr="007C57DF">
              <w:rPr>
                <w:color w:val="000000"/>
                <w:shd w:val="clear" w:color="auto" w:fill="FFFFFF"/>
              </w:rPr>
              <w:t>nat’l gov’t proposed this project</w:t>
            </w:r>
            <w:r>
              <w:rPr>
                <w:color w:val="000000"/>
                <w:shd w:val="clear" w:color="auto" w:fill="FFFFFF"/>
              </w:rPr>
              <w:t xml:space="preserve"> to retreat the water-intake pipes</w:t>
            </w:r>
            <w:r w:rsidRPr="007C57DF">
              <w:rPr>
                <w:color w:val="000000"/>
                <w:shd w:val="clear" w:color="auto" w:fill="FFFFFF"/>
              </w:rPr>
              <w:t xml:space="preserve">, and the Asian Development Bank provided funding. </w:t>
            </w:r>
          </w:p>
          <w:p w14:paraId="31C97B8D" w14:textId="642C441E" w:rsidR="00197F3D" w:rsidRPr="007C57DF" w:rsidRDefault="00197F3D" w:rsidP="00197F3D">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Project FP008, f</w:t>
            </w:r>
            <w:r w:rsidRPr="007C57DF">
              <w:rPr>
                <w:rFonts w:ascii="Times New Roman" w:hAnsi="Times New Roman" w:cs="Times New Roman"/>
                <w:color w:val="000000"/>
                <w:sz w:val="24"/>
                <w:szCs w:val="24"/>
                <w:shd w:val="clear" w:color="auto" w:fill="FFFFFF"/>
              </w:rPr>
              <w:t>unded by the Green Climate Fund (UNFCCC UN Framework Convention on Climate Change).</w:t>
            </w:r>
            <w:r w:rsidRPr="007C57DF">
              <w:rPr>
                <w:rFonts w:ascii="Times New Roman" w:hAnsi="Times New Roman" w:cs="Times New Roman"/>
                <w:color w:val="000000"/>
                <w:sz w:val="24"/>
                <w:szCs w:val="24"/>
                <w:shd w:val="clear" w:color="auto" w:fill="FFFFFF"/>
              </w:rPr>
              <w:br/>
            </w:r>
            <w:r w:rsidRPr="007C57DF">
              <w:rPr>
                <w:rFonts w:ascii="Times New Roman" w:hAnsi="Times New Roman" w:cs="Times New Roman"/>
                <w:color w:val="000000"/>
                <w:sz w:val="24"/>
                <w:szCs w:val="24"/>
                <w:shd w:val="clear" w:color="auto" w:fill="FFFFFF"/>
              </w:rPr>
              <w:br/>
            </w:r>
            <w:r w:rsidRPr="007C57DF">
              <w:rPr>
                <w:rFonts w:ascii="Times New Roman" w:hAnsi="Times New Roman" w:cs="Times New Roman"/>
                <w:color w:val="000000"/>
                <w:sz w:val="24"/>
                <w:szCs w:val="24"/>
                <w:shd w:val="clear" w:color="auto" w:fill="FFFFFF"/>
              </w:rPr>
              <w:br/>
            </w:r>
          </w:p>
        </w:tc>
        <w:tc>
          <w:tcPr>
            <w:tcW w:w="2610" w:type="dxa"/>
          </w:tcPr>
          <w:p w14:paraId="113E15E2" w14:textId="710D05CA"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The decision by 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nat’l gov’t to relocate the water plant and its pipes </w:t>
            </w:r>
            <w:r>
              <w:rPr>
                <w:rFonts w:ascii="Times New Roman" w:hAnsi="Times New Roman" w:cs="Times New Roman"/>
                <w:sz w:val="24"/>
                <w:szCs w:val="24"/>
              </w:rPr>
              <w:t>to adjacent land managed by the gov’t wa</w:t>
            </w:r>
            <w:r w:rsidRPr="007C57DF">
              <w:rPr>
                <w:rFonts w:ascii="Times New Roman" w:hAnsi="Times New Roman" w:cs="Times New Roman"/>
                <w:sz w:val="24"/>
                <w:szCs w:val="24"/>
              </w:rPr>
              <w:t xml:space="preserve">s integrated with the </w:t>
            </w:r>
            <w:r>
              <w:rPr>
                <w:rFonts w:ascii="Times New Roman" w:hAnsi="Times New Roman" w:cs="Times New Roman"/>
                <w:sz w:val="24"/>
                <w:szCs w:val="24"/>
              </w:rPr>
              <w:t>sponsored retreat</w:t>
            </w:r>
            <w:r w:rsidRPr="007C57DF">
              <w:rPr>
                <w:rFonts w:ascii="Times New Roman" w:hAnsi="Times New Roman" w:cs="Times New Roman"/>
                <w:sz w:val="24"/>
                <w:szCs w:val="24"/>
              </w:rPr>
              <w:t xml:space="preserve"> decision.</w:t>
            </w:r>
          </w:p>
          <w:p w14:paraId="15DA308F" w14:textId="77777777" w:rsidR="00197F3D" w:rsidRDefault="00197F3D" w:rsidP="00197F3D">
            <w:pPr>
              <w:rPr>
                <w:rFonts w:ascii="Times New Roman" w:hAnsi="Times New Roman" w:cs="Times New Roman"/>
                <w:sz w:val="24"/>
                <w:szCs w:val="24"/>
              </w:rPr>
            </w:pPr>
          </w:p>
          <w:p w14:paraId="1995990E" w14:textId="39C25F26"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Even though retreat and relocation were integrated, the relocation occurred within the same land managed by the gov’t. We therefore place this case in the managed retreat category rather than the preventive resettlement typology. </w:t>
            </w:r>
          </w:p>
        </w:tc>
        <w:tc>
          <w:tcPr>
            <w:tcW w:w="1350" w:type="dxa"/>
          </w:tcPr>
          <w:p w14:paraId="78DA23C6" w14:textId="77777777" w:rsidR="00453AC6" w:rsidRDefault="00453AC6" w:rsidP="00453AC6">
            <w:pPr>
              <w:rPr>
                <w:rFonts w:ascii="Times New Roman" w:hAnsi="Times New Roman" w:cs="Times New Roman"/>
                <w:sz w:val="24"/>
                <w:szCs w:val="24"/>
              </w:rPr>
            </w:pPr>
            <w:r>
              <w:rPr>
                <w:rFonts w:ascii="Times New Roman" w:hAnsi="Times New Roman" w:cs="Times New Roman"/>
                <w:sz w:val="24"/>
                <w:szCs w:val="24"/>
              </w:rPr>
              <w:t>Yes, a new policy of avoidance was created.</w:t>
            </w:r>
          </w:p>
          <w:p w14:paraId="392DD821" w14:textId="77777777" w:rsidR="00197F3D" w:rsidRDefault="00197F3D" w:rsidP="00197F3D">
            <w:pPr>
              <w:rPr>
                <w:rFonts w:ascii="Times New Roman" w:hAnsi="Times New Roman" w:cs="Times New Roman"/>
                <w:sz w:val="24"/>
                <w:szCs w:val="24"/>
              </w:rPr>
            </w:pPr>
          </w:p>
          <w:p w14:paraId="147C5C08" w14:textId="0AB5F37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w:t>
            </w:r>
            <w:r>
              <w:rPr>
                <w:rFonts w:ascii="Times New Roman" w:hAnsi="Times New Roman" w:cs="Times New Roman"/>
                <w:sz w:val="24"/>
                <w:szCs w:val="24"/>
              </w:rPr>
              <w:t>, new develop</w:t>
            </w:r>
            <w:r>
              <w:rPr>
                <w:rFonts w:ascii="Times New Roman" w:hAnsi="Times New Roman" w:cs="Times New Roman"/>
                <w:sz w:val="24"/>
                <w:szCs w:val="24"/>
              </w:rPr>
              <w:softHyphen/>
              <w:t xml:space="preserve">ment is prohibited, although building on </w:t>
            </w:r>
            <w:r w:rsidRPr="007C57DF">
              <w:rPr>
                <w:rFonts w:ascii="Times New Roman" w:hAnsi="Times New Roman" w:cs="Times New Roman"/>
                <w:sz w:val="24"/>
                <w:szCs w:val="24"/>
              </w:rPr>
              <w:t xml:space="preserve">the small </w:t>
            </w:r>
            <w:r>
              <w:rPr>
                <w:rFonts w:ascii="Times New Roman" w:hAnsi="Times New Roman" w:cs="Times New Roman"/>
                <w:sz w:val="24"/>
                <w:szCs w:val="24"/>
              </w:rPr>
              <w:t xml:space="preserve">retreat </w:t>
            </w:r>
            <w:r w:rsidRPr="007C57DF">
              <w:rPr>
                <w:rFonts w:ascii="Times New Roman" w:hAnsi="Times New Roman" w:cs="Times New Roman"/>
                <w:sz w:val="24"/>
                <w:szCs w:val="24"/>
              </w:rPr>
              <w:t>area would be unsuit</w:t>
            </w:r>
            <w:r>
              <w:rPr>
                <w:rFonts w:ascii="Times New Roman" w:hAnsi="Times New Roman" w:cs="Times New Roman"/>
                <w:sz w:val="24"/>
                <w:szCs w:val="24"/>
              </w:rPr>
              <w:t>able at any rate (</w:t>
            </w:r>
            <w:r>
              <w:rPr>
                <w:rFonts w:ascii="Times New Roman" w:hAnsi="Times New Roman" w:cs="Times New Roman"/>
                <w:i/>
                <w:iCs/>
                <w:sz w:val="24"/>
                <w:szCs w:val="24"/>
              </w:rPr>
              <w:t>avoidance policy with site-specific setback</w:t>
            </w:r>
            <w:r>
              <w:rPr>
                <w:rFonts w:ascii="Times New Roman" w:hAnsi="Times New Roman" w:cs="Times New Roman"/>
                <w:sz w:val="24"/>
                <w:szCs w:val="24"/>
              </w:rPr>
              <w:t>)</w:t>
            </w:r>
            <w:r w:rsidRPr="007C57DF">
              <w:rPr>
                <w:rFonts w:ascii="Times New Roman" w:hAnsi="Times New Roman" w:cs="Times New Roman"/>
                <w:sz w:val="24"/>
                <w:szCs w:val="24"/>
              </w:rPr>
              <w:t>.</w:t>
            </w:r>
          </w:p>
          <w:p w14:paraId="01E3632C" w14:textId="77777777" w:rsidR="00197F3D" w:rsidRPr="007C57DF" w:rsidRDefault="00197F3D" w:rsidP="00197F3D">
            <w:pPr>
              <w:rPr>
                <w:rFonts w:ascii="Times New Roman" w:hAnsi="Times New Roman" w:cs="Times New Roman"/>
                <w:sz w:val="24"/>
                <w:szCs w:val="24"/>
              </w:rPr>
            </w:pPr>
          </w:p>
          <w:p w14:paraId="1B1D76D8" w14:textId="0B602E4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the old plant structures are to be removed, with aid funds.</w:t>
            </w:r>
            <w:r>
              <w:rPr>
                <w:rFonts w:ascii="Times New Roman" w:hAnsi="Times New Roman" w:cs="Times New Roman"/>
                <w:sz w:val="24"/>
                <w:szCs w:val="24"/>
              </w:rPr>
              <w:t xml:space="preserve"> Maint</w:t>
            </w:r>
            <w:r>
              <w:rPr>
                <w:rFonts w:ascii="Times New Roman" w:hAnsi="Times New Roman" w:cs="Times New Roman"/>
                <w:sz w:val="24"/>
                <w:szCs w:val="24"/>
              </w:rPr>
              <w:softHyphen/>
              <w:t>enance of the retreat site not specified.</w:t>
            </w:r>
          </w:p>
        </w:tc>
        <w:tc>
          <w:tcPr>
            <w:tcW w:w="2430" w:type="dxa"/>
          </w:tcPr>
          <w:p w14:paraId="03DD3D56" w14:textId="77777777" w:rsidR="00197F3D" w:rsidRPr="007C57DF" w:rsidRDefault="00197F3D" w:rsidP="00197F3D">
            <w:pPr>
              <w:pStyle w:val="NormalWeb"/>
              <w:spacing w:before="0" w:beforeAutospacing="0" w:after="300" w:afterAutospacing="0"/>
            </w:pPr>
            <w:r w:rsidRPr="007C57DF">
              <w:rPr>
                <w:color w:val="000000"/>
                <w:shd w:val="clear" w:color="auto" w:fill="FFFFFF"/>
              </w:rPr>
              <w:lastRenderedPageBreak/>
              <w:t>One plant in Suva is being moved. The budget of $405 million includes other climate change projects.</w:t>
            </w:r>
          </w:p>
          <w:p w14:paraId="5464FE41" w14:textId="5986ABE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&lt;EndNote&gt;&lt;Cite&gt;&lt;Author&gt;Republic of Fiji&lt;/Author&gt;&lt;Year&gt;2015&lt;/Year&gt;&lt;RecNum&gt;3015&lt;/RecNum&gt;&lt;DisplayText&gt;(Republic of Fiji, 2015)&lt;/DisplayText&gt;&lt;record&gt;&lt;rec-number&gt;3015&lt;/rec-number&gt;&lt;foreign-keys&gt;&lt;key app="EN" db-id="wtptsrraspa9feexazov9seopttxea9t9fwa" timestamp="1512158609"&gt;3015&lt;/key&gt;&lt;/foreign-keys&gt;&lt;ref-type name="Report"&gt;27&lt;/ref-type&gt;&lt;contributors&gt;&lt;authors&gt;&lt;author&gt;Republic of Fiji,&lt;/author&gt;&lt;/authors&gt;&lt;/contributors&gt;&lt;titles&gt;&lt;title&gt;Consideration of funding proposals – Addendum, Funding proposal package for FP008&lt;/title&gt;&lt;/titles&gt;&lt;dates&gt;&lt;year&gt;2015&lt;/year&gt;&lt;/dates&gt;&lt;pub-location&gt;Incheon, South Korea&lt;/pub-location&gt;&lt;publisher&gt;Green Climate Fund&lt;/publisher&gt;&lt;urls&gt;&lt;related-urls&gt;&lt;url&gt;http://www.greenclimate.fund/documents/20182/87610/GCF_B.11_04_ADD.08_-_Funding_proposal_package_for_FP008.pdf/bf8d61b0-3e24-4ba5-a43a-9c296c12ffab&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(Republic of Fiji, 2015)</w:t>
            </w:r>
            <w:r w:rsidRPr="007C57DF">
              <w:rPr>
                <w:rFonts w:ascii="Times New Roman" w:hAnsi="Times New Roman" w:cs="Times New Roman"/>
                <w:sz w:val="24"/>
                <w:szCs w:val="24"/>
              </w:rPr>
              <w:fldChar w:fldCharType="end"/>
            </w:r>
          </w:p>
        </w:tc>
      </w:tr>
      <w:tr w:rsidR="00197F3D" w:rsidRPr="007C57DF" w14:paraId="370AA8C4" w14:textId="77777777" w:rsidTr="003D771C">
        <w:tc>
          <w:tcPr>
            <w:tcW w:w="2065" w:type="dxa"/>
          </w:tcPr>
          <w:p w14:paraId="6DBDCDB3" w14:textId="77777777" w:rsidR="00197F3D" w:rsidRPr="007F60CE" w:rsidRDefault="00197F3D" w:rsidP="00197F3D">
            <w:pPr>
              <w:rPr>
                <w:rFonts w:ascii="Times New Roman" w:hAnsi="Times New Roman" w:cs="Times New Roman"/>
                <w:sz w:val="24"/>
                <w:szCs w:val="24"/>
              </w:rPr>
            </w:pPr>
            <w:r w:rsidRPr="007F60CE">
              <w:rPr>
                <w:rFonts w:ascii="Times New Roman" w:hAnsi="Times New Roman" w:cs="Times New Roman"/>
                <w:sz w:val="24"/>
                <w:szCs w:val="24"/>
              </w:rPr>
              <w:t>Vietnam coastal areas, multiple sites</w:t>
            </w:r>
          </w:p>
          <w:p w14:paraId="25892EA3" w14:textId="77777777" w:rsidR="00197F3D" w:rsidRPr="007F60CE" w:rsidRDefault="00197F3D" w:rsidP="00197F3D">
            <w:pPr>
              <w:rPr>
                <w:rFonts w:ascii="Times New Roman" w:hAnsi="Times New Roman" w:cs="Times New Roman"/>
                <w:sz w:val="24"/>
                <w:szCs w:val="24"/>
              </w:rPr>
            </w:pPr>
          </w:p>
          <w:p w14:paraId="1ACED831" w14:textId="77777777" w:rsidR="00197F3D" w:rsidRPr="007F60CE" w:rsidRDefault="00197F3D" w:rsidP="00197F3D">
            <w:pPr>
              <w:rPr>
                <w:rFonts w:ascii="Times New Roman" w:hAnsi="Times New Roman" w:cs="Times New Roman"/>
                <w:sz w:val="24"/>
                <w:szCs w:val="24"/>
              </w:rPr>
            </w:pPr>
            <w:r w:rsidRPr="007F60CE">
              <w:rPr>
                <w:rFonts w:ascii="Times New Roman" w:hAnsi="Times New Roman" w:cs="Times New Roman"/>
                <w:sz w:val="24"/>
                <w:szCs w:val="24"/>
              </w:rPr>
              <w:t>Flooding and surge damage to rural residences, worsened by the recent clearing of mangroves</w:t>
            </w:r>
            <w:r>
              <w:rPr>
                <w:rFonts w:ascii="Times New Roman" w:hAnsi="Times New Roman" w:cs="Times New Roman"/>
                <w:sz w:val="24"/>
                <w:szCs w:val="24"/>
              </w:rPr>
              <w:t xml:space="preserve"> </w:t>
            </w:r>
            <w:r w:rsidRPr="002D2DF8">
              <w:rPr>
                <w:rFonts w:ascii="Times New Roman" w:hAnsi="Times New Roman" w:cs="Times New Roman"/>
                <w:sz w:val="24"/>
                <w:szCs w:val="24"/>
              </w:rPr>
              <w:t>(</w:t>
            </w:r>
            <w:r w:rsidRPr="002D2DF8">
              <w:rPr>
                <w:rFonts w:ascii="Times New Roman" w:hAnsi="Times New Roman" w:cs="Times New Roman"/>
                <w:i/>
                <w:iCs/>
                <w:sz w:val="24"/>
                <w:szCs w:val="24"/>
              </w:rPr>
              <w:t>protection strategy</w:t>
            </w:r>
            <w:r w:rsidRPr="002D2DF8">
              <w:rPr>
                <w:rFonts w:ascii="Times New Roman" w:hAnsi="Times New Roman" w:cs="Times New Roman"/>
                <w:sz w:val="24"/>
                <w:szCs w:val="24"/>
              </w:rPr>
              <w:t xml:space="preserve">) </w:t>
            </w:r>
            <w:r w:rsidRPr="007F60CE">
              <w:rPr>
                <w:rFonts w:ascii="Times New Roman" w:hAnsi="Times New Roman" w:cs="Times New Roman"/>
                <w:sz w:val="24"/>
                <w:szCs w:val="24"/>
              </w:rPr>
              <w:t>in many places to build poorly sited aquaculture facilities.</w:t>
            </w:r>
          </w:p>
          <w:p w14:paraId="0C489364" w14:textId="77777777" w:rsidR="00197F3D" w:rsidRDefault="00197F3D" w:rsidP="00197F3D">
            <w:pPr>
              <w:rPr>
                <w:rFonts w:ascii="Times New Roman" w:hAnsi="Times New Roman" w:cs="Times New Roman"/>
                <w:sz w:val="24"/>
                <w:szCs w:val="24"/>
              </w:rPr>
            </w:pPr>
          </w:p>
          <w:p w14:paraId="574B10A9" w14:textId="77777777" w:rsidR="00197F3D" w:rsidRPr="00714B43"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Policy to make people move is well known. Gov’t </w:t>
            </w:r>
            <w:r>
              <w:rPr>
                <w:rFonts w:ascii="Times New Roman" w:hAnsi="Times New Roman" w:cs="Times New Roman"/>
                <w:sz w:val="24"/>
                <w:szCs w:val="24"/>
              </w:rPr>
              <w:lastRenderedPageBreak/>
              <w:t>decides when retreat is needed.</w:t>
            </w:r>
          </w:p>
          <w:p w14:paraId="75CAF91C" w14:textId="77777777" w:rsidR="00197F3D" w:rsidRDefault="00197F3D" w:rsidP="00197F3D">
            <w:pPr>
              <w:rPr>
                <w:rFonts w:ascii="Times New Roman" w:hAnsi="Times New Roman" w:cs="Times New Roman"/>
                <w:sz w:val="24"/>
                <w:szCs w:val="24"/>
              </w:rPr>
            </w:pPr>
          </w:p>
          <w:p w14:paraId="06C39F96" w14:textId="77777777" w:rsidR="00197F3D" w:rsidRPr="007F60CE" w:rsidRDefault="00197F3D" w:rsidP="00197F3D">
            <w:pPr>
              <w:rPr>
                <w:rFonts w:ascii="Times New Roman" w:hAnsi="Times New Roman" w:cs="Times New Roman"/>
                <w:sz w:val="24"/>
                <w:szCs w:val="24"/>
              </w:rPr>
            </w:pPr>
          </w:p>
          <w:p w14:paraId="69B45923" w14:textId="77777777" w:rsidR="00197F3D" w:rsidRPr="007C57DF" w:rsidRDefault="00197F3D" w:rsidP="00197F3D">
            <w:pPr>
              <w:rPr>
                <w:rFonts w:ascii="Times New Roman" w:hAnsi="Times New Roman" w:cs="Times New Roman"/>
                <w:color w:val="000000"/>
                <w:sz w:val="24"/>
                <w:szCs w:val="24"/>
                <w:shd w:val="clear" w:color="auto" w:fill="FFFFFF"/>
              </w:rPr>
            </w:pPr>
          </w:p>
        </w:tc>
        <w:tc>
          <w:tcPr>
            <w:tcW w:w="1710" w:type="dxa"/>
          </w:tcPr>
          <w:p w14:paraId="5E285547" w14:textId="77777777" w:rsidR="00197F3D" w:rsidRPr="003563B1" w:rsidRDefault="00197F3D" w:rsidP="00197F3D">
            <w:pPr>
              <w:pStyle w:val="NormalWeb"/>
              <w:spacing w:before="0" w:beforeAutospacing="0" w:after="0" w:afterAutospacing="0"/>
            </w:pPr>
            <w:r>
              <w:lastRenderedPageBreak/>
              <w:t xml:space="preserve">This grant funds a complicated set of policies, including planned and sponsored managed retreat, the relocation or loss of some livelihood uses (ponds), </w:t>
            </w:r>
            <w:r w:rsidRPr="004B4082">
              <w:rPr>
                <w:i/>
                <w:iCs/>
              </w:rPr>
              <w:t>the accom</w:t>
            </w:r>
            <w:r w:rsidRPr="004B4082">
              <w:rPr>
                <w:i/>
                <w:iCs/>
              </w:rPr>
              <w:softHyphen/>
              <w:t>modation strategy</w:t>
            </w:r>
            <w:r>
              <w:t xml:space="preserve"> (elevating some structures), and </w:t>
            </w:r>
            <w:r w:rsidRPr="004B4082">
              <w:rPr>
                <w:i/>
                <w:iCs/>
              </w:rPr>
              <w:t xml:space="preserve">managed </w:t>
            </w:r>
            <w:r w:rsidRPr="004B4082">
              <w:rPr>
                <w:i/>
                <w:iCs/>
              </w:rPr>
              <w:lastRenderedPageBreak/>
              <w:t>realignment</w:t>
            </w:r>
            <w:r>
              <w:t xml:space="preserve"> of some sites. </w:t>
            </w:r>
          </w:p>
          <w:p w14:paraId="4C5C65E6" w14:textId="4258C3A3" w:rsidR="00197F3D" w:rsidRDefault="00197F3D" w:rsidP="00197F3D">
            <w:pPr>
              <w:pStyle w:val="NormalWeb"/>
              <w:spacing w:before="0" w:beforeAutospacing="0" w:after="0" w:afterAutospacing="0"/>
            </w:pPr>
          </w:p>
          <w:p w14:paraId="1F0D96C4" w14:textId="77777777" w:rsidR="00197F3D" w:rsidRDefault="00197F3D" w:rsidP="00197F3D">
            <w:pPr>
              <w:pStyle w:val="NormalWeb"/>
              <w:spacing w:before="0" w:beforeAutospacing="0" w:after="0" w:afterAutospacing="0"/>
            </w:pPr>
            <w:r w:rsidRPr="007F60CE">
              <w:t xml:space="preserve">Int’l aid extends existing </w:t>
            </w:r>
            <w:r>
              <w:t xml:space="preserve">planned and sponsored </w:t>
            </w:r>
            <w:r w:rsidRPr="007F60CE">
              <w:t>projects to improve man</w:t>
            </w:r>
            <w:r w:rsidRPr="007F60CE">
              <w:softHyphen/>
              <w:t xml:space="preserve">grove cover </w:t>
            </w:r>
            <w:r>
              <w:t>(</w:t>
            </w:r>
            <w:r>
              <w:rPr>
                <w:i/>
                <w:iCs/>
              </w:rPr>
              <w:t>protection strategy</w:t>
            </w:r>
            <w:r>
              <w:t xml:space="preserve">) </w:t>
            </w:r>
            <w:r w:rsidRPr="007F60CE">
              <w:t xml:space="preserve">and to provide storm resistant housing. </w:t>
            </w:r>
          </w:p>
          <w:p w14:paraId="675D9FE3" w14:textId="77777777" w:rsidR="00197F3D" w:rsidRDefault="00197F3D" w:rsidP="00197F3D">
            <w:pPr>
              <w:pStyle w:val="NormalWeb"/>
              <w:spacing w:before="0" w:beforeAutospacing="0" w:after="0" w:afterAutospacing="0"/>
            </w:pPr>
          </w:p>
          <w:p w14:paraId="46CC8156" w14:textId="0FBE11FB" w:rsidR="00197F3D" w:rsidRPr="007C57DF" w:rsidRDefault="00197F3D" w:rsidP="00197F3D">
            <w:pPr>
              <w:pStyle w:val="NormalWeb"/>
              <w:spacing w:before="0" w:beforeAutospacing="0" w:after="0" w:afterAutospacing="0"/>
              <w:rPr>
                <w:color w:val="000000"/>
                <w:shd w:val="clear" w:color="auto" w:fill="FFFFFF"/>
              </w:rPr>
            </w:pPr>
            <w:r w:rsidRPr="003563B1">
              <w:t>No trigger for retreat had been preset, although the nat’l gov’t has policies requiring rural residents to retreat from coasts when the gov’t declares the retreat.</w:t>
            </w:r>
          </w:p>
        </w:tc>
        <w:tc>
          <w:tcPr>
            <w:tcW w:w="2700" w:type="dxa"/>
          </w:tcPr>
          <w:p w14:paraId="09C49378" w14:textId="77777777" w:rsidR="00197F3D" w:rsidRPr="007F60CE" w:rsidRDefault="00197F3D" w:rsidP="00197F3D">
            <w:pPr>
              <w:pStyle w:val="NormalWeb"/>
              <w:spacing w:before="0" w:beforeAutospacing="0" w:after="300" w:afterAutospacing="0"/>
            </w:pPr>
            <w:r w:rsidRPr="007F60CE">
              <w:lastRenderedPageBreak/>
              <w:t xml:space="preserve">The nat’l construction and agricultural ministries </w:t>
            </w:r>
            <w:r>
              <w:t xml:space="preserve">sponsored and </w:t>
            </w:r>
            <w:r w:rsidRPr="007F60CE">
              <w:t>led these projects, in consultation with provincial construction ministries and provincial people’s committees. The plan states that communities will be involved in decisions. Domestic non</w:t>
            </w:r>
            <w:r w:rsidRPr="007F60CE">
              <w:softHyphen/>
              <w:t>govern</w:t>
            </w:r>
            <w:r w:rsidRPr="007F60CE">
              <w:softHyphen/>
              <w:t>mental organi</w:t>
            </w:r>
            <w:r w:rsidRPr="007F60CE">
              <w:softHyphen/>
              <w:t>zations are involved in planning. Poor families are identified by local authorities (especially in the poorest commun</w:t>
            </w:r>
            <w:r w:rsidRPr="007F60CE">
              <w:softHyphen/>
              <w:t xml:space="preserve">ities) and offered aid for </w:t>
            </w:r>
            <w:r w:rsidRPr="007F60CE">
              <w:lastRenderedPageBreak/>
              <w:t>building flood- resilient housing.</w:t>
            </w:r>
          </w:p>
          <w:p w14:paraId="555A086E" w14:textId="77777777" w:rsidR="00197F3D" w:rsidRDefault="00197F3D" w:rsidP="00197F3D">
            <w:pPr>
              <w:pStyle w:val="NormalWeb"/>
              <w:spacing w:before="0" w:beforeAutospacing="0" w:after="300" w:afterAutospacing="0"/>
              <w:rPr>
                <w:color w:val="000000"/>
                <w:shd w:val="clear" w:color="auto" w:fill="FFFFFF"/>
              </w:rPr>
            </w:pPr>
            <w:r w:rsidRPr="007F60CE">
              <w:rPr>
                <w:color w:val="000000"/>
                <w:shd w:val="clear" w:color="auto" w:fill="FFFFFF"/>
              </w:rPr>
              <w:t>Project FP013, funded by the Green Climate Fund (UNFCCC UN Framework Convention on Climate Change)</w:t>
            </w:r>
          </w:p>
          <w:p w14:paraId="7A0259BF" w14:textId="77777777" w:rsidR="00197F3D" w:rsidRDefault="00197F3D" w:rsidP="00197F3D">
            <w:pPr>
              <w:pStyle w:val="NormalWeb"/>
              <w:spacing w:before="0" w:beforeAutospacing="0" w:after="300" w:afterAutospacing="0"/>
              <w:rPr>
                <w:color w:val="000000"/>
                <w:shd w:val="clear" w:color="auto" w:fill="FFFFFF"/>
              </w:rPr>
            </w:pPr>
            <w:r w:rsidRPr="007F60CE">
              <w:t>These projects can involve the retreat of indivi</w:t>
            </w:r>
            <w:r w:rsidRPr="007F60CE">
              <w:softHyphen/>
              <w:t xml:space="preserve">dual </w:t>
            </w:r>
            <w:r>
              <w:t>households</w:t>
            </w:r>
            <w:r w:rsidRPr="007F60CE">
              <w:t xml:space="preserve"> to safer sites or the retreat or full removal of shrimp ponds.</w:t>
            </w:r>
          </w:p>
          <w:p w14:paraId="2E8A901E" w14:textId="77777777" w:rsidR="00197F3D" w:rsidRPr="007C57DF" w:rsidRDefault="00197F3D" w:rsidP="00197F3D">
            <w:pPr>
              <w:pStyle w:val="NormalWeb"/>
              <w:spacing w:before="0" w:beforeAutospacing="0" w:after="300" w:afterAutospacing="0"/>
              <w:rPr>
                <w:color w:val="000000"/>
                <w:shd w:val="clear" w:color="auto" w:fill="FFFFFF"/>
              </w:rPr>
            </w:pPr>
          </w:p>
        </w:tc>
        <w:tc>
          <w:tcPr>
            <w:tcW w:w="2610" w:type="dxa"/>
          </w:tcPr>
          <w:p w14:paraId="4739E2E8" w14:textId="77777777" w:rsidR="00197F3D" w:rsidRDefault="00197F3D" w:rsidP="00197F3D">
            <w:pPr>
              <w:rPr>
                <w:rFonts w:ascii="Times New Roman" w:hAnsi="Times New Roman" w:cs="Times New Roman"/>
                <w:sz w:val="24"/>
                <w:szCs w:val="24"/>
              </w:rPr>
            </w:pPr>
            <w:r w:rsidRPr="00D520E7">
              <w:rPr>
                <w:rFonts w:ascii="Times New Roman" w:hAnsi="Times New Roman" w:cs="Times New Roman"/>
                <w:sz w:val="24"/>
                <w:szCs w:val="24"/>
              </w:rPr>
              <w:lastRenderedPageBreak/>
              <w:t>Gov’t sponsor may compensate for the loss of fishponds or housing but does not sponsor and organize relocation</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xml:space="preserve">). </w:t>
            </w:r>
            <w:r w:rsidRPr="007F60CE">
              <w:rPr>
                <w:rFonts w:ascii="Times New Roman" w:hAnsi="Times New Roman" w:cs="Times New Roman"/>
                <w:sz w:val="24"/>
                <w:szCs w:val="24"/>
              </w:rPr>
              <w:t xml:space="preserve">It is unspecified whether owners of </w:t>
            </w:r>
            <w:r>
              <w:rPr>
                <w:rFonts w:ascii="Times New Roman" w:hAnsi="Times New Roman" w:cs="Times New Roman"/>
                <w:sz w:val="24"/>
                <w:szCs w:val="24"/>
              </w:rPr>
              <w:t xml:space="preserve">most </w:t>
            </w:r>
            <w:r w:rsidRPr="007F60CE">
              <w:rPr>
                <w:rFonts w:ascii="Times New Roman" w:hAnsi="Times New Roman" w:cs="Times New Roman"/>
                <w:sz w:val="24"/>
                <w:szCs w:val="24"/>
              </w:rPr>
              <w:t xml:space="preserve">aquaculture operations would relocate their ponds elsewhere. Households that the gov’t decides should </w:t>
            </w:r>
            <w:r>
              <w:rPr>
                <w:rFonts w:ascii="Times New Roman" w:hAnsi="Times New Roman" w:cs="Times New Roman"/>
                <w:sz w:val="24"/>
                <w:szCs w:val="24"/>
              </w:rPr>
              <w:t xml:space="preserve">retreat and relocate on their own </w:t>
            </w:r>
            <w:r w:rsidRPr="007F60CE">
              <w:rPr>
                <w:rFonts w:ascii="Times New Roman" w:hAnsi="Times New Roman" w:cs="Times New Roman"/>
                <w:sz w:val="24"/>
                <w:szCs w:val="24"/>
              </w:rPr>
              <w:t xml:space="preserve">receive house-building aid </w:t>
            </w:r>
            <w:r>
              <w:rPr>
                <w:rFonts w:ascii="Times New Roman" w:hAnsi="Times New Roman" w:cs="Times New Roman"/>
                <w:sz w:val="24"/>
                <w:szCs w:val="24"/>
              </w:rPr>
              <w:t xml:space="preserve">and </w:t>
            </w:r>
            <w:r w:rsidRPr="007F60CE">
              <w:rPr>
                <w:rFonts w:ascii="Times New Roman" w:hAnsi="Times New Roman" w:cs="Times New Roman"/>
                <w:sz w:val="24"/>
                <w:szCs w:val="24"/>
              </w:rPr>
              <w:t>would be eligible for other gov’t programs for housing relocation.</w:t>
            </w:r>
          </w:p>
          <w:p w14:paraId="12C2B520" w14:textId="77777777" w:rsidR="00197F3D" w:rsidRDefault="00197F3D" w:rsidP="00197F3D">
            <w:pPr>
              <w:rPr>
                <w:rFonts w:ascii="Times New Roman" w:hAnsi="Times New Roman" w:cs="Times New Roman"/>
                <w:sz w:val="24"/>
                <w:szCs w:val="24"/>
              </w:rPr>
            </w:pPr>
          </w:p>
          <w:p w14:paraId="52AB541B"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Decisions about relocation were therefore not integrated with decisions about relocation.</w:t>
            </w:r>
          </w:p>
          <w:p w14:paraId="11C67497" w14:textId="77777777" w:rsidR="00197F3D" w:rsidRDefault="00197F3D" w:rsidP="00197F3D">
            <w:pPr>
              <w:rPr>
                <w:rFonts w:ascii="Times New Roman" w:hAnsi="Times New Roman" w:cs="Times New Roman"/>
                <w:sz w:val="24"/>
                <w:szCs w:val="24"/>
              </w:rPr>
            </w:pPr>
          </w:p>
          <w:p w14:paraId="05738419" w14:textId="1F7E6F71" w:rsidR="00197F3D" w:rsidRDefault="00197F3D" w:rsidP="00197F3D">
            <w:pPr>
              <w:rPr>
                <w:rFonts w:ascii="Times New Roman" w:hAnsi="Times New Roman" w:cs="Times New Roman"/>
                <w:sz w:val="24"/>
                <w:szCs w:val="24"/>
              </w:rPr>
            </w:pPr>
            <w:r w:rsidRPr="007F60CE">
              <w:rPr>
                <w:rFonts w:ascii="Times New Roman" w:hAnsi="Times New Roman" w:cs="Times New Roman"/>
                <w:sz w:val="24"/>
                <w:szCs w:val="24"/>
              </w:rPr>
              <w:t>Separately from the government effort, the Green Climate Fund providing a portion of the funds for 4</w:t>
            </w:r>
            <w:r w:rsidR="00471EE6">
              <w:rPr>
                <w:rFonts w:ascii="Times New Roman" w:hAnsi="Times New Roman" w:cs="Times New Roman"/>
                <w:sz w:val="24"/>
                <w:szCs w:val="24"/>
              </w:rPr>
              <w:t>,</w:t>
            </w:r>
            <w:r w:rsidRPr="007F60CE">
              <w:rPr>
                <w:rFonts w:ascii="Times New Roman" w:hAnsi="Times New Roman" w:cs="Times New Roman"/>
                <w:sz w:val="24"/>
                <w:szCs w:val="24"/>
              </w:rPr>
              <w:t>000 new elevated houses</w:t>
            </w:r>
            <w:r>
              <w:rPr>
                <w:rFonts w:ascii="Times New Roman" w:hAnsi="Times New Roman" w:cs="Times New Roman"/>
                <w:sz w:val="24"/>
                <w:szCs w:val="24"/>
              </w:rPr>
              <w:t xml:space="preserve"> (</w:t>
            </w:r>
            <w:r>
              <w:rPr>
                <w:rFonts w:ascii="Times New Roman" w:hAnsi="Times New Roman" w:cs="Times New Roman"/>
                <w:i/>
                <w:iCs/>
                <w:sz w:val="24"/>
                <w:szCs w:val="24"/>
              </w:rPr>
              <w:t>accommodation strategy</w:t>
            </w:r>
            <w:r>
              <w:rPr>
                <w:rFonts w:ascii="Times New Roman" w:hAnsi="Times New Roman" w:cs="Times New Roman"/>
                <w:sz w:val="24"/>
                <w:szCs w:val="24"/>
              </w:rPr>
              <w:t>)</w:t>
            </w:r>
            <w:r w:rsidRPr="007F60CE">
              <w:rPr>
                <w:rFonts w:ascii="Times New Roman" w:hAnsi="Times New Roman" w:cs="Times New Roman"/>
                <w:sz w:val="24"/>
                <w:szCs w:val="24"/>
              </w:rPr>
              <w:t xml:space="preserve">. Some families would have to move to non-hazard zones to receive a house. </w:t>
            </w:r>
          </w:p>
          <w:p w14:paraId="3B9F723F" w14:textId="77777777" w:rsidR="00197F3D" w:rsidRDefault="00197F3D" w:rsidP="00197F3D">
            <w:pPr>
              <w:rPr>
                <w:rFonts w:ascii="Times New Roman" w:hAnsi="Times New Roman" w:cs="Times New Roman"/>
                <w:sz w:val="24"/>
                <w:szCs w:val="24"/>
              </w:rPr>
            </w:pPr>
          </w:p>
          <w:p w14:paraId="14C79A81" w14:textId="6EEEB972" w:rsidR="00197F3D" w:rsidRPr="007C57DF" w:rsidRDefault="00197F3D" w:rsidP="00197F3D">
            <w:pPr>
              <w:rPr>
                <w:rFonts w:ascii="Times New Roman" w:hAnsi="Times New Roman" w:cs="Times New Roman"/>
                <w:sz w:val="24"/>
                <w:szCs w:val="24"/>
              </w:rPr>
            </w:pPr>
            <w:r w:rsidRPr="00472160">
              <w:rPr>
                <w:rFonts w:ascii="Times New Roman" w:hAnsi="Times New Roman" w:cs="Times New Roman"/>
                <w:sz w:val="24"/>
                <w:szCs w:val="24"/>
              </w:rPr>
              <w:t xml:space="preserve">A </w:t>
            </w:r>
            <w:r>
              <w:rPr>
                <w:rFonts w:ascii="Times New Roman" w:hAnsi="Times New Roman" w:cs="Times New Roman"/>
                <w:sz w:val="24"/>
                <w:szCs w:val="24"/>
              </w:rPr>
              <w:t xml:space="preserve">separate </w:t>
            </w:r>
            <w:r w:rsidRPr="00472160">
              <w:rPr>
                <w:rFonts w:ascii="Times New Roman" w:hAnsi="Times New Roman" w:cs="Times New Roman"/>
                <w:sz w:val="24"/>
                <w:szCs w:val="24"/>
              </w:rPr>
              <w:t>nat’l mangrove rehabilitation project began in 2008</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472160">
              <w:rPr>
                <w:rFonts w:ascii="Times New Roman" w:hAnsi="Times New Roman" w:cs="Times New Roman"/>
                <w:sz w:val="24"/>
                <w:szCs w:val="24"/>
              </w:rPr>
              <w:t xml:space="preserve">. This </w:t>
            </w:r>
            <w:r>
              <w:rPr>
                <w:rFonts w:ascii="Times New Roman" w:hAnsi="Times New Roman" w:cs="Times New Roman"/>
                <w:sz w:val="24"/>
                <w:szCs w:val="24"/>
              </w:rPr>
              <w:t xml:space="preserve">int’l funding grant </w:t>
            </w:r>
            <w:r w:rsidRPr="00472160">
              <w:rPr>
                <w:rFonts w:ascii="Times New Roman" w:hAnsi="Times New Roman" w:cs="Times New Roman"/>
                <w:sz w:val="24"/>
                <w:szCs w:val="24"/>
              </w:rPr>
              <w:t>aims to improve the success of rehabilitation with new scientific findings (</w:t>
            </w:r>
            <w:r w:rsidRPr="00705DB5">
              <w:rPr>
                <w:rFonts w:ascii="Times New Roman" w:hAnsi="Times New Roman" w:cs="Times New Roman"/>
                <w:i/>
                <w:iCs/>
                <w:sz w:val="24"/>
                <w:szCs w:val="24"/>
              </w:rPr>
              <w:t>managed realignment</w:t>
            </w:r>
            <w:r w:rsidRPr="00472160">
              <w:rPr>
                <w:rFonts w:ascii="Times New Roman" w:hAnsi="Times New Roman" w:cs="Times New Roman"/>
                <w:sz w:val="24"/>
                <w:szCs w:val="24"/>
              </w:rPr>
              <w:t>).</w:t>
            </w:r>
            <w:r>
              <w:rPr>
                <w:rFonts w:ascii="Times New Roman" w:hAnsi="Times New Roman" w:cs="Times New Roman"/>
                <w:sz w:val="24"/>
                <w:szCs w:val="24"/>
              </w:rPr>
              <w:t xml:space="preserve"> Maintenance of the mangrove restoration sites would be sponsored and organized </w:t>
            </w:r>
            <w:r>
              <w:rPr>
                <w:rFonts w:ascii="Times New Roman" w:hAnsi="Times New Roman" w:cs="Times New Roman"/>
                <w:sz w:val="24"/>
                <w:szCs w:val="24"/>
              </w:rPr>
              <w:lastRenderedPageBreak/>
              <w:t>by the gov’t. Unclear whether gov’t would maintain other retreat sites.</w:t>
            </w:r>
          </w:p>
        </w:tc>
        <w:tc>
          <w:tcPr>
            <w:tcW w:w="1350" w:type="dxa"/>
          </w:tcPr>
          <w:p w14:paraId="5953AB74" w14:textId="4A8CB434" w:rsidR="00B00E2C" w:rsidRDefault="00C94DE1" w:rsidP="00B00E2C">
            <w:pPr>
              <w:rPr>
                <w:rFonts w:ascii="Times New Roman" w:hAnsi="Times New Roman" w:cs="Times New Roman"/>
                <w:sz w:val="24"/>
                <w:szCs w:val="24"/>
              </w:rPr>
            </w:pPr>
            <w:r>
              <w:rPr>
                <w:rFonts w:ascii="Times New Roman" w:hAnsi="Times New Roman" w:cs="Times New Roman"/>
                <w:sz w:val="24"/>
                <w:szCs w:val="24"/>
              </w:rPr>
              <w:lastRenderedPageBreak/>
              <w:t xml:space="preserve">There was a general </w:t>
            </w:r>
            <w:r w:rsidRPr="00D1380B">
              <w:rPr>
                <w:rFonts w:ascii="Times New Roman" w:hAnsi="Times New Roman" w:cs="Times New Roman"/>
                <w:i/>
                <w:iCs/>
                <w:sz w:val="24"/>
                <w:szCs w:val="24"/>
              </w:rPr>
              <w:t xml:space="preserve">avoidance strategy </w:t>
            </w:r>
            <w:r>
              <w:rPr>
                <w:rFonts w:ascii="Times New Roman" w:hAnsi="Times New Roman" w:cs="Times New Roman"/>
                <w:sz w:val="24"/>
                <w:szCs w:val="24"/>
              </w:rPr>
              <w:t>before the retreat, which remains in effect as nat’l policy.</w:t>
            </w:r>
          </w:p>
          <w:p w14:paraId="46C7D419" w14:textId="77777777" w:rsidR="00197F3D" w:rsidRDefault="00197F3D" w:rsidP="00197F3D">
            <w:pPr>
              <w:rPr>
                <w:rFonts w:ascii="Times New Roman" w:hAnsi="Times New Roman" w:cs="Times New Roman"/>
                <w:sz w:val="24"/>
                <w:szCs w:val="24"/>
              </w:rPr>
            </w:pPr>
          </w:p>
          <w:p w14:paraId="7B20AFE0" w14:textId="77777777" w:rsidR="00197F3D" w:rsidRPr="007F60CE" w:rsidRDefault="00197F3D" w:rsidP="00197F3D">
            <w:pPr>
              <w:rPr>
                <w:rFonts w:ascii="Times New Roman" w:hAnsi="Times New Roman" w:cs="Times New Roman"/>
                <w:sz w:val="24"/>
                <w:szCs w:val="24"/>
              </w:rPr>
            </w:pPr>
            <w:r w:rsidRPr="007F60CE">
              <w:rPr>
                <w:rFonts w:ascii="Times New Roman" w:hAnsi="Times New Roman" w:cs="Times New Roman"/>
                <w:sz w:val="24"/>
                <w:szCs w:val="24"/>
              </w:rPr>
              <w:t>Yes, the gov’t intention is to keep people from rebuild</w:t>
            </w:r>
            <w:r w:rsidRPr="007F60CE">
              <w:rPr>
                <w:rFonts w:ascii="Times New Roman" w:hAnsi="Times New Roman" w:cs="Times New Roman"/>
                <w:sz w:val="24"/>
                <w:szCs w:val="24"/>
              </w:rPr>
              <w:softHyphen/>
              <w:t xml:space="preserve">ing ponds or </w:t>
            </w:r>
            <w:r w:rsidRPr="007F60CE">
              <w:rPr>
                <w:rFonts w:ascii="Times New Roman" w:hAnsi="Times New Roman" w:cs="Times New Roman"/>
                <w:sz w:val="24"/>
                <w:szCs w:val="24"/>
              </w:rPr>
              <w:lastRenderedPageBreak/>
              <w:t>new structures</w:t>
            </w:r>
            <w:r>
              <w:rPr>
                <w:rFonts w:ascii="Times New Roman" w:hAnsi="Times New Roman" w:cs="Times New Roman"/>
                <w:sz w:val="24"/>
                <w:szCs w:val="24"/>
              </w:rPr>
              <w:t xml:space="preserve"> (a form of </w:t>
            </w:r>
            <w:r w:rsidRPr="004F5CB3">
              <w:rPr>
                <w:rFonts w:ascii="Times New Roman" w:hAnsi="Times New Roman" w:cs="Times New Roman"/>
                <w:i/>
                <w:iCs/>
                <w:sz w:val="24"/>
                <w:szCs w:val="24"/>
              </w:rPr>
              <w:t>site-specific</w:t>
            </w:r>
            <w:r>
              <w:rPr>
                <w:rFonts w:ascii="Times New Roman" w:hAnsi="Times New Roman" w:cs="Times New Roman"/>
                <w:sz w:val="24"/>
                <w:szCs w:val="24"/>
              </w:rPr>
              <w:t xml:space="preserve"> </w:t>
            </w:r>
            <w:r>
              <w:rPr>
                <w:rFonts w:ascii="Times New Roman" w:hAnsi="Times New Roman" w:cs="Times New Roman"/>
                <w:i/>
                <w:iCs/>
                <w:sz w:val="24"/>
                <w:szCs w:val="24"/>
              </w:rPr>
              <w:t>setback rules</w:t>
            </w:r>
            <w:r>
              <w:rPr>
                <w:rFonts w:ascii="Times New Roman" w:hAnsi="Times New Roman" w:cs="Times New Roman"/>
                <w:sz w:val="24"/>
                <w:szCs w:val="24"/>
              </w:rPr>
              <w:t>)</w:t>
            </w:r>
            <w:r w:rsidRPr="007F60CE">
              <w:rPr>
                <w:rFonts w:ascii="Times New Roman" w:hAnsi="Times New Roman" w:cs="Times New Roman"/>
                <w:sz w:val="24"/>
                <w:szCs w:val="24"/>
              </w:rPr>
              <w:t xml:space="preserve">. </w:t>
            </w:r>
          </w:p>
          <w:p w14:paraId="30081AB0" w14:textId="77777777" w:rsidR="00197F3D" w:rsidRPr="007F60CE" w:rsidRDefault="00197F3D" w:rsidP="00197F3D">
            <w:pPr>
              <w:rPr>
                <w:rFonts w:ascii="Times New Roman" w:hAnsi="Times New Roman" w:cs="Times New Roman"/>
                <w:sz w:val="24"/>
                <w:szCs w:val="24"/>
              </w:rPr>
            </w:pPr>
          </w:p>
          <w:p w14:paraId="41F4A495" w14:textId="77777777" w:rsidR="00197F3D" w:rsidRDefault="00197F3D" w:rsidP="00197F3D">
            <w:pPr>
              <w:rPr>
                <w:rFonts w:ascii="Times New Roman" w:hAnsi="Times New Roman" w:cs="Times New Roman"/>
                <w:sz w:val="24"/>
                <w:szCs w:val="24"/>
              </w:rPr>
            </w:pPr>
            <w:r w:rsidRPr="007F60CE">
              <w:rPr>
                <w:rFonts w:ascii="Times New Roman" w:hAnsi="Times New Roman" w:cs="Times New Roman"/>
                <w:sz w:val="24"/>
                <w:szCs w:val="24"/>
              </w:rPr>
              <w:t xml:space="preserve">Yes, </w:t>
            </w:r>
            <w:r>
              <w:rPr>
                <w:rFonts w:ascii="Times New Roman" w:hAnsi="Times New Roman" w:cs="Times New Roman"/>
                <w:sz w:val="24"/>
                <w:szCs w:val="24"/>
              </w:rPr>
              <w:t xml:space="preserve">for </w:t>
            </w:r>
            <w:r w:rsidRPr="007F60CE">
              <w:rPr>
                <w:rFonts w:ascii="Times New Roman" w:hAnsi="Times New Roman" w:cs="Times New Roman"/>
                <w:sz w:val="24"/>
                <w:szCs w:val="24"/>
              </w:rPr>
              <w:t>environ</w:t>
            </w:r>
            <w:r w:rsidRPr="007F60CE">
              <w:rPr>
                <w:rFonts w:ascii="Times New Roman" w:hAnsi="Times New Roman" w:cs="Times New Roman"/>
                <w:sz w:val="24"/>
                <w:szCs w:val="24"/>
              </w:rPr>
              <w:softHyphen/>
              <w:t>mental restor</w:t>
            </w:r>
            <w:r w:rsidRPr="007F60CE">
              <w:rPr>
                <w:rFonts w:ascii="Times New Roman" w:hAnsi="Times New Roman" w:cs="Times New Roman"/>
                <w:sz w:val="24"/>
                <w:szCs w:val="24"/>
              </w:rPr>
              <w:softHyphen/>
              <w:t xml:space="preserve">ation </w:t>
            </w:r>
            <w:r>
              <w:rPr>
                <w:rFonts w:ascii="Times New Roman" w:hAnsi="Times New Roman" w:cs="Times New Roman"/>
                <w:sz w:val="24"/>
                <w:szCs w:val="24"/>
              </w:rPr>
              <w:t xml:space="preserve">sites, these </w:t>
            </w:r>
            <w:r w:rsidRPr="007F60CE">
              <w:rPr>
                <w:rFonts w:ascii="Times New Roman" w:hAnsi="Times New Roman" w:cs="Times New Roman"/>
                <w:sz w:val="24"/>
                <w:szCs w:val="24"/>
              </w:rPr>
              <w:t>require removing fishponds.</w:t>
            </w:r>
            <w:r>
              <w:rPr>
                <w:rFonts w:ascii="Times New Roman" w:hAnsi="Times New Roman" w:cs="Times New Roman"/>
                <w:sz w:val="24"/>
                <w:szCs w:val="24"/>
              </w:rPr>
              <w:t xml:space="preserve"> Maint</w:t>
            </w:r>
            <w:r>
              <w:rPr>
                <w:rFonts w:ascii="Times New Roman" w:hAnsi="Times New Roman" w:cs="Times New Roman"/>
                <w:sz w:val="24"/>
                <w:szCs w:val="24"/>
              </w:rPr>
              <w:softHyphen/>
              <w:t>enance of the retreat site not specified.</w:t>
            </w:r>
          </w:p>
          <w:p w14:paraId="487F04E7" w14:textId="77777777" w:rsidR="00197F3D" w:rsidRDefault="00197F3D" w:rsidP="00197F3D">
            <w:pPr>
              <w:rPr>
                <w:rFonts w:ascii="Times New Roman" w:hAnsi="Times New Roman" w:cs="Times New Roman"/>
                <w:sz w:val="24"/>
                <w:szCs w:val="24"/>
              </w:rPr>
            </w:pPr>
          </w:p>
        </w:tc>
        <w:tc>
          <w:tcPr>
            <w:tcW w:w="2430" w:type="dxa"/>
          </w:tcPr>
          <w:p w14:paraId="615ACF61" w14:textId="7FC57EA0" w:rsidR="00197F3D" w:rsidRPr="007F60CE" w:rsidRDefault="00197F3D" w:rsidP="00197F3D">
            <w:pPr>
              <w:rPr>
                <w:rFonts w:ascii="Times New Roman" w:hAnsi="Times New Roman" w:cs="Times New Roman"/>
                <w:sz w:val="24"/>
                <w:szCs w:val="24"/>
              </w:rPr>
            </w:pPr>
            <w:r w:rsidRPr="007F60CE">
              <w:rPr>
                <w:rFonts w:ascii="Times New Roman" w:hAnsi="Times New Roman" w:cs="Times New Roman"/>
                <w:sz w:val="24"/>
                <w:szCs w:val="24"/>
              </w:rPr>
              <w:lastRenderedPageBreak/>
              <w:t>An unspecified number of aquaculture operations may be removed or adjusted in the process of converting or restoring 4</w:t>
            </w:r>
            <w:r w:rsidR="00693069">
              <w:rPr>
                <w:rFonts w:ascii="Times New Roman" w:hAnsi="Times New Roman" w:cs="Times New Roman"/>
                <w:sz w:val="24"/>
                <w:szCs w:val="24"/>
              </w:rPr>
              <w:t>,</w:t>
            </w:r>
            <w:r w:rsidRPr="007F60CE">
              <w:rPr>
                <w:rFonts w:ascii="Times New Roman" w:hAnsi="Times New Roman" w:cs="Times New Roman"/>
                <w:sz w:val="24"/>
                <w:szCs w:val="24"/>
              </w:rPr>
              <w:t>000 hectares to mangroves. Housing and mangrove programs focus on Thanh Hoa, Thua Thien Hue, and Quang Ngai provinces from the start, expanding to 3 other provinces. A 4</w:t>
            </w:r>
            <w:r w:rsidRPr="007F60CE">
              <w:rPr>
                <w:rFonts w:ascii="Times New Roman" w:hAnsi="Times New Roman" w:cs="Times New Roman"/>
                <w:sz w:val="24"/>
                <w:szCs w:val="24"/>
                <w:vertAlign w:val="superscript"/>
              </w:rPr>
              <w:t>th</w:t>
            </w:r>
            <w:r w:rsidRPr="007F60CE">
              <w:rPr>
                <w:rFonts w:ascii="Times New Roman" w:hAnsi="Times New Roman" w:cs="Times New Roman"/>
                <w:sz w:val="24"/>
                <w:szCs w:val="24"/>
              </w:rPr>
              <w:t xml:space="preserve"> will receive mangrove work only during this phase of the project.</w:t>
            </w:r>
          </w:p>
          <w:p w14:paraId="4BEBFB0B" w14:textId="73D2A19D" w:rsidR="00197F3D" w:rsidRPr="007C57DF" w:rsidRDefault="00197F3D" w:rsidP="00197F3D">
            <w:pPr>
              <w:pStyle w:val="NormalWeb"/>
              <w:spacing w:before="0" w:beforeAutospacing="0" w:after="300" w:afterAutospacing="0"/>
              <w:rPr>
                <w:color w:val="000000"/>
                <w:shd w:val="clear" w:color="auto" w:fill="FFFFFF"/>
              </w:rPr>
            </w:pPr>
            <w:r w:rsidRPr="00412500">
              <w:lastRenderedPageBreak/>
              <w:fldChar w:fldCharType="begin"/>
            </w:r>
            <w:r w:rsidRPr="00412500">
              <w:instrText xml:space="preserve"> ADDIN EN.CITE &lt;EndNote&gt;&lt;Cite&gt;&lt;Author&gt;Green Climate Fund&lt;/Author&gt;&lt;Year&gt;2016&lt;/Year&gt;&lt;RecNum&gt;3428&lt;/RecNum&gt;&lt;DisplayText&gt;(Green Climate Fund, 2016)&lt;/DisplayText&gt;&lt;record&gt;&lt;rec-number&gt;3428&lt;/rec-number&gt;&lt;foreign-keys&gt;&lt;key app="EN" db-id="wtptsrraspa9feexazov9seopttxea9t9fwa" timestamp="1571605709"&gt;3428&lt;/key&gt;&lt;/foreign-keys&gt;&lt;ref-type name="Report"&gt;27&lt;/ref-type&gt;&lt;contributors&gt;&lt;authors&gt;&lt;author&gt;Green Climate Fund,&lt;/author&gt;&lt;/authors&gt;&lt;/contributors&gt;&lt;titles&gt;&lt;title&gt;Funding Proposal: FP013 Improving the Resilience of Vulnerable Coastal Communities to Climate Change Related Impacts in Viet Nam&lt;/title&gt;&lt;/titles&gt;&lt;number&gt;Decision B.13/23&lt;/number&gt;&lt;dates&gt;&lt;year&gt;2016&lt;/year&gt;&lt;pub-dates&gt;&lt;date&gt;June 8, 2016&lt;/date&gt;&lt;/pub-dates&gt;&lt;/dates&gt;&lt;pub-location&gt;Incheon, S. Korea&lt;/pub-location&gt;&lt;publisher&gt;Green Climate Fund&lt;/publisher&gt;&lt;urls&gt;&lt;related-urls&gt;&lt;url&gt;https://www.greenclimate.fund/documents/20182/574760/Funding_proposal_-_FP013_-_UNDP_-_Viet_Nam.pdf/e1b576a6-cccc-46bc-8678-a57636bd7202&lt;/url&gt;&lt;/related-urls&gt;&lt;/urls&gt;&lt;/record&gt;&lt;/Cite&gt;&lt;/EndNote&gt;</w:instrText>
            </w:r>
            <w:r w:rsidRPr="00412500">
              <w:fldChar w:fldCharType="separate"/>
            </w:r>
            <w:r w:rsidRPr="00412500">
              <w:rPr>
                <w:noProof/>
              </w:rPr>
              <w:t>(Green Climate Fund, 2016)</w:t>
            </w:r>
            <w:r w:rsidRPr="00412500">
              <w:fldChar w:fldCharType="end"/>
            </w:r>
          </w:p>
        </w:tc>
      </w:tr>
      <w:tr w:rsidR="00197F3D" w:rsidRPr="007C57DF" w14:paraId="68F50F3F" w14:textId="77777777" w:rsidTr="00EE60B1">
        <w:tc>
          <w:tcPr>
            <w:tcW w:w="12865" w:type="dxa"/>
            <w:gridSpan w:val="6"/>
          </w:tcPr>
          <w:p w14:paraId="456C5B3D" w14:textId="33C2B1C0" w:rsidR="00197F3D" w:rsidRPr="007C57DF" w:rsidRDefault="00197F3D" w:rsidP="00197F3D">
            <w:pPr>
              <w:rPr>
                <w:rFonts w:ascii="Times New Roman" w:hAnsi="Times New Roman" w:cs="Times New Roman"/>
                <w:sz w:val="24"/>
                <w:szCs w:val="24"/>
              </w:rPr>
            </w:pPr>
            <w:r>
              <w:rPr>
                <w:rFonts w:ascii="Times New Roman" w:hAnsi="Times New Roman" w:cs="Times New Roman"/>
                <w:b/>
                <w:bCs/>
                <w:sz w:val="24"/>
                <w:szCs w:val="24"/>
              </w:rPr>
              <w:lastRenderedPageBreak/>
              <w:t>PREVENTIVE RESETTLEMENT</w:t>
            </w:r>
          </w:p>
        </w:tc>
      </w:tr>
      <w:tr w:rsidR="00197F3D" w:rsidRPr="007C57DF" w14:paraId="447A0BE4" w14:textId="77777777" w:rsidTr="003D771C">
        <w:tc>
          <w:tcPr>
            <w:tcW w:w="2065" w:type="dxa"/>
          </w:tcPr>
          <w:p w14:paraId="1D2D4A4F" w14:textId="77777777" w:rsidR="00197F3D" w:rsidRPr="007C57DF" w:rsidRDefault="00197F3D" w:rsidP="00197F3D">
            <w:pPr>
              <w:rPr>
                <w:rFonts w:ascii="Times New Roman" w:hAnsi="Times New Roman" w:cs="Times New Roman"/>
                <w:sz w:val="24"/>
                <w:szCs w:val="24"/>
              </w:rPr>
            </w:pPr>
          </w:p>
        </w:tc>
        <w:tc>
          <w:tcPr>
            <w:tcW w:w="1710" w:type="dxa"/>
          </w:tcPr>
          <w:p w14:paraId="6D888858" w14:textId="03469BC0" w:rsidR="00197F3D"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move is planned</w:t>
            </w:r>
          </w:p>
        </w:tc>
        <w:tc>
          <w:tcPr>
            <w:tcW w:w="2700" w:type="dxa"/>
          </w:tcPr>
          <w:p w14:paraId="29E39B65" w14:textId="330B1F61"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retreat is sponsored</w:t>
            </w:r>
          </w:p>
        </w:tc>
        <w:tc>
          <w:tcPr>
            <w:tcW w:w="2610" w:type="dxa"/>
          </w:tcPr>
          <w:p w14:paraId="5FD23534" w14:textId="4D2AF5A2"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is sponsored</w:t>
            </w:r>
          </w:p>
          <w:p w14:paraId="7D7462D7"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4FFCD50E"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is integrated with retreat</w:t>
            </w:r>
          </w:p>
          <w:p w14:paraId="62CA4C3D" w14:textId="57F43E09"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p>
          <w:p w14:paraId="1BCD3C3F" w14:textId="7E53E029"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decisions</w:t>
            </w:r>
            <w:r w:rsidR="00A45941">
              <w:rPr>
                <w:rFonts w:ascii="Times New Roman" w:eastAsia="Times New Roman" w:hAnsi="Times New Roman" w:cs="Times New Roman"/>
                <w:color w:val="000000"/>
                <w:sz w:val="24"/>
                <w:szCs w:val="24"/>
                <w:shd w:val="clear" w:color="auto" w:fill="FFFFFF"/>
              </w:rPr>
              <w:t xml:space="preserve"> are</w:t>
            </w:r>
            <w:r>
              <w:rPr>
                <w:rFonts w:ascii="Times New Roman" w:eastAsia="Times New Roman" w:hAnsi="Times New Roman" w:cs="Times New Roman"/>
                <w:color w:val="000000"/>
                <w:sz w:val="24"/>
                <w:szCs w:val="24"/>
                <w:shd w:val="clear" w:color="auto" w:fill="FFFFFF"/>
              </w:rPr>
              <w:t xml:space="preserve"> </w:t>
            </w:r>
            <w:r w:rsidRPr="00357DEA">
              <w:rPr>
                <w:rFonts w:ascii="Times New Roman" w:hAnsi="Times New Roman" w:cs="Times New Roman"/>
                <w:sz w:val="24"/>
                <w:szCs w:val="24"/>
              </w:rPr>
              <w:t>NOT</w:t>
            </w:r>
            <w:r>
              <w:rPr>
                <w:rFonts w:ascii="Times New Roman" w:hAnsi="Times New Roman" w:cs="Times New Roman"/>
                <w:sz w:val="24"/>
                <w:szCs w:val="24"/>
              </w:rPr>
              <w:t xml:space="preserve"> </w:t>
            </w:r>
            <w:r w:rsidR="00357DEA">
              <w:rPr>
                <w:rFonts w:ascii="Times New Roman" w:hAnsi="Times New Roman" w:cs="Times New Roman"/>
                <w:sz w:val="24"/>
                <w:szCs w:val="24"/>
              </w:rPr>
              <w:t xml:space="preserve">structured </w:t>
            </w:r>
            <w:r>
              <w:rPr>
                <w:rFonts w:ascii="Times New Roman" w:hAnsi="Times New Roman" w:cs="Times New Roman"/>
                <w:sz w:val="24"/>
                <w:szCs w:val="24"/>
              </w:rPr>
              <w:t xml:space="preserve">to keep </w:t>
            </w:r>
            <w:r w:rsidR="00357DEA">
              <w:rPr>
                <w:rFonts w:ascii="Times New Roman" w:hAnsi="Times New Roman" w:cs="Times New Roman"/>
                <w:sz w:val="24"/>
                <w:szCs w:val="24"/>
              </w:rPr>
              <w:t>neighbors</w:t>
            </w:r>
            <w:r>
              <w:rPr>
                <w:rFonts w:ascii="Times New Roman" w:hAnsi="Times New Roman" w:cs="Times New Roman"/>
                <w:sz w:val="24"/>
                <w:szCs w:val="24"/>
              </w:rPr>
              <w:t xml:space="preserve"> together</w:t>
            </w:r>
          </w:p>
        </w:tc>
        <w:tc>
          <w:tcPr>
            <w:tcW w:w="1350" w:type="dxa"/>
          </w:tcPr>
          <w:p w14:paraId="2B8D0C76" w14:textId="77777777" w:rsidR="00197F3D" w:rsidRPr="007C57DF" w:rsidRDefault="00197F3D" w:rsidP="00197F3D">
            <w:pPr>
              <w:rPr>
                <w:rFonts w:ascii="Times New Roman" w:hAnsi="Times New Roman" w:cs="Times New Roman"/>
                <w:sz w:val="24"/>
                <w:szCs w:val="24"/>
              </w:rPr>
            </w:pPr>
          </w:p>
        </w:tc>
        <w:tc>
          <w:tcPr>
            <w:tcW w:w="2430" w:type="dxa"/>
          </w:tcPr>
          <w:p w14:paraId="5D23E0F5" w14:textId="77777777" w:rsidR="00197F3D" w:rsidRPr="007C57DF" w:rsidRDefault="00197F3D" w:rsidP="00197F3D">
            <w:pPr>
              <w:rPr>
                <w:rFonts w:ascii="Times New Roman" w:hAnsi="Times New Roman" w:cs="Times New Roman"/>
                <w:sz w:val="24"/>
                <w:szCs w:val="24"/>
              </w:rPr>
            </w:pPr>
          </w:p>
        </w:tc>
      </w:tr>
      <w:tr w:rsidR="00197F3D" w:rsidRPr="007C57DF" w14:paraId="3A936A47" w14:textId="77777777" w:rsidTr="003D771C">
        <w:tc>
          <w:tcPr>
            <w:tcW w:w="2065" w:type="dxa"/>
          </w:tcPr>
          <w:p w14:paraId="54F7DD76"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Cho Moi District, An Giang province, Mekong Delta, Vietnam</w:t>
            </w:r>
          </w:p>
          <w:p w14:paraId="43F7C844" w14:textId="77777777" w:rsidR="00197F3D" w:rsidRPr="007C57DF" w:rsidRDefault="00197F3D" w:rsidP="00197F3D">
            <w:pPr>
              <w:rPr>
                <w:rFonts w:ascii="Times New Roman" w:hAnsi="Times New Roman" w:cs="Times New Roman"/>
                <w:sz w:val="24"/>
                <w:szCs w:val="24"/>
              </w:rPr>
            </w:pPr>
          </w:p>
          <w:p w14:paraId="13CAAEB9" w14:textId="41D5EDBB"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Estuarine dynamics in rural delta area along the Mekong River. River</w:t>
            </w:r>
            <w:r w:rsidRPr="007C57DF">
              <w:rPr>
                <w:rFonts w:ascii="Times New Roman" w:hAnsi="Times New Roman" w:cs="Times New Roman"/>
                <w:sz w:val="24"/>
                <w:szCs w:val="24"/>
              </w:rPr>
              <w:softHyphen/>
              <w:t>bank erosion and regular flooding of province where many embank</w:t>
            </w:r>
            <w:r w:rsidRPr="007C57DF">
              <w:rPr>
                <w:rFonts w:ascii="Times New Roman" w:hAnsi="Times New Roman" w:cs="Times New Roman"/>
                <w:sz w:val="24"/>
                <w:szCs w:val="24"/>
              </w:rPr>
              <w:softHyphen/>
              <w:t xml:space="preserve">ments </w:t>
            </w:r>
            <w:r>
              <w:rPr>
                <w:rFonts w:ascii="Times New Roman" w:hAnsi="Times New Roman" w:cs="Times New Roman"/>
                <w:sz w:val="24"/>
                <w:szCs w:val="24"/>
              </w:rPr>
              <w:t>(</w:t>
            </w:r>
            <w:r w:rsidRPr="00714B43">
              <w:rPr>
                <w:rFonts w:ascii="Times New Roman" w:hAnsi="Times New Roman" w:cs="Times New Roman"/>
                <w:i/>
                <w:iCs/>
                <w:sz w:val="24"/>
                <w:szCs w:val="24"/>
              </w:rPr>
              <w:t>barrier protections</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had been raised to </w:t>
            </w:r>
            <w:r w:rsidRPr="007C57DF">
              <w:rPr>
                <w:rFonts w:ascii="Times New Roman" w:hAnsi="Times New Roman" w:cs="Times New Roman"/>
                <w:sz w:val="24"/>
                <w:szCs w:val="24"/>
              </w:rPr>
              <w:lastRenderedPageBreak/>
              <w:t xml:space="preserve">protect farms. Bank collapse seen as more likely because of sand mining from river’s channel. Recent building of higher </w:t>
            </w:r>
            <w:r w:rsidR="001C7BAD">
              <w:rPr>
                <w:rFonts w:ascii="Times New Roman" w:hAnsi="Times New Roman" w:cs="Times New Roman"/>
                <w:sz w:val="24"/>
                <w:szCs w:val="24"/>
              </w:rPr>
              <w:t>dike</w:t>
            </w:r>
            <w:r w:rsidRPr="007C57DF">
              <w:rPr>
                <w:rFonts w:ascii="Times New Roman" w:hAnsi="Times New Roman" w:cs="Times New Roman"/>
                <w:sz w:val="24"/>
                <w:szCs w:val="24"/>
              </w:rPr>
              <w:t>s in some sites created uneven hazards, as waters pushed elsewhere. Primary concern is not climate change. Destruc</w:t>
            </w:r>
            <w:r w:rsidRPr="007C57DF">
              <w:rPr>
                <w:rFonts w:ascii="Times New Roman" w:hAnsi="Times New Roman" w:cs="Times New Roman"/>
                <w:sz w:val="24"/>
                <w:szCs w:val="24"/>
              </w:rPr>
              <w:softHyphen/>
              <w:t xml:space="preserve">tion of residences and loss of crops are concerns. </w:t>
            </w:r>
          </w:p>
          <w:p w14:paraId="0B0AB817" w14:textId="35450EC4" w:rsidR="00197F3D" w:rsidRDefault="00197F3D" w:rsidP="00197F3D">
            <w:pPr>
              <w:rPr>
                <w:rFonts w:ascii="Times New Roman" w:hAnsi="Times New Roman" w:cs="Times New Roman"/>
                <w:sz w:val="24"/>
                <w:szCs w:val="24"/>
              </w:rPr>
            </w:pPr>
          </w:p>
          <w:p w14:paraId="355448D3" w14:textId="14780ECD" w:rsidR="00197F3D" w:rsidRPr="00714B43" w:rsidRDefault="00197F3D" w:rsidP="00197F3D">
            <w:pPr>
              <w:rPr>
                <w:rFonts w:ascii="Times New Roman" w:hAnsi="Times New Roman" w:cs="Times New Roman"/>
                <w:sz w:val="24"/>
                <w:szCs w:val="24"/>
              </w:rPr>
            </w:pPr>
            <w:r>
              <w:rPr>
                <w:rFonts w:ascii="Times New Roman" w:hAnsi="Times New Roman" w:cs="Times New Roman"/>
                <w:sz w:val="24"/>
                <w:szCs w:val="24"/>
              </w:rPr>
              <w:t>Policy to resettle people is well known. Gov’t decides when retreat is needed.</w:t>
            </w:r>
          </w:p>
          <w:p w14:paraId="5BEAE0DF" w14:textId="77777777" w:rsidR="00197F3D" w:rsidRPr="00601D01" w:rsidRDefault="00197F3D" w:rsidP="00197F3D">
            <w:pPr>
              <w:rPr>
                <w:rFonts w:ascii="Times New Roman" w:hAnsi="Times New Roman" w:cs="Times New Roman"/>
                <w:sz w:val="24"/>
                <w:szCs w:val="24"/>
              </w:rPr>
            </w:pPr>
          </w:p>
        </w:tc>
        <w:tc>
          <w:tcPr>
            <w:tcW w:w="1710" w:type="dxa"/>
          </w:tcPr>
          <w:p w14:paraId="4FF0C388" w14:textId="69492225"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A planned and sponsored retreat and 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ment project in response to continued risks of river embank</w:t>
            </w:r>
            <w:r w:rsidRPr="007C57DF">
              <w:rPr>
                <w:rFonts w:ascii="Times New Roman" w:hAnsi="Times New Roman" w:cs="Times New Roman"/>
                <w:sz w:val="24"/>
                <w:szCs w:val="24"/>
              </w:rPr>
              <w:softHyphen/>
              <w:t xml:space="preserve">ment failure. Future building on the retreat zones is </w:t>
            </w:r>
            <w:r>
              <w:rPr>
                <w:rFonts w:ascii="Times New Roman" w:hAnsi="Times New Roman" w:cs="Times New Roman"/>
                <w:sz w:val="24"/>
                <w:szCs w:val="24"/>
              </w:rPr>
              <w:t xml:space="preserve">also </w:t>
            </w:r>
            <w:r w:rsidRPr="007C57DF">
              <w:rPr>
                <w:rFonts w:ascii="Times New Roman" w:hAnsi="Times New Roman" w:cs="Times New Roman"/>
                <w:sz w:val="24"/>
                <w:szCs w:val="24"/>
              </w:rPr>
              <w:t>officially prohib</w:t>
            </w:r>
            <w:r w:rsidRPr="007C57DF">
              <w:rPr>
                <w:rFonts w:ascii="Times New Roman" w:hAnsi="Times New Roman" w:cs="Times New Roman"/>
                <w:sz w:val="24"/>
                <w:szCs w:val="24"/>
              </w:rPr>
              <w:softHyphen/>
              <w:t xml:space="preserve">ited. Farmers in this province </w:t>
            </w:r>
            <w:r w:rsidRPr="007C57DF">
              <w:rPr>
                <w:rFonts w:ascii="Times New Roman" w:hAnsi="Times New Roman" w:cs="Times New Roman"/>
                <w:sz w:val="24"/>
                <w:szCs w:val="24"/>
              </w:rPr>
              <w:lastRenderedPageBreak/>
              <w:t>histori</w:t>
            </w:r>
            <w:r w:rsidRPr="007C57DF">
              <w:rPr>
                <w:rFonts w:ascii="Times New Roman" w:hAnsi="Times New Roman" w:cs="Times New Roman"/>
                <w:sz w:val="24"/>
                <w:szCs w:val="24"/>
              </w:rPr>
              <w:softHyphen/>
              <w:t xml:space="preserve">cally allowed waters to flood lands, either through over-topping low </w:t>
            </w:r>
            <w:r w:rsidR="001C7BAD">
              <w:rPr>
                <w:rFonts w:ascii="Times New Roman" w:hAnsi="Times New Roman" w:cs="Times New Roman"/>
                <w:sz w:val="24"/>
                <w:szCs w:val="24"/>
              </w:rPr>
              <w:t>dike</w:t>
            </w:r>
            <w:r w:rsidRPr="007C57DF">
              <w:rPr>
                <w:rFonts w:ascii="Times New Roman" w:hAnsi="Times New Roman" w:cs="Times New Roman"/>
                <w:sz w:val="24"/>
                <w:szCs w:val="24"/>
              </w:rPr>
              <w:t>s or by inten</w:t>
            </w:r>
            <w:r w:rsidRPr="007C57DF">
              <w:rPr>
                <w:rFonts w:ascii="Times New Roman" w:hAnsi="Times New Roman" w:cs="Times New Roman"/>
                <w:sz w:val="24"/>
                <w:szCs w:val="24"/>
              </w:rPr>
              <w:softHyphen/>
              <w:t xml:space="preserve">tional flooding through sluices. </w:t>
            </w:r>
            <w:r>
              <w:rPr>
                <w:rFonts w:ascii="Times New Roman" w:hAnsi="Times New Roman" w:cs="Times New Roman"/>
                <w:sz w:val="24"/>
                <w:szCs w:val="24"/>
              </w:rPr>
              <w:t>The s</w:t>
            </w:r>
            <w:r w:rsidRPr="007C57DF">
              <w:rPr>
                <w:rFonts w:ascii="Times New Roman" w:hAnsi="Times New Roman" w:cs="Times New Roman"/>
                <w:sz w:val="24"/>
                <w:szCs w:val="24"/>
              </w:rPr>
              <w:t xml:space="preserve">hift to higher </w:t>
            </w:r>
            <w:r w:rsidR="001C7BAD">
              <w:rPr>
                <w:rFonts w:ascii="Times New Roman" w:hAnsi="Times New Roman" w:cs="Times New Roman"/>
                <w:sz w:val="24"/>
                <w:szCs w:val="24"/>
              </w:rPr>
              <w:t>dikes</w:t>
            </w:r>
            <w:r w:rsidRPr="007C57DF">
              <w:rPr>
                <w:rFonts w:ascii="Times New Roman" w:hAnsi="Times New Roman" w:cs="Times New Roman"/>
                <w:sz w:val="24"/>
                <w:szCs w:val="24"/>
              </w:rPr>
              <w:t xml:space="preserve"> to reduce flooding </w:t>
            </w:r>
            <w:r>
              <w:rPr>
                <w:rFonts w:ascii="Times New Roman" w:hAnsi="Times New Roman" w:cs="Times New Roman"/>
                <w:sz w:val="24"/>
                <w:szCs w:val="24"/>
              </w:rPr>
              <w:t xml:space="preserve">and sanitation problems had reduced </w:t>
            </w:r>
            <w:r w:rsidRPr="007C57DF">
              <w:rPr>
                <w:rFonts w:ascii="Times New Roman" w:hAnsi="Times New Roman" w:cs="Times New Roman"/>
                <w:sz w:val="24"/>
                <w:szCs w:val="24"/>
              </w:rPr>
              <w:t>local hazards but appear</w:t>
            </w:r>
            <w:r>
              <w:rPr>
                <w:rFonts w:ascii="Times New Roman" w:hAnsi="Times New Roman" w:cs="Times New Roman"/>
                <w:sz w:val="24"/>
                <w:szCs w:val="24"/>
              </w:rPr>
              <w:t>s</w:t>
            </w:r>
            <w:r w:rsidRPr="007C57DF">
              <w:rPr>
                <w:rFonts w:ascii="Times New Roman" w:hAnsi="Times New Roman" w:cs="Times New Roman"/>
                <w:sz w:val="24"/>
                <w:szCs w:val="24"/>
              </w:rPr>
              <w:t xml:space="preserve"> to have increased </w:t>
            </w:r>
            <w:r>
              <w:rPr>
                <w:rFonts w:ascii="Times New Roman" w:hAnsi="Times New Roman" w:cs="Times New Roman"/>
                <w:sz w:val="24"/>
                <w:szCs w:val="24"/>
              </w:rPr>
              <w:t xml:space="preserve">downstream </w:t>
            </w:r>
            <w:r w:rsidRPr="007C57DF">
              <w:rPr>
                <w:rFonts w:ascii="Times New Roman" w:hAnsi="Times New Roman" w:cs="Times New Roman"/>
                <w:sz w:val="24"/>
                <w:szCs w:val="24"/>
              </w:rPr>
              <w:t xml:space="preserve">hazards. </w:t>
            </w:r>
          </w:p>
          <w:p w14:paraId="69ADC13B" w14:textId="77777777" w:rsidR="00197F3D" w:rsidRDefault="00197F3D" w:rsidP="00197F3D">
            <w:pPr>
              <w:rPr>
                <w:rFonts w:ascii="Times New Roman" w:hAnsi="Times New Roman" w:cs="Times New Roman"/>
                <w:sz w:val="24"/>
                <w:szCs w:val="24"/>
              </w:rPr>
            </w:pPr>
          </w:p>
          <w:p w14:paraId="5CC1B2DC" w14:textId="2E5585B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Triggers: There are no simple setback triggers, but the policy to resettle people is well known. Gov’t decides when resettlement is needed based </w:t>
            </w:r>
            <w:r>
              <w:rPr>
                <w:rFonts w:ascii="Times New Roman" w:hAnsi="Times New Roman" w:cs="Times New Roman"/>
                <w:sz w:val="24"/>
                <w:szCs w:val="24"/>
              </w:rPr>
              <w:lastRenderedPageBreak/>
              <w:t>on monitoring overall conditions.</w:t>
            </w:r>
          </w:p>
        </w:tc>
        <w:tc>
          <w:tcPr>
            <w:tcW w:w="2700" w:type="dxa"/>
          </w:tcPr>
          <w:p w14:paraId="7A794295" w14:textId="5FE8AE7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nat’l gov’t designates zones along failing embank</w:t>
            </w:r>
            <w:r w:rsidRPr="007C57DF">
              <w:rPr>
                <w:rFonts w:ascii="Times New Roman" w:hAnsi="Times New Roman" w:cs="Times New Roman"/>
                <w:sz w:val="24"/>
                <w:szCs w:val="24"/>
              </w:rPr>
              <w:softHyphen/>
              <w:t>ments, where residents are encouraged</w:t>
            </w:r>
            <w:r>
              <w:rPr>
                <w:rFonts w:ascii="Times New Roman" w:hAnsi="Times New Roman" w:cs="Times New Roman"/>
                <w:sz w:val="24"/>
                <w:szCs w:val="24"/>
              </w:rPr>
              <w:t xml:space="preserve"> or required</w:t>
            </w:r>
            <w:r w:rsidRPr="007C57DF">
              <w:rPr>
                <w:rFonts w:ascii="Times New Roman" w:hAnsi="Times New Roman" w:cs="Times New Roman"/>
                <w:sz w:val="24"/>
                <w:szCs w:val="24"/>
              </w:rPr>
              <w:t xml:space="preserve"> to move. </w:t>
            </w:r>
          </w:p>
          <w:p w14:paraId="18FC55FA" w14:textId="77777777" w:rsidR="00197F3D" w:rsidRPr="007C57DF" w:rsidRDefault="00197F3D" w:rsidP="00197F3D">
            <w:pPr>
              <w:rPr>
                <w:rFonts w:ascii="Times New Roman" w:hAnsi="Times New Roman" w:cs="Times New Roman"/>
                <w:sz w:val="24"/>
                <w:szCs w:val="24"/>
              </w:rPr>
            </w:pPr>
          </w:p>
          <w:p w14:paraId="237B1770"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House</w:t>
            </w:r>
            <w:r w:rsidRPr="007C57DF">
              <w:rPr>
                <w:rFonts w:ascii="Times New Roman" w:hAnsi="Times New Roman" w:cs="Times New Roman"/>
                <w:sz w:val="24"/>
                <w:szCs w:val="24"/>
              </w:rPr>
              <w:softHyphen/>
              <w:t>hold members may also migrate to cities on their own, seasonal</w:t>
            </w:r>
            <w:r w:rsidRPr="007C57DF">
              <w:rPr>
                <w:rFonts w:ascii="Times New Roman" w:hAnsi="Times New Roman" w:cs="Times New Roman"/>
                <w:sz w:val="24"/>
                <w:szCs w:val="24"/>
              </w:rPr>
              <w:softHyphen/>
              <w:t>ly or perman</w:t>
            </w:r>
            <w:r w:rsidRPr="007C57DF">
              <w:rPr>
                <w:rFonts w:ascii="Times New Roman" w:hAnsi="Times New Roman" w:cs="Times New Roman"/>
                <w:sz w:val="24"/>
                <w:szCs w:val="24"/>
              </w:rPr>
              <w:softHyphen/>
              <w:t xml:space="preserve">ently. </w:t>
            </w:r>
          </w:p>
          <w:p w14:paraId="443EDF55" w14:textId="77777777" w:rsidR="00197F3D" w:rsidRPr="007C57DF" w:rsidRDefault="00197F3D" w:rsidP="00197F3D">
            <w:pPr>
              <w:rPr>
                <w:rFonts w:ascii="Times New Roman" w:hAnsi="Times New Roman" w:cs="Times New Roman"/>
                <w:sz w:val="24"/>
                <w:szCs w:val="24"/>
              </w:rPr>
            </w:pPr>
          </w:p>
          <w:p w14:paraId="0DF798B0" w14:textId="77777777" w:rsidR="00197F3D" w:rsidRPr="007C57DF" w:rsidRDefault="00197F3D" w:rsidP="00197F3D">
            <w:pPr>
              <w:rPr>
                <w:rFonts w:ascii="Times New Roman" w:hAnsi="Times New Roman" w:cs="Times New Roman"/>
                <w:sz w:val="24"/>
                <w:szCs w:val="24"/>
              </w:rPr>
            </w:pPr>
          </w:p>
        </w:tc>
        <w:tc>
          <w:tcPr>
            <w:tcW w:w="2610" w:type="dxa"/>
          </w:tcPr>
          <w:p w14:paraId="3B0A89D5" w14:textId="13691C1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The </w:t>
            </w:r>
            <w:r w:rsidRPr="00EA30D4">
              <w:rPr>
                <w:rFonts w:ascii="Times New Roman" w:hAnsi="Times New Roman" w:cs="Times New Roman"/>
                <w:sz w:val="24"/>
                <w:szCs w:val="24"/>
              </w:rPr>
              <w:t>sponsoring</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gov’t decision to resettle </w:t>
            </w:r>
            <w:r>
              <w:rPr>
                <w:rFonts w:ascii="Times New Roman" w:hAnsi="Times New Roman" w:cs="Times New Roman"/>
                <w:sz w:val="24"/>
                <w:szCs w:val="24"/>
              </w:rPr>
              <w:t xml:space="preserve">some </w:t>
            </w:r>
            <w:r w:rsidRPr="007C57DF">
              <w:rPr>
                <w:rFonts w:ascii="Times New Roman" w:hAnsi="Times New Roman" w:cs="Times New Roman"/>
                <w:sz w:val="24"/>
                <w:szCs w:val="24"/>
              </w:rPr>
              <w:t>people in “residential clusters” is integrated with its directives requiring residents to move. Clusters are usually at least 1-2 km. away. Families who relocate to clusters are required to buy a plot. They may take a 5-year, interest-free loan from the gov’t. Families would likely need additional funds to complete their houses.</w:t>
            </w:r>
            <w:r>
              <w:rPr>
                <w:rFonts w:ascii="Times New Roman" w:hAnsi="Times New Roman" w:cs="Times New Roman"/>
                <w:sz w:val="24"/>
                <w:szCs w:val="24"/>
              </w:rPr>
              <w:t xml:space="preserve"> </w:t>
            </w:r>
            <w:r>
              <w:rPr>
                <w:rFonts w:ascii="Times New Roman" w:hAnsi="Times New Roman" w:cs="Times New Roman"/>
                <w:sz w:val="24"/>
                <w:szCs w:val="24"/>
              </w:rPr>
              <w:lastRenderedPageBreak/>
              <w:t>Many others who relocate disperse largely on their own (</w:t>
            </w:r>
            <w:r w:rsidRPr="00EA0899">
              <w:rPr>
                <w:rFonts w:ascii="Times New Roman" w:hAnsi="Times New Roman" w:cs="Times New Roman"/>
                <w:i/>
                <w:iCs/>
                <w:sz w:val="24"/>
                <w:szCs w:val="24"/>
              </w:rPr>
              <w:t>unsponsored relocations</w:t>
            </w:r>
            <w:r>
              <w:rPr>
                <w:rFonts w:ascii="Times New Roman" w:hAnsi="Times New Roman" w:cs="Times New Roman"/>
                <w:sz w:val="24"/>
                <w:szCs w:val="24"/>
              </w:rPr>
              <w:t>).</w:t>
            </w:r>
          </w:p>
          <w:p w14:paraId="1E5694EF" w14:textId="77777777" w:rsidR="00197F3D" w:rsidRPr="007C57DF" w:rsidRDefault="00197F3D" w:rsidP="00197F3D">
            <w:pPr>
              <w:rPr>
                <w:rFonts w:ascii="Times New Roman" w:hAnsi="Times New Roman" w:cs="Times New Roman"/>
                <w:sz w:val="24"/>
                <w:szCs w:val="24"/>
              </w:rPr>
            </w:pPr>
          </w:p>
          <w:p w14:paraId="1A990481" w14:textId="7B41F915"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Residents who remain along the riverbanks are concerned that moving to residential clusters </w:t>
            </w:r>
            <w:r>
              <w:rPr>
                <w:rFonts w:ascii="Times New Roman" w:hAnsi="Times New Roman" w:cs="Times New Roman"/>
                <w:sz w:val="24"/>
                <w:szCs w:val="24"/>
              </w:rPr>
              <w:t xml:space="preserve">will </w:t>
            </w:r>
            <w:r w:rsidRPr="007C57DF">
              <w:rPr>
                <w:rFonts w:ascii="Times New Roman" w:hAnsi="Times New Roman" w:cs="Times New Roman"/>
                <w:sz w:val="24"/>
                <w:szCs w:val="24"/>
              </w:rPr>
              <w:t xml:space="preserve">make it more difficult to gain day labor work from wealthier families </w:t>
            </w:r>
            <w:r>
              <w:rPr>
                <w:rFonts w:ascii="Times New Roman" w:hAnsi="Times New Roman" w:cs="Times New Roman"/>
                <w:sz w:val="24"/>
                <w:szCs w:val="24"/>
              </w:rPr>
              <w:t xml:space="preserve">in </w:t>
            </w:r>
            <w:r w:rsidRPr="007C57DF">
              <w:rPr>
                <w:rFonts w:ascii="Times New Roman" w:hAnsi="Times New Roman" w:cs="Times New Roman"/>
                <w:sz w:val="24"/>
                <w:szCs w:val="24"/>
              </w:rPr>
              <w:t>the province. In a cluster, they would be competing more directly with other resettled day-laborers.</w:t>
            </w:r>
          </w:p>
          <w:p w14:paraId="0CAEAB29" w14:textId="77777777" w:rsidR="00197F3D" w:rsidRDefault="00197F3D" w:rsidP="00197F3D">
            <w:pPr>
              <w:rPr>
                <w:rFonts w:ascii="Times New Roman" w:hAnsi="Times New Roman" w:cs="Times New Roman"/>
                <w:sz w:val="24"/>
                <w:szCs w:val="24"/>
              </w:rPr>
            </w:pPr>
          </w:p>
          <w:p w14:paraId="38C59CE0" w14:textId="551CBCD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Relocation is sponsored and integrated with retreat decisions only for some residents. For others, relocation is </w:t>
            </w:r>
            <w:r w:rsidRPr="00EA30D4">
              <w:rPr>
                <w:rFonts w:ascii="Times New Roman" w:hAnsi="Times New Roman" w:cs="Times New Roman"/>
                <w:sz w:val="24"/>
                <w:szCs w:val="24"/>
              </w:rPr>
              <w:t>unsponsored</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 and is not integrated with retreat decisions.</w:t>
            </w:r>
          </w:p>
          <w:p w14:paraId="39B46FD3" w14:textId="77777777" w:rsidR="003E499C" w:rsidRDefault="003E499C" w:rsidP="00197F3D">
            <w:pPr>
              <w:rPr>
                <w:rFonts w:ascii="Times New Roman" w:hAnsi="Times New Roman" w:cs="Times New Roman"/>
                <w:sz w:val="24"/>
                <w:szCs w:val="24"/>
              </w:rPr>
            </w:pPr>
          </w:p>
          <w:p w14:paraId="6EA94797" w14:textId="5A32D66E" w:rsidR="003E499C" w:rsidRPr="007C57DF" w:rsidRDefault="003E499C" w:rsidP="00197F3D">
            <w:pPr>
              <w:rPr>
                <w:rFonts w:ascii="Times New Roman" w:hAnsi="Times New Roman" w:cs="Times New Roman"/>
                <w:sz w:val="24"/>
                <w:szCs w:val="24"/>
              </w:rPr>
            </w:pPr>
            <w:r>
              <w:rPr>
                <w:rFonts w:ascii="Times New Roman" w:hAnsi="Times New Roman" w:cs="Times New Roman"/>
                <w:sz w:val="24"/>
                <w:szCs w:val="24"/>
              </w:rPr>
              <w:t xml:space="preserve">Because clusters do not aim to keep neighbors or </w:t>
            </w:r>
            <w:r>
              <w:rPr>
                <w:rFonts w:ascii="Times New Roman" w:hAnsi="Times New Roman" w:cs="Times New Roman"/>
                <w:sz w:val="24"/>
                <w:szCs w:val="24"/>
              </w:rPr>
              <w:lastRenderedPageBreak/>
              <w:t xml:space="preserve">kin together,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w:t>
            </w:r>
          </w:p>
        </w:tc>
        <w:tc>
          <w:tcPr>
            <w:tcW w:w="1350" w:type="dxa"/>
          </w:tcPr>
          <w:p w14:paraId="48F293EC" w14:textId="719E90E6" w:rsidR="00197F3D" w:rsidRDefault="00197F3D" w:rsidP="00197F3D">
            <w:pPr>
              <w:rPr>
                <w:rFonts w:ascii="Times New Roman" w:hAnsi="Times New Roman" w:cs="Times New Roman"/>
                <w:sz w:val="24"/>
                <w:szCs w:val="24"/>
              </w:rPr>
            </w:pPr>
            <w:bookmarkStart w:id="2" w:name="_Hlk119589126"/>
            <w:r>
              <w:rPr>
                <w:rFonts w:ascii="Times New Roman" w:hAnsi="Times New Roman" w:cs="Times New Roman"/>
                <w:sz w:val="24"/>
                <w:szCs w:val="24"/>
              </w:rPr>
              <w:lastRenderedPageBreak/>
              <w:t xml:space="preserve">There was a general </w:t>
            </w:r>
            <w:r w:rsidRPr="00D1380B">
              <w:rPr>
                <w:rFonts w:ascii="Times New Roman" w:hAnsi="Times New Roman" w:cs="Times New Roman"/>
                <w:i/>
                <w:iCs/>
                <w:sz w:val="24"/>
                <w:szCs w:val="24"/>
              </w:rPr>
              <w:t xml:space="preserve">avoidance strategy </w:t>
            </w:r>
            <w:r>
              <w:rPr>
                <w:rFonts w:ascii="Times New Roman" w:hAnsi="Times New Roman" w:cs="Times New Roman"/>
                <w:sz w:val="24"/>
                <w:szCs w:val="24"/>
              </w:rPr>
              <w:t>before the retreat, which remains in effect as national policy.</w:t>
            </w:r>
          </w:p>
          <w:bookmarkEnd w:id="2"/>
          <w:p w14:paraId="30BE5D31" w14:textId="77777777" w:rsidR="00197F3D" w:rsidRDefault="00197F3D" w:rsidP="00197F3D">
            <w:pPr>
              <w:rPr>
                <w:rFonts w:ascii="Times New Roman" w:hAnsi="Times New Roman" w:cs="Times New Roman"/>
                <w:sz w:val="24"/>
                <w:szCs w:val="24"/>
              </w:rPr>
            </w:pPr>
          </w:p>
          <w:p w14:paraId="5CEF9135" w14:textId="56539C2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r>
              <w:rPr>
                <w:rFonts w:ascii="Times New Roman" w:hAnsi="Times New Roman" w:cs="Times New Roman"/>
                <w:sz w:val="24"/>
                <w:szCs w:val="24"/>
              </w:rPr>
              <w:t xml:space="preserve"> coupling this </w:t>
            </w:r>
            <w:r>
              <w:rPr>
                <w:rFonts w:ascii="Times New Roman" w:hAnsi="Times New Roman" w:cs="Times New Roman"/>
                <w:sz w:val="24"/>
                <w:szCs w:val="24"/>
              </w:rPr>
              <w:lastRenderedPageBreak/>
              <w:t>preventive resettle</w:t>
            </w:r>
            <w:r>
              <w:rPr>
                <w:rFonts w:ascii="Times New Roman" w:hAnsi="Times New Roman" w:cs="Times New Roman"/>
                <w:sz w:val="24"/>
                <w:szCs w:val="24"/>
              </w:rPr>
              <w:softHyphen/>
              <w:t>ment with a</w:t>
            </w:r>
            <w:r w:rsidR="004D0EF8">
              <w:rPr>
                <w:rFonts w:ascii="Times New Roman" w:hAnsi="Times New Roman" w:cs="Times New Roman"/>
                <w:sz w:val="24"/>
                <w:szCs w:val="24"/>
              </w:rPr>
              <w:t>n</w:t>
            </w:r>
            <w:r>
              <w:rPr>
                <w:rFonts w:ascii="Times New Roman" w:hAnsi="Times New Roman" w:cs="Times New Roman"/>
                <w:sz w:val="24"/>
                <w:szCs w:val="24"/>
              </w:rPr>
              <w:t xml:space="preserve"> </w:t>
            </w:r>
            <w:r>
              <w:rPr>
                <w:rFonts w:ascii="Times New Roman" w:hAnsi="Times New Roman" w:cs="Times New Roman"/>
                <w:i/>
                <w:iCs/>
                <w:sz w:val="24"/>
                <w:szCs w:val="24"/>
              </w:rPr>
              <w:t>avoidance</w:t>
            </w:r>
            <w:r>
              <w:rPr>
                <w:rFonts w:ascii="Times New Roman" w:hAnsi="Times New Roman" w:cs="Times New Roman"/>
                <w:sz w:val="24"/>
                <w:szCs w:val="24"/>
              </w:rPr>
              <w:t xml:space="preserve"> </w:t>
            </w:r>
            <w:r w:rsidR="00564A7C">
              <w:rPr>
                <w:rFonts w:ascii="Times New Roman" w:hAnsi="Times New Roman" w:cs="Times New Roman"/>
                <w:sz w:val="24"/>
                <w:szCs w:val="24"/>
              </w:rPr>
              <w:t xml:space="preserve">zone (a form of </w:t>
            </w:r>
            <w:r w:rsidR="00564A7C">
              <w:rPr>
                <w:rFonts w:ascii="Times New Roman" w:hAnsi="Times New Roman" w:cs="Times New Roman"/>
                <w:i/>
                <w:iCs/>
                <w:sz w:val="24"/>
                <w:szCs w:val="24"/>
              </w:rPr>
              <w:t>setback rules</w:t>
            </w:r>
            <w:r w:rsidR="00564A7C">
              <w:rPr>
                <w:rFonts w:ascii="Times New Roman" w:hAnsi="Times New Roman" w:cs="Times New Roman"/>
                <w:sz w:val="24"/>
                <w:szCs w:val="24"/>
              </w:rPr>
              <w:t>)</w:t>
            </w:r>
            <w:r w:rsidRPr="007C57DF">
              <w:rPr>
                <w:rFonts w:ascii="Times New Roman" w:hAnsi="Times New Roman" w:cs="Times New Roman"/>
                <w:sz w:val="24"/>
                <w:szCs w:val="24"/>
              </w:rPr>
              <w:t>.</w:t>
            </w:r>
          </w:p>
          <w:p w14:paraId="6DA27BB0" w14:textId="77777777" w:rsidR="00197F3D" w:rsidRPr="007C57DF" w:rsidRDefault="00197F3D" w:rsidP="00197F3D">
            <w:pPr>
              <w:rPr>
                <w:rFonts w:ascii="Times New Roman" w:hAnsi="Times New Roman" w:cs="Times New Roman"/>
                <w:sz w:val="24"/>
                <w:szCs w:val="24"/>
              </w:rPr>
            </w:pPr>
          </w:p>
          <w:p w14:paraId="6F2C59C6" w14:textId="421096B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specified whether there were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1C2A6A9F" w14:textId="3D964A59" w:rsidR="00197F3D" w:rsidRPr="00601D01"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plan is to relocate about 20,000 households; mostly includes people who are landless. </w:t>
            </w:r>
            <w:r w:rsidRPr="00601D01">
              <w:rPr>
                <w:rFonts w:ascii="Times New Roman" w:hAnsi="Times New Roman" w:cs="Times New Roman"/>
                <w:sz w:val="24"/>
                <w:szCs w:val="24"/>
              </w:rPr>
              <w:t>Only a portion of</w:t>
            </w:r>
            <w:r>
              <w:rPr>
                <w:rFonts w:ascii="Times New Roman" w:hAnsi="Times New Roman" w:cs="Times New Roman"/>
                <w:sz w:val="24"/>
                <w:szCs w:val="24"/>
              </w:rPr>
              <w:t xml:space="preserve"> the people </w:t>
            </w:r>
            <w:r w:rsidR="007F2E96">
              <w:rPr>
                <w:rFonts w:ascii="Times New Roman" w:hAnsi="Times New Roman" w:cs="Times New Roman"/>
                <w:sz w:val="24"/>
                <w:szCs w:val="24"/>
              </w:rPr>
              <w:t>participate in</w:t>
            </w:r>
            <w:r>
              <w:rPr>
                <w:rFonts w:ascii="Times New Roman" w:hAnsi="Times New Roman" w:cs="Times New Roman"/>
                <w:sz w:val="24"/>
                <w:szCs w:val="24"/>
              </w:rPr>
              <w:t xml:space="preserve"> cluster relocations </w:t>
            </w:r>
            <w:r w:rsidRPr="007C57DF">
              <w:rPr>
                <w:rFonts w:ascii="Times New Roman" w:hAnsi="Times New Roman" w:cs="Times New Roman"/>
                <w:sz w:val="24"/>
                <w:szCs w:val="24"/>
              </w:rPr>
              <w:fldChar w:fldCharType="begin">
                <w:fldData xml:space="preserve">PEVuZE5vdGU+PENpdGU+PEF1dGhvcj5XYXJuZXI8L0F1dGhvcj48WWVhcj4yMDEwPC9ZZWFyPjxS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=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PEVuZE5vdGU+PENpdGU+PEF1dGhvcj5XYXJuZXI8L0F1dGhvcj48WWVhcj4yMDEwPC9ZZWFyPjxS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=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(Chapman et al., 2016; Dun, 2009; Portman et al., 2012; Warner, 2010)</w:t>
            </w:r>
            <w:r w:rsidRPr="007C57DF">
              <w:rPr>
                <w:rFonts w:ascii="Times New Roman" w:hAnsi="Times New Roman" w:cs="Times New Roman"/>
                <w:sz w:val="24"/>
                <w:szCs w:val="24"/>
              </w:rPr>
              <w:fldChar w:fldCharType="end"/>
            </w:r>
            <w:r w:rsidRPr="00601D01">
              <w:rPr>
                <w:rFonts w:ascii="Times New Roman" w:hAnsi="Times New Roman" w:cs="Times New Roman"/>
                <w:sz w:val="24"/>
                <w:szCs w:val="24"/>
              </w:rPr>
              <w:t>.</w:t>
            </w:r>
          </w:p>
          <w:p w14:paraId="137CECC1" w14:textId="77777777" w:rsidR="00197F3D" w:rsidRPr="007C57DF" w:rsidRDefault="00197F3D" w:rsidP="00197F3D">
            <w:pPr>
              <w:rPr>
                <w:rFonts w:ascii="Times New Roman" w:hAnsi="Times New Roman" w:cs="Times New Roman"/>
                <w:sz w:val="24"/>
                <w:szCs w:val="24"/>
              </w:rPr>
            </w:pPr>
          </w:p>
        </w:tc>
      </w:tr>
      <w:tr w:rsidR="00197F3D" w:rsidRPr="007C57DF" w14:paraId="3D84A068" w14:textId="77777777" w:rsidTr="003D771C">
        <w:tc>
          <w:tcPr>
            <w:tcW w:w="2065" w:type="dxa"/>
          </w:tcPr>
          <w:p w14:paraId="4F290F1B"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Dakar, Senegal</w:t>
            </w:r>
          </w:p>
          <w:p w14:paraId="75356622" w14:textId="77777777" w:rsidR="00197F3D" w:rsidRDefault="00197F3D" w:rsidP="00197F3D">
            <w:pPr>
              <w:rPr>
                <w:rFonts w:ascii="Times New Roman" w:hAnsi="Times New Roman" w:cs="Times New Roman"/>
                <w:sz w:val="24"/>
                <w:szCs w:val="24"/>
              </w:rPr>
            </w:pPr>
          </w:p>
          <w:p w14:paraId="0664E6D1" w14:textId="1C9C12B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Hann Bay is ecologically damaged from untreated wastewater. </w:t>
            </w:r>
            <w:r w:rsidRPr="00F22AB9">
              <w:rPr>
                <w:rFonts w:ascii="Times New Roman" w:hAnsi="Times New Roman" w:cs="Times New Roman"/>
                <w:sz w:val="24"/>
                <w:szCs w:val="24"/>
              </w:rPr>
              <w:t>Pikine Irrégulier Sud</w:t>
            </w:r>
            <w:r>
              <w:rPr>
                <w:rFonts w:ascii="Times New Roman" w:hAnsi="Times New Roman" w:cs="Times New Roman"/>
                <w:sz w:val="24"/>
                <w:szCs w:val="24"/>
              </w:rPr>
              <w:t>, an informal settlement along the bay, is exposed to contaminated water and to rising sea levels.</w:t>
            </w:r>
          </w:p>
        </w:tc>
        <w:tc>
          <w:tcPr>
            <w:tcW w:w="1710" w:type="dxa"/>
          </w:tcPr>
          <w:p w14:paraId="1C3E61BF" w14:textId="4C7DFDCD" w:rsidR="00197F3D" w:rsidRDefault="00197F3D" w:rsidP="00197F3D">
            <w:pPr>
              <w:rPr>
                <w:rFonts w:ascii="Times New Roman" w:hAnsi="Times New Roman" w:cs="Times New Roman"/>
                <w:sz w:val="24"/>
                <w:szCs w:val="24"/>
              </w:rPr>
            </w:pPr>
            <w:r>
              <w:rPr>
                <w:rFonts w:ascii="Times New Roman" w:hAnsi="Times New Roman" w:cs="Times New Roman"/>
                <w:sz w:val="24"/>
                <w:szCs w:val="24"/>
              </w:rPr>
              <w:t>Planned and sponsored 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 xml:space="preserve">ment </w:t>
            </w:r>
            <w:r>
              <w:rPr>
                <w:rFonts w:ascii="Times New Roman" w:hAnsi="Times New Roman" w:cs="Times New Roman"/>
                <w:sz w:val="24"/>
                <w:szCs w:val="24"/>
              </w:rPr>
              <w:t xml:space="preserve">of residents from low-lying areas. </w:t>
            </w:r>
          </w:p>
          <w:p w14:paraId="390A33E2" w14:textId="77777777" w:rsidR="00197F3D" w:rsidRDefault="00197F3D" w:rsidP="00197F3D">
            <w:pPr>
              <w:rPr>
                <w:rFonts w:ascii="Times New Roman" w:hAnsi="Times New Roman" w:cs="Times New Roman"/>
                <w:sz w:val="24"/>
                <w:szCs w:val="24"/>
              </w:rPr>
            </w:pPr>
          </w:p>
          <w:p w14:paraId="67F7A109" w14:textId="57753A9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27C8405" w14:textId="326519E9"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The sponsoring gov’t would lead the retreat.</w:t>
            </w:r>
          </w:p>
          <w:p w14:paraId="21E9D08E" w14:textId="0669C7A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Drainage infrastructure would improve bay conditions and reduce exposure to sea level rise, organized through Project FP021, which is </w:t>
            </w:r>
            <w:r>
              <w:rPr>
                <w:rFonts w:ascii="Times New Roman" w:hAnsi="Times New Roman" w:cs="Times New Roman"/>
                <w:color w:val="000000"/>
                <w:sz w:val="24"/>
                <w:szCs w:val="24"/>
                <w:shd w:val="clear" w:color="auto" w:fill="FFFFFF"/>
              </w:rPr>
              <w:t>f</w:t>
            </w:r>
            <w:r w:rsidRPr="007C57DF">
              <w:rPr>
                <w:rFonts w:ascii="Times New Roman" w:hAnsi="Times New Roman" w:cs="Times New Roman"/>
                <w:color w:val="000000"/>
                <w:sz w:val="24"/>
                <w:szCs w:val="24"/>
                <w:shd w:val="clear" w:color="auto" w:fill="FFFFFF"/>
              </w:rPr>
              <w:t>unded by the Green Climate Fund (UNFCCC UN Framework Convention on Climate Change).</w:t>
            </w:r>
            <w:r w:rsidRPr="007C57DF">
              <w:rPr>
                <w:rFonts w:ascii="Times New Roman" w:hAnsi="Times New Roman" w:cs="Times New Roman"/>
                <w:color w:val="000000"/>
                <w:sz w:val="24"/>
                <w:szCs w:val="24"/>
                <w:shd w:val="clear" w:color="auto" w:fill="FFFFFF"/>
              </w:rPr>
              <w:br/>
            </w:r>
          </w:p>
        </w:tc>
        <w:tc>
          <w:tcPr>
            <w:tcW w:w="2610" w:type="dxa"/>
          </w:tcPr>
          <w:p w14:paraId="7C9D490A" w14:textId="4F3B8707"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This is a sponsored relocation, using the World Bank’s guidelines on Involuntary Resettlement OP 4.12. in coordination with the nat’l gov’t. The resettlement zone was developed in the outskirts of Dakar. Residents could choose to relocate to places other than the planned resettlement site, in unsponsored relocations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w:t>
            </w:r>
          </w:p>
          <w:p w14:paraId="39B7E40C" w14:textId="5EB4654B" w:rsidR="00A31002" w:rsidRDefault="00A31002" w:rsidP="00197F3D">
            <w:pPr>
              <w:rPr>
                <w:rFonts w:ascii="Times New Roman" w:hAnsi="Times New Roman" w:cs="Times New Roman"/>
                <w:sz w:val="24"/>
                <w:szCs w:val="24"/>
              </w:rPr>
            </w:pPr>
          </w:p>
          <w:p w14:paraId="499ECC48" w14:textId="6C0FBE6B" w:rsidR="00A31002" w:rsidRDefault="00A31002" w:rsidP="00197F3D">
            <w:pPr>
              <w:rPr>
                <w:rFonts w:ascii="Times New Roman" w:hAnsi="Times New Roman" w:cs="Times New Roman"/>
                <w:sz w:val="24"/>
                <w:szCs w:val="24"/>
              </w:rPr>
            </w:pPr>
            <w:r>
              <w:rPr>
                <w:rFonts w:ascii="Times New Roman" w:hAnsi="Times New Roman" w:cs="Times New Roman"/>
                <w:sz w:val="24"/>
                <w:szCs w:val="24"/>
              </w:rPr>
              <w:t>For people who move to the resettlement site, relocation decisions were integrated with retreat decisions.</w:t>
            </w:r>
          </w:p>
          <w:p w14:paraId="007DFC39" w14:textId="77777777" w:rsidR="00197F3D" w:rsidRDefault="00197F3D" w:rsidP="00197F3D">
            <w:pPr>
              <w:rPr>
                <w:rFonts w:ascii="Times New Roman" w:hAnsi="Times New Roman" w:cs="Times New Roman"/>
                <w:sz w:val="24"/>
                <w:szCs w:val="24"/>
              </w:rPr>
            </w:pPr>
          </w:p>
          <w:p w14:paraId="0B6A9D11" w14:textId="3D39AABF"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For residents who move to the resettlement site, the decision to relocate </w:t>
            </w:r>
            <w:r>
              <w:rPr>
                <w:rFonts w:ascii="Times New Roman" w:hAnsi="Times New Roman" w:cs="Times New Roman"/>
                <w:sz w:val="24"/>
                <w:szCs w:val="24"/>
              </w:rPr>
              <w:lastRenderedPageBreak/>
              <w:t>was sponsored and integrated with the decision to retreat. D</w:t>
            </w:r>
            <w:r w:rsidRPr="007C57DF">
              <w:rPr>
                <w:rFonts w:ascii="Times New Roman" w:hAnsi="Times New Roman" w:cs="Times New Roman"/>
                <w:sz w:val="24"/>
                <w:szCs w:val="24"/>
              </w:rPr>
              <w:t xml:space="preserve">ecisions </w:t>
            </w:r>
            <w:r>
              <w:rPr>
                <w:rFonts w:ascii="Times New Roman" w:hAnsi="Times New Roman" w:cs="Times New Roman"/>
                <w:sz w:val="24"/>
                <w:szCs w:val="24"/>
              </w:rPr>
              <w:t xml:space="preserve">are not led, or greatly influenced by, these communities, and do not aim to keep neighbors or kin together. We therefore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as an en group relocation.</w:t>
            </w:r>
          </w:p>
          <w:p w14:paraId="01660ED4" w14:textId="77777777" w:rsidR="00197F3D" w:rsidRDefault="00197F3D" w:rsidP="00197F3D">
            <w:pPr>
              <w:rPr>
                <w:rFonts w:ascii="Times New Roman" w:hAnsi="Times New Roman" w:cs="Times New Roman"/>
                <w:sz w:val="24"/>
                <w:szCs w:val="24"/>
              </w:rPr>
            </w:pPr>
          </w:p>
          <w:p w14:paraId="21F29BD9" w14:textId="09103E87" w:rsidR="00197F3D" w:rsidRPr="007C57DF" w:rsidRDefault="00197F3D" w:rsidP="00197F3D">
            <w:pPr>
              <w:rPr>
                <w:rFonts w:ascii="Times New Roman" w:hAnsi="Times New Roman" w:cs="Times New Roman"/>
                <w:sz w:val="24"/>
                <w:szCs w:val="24"/>
              </w:rPr>
            </w:pPr>
          </w:p>
        </w:tc>
        <w:tc>
          <w:tcPr>
            <w:tcW w:w="1350" w:type="dxa"/>
          </w:tcPr>
          <w:p w14:paraId="75D9790D" w14:textId="77777777" w:rsidR="00564A7C" w:rsidRDefault="00564A7C" w:rsidP="00564A7C">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2FF51FF1" w14:textId="77777777" w:rsidR="00197F3D" w:rsidRDefault="00197F3D" w:rsidP="00197F3D">
            <w:pPr>
              <w:rPr>
                <w:rFonts w:ascii="Times New Roman" w:hAnsi="Times New Roman" w:cs="Times New Roman"/>
                <w:sz w:val="24"/>
                <w:szCs w:val="24"/>
              </w:rPr>
            </w:pPr>
          </w:p>
          <w:p w14:paraId="5A858698" w14:textId="4630864D" w:rsidR="00197F3D" w:rsidRDefault="00197F3D" w:rsidP="00197F3D">
            <w:pPr>
              <w:rPr>
                <w:rFonts w:ascii="Times New Roman" w:hAnsi="Times New Roman" w:cs="Times New Roman"/>
                <w:sz w:val="24"/>
                <w:szCs w:val="24"/>
              </w:rPr>
            </w:pPr>
            <w:r>
              <w:rPr>
                <w:rFonts w:ascii="Times New Roman" w:hAnsi="Times New Roman" w:cs="Times New Roman"/>
                <w:sz w:val="24"/>
                <w:szCs w:val="24"/>
              </w:rPr>
              <w:t>Yes, new develop</w:t>
            </w:r>
            <w:r>
              <w:rPr>
                <w:rFonts w:ascii="Times New Roman" w:hAnsi="Times New Roman" w:cs="Times New Roman"/>
                <w:sz w:val="24"/>
                <w:szCs w:val="24"/>
              </w:rPr>
              <w:softHyphen/>
              <w:t>ment is prohibited (</w:t>
            </w:r>
            <w:r>
              <w:rPr>
                <w:rFonts w:ascii="Times New Roman" w:hAnsi="Times New Roman" w:cs="Times New Roman"/>
                <w:i/>
                <w:iCs/>
                <w:sz w:val="24"/>
                <w:szCs w:val="24"/>
              </w:rPr>
              <w:t>avoidance policy with site-specific setback</w:t>
            </w:r>
            <w:r>
              <w:rPr>
                <w:rFonts w:ascii="Times New Roman" w:hAnsi="Times New Roman" w:cs="Times New Roman"/>
                <w:sz w:val="24"/>
                <w:szCs w:val="24"/>
              </w:rPr>
              <w:t>)</w:t>
            </w:r>
            <w:r w:rsidRPr="007C57DF">
              <w:rPr>
                <w:rFonts w:ascii="Times New Roman" w:hAnsi="Times New Roman" w:cs="Times New Roman"/>
                <w:sz w:val="24"/>
                <w:szCs w:val="24"/>
              </w:rPr>
              <w:t>.</w:t>
            </w:r>
          </w:p>
          <w:p w14:paraId="3462B1EB" w14:textId="094FEEB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 </w:t>
            </w:r>
          </w:p>
          <w:p w14:paraId="183CFE16"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Gov’t of Senegal will finance resettle</w:t>
            </w:r>
            <w:r>
              <w:rPr>
                <w:rFonts w:ascii="Times New Roman" w:hAnsi="Times New Roman" w:cs="Times New Roman"/>
                <w:sz w:val="24"/>
                <w:szCs w:val="24"/>
              </w:rPr>
              <w:softHyphen/>
              <w:t xml:space="preserve">ment. NGO and the Fondation droit a la ville, the main urban planning </w:t>
            </w:r>
            <w:r>
              <w:rPr>
                <w:rFonts w:ascii="Times New Roman" w:hAnsi="Times New Roman" w:cs="Times New Roman"/>
                <w:sz w:val="24"/>
                <w:szCs w:val="24"/>
              </w:rPr>
              <w:lastRenderedPageBreak/>
              <w:t>entity in Senegal, will plan.</w:t>
            </w:r>
          </w:p>
          <w:p w14:paraId="608B25C4" w14:textId="77777777" w:rsidR="00197F3D" w:rsidRDefault="00197F3D" w:rsidP="00197F3D">
            <w:pPr>
              <w:rPr>
                <w:rFonts w:ascii="Times New Roman" w:hAnsi="Times New Roman" w:cs="Times New Roman"/>
                <w:sz w:val="24"/>
                <w:szCs w:val="24"/>
              </w:rPr>
            </w:pPr>
          </w:p>
          <w:p w14:paraId="73519983" w14:textId="07A0EAE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Unclear whether existing structures would be </w:t>
            </w:r>
            <w:r w:rsidR="005E2F72">
              <w:rPr>
                <w:rFonts w:ascii="Times New Roman" w:hAnsi="Times New Roman" w:cs="Times New Roman"/>
                <w:sz w:val="24"/>
                <w:szCs w:val="24"/>
              </w:rPr>
              <w:t>removed,</w:t>
            </w:r>
            <w:r>
              <w:rPr>
                <w:rFonts w:ascii="Times New Roman" w:hAnsi="Times New Roman" w:cs="Times New Roman"/>
                <w:sz w:val="24"/>
                <w:szCs w:val="24"/>
              </w:rPr>
              <w:t xml:space="preserve"> or the site maintained.</w:t>
            </w:r>
          </w:p>
        </w:tc>
        <w:tc>
          <w:tcPr>
            <w:tcW w:w="2430" w:type="dxa"/>
          </w:tcPr>
          <w:p w14:paraId="1C7B33F3" w14:textId="61E921D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700 residents estimated as likely to be relocated.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&lt;EndNote&gt;&lt;Cite&gt;&lt;Author&gt;Senegal Ministry of Environment and Sustainable Development&lt;/Author&gt;&lt;Year&gt;2015&lt;/Year&gt;&lt;RecNum&gt;3701&lt;/RecNum&gt;&lt;DisplayText&gt;(Senegal Ministry of Environment and Sustainable Development, 2015)&lt;/DisplayText&gt;&lt;record&gt;&lt;rec-number&gt;3701&lt;/rec-number&gt;&lt;foreign-keys&gt;&lt;key app="EN" db-id="wtptsrraspa9feexazov9seopttxea9t9fwa" timestamp="1621533610"&gt;3701&lt;/key&gt;&lt;/foreign-keys&gt;&lt;ref-type name="Report"&gt;27&lt;/ref-type&gt;&lt;contributors&gt;&lt;authors&gt;&lt;author&gt;Senegal Ministry of Environment and Sustainable Development,&lt;/author&gt;&lt;/authors&gt;&lt;/contributors&gt;&lt;titles&gt;&lt;title&gt;FP021: Senegal Integrated Urban Flood Management Project&lt;/title&gt;&lt;/titles&gt;&lt;number&gt;Decision B.14/17&lt;/number&gt;&lt;dates&gt;&lt;year&gt;2015&lt;/year&gt;&lt;pub-dates&gt;&lt;date&gt;September 27, 2016&lt;/date&gt;&lt;/pub-dates&gt;&lt;/dates&gt;&lt;publisher&gt;Green Climate Fund&lt;/publisher&gt;&lt;urls&gt;&lt;/urls&gt;&lt;/record&gt;&lt;/Cite&gt;&lt;/EndNote&gt;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(Senegal Ministry of Environment and Sustainable Development, 2015)</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c>
      </w:tr>
      <w:tr w:rsidR="00197F3D" w:rsidRPr="007C57DF" w14:paraId="38AB8F5B" w14:textId="77777777" w:rsidTr="003D771C">
        <w:tc>
          <w:tcPr>
            <w:tcW w:w="2065" w:type="dxa"/>
          </w:tcPr>
          <w:p w14:paraId="4BD06056"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t>Da Nang, Vietnam</w:t>
            </w:r>
          </w:p>
          <w:p w14:paraId="140CB1EA"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765976B5"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Informal urban settlements of low-income people are vulnerable to estuary flooding and typhoon damage, made worse by sea level rise and extensive regional building on floodplains. Upstream dams are changing hydrology as well. These southern zones in the city </w:t>
            </w:r>
            <w:r w:rsidRPr="007C57DF">
              <w:rPr>
                <w:rFonts w:ascii="Times New Roman" w:hAnsi="Times New Roman" w:cs="Times New Roman"/>
                <w:sz w:val="24"/>
                <w:szCs w:val="24"/>
              </w:rPr>
              <w:lastRenderedPageBreak/>
              <w:t xml:space="preserve">grew with little regulation, as migration from rural areas increased in recent decades. </w:t>
            </w:r>
          </w:p>
          <w:p w14:paraId="6DA6A9C0" w14:textId="77777777" w:rsidR="00197F3D" w:rsidRDefault="00197F3D" w:rsidP="00197F3D">
            <w:pPr>
              <w:rPr>
                <w:rFonts w:ascii="Times New Roman" w:hAnsi="Times New Roman" w:cs="Times New Roman"/>
                <w:sz w:val="24"/>
                <w:szCs w:val="24"/>
              </w:rPr>
            </w:pPr>
          </w:p>
          <w:p w14:paraId="2DCB0D35" w14:textId="2EBF31B6" w:rsidR="00197F3D" w:rsidRPr="00714B43" w:rsidRDefault="00197F3D" w:rsidP="00197F3D">
            <w:pPr>
              <w:rPr>
                <w:rFonts w:ascii="Times New Roman" w:hAnsi="Times New Roman" w:cs="Times New Roman"/>
                <w:sz w:val="24"/>
                <w:szCs w:val="24"/>
              </w:rPr>
            </w:pPr>
            <w:r>
              <w:rPr>
                <w:rFonts w:ascii="Times New Roman" w:hAnsi="Times New Roman" w:cs="Times New Roman"/>
                <w:sz w:val="24"/>
                <w:szCs w:val="24"/>
              </w:rPr>
              <w:t>Policy to make people move is well known. Gov’t decides when retreat is needed.</w:t>
            </w:r>
          </w:p>
          <w:p w14:paraId="7D1465C1" w14:textId="612BF018" w:rsidR="00197F3D" w:rsidRDefault="00197F3D" w:rsidP="00197F3D">
            <w:pPr>
              <w:rPr>
                <w:rFonts w:ascii="Times New Roman" w:hAnsi="Times New Roman" w:cs="Times New Roman"/>
                <w:sz w:val="24"/>
                <w:szCs w:val="24"/>
              </w:rPr>
            </w:pPr>
          </w:p>
        </w:tc>
        <w:tc>
          <w:tcPr>
            <w:tcW w:w="1710" w:type="dxa"/>
          </w:tcPr>
          <w:p w14:paraId="418E2D2E" w14:textId="216C46C6" w:rsidR="00197F3D" w:rsidRPr="007C57DF" w:rsidRDefault="00197F3D" w:rsidP="00197F3D">
            <w:pPr>
              <w:rPr>
                <w:rFonts w:ascii="Times New Roman" w:eastAsia="Times New Roman" w:hAnsi="Times New Roman" w:cs="Times New Roman"/>
                <w:sz w:val="24"/>
                <w:szCs w:val="24"/>
              </w:rPr>
            </w:pPr>
            <w:r w:rsidRPr="007C57DF">
              <w:rPr>
                <w:rFonts w:ascii="Times New Roman" w:hAnsi="Times New Roman" w:cs="Times New Roman"/>
                <w:sz w:val="24"/>
                <w:szCs w:val="24"/>
              </w:rPr>
              <w:lastRenderedPageBreak/>
              <w:t>As part of the city’s climate adapt</w:t>
            </w:r>
            <w:r w:rsidRPr="007C57DF">
              <w:rPr>
                <w:rFonts w:ascii="Times New Roman" w:hAnsi="Times New Roman" w:cs="Times New Roman"/>
                <w:sz w:val="24"/>
                <w:szCs w:val="24"/>
              </w:rPr>
              <w:softHyphen/>
              <w:t xml:space="preserve">ation plan, </w:t>
            </w:r>
            <w:r>
              <w:rPr>
                <w:rFonts w:ascii="Times New Roman" w:hAnsi="Times New Roman" w:cs="Times New Roman"/>
                <w:sz w:val="24"/>
                <w:szCs w:val="24"/>
              </w:rPr>
              <w:t xml:space="preserve">sponsored and planned preventive resettlement </w:t>
            </w:r>
            <w:r w:rsidRPr="007C57DF">
              <w:rPr>
                <w:rFonts w:ascii="Times New Roman" w:hAnsi="Times New Roman" w:cs="Times New Roman"/>
                <w:sz w:val="24"/>
                <w:szCs w:val="24"/>
              </w:rPr>
              <w:t>from informal settle</w:t>
            </w:r>
            <w:r w:rsidRPr="007C57DF">
              <w:rPr>
                <w:rFonts w:ascii="Times New Roman" w:hAnsi="Times New Roman" w:cs="Times New Roman"/>
                <w:sz w:val="24"/>
                <w:szCs w:val="24"/>
              </w:rPr>
              <w:softHyphen/>
              <w:t>ments is included</w:t>
            </w:r>
            <w:r>
              <w:rPr>
                <w:rFonts w:ascii="Times New Roman" w:hAnsi="Times New Roman" w:cs="Times New Roman"/>
                <w:sz w:val="24"/>
                <w:szCs w:val="24"/>
              </w:rPr>
              <w:t xml:space="preserve"> as an option</w:t>
            </w:r>
            <w:r w:rsidRPr="007C57DF">
              <w:rPr>
                <w:rFonts w:ascii="Times New Roman" w:hAnsi="Times New Roman" w:cs="Times New Roman"/>
                <w:sz w:val="24"/>
                <w:szCs w:val="24"/>
              </w:rPr>
              <w:t xml:space="preserve">. </w:t>
            </w:r>
            <w:r w:rsidRPr="007C57DF">
              <w:rPr>
                <w:rFonts w:ascii="Times New Roman" w:eastAsia="Times New Roman" w:hAnsi="Times New Roman" w:cs="Times New Roman"/>
                <w:color w:val="000000"/>
                <w:sz w:val="24"/>
                <w:szCs w:val="24"/>
                <w:shd w:val="clear" w:color="auto" w:fill="FFFFFF"/>
              </w:rPr>
              <w:t xml:space="preserve">This approach of </w:t>
            </w:r>
            <w:r>
              <w:rPr>
                <w:rFonts w:ascii="Times New Roman" w:eastAsia="Times New Roman" w:hAnsi="Times New Roman" w:cs="Times New Roman"/>
                <w:color w:val="000000"/>
                <w:sz w:val="24"/>
                <w:szCs w:val="24"/>
                <w:shd w:val="clear" w:color="auto" w:fill="FFFFFF"/>
              </w:rPr>
              <w:t>preventive resettlement</w:t>
            </w:r>
            <w:r w:rsidRPr="007C57DF">
              <w:rPr>
                <w:rFonts w:ascii="Times New Roman" w:eastAsia="Times New Roman" w:hAnsi="Times New Roman" w:cs="Times New Roman"/>
                <w:color w:val="000000"/>
                <w:sz w:val="24"/>
                <w:szCs w:val="24"/>
                <w:shd w:val="clear" w:color="auto" w:fill="FFFFFF"/>
              </w:rPr>
              <w:t xml:space="preserve"> of residents, coupled with prohibit</w:t>
            </w:r>
            <w:r w:rsidRPr="007C57DF">
              <w:rPr>
                <w:rFonts w:ascii="Times New Roman" w:eastAsia="Times New Roman" w:hAnsi="Times New Roman" w:cs="Times New Roman"/>
                <w:color w:val="000000"/>
                <w:sz w:val="24"/>
                <w:szCs w:val="24"/>
                <w:shd w:val="clear" w:color="auto" w:fill="FFFFFF"/>
              </w:rPr>
              <w:softHyphen/>
              <w:t xml:space="preserve">ions on </w:t>
            </w:r>
            <w:r w:rsidRPr="007C57DF">
              <w:rPr>
                <w:rFonts w:ascii="Times New Roman" w:eastAsia="Times New Roman" w:hAnsi="Times New Roman" w:cs="Times New Roman"/>
                <w:color w:val="000000"/>
                <w:sz w:val="24"/>
                <w:szCs w:val="24"/>
                <w:shd w:val="clear" w:color="auto" w:fill="FFFFFF"/>
              </w:rPr>
              <w:lastRenderedPageBreak/>
              <w:t>new develop</w:t>
            </w:r>
            <w:r w:rsidRPr="007C57DF">
              <w:rPr>
                <w:rFonts w:ascii="Times New Roman" w:eastAsia="Times New Roman" w:hAnsi="Times New Roman" w:cs="Times New Roman"/>
                <w:color w:val="000000"/>
                <w:sz w:val="24"/>
                <w:szCs w:val="24"/>
                <w:shd w:val="clear" w:color="auto" w:fill="FFFFFF"/>
              </w:rPr>
              <w:softHyphen/>
              <w:t>ment</w:t>
            </w:r>
            <w:r>
              <w:rPr>
                <w:rFonts w:ascii="Times New Roman" w:eastAsia="Times New Roman" w:hAnsi="Times New Roman" w:cs="Times New Roman"/>
                <w:color w:val="000000"/>
                <w:sz w:val="24"/>
                <w:szCs w:val="24"/>
                <w:shd w:val="clear" w:color="auto" w:fill="FFFFFF"/>
              </w:rPr>
              <w:t xml:space="preserve"> in those retreated sites</w:t>
            </w:r>
            <w:r w:rsidRPr="007C57DF">
              <w:rPr>
                <w:rFonts w:ascii="Times New Roman" w:eastAsia="Times New Roman" w:hAnsi="Times New Roman" w:cs="Times New Roman"/>
                <w:color w:val="000000"/>
                <w:sz w:val="24"/>
                <w:szCs w:val="24"/>
                <w:shd w:val="clear" w:color="auto" w:fill="FFFFFF"/>
              </w:rPr>
              <w:t xml:space="preserve">, is widely used across Vietnam. </w:t>
            </w:r>
          </w:p>
          <w:p w14:paraId="3F35E770" w14:textId="77777777" w:rsidR="00197F3D" w:rsidRDefault="00197F3D" w:rsidP="00197F3D">
            <w:pPr>
              <w:rPr>
                <w:rFonts w:ascii="Times New Roman" w:hAnsi="Times New Roman" w:cs="Times New Roman"/>
                <w:sz w:val="24"/>
                <w:szCs w:val="24"/>
              </w:rPr>
            </w:pPr>
          </w:p>
          <w:p w14:paraId="12909AEC" w14:textId="2A91F4A5" w:rsidR="00197F3D" w:rsidRDefault="00197F3D" w:rsidP="00197F3D">
            <w:pPr>
              <w:rPr>
                <w:rFonts w:ascii="Times New Roman" w:hAnsi="Times New Roman" w:cs="Times New Roman"/>
                <w:sz w:val="24"/>
                <w:szCs w:val="24"/>
              </w:rPr>
            </w:pPr>
            <w:r>
              <w:rPr>
                <w:rFonts w:ascii="Times New Roman" w:hAnsi="Times New Roman" w:cs="Times New Roman"/>
                <w:sz w:val="24"/>
                <w:szCs w:val="24"/>
              </w:rPr>
              <w:t>Triggers: There are no simple setback triggers, but the policy is well known. Gov’t decides when resettlement is needed based on monitoring overall conditions.</w:t>
            </w:r>
          </w:p>
        </w:tc>
        <w:tc>
          <w:tcPr>
            <w:tcW w:w="2700" w:type="dxa"/>
          </w:tcPr>
          <w:p w14:paraId="066816A8" w14:textId="7D8E0BD4"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 xml:space="preserve">The </w:t>
            </w:r>
            <w:r>
              <w:rPr>
                <w:rFonts w:ascii="Times New Roman" w:eastAsia="Times New Roman" w:hAnsi="Times New Roman" w:cs="Times New Roman"/>
                <w:color w:val="000000"/>
                <w:sz w:val="24"/>
                <w:szCs w:val="24"/>
                <w:shd w:val="clear" w:color="auto" w:fill="FFFFFF"/>
              </w:rPr>
              <w:t xml:space="preserve">sponsoring </w:t>
            </w:r>
            <w:r w:rsidRPr="007C57DF">
              <w:rPr>
                <w:rFonts w:ascii="Times New Roman" w:eastAsia="Times New Roman" w:hAnsi="Times New Roman" w:cs="Times New Roman"/>
                <w:color w:val="000000"/>
                <w:sz w:val="24"/>
                <w:szCs w:val="24"/>
                <w:shd w:val="clear" w:color="auto" w:fill="FFFFFF"/>
              </w:rPr>
              <w:t xml:space="preserve">city’s Office of Agriculture and Rural Development is managing the studies of potential sites </w:t>
            </w:r>
            <w:r>
              <w:rPr>
                <w:rFonts w:ascii="Times New Roman" w:eastAsia="Times New Roman" w:hAnsi="Times New Roman" w:cs="Times New Roman"/>
                <w:color w:val="000000"/>
                <w:sz w:val="24"/>
                <w:szCs w:val="24"/>
                <w:shd w:val="clear" w:color="auto" w:fill="FFFFFF"/>
              </w:rPr>
              <w:t>where people would retreat</w:t>
            </w:r>
            <w:r w:rsidRPr="007C57DF">
              <w:rPr>
                <w:rFonts w:ascii="Times New Roman" w:eastAsia="Times New Roman" w:hAnsi="Times New Roman" w:cs="Times New Roman"/>
                <w:color w:val="000000"/>
                <w:sz w:val="24"/>
                <w:szCs w:val="24"/>
                <w:shd w:val="clear" w:color="auto" w:fill="FFFFFF"/>
              </w:rPr>
              <w:t>. It is working with city agencies for construction and natural resources, and with the District People’s Committee.</w:t>
            </w:r>
          </w:p>
          <w:p w14:paraId="6239CF72"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Resettlement is a last resort for sections that are not judged suitable for use, under the city’s program for “extending the coastline, stretching the river,” which </w:t>
            </w:r>
            <w:r w:rsidRPr="007C57DF">
              <w:rPr>
                <w:rFonts w:ascii="Times New Roman" w:hAnsi="Times New Roman" w:cs="Times New Roman"/>
                <w:sz w:val="24"/>
                <w:szCs w:val="24"/>
              </w:rPr>
              <w:lastRenderedPageBreak/>
              <w:t>promoted intensive development and road building on some shoreline sites.</w:t>
            </w:r>
          </w:p>
          <w:p w14:paraId="5ED82CE4"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5094024F" w14:textId="263F16EC" w:rsidR="00197F3D"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t>Da Nang created the document as part of the Rockefeller Foundation’s 100 Resilient Cities program.</w:t>
            </w:r>
          </w:p>
        </w:tc>
        <w:tc>
          <w:tcPr>
            <w:tcW w:w="2610" w:type="dxa"/>
          </w:tcPr>
          <w:p w14:paraId="5D5F2B62" w14:textId="63A5CF1F"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hAnsi="Times New Roman" w:cs="Times New Roman"/>
                <w:sz w:val="24"/>
                <w:szCs w:val="24"/>
              </w:rPr>
              <w:lastRenderedPageBreak/>
              <w:t xml:space="preserve">This is a sponsored preventive resettlement to several designated relocation places. </w:t>
            </w:r>
            <w:r w:rsidRPr="007C57DF">
              <w:rPr>
                <w:rFonts w:ascii="Times New Roman" w:hAnsi="Times New Roman" w:cs="Times New Roman"/>
                <w:sz w:val="24"/>
                <w:szCs w:val="24"/>
              </w:rPr>
              <w:t>The gov’t identif</w:t>
            </w:r>
            <w:r>
              <w:rPr>
                <w:rFonts w:ascii="Times New Roman" w:hAnsi="Times New Roman" w:cs="Times New Roman"/>
                <w:sz w:val="24"/>
                <w:szCs w:val="24"/>
              </w:rPr>
              <w:t>ies</w:t>
            </w:r>
            <w:r w:rsidRPr="007C57DF">
              <w:rPr>
                <w:rFonts w:ascii="Times New Roman" w:hAnsi="Times New Roman" w:cs="Times New Roman"/>
                <w:sz w:val="24"/>
                <w:szCs w:val="24"/>
              </w:rPr>
              <w:t xml:space="preserve"> lower-risk resettlement sites </w:t>
            </w:r>
            <w:r>
              <w:rPr>
                <w:rFonts w:ascii="Times New Roman" w:hAnsi="Times New Roman" w:cs="Times New Roman"/>
                <w:sz w:val="24"/>
                <w:szCs w:val="24"/>
              </w:rPr>
              <w:t xml:space="preserve">where </w:t>
            </w:r>
            <w:r w:rsidRPr="007C57DF">
              <w:rPr>
                <w:rFonts w:ascii="Times New Roman" w:hAnsi="Times New Roman" w:cs="Times New Roman"/>
                <w:sz w:val="24"/>
                <w:szCs w:val="24"/>
              </w:rPr>
              <w:t>some groups of residents</w:t>
            </w:r>
            <w:r>
              <w:rPr>
                <w:rFonts w:ascii="Times New Roman" w:hAnsi="Times New Roman" w:cs="Times New Roman"/>
                <w:sz w:val="24"/>
                <w:szCs w:val="24"/>
              </w:rPr>
              <w:t xml:space="preserve"> could relocate. I</w:t>
            </w:r>
            <w:r w:rsidRPr="007C57DF">
              <w:rPr>
                <w:rFonts w:ascii="Times New Roman" w:hAnsi="Times New Roman" w:cs="Times New Roman"/>
                <w:sz w:val="24"/>
                <w:szCs w:val="24"/>
              </w:rPr>
              <w:t>t give</w:t>
            </w:r>
            <w:r>
              <w:rPr>
                <w:rFonts w:ascii="Times New Roman" w:hAnsi="Times New Roman" w:cs="Times New Roman"/>
                <w:sz w:val="24"/>
                <w:szCs w:val="24"/>
              </w:rPr>
              <w:t>s</w:t>
            </w:r>
            <w:r w:rsidRPr="007C57DF">
              <w:rPr>
                <w:rFonts w:ascii="Times New Roman" w:hAnsi="Times New Roman" w:cs="Times New Roman"/>
                <w:sz w:val="24"/>
                <w:szCs w:val="24"/>
              </w:rPr>
              <w:t xml:space="preserve"> incentives for people </w:t>
            </w:r>
            <w:r>
              <w:rPr>
                <w:rFonts w:ascii="Times New Roman" w:hAnsi="Times New Roman" w:cs="Times New Roman"/>
                <w:sz w:val="24"/>
                <w:szCs w:val="24"/>
              </w:rPr>
              <w:t xml:space="preserve">currently </w:t>
            </w:r>
            <w:r w:rsidRPr="007C57DF">
              <w:rPr>
                <w:rFonts w:ascii="Times New Roman" w:hAnsi="Times New Roman" w:cs="Times New Roman"/>
                <w:sz w:val="24"/>
                <w:szCs w:val="24"/>
              </w:rPr>
              <w:t>in high-risk zones to resettle</w:t>
            </w:r>
            <w:r>
              <w:rPr>
                <w:rFonts w:ascii="Times New Roman" w:hAnsi="Times New Roman" w:cs="Times New Roman"/>
                <w:sz w:val="24"/>
                <w:szCs w:val="24"/>
              </w:rPr>
              <w:t xml:space="preserve"> to these lower-risk sites</w:t>
            </w:r>
            <w:r w:rsidRPr="007C57DF">
              <w:rPr>
                <w:rFonts w:ascii="Times New Roman" w:hAnsi="Times New Roman" w:cs="Times New Roman"/>
                <w:sz w:val="24"/>
                <w:szCs w:val="24"/>
              </w:rPr>
              <w:t xml:space="preserve">. Existing gov’t programs and policies </w:t>
            </w:r>
            <w:r w:rsidRPr="007C57DF">
              <w:rPr>
                <w:rFonts w:ascii="Times New Roman" w:eastAsia="Times New Roman" w:hAnsi="Times New Roman" w:cs="Times New Roman"/>
                <w:color w:val="000000"/>
                <w:sz w:val="24"/>
                <w:szCs w:val="24"/>
                <w:shd w:val="clear" w:color="auto" w:fill="FFFFFF"/>
              </w:rPr>
              <w:t>compen</w:t>
            </w:r>
            <w:r w:rsidRPr="007C57DF">
              <w:rPr>
                <w:rFonts w:ascii="Times New Roman" w:eastAsia="Times New Roman" w:hAnsi="Times New Roman" w:cs="Times New Roman"/>
                <w:color w:val="000000"/>
                <w:sz w:val="24"/>
                <w:szCs w:val="24"/>
                <w:shd w:val="clear" w:color="auto" w:fill="FFFFFF"/>
              </w:rPr>
              <w:softHyphen/>
              <w:t>sate people who are resettled</w:t>
            </w:r>
            <w:r>
              <w:rPr>
                <w:rFonts w:ascii="Times New Roman" w:eastAsia="Times New Roman" w:hAnsi="Times New Roman" w:cs="Times New Roman"/>
                <w:color w:val="000000"/>
                <w:sz w:val="24"/>
                <w:szCs w:val="24"/>
                <w:shd w:val="clear" w:color="auto" w:fill="FFFFFF"/>
              </w:rPr>
              <w:t xml:space="preserve">. These are </w:t>
            </w:r>
            <w:r w:rsidRPr="007C57DF">
              <w:rPr>
                <w:rFonts w:ascii="Times New Roman" w:eastAsia="Times New Roman" w:hAnsi="Times New Roman" w:cs="Times New Roman"/>
                <w:color w:val="000000"/>
                <w:sz w:val="24"/>
                <w:szCs w:val="24"/>
                <w:shd w:val="clear" w:color="auto" w:fill="FFFFFF"/>
              </w:rPr>
              <w:t>mostly funded by the nat’l gov’t and adminis</w:t>
            </w:r>
            <w:r w:rsidRPr="007C57DF">
              <w:rPr>
                <w:rFonts w:ascii="Times New Roman" w:eastAsia="Times New Roman" w:hAnsi="Times New Roman" w:cs="Times New Roman"/>
                <w:color w:val="000000"/>
                <w:sz w:val="24"/>
                <w:szCs w:val="24"/>
                <w:shd w:val="clear" w:color="auto" w:fill="FFFFFF"/>
              </w:rPr>
              <w:softHyphen/>
            </w:r>
            <w:r w:rsidRPr="007C57DF">
              <w:rPr>
                <w:rFonts w:ascii="Times New Roman" w:eastAsia="Times New Roman" w:hAnsi="Times New Roman" w:cs="Times New Roman"/>
                <w:color w:val="000000"/>
                <w:sz w:val="24"/>
                <w:szCs w:val="24"/>
                <w:shd w:val="clear" w:color="auto" w:fill="FFFFFF"/>
              </w:rPr>
              <w:lastRenderedPageBreak/>
              <w:t xml:space="preserve">tered through various authorities. </w:t>
            </w:r>
          </w:p>
          <w:p w14:paraId="6B07A52C" w14:textId="19256742" w:rsidR="00197F3D" w:rsidRDefault="00197F3D" w:rsidP="00197F3D">
            <w:pPr>
              <w:rPr>
                <w:rFonts w:ascii="Times New Roman" w:eastAsia="Times New Roman" w:hAnsi="Times New Roman" w:cs="Times New Roman"/>
                <w:color w:val="000000"/>
                <w:sz w:val="24"/>
                <w:szCs w:val="24"/>
                <w:shd w:val="clear" w:color="auto" w:fill="FFFFFF"/>
              </w:rPr>
            </w:pPr>
          </w:p>
          <w:p w14:paraId="723C97D5"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Decisions to relocate are sponsored and integrated with decisions to retreat. It is unclear how gov’t would handle people who refuse to relocate. </w:t>
            </w:r>
          </w:p>
          <w:p w14:paraId="3AC8DADC" w14:textId="77777777" w:rsidR="00197F3D" w:rsidRDefault="00197F3D" w:rsidP="00197F3D">
            <w:pPr>
              <w:rPr>
                <w:rFonts w:ascii="Times New Roman" w:hAnsi="Times New Roman" w:cs="Times New Roman"/>
                <w:sz w:val="24"/>
                <w:szCs w:val="24"/>
              </w:rPr>
            </w:pPr>
          </w:p>
          <w:p w14:paraId="592981D7" w14:textId="69EBD575" w:rsidR="00197F3D" w:rsidRDefault="00197F3D" w:rsidP="003A1B0A">
            <w:pPr>
              <w:rPr>
                <w:rFonts w:ascii="Times New Roman" w:hAnsi="Times New Roman" w:cs="Times New Roman"/>
                <w:sz w:val="24"/>
                <w:szCs w:val="24"/>
              </w:rPr>
            </w:pPr>
            <w:r>
              <w:rPr>
                <w:rFonts w:ascii="Times New Roman" w:hAnsi="Times New Roman" w:cs="Times New Roman"/>
                <w:sz w:val="24"/>
                <w:szCs w:val="24"/>
              </w:rPr>
              <w:t xml:space="preserve">It is likely some people would make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s. D</w:t>
            </w:r>
            <w:r w:rsidRPr="007C57DF">
              <w:rPr>
                <w:rFonts w:ascii="Times New Roman" w:hAnsi="Times New Roman" w:cs="Times New Roman"/>
                <w:sz w:val="24"/>
                <w:szCs w:val="24"/>
              </w:rPr>
              <w:t xml:space="preserve">ecisions </w:t>
            </w:r>
            <w:r>
              <w:rPr>
                <w:rFonts w:ascii="Times New Roman" w:hAnsi="Times New Roman" w:cs="Times New Roman"/>
                <w:sz w:val="24"/>
                <w:szCs w:val="24"/>
              </w:rPr>
              <w:t xml:space="preserve">are </w:t>
            </w:r>
            <w:r w:rsidRPr="00A14D8A">
              <w:rPr>
                <w:rFonts w:ascii="Times New Roman" w:hAnsi="Times New Roman" w:cs="Times New Roman"/>
                <w:sz w:val="24"/>
                <w:szCs w:val="24"/>
              </w:rPr>
              <w:t>imposed</w:t>
            </w:r>
            <w:r>
              <w:rPr>
                <w:rFonts w:ascii="Times New Roman" w:hAnsi="Times New Roman" w:cs="Times New Roman"/>
                <w:sz w:val="24"/>
                <w:szCs w:val="24"/>
              </w:rPr>
              <w:t xml:space="preserve"> on residents, not led, or greatly influenced by, these communities. This policy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 </w:t>
            </w:r>
          </w:p>
        </w:tc>
        <w:tc>
          <w:tcPr>
            <w:tcW w:w="1350" w:type="dxa"/>
          </w:tcPr>
          <w:p w14:paraId="009093BB" w14:textId="0B945A74"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There was a general </w:t>
            </w:r>
            <w:r w:rsidRPr="00D1380B">
              <w:rPr>
                <w:rFonts w:ascii="Times New Roman" w:hAnsi="Times New Roman" w:cs="Times New Roman"/>
                <w:i/>
                <w:iCs/>
                <w:sz w:val="24"/>
                <w:szCs w:val="24"/>
              </w:rPr>
              <w:t xml:space="preserve">avoidance strategy </w:t>
            </w:r>
            <w:r>
              <w:rPr>
                <w:rFonts w:ascii="Times New Roman" w:hAnsi="Times New Roman" w:cs="Times New Roman"/>
                <w:sz w:val="24"/>
                <w:szCs w:val="24"/>
              </w:rPr>
              <w:t>before the retreat that remains in effect as national policy.</w:t>
            </w:r>
          </w:p>
          <w:p w14:paraId="5E7F584B"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3267E32A" w14:textId="435F7C46" w:rsidR="00197F3D" w:rsidRPr="007C57DF" w:rsidRDefault="00564A7C"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Yes, r</w:t>
            </w:r>
            <w:r w:rsidR="00197F3D" w:rsidRPr="007C57DF">
              <w:rPr>
                <w:rFonts w:ascii="Times New Roman" w:eastAsia="Times New Roman" w:hAnsi="Times New Roman" w:cs="Times New Roman"/>
                <w:color w:val="000000"/>
                <w:sz w:val="24"/>
                <w:szCs w:val="24"/>
                <w:shd w:val="clear" w:color="auto" w:fill="FFFFFF"/>
              </w:rPr>
              <w:t xml:space="preserve">ebuilding in these zones would be </w:t>
            </w:r>
            <w:r w:rsidR="00197F3D">
              <w:rPr>
                <w:rFonts w:ascii="Times New Roman" w:eastAsia="Times New Roman" w:hAnsi="Times New Roman" w:cs="Times New Roman"/>
                <w:color w:val="000000"/>
                <w:sz w:val="24"/>
                <w:szCs w:val="24"/>
                <w:shd w:val="clear" w:color="auto" w:fill="FFFFFF"/>
              </w:rPr>
              <w:t>prohibited</w:t>
            </w:r>
            <w:r w:rsidR="00197F3D" w:rsidRPr="007C57DF">
              <w:rPr>
                <w:rFonts w:ascii="Times New Roman" w:eastAsia="Times New Roman" w:hAnsi="Times New Roman" w:cs="Times New Roman"/>
                <w:color w:val="000000"/>
                <w:sz w:val="24"/>
                <w:szCs w:val="24"/>
                <w:shd w:val="clear" w:color="auto" w:fill="FFFFFF"/>
              </w:rPr>
              <w:t xml:space="preserve">. </w:t>
            </w:r>
          </w:p>
          <w:p w14:paraId="568283E5"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2866F996" w14:textId="6C28B30B" w:rsidR="00197F3D"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lastRenderedPageBreak/>
              <w:t xml:space="preserve">It is not specified </w:t>
            </w:r>
            <w:r w:rsidRPr="007C57DF">
              <w:rPr>
                <w:rFonts w:ascii="Times New Roman" w:hAnsi="Times New Roman" w:cs="Times New Roman"/>
                <w:sz w:val="24"/>
                <w:szCs w:val="24"/>
              </w:rPr>
              <w:t>whether there would be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 xml:space="preserve">. </w:t>
            </w:r>
            <w:r>
              <w:rPr>
                <w:rFonts w:ascii="Times New Roman" w:hAnsi="Times New Roman" w:cs="Times New Roman"/>
                <w:sz w:val="24"/>
                <w:szCs w:val="24"/>
              </w:rPr>
              <w:t>It is not specified</w:t>
            </w:r>
            <w:r w:rsidRPr="007C57DF">
              <w:rPr>
                <w:rFonts w:ascii="Times New Roman" w:hAnsi="Times New Roman" w:cs="Times New Roman"/>
                <w:sz w:val="24"/>
                <w:szCs w:val="24"/>
              </w:rPr>
              <w:t xml:space="preserve"> whether evictions would be used. This implies holdouts might </w:t>
            </w:r>
            <w:r w:rsidRPr="005B6416">
              <w:rPr>
                <w:rFonts w:ascii="Times New Roman" w:hAnsi="Times New Roman" w:cs="Times New Roman"/>
                <w:i/>
                <w:iCs/>
                <w:sz w:val="24"/>
                <w:szCs w:val="24"/>
              </w:rPr>
              <w:t>remain in place</w:t>
            </w:r>
            <w:r w:rsidRPr="007C57DF">
              <w:rPr>
                <w:rFonts w:ascii="Times New Roman" w:hAnsi="Times New Roman" w:cs="Times New Roman"/>
                <w:sz w:val="24"/>
                <w:szCs w:val="24"/>
              </w:rPr>
              <w:t>.</w:t>
            </w:r>
          </w:p>
        </w:tc>
        <w:tc>
          <w:tcPr>
            <w:tcW w:w="2430" w:type="dxa"/>
          </w:tcPr>
          <w:p w14:paraId="006EF6D3" w14:textId="77777777" w:rsidR="00197F3D" w:rsidRPr="007C57DF" w:rsidRDefault="00197F3D" w:rsidP="00197F3D">
            <w:pPr>
              <w:spacing w:after="300"/>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lastRenderedPageBreak/>
              <w:t>Thousands of residents live in large informal settlements along downstream southern portions of the city. The plan aims first to identify likely zones to be resettled.</w:t>
            </w:r>
          </w:p>
          <w:p w14:paraId="1181B93A" w14:textId="4904E652" w:rsidR="00197F3D"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fldChar w:fldCharType="begin">
                <w:fldData xml:space="preserve">PEVuZE5vdGU+PENpdGU+PEF1dGhvcj5UcmFuPC9BdXRob3I+PFllYXI+MjAxNDwvWWVhcj48UmVj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</w:fldData>
              </w:fldChar>
            </w:r>
            <w:r>
              <w:rPr>
                <w:rFonts w:ascii="Times New Roman" w:eastAsia="Times New Roman" w:hAnsi="Times New Roman" w:cs="Times New Roman"/>
                <w:color w:val="000000"/>
                <w:sz w:val="24"/>
                <w:szCs w:val="24"/>
                <w:shd w:val="clear" w:color="auto" w:fill="FFFFFF"/>
              </w:rPr>
              <w:instrText xml:space="preserve"> ADDIN EN.CITE </w:instrText>
            </w:r>
            <w:r>
              <w:rPr>
                <w:rFonts w:ascii="Times New Roman" w:eastAsia="Times New Roman" w:hAnsi="Times New Roman" w:cs="Times New Roman"/>
                <w:color w:val="000000"/>
                <w:sz w:val="24"/>
                <w:szCs w:val="24"/>
                <w:shd w:val="clear" w:color="auto" w:fill="FFFFFF"/>
              </w:rPr>
              <w:fldChar w:fldCharType="begin">
                <w:fldData xml:space="preserve">PEVuZE5vdGU+PENpdGU+PEF1dGhvcj5UcmFuPC9BdXRob3I+PFllYXI+MjAxNDwvWWVhcj48UmVj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</w:fldData>
              </w:fldChar>
            </w:r>
            <w:r>
              <w:rPr>
                <w:rFonts w:ascii="Times New Roman" w:eastAsia="Times New Roman" w:hAnsi="Times New Roman" w:cs="Times New Roman"/>
                <w:color w:val="000000"/>
                <w:sz w:val="24"/>
                <w:szCs w:val="24"/>
                <w:shd w:val="clear" w:color="auto" w:fill="FFFFFF"/>
              </w:rPr>
              <w:instrText xml:space="preserve"> ADDIN EN.CITE.DATA </w:instrText>
            </w:r>
            <w:r>
              <w:rPr>
                <w:rFonts w:ascii="Times New Roman" w:eastAsia="Times New Roman" w:hAnsi="Times New Roman" w:cs="Times New Roman"/>
                <w:color w:val="000000"/>
                <w:sz w:val="24"/>
                <w:szCs w:val="24"/>
                <w:shd w:val="clear" w:color="auto" w:fill="FFFFFF"/>
              </w:rPr>
            </w:r>
            <w:r>
              <w:rPr>
                <w:rFonts w:ascii="Times New Roman" w:eastAsia="Times New Roman" w:hAnsi="Times New Roman" w:cs="Times New Roman"/>
                <w:color w:val="000000"/>
                <w:sz w:val="24"/>
                <w:szCs w:val="24"/>
                <w:shd w:val="clear" w:color="auto" w:fill="FFFFFF"/>
              </w:rPr>
              <w:fldChar w:fldCharType="end"/>
            </w:r>
            <w:r w:rsidRPr="007C57DF">
              <w:rPr>
                <w:rFonts w:ascii="Times New Roman" w:eastAsia="Times New Roman" w:hAnsi="Times New Roman" w:cs="Times New Roman"/>
                <w:color w:val="000000"/>
                <w:sz w:val="24"/>
                <w:szCs w:val="24"/>
                <w:shd w:val="clear" w:color="auto" w:fill="FFFFFF"/>
              </w:rPr>
            </w:r>
            <w:r w:rsidRPr="007C57DF">
              <w:rPr>
                <w:rFonts w:ascii="Times New Roman" w:eastAsia="Times New Roman" w:hAnsi="Times New Roman" w:cs="Times New Roman"/>
                <w:color w:val="000000"/>
                <w:sz w:val="24"/>
                <w:szCs w:val="24"/>
                <w:shd w:val="clear" w:color="auto" w:fill="FFFFFF"/>
              </w:rPr>
              <w:fldChar w:fldCharType="separate"/>
            </w:r>
            <w:r>
              <w:rPr>
                <w:rFonts w:ascii="Times New Roman" w:eastAsia="Times New Roman" w:hAnsi="Times New Roman" w:cs="Times New Roman"/>
                <w:noProof/>
                <w:color w:val="000000"/>
                <w:sz w:val="24"/>
                <w:szCs w:val="24"/>
                <w:shd w:val="clear" w:color="auto" w:fill="FFFFFF"/>
              </w:rPr>
              <w:t>(Da Nang, 2017; Portman et al., 2012; Tran and Fox, 2014)</w:t>
            </w:r>
            <w:r w:rsidRPr="007C57DF">
              <w:rPr>
                <w:rFonts w:ascii="Times New Roman" w:eastAsia="Times New Roman" w:hAnsi="Times New Roman" w:cs="Times New Roman"/>
                <w:color w:val="000000"/>
                <w:sz w:val="24"/>
                <w:szCs w:val="24"/>
                <w:shd w:val="clear" w:color="auto" w:fill="FFFFFF"/>
              </w:rPr>
              <w:fldChar w:fldCharType="end"/>
            </w:r>
          </w:p>
        </w:tc>
      </w:tr>
      <w:tr w:rsidR="00197F3D" w:rsidRPr="007C57DF" w14:paraId="21D588A3" w14:textId="77777777" w:rsidTr="003D771C">
        <w:tc>
          <w:tcPr>
            <w:tcW w:w="2065" w:type="dxa"/>
          </w:tcPr>
          <w:p w14:paraId="79084F50"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Funafuti Island, Tuvalu</w:t>
            </w:r>
          </w:p>
          <w:p w14:paraId="4ED79717" w14:textId="77777777" w:rsidR="00197F3D" w:rsidRPr="007C57DF" w:rsidRDefault="00197F3D" w:rsidP="00197F3D">
            <w:pPr>
              <w:rPr>
                <w:rFonts w:ascii="Times New Roman" w:hAnsi="Times New Roman" w:cs="Times New Roman"/>
                <w:sz w:val="24"/>
                <w:szCs w:val="24"/>
              </w:rPr>
            </w:pPr>
          </w:p>
          <w:p w14:paraId="735B1373" w14:textId="3FCC1DE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Concern about storms, king tides, and sea level rise, which have caused </w:t>
            </w:r>
            <w:r w:rsidRPr="007C57DF">
              <w:rPr>
                <w:rFonts w:ascii="Times New Roman" w:hAnsi="Times New Roman" w:cs="Times New Roman"/>
                <w:sz w:val="24"/>
                <w:szCs w:val="24"/>
              </w:rPr>
              <w:lastRenderedPageBreak/>
              <w:t xml:space="preserve">erosion and salted soils on this densely settled island. </w:t>
            </w:r>
          </w:p>
        </w:tc>
        <w:tc>
          <w:tcPr>
            <w:tcW w:w="1710" w:type="dxa"/>
          </w:tcPr>
          <w:p w14:paraId="14A40AE0" w14:textId="433DEDAA"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This is a planned and sponsored 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ment</w:t>
            </w:r>
            <w:r>
              <w:rPr>
                <w:rFonts w:ascii="Times New Roman" w:hAnsi="Times New Roman" w:cs="Times New Roman"/>
                <w:sz w:val="24"/>
                <w:szCs w:val="24"/>
              </w:rPr>
              <w:t xml:space="preserve"> via emigration policy.</w:t>
            </w:r>
            <w:r w:rsidRPr="007C57DF">
              <w:rPr>
                <w:rFonts w:ascii="Times New Roman" w:hAnsi="Times New Roman" w:cs="Times New Roman"/>
                <w:sz w:val="24"/>
                <w:szCs w:val="24"/>
              </w:rPr>
              <w:t xml:space="preserve"> </w:t>
            </w:r>
            <w:r w:rsidRPr="007C57DF">
              <w:rPr>
                <w:rFonts w:ascii="Times New Roman" w:hAnsi="Times New Roman" w:cs="Times New Roman"/>
                <w:sz w:val="24"/>
                <w:szCs w:val="24"/>
              </w:rPr>
              <w:lastRenderedPageBreak/>
              <w:t xml:space="preserve">Ongoing erosion </w:t>
            </w:r>
            <w:r>
              <w:rPr>
                <w:rFonts w:ascii="Times New Roman" w:hAnsi="Times New Roman" w:cs="Times New Roman"/>
                <w:sz w:val="24"/>
                <w:szCs w:val="24"/>
              </w:rPr>
              <w:t xml:space="preserve">undermines </w:t>
            </w:r>
            <w:r w:rsidRPr="007C57DF">
              <w:rPr>
                <w:rFonts w:ascii="Times New Roman" w:hAnsi="Times New Roman" w:cs="Times New Roman"/>
                <w:sz w:val="24"/>
                <w:szCs w:val="24"/>
              </w:rPr>
              <w:t>subsis</w:t>
            </w:r>
            <w:r w:rsidRPr="007C57DF">
              <w:rPr>
                <w:rFonts w:ascii="Times New Roman" w:hAnsi="Times New Roman" w:cs="Times New Roman"/>
                <w:sz w:val="24"/>
                <w:szCs w:val="24"/>
              </w:rPr>
              <w:softHyphen/>
              <w:t>tence liveli</w:t>
            </w:r>
            <w:r w:rsidRPr="007C57DF">
              <w:rPr>
                <w:rFonts w:ascii="Times New Roman" w:hAnsi="Times New Roman" w:cs="Times New Roman"/>
                <w:sz w:val="24"/>
                <w:szCs w:val="24"/>
              </w:rPr>
              <w:softHyphen/>
              <w:t xml:space="preserve">hoods </w:t>
            </w:r>
            <w:r>
              <w:rPr>
                <w:rFonts w:ascii="Times New Roman" w:hAnsi="Times New Roman" w:cs="Times New Roman"/>
                <w:sz w:val="24"/>
                <w:szCs w:val="24"/>
              </w:rPr>
              <w:t xml:space="preserve">and </w:t>
            </w:r>
            <w:r w:rsidRPr="007C57DF">
              <w:rPr>
                <w:rFonts w:ascii="Times New Roman" w:hAnsi="Times New Roman" w:cs="Times New Roman"/>
                <w:sz w:val="24"/>
                <w:szCs w:val="24"/>
              </w:rPr>
              <w:t xml:space="preserve">inspired the Tuvalan gov’t to </w:t>
            </w:r>
            <w:r>
              <w:rPr>
                <w:rFonts w:ascii="Times New Roman" w:hAnsi="Times New Roman" w:cs="Times New Roman"/>
                <w:sz w:val="24"/>
                <w:szCs w:val="24"/>
              </w:rPr>
              <w:t xml:space="preserve">sponsor </w:t>
            </w:r>
            <w:r w:rsidRPr="007C57DF">
              <w:rPr>
                <w:rFonts w:ascii="Times New Roman" w:hAnsi="Times New Roman" w:cs="Times New Roman"/>
                <w:sz w:val="24"/>
                <w:szCs w:val="24"/>
              </w:rPr>
              <w:t>incen</w:t>
            </w:r>
            <w:r w:rsidRPr="007C57DF">
              <w:rPr>
                <w:rFonts w:ascii="Times New Roman" w:hAnsi="Times New Roman" w:cs="Times New Roman"/>
                <w:sz w:val="24"/>
                <w:szCs w:val="24"/>
              </w:rPr>
              <w:softHyphen/>
              <w:t xml:space="preserve">tives for residents </w:t>
            </w:r>
            <w:r>
              <w:rPr>
                <w:rFonts w:ascii="Times New Roman" w:hAnsi="Times New Roman" w:cs="Times New Roman"/>
                <w:sz w:val="24"/>
                <w:szCs w:val="24"/>
              </w:rPr>
              <w:t>to e</w:t>
            </w:r>
            <w:r w:rsidRPr="007C57DF">
              <w:rPr>
                <w:rFonts w:ascii="Times New Roman" w:hAnsi="Times New Roman" w:cs="Times New Roman"/>
                <w:sz w:val="24"/>
                <w:szCs w:val="24"/>
              </w:rPr>
              <w:t xml:space="preserve">migrate. Funafuti Island, the main island in </w:t>
            </w:r>
            <w:r>
              <w:rPr>
                <w:rFonts w:ascii="Times New Roman" w:hAnsi="Times New Roman" w:cs="Times New Roman"/>
                <w:sz w:val="24"/>
                <w:szCs w:val="24"/>
              </w:rPr>
              <w:t>Tuvalu</w:t>
            </w:r>
            <w:r w:rsidRPr="007C57DF">
              <w:rPr>
                <w:rFonts w:ascii="Times New Roman" w:hAnsi="Times New Roman" w:cs="Times New Roman"/>
                <w:sz w:val="24"/>
                <w:szCs w:val="24"/>
              </w:rPr>
              <w:t>, is consid</w:t>
            </w:r>
            <w:r w:rsidRPr="007C57DF">
              <w:rPr>
                <w:rFonts w:ascii="Times New Roman" w:hAnsi="Times New Roman" w:cs="Times New Roman"/>
                <w:sz w:val="24"/>
                <w:szCs w:val="24"/>
              </w:rPr>
              <w:softHyphen/>
              <w:t>ered crowded and resource</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stressed. </w:t>
            </w:r>
          </w:p>
          <w:p w14:paraId="7441F2B0" w14:textId="77777777" w:rsidR="00197F3D" w:rsidRDefault="00197F3D" w:rsidP="00197F3D">
            <w:pPr>
              <w:rPr>
                <w:rFonts w:ascii="Times New Roman" w:hAnsi="Times New Roman" w:cs="Times New Roman"/>
                <w:sz w:val="24"/>
                <w:szCs w:val="24"/>
              </w:rPr>
            </w:pPr>
          </w:p>
          <w:p w14:paraId="08060DC7" w14:textId="2108367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31D1AC3" w14:textId="7F954EC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 xml:space="preserve">Tuvalan </w:t>
            </w:r>
            <w:r>
              <w:rPr>
                <w:rFonts w:ascii="Times New Roman" w:hAnsi="Times New Roman" w:cs="Times New Roman"/>
                <w:sz w:val="24"/>
                <w:szCs w:val="24"/>
              </w:rPr>
              <w:t xml:space="preserve">nat’l </w:t>
            </w:r>
            <w:r w:rsidRPr="007C57DF">
              <w:rPr>
                <w:rFonts w:ascii="Times New Roman" w:hAnsi="Times New Roman" w:cs="Times New Roman"/>
                <w:sz w:val="24"/>
                <w:szCs w:val="24"/>
              </w:rPr>
              <w:t>gov’t set incentives for residents to migrate. Most resid</w:t>
            </w:r>
            <w:r w:rsidRPr="007C57DF">
              <w:rPr>
                <w:rFonts w:ascii="Times New Roman" w:hAnsi="Times New Roman" w:cs="Times New Roman"/>
                <w:sz w:val="24"/>
                <w:szCs w:val="24"/>
              </w:rPr>
              <w:softHyphen/>
              <w:t xml:space="preserve">ents have a strong sense of the value of their home island, </w:t>
            </w:r>
            <w:r w:rsidRPr="007C57DF">
              <w:rPr>
                <w:rFonts w:ascii="Times New Roman" w:hAnsi="Times New Roman" w:cs="Times New Roman"/>
                <w:sz w:val="24"/>
                <w:szCs w:val="24"/>
              </w:rPr>
              <w:lastRenderedPageBreak/>
              <w:t xml:space="preserve">which limits interest in </w:t>
            </w:r>
            <w:r>
              <w:rPr>
                <w:rFonts w:ascii="Times New Roman" w:hAnsi="Times New Roman" w:cs="Times New Roman"/>
                <w:sz w:val="24"/>
                <w:szCs w:val="24"/>
              </w:rPr>
              <w:t>e</w:t>
            </w:r>
            <w:r w:rsidRPr="007C57DF">
              <w:rPr>
                <w:rFonts w:ascii="Times New Roman" w:hAnsi="Times New Roman" w:cs="Times New Roman"/>
                <w:sz w:val="24"/>
                <w:szCs w:val="24"/>
              </w:rPr>
              <w:t>migrating.</w:t>
            </w:r>
          </w:p>
          <w:p w14:paraId="1E988DE6" w14:textId="77777777" w:rsidR="00197F3D" w:rsidRPr="007C57DF" w:rsidRDefault="00197F3D" w:rsidP="00197F3D">
            <w:pPr>
              <w:rPr>
                <w:rFonts w:ascii="Times New Roman" w:hAnsi="Times New Roman" w:cs="Times New Roman"/>
                <w:sz w:val="24"/>
                <w:szCs w:val="24"/>
              </w:rPr>
            </w:pPr>
          </w:p>
          <w:p w14:paraId="6B4B4D74" w14:textId="2C0E92F5"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The Tuvalan gov’t is also bldg. facilities in its outer islands to reduce internal migration </w:t>
            </w:r>
            <w:r>
              <w:rPr>
                <w:rFonts w:ascii="Times New Roman" w:hAnsi="Times New Roman" w:cs="Times New Roman"/>
                <w:sz w:val="24"/>
                <w:szCs w:val="24"/>
              </w:rPr>
              <w:t xml:space="preserve">from those islands </w:t>
            </w:r>
            <w:r w:rsidRPr="007C57DF">
              <w:rPr>
                <w:rFonts w:ascii="Times New Roman" w:hAnsi="Times New Roman" w:cs="Times New Roman"/>
                <w:sz w:val="24"/>
                <w:szCs w:val="24"/>
              </w:rPr>
              <w:t>to the main island of Funafuti.</w:t>
            </w:r>
          </w:p>
        </w:tc>
        <w:tc>
          <w:tcPr>
            <w:tcW w:w="2610" w:type="dxa"/>
          </w:tcPr>
          <w:p w14:paraId="5530100B" w14:textId="31607A6B"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N</w:t>
            </w:r>
            <w:r w:rsidRPr="007C57DF">
              <w:rPr>
                <w:rFonts w:ascii="Times New Roman" w:hAnsi="Times New Roman" w:cs="Times New Roman"/>
                <w:sz w:val="24"/>
                <w:szCs w:val="24"/>
              </w:rPr>
              <w:t xml:space="preserve">at’l gov’t </w:t>
            </w:r>
            <w:r>
              <w:rPr>
                <w:rFonts w:ascii="Times New Roman" w:hAnsi="Times New Roman" w:cs="Times New Roman"/>
                <w:sz w:val="24"/>
                <w:szCs w:val="24"/>
              </w:rPr>
              <w:t xml:space="preserve">incentives </w:t>
            </w:r>
            <w:r w:rsidRPr="007C57DF">
              <w:rPr>
                <w:rFonts w:ascii="Times New Roman" w:hAnsi="Times New Roman" w:cs="Times New Roman"/>
                <w:sz w:val="24"/>
                <w:szCs w:val="24"/>
              </w:rPr>
              <w:t xml:space="preserve">to encourage </w:t>
            </w:r>
            <w:r>
              <w:rPr>
                <w:rFonts w:ascii="Times New Roman" w:hAnsi="Times New Roman" w:cs="Times New Roman"/>
                <w:sz w:val="24"/>
                <w:szCs w:val="24"/>
              </w:rPr>
              <w:t>e</w:t>
            </w:r>
            <w:r w:rsidRPr="007C57DF">
              <w:rPr>
                <w:rFonts w:ascii="Times New Roman" w:hAnsi="Times New Roman" w:cs="Times New Roman"/>
                <w:sz w:val="24"/>
                <w:szCs w:val="24"/>
              </w:rPr>
              <w:t xml:space="preserve">migration </w:t>
            </w:r>
            <w:r>
              <w:rPr>
                <w:rFonts w:ascii="Times New Roman" w:hAnsi="Times New Roman" w:cs="Times New Roman"/>
                <w:sz w:val="24"/>
                <w:szCs w:val="24"/>
              </w:rPr>
              <w:t>were set</w:t>
            </w:r>
            <w:r w:rsidRPr="007C57DF">
              <w:rPr>
                <w:rFonts w:ascii="Times New Roman" w:hAnsi="Times New Roman" w:cs="Times New Roman"/>
                <w:sz w:val="24"/>
                <w:szCs w:val="24"/>
              </w:rPr>
              <w:t xml:space="preserve"> in coordination with its decision that it cannot feasibly encourage people to stay in place</w:t>
            </w:r>
            <w:r>
              <w:rPr>
                <w:rFonts w:ascii="Times New Roman" w:hAnsi="Times New Roman" w:cs="Times New Roman"/>
                <w:sz w:val="24"/>
                <w:szCs w:val="24"/>
              </w:rPr>
              <w:t xml:space="preserve">. Households </w:t>
            </w:r>
            <w:r>
              <w:rPr>
                <w:rFonts w:ascii="Times New Roman" w:hAnsi="Times New Roman" w:cs="Times New Roman"/>
                <w:sz w:val="24"/>
                <w:szCs w:val="24"/>
              </w:rPr>
              <w:lastRenderedPageBreak/>
              <w:t>decide on their own where to relocate (</w:t>
            </w:r>
            <w:r w:rsidRPr="00CA226E">
              <w:rPr>
                <w:rFonts w:ascii="Times New Roman" w:hAnsi="Times New Roman" w:cs="Times New Roman"/>
                <w:i/>
                <w:iCs/>
                <w:sz w:val="24"/>
                <w:szCs w:val="24"/>
              </w:rPr>
              <w:t>unsponsored household relocation</w:t>
            </w:r>
            <w:r>
              <w:rPr>
                <w:rFonts w:ascii="Times New Roman" w:hAnsi="Times New Roman" w:cs="Times New Roman"/>
                <w:sz w:val="24"/>
                <w:szCs w:val="24"/>
              </w:rPr>
              <w:t>)</w:t>
            </w:r>
            <w:r w:rsidRPr="007C57DF">
              <w:rPr>
                <w:rFonts w:ascii="Times New Roman" w:hAnsi="Times New Roman" w:cs="Times New Roman"/>
                <w:sz w:val="24"/>
                <w:szCs w:val="24"/>
              </w:rPr>
              <w:t>. Funafuti residents who decide to move generally migrate to New Zealand or Fiji. Many migrants move only temporarily. Many others leave to work at sea. Remittances from these and other migrants are key sources of household income</w:t>
            </w:r>
            <w:r>
              <w:rPr>
                <w:rFonts w:ascii="Times New Roman" w:hAnsi="Times New Roman" w:cs="Times New Roman"/>
                <w:sz w:val="24"/>
                <w:szCs w:val="24"/>
              </w:rPr>
              <w:t xml:space="preserve"> for household members who remain on Funafuti Island</w:t>
            </w:r>
            <w:r w:rsidRPr="007C57DF">
              <w:rPr>
                <w:rFonts w:ascii="Times New Roman" w:hAnsi="Times New Roman" w:cs="Times New Roman"/>
                <w:sz w:val="24"/>
                <w:szCs w:val="24"/>
              </w:rPr>
              <w:t>.</w:t>
            </w:r>
          </w:p>
          <w:p w14:paraId="4DE731A0" w14:textId="77777777" w:rsidR="00197F3D" w:rsidRPr="007C57DF" w:rsidRDefault="00197F3D" w:rsidP="00197F3D">
            <w:pPr>
              <w:rPr>
                <w:rFonts w:ascii="Times New Roman" w:hAnsi="Times New Roman" w:cs="Times New Roman"/>
                <w:sz w:val="24"/>
                <w:szCs w:val="24"/>
              </w:rPr>
            </w:pPr>
          </w:p>
          <w:p w14:paraId="42E743E4" w14:textId="3DA683D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Decision to relocate is sponsored and integrated with the decision to retreat, in a limited fashion. Gov’t facilitates the legalities of emigration, but the gov’t does not otherwise arrange for leaving the home site or relocating. The emigration policy is not led or greatly influenced by these communities, and relocation is </w:t>
            </w:r>
            <w:r w:rsidRPr="00E153EE">
              <w:rPr>
                <w:rFonts w:ascii="Times New Roman" w:hAnsi="Times New Roman" w:cs="Times New Roman"/>
                <w:sz w:val="24"/>
                <w:szCs w:val="24"/>
              </w:rPr>
              <w:t>dispersed</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The policy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 </w:t>
            </w:r>
          </w:p>
        </w:tc>
        <w:tc>
          <w:tcPr>
            <w:tcW w:w="1350" w:type="dxa"/>
          </w:tcPr>
          <w:p w14:paraId="3D245945" w14:textId="6C06591D"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lastRenderedPageBreak/>
              <w:t>No, this is a mig</w:t>
            </w:r>
            <w:r w:rsidRPr="007C57DF">
              <w:rPr>
                <w:rFonts w:ascii="Times New Roman" w:hAnsi="Times New Roman" w:cs="Times New Roman"/>
                <w:sz w:val="24"/>
                <w:szCs w:val="24"/>
              </w:rPr>
              <w:softHyphen/>
              <w:t>ration policy only</w:t>
            </w:r>
            <w:r>
              <w:rPr>
                <w:rFonts w:ascii="Times New Roman" w:hAnsi="Times New Roman" w:cs="Times New Roman"/>
                <w:sz w:val="24"/>
                <w:szCs w:val="24"/>
              </w:rPr>
              <w:t xml:space="preserve"> and does not address any new develop</w:t>
            </w:r>
            <w:r>
              <w:rPr>
                <w:rFonts w:ascii="Times New Roman" w:hAnsi="Times New Roman" w:cs="Times New Roman"/>
                <w:sz w:val="24"/>
                <w:szCs w:val="24"/>
              </w:rPr>
              <w:softHyphen/>
            </w:r>
            <w:r>
              <w:rPr>
                <w:rFonts w:ascii="Times New Roman" w:hAnsi="Times New Roman" w:cs="Times New Roman"/>
                <w:sz w:val="24"/>
                <w:szCs w:val="24"/>
              </w:rPr>
              <w:t>ment of retreated sites</w:t>
            </w:r>
            <w:r w:rsidRPr="007C57DF">
              <w:rPr>
                <w:rFonts w:ascii="Times New Roman" w:hAnsi="Times New Roman" w:cs="Times New Roman"/>
                <w:sz w:val="24"/>
                <w:szCs w:val="24"/>
              </w:rPr>
              <w:t>.</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368184EF" w14:textId="1DFC98D1" w:rsidR="00197F3D" w:rsidRPr="007C57DF" w:rsidRDefault="00197F3D" w:rsidP="00197F3D">
            <w:pPr>
              <w:spacing w:after="300"/>
              <w:rPr>
                <w:rFonts w:ascii="Times New Roman" w:hAnsi="Times New Roman" w:cs="Times New Roman"/>
                <w:sz w:val="24"/>
                <w:szCs w:val="24"/>
              </w:rPr>
            </w:pPr>
            <w:r>
              <w:rPr>
                <w:rFonts w:ascii="Times New Roman" w:hAnsi="Times New Roman" w:cs="Times New Roman"/>
                <w:sz w:val="24"/>
                <w:szCs w:val="24"/>
              </w:rPr>
              <w:lastRenderedPageBreak/>
              <w:t xml:space="preserve">This emigration incentive is a </w:t>
            </w:r>
            <w:r w:rsidRPr="00654283">
              <w:rPr>
                <w:rFonts w:ascii="Times New Roman" w:hAnsi="Times New Roman" w:cs="Times New Roman"/>
                <w:sz w:val="24"/>
                <w:szCs w:val="24"/>
              </w:rPr>
              <w:t>loose</w:t>
            </w:r>
            <w:r>
              <w:rPr>
                <w:rFonts w:ascii="Times New Roman" w:hAnsi="Times New Roman" w:cs="Times New Roman"/>
                <w:sz w:val="24"/>
                <w:szCs w:val="24"/>
              </w:rPr>
              <w:t xml:space="preserve"> form of preventive resettlement, done more for economic purposes than for avoiding hazards. </w:t>
            </w:r>
            <w:r w:rsidRPr="007C57DF">
              <w:rPr>
                <w:rFonts w:ascii="Times New Roman" w:hAnsi="Times New Roman" w:cs="Times New Roman"/>
                <w:sz w:val="24"/>
                <w:szCs w:val="24"/>
              </w:rPr>
              <w:t xml:space="preserve">New </w:t>
            </w:r>
            <w:r w:rsidRPr="007C57DF">
              <w:rPr>
                <w:rFonts w:ascii="Times New Roman" w:hAnsi="Times New Roman" w:cs="Times New Roman"/>
                <w:sz w:val="24"/>
                <w:szCs w:val="24"/>
              </w:rPr>
              <w:lastRenderedPageBreak/>
              <w:t xml:space="preserve">Zealand allows up to 75 Tuvalans to come each year to work, under a residence permit. Other programs allow similar numbers of residents to work as seasonal employees in New Zealand. Fiji also has special immigration programs for Tuvalans. </w:t>
            </w:r>
            <w:r w:rsidRPr="007C57DF">
              <w:rPr>
                <w:rFonts w:ascii="Times New Roman" w:hAnsi="Times New Roman" w:cs="Times New Roman"/>
                <w:sz w:val="24"/>
                <w:szCs w:val="24"/>
              </w:rPr>
              <w:fldChar w:fldCharType="begin">
                <w:fldData xml:space="preserve">PEVuZE5vdGU+PENpdGU+PEF1dGhvcj5TaGVuPC9BdXRob3I+PFllYXI+MjAxMTwvWWVhcj48UmVj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PEVuZE5vdGU+PENpdGU+PEF1dGhvcj5TaGVuPC9BdXRob3I+PFllYXI+MjAxMTwvWWVhcj48UmVj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(Milan et al., 2016; Mortreux and Barnett, 2009; Shen and Gemenne, 2011)</w:t>
            </w:r>
            <w:r w:rsidRPr="007C57DF">
              <w:rPr>
                <w:rFonts w:ascii="Times New Roman" w:hAnsi="Times New Roman" w:cs="Times New Roman"/>
                <w:sz w:val="24"/>
                <w:szCs w:val="24"/>
              </w:rPr>
              <w:fldChar w:fldCharType="end"/>
            </w:r>
          </w:p>
        </w:tc>
      </w:tr>
      <w:tr w:rsidR="00197F3D" w:rsidRPr="00F01403" w14:paraId="08C56F1D" w14:textId="77777777" w:rsidTr="003D771C">
        <w:tc>
          <w:tcPr>
            <w:tcW w:w="2065" w:type="dxa"/>
          </w:tcPr>
          <w:p w14:paraId="48E32EDE" w14:textId="77777777" w:rsidR="00197F3D" w:rsidRPr="007C57DF" w:rsidRDefault="00197F3D" w:rsidP="00197F3D">
            <w:pPr>
              <w:rPr>
                <w:rFonts w:ascii="Times New Roman" w:hAnsi="Times New Roman" w:cs="Times New Roman"/>
                <w:sz w:val="24"/>
                <w:szCs w:val="24"/>
              </w:rPr>
            </w:pPr>
            <w:bookmarkStart w:id="3" w:name="_Hlk119756851"/>
            <w:r w:rsidRPr="007C57DF">
              <w:rPr>
                <w:rFonts w:ascii="Times New Roman" w:hAnsi="Times New Roman" w:cs="Times New Roman"/>
                <w:sz w:val="24"/>
                <w:szCs w:val="24"/>
              </w:rPr>
              <w:lastRenderedPageBreak/>
              <w:t xml:space="preserve">Hai Thrieu </w:t>
            </w:r>
            <w:bookmarkEnd w:id="3"/>
            <w:r w:rsidRPr="007C57DF">
              <w:rPr>
                <w:rFonts w:ascii="Times New Roman" w:hAnsi="Times New Roman" w:cs="Times New Roman"/>
                <w:sz w:val="24"/>
                <w:szCs w:val="24"/>
              </w:rPr>
              <w:t>village (commune), Hải Hậu District, Nam Ha Province, Red River Delta, Vietnam</w:t>
            </w:r>
          </w:p>
          <w:p w14:paraId="4E89E39F" w14:textId="77777777" w:rsidR="00197F3D" w:rsidRPr="007C57DF" w:rsidRDefault="00197F3D" w:rsidP="00197F3D">
            <w:pPr>
              <w:rPr>
                <w:rFonts w:ascii="Times New Roman" w:hAnsi="Times New Roman" w:cs="Times New Roman"/>
                <w:sz w:val="24"/>
                <w:szCs w:val="24"/>
              </w:rPr>
            </w:pPr>
          </w:p>
          <w:p w14:paraId="0D1D0267"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Erosion of outer sea dikes in rural areas and salt damage to farms</w:t>
            </w:r>
            <w:r>
              <w:rPr>
                <w:rFonts w:ascii="Times New Roman" w:hAnsi="Times New Roman" w:cs="Times New Roman"/>
                <w:sz w:val="24"/>
                <w:szCs w:val="24"/>
              </w:rPr>
              <w:t xml:space="preserve"> </w:t>
            </w:r>
            <w:r w:rsidRPr="00D87D65">
              <w:rPr>
                <w:rFonts w:ascii="Times New Roman" w:hAnsi="Times New Roman" w:cs="Times New Roman"/>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 Causes include the natural dynamics of delta and coast; seasonal storms; and, likely, sediment losses from human changes to rivers.</w:t>
            </w:r>
          </w:p>
          <w:p w14:paraId="59296708" w14:textId="77777777" w:rsidR="00197F3D" w:rsidRDefault="00197F3D" w:rsidP="00197F3D">
            <w:pPr>
              <w:rPr>
                <w:rFonts w:ascii="Times New Roman" w:hAnsi="Times New Roman" w:cs="Times New Roman"/>
                <w:sz w:val="24"/>
                <w:szCs w:val="24"/>
              </w:rPr>
            </w:pPr>
          </w:p>
          <w:p w14:paraId="6B3A98AF" w14:textId="0E8F1619" w:rsidR="00197F3D" w:rsidRPr="007C57DF" w:rsidRDefault="00197F3D" w:rsidP="00197F3D">
            <w:pPr>
              <w:rPr>
                <w:rFonts w:ascii="Times New Roman" w:eastAsia="Times New Roman" w:hAnsi="Times New Roman" w:cs="Times New Roman"/>
                <w:color w:val="000000"/>
                <w:sz w:val="24"/>
                <w:szCs w:val="24"/>
                <w:shd w:val="clear" w:color="auto" w:fill="FFFFFF"/>
              </w:rPr>
            </w:pPr>
            <w:r>
              <w:rPr>
                <w:rFonts w:ascii="Times New Roman" w:hAnsi="Times New Roman" w:cs="Times New Roman"/>
                <w:sz w:val="24"/>
                <w:szCs w:val="24"/>
              </w:rPr>
              <w:t>Policy to make people move is well known. Gov’t decides when retreat is needed.</w:t>
            </w:r>
          </w:p>
        </w:tc>
        <w:tc>
          <w:tcPr>
            <w:tcW w:w="1710" w:type="dxa"/>
          </w:tcPr>
          <w:p w14:paraId="21D82AF6" w14:textId="786F7568"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Nat’l policy of</w:t>
            </w:r>
            <w:r>
              <w:rPr>
                <w:rFonts w:ascii="Times New Roman" w:hAnsi="Times New Roman" w:cs="Times New Roman"/>
                <w:sz w:val="24"/>
                <w:szCs w:val="24"/>
              </w:rPr>
              <w:t xml:space="preserve"> sponsored and planned and sponsored preventive resettlement</w:t>
            </w:r>
            <w:r w:rsidRPr="007C57DF">
              <w:rPr>
                <w:rFonts w:ascii="Times New Roman" w:hAnsi="Times New Roman" w:cs="Times New Roman"/>
                <w:sz w:val="24"/>
                <w:szCs w:val="24"/>
              </w:rPr>
              <w:t xml:space="preserve">, </w:t>
            </w:r>
            <w:r>
              <w:rPr>
                <w:rFonts w:ascii="Times New Roman" w:hAnsi="Times New Roman" w:cs="Times New Roman"/>
                <w:sz w:val="24"/>
                <w:szCs w:val="24"/>
              </w:rPr>
              <w:t>decided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by gov’t </w:t>
            </w:r>
            <w:r w:rsidRPr="007C57DF">
              <w:rPr>
                <w:rFonts w:ascii="Times New Roman" w:hAnsi="Times New Roman" w:cs="Times New Roman"/>
                <w:sz w:val="24"/>
                <w:szCs w:val="24"/>
              </w:rPr>
              <w:t xml:space="preserve">when outer dikes erode. </w:t>
            </w:r>
            <w:r>
              <w:rPr>
                <w:rFonts w:ascii="Times New Roman" w:hAnsi="Times New Roman" w:cs="Times New Roman"/>
                <w:sz w:val="24"/>
                <w:szCs w:val="24"/>
              </w:rPr>
              <w:t>New</w:t>
            </w:r>
            <w:r w:rsidRPr="007C57DF">
              <w:rPr>
                <w:rFonts w:ascii="Times New Roman" w:hAnsi="Times New Roman" w:cs="Times New Roman"/>
                <w:sz w:val="24"/>
                <w:szCs w:val="24"/>
              </w:rPr>
              <w:t xml:space="preserve"> building on retreat zone is</w:t>
            </w:r>
            <w:r>
              <w:rPr>
                <w:rFonts w:ascii="Times New Roman" w:hAnsi="Times New Roman" w:cs="Times New Roman"/>
                <w:sz w:val="24"/>
                <w:szCs w:val="24"/>
              </w:rPr>
              <w:t xml:space="preserve"> also</w:t>
            </w:r>
            <w:r w:rsidRPr="007C57DF">
              <w:rPr>
                <w:rFonts w:ascii="Times New Roman" w:hAnsi="Times New Roman" w:cs="Times New Roman"/>
                <w:sz w:val="24"/>
                <w:szCs w:val="24"/>
              </w:rPr>
              <w:t xml:space="preserve"> prohib</w:t>
            </w:r>
            <w:r w:rsidRPr="007C57DF">
              <w:rPr>
                <w:rFonts w:ascii="Times New Roman" w:hAnsi="Times New Roman" w:cs="Times New Roman"/>
                <w:sz w:val="24"/>
                <w:szCs w:val="24"/>
              </w:rPr>
              <w:softHyphen/>
              <w:t>ited.</w:t>
            </w:r>
          </w:p>
          <w:p w14:paraId="57B6B53A" w14:textId="77777777" w:rsidR="00197F3D" w:rsidRDefault="00197F3D" w:rsidP="00197F3D">
            <w:pPr>
              <w:rPr>
                <w:rFonts w:ascii="Times New Roman" w:hAnsi="Times New Roman" w:cs="Times New Roman"/>
                <w:sz w:val="24"/>
                <w:szCs w:val="24"/>
              </w:rPr>
            </w:pPr>
          </w:p>
          <w:p w14:paraId="42005BBF" w14:textId="0BCB57C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Triggers: There is no simple setback triggers, but policy is well known. Gov’t decides when resettlement is needed based on monitoring overall conditions.</w:t>
            </w:r>
          </w:p>
        </w:tc>
        <w:tc>
          <w:tcPr>
            <w:tcW w:w="2700" w:type="dxa"/>
          </w:tcPr>
          <w:p w14:paraId="22CC9710" w14:textId="22BC3F25"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The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nat’l gov’t regularly decides when to abandon the first line of sea dikes at a site. The existing second line of barriers becomes the outer barrier, and a new second line is built farther inland</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 This is a preventive resettlement of occupants linked to a</w:t>
            </w:r>
            <w:r w:rsidRPr="00DD02FA">
              <w:rPr>
                <w:rFonts w:ascii="Times New Roman" w:hAnsi="Times New Roman" w:cs="Times New Roman"/>
                <w:i/>
                <w:iCs/>
                <w:sz w:val="24"/>
                <w:szCs w:val="24"/>
              </w:rPr>
              <w:t xml:space="preserve"> managed realignment</w:t>
            </w:r>
            <w:r>
              <w:rPr>
                <w:rFonts w:ascii="Times New Roman" w:hAnsi="Times New Roman" w:cs="Times New Roman"/>
                <w:sz w:val="24"/>
                <w:szCs w:val="24"/>
              </w:rPr>
              <w:t xml:space="preserve"> of the retreat site (usually without ecological restoration aims; see other cases from Vietnam for ecological work)</w:t>
            </w:r>
            <w:r w:rsidRPr="007C57DF">
              <w:rPr>
                <w:rFonts w:ascii="Times New Roman" w:hAnsi="Times New Roman" w:cs="Times New Roman"/>
                <w:sz w:val="24"/>
                <w:szCs w:val="24"/>
              </w:rPr>
              <w:t>. Erosion now often threatens residential sites between the 2 dike lines.</w:t>
            </w:r>
          </w:p>
        </w:tc>
        <w:tc>
          <w:tcPr>
            <w:tcW w:w="2610" w:type="dxa"/>
          </w:tcPr>
          <w:p w14:paraId="673903B1" w14:textId="012FEE7C"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Relocation is sponsored for many residents through this policy. </w:t>
            </w:r>
            <w:r w:rsidRPr="007C57DF">
              <w:rPr>
                <w:rFonts w:ascii="Times New Roman" w:hAnsi="Times New Roman" w:cs="Times New Roman"/>
                <w:sz w:val="24"/>
                <w:szCs w:val="24"/>
              </w:rPr>
              <w:t>Historic</w:t>
            </w:r>
            <w:r w:rsidRPr="007C57DF">
              <w:rPr>
                <w:rFonts w:ascii="Times New Roman" w:hAnsi="Times New Roman" w:cs="Times New Roman"/>
                <w:sz w:val="24"/>
                <w:szCs w:val="24"/>
              </w:rPr>
              <w:softHyphen/>
              <w:t>ally, households would relocate to nearby sites</w:t>
            </w:r>
            <w:r>
              <w:rPr>
                <w:rFonts w:ascii="Times New Roman" w:hAnsi="Times New Roman" w:cs="Times New Roman"/>
                <w:sz w:val="24"/>
                <w:szCs w:val="24"/>
              </w:rPr>
              <w:t xml:space="preserve"> with government aid</w:t>
            </w:r>
            <w:r w:rsidRPr="007C57DF">
              <w:rPr>
                <w:rFonts w:ascii="Times New Roman" w:hAnsi="Times New Roman" w:cs="Times New Roman"/>
                <w:sz w:val="24"/>
                <w:szCs w:val="24"/>
              </w:rPr>
              <w:t xml:space="preserve">. In some </w:t>
            </w:r>
            <w:r>
              <w:rPr>
                <w:rFonts w:ascii="Times New Roman" w:hAnsi="Times New Roman" w:cs="Times New Roman"/>
                <w:sz w:val="24"/>
                <w:szCs w:val="24"/>
              </w:rPr>
              <w:t>places</w:t>
            </w:r>
            <w:r w:rsidRPr="007C57DF">
              <w:rPr>
                <w:rFonts w:ascii="Times New Roman" w:hAnsi="Times New Roman" w:cs="Times New Roman"/>
                <w:sz w:val="24"/>
                <w:szCs w:val="24"/>
              </w:rPr>
              <w:t xml:space="preserve">, there are no safe relocation sites nearby, and so people may </w:t>
            </w:r>
            <w:r>
              <w:rPr>
                <w:rFonts w:ascii="Times New Roman" w:hAnsi="Times New Roman" w:cs="Times New Roman"/>
                <w:sz w:val="24"/>
                <w:szCs w:val="24"/>
              </w:rPr>
              <w:t xml:space="preserve">do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Pr>
                <w:rFonts w:ascii="Times New Roman" w:hAnsi="Times New Roman" w:cs="Times New Roman"/>
                <w:sz w:val="24"/>
                <w:szCs w:val="24"/>
              </w:rPr>
              <w:t xml:space="preserve">, </w:t>
            </w:r>
            <w:r w:rsidRPr="007C57DF">
              <w:rPr>
                <w:rFonts w:ascii="Times New Roman" w:hAnsi="Times New Roman" w:cs="Times New Roman"/>
                <w:sz w:val="24"/>
                <w:szCs w:val="24"/>
              </w:rPr>
              <w:t>follow</w:t>
            </w:r>
            <w:r>
              <w:rPr>
                <w:rFonts w:ascii="Times New Roman" w:hAnsi="Times New Roman" w:cs="Times New Roman"/>
                <w:sz w:val="24"/>
                <w:szCs w:val="24"/>
              </w:rPr>
              <w:t>ing</w:t>
            </w:r>
            <w:r w:rsidRPr="007C57DF">
              <w:rPr>
                <w:rFonts w:ascii="Times New Roman" w:hAnsi="Times New Roman" w:cs="Times New Roman"/>
                <w:sz w:val="24"/>
                <w:szCs w:val="24"/>
              </w:rPr>
              <w:t xml:space="preserve"> other migration pathways, </w:t>
            </w:r>
            <w:r>
              <w:rPr>
                <w:rFonts w:ascii="Times New Roman" w:hAnsi="Times New Roman" w:cs="Times New Roman"/>
                <w:sz w:val="24"/>
                <w:szCs w:val="24"/>
              </w:rPr>
              <w:t xml:space="preserve">usually </w:t>
            </w:r>
            <w:r w:rsidRPr="007C57DF">
              <w:rPr>
                <w:rFonts w:ascii="Times New Roman" w:hAnsi="Times New Roman" w:cs="Times New Roman"/>
                <w:sz w:val="24"/>
                <w:szCs w:val="24"/>
              </w:rPr>
              <w:t xml:space="preserve">within the region. </w:t>
            </w:r>
          </w:p>
          <w:p w14:paraId="33942F7B" w14:textId="77777777" w:rsidR="00197F3D" w:rsidRDefault="00197F3D" w:rsidP="00197F3D">
            <w:pPr>
              <w:rPr>
                <w:rFonts w:ascii="Times New Roman" w:hAnsi="Times New Roman" w:cs="Times New Roman"/>
                <w:sz w:val="24"/>
                <w:szCs w:val="24"/>
              </w:rPr>
            </w:pPr>
          </w:p>
          <w:p w14:paraId="27B3CF49" w14:textId="481B9EC5" w:rsidR="00197F3D" w:rsidRDefault="00197F3D" w:rsidP="00197F3D">
            <w:pPr>
              <w:rPr>
                <w:rFonts w:ascii="Times New Roman" w:hAnsi="Times New Roman" w:cs="Times New Roman"/>
                <w:sz w:val="24"/>
                <w:szCs w:val="24"/>
              </w:rPr>
            </w:pPr>
            <w:r>
              <w:rPr>
                <w:rFonts w:ascii="Times New Roman" w:hAnsi="Times New Roman" w:cs="Times New Roman"/>
                <w:sz w:val="24"/>
                <w:szCs w:val="24"/>
              </w:rPr>
              <w:t>For most people, the decision to relocate is sponsored and integrated with the decision to retreat. D</w:t>
            </w:r>
            <w:r w:rsidRPr="007C57DF">
              <w:rPr>
                <w:rFonts w:ascii="Times New Roman" w:hAnsi="Times New Roman" w:cs="Times New Roman"/>
                <w:sz w:val="24"/>
                <w:szCs w:val="24"/>
              </w:rPr>
              <w:t xml:space="preserve">ecisions </w:t>
            </w:r>
            <w:r>
              <w:rPr>
                <w:rFonts w:ascii="Times New Roman" w:hAnsi="Times New Roman" w:cs="Times New Roman"/>
                <w:sz w:val="24"/>
                <w:szCs w:val="24"/>
              </w:rPr>
              <w:t xml:space="preserve">are imposed on residents, not led, or greatly influenced by, these </w:t>
            </w:r>
            <w:r w:rsidRPr="004779C8">
              <w:rPr>
                <w:rFonts w:ascii="Times New Roman" w:hAnsi="Times New Roman" w:cs="Times New Roman"/>
                <w:sz w:val="24"/>
                <w:szCs w:val="24"/>
              </w:rPr>
              <w:t>communities</w:t>
            </w:r>
            <w:r>
              <w:rPr>
                <w:rFonts w:ascii="Times New Roman" w:hAnsi="Times New Roman" w:cs="Times New Roman"/>
                <w:sz w:val="24"/>
                <w:szCs w:val="24"/>
              </w:rPr>
              <w:t xml:space="preserve">. This nat’l policy does not aim </w:t>
            </w:r>
            <w:r>
              <w:rPr>
                <w:rFonts w:ascii="Times New Roman" w:hAnsi="Times New Roman" w:cs="Times New Roman"/>
                <w:sz w:val="24"/>
                <w:szCs w:val="24"/>
              </w:rPr>
              <w:lastRenderedPageBreak/>
              <w:t xml:space="preserve">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 </w:t>
            </w:r>
          </w:p>
          <w:p w14:paraId="66A6BD50" w14:textId="77777777" w:rsidR="00197F3D" w:rsidRDefault="00197F3D" w:rsidP="00197F3D">
            <w:pPr>
              <w:rPr>
                <w:rFonts w:ascii="Times New Roman" w:hAnsi="Times New Roman" w:cs="Times New Roman"/>
                <w:sz w:val="24"/>
                <w:szCs w:val="24"/>
              </w:rPr>
            </w:pPr>
          </w:p>
          <w:p w14:paraId="1DCC1123" w14:textId="3823DAE4"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If nearby relocations sites are unavailable, relocation is unsponsored and is not integrated with the decision to retreat.</w:t>
            </w:r>
          </w:p>
        </w:tc>
        <w:tc>
          <w:tcPr>
            <w:tcW w:w="1350" w:type="dxa"/>
          </w:tcPr>
          <w:p w14:paraId="0DE86863" w14:textId="5494F643"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There was a general </w:t>
            </w:r>
            <w:r w:rsidRPr="00D1380B">
              <w:rPr>
                <w:rFonts w:ascii="Times New Roman" w:hAnsi="Times New Roman" w:cs="Times New Roman"/>
                <w:i/>
                <w:iCs/>
                <w:sz w:val="24"/>
                <w:szCs w:val="24"/>
              </w:rPr>
              <w:t xml:space="preserve">avoidance strategy </w:t>
            </w:r>
            <w:r>
              <w:rPr>
                <w:rFonts w:ascii="Times New Roman" w:hAnsi="Times New Roman" w:cs="Times New Roman"/>
                <w:sz w:val="24"/>
                <w:szCs w:val="24"/>
              </w:rPr>
              <w:t>before the retreat that remains in effect as national policy.</w:t>
            </w:r>
          </w:p>
          <w:p w14:paraId="234BA700" w14:textId="77777777" w:rsidR="00197F3D" w:rsidRDefault="00197F3D" w:rsidP="00197F3D">
            <w:pPr>
              <w:rPr>
                <w:rFonts w:ascii="Times New Roman" w:hAnsi="Times New Roman" w:cs="Times New Roman"/>
                <w:sz w:val="24"/>
                <w:szCs w:val="24"/>
              </w:rPr>
            </w:pPr>
          </w:p>
          <w:p w14:paraId="15A843D5" w14:textId="38E15EF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new building is prohib</w:t>
            </w:r>
            <w:r w:rsidRPr="007C57DF">
              <w:rPr>
                <w:rFonts w:ascii="Times New Roman" w:hAnsi="Times New Roman" w:cs="Times New Roman"/>
                <w:sz w:val="24"/>
                <w:szCs w:val="24"/>
              </w:rPr>
              <w:softHyphen/>
              <w:t>ited</w:t>
            </w:r>
            <w:r>
              <w:rPr>
                <w:rFonts w:ascii="Times New Roman" w:hAnsi="Times New Roman" w:cs="Times New Roman"/>
                <w:sz w:val="24"/>
                <w:szCs w:val="24"/>
              </w:rPr>
              <w:t>, coupling this preventive resettle</w:t>
            </w:r>
            <w:r>
              <w:rPr>
                <w:rFonts w:ascii="Times New Roman" w:hAnsi="Times New Roman" w:cs="Times New Roman"/>
                <w:sz w:val="24"/>
                <w:szCs w:val="24"/>
              </w:rPr>
              <w:softHyphen/>
              <w:t xml:space="preserve">ment with a newly specified </w:t>
            </w:r>
            <w:r>
              <w:rPr>
                <w:rFonts w:ascii="Times New Roman" w:hAnsi="Times New Roman" w:cs="Times New Roman"/>
                <w:i/>
                <w:iCs/>
                <w:sz w:val="24"/>
                <w:szCs w:val="24"/>
              </w:rPr>
              <w:t>avoidance</w:t>
            </w:r>
            <w:r>
              <w:rPr>
                <w:rFonts w:ascii="Times New Roman" w:hAnsi="Times New Roman" w:cs="Times New Roman"/>
                <w:sz w:val="24"/>
                <w:szCs w:val="24"/>
              </w:rPr>
              <w:t xml:space="preserve"> strategy</w:t>
            </w:r>
            <w:r w:rsidR="000A614D">
              <w:rPr>
                <w:rFonts w:ascii="Times New Roman" w:hAnsi="Times New Roman" w:cs="Times New Roman"/>
                <w:sz w:val="24"/>
                <w:szCs w:val="24"/>
              </w:rPr>
              <w:t xml:space="preserve"> as a form of </w:t>
            </w:r>
            <w:r w:rsidR="000A614D" w:rsidRPr="005E2F72">
              <w:rPr>
                <w:rFonts w:ascii="Times New Roman" w:hAnsi="Times New Roman" w:cs="Times New Roman"/>
                <w:i/>
                <w:iCs/>
                <w:sz w:val="24"/>
                <w:szCs w:val="24"/>
              </w:rPr>
              <w:t>site-specific</w:t>
            </w:r>
            <w:r w:rsidR="000A614D">
              <w:rPr>
                <w:rFonts w:ascii="Times New Roman" w:hAnsi="Times New Roman" w:cs="Times New Roman"/>
                <w:sz w:val="24"/>
                <w:szCs w:val="24"/>
              </w:rPr>
              <w:t xml:space="preserve"> </w:t>
            </w:r>
            <w:r w:rsidR="000A614D">
              <w:rPr>
                <w:rFonts w:ascii="Times New Roman" w:hAnsi="Times New Roman" w:cs="Times New Roman"/>
                <w:i/>
                <w:iCs/>
                <w:sz w:val="24"/>
                <w:szCs w:val="24"/>
              </w:rPr>
              <w:lastRenderedPageBreak/>
              <w:t>setback rules</w:t>
            </w:r>
            <w:r w:rsidRPr="007C57DF">
              <w:rPr>
                <w:rFonts w:ascii="Times New Roman" w:hAnsi="Times New Roman" w:cs="Times New Roman"/>
                <w:sz w:val="24"/>
                <w:szCs w:val="24"/>
              </w:rPr>
              <w:t>.</w:t>
            </w:r>
          </w:p>
          <w:p w14:paraId="733EF7A6" w14:textId="77777777" w:rsidR="00197F3D" w:rsidRPr="007C57DF" w:rsidRDefault="00197F3D" w:rsidP="00197F3D">
            <w:pPr>
              <w:rPr>
                <w:rFonts w:ascii="Times New Roman" w:hAnsi="Times New Roman" w:cs="Times New Roman"/>
                <w:sz w:val="24"/>
                <w:szCs w:val="24"/>
              </w:rPr>
            </w:pPr>
          </w:p>
          <w:p w14:paraId="1DF1FEF0" w14:textId="2C46AD35"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Yes, the outer dikes are removed, and so this is also a </w:t>
            </w:r>
            <w:r w:rsidRPr="009737BF">
              <w:rPr>
                <w:rFonts w:ascii="Times New Roman" w:hAnsi="Times New Roman" w:cs="Times New Roman"/>
                <w:i/>
                <w:iCs/>
                <w:sz w:val="24"/>
                <w:szCs w:val="24"/>
              </w:rPr>
              <w:t>managed realign</w:t>
            </w:r>
            <w:r w:rsidRPr="009737BF">
              <w:rPr>
                <w:rFonts w:ascii="Times New Roman" w:hAnsi="Times New Roman" w:cs="Times New Roman"/>
                <w:i/>
                <w:iCs/>
                <w:sz w:val="24"/>
                <w:szCs w:val="24"/>
              </w:rPr>
              <w:softHyphen/>
              <w:t>ment</w:t>
            </w:r>
            <w:r>
              <w:rPr>
                <w:rFonts w:ascii="Times New Roman" w:hAnsi="Times New Roman" w:cs="Times New Roman"/>
                <w:sz w:val="24"/>
                <w:szCs w:val="24"/>
              </w:rPr>
              <w:t xml:space="preserve"> of the shore and new </w:t>
            </w:r>
            <w:r w:rsidRPr="004B5B26">
              <w:rPr>
                <w:rFonts w:ascii="Times New Roman" w:hAnsi="Times New Roman" w:cs="Times New Roman"/>
                <w:i/>
                <w:iCs/>
                <w:sz w:val="24"/>
                <w:szCs w:val="24"/>
              </w:rPr>
              <w:t>barrier protec</w:t>
            </w:r>
            <w:r>
              <w:rPr>
                <w:rFonts w:ascii="Times New Roman" w:hAnsi="Times New Roman" w:cs="Times New Roman"/>
                <w:i/>
                <w:iCs/>
                <w:sz w:val="24"/>
                <w:szCs w:val="24"/>
              </w:rPr>
              <w:softHyphen/>
            </w:r>
            <w:r w:rsidRPr="004B5B26">
              <w:rPr>
                <w:rFonts w:ascii="Times New Roman" w:hAnsi="Times New Roman" w:cs="Times New Roman"/>
                <w:i/>
                <w:iCs/>
                <w:sz w:val="24"/>
                <w:szCs w:val="24"/>
              </w:rPr>
              <w:t>tions</w:t>
            </w:r>
            <w:r>
              <w:rPr>
                <w:rFonts w:ascii="Times New Roman" w:hAnsi="Times New Roman" w:cs="Times New Roman"/>
                <w:sz w:val="24"/>
                <w:szCs w:val="24"/>
              </w:rPr>
              <w:t>.</w:t>
            </w:r>
          </w:p>
          <w:p w14:paraId="38BA3AC4" w14:textId="0508CEC8"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Not specified whether remov</w:t>
            </w:r>
            <w:r>
              <w:rPr>
                <w:rFonts w:ascii="Times New Roman" w:hAnsi="Times New Roman" w:cs="Times New Roman"/>
                <w:sz w:val="24"/>
                <w:szCs w:val="24"/>
              </w:rPr>
              <w:t>ing</w:t>
            </w:r>
            <w:r w:rsidRPr="007C57DF">
              <w:rPr>
                <w:rFonts w:ascii="Times New Roman" w:hAnsi="Times New Roman" w:cs="Times New Roman"/>
                <w:sz w:val="24"/>
                <w:szCs w:val="24"/>
              </w:rPr>
              <w:t xml:space="preserve"> existing </w:t>
            </w:r>
            <w:r>
              <w:rPr>
                <w:rFonts w:ascii="Times New Roman" w:hAnsi="Times New Roman" w:cs="Times New Roman"/>
                <w:sz w:val="24"/>
                <w:szCs w:val="24"/>
              </w:rPr>
              <w:t xml:space="preserve">residential </w:t>
            </w:r>
            <w:r w:rsidRPr="007C57DF">
              <w:rPr>
                <w:rFonts w:ascii="Times New Roman" w:hAnsi="Times New Roman" w:cs="Times New Roman"/>
                <w:sz w:val="24"/>
                <w:szCs w:val="24"/>
              </w:rPr>
              <w:t>structures</w:t>
            </w:r>
            <w:r>
              <w:rPr>
                <w:rFonts w:ascii="Times New Roman" w:hAnsi="Times New Roman" w:cs="Times New Roman"/>
                <w:sz w:val="24"/>
                <w:szCs w:val="24"/>
              </w:rPr>
              <w:t xml:space="preserve"> </w:t>
            </w:r>
            <w:r w:rsidR="001E4518">
              <w:rPr>
                <w:rFonts w:ascii="Times New Roman" w:hAnsi="Times New Roman" w:cs="Times New Roman"/>
                <w:sz w:val="24"/>
                <w:szCs w:val="24"/>
              </w:rPr>
              <w:t xml:space="preserve">and </w:t>
            </w:r>
            <w:r>
              <w:rPr>
                <w:rFonts w:ascii="Times New Roman" w:hAnsi="Times New Roman" w:cs="Times New Roman"/>
                <w:sz w:val="24"/>
                <w:szCs w:val="24"/>
              </w:rPr>
              <w:t>main</w:t>
            </w:r>
            <w:r>
              <w:rPr>
                <w:rFonts w:ascii="Times New Roman" w:hAnsi="Times New Roman" w:cs="Times New Roman"/>
                <w:sz w:val="24"/>
                <w:szCs w:val="24"/>
              </w:rPr>
              <w:softHyphen/>
              <w:t>taining the retreat site would be required or aided</w:t>
            </w:r>
            <w:r w:rsidRPr="007C57DF">
              <w:rPr>
                <w:rFonts w:ascii="Times New Roman" w:hAnsi="Times New Roman" w:cs="Times New Roman"/>
                <w:sz w:val="24"/>
                <w:szCs w:val="24"/>
              </w:rPr>
              <w:t>.</w:t>
            </w:r>
          </w:p>
        </w:tc>
        <w:tc>
          <w:tcPr>
            <w:tcW w:w="2430" w:type="dxa"/>
          </w:tcPr>
          <w:p w14:paraId="59C53259"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The Hai Hau district coastline is 25 km long; about 75% of it is subject to severe erosion. Erosion is worst along Hai Thrieu village. Hundreds are having to adjust farming and housing.</w:t>
            </w:r>
          </w:p>
          <w:p w14:paraId="5B6D3CE1" w14:textId="076CCC01" w:rsidR="00197F3D" w:rsidRPr="007B5A8B" w:rsidRDefault="00197F3D" w:rsidP="00197F3D">
            <w:pPr>
              <w:spacing w:after="300"/>
              <w:rPr>
                <w:rFonts w:ascii="Times New Roman" w:hAnsi="Times New Roman" w:cs="Times New Roman"/>
                <w:sz w:val="24"/>
                <w:szCs w:val="24"/>
                <w:lang w:val="fr-FR"/>
              </w:rPr>
            </w:pPr>
            <w:r w:rsidRPr="007C57DF">
              <w:rPr>
                <w:rFonts w:ascii="Times New Roman" w:hAnsi="Times New Roman" w:cs="Times New Roman"/>
                <w:sz w:val="24"/>
                <w:szCs w:val="24"/>
              </w:rPr>
              <w:fldChar w:fldCharType="begin">
                <w:fldData xml:space="preserve">PEVuZE5vdGU+PENpdGU+PEF1dGhvcj5WaW5oPC9BdXRob3I+PFllYXI+MjAwMTwvWWVhcj48UmVj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</w:fldData>
              </w:fldChar>
            </w:r>
            <w:r w:rsidRPr="00434DF5">
              <w:rPr>
                <w:rFonts w:ascii="Times New Roman" w:hAnsi="Times New Roman" w:cs="Times New Roman"/>
                <w:sz w:val="24"/>
                <w:szCs w:val="24"/>
                <w:lang w:val="fr-FR"/>
              </w:rPr>
              <w:instrText xml:space="preserve"> ADDIN EN.CITE </w:instrText>
            </w:r>
            <w:r>
              <w:rPr>
                <w:rFonts w:ascii="Times New Roman" w:hAnsi="Times New Roman" w:cs="Times New Roman"/>
                <w:sz w:val="24"/>
                <w:szCs w:val="24"/>
              </w:rPr>
              <w:fldChar w:fldCharType="begin">
                <w:fldData xml:space="preserve">PEVuZE5vdGU+PENpdGU+PEF1dGhvcj5WaW5oPC9BdXRob3I+PFllYXI+MjAwMTwvWWVhcj48UmVj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</w:fldData>
              </w:fldChar>
            </w:r>
            <w:r w:rsidRPr="00434DF5">
              <w:rPr>
                <w:rFonts w:ascii="Times New Roman" w:hAnsi="Times New Roman" w:cs="Times New Roman"/>
                <w:sz w:val="24"/>
                <w:szCs w:val="24"/>
                <w:lang w:val="fr-FR"/>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sidRPr="00434DF5">
              <w:rPr>
                <w:rFonts w:ascii="Times New Roman" w:hAnsi="Times New Roman" w:cs="Times New Roman"/>
                <w:noProof/>
                <w:sz w:val="24"/>
                <w:szCs w:val="24"/>
                <w:lang w:val="fr-FR"/>
              </w:rPr>
              <w:t>(Duc et al., 2017; Vinh et al., 2001)</w:t>
            </w:r>
            <w:r w:rsidRPr="007C57DF">
              <w:rPr>
                <w:rFonts w:ascii="Times New Roman" w:hAnsi="Times New Roman" w:cs="Times New Roman"/>
                <w:sz w:val="24"/>
                <w:szCs w:val="24"/>
              </w:rPr>
              <w:fldChar w:fldCharType="end"/>
            </w:r>
          </w:p>
        </w:tc>
      </w:tr>
      <w:tr w:rsidR="00197F3D" w:rsidRPr="00A82FBB" w14:paraId="20F876E4" w14:textId="77777777" w:rsidTr="003D771C">
        <w:tc>
          <w:tcPr>
            <w:tcW w:w="2065" w:type="dxa"/>
          </w:tcPr>
          <w:p w14:paraId="20AA6563"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Kiribati</w:t>
            </w:r>
          </w:p>
          <w:p w14:paraId="44005C15" w14:textId="77777777" w:rsidR="00197F3D" w:rsidRPr="007C57DF" w:rsidRDefault="00197F3D" w:rsidP="00197F3D">
            <w:pPr>
              <w:rPr>
                <w:rFonts w:ascii="Times New Roman" w:hAnsi="Times New Roman" w:cs="Times New Roman"/>
                <w:sz w:val="24"/>
                <w:szCs w:val="24"/>
              </w:rPr>
            </w:pPr>
          </w:p>
          <w:p w14:paraId="1A92CD17" w14:textId="78F2951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Saline water intrusion on farmland in rural areas threatening basic livelihoods. Nat’l officials link coastal problems to climate change</w:t>
            </w:r>
            <w:r>
              <w:rPr>
                <w:rFonts w:ascii="Times New Roman" w:hAnsi="Times New Roman" w:cs="Times New Roman"/>
                <w:sz w:val="24"/>
                <w:szCs w:val="24"/>
              </w:rPr>
              <w:t xml:space="preserve"> and migration</w:t>
            </w:r>
            <w:r w:rsidRPr="007C57DF">
              <w:rPr>
                <w:rFonts w:ascii="Times New Roman" w:hAnsi="Times New Roman" w:cs="Times New Roman"/>
                <w:sz w:val="24"/>
                <w:szCs w:val="24"/>
              </w:rPr>
              <w:t>.</w:t>
            </w:r>
          </w:p>
        </w:tc>
        <w:tc>
          <w:tcPr>
            <w:tcW w:w="1710" w:type="dxa"/>
          </w:tcPr>
          <w:p w14:paraId="1DF69582" w14:textId="7125016B"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This is a planned and sponsored </w:t>
            </w:r>
            <w:r>
              <w:rPr>
                <w:rFonts w:ascii="Times New Roman" w:hAnsi="Times New Roman" w:cs="Times New Roman"/>
                <w:sz w:val="24"/>
                <w:szCs w:val="24"/>
              </w:rPr>
              <w:lastRenderedPageBreak/>
              <w:t>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ment</w:t>
            </w:r>
            <w:r>
              <w:rPr>
                <w:rFonts w:ascii="Times New Roman" w:hAnsi="Times New Roman" w:cs="Times New Roman"/>
                <w:sz w:val="24"/>
                <w:szCs w:val="24"/>
              </w:rPr>
              <w:t xml:space="preserve"> via emigration policy.</w:t>
            </w:r>
            <w:r w:rsidRPr="007C57DF">
              <w:rPr>
                <w:rFonts w:ascii="Times New Roman" w:hAnsi="Times New Roman" w:cs="Times New Roman"/>
                <w:sz w:val="24"/>
                <w:szCs w:val="24"/>
              </w:rPr>
              <w:t xml:space="preserve"> Salt intrusion causing a loss of farming oppor</w:t>
            </w:r>
            <w:r w:rsidRPr="007C57DF">
              <w:rPr>
                <w:rFonts w:ascii="Times New Roman" w:hAnsi="Times New Roman" w:cs="Times New Roman"/>
                <w:sz w:val="24"/>
                <w:szCs w:val="24"/>
              </w:rPr>
              <w:softHyphen/>
              <w:t>tunities led to nat’l gov’t to migr</w:t>
            </w:r>
            <w:r w:rsidRPr="007C57DF">
              <w:rPr>
                <w:rFonts w:ascii="Times New Roman" w:hAnsi="Times New Roman" w:cs="Times New Roman"/>
                <w:sz w:val="24"/>
                <w:szCs w:val="24"/>
              </w:rPr>
              <w:softHyphen/>
              <w:t>ation. The proposal was to relocate many Kiribati residents to upland areas in Fiji pur</w:t>
            </w:r>
            <w:r w:rsidRPr="007C57DF">
              <w:rPr>
                <w:rFonts w:ascii="Times New Roman" w:hAnsi="Times New Roman" w:cs="Times New Roman"/>
                <w:sz w:val="24"/>
                <w:szCs w:val="24"/>
              </w:rPr>
              <w:softHyphen/>
              <w:t xml:space="preserve">chased by the Kiribati gov’t. </w:t>
            </w:r>
          </w:p>
          <w:p w14:paraId="17D252DA" w14:textId="77777777" w:rsidR="00197F3D" w:rsidRDefault="00197F3D" w:rsidP="00197F3D">
            <w:pPr>
              <w:rPr>
                <w:rFonts w:ascii="Times New Roman" w:hAnsi="Times New Roman" w:cs="Times New Roman"/>
                <w:sz w:val="24"/>
                <w:szCs w:val="24"/>
              </w:rPr>
            </w:pPr>
          </w:p>
          <w:p w14:paraId="0CD2B982" w14:textId="7AC138A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7B2E7DBC" w14:textId="51101F3D"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Kiribati’s prime minister proposed the </w:t>
            </w:r>
            <w:r>
              <w:rPr>
                <w:rFonts w:ascii="Times New Roman" w:hAnsi="Times New Roman" w:cs="Times New Roman"/>
                <w:sz w:val="24"/>
                <w:szCs w:val="24"/>
              </w:rPr>
              <w:t xml:space="preserve">sponsored preventive settlement and </w:t>
            </w:r>
            <w:r>
              <w:rPr>
                <w:rFonts w:ascii="Times New Roman" w:hAnsi="Times New Roman" w:cs="Times New Roman"/>
                <w:sz w:val="24"/>
                <w:szCs w:val="24"/>
              </w:rPr>
              <w:lastRenderedPageBreak/>
              <w:t>e</w:t>
            </w:r>
            <w:r w:rsidRPr="007C57DF">
              <w:rPr>
                <w:rFonts w:ascii="Times New Roman" w:hAnsi="Times New Roman" w:cs="Times New Roman"/>
                <w:sz w:val="24"/>
                <w:szCs w:val="24"/>
              </w:rPr>
              <w:t>migration project</w:t>
            </w:r>
            <w:r>
              <w:rPr>
                <w:rFonts w:ascii="Times New Roman" w:hAnsi="Times New Roman" w:cs="Times New Roman"/>
                <w:sz w:val="24"/>
                <w:szCs w:val="24"/>
              </w:rPr>
              <w:t>. This project runs</w:t>
            </w:r>
            <w:r w:rsidRPr="007C57DF">
              <w:rPr>
                <w:rFonts w:ascii="Times New Roman" w:hAnsi="Times New Roman" w:cs="Times New Roman"/>
                <w:sz w:val="24"/>
                <w:szCs w:val="24"/>
              </w:rPr>
              <w:t xml:space="preserve"> alongside ongoing nat’l encourage</w:t>
            </w:r>
            <w:r w:rsidRPr="007C57DF">
              <w:rPr>
                <w:rFonts w:ascii="Times New Roman" w:hAnsi="Times New Roman" w:cs="Times New Roman"/>
                <w:sz w:val="24"/>
                <w:szCs w:val="24"/>
              </w:rPr>
              <w:softHyphen/>
              <w:t xml:space="preserve">ments to </w:t>
            </w:r>
            <w:r>
              <w:rPr>
                <w:rFonts w:ascii="Times New Roman" w:hAnsi="Times New Roman" w:cs="Times New Roman"/>
                <w:sz w:val="24"/>
                <w:szCs w:val="24"/>
              </w:rPr>
              <w:t>e</w:t>
            </w:r>
            <w:r w:rsidRPr="007C57DF">
              <w:rPr>
                <w:rFonts w:ascii="Times New Roman" w:hAnsi="Times New Roman" w:cs="Times New Roman"/>
                <w:sz w:val="24"/>
                <w:szCs w:val="24"/>
              </w:rPr>
              <w:t>migrate</w:t>
            </w:r>
            <w:r>
              <w:rPr>
                <w:rFonts w:ascii="Times New Roman" w:hAnsi="Times New Roman" w:cs="Times New Roman"/>
                <w:sz w:val="24"/>
                <w:szCs w:val="24"/>
              </w:rPr>
              <w:t xml:space="preserve"> through regular processes, where emigrants decide on their own relocation and disperse to various new locations</w:t>
            </w:r>
            <w:r w:rsidRPr="007C57DF">
              <w:rPr>
                <w:rFonts w:ascii="Times New Roman" w:hAnsi="Times New Roman" w:cs="Times New Roman"/>
                <w:sz w:val="24"/>
                <w:szCs w:val="24"/>
              </w:rPr>
              <w:t>. Officials acknow</w:t>
            </w:r>
            <w:r w:rsidRPr="007C57DF">
              <w:rPr>
                <w:rFonts w:ascii="Times New Roman" w:hAnsi="Times New Roman" w:cs="Times New Roman"/>
                <w:sz w:val="24"/>
                <w:szCs w:val="24"/>
              </w:rPr>
              <w:softHyphen/>
              <w:t>ledge that the gov’t cannot offer enough assistance to encourage people to stay in rural places</w:t>
            </w:r>
            <w:r>
              <w:rPr>
                <w:rFonts w:ascii="Times New Roman" w:hAnsi="Times New Roman" w:cs="Times New Roman"/>
                <w:sz w:val="24"/>
                <w:szCs w:val="24"/>
              </w:rPr>
              <w:t xml:space="preserve"> in Kiribati</w:t>
            </w:r>
            <w:r w:rsidRPr="007C57DF">
              <w:rPr>
                <w:rFonts w:ascii="Times New Roman" w:hAnsi="Times New Roman" w:cs="Times New Roman"/>
                <w:sz w:val="24"/>
                <w:szCs w:val="24"/>
              </w:rPr>
              <w:t>.</w:t>
            </w:r>
          </w:p>
          <w:p w14:paraId="5FDF5E6B" w14:textId="77777777" w:rsidR="00197F3D" w:rsidRDefault="00197F3D" w:rsidP="00197F3D">
            <w:pPr>
              <w:rPr>
                <w:rFonts w:ascii="Times New Roman" w:hAnsi="Times New Roman" w:cs="Times New Roman"/>
                <w:sz w:val="24"/>
                <w:szCs w:val="24"/>
              </w:rPr>
            </w:pPr>
          </w:p>
          <w:p w14:paraId="61A6649C" w14:textId="49B3E444"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Nat’l o</w:t>
            </w:r>
            <w:r w:rsidRPr="007C57DF">
              <w:rPr>
                <w:rFonts w:ascii="Times New Roman" w:hAnsi="Times New Roman" w:cs="Times New Roman"/>
                <w:sz w:val="24"/>
                <w:szCs w:val="24"/>
              </w:rPr>
              <w:t xml:space="preserve">fficials purchased a parcel </w:t>
            </w:r>
            <w:r>
              <w:rPr>
                <w:rFonts w:ascii="Times New Roman" w:hAnsi="Times New Roman" w:cs="Times New Roman"/>
                <w:sz w:val="24"/>
                <w:szCs w:val="24"/>
              </w:rPr>
              <w:t>on the island of Vanua Levu, called Natoavatu Estate, with</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Naviavia village as the center of that plot. This land in </w:t>
            </w:r>
            <w:r w:rsidRPr="007C57DF">
              <w:rPr>
                <w:rFonts w:ascii="Times New Roman" w:hAnsi="Times New Roman" w:cs="Times New Roman"/>
                <w:sz w:val="24"/>
                <w:szCs w:val="24"/>
              </w:rPr>
              <w:t>Fiji</w:t>
            </w:r>
            <w:r>
              <w:rPr>
                <w:rFonts w:ascii="Times New Roman" w:hAnsi="Times New Roman" w:cs="Times New Roman"/>
                <w:sz w:val="24"/>
                <w:szCs w:val="24"/>
              </w:rPr>
              <w:t xml:space="preserve"> was bought through </w:t>
            </w:r>
            <w:r w:rsidRPr="007C57DF">
              <w:rPr>
                <w:rFonts w:ascii="Times New Roman" w:hAnsi="Times New Roman" w:cs="Times New Roman"/>
                <w:sz w:val="24"/>
                <w:szCs w:val="24"/>
              </w:rPr>
              <w:t>negotiation with the land</w:t>
            </w:r>
            <w:r w:rsidRPr="007C57DF">
              <w:rPr>
                <w:rFonts w:ascii="Times New Roman" w:hAnsi="Times New Roman" w:cs="Times New Roman"/>
                <w:sz w:val="24"/>
                <w:szCs w:val="24"/>
              </w:rPr>
              <w:softHyphen/>
            </w:r>
            <w:r>
              <w:rPr>
                <w:rFonts w:ascii="Times New Roman" w:hAnsi="Times New Roman" w:cs="Times New Roman"/>
                <w:sz w:val="24"/>
                <w:szCs w:val="24"/>
              </w:rPr>
              <w:t>holder</w:t>
            </w:r>
            <w:r w:rsidRPr="007C57DF">
              <w:rPr>
                <w:rFonts w:ascii="Times New Roman" w:hAnsi="Times New Roman" w:cs="Times New Roman"/>
                <w:sz w:val="24"/>
                <w:szCs w:val="24"/>
              </w:rPr>
              <w:t xml:space="preserve"> (the Church of England). This was one of the few non-clan </w:t>
            </w:r>
            <w:r>
              <w:rPr>
                <w:rFonts w:ascii="Times New Roman" w:hAnsi="Times New Roman" w:cs="Times New Roman"/>
                <w:sz w:val="24"/>
                <w:szCs w:val="24"/>
              </w:rPr>
              <w:t xml:space="preserve">(freehold) </w:t>
            </w:r>
            <w:r w:rsidRPr="007C57DF">
              <w:rPr>
                <w:rFonts w:ascii="Times New Roman" w:hAnsi="Times New Roman" w:cs="Times New Roman"/>
                <w:sz w:val="24"/>
                <w:szCs w:val="24"/>
              </w:rPr>
              <w:t xml:space="preserve">parcels in Fiji available for resettling </w:t>
            </w:r>
            <w:r>
              <w:rPr>
                <w:rFonts w:ascii="Times New Roman" w:hAnsi="Times New Roman" w:cs="Times New Roman"/>
                <w:sz w:val="24"/>
                <w:szCs w:val="24"/>
              </w:rPr>
              <w:t xml:space="preserve">non-national </w:t>
            </w:r>
            <w:r w:rsidRPr="007C57DF">
              <w:rPr>
                <w:rFonts w:ascii="Times New Roman" w:hAnsi="Times New Roman" w:cs="Times New Roman"/>
                <w:sz w:val="24"/>
                <w:szCs w:val="24"/>
              </w:rPr>
              <w:t xml:space="preserve">off-islanders.   </w:t>
            </w:r>
          </w:p>
          <w:p w14:paraId="476E92B5" w14:textId="77777777" w:rsidR="00197F3D" w:rsidRPr="007C57DF" w:rsidRDefault="00197F3D" w:rsidP="00197F3D">
            <w:pPr>
              <w:rPr>
                <w:rFonts w:ascii="Times New Roman" w:hAnsi="Times New Roman" w:cs="Times New Roman"/>
                <w:sz w:val="24"/>
                <w:szCs w:val="24"/>
              </w:rPr>
            </w:pPr>
          </w:p>
          <w:p w14:paraId="0B237504" w14:textId="20056CE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Framing this as a response to climate change allowed nat’l </w:t>
            </w:r>
            <w:r>
              <w:rPr>
                <w:rFonts w:ascii="Times New Roman" w:hAnsi="Times New Roman" w:cs="Times New Roman"/>
                <w:sz w:val="24"/>
                <w:szCs w:val="24"/>
              </w:rPr>
              <w:t xml:space="preserve">Kiribati </w:t>
            </w:r>
            <w:r w:rsidRPr="007C57DF">
              <w:rPr>
                <w:rFonts w:ascii="Times New Roman" w:hAnsi="Times New Roman" w:cs="Times New Roman"/>
                <w:sz w:val="24"/>
                <w:szCs w:val="24"/>
              </w:rPr>
              <w:t>officials to seek pots of funds designated for climate adaptation provided by multilateral and bilateral organiza</w:t>
            </w:r>
            <w:r w:rsidRPr="007C57DF">
              <w:rPr>
                <w:rFonts w:ascii="Times New Roman" w:hAnsi="Times New Roman" w:cs="Times New Roman"/>
                <w:sz w:val="24"/>
                <w:szCs w:val="24"/>
              </w:rPr>
              <w:softHyphen/>
              <w:t>tions.</w:t>
            </w:r>
          </w:p>
        </w:tc>
        <w:tc>
          <w:tcPr>
            <w:tcW w:w="2610" w:type="dxa"/>
          </w:tcPr>
          <w:p w14:paraId="4B36EC6F" w14:textId="56EA2120" w:rsidR="00197F3D" w:rsidRDefault="00197F3D" w:rsidP="00197F3D">
            <w:pPr>
              <w:spacing w:before="240"/>
              <w:rPr>
                <w:rFonts w:ascii="Times New Roman" w:hAnsi="Times New Roman" w:cs="Times New Roman"/>
                <w:sz w:val="24"/>
                <w:szCs w:val="24"/>
              </w:rPr>
            </w:pPr>
            <w:r w:rsidRPr="007C57DF">
              <w:rPr>
                <w:rFonts w:ascii="Times New Roman" w:hAnsi="Times New Roman" w:cs="Times New Roman"/>
                <w:sz w:val="24"/>
                <w:szCs w:val="24"/>
              </w:rPr>
              <w:lastRenderedPageBreak/>
              <w:t>Th</w:t>
            </w:r>
            <w:r>
              <w:rPr>
                <w:rFonts w:ascii="Times New Roman" w:hAnsi="Times New Roman" w:cs="Times New Roman"/>
                <w:sz w:val="24"/>
                <w:szCs w:val="24"/>
              </w:rPr>
              <w:t>is</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planned and sponsored project of the </w:t>
            </w:r>
            <w:r>
              <w:rPr>
                <w:rFonts w:ascii="Times New Roman" w:hAnsi="Times New Roman" w:cs="Times New Roman"/>
                <w:sz w:val="24"/>
                <w:szCs w:val="24"/>
              </w:rPr>
              <w:t xml:space="preserve">Kiribati </w:t>
            </w:r>
            <w:r w:rsidRPr="007C57DF">
              <w:rPr>
                <w:rFonts w:ascii="Times New Roman" w:hAnsi="Times New Roman" w:cs="Times New Roman"/>
                <w:sz w:val="24"/>
                <w:szCs w:val="24"/>
              </w:rPr>
              <w:t>nat’l gov’t encourage</w:t>
            </w:r>
            <w:r>
              <w:rPr>
                <w:rFonts w:ascii="Times New Roman" w:hAnsi="Times New Roman" w:cs="Times New Roman"/>
                <w:sz w:val="24"/>
                <w:szCs w:val="24"/>
              </w:rPr>
              <w:t>s</w:t>
            </w:r>
            <w:r w:rsidRPr="007C57DF">
              <w:rPr>
                <w:rFonts w:ascii="Times New Roman" w:hAnsi="Times New Roman" w:cs="Times New Roman"/>
                <w:sz w:val="24"/>
                <w:szCs w:val="24"/>
              </w:rPr>
              <w:t xml:space="preserve"> relocation </w:t>
            </w:r>
            <w:r>
              <w:rPr>
                <w:rFonts w:ascii="Times New Roman" w:hAnsi="Times New Roman" w:cs="Times New Roman"/>
                <w:sz w:val="24"/>
                <w:szCs w:val="24"/>
              </w:rPr>
              <w:t xml:space="preserve">(as part of the broader “migration with dignity” program,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Pr>
                <w:rFonts w:ascii="Times New Roman" w:hAnsi="Times New Roman" w:cs="Times New Roman"/>
                <w:sz w:val="24"/>
                <w:szCs w:val="24"/>
              </w:rPr>
              <w:t xml:space="preserve">). The nat’l gov’t had decided </w:t>
            </w:r>
            <w:r w:rsidRPr="007C57DF">
              <w:rPr>
                <w:rFonts w:ascii="Times New Roman" w:hAnsi="Times New Roman" w:cs="Times New Roman"/>
                <w:sz w:val="24"/>
                <w:szCs w:val="24"/>
              </w:rPr>
              <w:t>that it could not feasibly encourage people to stay in place.</w:t>
            </w:r>
            <w:r>
              <w:rPr>
                <w:rFonts w:ascii="Times New Roman" w:hAnsi="Times New Roman" w:cs="Times New Roman"/>
                <w:sz w:val="24"/>
                <w:szCs w:val="24"/>
              </w:rPr>
              <w:t xml:space="preserve"> Critics argued the relocation site could not support farming sufficiently and that I-Kiribati people who relocated to Fiji would lack fishing rights.</w:t>
            </w:r>
          </w:p>
          <w:p w14:paraId="4286A45A" w14:textId="77777777" w:rsidR="00197F3D" w:rsidRDefault="00197F3D" w:rsidP="00197F3D">
            <w:pPr>
              <w:rPr>
                <w:rFonts w:ascii="Times New Roman" w:hAnsi="Times New Roman" w:cs="Times New Roman"/>
                <w:sz w:val="24"/>
                <w:szCs w:val="24"/>
              </w:rPr>
            </w:pPr>
          </w:p>
          <w:p w14:paraId="1E7C2580" w14:textId="597A288E"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There is a potential for harming people at the relocation site in Fiji. </w:t>
            </w:r>
            <w:r w:rsidRPr="007C57DF">
              <w:rPr>
                <w:rFonts w:ascii="Times New Roman" w:hAnsi="Times New Roman" w:cs="Times New Roman"/>
                <w:sz w:val="24"/>
                <w:szCs w:val="24"/>
              </w:rPr>
              <w:t xml:space="preserve">The proposed relocation site </w:t>
            </w:r>
            <w:r>
              <w:rPr>
                <w:rFonts w:ascii="Times New Roman" w:hAnsi="Times New Roman" w:cs="Times New Roman"/>
                <w:sz w:val="24"/>
                <w:szCs w:val="24"/>
              </w:rPr>
              <w:t xml:space="preserve">of Naviavia village </w:t>
            </w:r>
            <w:r w:rsidRPr="007C57DF">
              <w:rPr>
                <w:rFonts w:ascii="Times New Roman" w:hAnsi="Times New Roman" w:cs="Times New Roman"/>
                <w:sz w:val="24"/>
                <w:szCs w:val="24"/>
              </w:rPr>
              <w:t>in Fiji currently has 500 Fijian citizens. The</w:t>
            </w:r>
            <w:r>
              <w:rPr>
                <w:rFonts w:ascii="Times New Roman" w:hAnsi="Times New Roman" w:cs="Times New Roman"/>
                <w:sz w:val="24"/>
                <w:szCs w:val="24"/>
              </w:rPr>
              <w:t>se</w:t>
            </w:r>
            <w:r w:rsidRPr="007C57DF">
              <w:rPr>
                <w:rFonts w:ascii="Times New Roman" w:hAnsi="Times New Roman" w:cs="Times New Roman"/>
                <w:sz w:val="24"/>
                <w:szCs w:val="24"/>
              </w:rPr>
              <w:t xml:space="preserve"> are former Solomon Islanders, descended from enslaved people, </w:t>
            </w:r>
            <w:r>
              <w:rPr>
                <w:rFonts w:ascii="Times New Roman" w:hAnsi="Times New Roman" w:cs="Times New Roman"/>
                <w:sz w:val="24"/>
                <w:szCs w:val="24"/>
              </w:rPr>
              <w:t xml:space="preserve">who have </w:t>
            </w:r>
            <w:r w:rsidRPr="007C57DF">
              <w:rPr>
                <w:rFonts w:ascii="Times New Roman" w:hAnsi="Times New Roman" w:cs="Times New Roman"/>
                <w:sz w:val="24"/>
                <w:szCs w:val="24"/>
              </w:rPr>
              <w:t>live</w:t>
            </w:r>
            <w:r>
              <w:rPr>
                <w:rFonts w:ascii="Times New Roman" w:hAnsi="Times New Roman" w:cs="Times New Roman"/>
                <w:sz w:val="24"/>
                <w:szCs w:val="24"/>
              </w:rPr>
              <w:t>d for years</w:t>
            </w:r>
            <w:r w:rsidRPr="007C57DF">
              <w:rPr>
                <w:rFonts w:ascii="Times New Roman" w:hAnsi="Times New Roman" w:cs="Times New Roman"/>
                <w:sz w:val="24"/>
                <w:szCs w:val="24"/>
              </w:rPr>
              <w:t xml:space="preserve"> on the Church’s land, under trust. The</w:t>
            </w:r>
            <w:r>
              <w:rPr>
                <w:rFonts w:ascii="Times New Roman" w:hAnsi="Times New Roman" w:cs="Times New Roman"/>
                <w:sz w:val="24"/>
                <w:szCs w:val="24"/>
              </w:rPr>
              <w:t xml:space="preserve">se current residents now live on 300 acres on this </w:t>
            </w:r>
            <w:r>
              <w:rPr>
                <w:rFonts w:ascii="Times New Roman" w:hAnsi="Times New Roman" w:cs="Times New Roman"/>
                <w:sz w:val="24"/>
                <w:szCs w:val="24"/>
              </w:rPr>
              <w:lastRenderedPageBreak/>
              <w:t xml:space="preserve">estate. They </w:t>
            </w:r>
            <w:r w:rsidRPr="007C57DF">
              <w:rPr>
                <w:rFonts w:ascii="Times New Roman" w:hAnsi="Times New Roman" w:cs="Times New Roman"/>
                <w:sz w:val="24"/>
                <w:szCs w:val="24"/>
              </w:rPr>
              <w:t>have no customary clan lands in Fiji where they could relocate</w:t>
            </w:r>
            <w:r>
              <w:rPr>
                <w:rFonts w:ascii="Times New Roman" w:hAnsi="Times New Roman" w:cs="Times New Roman"/>
                <w:sz w:val="24"/>
                <w:szCs w:val="24"/>
              </w:rPr>
              <w:t xml:space="preserve"> if they experienced harm from the relocation of </w:t>
            </w:r>
            <w:r w:rsidRPr="007C57DF">
              <w:rPr>
                <w:rFonts w:ascii="Times New Roman" w:hAnsi="Times New Roman" w:cs="Times New Roman"/>
                <w:sz w:val="24"/>
                <w:szCs w:val="24"/>
              </w:rPr>
              <w:t>people from Kiribati.</w:t>
            </w:r>
          </w:p>
          <w:p w14:paraId="3E72BE2E" w14:textId="77777777" w:rsidR="00197F3D" w:rsidRDefault="00197F3D" w:rsidP="00197F3D">
            <w:pPr>
              <w:rPr>
                <w:rFonts w:ascii="Times New Roman" w:hAnsi="Times New Roman" w:cs="Times New Roman"/>
                <w:sz w:val="24"/>
                <w:szCs w:val="24"/>
              </w:rPr>
            </w:pPr>
          </w:p>
          <w:p w14:paraId="6A4CC430" w14:textId="217E871A"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decision to relocate is sponsored and integrated with the decision to retreat. The emigration policy is not led or greatly influenced by these rural Kirbati residents, and they are </w:t>
            </w:r>
            <w:r w:rsidRPr="001D0663">
              <w:rPr>
                <w:rFonts w:ascii="Times New Roman" w:hAnsi="Times New Roman" w:cs="Times New Roman"/>
                <w:sz w:val="24"/>
                <w:szCs w:val="24"/>
              </w:rPr>
              <w:t xml:space="preserve">not being </w:t>
            </w:r>
            <w:r w:rsidRPr="007524A4">
              <w:rPr>
                <w:rFonts w:ascii="Times New Roman" w:hAnsi="Times New Roman" w:cs="Times New Roman"/>
                <w:sz w:val="24"/>
                <w:szCs w:val="24"/>
              </w:rPr>
              <w:t>relocated</w:t>
            </w:r>
            <w:r w:rsidRPr="001D0663">
              <w:rPr>
                <w:rFonts w:ascii="Times New Roman" w:hAnsi="Times New Roman" w:cs="Times New Roman"/>
                <w:sz w:val="24"/>
                <w:szCs w:val="24"/>
              </w:rPr>
              <w:t xml:space="preserve"> en group</w:t>
            </w:r>
            <w:r>
              <w:rPr>
                <w:rFonts w:ascii="Times New Roman" w:hAnsi="Times New Roman" w:cs="Times New Roman"/>
                <w:sz w:val="24"/>
                <w:szCs w:val="24"/>
              </w:rPr>
              <w:t xml:space="preserve"> but as individual households. The policy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w:t>
            </w:r>
          </w:p>
        </w:tc>
        <w:tc>
          <w:tcPr>
            <w:tcW w:w="1350" w:type="dxa"/>
          </w:tcPr>
          <w:p w14:paraId="1E0F45F3" w14:textId="20EE709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xml:space="preserve"> new develop</w:t>
            </w:r>
            <w:r>
              <w:rPr>
                <w:rFonts w:ascii="Times New Roman" w:hAnsi="Times New Roman" w:cs="Times New Roman"/>
                <w:sz w:val="24"/>
                <w:szCs w:val="24"/>
              </w:rPr>
              <w:softHyphen/>
              <w:t xml:space="preserve">ment is not </w:t>
            </w:r>
            <w:r>
              <w:rPr>
                <w:rFonts w:ascii="Times New Roman" w:hAnsi="Times New Roman" w:cs="Times New Roman"/>
                <w:sz w:val="24"/>
                <w:szCs w:val="24"/>
              </w:rPr>
              <w:t>prohibited,</w:t>
            </w:r>
            <w:r w:rsidRPr="007C57DF">
              <w:rPr>
                <w:rFonts w:ascii="Times New Roman" w:hAnsi="Times New Roman" w:cs="Times New Roman"/>
                <w:sz w:val="24"/>
                <w:szCs w:val="24"/>
              </w:rPr>
              <w:t xml:space="preserve"> but people are unlikely to </w:t>
            </w:r>
            <w:r>
              <w:rPr>
                <w:rFonts w:ascii="Times New Roman" w:hAnsi="Times New Roman" w:cs="Times New Roman"/>
                <w:sz w:val="24"/>
                <w:szCs w:val="24"/>
              </w:rPr>
              <w:t xml:space="preserve">use </w:t>
            </w:r>
            <w:r w:rsidRPr="007C57DF">
              <w:rPr>
                <w:rFonts w:ascii="Times New Roman" w:hAnsi="Times New Roman" w:cs="Times New Roman"/>
                <w:sz w:val="24"/>
                <w:szCs w:val="24"/>
              </w:rPr>
              <w:t>these salinized sites. This is a migra</w:t>
            </w:r>
            <w:r w:rsidRPr="007C57DF">
              <w:rPr>
                <w:rFonts w:ascii="Times New Roman" w:hAnsi="Times New Roman" w:cs="Times New Roman"/>
                <w:sz w:val="24"/>
                <w:szCs w:val="24"/>
              </w:rPr>
              <w:softHyphen/>
              <w:t>tion policy, not a managed retreat from specific hazard zones, although the gov’t uses the language of retreat.</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4AFB2CF4" w14:textId="7798E20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This incentive program is a loose form of preventive </w:t>
            </w:r>
            <w:r>
              <w:rPr>
                <w:rFonts w:ascii="Times New Roman" w:hAnsi="Times New Roman" w:cs="Times New Roman"/>
                <w:sz w:val="24"/>
                <w:szCs w:val="24"/>
              </w:rPr>
              <w:lastRenderedPageBreak/>
              <w:t xml:space="preserve">resettlement onto the 5,500 acre Natoavatu Estate in Fiji, 2000 km. away from Kiribati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&lt;EndNote&gt;&lt;Cite&gt;&lt;Author&gt;Bower&lt;/Author&gt;&lt;Year&gt;2021&lt;/Year&gt;&lt;RecNum&gt;3838&lt;/RecNum&gt;&lt;Prefix&gt;group relocations can include moving people from several sites to a single site or people from one site to more than one relocation sites: &lt;/Prefix&gt;&lt;DisplayText&gt;(group relocations can include moving people from several sites to a single site or people from one site to more than one relocation sites: Bower and Weerasinghe, 2021)&lt;/DisplayText&gt;&lt;record&gt;&lt;rec-number&gt;3838&lt;/rec-number&gt;&lt;foreign-keys&gt;&lt;key app="EN" db-id="wtptsrraspa9feexazov9seopttxea9t9fwa" timestamp="1627761924"&gt;3838&lt;/key&gt;&lt;/foreign-keys&gt;&lt;ref-type name="Report"&gt;27&lt;/ref-type&gt;&lt;contributors&gt;&lt;authors&gt;&lt;author&gt;Bower, E.&lt;/author&gt;&lt;author&gt;Weerasinghe, S.&lt;/author&gt;&lt;/authors&gt;&lt;/contributors&gt;&lt;titles&gt;&lt;title&gt;Leaving Place, Restoring Home: Enhancing the Evidence Base on Planned Relocation Cases in the Context of Hazards, Disasters, and Climate Change&lt;/title&gt;&lt;/titles&gt;&lt;dates&gt;&lt;year&gt;2021&lt;/year&gt;&lt;/dates&gt;&lt;pub-location&gt;Sydney, Australia&lt;/pub-location&gt;&lt;publisher&gt;Platform on Disaster Displacement (PDD) and Andrew &amp;amp; Renata Kaldor Centre for International Refugee Law&lt;/publisher&gt;&lt;urls&gt;&lt;/urls&gt;&lt;/record&gt;&lt;/Cite&gt;&lt;/EndNote&gt;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(group relocations can include moving people from several sites to a single site or people from one site to more than one relocation sites: Bower and Weerasinghe, 2021)</w:t>
            </w:r>
            <w:r>
              <w:rPr>
                <w:rFonts w:ascii="Times New Roman" w:hAnsi="Times New Roman" w:cs="Times New Roman"/>
                <w:sz w:val="24"/>
                <w:szCs w:val="24"/>
              </w:rPr>
              <w:fldChar w:fldCharType="end"/>
            </w:r>
            <w:r>
              <w:rPr>
                <w:rFonts w:ascii="Times New Roman" w:hAnsi="Times New Roman" w:cs="Times New Roman"/>
                <w:sz w:val="24"/>
                <w:szCs w:val="24"/>
              </w:rPr>
              <w:t xml:space="preserve">. Kiribati has a long-term relationship with Fiji, including relocation of residents displaced by a phosphate mine in the 1950s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&lt;EndNote&gt;&lt;Cite&gt;&lt;Author&gt;Caramel&lt;/Author&gt;&lt;Year&gt;2014&lt;/Year&gt;&lt;RecNum&gt;2755&lt;/RecNum&gt;&lt;DisplayText&gt;(Caramel, 2014)&lt;/DisplayText&gt;&lt;record&gt;&lt;rec-number&gt;2755&lt;/rec-number&gt;&lt;foreign-keys&gt;&lt;key app="EN" db-id="wtptsrraspa9feexazov9seopttxea9t9fwa" timestamp="1473193952"&gt;2755&lt;/key&gt;&lt;/foreign-keys&gt;&lt;ref-type name="Electronic Article"&gt;43&lt;/ref-type&gt;&lt;contributors&gt;&lt;authors&gt;&lt;author&gt;Caramel, Laurence&lt;/author&gt;&lt;/authors&gt;&lt;/contributors&gt;&lt;titles&gt;&lt;title&gt;Besieged by the rising tides of climate change, Kiribati buys land in Fiji&lt;/title&gt;&lt;secondary-title&gt;The Guardian&lt;/secondary-title&gt;&lt;/titles&gt;&lt;periodical&gt;&lt;full-title&gt;The Guardian&lt;/full-title&gt;&lt;/periodical&gt;&lt;dates&gt;&lt;year&gt;2014&lt;/year&gt;&lt;pub-dates&gt;&lt;date&gt;June 30&lt;/date&gt;&lt;/pub-dates&gt;&lt;/dates&gt;&lt;pub-location&gt;U.S.&lt;/pub-location&gt;&lt;urls&gt;&lt;related-urls&gt;&lt;url&gt;https://www.theguardian.com/environment/2014/jul/01/kiribati-climate-change-fiji-vanua-levu&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(Caramel, 2014)</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7C57DF">
              <w:rPr>
                <w:rFonts w:ascii="Times New Roman" w:hAnsi="Times New Roman" w:cs="Times New Roman"/>
                <w:sz w:val="24"/>
                <w:szCs w:val="24"/>
              </w:rPr>
              <w:t>There has been little resettlement to Fiji so far. This proposal was made alongside an existing policy allowing 75 Kiribati families to immigrate to N. Zealand each year</w:t>
            </w:r>
            <w:r>
              <w:rPr>
                <w:rFonts w:ascii="Times New Roman" w:hAnsi="Times New Roman" w:cs="Times New Roman"/>
                <w:sz w:val="24"/>
                <w:szCs w:val="24"/>
              </w:rPr>
              <w:t xml:space="preserve"> (listed as a separate entry). NZ </w:t>
            </w:r>
            <w:r w:rsidRPr="007C57DF">
              <w:rPr>
                <w:rFonts w:ascii="Times New Roman" w:hAnsi="Times New Roman" w:cs="Times New Roman"/>
                <w:sz w:val="24"/>
                <w:szCs w:val="24"/>
              </w:rPr>
              <w:t xml:space="preserve">is the main recipient country for Kiribati immigrants. </w:t>
            </w:r>
            <w:r w:rsidRPr="007C57DF">
              <w:rPr>
                <w:rFonts w:ascii="Times New Roman" w:hAnsi="Times New Roman" w:cs="Times New Roman"/>
                <w:sz w:val="24"/>
                <w:szCs w:val="24"/>
              </w:rPr>
              <w:lastRenderedPageBreak/>
              <w:fldChar w:fldCharType="begin">
                <w:fldData xml:space="preserve">PEVuZE5vdGU+PENpdGU+PEF1dGhvcj5LaXJpYmF0aSBHb3Zlcm5tZW50PC9BdXRob3I+PFllYXI+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PEVuZE5vdGU+PENpdGU+PEF1dGhvcj5LaXJpYmF0aSBHb3Zlcm5tZW50PC9BdXRob3I+PFllYXI+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(Caramel, 2014; Ellsmoor and Rosen, 2016; Government Office for Science, 2011; Green, 2016; Kiribati Government, 2014; McAdam, 2013)</w:t>
            </w:r>
            <w:r w:rsidRPr="007C57DF">
              <w:rPr>
                <w:rFonts w:ascii="Times New Roman" w:hAnsi="Times New Roman" w:cs="Times New Roman"/>
                <w:sz w:val="24"/>
                <w:szCs w:val="24"/>
              </w:rPr>
              <w:fldChar w:fldCharType="end"/>
            </w:r>
          </w:p>
        </w:tc>
      </w:tr>
      <w:tr w:rsidR="00197F3D" w:rsidRPr="007C57DF" w14:paraId="358AD264" w14:textId="77777777" w:rsidTr="003D771C">
        <w:tc>
          <w:tcPr>
            <w:tcW w:w="2065" w:type="dxa"/>
          </w:tcPr>
          <w:p w14:paraId="22BD62A1" w14:textId="77777777" w:rsidR="00197F3D" w:rsidRPr="007C57DF" w:rsidRDefault="00197F3D" w:rsidP="00197F3D">
            <w:pPr>
              <w:rPr>
                <w:rFonts w:ascii="Times New Roman" w:hAnsi="Times New Roman" w:cs="Times New Roman"/>
                <w:sz w:val="24"/>
                <w:szCs w:val="24"/>
                <w:lang w:val="fr-FR"/>
              </w:rPr>
            </w:pPr>
            <w:bookmarkStart w:id="4" w:name="_Hlk34586164"/>
            <w:r w:rsidRPr="007C57DF">
              <w:rPr>
                <w:rFonts w:ascii="Times New Roman" w:hAnsi="Times New Roman" w:cs="Times New Roman"/>
                <w:sz w:val="24"/>
                <w:szCs w:val="24"/>
                <w:lang w:val="fr-FR"/>
              </w:rPr>
              <w:lastRenderedPageBreak/>
              <w:t>Langue de Barbarie, Saint-Louis, Senegal</w:t>
            </w:r>
          </w:p>
          <w:bookmarkEnd w:id="4"/>
          <w:p w14:paraId="567D7109" w14:textId="77777777" w:rsidR="00197F3D" w:rsidRPr="007C57DF" w:rsidRDefault="00197F3D" w:rsidP="00197F3D">
            <w:pPr>
              <w:rPr>
                <w:rFonts w:ascii="Times New Roman" w:hAnsi="Times New Roman" w:cs="Times New Roman"/>
                <w:sz w:val="24"/>
                <w:szCs w:val="24"/>
                <w:lang w:val="fr-FR"/>
              </w:rPr>
            </w:pPr>
          </w:p>
          <w:p w14:paraId="015A33BD" w14:textId="2566491A"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Natural coastal dynamics are eroding residences </w:t>
            </w:r>
            <w:r w:rsidRPr="007C57DF">
              <w:rPr>
                <w:rFonts w:ascii="Times New Roman" w:hAnsi="Times New Roman" w:cs="Times New Roman"/>
                <w:sz w:val="24"/>
                <w:szCs w:val="24"/>
              </w:rPr>
              <w:lastRenderedPageBreak/>
              <w:t>and facilities on this low-lying peninsula of the city. Damage worsened by climate change, poor siting of infra</w:t>
            </w:r>
            <w:r w:rsidRPr="007C57DF">
              <w:rPr>
                <w:rFonts w:ascii="Times New Roman" w:hAnsi="Times New Roman" w:cs="Times New Roman"/>
                <w:sz w:val="24"/>
                <w:szCs w:val="24"/>
              </w:rPr>
              <w:softHyphen/>
              <w:t xml:space="preserve">structure, </w:t>
            </w:r>
            <w:r>
              <w:rPr>
                <w:rFonts w:ascii="Times New Roman" w:hAnsi="Times New Roman" w:cs="Times New Roman"/>
                <w:sz w:val="24"/>
                <w:szCs w:val="24"/>
              </w:rPr>
              <w:t xml:space="preserve">a poorly planned breach cut that widened beyond control, </w:t>
            </w:r>
            <w:r w:rsidRPr="007C57DF">
              <w:rPr>
                <w:rFonts w:ascii="Times New Roman" w:hAnsi="Times New Roman" w:cs="Times New Roman"/>
                <w:sz w:val="24"/>
                <w:szCs w:val="24"/>
              </w:rPr>
              <w:t xml:space="preserve">and sand mining. </w:t>
            </w:r>
          </w:p>
        </w:tc>
        <w:tc>
          <w:tcPr>
            <w:tcW w:w="1710" w:type="dxa"/>
          </w:tcPr>
          <w:p w14:paraId="3162B995" w14:textId="2DE9FA48"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This is a planned and sponsored 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ment</w:t>
            </w:r>
            <w:r>
              <w:rPr>
                <w:rFonts w:ascii="Times New Roman" w:hAnsi="Times New Roman" w:cs="Times New Roman"/>
                <w:sz w:val="24"/>
                <w:szCs w:val="24"/>
              </w:rPr>
              <w:t>.</w:t>
            </w:r>
            <w:r w:rsidRPr="007C57DF">
              <w:rPr>
                <w:rFonts w:ascii="Times New Roman" w:hAnsi="Times New Roman" w:cs="Times New Roman"/>
                <w:sz w:val="24"/>
                <w:szCs w:val="24"/>
              </w:rPr>
              <w:t xml:space="preserve"> Gov’t</w:t>
            </w:r>
            <w:r>
              <w:rPr>
                <w:rFonts w:ascii="Times New Roman" w:hAnsi="Times New Roman" w:cs="Times New Roman"/>
                <w:sz w:val="24"/>
                <w:szCs w:val="24"/>
              </w:rPr>
              <w:t xml:space="preserve"> </w:t>
            </w:r>
            <w:r w:rsidRPr="007C57DF">
              <w:rPr>
                <w:rFonts w:ascii="Times New Roman" w:hAnsi="Times New Roman" w:cs="Times New Roman"/>
                <w:sz w:val="24"/>
                <w:szCs w:val="24"/>
              </w:rPr>
              <w:t>encour</w:t>
            </w:r>
            <w:r w:rsidRPr="007C57DF">
              <w:rPr>
                <w:rFonts w:ascii="Times New Roman" w:hAnsi="Times New Roman" w:cs="Times New Roman"/>
                <w:sz w:val="24"/>
                <w:szCs w:val="24"/>
              </w:rPr>
              <w:softHyphen/>
              <w:t>age</w:t>
            </w:r>
            <w:r>
              <w:rPr>
                <w:rFonts w:ascii="Times New Roman" w:hAnsi="Times New Roman" w:cs="Times New Roman"/>
                <w:sz w:val="24"/>
                <w:szCs w:val="24"/>
              </w:rPr>
              <w:t>d</w:t>
            </w:r>
            <w:r w:rsidRPr="007C57DF">
              <w:rPr>
                <w:rFonts w:ascii="Times New Roman" w:hAnsi="Times New Roman" w:cs="Times New Roman"/>
                <w:sz w:val="24"/>
                <w:szCs w:val="24"/>
              </w:rPr>
              <w:t xml:space="preserve"> residents </w:t>
            </w:r>
            <w:r w:rsidRPr="007C57DF">
              <w:rPr>
                <w:rFonts w:ascii="Times New Roman" w:hAnsi="Times New Roman" w:cs="Times New Roman"/>
                <w:sz w:val="24"/>
                <w:szCs w:val="24"/>
              </w:rPr>
              <w:lastRenderedPageBreak/>
              <w:t>to reset</w:t>
            </w:r>
            <w:r w:rsidRPr="007C57DF">
              <w:rPr>
                <w:rFonts w:ascii="Times New Roman" w:hAnsi="Times New Roman" w:cs="Times New Roman"/>
                <w:sz w:val="24"/>
                <w:szCs w:val="24"/>
              </w:rPr>
              <w:softHyphen/>
              <w:t xml:space="preserve">tle </w:t>
            </w:r>
            <w:r>
              <w:rPr>
                <w:rFonts w:ascii="Times New Roman" w:hAnsi="Times New Roman" w:cs="Times New Roman"/>
                <w:sz w:val="24"/>
                <w:szCs w:val="24"/>
              </w:rPr>
              <w:t>at</w:t>
            </w:r>
            <w:r w:rsidRPr="007C57DF">
              <w:rPr>
                <w:rFonts w:ascii="Times New Roman" w:hAnsi="Times New Roman" w:cs="Times New Roman"/>
                <w:sz w:val="24"/>
                <w:szCs w:val="24"/>
              </w:rPr>
              <w:t xml:space="preserve"> a gov’t-built refugee camp </w:t>
            </w:r>
            <w:r>
              <w:rPr>
                <w:rFonts w:ascii="Times New Roman" w:hAnsi="Times New Roman" w:cs="Times New Roman"/>
                <w:sz w:val="24"/>
                <w:szCs w:val="24"/>
              </w:rPr>
              <w:t>before</w:t>
            </w:r>
            <w:r w:rsidRPr="007C57DF">
              <w:rPr>
                <w:rFonts w:ascii="Times New Roman" w:hAnsi="Times New Roman" w:cs="Times New Roman"/>
                <w:sz w:val="24"/>
                <w:szCs w:val="24"/>
              </w:rPr>
              <w:t xml:space="preserve"> erosion and surge damages</w:t>
            </w:r>
            <w:r>
              <w:rPr>
                <w:rFonts w:ascii="Times New Roman" w:hAnsi="Times New Roman" w:cs="Times New Roman"/>
                <w:sz w:val="24"/>
                <w:szCs w:val="24"/>
              </w:rPr>
              <w:t xml:space="preserve"> worsened</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Although the project attempts to relocate most of the people together, it </w:t>
            </w:r>
            <w:r w:rsidRPr="007C57DF">
              <w:rPr>
                <w:rFonts w:ascii="Times New Roman" w:hAnsi="Times New Roman" w:cs="Times New Roman"/>
                <w:sz w:val="24"/>
                <w:szCs w:val="24"/>
              </w:rPr>
              <w:t>differs from en group reloca</w:t>
            </w:r>
            <w:r w:rsidRPr="007C57DF">
              <w:rPr>
                <w:rFonts w:ascii="Times New Roman" w:hAnsi="Times New Roman" w:cs="Times New Roman"/>
                <w:sz w:val="24"/>
                <w:szCs w:val="24"/>
              </w:rPr>
              <w:softHyphen/>
              <w:t xml:space="preserve">tions because it </w:t>
            </w:r>
            <w:r>
              <w:rPr>
                <w:rFonts w:ascii="Times New Roman" w:hAnsi="Times New Roman" w:cs="Times New Roman"/>
                <w:sz w:val="24"/>
                <w:szCs w:val="24"/>
              </w:rPr>
              <w:t xml:space="preserve">is not organized by the people themselves to retain </w:t>
            </w:r>
            <w:r w:rsidRPr="007C57DF">
              <w:rPr>
                <w:rFonts w:ascii="Times New Roman" w:hAnsi="Times New Roman" w:cs="Times New Roman"/>
                <w:sz w:val="24"/>
                <w:szCs w:val="24"/>
              </w:rPr>
              <w:t>com</w:t>
            </w:r>
            <w:r w:rsidRPr="007C57DF">
              <w:rPr>
                <w:rFonts w:ascii="Times New Roman" w:hAnsi="Times New Roman" w:cs="Times New Roman"/>
                <w:sz w:val="24"/>
                <w:szCs w:val="24"/>
              </w:rPr>
              <w:softHyphen/>
              <w:t xml:space="preserve">munity ties.  Many people in this </w:t>
            </w:r>
            <w:r>
              <w:rPr>
                <w:rFonts w:ascii="Times New Roman" w:hAnsi="Times New Roman" w:cs="Times New Roman"/>
                <w:sz w:val="24"/>
                <w:szCs w:val="24"/>
              </w:rPr>
              <w:t>zone</w:t>
            </w:r>
            <w:r w:rsidRPr="007C57DF">
              <w:rPr>
                <w:rFonts w:ascii="Times New Roman" w:hAnsi="Times New Roman" w:cs="Times New Roman"/>
                <w:sz w:val="24"/>
                <w:szCs w:val="24"/>
              </w:rPr>
              <w:t xml:space="preserve"> had been </w:t>
            </w:r>
            <w:r>
              <w:rPr>
                <w:rFonts w:ascii="Times New Roman" w:hAnsi="Times New Roman" w:cs="Times New Roman"/>
                <w:sz w:val="24"/>
                <w:szCs w:val="24"/>
              </w:rPr>
              <w:t xml:space="preserve">previously </w:t>
            </w:r>
            <w:r w:rsidRPr="007C57DF">
              <w:rPr>
                <w:rFonts w:ascii="Times New Roman" w:hAnsi="Times New Roman" w:cs="Times New Roman"/>
                <w:sz w:val="24"/>
                <w:szCs w:val="24"/>
              </w:rPr>
              <w:t>dis</w:t>
            </w:r>
            <w:r w:rsidRPr="007C57DF">
              <w:rPr>
                <w:rFonts w:ascii="Times New Roman" w:hAnsi="Times New Roman" w:cs="Times New Roman"/>
                <w:sz w:val="24"/>
                <w:szCs w:val="24"/>
              </w:rPr>
              <w:softHyphen/>
              <w:t>placed. The people from this area rely heavily on fishing.</w:t>
            </w:r>
          </w:p>
          <w:p w14:paraId="5B7E26C7" w14:textId="77777777" w:rsidR="00197F3D" w:rsidRDefault="00197F3D" w:rsidP="00197F3D">
            <w:pPr>
              <w:rPr>
                <w:rFonts w:ascii="Times New Roman" w:hAnsi="Times New Roman" w:cs="Times New Roman"/>
                <w:sz w:val="24"/>
                <w:szCs w:val="24"/>
              </w:rPr>
            </w:pPr>
          </w:p>
          <w:p w14:paraId="7C7F77B4" w14:textId="11A2950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No trigger for retreat had been preset.</w:t>
            </w:r>
          </w:p>
        </w:tc>
        <w:tc>
          <w:tcPr>
            <w:tcW w:w="2700" w:type="dxa"/>
          </w:tcPr>
          <w:p w14:paraId="3930FDC4"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Senegal's nat’l gov’t, city gov’t, and the World Bank have </w:t>
            </w:r>
            <w:r>
              <w:rPr>
                <w:rFonts w:ascii="Times New Roman" w:hAnsi="Times New Roman" w:cs="Times New Roman"/>
                <w:sz w:val="24"/>
                <w:szCs w:val="24"/>
              </w:rPr>
              <w:t xml:space="preserve">sponsored this project </w:t>
            </w:r>
            <w:r w:rsidRPr="007C57DF">
              <w:rPr>
                <w:rFonts w:ascii="Times New Roman" w:hAnsi="Times New Roman" w:cs="Times New Roman"/>
                <w:sz w:val="24"/>
                <w:szCs w:val="24"/>
              </w:rPr>
              <w:t>to resettle nearly 10,000 people temporar</w:t>
            </w:r>
            <w:r>
              <w:rPr>
                <w:rFonts w:ascii="Times New Roman" w:hAnsi="Times New Roman" w:cs="Times New Roman"/>
                <w:sz w:val="24"/>
                <w:szCs w:val="24"/>
              </w:rPr>
              <w:t>il</w:t>
            </w:r>
            <w:r w:rsidRPr="007C57DF">
              <w:rPr>
                <w:rFonts w:ascii="Times New Roman" w:hAnsi="Times New Roman" w:cs="Times New Roman"/>
                <w:sz w:val="24"/>
                <w:szCs w:val="24"/>
              </w:rPr>
              <w:t xml:space="preserve">y. </w:t>
            </w:r>
          </w:p>
          <w:p w14:paraId="0F7A5B72" w14:textId="77777777" w:rsidR="00197F3D" w:rsidRDefault="00197F3D" w:rsidP="00197F3D">
            <w:pPr>
              <w:rPr>
                <w:rFonts w:ascii="Times New Roman" w:hAnsi="Times New Roman" w:cs="Times New Roman"/>
                <w:sz w:val="24"/>
                <w:szCs w:val="24"/>
              </w:rPr>
            </w:pPr>
          </w:p>
          <w:p w14:paraId="40224C52"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People who moved </w:t>
            </w:r>
            <w:r>
              <w:rPr>
                <w:rFonts w:ascii="Times New Roman" w:hAnsi="Times New Roman" w:cs="Times New Roman"/>
                <w:sz w:val="24"/>
                <w:szCs w:val="24"/>
              </w:rPr>
              <w:t xml:space="preserve">to places other than the camp </w:t>
            </w:r>
            <w:r w:rsidRPr="007C57DF">
              <w:rPr>
                <w:rFonts w:ascii="Times New Roman" w:hAnsi="Times New Roman" w:cs="Times New Roman"/>
                <w:sz w:val="24"/>
                <w:szCs w:val="24"/>
              </w:rPr>
              <w:t>receive</w:t>
            </w:r>
            <w:r>
              <w:rPr>
                <w:rFonts w:ascii="Times New Roman" w:hAnsi="Times New Roman" w:cs="Times New Roman"/>
                <w:sz w:val="24"/>
                <w:szCs w:val="24"/>
              </w:rPr>
              <w:t>d</w:t>
            </w:r>
            <w:r w:rsidRPr="007C57DF">
              <w:rPr>
                <w:rFonts w:ascii="Times New Roman" w:hAnsi="Times New Roman" w:cs="Times New Roman"/>
                <w:sz w:val="24"/>
                <w:szCs w:val="24"/>
              </w:rPr>
              <w:t xml:space="preserve"> compen</w:t>
            </w:r>
            <w:r w:rsidRPr="007C57DF">
              <w:rPr>
                <w:rFonts w:ascii="Times New Roman" w:hAnsi="Times New Roman" w:cs="Times New Roman"/>
                <w:sz w:val="24"/>
                <w:szCs w:val="24"/>
              </w:rPr>
              <w:softHyphen/>
              <w:t>sation for moving costs. Households had already been migrating on their own</w:t>
            </w:r>
            <w:r>
              <w:rPr>
                <w:rFonts w:ascii="Times New Roman" w:hAnsi="Times New Roman" w:cs="Times New Roman"/>
                <w:sz w:val="24"/>
                <w:szCs w:val="24"/>
              </w:rPr>
              <w:t>, extending a longstanding practice of internal migration for work</w:t>
            </w:r>
            <w:r w:rsidRPr="007C57DF">
              <w:rPr>
                <w:rFonts w:ascii="Times New Roman" w:hAnsi="Times New Roman" w:cs="Times New Roman"/>
                <w:sz w:val="24"/>
                <w:szCs w:val="24"/>
              </w:rPr>
              <w:t xml:space="preserve">. </w:t>
            </w:r>
          </w:p>
          <w:p w14:paraId="11232269" w14:textId="77777777" w:rsidR="00197F3D" w:rsidRDefault="00197F3D" w:rsidP="00197F3D">
            <w:pPr>
              <w:rPr>
                <w:rFonts w:ascii="Times New Roman" w:hAnsi="Times New Roman" w:cs="Times New Roman"/>
                <w:sz w:val="24"/>
                <w:szCs w:val="24"/>
              </w:rPr>
            </w:pPr>
          </w:p>
          <w:p w14:paraId="41202E60" w14:textId="23E704F1"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 xml:space="preserve">Some residents want to </w:t>
            </w:r>
            <w:r w:rsidRPr="005B6416">
              <w:rPr>
                <w:rFonts w:ascii="Times New Roman" w:hAnsi="Times New Roman" w:cs="Times New Roman"/>
                <w:i/>
                <w:iCs/>
                <w:sz w:val="24"/>
                <w:szCs w:val="24"/>
              </w:rPr>
              <w:t>remain in place</w:t>
            </w:r>
            <w:r>
              <w:rPr>
                <w:rFonts w:ascii="Times New Roman" w:hAnsi="Times New Roman" w:cs="Times New Roman"/>
                <w:sz w:val="24"/>
                <w:szCs w:val="24"/>
              </w:rPr>
              <w:t>, primarily to fish</w:t>
            </w:r>
            <w:r w:rsidRPr="007C57DF">
              <w:rPr>
                <w:rFonts w:ascii="Times New Roman" w:hAnsi="Times New Roman" w:cs="Times New Roman"/>
                <w:sz w:val="24"/>
                <w:szCs w:val="24"/>
              </w:rPr>
              <w:t>.</w:t>
            </w:r>
            <w:r>
              <w:rPr>
                <w:rFonts w:ascii="Times New Roman" w:hAnsi="Times New Roman" w:cs="Times New Roman"/>
                <w:sz w:val="24"/>
                <w:szCs w:val="24"/>
              </w:rPr>
              <w:t xml:space="preserve"> For this coastal area with 80,000 residents, grants have been made for coastal seawalls and vegetation for eroding sites as well as resettlement of some residents. This couples </w:t>
            </w:r>
            <w:r w:rsidRPr="007D1842">
              <w:rPr>
                <w:rFonts w:ascii="Times New Roman" w:hAnsi="Times New Roman" w:cs="Times New Roman"/>
                <w:i/>
                <w:iCs/>
                <w:sz w:val="24"/>
                <w:szCs w:val="24"/>
              </w:rPr>
              <w:t>managed realignment</w:t>
            </w:r>
            <w:r>
              <w:rPr>
                <w:rFonts w:ascii="Times New Roman" w:hAnsi="Times New Roman" w:cs="Times New Roman"/>
                <w:sz w:val="24"/>
                <w:szCs w:val="24"/>
              </w:rPr>
              <w:t xml:space="preserve"> with preventive resettlement (ecological restoration aims are not specified). </w:t>
            </w:r>
            <w:r w:rsidRPr="007D1842">
              <w:rPr>
                <w:rFonts w:ascii="Times New Roman" w:hAnsi="Times New Roman" w:cs="Times New Roman"/>
                <w:sz w:val="24"/>
                <w:szCs w:val="24"/>
              </w:rPr>
              <w:t>This</w:t>
            </w:r>
            <w:r>
              <w:rPr>
                <w:rFonts w:ascii="Times New Roman" w:hAnsi="Times New Roman" w:cs="Times New Roman"/>
                <w:sz w:val="24"/>
                <w:szCs w:val="24"/>
              </w:rPr>
              <w:t xml:space="preserve"> area has had interventions by city, regional, and int’l organizations.</w:t>
            </w:r>
          </w:p>
        </w:tc>
        <w:tc>
          <w:tcPr>
            <w:tcW w:w="2610" w:type="dxa"/>
          </w:tcPr>
          <w:p w14:paraId="261BF47B" w14:textId="09D1CA6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This </w:t>
            </w:r>
            <w:r>
              <w:rPr>
                <w:rFonts w:ascii="Times New Roman" w:hAnsi="Times New Roman" w:cs="Times New Roman"/>
                <w:sz w:val="24"/>
                <w:szCs w:val="24"/>
              </w:rPr>
              <w:t xml:space="preserve">is a </w:t>
            </w:r>
            <w:r w:rsidRPr="007C57DF">
              <w:rPr>
                <w:rFonts w:ascii="Times New Roman" w:hAnsi="Times New Roman" w:cs="Times New Roman"/>
                <w:sz w:val="24"/>
                <w:szCs w:val="24"/>
              </w:rPr>
              <w:t xml:space="preserve">temporary, top-down </w:t>
            </w:r>
            <w:r>
              <w:rPr>
                <w:rFonts w:ascii="Times New Roman" w:hAnsi="Times New Roman" w:cs="Times New Roman"/>
                <w:sz w:val="24"/>
                <w:szCs w:val="24"/>
              </w:rPr>
              <w:t>sponsored resettlement</w:t>
            </w:r>
            <w:r w:rsidRPr="007C57DF">
              <w:rPr>
                <w:rFonts w:ascii="Times New Roman" w:hAnsi="Times New Roman" w:cs="Times New Roman"/>
                <w:sz w:val="24"/>
                <w:szCs w:val="24"/>
              </w:rPr>
              <w:t xml:space="preserve">. The nat’l and city gov’ts chose and built a temporary resettlement site, called </w:t>
            </w:r>
            <w:r w:rsidRPr="007C57DF">
              <w:rPr>
                <w:rFonts w:ascii="Times New Roman" w:hAnsi="Times New Roman" w:cs="Times New Roman"/>
                <w:sz w:val="24"/>
                <w:szCs w:val="24"/>
              </w:rPr>
              <w:lastRenderedPageBreak/>
              <w:t xml:space="preserve">Khar Yall, with World Bank aid, 6 km inland. </w:t>
            </w:r>
          </w:p>
          <w:p w14:paraId="7FD2161C" w14:textId="661AD242"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Tents are provided, but there is no electricity or running water.</w:t>
            </w:r>
          </w:p>
          <w:p w14:paraId="5DC10701" w14:textId="77777777" w:rsidR="00197F3D" w:rsidRDefault="00197F3D" w:rsidP="00197F3D">
            <w:pPr>
              <w:rPr>
                <w:rFonts w:ascii="Times New Roman" w:hAnsi="Times New Roman" w:cs="Times New Roman"/>
                <w:sz w:val="24"/>
                <w:szCs w:val="24"/>
              </w:rPr>
            </w:pPr>
          </w:p>
          <w:p w14:paraId="14D3314B" w14:textId="575544AF"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decision to relocate is sponsored and integrated with the decision to retreat. </w:t>
            </w:r>
            <w:r w:rsidRPr="007C57DF">
              <w:rPr>
                <w:rFonts w:ascii="Times New Roman" w:hAnsi="Times New Roman" w:cs="Times New Roman"/>
                <w:sz w:val="24"/>
                <w:szCs w:val="24"/>
              </w:rPr>
              <w:t xml:space="preserve">Residents are consulted but are not </w:t>
            </w:r>
            <w:r w:rsidRPr="00E04CBC">
              <w:rPr>
                <w:rFonts w:ascii="Times New Roman" w:hAnsi="Times New Roman" w:cs="Times New Roman"/>
                <w:sz w:val="24"/>
                <w:szCs w:val="24"/>
              </w:rPr>
              <w:t>leading</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or greatly influencing </w:t>
            </w:r>
            <w:r w:rsidRPr="007C57DF">
              <w:rPr>
                <w:rFonts w:ascii="Times New Roman" w:hAnsi="Times New Roman" w:cs="Times New Roman"/>
                <w:sz w:val="24"/>
                <w:szCs w:val="24"/>
              </w:rPr>
              <w:t>the project</w:t>
            </w:r>
            <w:r w:rsidR="00BA5F62">
              <w:rPr>
                <w:rFonts w:ascii="Times New Roman" w:hAnsi="Times New Roman" w:cs="Times New Roman"/>
                <w:sz w:val="24"/>
                <w:szCs w:val="24"/>
              </w:rPr>
              <w:t xml:space="preserve">. </w:t>
            </w:r>
            <w:r>
              <w:rPr>
                <w:rFonts w:ascii="Times New Roman" w:hAnsi="Times New Roman" w:cs="Times New Roman"/>
                <w:sz w:val="24"/>
                <w:szCs w:val="24"/>
              </w:rPr>
              <w:t xml:space="preserve">Some residents are making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Pr>
                <w:rFonts w:ascii="Times New Roman" w:hAnsi="Times New Roman" w:cs="Times New Roman"/>
                <w:sz w:val="24"/>
                <w:szCs w:val="24"/>
              </w:rPr>
              <w:t xml:space="preserve"> </w:t>
            </w:r>
          </w:p>
          <w:p w14:paraId="549E9232" w14:textId="77777777" w:rsidR="00197F3D" w:rsidRDefault="00197F3D" w:rsidP="00197F3D">
            <w:pPr>
              <w:rPr>
                <w:rFonts w:ascii="Times New Roman" w:hAnsi="Times New Roman" w:cs="Times New Roman"/>
                <w:sz w:val="24"/>
                <w:szCs w:val="24"/>
              </w:rPr>
            </w:pPr>
          </w:p>
          <w:p w14:paraId="0A9FF32B" w14:textId="0516BEB3" w:rsidR="00197F3D" w:rsidRPr="00E04CBC"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project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w:t>
            </w:r>
          </w:p>
        </w:tc>
        <w:tc>
          <w:tcPr>
            <w:tcW w:w="1350" w:type="dxa"/>
          </w:tcPr>
          <w:p w14:paraId="7FEAB5C8" w14:textId="77777777" w:rsidR="004B280F" w:rsidRDefault="004B280F" w:rsidP="004B280F">
            <w:pPr>
              <w:rPr>
                <w:rFonts w:ascii="Times New Roman" w:hAnsi="Times New Roman" w:cs="Times New Roman"/>
                <w:sz w:val="24"/>
                <w:szCs w:val="24"/>
              </w:rPr>
            </w:pPr>
            <w:r>
              <w:rPr>
                <w:rFonts w:ascii="Times New Roman" w:hAnsi="Times New Roman" w:cs="Times New Roman"/>
                <w:sz w:val="24"/>
                <w:szCs w:val="24"/>
              </w:rPr>
              <w:lastRenderedPageBreak/>
              <w:t>Yes, a new policy of avoidance was created.</w:t>
            </w:r>
          </w:p>
          <w:p w14:paraId="3CFE8353" w14:textId="77777777" w:rsidR="00197F3D" w:rsidRDefault="00197F3D" w:rsidP="00197F3D">
            <w:pPr>
              <w:rPr>
                <w:rFonts w:ascii="Times New Roman" w:hAnsi="Times New Roman" w:cs="Times New Roman"/>
                <w:sz w:val="24"/>
                <w:szCs w:val="24"/>
              </w:rPr>
            </w:pPr>
          </w:p>
          <w:p w14:paraId="5BB7E675" w14:textId="6568A1D3"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Yes, new develop</w:t>
            </w:r>
            <w:r>
              <w:rPr>
                <w:rFonts w:ascii="Times New Roman" w:hAnsi="Times New Roman" w:cs="Times New Roman"/>
                <w:sz w:val="24"/>
                <w:szCs w:val="24"/>
              </w:rPr>
              <w:softHyphen/>
              <w:t>ment is prohibited in the retreat zone</w:t>
            </w:r>
            <w:r w:rsidR="00F03AE8">
              <w:rPr>
                <w:rFonts w:ascii="Times New Roman" w:hAnsi="Times New Roman" w:cs="Times New Roman"/>
                <w:sz w:val="24"/>
                <w:szCs w:val="24"/>
              </w:rPr>
              <w:t xml:space="preserve">, a form of </w:t>
            </w:r>
            <w:r w:rsidR="00F03AE8" w:rsidRPr="005E2F72">
              <w:rPr>
                <w:rFonts w:ascii="Times New Roman" w:hAnsi="Times New Roman" w:cs="Times New Roman"/>
                <w:i/>
                <w:iCs/>
                <w:sz w:val="24"/>
                <w:szCs w:val="24"/>
              </w:rPr>
              <w:t>site-specific</w:t>
            </w:r>
            <w:r w:rsidR="00F03AE8">
              <w:rPr>
                <w:rFonts w:ascii="Times New Roman" w:hAnsi="Times New Roman" w:cs="Times New Roman"/>
                <w:sz w:val="24"/>
                <w:szCs w:val="24"/>
              </w:rPr>
              <w:t xml:space="preserve"> </w:t>
            </w:r>
            <w:r w:rsidR="00F03AE8">
              <w:rPr>
                <w:rFonts w:ascii="Times New Roman" w:hAnsi="Times New Roman" w:cs="Times New Roman"/>
                <w:i/>
                <w:iCs/>
                <w:sz w:val="24"/>
                <w:szCs w:val="24"/>
              </w:rPr>
              <w:t>setback rules</w:t>
            </w:r>
            <w:r w:rsidRPr="007C57DF">
              <w:rPr>
                <w:rFonts w:ascii="Times New Roman" w:hAnsi="Times New Roman" w:cs="Times New Roman"/>
                <w:sz w:val="24"/>
                <w:szCs w:val="24"/>
              </w:rPr>
              <w:t>.</w:t>
            </w:r>
            <w:r w:rsidRPr="007C57DF">
              <w:rPr>
                <w:rFonts w:ascii="Times New Roman" w:hAnsi="Times New Roman" w:cs="Times New Roman"/>
                <w:sz w:val="24"/>
                <w:szCs w:val="24"/>
              </w:rPr>
              <w:br/>
            </w:r>
            <w:r w:rsidRPr="007C57DF">
              <w:rPr>
                <w:rFonts w:ascii="Times New Roman" w:hAnsi="Times New Roman" w:cs="Times New Roman"/>
                <w:sz w:val="24"/>
                <w:szCs w:val="24"/>
              </w:rPr>
              <w:br/>
            </w:r>
            <w:r>
              <w:rPr>
                <w:rFonts w:ascii="Times New Roman" w:hAnsi="Times New Roman" w:cs="Times New Roman"/>
                <w:sz w:val="24"/>
                <w:szCs w:val="24"/>
              </w:rPr>
              <w:t xml:space="preserve">Yes, structures to be demolished in high erosion area. </w:t>
            </w:r>
          </w:p>
          <w:p w14:paraId="5E9E3B10" w14:textId="77777777" w:rsidR="00197F3D" w:rsidRDefault="00197F3D" w:rsidP="00197F3D">
            <w:pPr>
              <w:rPr>
                <w:rFonts w:ascii="Times New Roman" w:hAnsi="Times New Roman" w:cs="Times New Roman"/>
                <w:sz w:val="24"/>
                <w:szCs w:val="24"/>
              </w:rPr>
            </w:pPr>
          </w:p>
          <w:p w14:paraId="1CD27F01" w14:textId="6268C004" w:rsidR="00197F3D" w:rsidRDefault="00197F3D" w:rsidP="00197F3D">
            <w:pPr>
              <w:rPr>
                <w:rFonts w:ascii="Times New Roman" w:hAnsi="Times New Roman" w:cs="Times New Roman"/>
                <w:sz w:val="24"/>
                <w:szCs w:val="24"/>
              </w:rPr>
            </w:pPr>
            <w:r>
              <w:rPr>
                <w:rFonts w:ascii="Times New Roman" w:hAnsi="Times New Roman" w:cs="Times New Roman"/>
                <w:sz w:val="24"/>
                <w:szCs w:val="24"/>
              </w:rPr>
              <w:t>Maint</w:t>
            </w:r>
            <w:r>
              <w:rPr>
                <w:rFonts w:ascii="Times New Roman" w:hAnsi="Times New Roman" w:cs="Times New Roman"/>
                <w:sz w:val="24"/>
                <w:szCs w:val="24"/>
              </w:rPr>
              <w:softHyphen/>
              <w:t xml:space="preserve">enance of the retreat site not specified, and so this may not be a full </w:t>
            </w:r>
            <w:r w:rsidRPr="009A37BD">
              <w:rPr>
                <w:rFonts w:ascii="Times New Roman" w:hAnsi="Times New Roman" w:cs="Times New Roman"/>
                <w:sz w:val="24"/>
                <w:szCs w:val="24"/>
              </w:rPr>
              <w:t>managed realign</w:t>
            </w:r>
            <w:r w:rsidRPr="009A37BD">
              <w:rPr>
                <w:rFonts w:ascii="Times New Roman" w:hAnsi="Times New Roman" w:cs="Times New Roman"/>
                <w:sz w:val="24"/>
                <w:szCs w:val="24"/>
              </w:rPr>
              <w:softHyphen/>
              <w:t>ment.</w:t>
            </w:r>
          </w:p>
          <w:p w14:paraId="35406761" w14:textId="65CF38DB" w:rsidR="00197F3D" w:rsidRPr="007C57DF" w:rsidRDefault="00197F3D" w:rsidP="00197F3D">
            <w:pPr>
              <w:rPr>
                <w:rFonts w:ascii="Times New Roman" w:eastAsia="Times New Roman" w:hAnsi="Times New Roman" w:cs="Times New Roman"/>
                <w:color w:val="000000"/>
                <w:sz w:val="24"/>
                <w:szCs w:val="24"/>
                <w:shd w:val="clear" w:color="auto" w:fill="FFFFFF"/>
              </w:rPr>
            </w:pPr>
          </w:p>
        </w:tc>
        <w:tc>
          <w:tcPr>
            <w:tcW w:w="2430" w:type="dxa"/>
          </w:tcPr>
          <w:p w14:paraId="372C1D84" w14:textId="77777777"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World Bank aim is to resettle 10,000 people. </w:t>
            </w:r>
            <w:r w:rsidRPr="007C57DF">
              <w:rPr>
                <w:rFonts w:ascii="Times New Roman" w:hAnsi="Times New Roman" w:cs="Times New Roman"/>
                <w:sz w:val="24"/>
                <w:szCs w:val="24"/>
              </w:rPr>
              <w:t xml:space="preserve">Thousands have been displaced at least temporarily after individual storms. Over 250 people are </w:t>
            </w:r>
            <w:r w:rsidRPr="007C57DF">
              <w:rPr>
                <w:rFonts w:ascii="Times New Roman" w:hAnsi="Times New Roman" w:cs="Times New Roman"/>
                <w:sz w:val="24"/>
                <w:szCs w:val="24"/>
              </w:rPr>
              <w:lastRenderedPageBreak/>
              <w:t>living in the relief camp, which is not intended as a permanent resettlement site. Others remain exposed on the original coast site.</w:t>
            </w:r>
          </w:p>
          <w:p w14:paraId="3275227A" w14:textId="77777777" w:rsidR="00197F3D" w:rsidRPr="007C57DF" w:rsidRDefault="00197F3D" w:rsidP="00197F3D">
            <w:pPr>
              <w:rPr>
                <w:rFonts w:ascii="Times New Roman" w:hAnsi="Times New Roman" w:cs="Times New Roman"/>
                <w:sz w:val="24"/>
                <w:szCs w:val="24"/>
              </w:rPr>
            </w:pPr>
          </w:p>
          <w:p w14:paraId="52B86DC6" w14:textId="62289A6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PEVuZE5vdGU+PENpdGU+PEF1dGhvcj5QZXl0b248L0F1dGhvcj48WWVhcj4yMDE4PC9ZZWFyPjxS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=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PEVuZE5vdGU+PENpdGU+PEF1dGhvcj5QZXl0b248L0F1dGhvcj48WWVhcj4yMDE4PC9ZZWFyPjxS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=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(Peyton, 2018; Tacoli, 2011; World Bank, 2018)</w:t>
            </w:r>
            <w:r w:rsidRPr="007C57DF">
              <w:rPr>
                <w:rFonts w:ascii="Times New Roman" w:hAnsi="Times New Roman" w:cs="Times New Roman"/>
                <w:sz w:val="24"/>
                <w:szCs w:val="24"/>
              </w:rPr>
              <w:fldChar w:fldCharType="end"/>
            </w:r>
          </w:p>
          <w:p w14:paraId="08581B67" w14:textId="77777777" w:rsidR="00197F3D" w:rsidRPr="007C57DF" w:rsidRDefault="00197F3D" w:rsidP="00197F3D">
            <w:pPr>
              <w:rPr>
                <w:rFonts w:ascii="Times New Roman" w:hAnsi="Times New Roman" w:cs="Times New Roman"/>
                <w:sz w:val="24"/>
                <w:szCs w:val="24"/>
              </w:rPr>
            </w:pPr>
          </w:p>
          <w:p w14:paraId="02CAB4E8" w14:textId="77777777" w:rsidR="00197F3D" w:rsidRPr="007C57DF" w:rsidRDefault="00197F3D" w:rsidP="00197F3D">
            <w:pPr>
              <w:spacing w:after="300"/>
              <w:rPr>
                <w:rFonts w:ascii="Times New Roman" w:hAnsi="Times New Roman" w:cs="Times New Roman"/>
                <w:sz w:val="24"/>
                <w:szCs w:val="24"/>
              </w:rPr>
            </w:pPr>
          </w:p>
        </w:tc>
      </w:tr>
      <w:tr w:rsidR="00197F3D" w:rsidRPr="007C57DF" w14:paraId="39141DE2" w14:textId="77777777" w:rsidTr="003D771C">
        <w:tc>
          <w:tcPr>
            <w:tcW w:w="2065" w:type="dxa"/>
          </w:tcPr>
          <w:p w14:paraId="70E204E8"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Maldives</w:t>
            </w:r>
          </w:p>
          <w:p w14:paraId="29E33929" w14:textId="77777777" w:rsidR="00197F3D" w:rsidRPr="007C57DF" w:rsidRDefault="00197F3D" w:rsidP="00197F3D">
            <w:pPr>
              <w:rPr>
                <w:rFonts w:ascii="Times New Roman" w:hAnsi="Times New Roman" w:cs="Times New Roman"/>
                <w:sz w:val="24"/>
                <w:szCs w:val="24"/>
              </w:rPr>
            </w:pPr>
          </w:p>
          <w:p w14:paraId="03EADCED" w14:textId="0D149D8F" w:rsidR="00197F3D" w:rsidRPr="007C57DF" w:rsidRDefault="00197F3D" w:rsidP="00197F3D">
            <w:pPr>
              <w:rPr>
                <w:rFonts w:ascii="Times New Roman" w:hAnsi="Times New Roman" w:cs="Times New Roman"/>
                <w:sz w:val="24"/>
                <w:szCs w:val="24"/>
                <w:lang w:val="fr-FR"/>
              </w:rPr>
            </w:pPr>
            <w:r w:rsidRPr="007C57DF">
              <w:rPr>
                <w:rFonts w:ascii="Times New Roman" w:hAnsi="Times New Roman" w:cs="Times New Roman"/>
                <w:sz w:val="24"/>
                <w:szCs w:val="24"/>
              </w:rPr>
              <w:t>Changes in resource opportu</w:t>
            </w:r>
            <w:r w:rsidRPr="007C57DF">
              <w:rPr>
                <w:rFonts w:ascii="Times New Roman" w:hAnsi="Times New Roman" w:cs="Times New Roman"/>
                <w:sz w:val="24"/>
                <w:szCs w:val="24"/>
              </w:rPr>
              <w:softHyphen/>
              <w:t>nities and desire for services in smaller islands. Internal migration among and within islands, often to capital city Malé. Immigration also to other countries.</w:t>
            </w:r>
          </w:p>
        </w:tc>
        <w:tc>
          <w:tcPr>
            <w:tcW w:w="1710" w:type="dxa"/>
          </w:tcPr>
          <w:p w14:paraId="6AED2B3F" w14:textId="6578F0D3"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This is a planned and sponsored preventive r</w:t>
            </w:r>
            <w:r w:rsidRPr="007C57DF">
              <w:rPr>
                <w:rFonts w:ascii="Times New Roman" w:hAnsi="Times New Roman" w:cs="Times New Roman"/>
                <w:sz w:val="24"/>
                <w:szCs w:val="24"/>
              </w:rPr>
              <w:t>esettle</w:t>
            </w:r>
            <w:r w:rsidRPr="007C57DF">
              <w:rPr>
                <w:rFonts w:ascii="Times New Roman" w:hAnsi="Times New Roman" w:cs="Times New Roman"/>
                <w:sz w:val="24"/>
                <w:szCs w:val="24"/>
              </w:rPr>
              <w:softHyphen/>
              <w:t>ment</w:t>
            </w:r>
            <w:r>
              <w:rPr>
                <w:rFonts w:ascii="Times New Roman" w:hAnsi="Times New Roman" w:cs="Times New Roman"/>
                <w:sz w:val="24"/>
                <w:szCs w:val="24"/>
              </w:rPr>
              <w:t xml:space="preserve"> via internal migration.</w:t>
            </w:r>
            <w:r w:rsidRPr="007C57DF">
              <w:rPr>
                <w:rFonts w:ascii="Times New Roman" w:hAnsi="Times New Roman" w:cs="Times New Roman"/>
                <w:sz w:val="24"/>
                <w:szCs w:val="24"/>
              </w:rPr>
              <w:t xml:space="preserve"> </w:t>
            </w:r>
            <w:r>
              <w:rPr>
                <w:rFonts w:ascii="Times New Roman" w:hAnsi="Times New Roman" w:cs="Times New Roman"/>
                <w:sz w:val="24"/>
                <w:szCs w:val="24"/>
              </w:rPr>
              <w:t>E</w:t>
            </w:r>
            <w:r w:rsidRPr="007C57DF">
              <w:rPr>
                <w:rFonts w:ascii="Times New Roman" w:hAnsi="Times New Roman" w:cs="Times New Roman"/>
                <w:sz w:val="24"/>
                <w:szCs w:val="24"/>
              </w:rPr>
              <w:t>conomic oppor</w:t>
            </w:r>
            <w:r w:rsidRPr="007C57DF">
              <w:rPr>
                <w:rFonts w:ascii="Times New Roman" w:hAnsi="Times New Roman" w:cs="Times New Roman"/>
                <w:sz w:val="24"/>
                <w:szCs w:val="24"/>
              </w:rPr>
              <w:softHyphen/>
              <w:t xml:space="preserve">tunities </w:t>
            </w:r>
            <w:r>
              <w:rPr>
                <w:rFonts w:ascii="Times New Roman" w:hAnsi="Times New Roman" w:cs="Times New Roman"/>
                <w:sz w:val="24"/>
                <w:szCs w:val="24"/>
              </w:rPr>
              <w:t xml:space="preserve">are perceived as </w:t>
            </w:r>
            <w:r w:rsidRPr="007C57DF">
              <w:rPr>
                <w:rFonts w:ascii="Times New Roman" w:hAnsi="Times New Roman" w:cs="Times New Roman"/>
                <w:sz w:val="24"/>
                <w:szCs w:val="24"/>
              </w:rPr>
              <w:t>declining on islands with low popul</w:t>
            </w:r>
            <w:r w:rsidRPr="007C57DF">
              <w:rPr>
                <w:rFonts w:ascii="Times New Roman" w:hAnsi="Times New Roman" w:cs="Times New Roman"/>
                <w:sz w:val="24"/>
                <w:szCs w:val="24"/>
              </w:rPr>
              <w:softHyphen/>
              <w:t xml:space="preserve">ations. Concern about the effects of the 2004 tsunami. Concern about climate change is </w:t>
            </w:r>
            <w:r>
              <w:rPr>
                <w:rFonts w:ascii="Times New Roman" w:hAnsi="Times New Roman" w:cs="Times New Roman"/>
                <w:sz w:val="24"/>
                <w:szCs w:val="24"/>
              </w:rPr>
              <w:t xml:space="preserve">also </w:t>
            </w:r>
            <w:r w:rsidRPr="007C57DF">
              <w:rPr>
                <w:rFonts w:ascii="Times New Roman" w:hAnsi="Times New Roman" w:cs="Times New Roman"/>
                <w:sz w:val="24"/>
                <w:szCs w:val="24"/>
              </w:rPr>
              <w:t>wide</w:t>
            </w:r>
            <w:r w:rsidRPr="007C57DF">
              <w:rPr>
                <w:rFonts w:ascii="Times New Roman" w:hAnsi="Times New Roman" w:cs="Times New Roman"/>
                <w:sz w:val="24"/>
                <w:szCs w:val="24"/>
              </w:rPr>
              <w:softHyphen/>
              <w:t>spread, but residents do not state this as a top reason for moving.</w:t>
            </w:r>
          </w:p>
          <w:p w14:paraId="27A107D9" w14:textId="77777777" w:rsidR="00197F3D" w:rsidRDefault="00197F3D" w:rsidP="00197F3D">
            <w:pPr>
              <w:rPr>
                <w:rFonts w:ascii="Times New Roman" w:hAnsi="Times New Roman" w:cs="Times New Roman"/>
                <w:sz w:val="24"/>
                <w:szCs w:val="24"/>
              </w:rPr>
            </w:pPr>
          </w:p>
          <w:p w14:paraId="642A1D21" w14:textId="67B6E25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There are no official triggers for retreat.</w:t>
            </w:r>
          </w:p>
        </w:tc>
        <w:tc>
          <w:tcPr>
            <w:tcW w:w="2700" w:type="dxa"/>
          </w:tcPr>
          <w:p w14:paraId="3EAC5B32" w14:textId="6AA48E4B"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w:t>
            </w:r>
            <w:r w:rsidRPr="007C57DF">
              <w:rPr>
                <w:rFonts w:ascii="Times New Roman" w:hAnsi="Times New Roman" w:cs="Times New Roman"/>
                <w:sz w:val="24"/>
                <w:szCs w:val="24"/>
              </w:rPr>
              <w:t xml:space="preserve">he </w:t>
            </w:r>
            <w:r>
              <w:rPr>
                <w:rFonts w:ascii="Times New Roman" w:hAnsi="Times New Roman" w:cs="Times New Roman"/>
                <w:sz w:val="24"/>
                <w:szCs w:val="24"/>
              </w:rPr>
              <w:t xml:space="preserve">sponsoring </w:t>
            </w:r>
            <w:r w:rsidRPr="007C57DF">
              <w:rPr>
                <w:rFonts w:ascii="Times New Roman" w:hAnsi="Times New Roman" w:cs="Times New Roman"/>
                <w:sz w:val="24"/>
                <w:szCs w:val="24"/>
              </w:rPr>
              <w:t>nat’l gov’t’s “population consolidation programme” deliberately aimed to concentrate population in regional centers</w:t>
            </w:r>
            <w:r>
              <w:rPr>
                <w:rFonts w:ascii="Times New Roman" w:hAnsi="Times New Roman" w:cs="Times New Roman"/>
                <w:sz w:val="24"/>
                <w:szCs w:val="24"/>
              </w:rPr>
              <w:t xml:space="preserve"> within Maldives or to encourage int’l emigration (</w:t>
            </w:r>
            <w:r w:rsidRPr="00CA226E">
              <w:rPr>
                <w:rFonts w:ascii="Times New Roman" w:hAnsi="Times New Roman" w:cs="Times New Roman"/>
                <w:i/>
                <w:iCs/>
                <w:sz w:val="24"/>
                <w:szCs w:val="24"/>
              </w:rPr>
              <w:t>unsponsored household relocation</w:t>
            </w:r>
            <w:r>
              <w:rPr>
                <w:rFonts w:ascii="Times New Roman" w:hAnsi="Times New Roman" w:cs="Times New Roman"/>
                <w:i/>
                <w:iCs/>
                <w:sz w:val="24"/>
                <w:szCs w:val="24"/>
              </w:rPr>
              <w:t>s)</w:t>
            </w:r>
            <w:r w:rsidRPr="007C57DF">
              <w:rPr>
                <w:rFonts w:ascii="Times New Roman" w:hAnsi="Times New Roman" w:cs="Times New Roman"/>
                <w:sz w:val="24"/>
                <w:szCs w:val="24"/>
              </w:rPr>
              <w:t xml:space="preserve">. </w:t>
            </w:r>
            <w:r>
              <w:rPr>
                <w:rFonts w:ascii="Times New Roman" w:hAnsi="Times New Roman" w:cs="Times New Roman"/>
                <w:sz w:val="24"/>
                <w:szCs w:val="24"/>
              </w:rPr>
              <w:t>The a</w:t>
            </w:r>
            <w:r w:rsidRPr="007C57DF">
              <w:rPr>
                <w:rFonts w:ascii="Times New Roman" w:hAnsi="Times New Roman" w:cs="Times New Roman"/>
                <w:sz w:val="24"/>
                <w:szCs w:val="24"/>
              </w:rPr>
              <w:t>im was in part to reduce the costs of providing social services and economic development</w:t>
            </w:r>
            <w:r>
              <w:rPr>
                <w:rFonts w:ascii="Times New Roman" w:hAnsi="Times New Roman" w:cs="Times New Roman"/>
                <w:sz w:val="24"/>
                <w:szCs w:val="24"/>
              </w:rPr>
              <w:t xml:space="preserve"> to outlying regions</w:t>
            </w:r>
            <w:r w:rsidRPr="007C57DF">
              <w:rPr>
                <w:rFonts w:ascii="Times New Roman" w:hAnsi="Times New Roman" w:cs="Times New Roman"/>
                <w:sz w:val="24"/>
                <w:szCs w:val="24"/>
              </w:rPr>
              <w:t>, including spending to reduce coastal hazards.</w:t>
            </w:r>
          </w:p>
        </w:tc>
        <w:tc>
          <w:tcPr>
            <w:tcW w:w="2610" w:type="dxa"/>
          </w:tcPr>
          <w:p w14:paraId="5AE3D9C3"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Nat’l gov’t encouraged</w:t>
            </w:r>
            <w:r>
              <w:rPr>
                <w:rFonts w:ascii="Times New Roman" w:hAnsi="Times New Roman" w:cs="Times New Roman"/>
                <w:sz w:val="24"/>
                <w:szCs w:val="24"/>
              </w:rPr>
              <w:t>,</w:t>
            </w:r>
            <w:r w:rsidRPr="007C57DF">
              <w:rPr>
                <w:rFonts w:ascii="Times New Roman" w:hAnsi="Times New Roman" w:cs="Times New Roman"/>
                <w:sz w:val="24"/>
                <w:szCs w:val="24"/>
              </w:rPr>
              <w:t xml:space="preserve"> </w:t>
            </w:r>
            <w:r>
              <w:rPr>
                <w:rFonts w:ascii="Times New Roman" w:hAnsi="Times New Roman" w:cs="Times New Roman"/>
                <w:sz w:val="24"/>
                <w:szCs w:val="24"/>
              </w:rPr>
              <w:t xml:space="preserve">sponsored, and planned the </w:t>
            </w:r>
            <w:r w:rsidRPr="007C57DF">
              <w:rPr>
                <w:rFonts w:ascii="Times New Roman" w:hAnsi="Times New Roman" w:cs="Times New Roman"/>
                <w:sz w:val="24"/>
                <w:szCs w:val="24"/>
              </w:rPr>
              <w:t xml:space="preserve">resettlement from over 200 islands onto </w:t>
            </w:r>
            <w:r>
              <w:rPr>
                <w:rFonts w:ascii="Times New Roman" w:hAnsi="Times New Roman" w:cs="Times New Roman"/>
                <w:sz w:val="24"/>
                <w:szCs w:val="24"/>
              </w:rPr>
              <w:t>1</w:t>
            </w:r>
            <w:r w:rsidRPr="007C57DF">
              <w:rPr>
                <w:rFonts w:ascii="Times New Roman" w:hAnsi="Times New Roman" w:cs="Times New Roman"/>
                <w:sz w:val="24"/>
                <w:szCs w:val="24"/>
              </w:rPr>
              <w:t xml:space="preserve">0 to 15 islands </w:t>
            </w:r>
            <w:r>
              <w:rPr>
                <w:rFonts w:ascii="Times New Roman" w:hAnsi="Times New Roman" w:cs="Times New Roman"/>
                <w:sz w:val="24"/>
                <w:szCs w:val="24"/>
              </w:rPr>
              <w:t xml:space="preserve">in the Maldives </w:t>
            </w:r>
            <w:r w:rsidRPr="007C57DF">
              <w:rPr>
                <w:rFonts w:ascii="Times New Roman" w:hAnsi="Times New Roman" w:cs="Times New Roman"/>
                <w:sz w:val="24"/>
                <w:szCs w:val="24"/>
              </w:rPr>
              <w:t xml:space="preserve">it designated as “Safer Islands.” This initiative </w:t>
            </w:r>
            <w:r>
              <w:rPr>
                <w:rFonts w:ascii="Times New Roman" w:hAnsi="Times New Roman" w:cs="Times New Roman"/>
                <w:sz w:val="24"/>
                <w:szCs w:val="24"/>
              </w:rPr>
              <w:t xml:space="preserve">is </w:t>
            </w:r>
            <w:r w:rsidRPr="007C57DF">
              <w:rPr>
                <w:rFonts w:ascii="Times New Roman" w:hAnsi="Times New Roman" w:cs="Times New Roman"/>
                <w:sz w:val="24"/>
                <w:szCs w:val="24"/>
              </w:rPr>
              <w:t xml:space="preserve">newly aimed toward climate adaptation but extends </w:t>
            </w:r>
            <w:r>
              <w:rPr>
                <w:rFonts w:ascii="Times New Roman" w:hAnsi="Times New Roman" w:cs="Times New Roman"/>
                <w:sz w:val="24"/>
                <w:szCs w:val="24"/>
              </w:rPr>
              <w:t xml:space="preserve">the </w:t>
            </w:r>
            <w:r w:rsidRPr="007C57DF">
              <w:rPr>
                <w:rFonts w:ascii="Times New Roman" w:hAnsi="Times New Roman" w:cs="Times New Roman"/>
                <w:sz w:val="24"/>
                <w:szCs w:val="24"/>
              </w:rPr>
              <w:t xml:space="preserve">gov’t’s historical efforts to resettle population. </w:t>
            </w:r>
            <w:r>
              <w:rPr>
                <w:rFonts w:ascii="Times New Roman" w:hAnsi="Times New Roman" w:cs="Times New Roman"/>
                <w:sz w:val="24"/>
                <w:szCs w:val="24"/>
              </w:rPr>
              <w:t>There was s</w:t>
            </w:r>
            <w:r w:rsidRPr="007C57DF">
              <w:rPr>
                <w:rFonts w:ascii="Times New Roman" w:hAnsi="Times New Roman" w:cs="Times New Roman"/>
                <w:sz w:val="24"/>
                <w:szCs w:val="24"/>
              </w:rPr>
              <w:t xml:space="preserve">trong </w:t>
            </w:r>
            <w:r>
              <w:rPr>
                <w:rFonts w:ascii="Times New Roman" w:hAnsi="Times New Roman" w:cs="Times New Roman"/>
                <w:sz w:val="24"/>
                <w:szCs w:val="24"/>
              </w:rPr>
              <w:t xml:space="preserve">domestic </w:t>
            </w:r>
            <w:r w:rsidRPr="007C57DF">
              <w:rPr>
                <w:rFonts w:ascii="Times New Roman" w:hAnsi="Times New Roman" w:cs="Times New Roman"/>
                <w:sz w:val="24"/>
                <w:szCs w:val="24"/>
              </w:rPr>
              <w:t xml:space="preserve">political opposition to </w:t>
            </w:r>
            <w:r>
              <w:rPr>
                <w:rFonts w:ascii="Times New Roman" w:hAnsi="Times New Roman" w:cs="Times New Roman"/>
                <w:sz w:val="24"/>
                <w:szCs w:val="24"/>
              </w:rPr>
              <w:t xml:space="preserve">a </w:t>
            </w:r>
            <w:r w:rsidRPr="007C57DF">
              <w:rPr>
                <w:rFonts w:ascii="Times New Roman" w:hAnsi="Times New Roman" w:cs="Times New Roman"/>
                <w:sz w:val="24"/>
                <w:szCs w:val="24"/>
              </w:rPr>
              <w:t>2008 proposal to create</w:t>
            </w:r>
            <w:r>
              <w:rPr>
                <w:rFonts w:ascii="Times New Roman" w:hAnsi="Times New Roman" w:cs="Times New Roman"/>
                <w:sz w:val="24"/>
                <w:szCs w:val="24"/>
              </w:rPr>
              <w:t xml:space="preserve"> a</w:t>
            </w:r>
            <w:r w:rsidRPr="007C57DF">
              <w:rPr>
                <w:rFonts w:ascii="Times New Roman" w:hAnsi="Times New Roman" w:cs="Times New Roman"/>
                <w:sz w:val="24"/>
                <w:szCs w:val="24"/>
              </w:rPr>
              <w:t xml:space="preserve"> sovereign wealth fund to buy land in other countries.</w:t>
            </w:r>
          </w:p>
          <w:p w14:paraId="36B0E7CB" w14:textId="77777777" w:rsidR="00197F3D" w:rsidRDefault="00197F3D" w:rsidP="00197F3D">
            <w:pPr>
              <w:rPr>
                <w:rFonts w:ascii="Times New Roman" w:hAnsi="Times New Roman" w:cs="Times New Roman"/>
                <w:sz w:val="24"/>
                <w:szCs w:val="24"/>
              </w:rPr>
            </w:pPr>
          </w:p>
          <w:p w14:paraId="75336FB1" w14:textId="2DBF4B3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The decision to relocate is sponsored and integrated with the decision to retreat, in a limited fashion. Gov’t facilitates the legalities of emigration, but the gov’t does not otherwise arrange for retreating from the home site or </w:t>
            </w:r>
            <w:r>
              <w:rPr>
                <w:rFonts w:ascii="Times New Roman" w:hAnsi="Times New Roman" w:cs="Times New Roman"/>
                <w:sz w:val="24"/>
                <w:szCs w:val="24"/>
              </w:rPr>
              <w:lastRenderedPageBreak/>
              <w:t xml:space="preserve">relocating. The emigration policy is not led or greatly influenced by these </w:t>
            </w:r>
            <w:r w:rsidRPr="00E5682B">
              <w:rPr>
                <w:rFonts w:ascii="Times New Roman" w:hAnsi="Times New Roman" w:cs="Times New Roman"/>
                <w:sz w:val="24"/>
                <w:szCs w:val="24"/>
              </w:rPr>
              <w:t>communities</w:t>
            </w:r>
            <w:r>
              <w:rPr>
                <w:rFonts w:ascii="Times New Roman" w:hAnsi="Times New Roman" w:cs="Times New Roman"/>
                <w:sz w:val="24"/>
                <w:szCs w:val="24"/>
              </w:rPr>
              <w:t xml:space="preserve">, and residents may disperse. The policy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 </w:t>
            </w:r>
          </w:p>
        </w:tc>
        <w:tc>
          <w:tcPr>
            <w:tcW w:w="1350" w:type="dxa"/>
          </w:tcPr>
          <w:p w14:paraId="28DB782A"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No, new develop</w:t>
            </w:r>
            <w:r>
              <w:rPr>
                <w:rFonts w:ascii="Times New Roman" w:hAnsi="Times New Roman" w:cs="Times New Roman"/>
                <w:sz w:val="24"/>
                <w:szCs w:val="24"/>
              </w:rPr>
              <w:softHyphen/>
              <w:t xml:space="preserve">ment is not prohibited on retreat sites. </w:t>
            </w:r>
          </w:p>
          <w:p w14:paraId="069DB5D5" w14:textId="77777777" w:rsidR="00197F3D" w:rsidRDefault="00197F3D" w:rsidP="00197F3D">
            <w:pPr>
              <w:rPr>
                <w:rFonts w:ascii="Times New Roman" w:hAnsi="Times New Roman" w:cs="Times New Roman"/>
                <w:sz w:val="24"/>
                <w:szCs w:val="24"/>
              </w:rPr>
            </w:pPr>
          </w:p>
          <w:p w14:paraId="5150D408" w14:textId="6B55664C" w:rsidR="00197F3D" w:rsidRDefault="00197F3D" w:rsidP="00197F3D">
            <w:pPr>
              <w:rPr>
                <w:rFonts w:ascii="Times New Roman" w:hAnsi="Times New Roman" w:cs="Times New Roman"/>
                <w:sz w:val="24"/>
                <w:szCs w:val="24"/>
              </w:rPr>
            </w:pPr>
            <w:r>
              <w:rPr>
                <w:rFonts w:ascii="Times New Roman" w:hAnsi="Times New Roman" w:cs="Times New Roman"/>
                <w:sz w:val="24"/>
                <w:szCs w:val="24"/>
              </w:rPr>
              <w:t>No, existing structures are not required to be removed, and retreat sites not required to be maintained.</w:t>
            </w:r>
          </w:p>
        </w:tc>
        <w:tc>
          <w:tcPr>
            <w:tcW w:w="2430" w:type="dxa"/>
          </w:tcPr>
          <w:p w14:paraId="24E32521" w14:textId="46425B1C"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This incentive program is a loose form of preventive resettlement </w:t>
            </w:r>
            <w:r w:rsidRPr="007C57DF">
              <w:rPr>
                <w:rFonts w:ascii="Times New Roman" w:hAnsi="Times New Roman" w:cs="Times New Roman"/>
                <w:sz w:val="24"/>
                <w:szCs w:val="24"/>
              </w:rPr>
              <w:fldChar w:fldCharType="begin">
                <w:fldData xml:space="preserve">PEVuZE5vdGU+PENpdGU+PEF1dGhvcj5TcGVlbG1hbjwvQXV0aG9yPjxZZWFyPjIwMTc8L1llYXI+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PEVuZE5vdGU+PENpdGU+PEF1dGhvcj5TcGVlbG1hbjwvQXV0aG9yPjxZZWFyPjIwMTc8L1llYXI+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(Kothari, 2014; Speelman et al., 2017)</w:t>
            </w:r>
            <w:r w:rsidRPr="007C57DF">
              <w:rPr>
                <w:rFonts w:ascii="Times New Roman" w:hAnsi="Times New Roman" w:cs="Times New Roman"/>
                <w:sz w:val="24"/>
                <w:szCs w:val="24"/>
              </w:rPr>
              <w:fldChar w:fldCharType="end"/>
            </w:r>
          </w:p>
        </w:tc>
      </w:tr>
      <w:tr w:rsidR="00197F3D" w:rsidRPr="007C57DF" w14:paraId="74FCDD8A" w14:textId="77777777" w:rsidTr="003D771C">
        <w:tc>
          <w:tcPr>
            <w:tcW w:w="2065" w:type="dxa"/>
          </w:tcPr>
          <w:p w14:paraId="5540C466"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t>Surat, India</w:t>
            </w:r>
          </w:p>
          <w:p w14:paraId="30BB637C" w14:textId="77777777" w:rsidR="00197F3D" w:rsidRPr="007C57DF" w:rsidRDefault="00197F3D" w:rsidP="00197F3D">
            <w:pPr>
              <w:rPr>
                <w:rFonts w:ascii="Times New Roman" w:hAnsi="Times New Roman" w:cs="Times New Roman"/>
                <w:sz w:val="24"/>
                <w:szCs w:val="24"/>
              </w:rPr>
            </w:pPr>
          </w:p>
          <w:p w14:paraId="3A91BD78" w14:textId="1FE44B24" w:rsidR="00197F3D" w:rsidRPr="00F27292"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Rapid and unregulated growth of settlements designated as slums in this city, on low-lying lands along tidal creeks and the Tapi River. </w:t>
            </w:r>
            <w:r w:rsidRPr="007C57DF">
              <w:rPr>
                <w:rFonts w:ascii="Times New Roman" w:eastAsia="Times New Roman" w:hAnsi="Times New Roman" w:cs="Times New Roman"/>
                <w:color w:val="000000"/>
                <w:sz w:val="24"/>
                <w:szCs w:val="24"/>
                <w:shd w:val="clear" w:color="auto" w:fill="FFFFFF"/>
              </w:rPr>
              <w:t>Slums grew as Surat’s economy boomed in the late 20</w:t>
            </w:r>
            <w:r w:rsidRPr="007C57DF">
              <w:rPr>
                <w:rFonts w:ascii="Times New Roman" w:eastAsia="Times New Roman" w:hAnsi="Times New Roman" w:cs="Times New Roman"/>
                <w:color w:val="000000"/>
                <w:sz w:val="24"/>
                <w:szCs w:val="24"/>
                <w:shd w:val="clear" w:color="auto" w:fill="FFFFFF"/>
                <w:vertAlign w:val="superscript"/>
              </w:rPr>
              <w:t>th</w:t>
            </w:r>
            <w:r w:rsidRPr="007C57DF">
              <w:rPr>
                <w:rFonts w:ascii="Times New Roman" w:eastAsia="Times New Roman" w:hAnsi="Times New Roman" w:cs="Times New Roman"/>
                <w:color w:val="000000"/>
                <w:sz w:val="24"/>
                <w:szCs w:val="24"/>
                <w:shd w:val="clear" w:color="auto" w:fill="FFFFFF"/>
              </w:rPr>
              <w:t xml:space="preserve"> century.</w:t>
            </w:r>
            <w:r w:rsidRPr="007C57DF">
              <w:rPr>
                <w:rFonts w:ascii="Times New Roman" w:hAnsi="Times New Roman" w:cs="Times New Roman"/>
                <w:sz w:val="24"/>
                <w:szCs w:val="24"/>
              </w:rPr>
              <w:t xml:space="preserve"> These are regularly flooded by rain and tidal waters. Siltation in the streams </w:t>
            </w:r>
            <w:r w:rsidRPr="007C57DF">
              <w:rPr>
                <w:rFonts w:ascii="Times New Roman" w:hAnsi="Times New Roman" w:cs="Times New Roman"/>
                <w:sz w:val="24"/>
                <w:szCs w:val="24"/>
              </w:rPr>
              <w:lastRenderedPageBreak/>
              <w:t xml:space="preserve">contributes to the flooding.  </w:t>
            </w:r>
          </w:p>
        </w:tc>
        <w:tc>
          <w:tcPr>
            <w:tcW w:w="1710" w:type="dxa"/>
          </w:tcPr>
          <w:p w14:paraId="1423554F"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 xml:space="preserve">The city gov’t’s land use plan outlines its likely use of </w:t>
            </w:r>
            <w:r>
              <w:rPr>
                <w:rFonts w:ascii="Times New Roman" w:eastAsia="Times New Roman" w:hAnsi="Times New Roman" w:cs="Times New Roman"/>
                <w:color w:val="000000"/>
                <w:sz w:val="24"/>
                <w:szCs w:val="24"/>
                <w:shd w:val="clear" w:color="auto" w:fill="FFFFFF"/>
              </w:rPr>
              <w:t xml:space="preserve">planned and sponsored preventive resettlement </w:t>
            </w:r>
            <w:r w:rsidRPr="007C57DF">
              <w:rPr>
                <w:rFonts w:ascii="Times New Roman" w:eastAsia="Times New Roman" w:hAnsi="Times New Roman" w:cs="Times New Roman"/>
                <w:color w:val="000000"/>
                <w:sz w:val="24"/>
                <w:szCs w:val="24"/>
                <w:shd w:val="clear" w:color="auto" w:fill="FFFFFF"/>
              </w:rPr>
              <w:t>to displace dwellers from sites officially desig</w:t>
            </w:r>
            <w:r w:rsidRPr="007C57DF">
              <w:rPr>
                <w:rFonts w:ascii="Times New Roman" w:eastAsia="Times New Roman" w:hAnsi="Times New Roman" w:cs="Times New Roman"/>
                <w:color w:val="000000"/>
                <w:sz w:val="24"/>
                <w:szCs w:val="24"/>
                <w:shd w:val="clear" w:color="auto" w:fill="FFFFFF"/>
              </w:rPr>
              <w:softHyphen/>
              <w:t xml:space="preserve">nated as slums (i.e., sites that have no gov’t services). The plan also discusses slums as sites </w:t>
            </w:r>
            <w:r w:rsidRPr="007C57DF">
              <w:rPr>
                <w:rFonts w:ascii="Times New Roman" w:eastAsia="Times New Roman" w:hAnsi="Times New Roman" w:cs="Times New Roman"/>
                <w:color w:val="000000"/>
                <w:sz w:val="24"/>
                <w:szCs w:val="24"/>
                <w:shd w:val="clear" w:color="auto" w:fill="FFFFFF"/>
              </w:rPr>
              <w:lastRenderedPageBreak/>
              <w:t>of ongoing health problems. The 2001 census desig</w:t>
            </w:r>
            <w:r w:rsidRPr="007C57DF">
              <w:rPr>
                <w:rFonts w:ascii="Times New Roman" w:eastAsia="Times New Roman" w:hAnsi="Times New Roman" w:cs="Times New Roman"/>
                <w:color w:val="000000"/>
                <w:sz w:val="24"/>
                <w:szCs w:val="24"/>
                <w:shd w:val="clear" w:color="auto" w:fill="FFFFFF"/>
              </w:rPr>
              <w:softHyphen/>
              <w:t>nated 307 slums in Surat.</w:t>
            </w:r>
          </w:p>
          <w:p w14:paraId="2A8C7824"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041E7033" w14:textId="69E9B8A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r w:rsidRPr="007C57DF">
              <w:rPr>
                <w:rFonts w:ascii="Times New Roman" w:eastAsia="Times New Roman" w:hAnsi="Times New Roman" w:cs="Times New Roman"/>
                <w:color w:val="000000"/>
                <w:sz w:val="24"/>
                <w:szCs w:val="24"/>
                <w:shd w:val="clear" w:color="auto" w:fill="FFFFFF"/>
              </w:rPr>
              <w:t xml:space="preserve"> </w:t>
            </w:r>
          </w:p>
        </w:tc>
        <w:tc>
          <w:tcPr>
            <w:tcW w:w="2700" w:type="dxa"/>
          </w:tcPr>
          <w:p w14:paraId="465D7B4A"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 xml:space="preserve">The </w:t>
            </w:r>
            <w:r>
              <w:rPr>
                <w:rFonts w:ascii="Times New Roman" w:eastAsia="Times New Roman" w:hAnsi="Times New Roman" w:cs="Times New Roman"/>
                <w:color w:val="000000"/>
                <w:sz w:val="24"/>
                <w:szCs w:val="24"/>
                <w:shd w:val="clear" w:color="auto" w:fill="FFFFFF"/>
              </w:rPr>
              <w:t xml:space="preserve">sponsoring </w:t>
            </w:r>
            <w:r w:rsidRPr="007C57DF">
              <w:rPr>
                <w:rFonts w:ascii="Times New Roman" w:eastAsia="Times New Roman" w:hAnsi="Times New Roman" w:cs="Times New Roman"/>
                <w:color w:val="000000"/>
                <w:sz w:val="24"/>
                <w:szCs w:val="24"/>
                <w:shd w:val="clear" w:color="auto" w:fill="FFFFFF"/>
              </w:rPr>
              <w:t>nat’l and city gov’ts set this proposal for slum removal in the city plan, in the name of hazard adaptation. Both levels of gov’t have a long practice of displacing slum dwellers under a variety of programs, for a variety of stated purposes.</w:t>
            </w:r>
          </w:p>
          <w:p w14:paraId="0B4FAE90"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1EC31292" w14:textId="0AE87447" w:rsidR="00197F3D" w:rsidRPr="007C57DF"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t>Surat created the document as part of the Rockefeller Foundation’s 100 Resilient Cities program.</w:t>
            </w:r>
          </w:p>
        </w:tc>
        <w:tc>
          <w:tcPr>
            <w:tcW w:w="2610" w:type="dxa"/>
          </w:tcPr>
          <w:p w14:paraId="12C1707B" w14:textId="327B2E34" w:rsidR="00197F3D" w:rsidRDefault="00197F3D" w:rsidP="00197F3D">
            <w:pPr>
              <w:rPr>
                <w:rFonts w:ascii="Times New Roman" w:eastAsia="Times New Roman" w:hAnsi="Times New Roman" w:cs="Times New Roman"/>
                <w:color w:val="000000"/>
                <w:sz w:val="24"/>
                <w:szCs w:val="24"/>
                <w:shd w:val="clear" w:color="auto" w:fill="FFFFFF"/>
              </w:rPr>
            </w:pPr>
            <w:r w:rsidRPr="00233A8F">
              <w:rPr>
                <w:rFonts w:ascii="Times New Roman" w:eastAsia="Times New Roman" w:hAnsi="Times New Roman" w:cs="Times New Roman"/>
                <w:color w:val="000000"/>
                <w:sz w:val="24"/>
                <w:szCs w:val="24"/>
                <w:shd w:val="clear" w:color="auto" w:fill="FFFFFF"/>
              </w:rPr>
              <w:t>How</w:t>
            </w:r>
            <w:r w:rsidRPr="007C57DF">
              <w:rPr>
                <w:rFonts w:ascii="Times New Roman" w:eastAsia="Times New Roman" w:hAnsi="Times New Roman" w:cs="Times New Roman"/>
                <w:color w:val="000000"/>
                <w:sz w:val="24"/>
                <w:szCs w:val="24"/>
                <w:shd w:val="clear" w:color="auto" w:fill="FFFFFF"/>
              </w:rPr>
              <w:t xml:space="preserve"> relocation would be decided is unclear. Th</w:t>
            </w:r>
            <w:r>
              <w:rPr>
                <w:rFonts w:ascii="Times New Roman" w:eastAsia="Times New Roman" w:hAnsi="Times New Roman" w:cs="Times New Roman"/>
                <w:color w:val="000000"/>
                <w:sz w:val="24"/>
                <w:szCs w:val="24"/>
                <w:shd w:val="clear" w:color="auto" w:fill="FFFFFF"/>
              </w:rPr>
              <w:t>is</w:t>
            </w:r>
            <w:r w:rsidRPr="007C57DF">
              <w:rPr>
                <w:rFonts w:ascii="Times New Roman" w:eastAsia="Times New Roman" w:hAnsi="Times New Roman" w:cs="Times New Roman"/>
                <w:color w:val="000000"/>
                <w:sz w:val="24"/>
                <w:szCs w:val="24"/>
                <w:shd w:val="clear" w:color="auto" w:fill="FFFFFF"/>
              </w:rPr>
              <w:t xml:space="preserve"> gov’t plan suggests various gov’t programs could provide some aid for relocation to drier areas. Gov’t agencies in past resettlement efforts have used a mix of building resettle</w:t>
            </w:r>
            <w:r w:rsidRPr="007C57DF">
              <w:rPr>
                <w:rFonts w:ascii="Times New Roman" w:eastAsia="Times New Roman" w:hAnsi="Times New Roman" w:cs="Times New Roman"/>
                <w:color w:val="000000"/>
                <w:sz w:val="24"/>
                <w:szCs w:val="24"/>
                <w:shd w:val="clear" w:color="auto" w:fill="FFFFFF"/>
              </w:rPr>
              <w:softHyphen/>
              <w:t>ment sites and allowing households to relocate on their own</w:t>
            </w:r>
            <w:r>
              <w:rPr>
                <w:rFonts w:ascii="Times New Roman" w:hAnsi="Times New Roman" w:cs="Times New Roman"/>
                <w:sz w:val="24"/>
                <w:szCs w:val="24"/>
              </w:rPr>
              <w:t xml:space="preserve"> (</w:t>
            </w:r>
            <w:r w:rsidRPr="00CA226E">
              <w:rPr>
                <w:rFonts w:ascii="Times New Roman" w:hAnsi="Times New Roman" w:cs="Times New Roman"/>
                <w:i/>
                <w:iCs/>
                <w:sz w:val="24"/>
                <w:szCs w:val="24"/>
              </w:rPr>
              <w:t>unspon</w:t>
            </w:r>
            <w:r>
              <w:rPr>
                <w:rFonts w:ascii="Times New Roman" w:hAnsi="Times New Roman" w:cs="Times New Roman"/>
                <w:i/>
                <w:iCs/>
                <w:sz w:val="24"/>
                <w:szCs w:val="24"/>
              </w:rPr>
              <w:softHyphen/>
            </w:r>
            <w:r w:rsidRPr="00CA226E">
              <w:rPr>
                <w:rFonts w:ascii="Times New Roman" w:hAnsi="Times New Roman" w:cs="Times New Roman"/>
                <w:i/>
                <w:iCs/>
                <w:sz w:val="24"/>
                <w:szCs w:val="24"/>
              </w:rPr>
              <w:t>sored household relocation</w:t>
            </w:r>
            <w:r>
              <w:rPr>
                <w:rFonts w:ascii="Times New Roman" w:hAnsi="Times New Roman" w:cs="Times New Roman"/>
                <w:sz w:val="24"/>
                <w:szCs w:val="24"/>
              </w:rPr>
              <w:t>).</w:t>
            </w:r>
          </w:p>
          <w:p w14:paraId="2204EA5D"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3CAC2DCD" w14:textId="47FDDE6E" w:rsidR="00197F3D" w:rsidRPr="007C57DF" w:rsidRDefault="00197F3D" w:rsidP="00197F3D">
            <w:pPr>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 xml:space="preserve">Likely to have some sponsored relocations that are integrated with decisions to retreat. The </w:t>
            </w:r>
            <w:r>
              <w:rPr>
                <w:rFonts w:ascii="Times New Roman" w:eastAsia="Times New Roman" w:hAnsi="Times New Roman" w:cs="Times New Roman"/>
                <w:color w:val="000000"/>
                <w:sz w:val="24"/>
                <w:szCs w:val="24"/>
                <w:shd w:val="clear" w:color="auto" w:fill="FFFFFF"/>
              </w:rPr>
              <w:lastRenderedPageBreak/>
              <w:t xml:space="preserve">policy proposal is not led, or </w:t>
            </w:r>
            <w:r>
              <w:rPr>
                <w:rFonts w:ascii="Times New Roman" w:hAnsi="Times New Roman" w:cs="Times New Roman"/>
                <w:sz w:val="24"/>
                <w:szCs w:val="24"/>
              </w:rPr>
              <w:t xml:space="preserve">greatly </w:t>
            </w:r>
            <w:r w:rsidRPr="00A05EF8">
              <w:rPr>
                <w:rFonts w:ascii="Times New Roman" w:hAnsi="Times New Roman" w:cs="Times New Roman"/>
                <w:sz w:val="24"/>
                <w:szCs w:val="24"/>
              </w:rPr>
              <w:t>influenced</w:t>
            </w:r>
            <w:r>
              <w:rPr>
                <w:rFonts w:ascii="Times New Roman" w:hAnsi="Times New Roman" w:cs="Times New Roman"/>
                <w:sz w:val="24"/>
                <w:szCs w:val="24"/>
              </w:rPr>
              <w:t xml:space="preserve"> by, these communities. The plan does not aim to keep neighbors or kin together, and so we include this case under preventive resettlement </w:t>
            </w:r>
            <w:r w:rsidRPr="00831583">
              <w:rPr>
                <w:rFonts w:ascii="Times New Roman" w:hAnsi="Times New Roman" w:cs="Times New Roman"/>
                <w:sz w:val="24"/>
                <w:szCs w:val="24"/>
              </w:rPr>
              <w:t>rather</w:t>
            </w:r>
            <w:r>
              <w:rPr>
                <w:rFonts w:ascii="Times New Roman" w:hAnsi="Times New Roman" w:cs="Times New Roman"/>
                <w:sz w:val="24"/>
                <w:szCs w:val="24"/>
              </w:rPr>
              <w:t xml:space="preserve"> than en group relocation. </w:t>
            </w:r>
          </w:p>
        </w:tc>
        <w:tc>
          <w:tcPr>
            <w:tcW w:w="1350" w:type="dxa"/>
          </w:tcPr>
          <w:p w14:paraId="11898FE6" w14:textId="7C994E7C" w:rsidR="00197F3D" w:rsidRPr="007C57DF" w:rsidRDefault="004B280F" w:rsidP="00197F3D">
            <w:pPr>
              <w:rPr>
                <w:rFonts w:ascii="Times New Roman" w:eastAsia="Times New Roman" w:hAnsi="Times New Roman" w:cs="Times New Roman"/>
                <w:color w:val="000000"/>
                <w:sz w:val="24"/>
                <w:szCs w:val="24"/>
                <w:shd w:val="clear" w:color="auto" w:fill="FFFFFF"/>
              </w:rPr>
            </w:pPr>
            <w:r>
              <w:rPr>
                <w:rFonts w:ascii="Times New Roman" w:hAnsi="Times New Roman" w:cs="Times New Roman"/>
                <w:sz w:val="24"/>
                <w:szCs w:val="24"/>
              </w:rPr>
              <w:lastRenderedPageBreak/>
              <w:t>Likely yes, but n</w:t>
            </w:r>
            <w:r w:rsidR="00197F3D" w:rsidRPr="007C57DF">
              <w:rPr>
                <w:rFonts w:ascii="Times New Roman" w:hAnsi="Times New Roman" w:cs="Times New Roman"/>
                <w:sz w:val="24"/>
                <w:szCs w:val="24"/>
              </w:rPr>
              <w:t>ot clearly stated</w:t>
            </w:r>
            <w:r>
              <w:rPr>
                <w:rFonts w:ascii="Times New Roman" w:hAnsi="Times New Roman" w:cs="Times New Roman"/>
                <w:sz w:val="24"/>
                <w:szCs w:val="24"/>
              </w:rPr>
              <w:t xml:space="preserve"> whether new develop</w:t>
            </w:r>
            <w:r>
              <w:rPr>
                <w:rFonts w:ascii="Times New Roman" w:hAnsi="Times New Roman" w:cs="Times New Roman"/>
                <w:sz w:val="24"/>
                <w:szCs w:val="24"/>
              </w:rPr>
              <w:softHyphen/>
              <w:t>ment would be prohibited on retreat sites</w:t>
            </w:r>
            <w:r w:rsidR="00197F3D" w:rsidRPr="007C57DF">
              <w:rPr>
                <w:rFonts w:ascii="Times New Roman" w:hAnsi="Times New Roman" w:cs="Times New Roman"/>
                <w:sz w:val="24"/>
                <w:szCs w:val="24"/>
              </w:rPr>
              <w:t>.</w:t>
            </w:r>
          </w:p>
          <w:p w14:paraId="65621D5B" w14:textId="77777777" w:rsidR="00197F3D" w:rsidRPr="007C57DF" w:rsidRDefault="00197F3D" w:rsidP="00197F3D">
            <w:pPr>
              <w:rPr>
                <w:rFonts w:ascii="Times New Roman" w:eastAsia="Times New Roman" w:hAnsi="Times New Roman" w:cs="Times New Roman"/>
                <w:color w:val="000000"/>
                <w:sz w:val="24"/>
                <w:szCs w:val="24"/>
                <w:shd w:val="clear" w:color="auto" w:fill="FFFFFF"/>
              </w:rPr>
            </w:pPr>
          </w:p>
          <w:p w14:paraId="3465E53E" w14:textId="000D0BBF" w:rsidR="00197F3D" w:rsidRDefault="00197F3D" w:rsidP="00197F3D">
            <w:pPr>
              <w:rPr>
                <w:rFonts w:ascii="Times New Roman" w:hAnsi="Times New Roman" w:cs="Times New Roman"/>
                <w:sz w:val="24"/>
                <w:szCs w:val="24"/>
              </w:rPr>
            </w:pPr>
            <w:r w:rsidRPr="007C57DF">
              <w:rPr>
                <w:rFonts w:ascii="Times New Roman" w:eastAsia="Times New Roman" w:hAnsi="Times New Roman" w:cs="Times New Roman"/>
                <w:color w:val="000000"/>
                <w:sz w:val="24"/>
                <w:szCs w:val="24"/>
                <w:shd w:val="clear" w:color="auto" w:fill="FFFFFF"/>
              </w:rPr>
              <w:t>Not specified whether there would be</w:t>
            </w:r>
            <w:r w:rsidRPr="007C57DF">
              <w:rPr>
                <w:rFonts w:ascii="Times New Roman" w:hAnsi="Times New Roman" w:cs="Times New Roman"/>
                <w:sz w:val="24"/>
                <w:szCs w:val="24"/>
              </w:rPr>
              <w:t xml:space="preserve"> require</w:t>
            </w:r>
            <w:r w:rsidRPr="007C57DF">
              <w:rPr>
                <w:rFonts w:ascii="Times New Roman" w:hAnsi="Times New Roman" w:cs="Times New Roman"/>
                <w:sz w:val="24"/>
                <w:szCs w:val="24"/>
              </w:rPr>
              <w:softHyphen/>
              <w:t xml:space="preserve">ments or </w:t>
            </w:r>
            <w:r w:rsidRPr="007C57DF">
              <w:rPr>
                <w:rFonts w:ascii="Times New Roman" w:hAnsi="Times New Roman" w:cs="Times New Roman"/>
                <w:sz w:val="24"/>
                <w:szCs w:val="24"/>
              </w:rPr>
              <w:lastRenderedPageBreak/>
              <w:t>aid given to remove existing structures</w:t>
            </w:r>
            <w:r>
              <w:rPr>
                <w:rFonts w:ascii="Times New Roman" w:hAnsi="Times New Roman" w:cs="Times New Roman"/>
                <w:sz w:val="24"/>
                <w:szCs w:val="24"/>
              </w:rPr>
              <w:t xml:space="preserve"> or to maintain the retreat site</w:t>
            </w:r>
            <w:r w:rsidRPr="007C57DF">
              <w:rPr>
                <w:rFonts w:ascii="Times New Roman" w:hAnsi="Times New Roman" w:cs="Times New Roman"/>
                <w:sz w:val="24"/>
                <w:szCs w:val="24"/>
              </w:rPr>
              <w:t>.</w:t>
            </w:r>
          </w:p>
        </w:tc>
        <w:tc>
          <w:tcPr>
            <w:tcW w:w="2430" w:type="dxa"/>
          </w:tcPr>
          <w:p w14:paraId="0F885024" w14:textId="77777777" w:rsidR="00197F3D" w:rsidRPr="007C57DF" w:rsidRDefault="00197F3D" w:rsidP="00197F3D">
            <w:pPr>
              <w:spacing w:after="300"/>
              <w:rPr>
                <w:rFonts w:ascii="Times New Roman" w:eastAsia="Times New Roman" w:hAnsi="Times New Roman" w:cs="Times New Roman"/>
                <w:color w:val="000000"/>
                <w:sz w:val="24"/>
                <w:szCs w:val="24"/>
                <w:shd w:val="clear" w:color="auto" w:fill="FFFFFF"/>
              </w:rPr>
            </w:pPr>
            <w:r w:rsidRPr="007C57DF">
              <w:rPr>
                <w:rFonts w:ascii="Times New Roman" w:eastAsia="Times New Roman" w:hAnsi="Times New Roman" w:cs="Times New Roman"/>
                <w:color w:val="000000"/>
                <w:sz w:val="24"/>
                <w:szCs w:val="24"/>
                <w:shd w:val="clear" w:color="auto" w:fill="FFFFFF"/>
              </w:rPr>
              <w:lastRenderedPageBreak/>
              <w:t>Sites are not specified in gov’t document. Future efforts are left as generalities</w:t>
            </w:r>
            <w:r>
              <w:rPr>
                <w:rFonts w:ascii="Times New Roman" w:eastAsia="Times New Roman" w:hAnsi="Times New Roman" w:cs="Times New Roman"/>
                <w:color w:val="000000"/>
                <w:sz w:val="24"/>
                <w:szCs w:val="24"/>
                <w:shd w:val="clear" w:color="auto" w:fill="FFFFFF"/>
              </w:rPr>
              <w:t>, and resettlement options are unclear</w:t>
            </w:r>
            <w:r w:rsidRPr="007C57DF">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color w:val="000000"/>
                <w:sz w:val="24"/>
                <w:szCs w:val="24"/>
                <w:shd w:val="clear" w:color="auto" w:fill="FFFFFF"/>
              </w:rPr>
              <w:fldChar w:fldCharType="begin"/>
            </w:r>
            <w:r>
              <w:rPr>
                <w:rFonts w:ascii="Times New Roman" w:eastAsia="Times New Roman" w:hAnsi="Times New Roman" w:cs="Times New Roman"/>
                <w:color w:val="000000"/>
                <w:sz w:val="24"/>
                <w:szCs w:val="24"/>
                <w:shd w:val="clear" w:color="auto" w:fill="FFFFFF"/>
              </w:rPr>
              <w:instrText xml:space="preserve"> ADDIN EN.CITE &lt;EndNote&gt;&lt;Cite&gt;&lt;Author&gt;Surat&lt;/Author&gt;&lt;Year&gt;2017&lt;/Year&gt;&lt;RecNum&gt;3301&lt;/RecNum&gt;&lt;DisplayText&gt;(Surat, 2017)&lt;/DisplayText&gt;&lt;record&gt;&lt;rec-number&gt;3301&lt;/rec-number&gt;&lt;foreign-keys&gt;&lt;key app="EN" db-id="wtptsrraspa9feexazov9seopttxea9t9fwa" timestamp="1571605681"&gt;3301&lt;/key&gt;&lt;/foreign-keys&gt;&lt;ref-type name="Generic"&gt;13&lt;/ref-type&gt;&lt;contributors&gt;&lt;authors&gt;&lt;author&gt;Surat,&lt;/author&gt;&lt;/authors&gt;&lt;/contributors&gt;&lt;titles&gt;&lt;title&gt;Surat Resilience Strategy&lt;/title&gt;&lt;/titles&gt;&lt;dates&gt;&lt;year&gt;2017&lt;/year&gt;&lt;/dates&gt;&lt;publisher&gt;Rockefeller Foundation&lt;/publisher&gt;&lt;urls&gt;&lt;related-urls&gt;&lt;url&gt;https://resilientcitiesnetwork.org/downloadable_resources/Network/Surat-Resilience-Strategy-English.pdf&lt;/url&gt;&lt;/related-urls&gt;&lt;/urls&gt;&lt;/record&gt;&lt;/Cite&gt;&lt;/EndNote&gt;</w:instrText>
            </w:r>
            <w:r>
              <w:rPr>
                <w:rFonts w:ascii="Times New Roman" w:eastAsia="Times New Roman" w:hAnsi="Times New Roman" w:cs="Times New Roman"/>
                <w:color w:val="000000"/>
                <w:sz w:val="24"/>
                <w:szCs w:val="24"/>
                <w:shd w:val="clear" w:color="auto" w:fill="FFFFFF"/>
              </w:rPr>
              <w:fldChar w:fldCharType="separate"/>
            </w:r>
            <w:r>
              <w:rPr>
                <w:rFonts w:ascii="Times New Roman" w:eastAsia="Times New Roman" w:hAnsi="Times New Roman" w:cs="Times New Roman"/>
                <w:noProof/>
                <w:color w:val="000000"/>
                <w:sz w:val="24"/>
                <w:szCs w:val="24"/>
                <w:shd w:val="clear" w:color="auto" w:fill="FFFFFF"/>
              </w:rPr>
              <w:t>(Surat, 2017)</w:t>
            </w:r>
            <w:r>
              <w:rPr>
                <w:rFonts w:ascii="Times New Roman" w:eastAsia="Times New Roman" w:hAnsi="Times New Roman" w:cs="Times New Roman"/>
                <w:color w:val="000000"/>
                <w:sz w:val="24"/>
                <w:szCs w:val="24"/>
                <w:shd w:val="clear" w:color="auto" w:fill="FFFFFF"/>
              </w:rPr>
              <w:fldChar w:fldCharType="end"/>
            </w:r>
          </w:p>
          <w:p w14:paraId="44185836" w14:textId="77777777" w:rsidR="00197F3D" w:rsidRDefault="00197F3D" w:rsidP="00197F3D">
            <w:pPr>
              <w:rPr>
                <w:rFonts w:ascii="Times New Roman" w:hAnsi="Times New Roman" w:cs="Times New Roman"/>
                <w:sz w:val="24"/>
                <w:szCs w:val="24"/>
              </w:rPr>
            </w:pPr>
          </w:p>
        </w:tc>
      </w:tr>
      <w:tr w:rsidR="00197F3D" w:rsidRPr="007C57DF" w14:paraId="4DCBE47A" w14:textId="77777777" w:rsidTr="00EE60B1">
        <w:tc>
          <w:tcPr>
            <w:tcW w:w="12865" w:type="dxa"/>
            <w:gridSpan w:val="6"/>
          </w:tcPr>
          <w:p w14:paraId="15F75D88" w14:textId="4AC179C2" w:rsidR="00197F3D" w:rsidRPr="00FC516D" w:rsidRDefault="00197F3D" w:rsidP="00197F3D">
            <w:pPr>
              <w:rPr>
                <w:rFonts w:ascii="Times New Roman" w:hAnsi="Times New Roman" w:cs="Times New Roman"/>
                <w:b/>
                <w:bCs/>
                <w:sz w:val="24"/>
                <w:szCs w:val="24"/>
              </w:rPr>
            </w:pPr>
            <w:r>
              <w:rPr>
                <w:rFonts w:ascii="Times New Roman" w:hAnsi="Times New Roman" w:cs="Times New Roman"/>
                <w:b/>
                <w:bCs/>
                <w:sz w:val="24"/>
                <w:szCs w:val="24"/>
              </w:rPr>
              <w:t>EN GROUP RELOCATION</w:t>
            </w:r>
          </w:p>
        </w:tc>
      </w:tr>
      <w:tr w:rsidR="00197F3D" w:rsidRPr="007C57DF" w14:paraId="41E20600" w14:textId="77777777" w:rsidTr="003D771C">
        <w:tc>
          <w:tcPr>
            <w:tcW w:w="2065" w:type="dxa"/>
          </w:tcPr>
          <w:p w14:paraId="74926C29" w14:textId="77777777" w:rsidR="00197F3D" w:rsidRPr="007C57DF" w:rsidRDefault="00197F3D" w:rsidP="00197F3D">
            <w:pPr>
              <w:rPr>
                <w:rFonts w:ascii="Times New Roman" w:hAnsi="Times New Roman" w:cs="Times New Roman"/>
                <w:sz w:val="24"/>
                <w:szCs w:val="24"/>
              </w:rPr>
            </w:pPr>
          </w:p>
        </w:tc>
        <w:tc>
          <w:tcPr>
            <w:tcW w:w="1710" w:type="dxa"/>
          </w:tcPr>
          <w:p w14:paraId="304C65F8" w14:textId="462B7914"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w:t>
            </w:r>
            <w:r>
              <w:rPr>
                <w:rFonts w:ascii="Times New Roman" w:eastAsia="Times New Roman" w:hAnsi="Times New Roman" w:cs="Times New Roman"/>
                <w:b/>
                <w:bCs/>
                <w:color w:val="000000"/>
                <w:sz w:val="24"/>
                <w:szCs w:val="24"/>
                <w:shd w:val="clear" w:color="auto" w:fill="FFFFFF"/>
              </w:rPr>
              <w:softHyphen/>
            </w:r>
            <w:r w:rsidRPr="003C13E9">
              <w:rPr>
                <w:rFonts w:ascii="Times New Roman" w:eastAsia="Times New Roman" w:hAnsi="Times New Roman" w:cs="Times New Roman"/>
                <w:b/>
                <w:bCs/>
                <w:color w:val="000000"/>
                <w:sz w:val="24"/>
                <w:szCs w:val="24"/>
                <w:shd w:val="clear" w:color="auto" w:fill="FFFFFF"/>
              </w:rPr>
              <w:t>NOSTIC</w:t>
            </w:r>
            <w:r>
              <w:rPr>
                <w:rFonts w:ascii="Times New Roman" w:eastAsia="Times New Roman" w:hAnsi="Times New Roman" w:cs="Times New Roman"/>
                <w:color w:val="000000"/>
                <w:sz w:val="24"/>
                <w:szCs w:val="24"/>
                <w:shd w:val="clear" w:color="auto" w:fill="FFFFFF"/>
              </w:rPr>
              <w:t>: move is planned</w:t>
            </w:r>
          </w:p>
        </w:tc>
        <w:tc>
          <w:tcPr>
            <w:tcW w:w="2700" w:type="dxa"/>
          </w:tcPr>
          <w:p w14:paraId="7DF0A558" w14:textId="0CD0DF7E"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retreat is sponsored</w:t>
            </w:r>
          </w:p>
        </w:tc>
        <w:tc>
          <w:tcPr>
            <w:tcW w:w="2610" w:type="dxa"/>
          </w:tcPr>
          <w:p w14:paraId="441A957A"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is sponsored</w:t>
            </w:r>
          </w:p>
          <w:p w14:paraId="4AE545B5" w14:textId="77777777" w:rsidR="00197F3D" w:rsidRDefault="00197F3D" w:rsidP="00197F3D">
            <w:pPr>
              <w:rPr>
                <w:rFonts w:ascii="Times New Roman" w:eastAsia="Times New Roman" w:hAnsi="Times New Roman" w:cs="Times New Roman"/>
                <w:color w:val="000000"/>
                <w:sz w:val="24"/>
                <w:szCs w:val="24"/>
                <w:shd w:val="clear" w:color="auto" w:fill="FFFFFF"/>
              </w:rPr>
            </w:pPr>
          </w:p>
          <w:p w14:paraId="58B0092B" w14:textId="77777777" w:rsidR="00197F3D" w:rsidRDefault="00197F3D" w:rsidP="00197F3D">
            <w:pPr>
              <w:rPr>
                <w:rFonts w:ascii="Times New Roman" w:eastAsia="Times New Roman" w:hAnsi="Times New Roman" w:cs="Times New Roman"/>
                <w:color w:val="000000"/>
                <w:sz w:val="24"/>
                <w:szCs w:val="24"/>
                <w:shd w:val="clear" w:color="auto" w:fill="FFFFFF"/>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relocation is integrated with retreat</w:t>
            </w:r>
          </w:p>
          <w:p w14:paraId="745C9D58" w14:textId="77777777" w:rsidR="00197F3D" w:rsidRDefault="00197F3D" w:rsidP="00197F3D">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p>
          <w:p w14:paraId="14042166" w14:textId="0800C6C3" w:rsidR="00197F3D" w:rsidRPr="007C57DF" w:rsidRDefault="00197F3D" w:rsidP="00197F3D">
            <w:pPr>
              <w:rPr>
                <w:rFonts w:ascii="Times New Roman" w:hAnsi="Times New Roman" w:cs="Times New Roman"/>
                <w:sz w:val="24"/>
                <w:szCs w:val="24"/>
              </w:rPr>
            </w:pPr>
            <w:r w:rsidRPr="003C13E9">
              <w:rPr>
                <w:rFonts w:ascii="Times New Roman" w:eastAsia="Times New Roman" w:hAnsi="Times New Roman" w:cs="Times New Roman"/>
                <w:b/>
                <w:bCs/>
                <w:color w:val="000000"/>
                <w:sz w:val="24"/>
                <w:szCs w:val="24"/>
                <w:shd w:val="clear" w:color="auto" w:fill="FFFFFF"/>
              </w:rPr>
              <w:t>DIAGNOSTIC</w:t>
            </w:r>
            <w:r>
              <w:rPr>
                <w:rFonts w:ascii="Times New Roman" w:eastAsia="Times New Roman" w:hAnsi="Times New Roman" w:cs="Times New Roman"/>
                <w:color w:val="000000"/>
                <w:sz w:val="24"/>
                <w:szCs w:val="24"/>
                <w:shd w:val="clear" w:color="auto" w:fill="FFFFFF"/>
              </w:rPr>
              <w:t xml:space="preserve">: </w:t>
            </w:r>
            <w:r w:rsidRPr="00071084">
              <w:rPr>
                <w:rFonts w:ascii="Times New Roman" w:eastAsia="Times New Roman" w:hAnsi="Times New Roman" w:cs="Times New Roman"/>
                <w:color w:val="000000"/>
                <w:sz w:val="24"/>
                <w:szCs w:val="24"/>
                <w:shd w:val="clear" w:color="auto" w:fill="FFFFFF"/>
              </w:rPr>
              <w:t xml:space="preserve">relocation plans intend to keep </w:t>
            </w:r>
            <w:r w:rsidR="00B16515" w:rsidRPr="00071084">
              <w:rPr>
                <w:rFonts w:ascii="Times New Roman" w:eastAsia="Times New Roman" w:hAnsi="Times New Roman" w:cs="Times New Roman"/>
                <w:color w:val="000000"/>
                <w:sz w:val="24"/>
                <w:szCs w:val="24"/>
                <w:shd w:val="clear" w:color="auto" w:fill="FFFFFF"/>
              </w:rPr>
              <w:t xml:space="preserve">neighbors </w:t>
            </w:r>
            <w:r w:rsidRPr="00071084">
              <w:rPr>
                <w:rFonts w:ascii="Times New Roman" w:eastAsia="Times New Roman" w:hAnsi="Times New Roman" w:cs="Times New Roman"/>
                <w:color w:val="000000"/>
                <w:sz w:val="24"/>
                <w:szCs w:val="24"/>
                <w:shd w:val="clear" w:color="auto" w:fill="FFFFFF"/>
              </w:rPr>
              <w:t>together.</w:t>
            </w:r>
          </w:p>
        </w:tc>
        <w:tc>
          <w:tcPr>
            <w:tcW w:w="1350" w:type="dxa"/>
          </w:tcPr>
          <w:p w14:paraId="7D82066A" w14:textId="77777777" w:rsidR="00197F3D" w:rsidRPr="007C57DF" w:rsidRDefault="00197F3D" w:rsidP="00197F3D">
            <w:pPr>
              <w:rPr>
                <w:rFonts w:ascii="Times New Roman" w:hAnsi="Times New Roman" w:cs="Times New Roman"/>
                <w:sz w:val="24"/>
                <w:szCs w:val="24"/>
              </w:rPr>
            </w:pPr>
          </w:p>
        </w:tc>
        <w:tc>
          <w:tcPr>
            <w:tcW w:w="2430" w:type="dxa"/>
          </w:tcPr>
          <w:p w14:paraId="003D11D7" w14:textId="77777777" w:rsidR="00197F3D" w:rsidRPr="007C57DF" w:rsidRDefault="00197F3D" w:rsidP="00197F3D">
            <w:pPr>
              <w:rPr>
                <w:rFonts w:ascii="Times New Roman" w:hAnsi="Times New Roman" w:cs="Times New Roman"/>
                <w:sz w:val="24"/>
                <w:szCs w:val="24"/>
              </w:rPr>
            </w:pPr>
          </w:p>
        </w:tc>
      </w:tr>
      <w:tr w:rsidR="00197F3D" w:rsidRPr="007C57DF" w14:paraId="3901C68B" w14:textId="77777777" w:rsidTr="003D771C">
        <w:tc>
          <w:tcPr>
            <w:tcW w:w="2065" w:type="dxa"/>
          </w:tcPr>
          <w:p w14:paraId="575ABA6F"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Barrow, Newtok, Kivalina, &amp; Shishmaref, Alaska tribal villages, USA</w:t>
            </w:r>
          </w:p>
          <w:p w14:paraId="4EAF137C" w14:textId="77777777" w:rsidR="00197F3D" w:rsidRPr="007C57DF" w:rsidRDefault="00197F3D" w:rsidP="00197F3D">
            <w:pPr>
              <w:rPr>
                <w:rFonts w:ascii="Times New Roman" w:hAnsi="Times New Roman" w:cs="Times New Roman"/>
                <w:sz w:val="24"/>
                <w:szCs w:val="24"/>
              </w:rPr>
            </w:pPr>
          </w:p>
          <w:p w14:paraId="2D8B49C0"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Increased erosion in rural areas. Fall storm surges are made worse by </w:t>
            </w:r>
            <w:r w:rsidRPr="007C57DF">
              <w:rPr>
                <w:rFonts w:ascii="Times New Roman" w:hAnsi="Times New Roman" w:cs="Times New Roman"/>
                <w:sz w:val="24"/>
                <w:szCs w:val="24"/>
              </w:rPr>
              <w:lastRenderedPageBreak/>
              <w:t xml:space="preserve">climate change effects, including sea level rise, </w:t>
            </w:r>
          </w:p>
          <w:p w14:paraId="0189B4C0" w14:textId="18EF648D"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dimin</w:t>
            </w:r>
            <w:r w:rsidRPr="007C57DF">
              <w:rPr>
                <w:rFonts w:ascii="Times New Roman" w:hAnsi="Times New Roman" w:cs="Times New Roman"/>
                <w:sz w:val="24"/>
                <w:szCs w:val="24"/>
              </w:rPr>
              <w:softHyphen/>
              <w:t>ished arctic sea ice, and perma</w:t>
            </w:r>
            <w:r w:rsidRPr="007C57DF">
              <w:rPr>
                <w:rFonts w:ascii="Times New Roman" w:hAnsi="Times New Roman" w:cs="Times New Roman"/>
                <w:sz w:val="24"/>
                <w:szCs w:val="24"/>
              </w:rPr>
              <w:softHyphen/>
              <w:t>frost warming. Seawalls built by a U.S. gov’t contractor failed in Shishmaref in the 1980s and worsened erosion in 2006 in Kivalina</w:t>
            </w:r>
            <w:r>
              <w:rPr>
                <w:rFonts w:ascii="Times New Roman" w:hAnsi="Times New Roman" w:cs="Times New Roman"/>
                <w:sz w:val="24"/>
                <w:szCs w:val="24"/>
              </w:rPr>
              <w:t xml:space="preserve"> (</w:t>
            </w:r>
            <w:r>
              <w:rPr>
                <w:rFonts w:ascii="Times New Roman" w:hAnsi="Times New Roman" w:cs="Times New Roman"/>
                <w:i/>
                <w:iCs/>
                <w:sz w:val="24"/>
                <w:szCs w:val="24"/>
              </w:rPr>
              <w:t>barrier protections</w:t>
            </w:r>
            <w:r>
              <w:rPr>
                <w:rFonts w:ascii="Times New Roman" w:hAnsi="Times New Roman" w:cs="Times New Roman"/>
                <w:sz w:val="24"/>
                <w:szCs w:val="24"/>
              </w:rPr>
              <w:t>)</w:t>
            </w:r>
            <w:r w:rsidRPr="007C57DF">
              <w:rPr>
                <w:rFonts w:ascii="Times New Roman" w:hAnsi="Times New Roman" w:cs="Times New Roman"/>
                <w:sz w:val="24"/>
                <w:szCs w:val="24"/>
              </w:rPr>
              <w:t>. Subsistence activities are threatened. Building in permafrost areas relies on ground remaining solid year-round. Melting distorts the surface and subsurface of the permafrost. Barge landings, air</w:t>
            </w:r>
            <w:r w:rsidRPr="007C57DF">
              <w:rPr>
                <w:rFonts w:ascii="Times New Roman" w:hAnsi="Times New Roman" w:cs="Times New Roman"/>
                <w:sz w:val="24"/>
                <w:szCs w:val="24"/>
              </w:rPr>
              <w:softHyphen/>
              <w:t xml:space="preserve">strips, and water supply systems are therefore being disrupted. </w:t>
            </w:r>
          </w:p>
        </w:tc>
        <w:tc>
          <w:tcPr>
            <w:tcW w:w="1710" w:type="dxa"/>
          </w:tcPr>
          <w:p w14:paraId="317190D1" w14:textId="4FBD2BBC"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Facing severe erosion, </w:t>
            </w:r>
            <w:r>
              <w:rPr>
                <w:rFonts w:ascii="Times New Roman" w:hAnsi="Times New Roman" w:cs="Times New Roman"/>
                <w:sz w:val="24"/>
                <w:szCs w:val="24"/>
              </w:rPr>
              <w:t xml:space="preserve">several </w:t>
            </w:r>
            <w:r w:rsidRPr="007C57DF">
              <w:rPr>
                <w:rFonts w:ascii="Times New Roman" w:hAnsi="Times New Roman" w:cs="Times New Roman"/>
                <w:sz w:val="24"/>
                <w:szCs w:val="24"/>
              </w:rPr>
              <w:t xml:space="preserve">villages </w:t>
            </w:r>
            <w:r>
              <w:rPr>
                <w:rFonts w:ascii="Times New Roman" w:hAnsi="Times New Roman" w:cs="Times New Roman"/>
                <w:sz w:val="24"/>
                <w:szCs w:val="24"/>
              </w:rPr>
              <w:t xml:space="preserve">initiated relocations, </w:t>
            </w:r>
            <w:r w:rsidRPr="007C57DF">
              <w:rPr>
                <w:rFonts w:ascii="Times New Roman" w:hAnsi="Times New Roman" w:cs="Times New Roman"/>
                <w:sz w:val="24"/>
                <w:szCs w:val="24"/>
              </w:rPr>
              <w:t>request</w:t>
            </w:r>
            <w:r>
              <w:rPr>
                <w:rFonts w:ascii="Times New Roman" w:hAnsi="Times New Roman" w:cs="Times New Roman"/>
                <w:sz w:val="24"/>
                <w:szCs w:val="24"/>
              </w:rPr>
              <w:t>ing</w:t>
            </w:r>
            <w:r w:rsidRPr="007C57DF">
              <w:rPr>
                <w:rFonts w:ascii="Times New Roman" w:hAnsi="Times New Roman" w:cs="Times New Roman"/>
                <w:sz w:val="24"/>
                <w:szCs w:val="24"/>
              </w:rPr>
              <w:t xml:space="preserve"> help from nat’l gov’t to </w:t>
            </w:r>
            <w:r>
              <w:rPr>
                <w:rFonts w:ascii="Times New Roman" w:hAnsi="Times New Roman" w:cs="Times New Roman"/>
                <w:sz w:val="24"/>
                <w:szCs w:val="24"/>
              </w:rPr>
              <w:t xml:space="preserve">plan a sponsored </w:t>
            </w:r>
            <w:r w:rsidRPr="007C57DF">
              <w:rPr>
                <w:rFonts w:ascii="Times New Roman" w:hAnsi="Times New Roman" w:cs="Times New Roman"/>
                <w:sz w:val="24"/>
                <w:szCs w:val="24"/>
              </w:rPr>
              <w:t>en group</w:t>
            </w:r>
            <w:r>
              <w:rPr>
                <w:rFonts w:ascii="Times New Roman" w:hAnsi="Times New Roman" w:cs="Times New Roman"/>
                <w:sz w:val="24"/>
                <w:szCs w:val="24"/>
              </w:rPr>
              <w:t xml:space="preserve"> </w:t>
            </w:r>
            <w:r>
              <w:rPr>
                <w:rFonts w:ascii="Times New Roman" w:hAnsi="Times New Roman" w:cs="Times New Roman"/>
                <w:sz w:val="24"/>
                <w:szCs w:val="24"/>
              </w:rPr>
              <w:lastRenderedPageBreak/>
              <w:t>relocation</w:t>
            </w:r>
            <w:r w:rsidRPr="007C57DF">
              <w:rPr>
                <w:rFonts w:ascii="Times New Roman" w:hAnsi="Times New Roman" w:cs="Times New Roman"/>
                <w:sz w:val="24"/>
                <w:szCs w:val="24"/>
              </w:rPr>
              <w:t>. These are formerly nomadic tribal peoples (Iñupiat people and others). They settle</w:t>
            </w:r>
            <w:r>
              <w:rPr>
                <w:rFonts w:ascii="Times New Roman" w:hAnsi="Times New Roman" w:cs="Times New Roman"/>
                <w:sz w:val="24"/>
                <w:szCs w:val="24"/>
              </w:rPr>
              <w:t>d</w:t>
            </w:r>
            <w:r w:rsidRPr="007C57DF">
              <w:rPr>
                <w:rFonts w:ascii="Times New Roman" w:hAnsi="Times New Roman" w:cs="Times New Roman"/>
                <w:sz w:val="24"/>
                <w:szCs w:val="24"/>
              </w:rPr>
              <w:t xml:space="preserve"> on these sites when the nat’l gov’t required </w:t>
            </w:r>
            <w:r>
              <w:rPr>
                <w:rFonts w:ascii="Times New Roman" w:hAnsi="Times New Roman" w:cs="Times New Roman"/>
                <w:sz w:val="24"/>
                <w:szCs w:val="24"/>
              </w:rPr>
              <w:t xml:space="preserve">their </w:t>
            </w:r>
            <w:r w:rsidRPr="007C57DF">
              <w:rPr>
                <w:rFonts w:ascii="Times New Roman" w:hAnsi="Times New Roman" w:cs="Times New Roman"/>
                <w:sz w:val="24"/>
                <w:szCs w:val="24"/>
              </w:rPr>
              <w:t>children to attend school, or when the gov’t directly forced them to settle, in the early 20</w:t>
            </w:r>
            <w:r w:rsidRPr="007C57DF">
              <w:rPr>
                <w:rFonts w:ascii="Times New Roman" w:hAnsi="Times New Roman" w:cs="Times New Roman"/>
                <w:sz w:val="24"/>
                <w:szCs w:val="24"/>
                <w:vertAlign w:val="superscript"/>
              </w:rPr>
              <w:t>th</w:t>
            </w:r>
            <w:r w:rsidRPr="007C57DF">
              <w:rPr>
                <w:rFonts w:ascii="Times New Roman" w:hAnsi="Times New Roman" w:cs="Times New Roman"/>
                <w:sz w:val="24"/>
                <w:szCs w:val="24"/>
              </w:rPr>
              <w:t xml:space="preserve"> century. Members of all villages also have done custom</w:t>
            </w:r>
            <w:r w:rsidRPr="007C57DF">
              <w:rPr>
                <w:rFonts w:ascii="Times New Roman" w:hAnsi="Times New Roman" w:cs="Times New Roman"/>
                <w:sz w:val="24"/>
                <w:szCs w:val="24"/>
              </w:rPr>
              <w:softHyphen/>
              <w:t>ary inland shifting of indivi</w:t>
            </w:r>
            <w:r w:rsidRPr="007C57DF">
              <w:rPr>
                <w:rFonts w:ascii="Times New Roman" w:hAnsi="Times New Roman" w:cs="Times New Roman"/>
                <w:sz w:val="24"/>
                <w:szCs w:val="24"/>
              </w:rPr>
              <w:softHyphen/>
              <w:t>dual structures and activities.</w:t>
            </w:r>
          </w:p>
          <w:p w14:paraId="6DF81EC2" w14:textId="62C0E1E6" w:rsidR="00197F3D" w:rsidRDefault="00197F3D" w:rsidP="00197F3D">
            <w:pPr>
              <w:rPr>
                <w:rFonts w:ascii="Times New Roman" w:hAnsi="Times New Roman" w:cs="Times New Roman"/>
                <w:sz w:val="24"/>
                <w:szCs w:val="24"/>
              </w:rPr>
            </w:pPr>
          </w:p>
          <w:p w14:paraId="1CA72446" w14:textId="5327649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p w14:paraId="6CCD802F" w14:textId="77777777" w:rsidR="00197F3D" w:rsidRPr="007C57DF" w:rsidRDefault="00197F3D" w:rsidP="00197F3D">
            <w:pPr>
              <w:rPr>
                <w:rFonts w:ascii="Times New Roman" w:hAnsi="Times New Roman" w:cs="Times New Roman"/>
                <w:sz w:val="24"/>
                <w:szCs w:val="24"/>
              </w:rPr>
            </w:pPr>
          </w:p>
          <w:p w14:paraId="1AE7DF1A" w14:textId="77777777" w:rsidR="00197F3D" w:rsidRPr="007C57DF" w:rsidRDefault="00197F3D" w:rsidP="00197F3D">
            <w:pPr>
              <w:rPr>
                <w:rFonts w:ascii="Times New Roman" w:hAnsi="Times New Roman" w:cs="Times New Roman"/>
                <w:sz w:val="24"/>
                <w:szCs w:val="24"/>
              </w:rPr>
            </w:pPr>
          </w:p>
        </w:tc>
        <w:tc>
          <w:tcPr>
            <w:tcW w:w="2700" w:type="dxa"/>
          </w:tcPr>
          <w:p w14:paraId="22BB783F" w14:textId="6E5AB91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Official tribal decision-making processes led to proposals for</w:t>
            </w:r>
            <w:r>
              <w:rPr>
                <w:rFonts w:ascii="Times New Roman" w:hAnsi="Times New Roman" w:cs="Times New Roman"/>
                <w:sz w:val="24"/>
                <w:szCs w:val="24"/>
              </w:rPr>
              <w:t xml:space="preserve"> planned and sponsored</w:t>
            </w:r>
            <w:r w:rsidRPr="007C57DF">
              <w:rPr>
                <w:rFonts w:ascii="Times New Roman" w:hAnsi="Times New Roman" w:cs="Times New Roman"/>
                <w:sz w:val="24"/>
                <w:szCs w:val="24"/>
              </w:rPr>
              <w:t xml:space="preserve"> en group </w:t>
            </w:r>
            <w:r>
              <w:rPr>
                <w:rFonts w:ascii="Times New Roman" w:hAnsi="Times New Roman" w:cs="Times New Roman"/>
                <w:sz w:val="24"/>
                <w:szCs w:val="24"/>
              </w:rPr>
              <w:t xml:space="preserve">retreat and </w:t>
            </w:r>
            <w:r w:rsidRPr="007C57DF">
              <w:rPr>
                <w:rFonts w:ascii="Times New Roman" w:hAnsi="Times New Roman" w:cs="Times New Roman"/>
                <w:sz w:val="24"/>
                <w:szCs w:val="24"/>
              </w:rPr>
              <w:t>relocation. Some differ</w:t>
            </w:r>
            <w:r w:rsidRPr="007C57DF">
              <w:rPr>
                <w:rFonts w:ascii="Times New Roman" w:hAnsi="Times New Roman" w:cs="Times New Roman"/>
                <w:sz w:val="24"/>
                <w:szCs w:val="24"/>
              </w:rPr>
              <w:softHyphen/>
              <w:t>ences among their ap</w:t>
            </w:r>
            <w:r w:rsidRPr="007C57DF">
              <w:rPr>
                <w:rFonts w:ascii="Times New Roman" w:hAnsi="Times New Roman" w:cs="Times New Roman"/>
                <w:sz w:val="24"/>
                <w:szCs w:val="24"/>
              </w:rPr>
              <w:softHyphen/>
              <w:t>proaches is due to their varied relation</w:t>
            </w:r>
            <w:r w:rsidRPr="007C57DF">
              <w:rPr>
                <w:rFonts w:ascii="Times New Roman" w:hAnsi="Times New Roman" w:cs="Times New Roman"/>
                <w:sz w:val="24"/>
                <w:szCs w:val="24"/>
              </w:rPr>
              <w:softHyphen/>
              <w:t>ships to nat’l and state gov’t (provincial level) author</w:t>
            </w:r>
            <w:r w:rsidRPr="007C57DF">
              <w:rPr>
                <w:rFonts w:ascii="Times New Roman" w:hAnsi="Times New Roman" w:cs="Times New Roman"/>
                <w:sz w:val="24"/>
                <w:szCs w:val="24"/>
              </w:rPr>
              <w:softHyphen/>
            </w:r>
            <w:r w:rsidRPr="007C57DF">
              <w:rPr>
                <w:rFonts w:ascii="Times New Roman" w:hAnsi="Times New Roman" w:cs="Times New Roman"/>
                <w:sz w:val="24"/>
                <w:szCs w:val="24"/>
              </w:rPr>
              <w:lastRenderedPageBreak/>
              <w:t>ities. Members in each village have voted to move en group and have voted on reloca</w:t>
            </w:r>
            <w:r w:rsidRPr="007C57DF">
              <w:rPr>
                <w:rFonts w:ascii="Times New Roman" w:hAnsi="Times New Roman" w:cs="Times New Roman"/>
                <w:sz w:val="24"/>
                <w:szCs w:val="24"/>
              </w:rPr>
              <w:softHyphen/>
              <w:t xml:space="preserve">tion sites. Votes began in the 1970s in Shishmaref and later elsewhere. </w:t>
            </w:r>
          </w:p>
          <w:p w14:paraId="0D00D564" w14:textId="77777777" w:rsidR="00197F3D" w:rsidRPr="007C57DF" w:rsidRDefault="00197F3D" w:rsidP="00197F3D">
            <w:pPr>
              <w:rPr>
                <w:rFonts w:ascii="Times New Roman" w:hAnsi="Times New Roman" w:cs="Times New Roman"/>
                <w:sz w:val="24"/>
                <w:szCs w:val="24"/>
              </w:rPr>
            </w:pPr>
          </w:p>
          <w:p w14:paraId="4C66A882" w14:textId="74072242"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There is no U.S. nat’l frame</w:t>
            </w:r>
            <w:r w:rsidRPr="007C57DF">
              <w:rPr>
                <w:rFonts w:ascii="Times New Roman" w:hAnsi="Times New Roman" w:cs="Times New Roman"/>
                <w:sz w:val="24"/>
                <w:szCs w:val="24"/>
              </w:rPr>
              <w:softHyphen/>
              <w:t>work for moving entire communities. Ad hoc processes are unfolding for each village. Lack of continuity in planning, as several coordinating efforts of state and federal agencies have formed and ended over the years. Nat’l agencies (military, engineering and others), state agencies, village tribal councils, nongovern</w:t>
            </w:r>
            <w:r w:rsidRPr="007C57DF">
              <w:rPr>
                <w:rFonts w:ascii="Times New Roman" w:hAnsi="Times New Roman" w:cs="Times New Roman"/>
                <w:sz w:val="24"/>
                <w:szCs w:val="24"/>
              </w:rPr>
              <w:softHyphen/>
              <w:t>mental organiz</w:t>
            </w:r>
            <w:r w:rsidRPr="007C57DF">
              <w:rPr>
                <w:rFonts w:ascii="Times New Roman" w:hAnsi="Times New Roman" w:cs="Times New Roman"/>
                <w:sz w:val="24"/>
                <w:szCs w:val="24"/>
              </w:rPr>
              <w:softHyphen/>
              <w:t>ations, and scientists are involved.</w:t>
            </w:r>
          </w:p>
        </w:tc>
        <w:tc>
          <w:tcPr>
            <w:tcW w:w="2610" w:type="dxa"/>
          </w:tcPr>
          <w:p w14:paraId="50BA4260" w14:textId="2C73F8D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w:t>
            </w:r>
            <w:r>
              <w:rPr>
                <w:rFonts w:ascii="Times New Roman" w:hAnsi="Times New Roman" w:cs="Times New Roman"/>
                <w:sz w:val="24"/>
                <w:szCs w:val="24"/>
              </w:rPr>
              <w:t xml:space="preserve">intend to keep community members together, </w:t>
            </w:r>
            <w:r w:rsidRPr="007C57DF">
              <w:rPr>
                <w:rFonts w:ascii="Times New Roman" w:hAnsi="Times New Roman" w:cs="Times New Roman"/>
                <w:sz w:val="24"/>
                <w:szCs w:val="24"/>
              </w:rPr>
              <w:t xml:space="preserve">are </w:t>
            </w:r>
            <w:r>
              <w:rPr>
                <w:rFonts w:ascii="Times New Roman" w:hAnsi="Times New Roman" w:cs="Times New Roman"/>
                <w:sz w:val="24"/>
                <w:szCs w:val="24"/>
              </w:rPr>
              <w:t xml:space="preserve">planned and sponsored, led, or greatly influenced by the community, and </w:t>
            </w:r>
            <w:r w:rsidRPr="007C57DF">
              <w:rPr>
                <w:rFonts w:ascii="Times New Roman" w:hAnsi="Times New Roman" w:cs="Times New Roman"/>
                <w:sz w:val="24"/>
                <w:szCs w:val="24"/>
              </w:rPr>
              <w:t>integrat</w:t>
            </w:r>
            <w:r>
              <w:rPr>
                <w:rFonts w:ascii="Times New Roman" w:hAnsi="Times New Roman" w:cs="Times New Roman"/>
                <w:sz w:val="24"/>
                <w:szCs w:val="24"/>
              </w:rPr>
              <w:t>e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 xml:space="preserve">decisions about </w:t>
            </w:r>
            <w:r>
              <w:rPr>
                <w:rFonts w:ascii="Times New Roman" w:hAnsi="Times New Roman" w:cs="Times New Roman"/>
                <w:sz w:val="24"/>
                <w:szCs w:val="24"/>
              </w:rPr>
              <w:lastRenderedPageBreak/>
              <w:t>retreating</w:t>
            </w:r>
            <w:r w:rsidRPr="007C57DF">
              <w:rPr>
                <w:rFonts w:ascii="Times New Roman" w:hAnsi="Times New Roman" w:cs="Times New Roman"/>
                <w:sz w:val="24"/>
                <w:szCs w:val="24"/>
              </w:rPr>
              <w:t>. Community members say that access to sub</w:t>
            </w:r>
            <w:r w:rsidRPr="007C57DF">
              <w:rPr>
                <w:rFonts w:ascii="Times New Roman" w:hAnsi="Times New Roman" w:cs="Times New Roman"/>
                <w:sz w:val="24"/>
                <w:szCs w:val="24"/>
              </w:rPr>
              <w:softHyphen/>
              <w:t>sistence is a key need in selecting relocation sites. Science organiz</w:t>
            </w:r>
            <w:r w:rsidRPr="007C57DF">
              <w:rPr>
                <w:rFonts w:ascii="Times New Roman" w:hAnsi="Times New Roman" w:cs="Times New Roman"/>
                <w:sz w:val="24"/>
                <w:szCs w:val="24"/>
              </w:rPr>
              <w:softHyphen/>
              <w:t>ations have assessed relocation sites. Newtok formed its own science boundary organization to lead its planning. It has been difficult to find intact permafrost for all these villages.</w:t>
            </w:r>
          </w:p>
          <w:p w14:paraId="14913538" w14:textId="77777777" w:rsidR="00197F3D" w:rsidRPr="007C57DF" w:rsidRDefault="00197F3D" w:rsidP="00197F3D">
            <w:pPr>
              <w:rPr>
                <w:rFonts w:ascii="Times New Roman" w:hAnsi="Times New Roman" w:cs="Times New Roman"/>
                <w:sz w:val="24"/>
                <w:szCs w:val="24"/>
              </w:rPr>
            </w:pPr>
          </w:p>
          <w:p w14:paraId="21B35EBE"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Some villages aim to relocate within their own tribal areas. Others are seeking nat’l gov’t land, proposing land swaps, or have investigated purchasing private land. </w:t>
            </w:r>
          </w:p>
          <w:p w14:paraId="794657BE" w14:textId="77777777" w:rsidR="00197F3D" w:rsidRPr="007C57DF" w:rsidRDefault="00197F3D" w:rsidP="00197F3D">
            <w:pPr>
              <w:rPr>
                <w:rFonts w:ascii="Times New Roman" w:hAnsi="Times New Roman" w:cs="Times New Roman"/>
                <w:sz w:val="24"/>
                <w:szCs w:val="24"/>
              </w:rPr>
            </w:pPr>
          </w:p>
          <w:p w14:paraId="1AA1011F"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Kivalina villagers and U.S. agencies have disagreed over the criteria used to assess series of proposed relocation sites, with some of the agency proposals recom</w:t>
            </w:r>
            <w:r w:rsidRPr="007C57DF">
              <w:rPr>
                <w:rFonts w:ascii="Times New Roman" w:hAnsi="Times New Roman" w:cs="Times New Roman"/>
                <w:sz w:val="24"/>
                <w:szCs w:val="24"/>
              </w:rPr>
              <w:softHyphen/>
            </w:r>
            <w:r w:rsidRPr="007C57DF">
              <w:rPr>
                <w:rFonts w:ascii="Times New Roman" w:hAnsi="Times New Roman" w:cs="Times New Roman"/>
                <w:sz w:val="24"/>
                <w:szCs w:val="24"/>
              </w:rPr>
              <w:lastRenderedPageBreak/>
              <w:t>mending sites far from the villages.</w:t>
            </w:r>
          </w:p>
          <w:p w14:paraId="2DB4C7B9" w14:textId="77777777" w:rsidR="00197F3D" w:rsidRPr="007C57DF" w:rsidRDefault="00197F3D" w:rsidP="00197F3D">
            <w:pPr>
              <w:rPr>
                <w:rFonts w:ascii="Times New Roman" w:hAnsi="Times New Roman" w:cs="Times New Roman"/>
                <w:sz w:val="24"/>
                <w:szCs w:val="24"/>
              </w:rPr>
            </w:pPr>
          </w:p>
          <w:p w14:paraId="0B5EC64C"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Newtok negotiated with US wildlife agency for Mert</w:t>
            </w:r>
            <w:r w:rsidRPr="007C57DF">
              <w:rPr>
                <w:rFonts w:ascii="Times New Roman" w:hAnsi="Times New Roman" w:cs="Times New Roman"/>
                <w:sz w:val="24"/>
                <w:szCs w:val="24"/>
              </w:rPr>
              <w:softHyphen/>
              <w:t>arv</w:t>
            </w:r>
            <w:r w:rsidRPr="007C57DF">
              <w:rPr>
                <w:rFonts w:ascii="Times New Roman" w:hAnsi="Times New Roman" w:cs="Times New Roman"/>
                <w:sz w:val="24"/>
                <w:szCs w:val="24"/>
              </w:rPr>
              <w:softHyphen/>
              <w:t>ik site, 9 miles away. They have built a few struc</w:t>
            </w:r>
            <w:r w:rsidRPr="007C57DF">
              <w:rPr>
                <w:rFonts w:ascii="Times New Roman" w:hAnsi="Times New Roman" w:cs="Times New Roman"/>
                <w:sz w:val="24"/>
                <w:szCs w:val="24"/>
              </w:rPr>
              <w:softHyphen/>
              <w:t>tures there, where several families moved by early 2000s. Over 20 families moved in 2019. One plan is to move barracks from a military base in Anchorage to this site. $15 million in funding was approved in 2018 for Netwok, as part of a nat’l fund for rural infra</w:t>
            </w:r>
            <w:r w:rsidRPr="007C57DF">
              <w:rPr>
                <w:rFonts w:ascii="Times New Roman" w:hAnsi="Times New Roman" w:cs="Times New Roman"/>
                <w:sz w:val="24"/>
                <w:szCs w:val="24"/>
              </w:rPr>
              <w:softHyphen/>
              <w:t xml:space="preserve">structure in Alaska. </w:t>
            </w:r>
          </w:p>
          <w:p w14:paraId="4DEA0D07" w14:textId="77777777" w:rsidR="00197F3D" w:rsidRPr="007C57DF" w:rsidRDefault="00197F3D" w:rsidP="00197F3D">
            <w:pPr>
              <w:rPr>
                <w:rFonts w:ascii="Times New Roman" w:hAnsi="Times New Roman" w:cs="Times New Roman"/>
                <w:sz w:val="24"/>
                <w:szCs w:val="24"/>
              </w:rPr>
            </w:pPr>
          </w:p>
          <w:p w14:paraId="195B742F" w14:textId="2702A0F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Shishmaref formal power sharing between local gov’ts and Shishmaref Native Corp. Voted against moving in 1974 and in favor of moving after seawall failure and storm damage in 2000s.</w:t>
            </w:r>
          </w:p>
        </w:tc>
        <w:tc>
          <w:tcPr>
            <w:tcW w:w="1350" w:type="dxa"/>
          </w:tcPr>
          <w:p w14:paraId="2AE5A18F" w14:textId="0F215B3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new develop</w:t>
            </w:r>
            <w:r>
              <w:rPr>
                <w:rFonts w:ascii="Times New Roman" w:hAnsi="Times New Roman" w:cs="Times New Roman"/>
                <w:sz w:val="24"/>
                <w:szCs w:val="24"/>
              </w:rPr>
              <w:softHyphen/>
              <w:t>ment is not prohibited</w:t>
            </w:r>
            <w:r w:rsidRPr="007C57DF">
              <w:rPr>
                <w:rFonts w:ascii="Times New Roman" w:hAnsi="Times New Roman" w:cs="Times New Roman"/>
                <w:sz w:val="24"/>
                <w:szCs w:val="24"/>
              </w:rPr>
              <w:t xml:space="preserve">, but rebuilding is </w:t>
            </w:r>
            <w:r>
              <w:rPr>
                <w:rFonts w:ascii="Times New Roman" w:hAnsi="Times New Roman" w:cs="Times New Roman"/>
                <w:sz w:val="24"/>
                <w:szCs w:val="24"/>
              </w:rPr>
              <w:t>un</w:t>
            </w:r>
            <w:r w:rsidRPr="007C57DF">
              <w:rPr>
                <w:rFonts w:ascii="Times New Roman" w:hAnsi="Times New Roman" w:cs="Times New Roman"/>
                <w:sz w:val="24"/>
                <w:szCs w:val="24"/>
              </w:rPr>
              <w:t>likely on these eroded sites.</w:t>
            </w:r>
          </w:p>
          <w:p w14:paraId="4673BA86" w14:textId="77777777" w:rsidR="00197F3D" w:rsidRPr="007C57DF" w:rsidRDefault="00197F3D" w:rsidP="00197F3D">
            <w:pPr>
              <w:rPr>
                <w:rFonts w:ascii="Times New Roman" w:hAnsi="Times New Roman" w:cs="Times New Roman"/>
                <w:sz w:val="24"/>
                <w:szCs w:val="24"/>
              </w:rPr>
            </w:pPr>
          </w:p>
          <w:p w14:paraId="6484EEE9" w14:textId="2A254332" w:rsidR="00197F3D" w:rsidRPr="007C57DF" w:rsidRDefault="00197F3D" w:rsidP="00197F3D">
            <w:pPr>
              <w:rPr>
                <w:rFonts w:ascii="Times New Roman" w:eastAsia="Times New Roman" w:hAnsi="Times New Roman" w:cs="Times New Roman"/>
                <w:color w:val="000000"/>
                <w:sz w:val="24"/>
                <w:szCs w:val="24"/>
                <w:shd w:val="clear" w:color="auto" w:fill="FFFFFF"/>
              </w:rPr>
            </w:pPr>
            <w:r w:rsidRPr="007C57DF">
              <w:rPr>
                <w:rFonts w:ascii="Times New Roman" w:hAnsi="Times New Roman" w:cs="Times New Roman"/>
                <w:sz w:val="24"/>
                <w:szCs w:val="24"/>
              </w:rPr>
              <w:t>Yes, some structures are already cleared, and there are plans to remove others. Unlikely that all structures will be removed because of the costs of moving material from these remote sites</w:t>
            </w:r>
            <w:r>
              <w:rPr>
                <w:rFonts w:ascii="Times New Roman" w:hAnsi="Times New Roman" w:cs="Times New Roman"/>
                <w:sz w:val="24"/>
                <w:szCs w:val="24"/>
              </w:rPr>
              <w:t>, but some materials may be reused</w:t>
            </w:r>
            <w:r w:rsidRPr="007C57DF">
              <w:rPr>
                <w:rFonts w:ascii="Times New Roman" w:hAnsi="Times New Roman" w:cs="Times New Roman"/>
                <w:sz w:val="24"/>
                <w:szCs w:val="24"/>
              </w:rPr>
              <w:t>.</w:t>
            </w:r>
            <w:r>
              <w:rPr>
                <w:rFonts w:ascii="Times New Roman" w:hAnsi="Times New Roman" w:cs="Times New Roman"/>
                <w:sz w:val="24"/>
                <w:szCs w:val="24"/>
              </w:rPr>
              <w:t xml:space="preserve"> Any maint</w:t>
            </w:r>
            <w:r>
              <w:rPr>
                <w:rFonts w:ascii="Times New Roman" w:hAnsi="Times New Roman" w:cs="Times New Roman"/>
                <w:sz w:val="24"/>
                <w:szCs w:val="24"/>
              </w:rPr>
              <w:softHyphen/>
              <w:t xml:space="preserve">enance of the retreat site likely would be ad hoc. Some villages, </w:t>
            </w:r>
            <w:r>
              <w:rPr>
                <w:rFonts w:ascii="Times New Roman" w:hAnsi="Times New Roman" w:cs="Times New Roman"/>
                <w:sz w:val="24"/>
                <w:szCs w:val="24"/>
              </w:rPr>
              <w:lastRenderedPageBreak/>
              <w:t>for example, might maintain boat docks at the retreat sites and have an interest in maintain</w:t>
            </w:r>
            <w:r>
              <w:rPr>
                <w:rFonts w:ascii="Times New Roman" w:hAnsi="Times New Roman" w:cs="Times New Roman"/>
                <w:sz w:val="24"/>
                <w:szCs w:val="24"/>
              </w:rPr>
              <w:softHyphen/>
              <w:t>ing the waterfront.</w:t>
            </w:r>
          </w:p>
        </w:tc>
        <w:tc>
          <w:tcPr>
            <w:tcW w:w="2430" w:type="dxa"/>
          </w:tcPr>
          <w:p w14:paraId="600A8674"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There are several hundred residents in each village. Army engineers set relocation estimates as $100-200 million for Shishmaref</w:t>
            </w:r>
            <w:r>
              <w:rPr>
                <w:rFonts w:ascii="Times New Roman" w:hAnsi="Times New Roman" w:cs="Times New Roman"/>
                <w:sz w:val="24"/>
                <w:szCs w:val="24"/>
              </w:rPr>
              <w:t xml:space="preserve"> (to Tin Creek)</w:t>
            </w:r>
            <w:r w:rsidRPr="007C57DF">
              <w:rPr>
                <w:rFonts w:ascii="Times New Roman" w:hAnsi="Times New Roman" w:cs="Times New Roman"/>
                <w:sz w:val="24"/>
                <w:szCs w:val="24"/>
              </w:rPr>
              <w:t xml:space="preserve"> and $130 million for Newtok. Newtok received $15 </w:t>
            </w:r>
            <w:r w:rsidRPr="007C57DF">
              <w:rPr>
                <w:rFonts w:ascii="Times New Roman" w:hAnsi="Times New Roman" w:cs="Times New Roman"/>
                <w:sz w:val="24"/>
                <w:szCs w:val="24"/>
              </w:rPr>
              <w:t xml:space="preserve">million plus other aid but needs $100 million more. Moving is ongoing. Dozens of tribal villages may seek to move. </w:t>
            </w:r>
          </w:p>
          <w:p w14:paraId="0ED4F7C5" w14:textId="2A7F940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PEVuZE5vdGU+PENpdGU+PEF1dGhvcj5Nb29uZXk8L0F1dGhvcj48WWVhcj4yMDE2PC9ZZWFyPjxS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PEVuZE5vdGU+PENpdGU+PEF1dGhvcj5Nb29uZXk8L0F1dGhvcj48WWVhcj4yMDE2PC9ZZWFyPjxS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(Bower and Weerasinghe, 2021; Bronen, 2013; Bronen and Chapin, 2013; DeMarban, 2018a, b; Hopkins, 2016; Kim, 2019; Koss, 2019; Maldonado et al., 2013; Mandel, 2018; Marino, 2012, 2015, 2018; Mooney, 2016; Popescu, 2016; Shearer, 2011; Shearer, 2012; Waldholz, 2018; Welch, 2019)</w:t>
            </w:r>
            <w:r w:rsidRPr="007C57DF">
              <w:rPr>
                <w:rFonts w:ascii="Times New Roman" w:hAnsi="Times New Roman" w:cs="Times New Roman"/>
                <w:sz w:val="24"/>
                <w:szCs w:val="24"/>
              </w:rPr>
              <w:fldChar w:fldCharType="end"/>
            </w:r>
          </w:p>
          <w:p w14:paraId="1B31FC10" w14:textId="77777777" w:rsidR="00197F3D" w:rsidRPr="007C57DF" w:rsidRDefault="00197F3D" w:rsidP="00197F3D">
            <w:pPr>
              <w:rPr>
                <w:rFonts w:ascii="Times New Roman" w:hAnsi="Times New Roman" w:cs="Times New Roman"/>
                <w:sz w:val="24"/>
                <w:szCs w:val="24"/>
              </w:rPr>
            </w:pPr>
          </w:p>
          <w:p w14:paraId="679FADD4" w14:textId="77777777" w:rsidR="00197F3D" w:rsidRPr="007C57DF" w:rsidRDefault="00197F3D" w:rsidP="00197F3D">
            <w:pPr>
              <w:rPr>
                <w:rFonts w:ascii="Times New Roman" w:hAnsi="Times New Roman" w:cs="Times New Roman"/>
                <w:sz w:val="24"/>
                <w:szCs w:val="24"/>
              </w:rPr>
            </w:pPr>
          </w:p>
          <w:p w14:paraId="5ACE578E" w14:textId="77777777" w:rsidR="00197F3D" w:rsidRPr="007C57DF" w:rsidRDefault="00197F3D" w:rsidP="00197F3D">
            <w:pPr>
              <w:spacing w:after="300"/>
              <w:rPr>
                <w:rFonts w:ascii="Times New Roman" w:hAnsi="Times New Roman" w:cs="Times New Roman"/>
                <w:sz w:val="24"/>
                <w:szCs w:val="24"/>
              </w:rPr>
            </w:pPr>
          </w:p>
        </w:tc>
      </w:tr>
      <w:tr w:rsidR="00197F3D" w:rsidRPr="007C57DF" w14:paraId="2D7BC473" w14:textId="77777777" w:rsidTr="003D771C">
        <w:tc>
          <w:tcPr>
            <w:tcW w:w="2065" w:type="dxa"/>
          </w:tcPr>
          <w:p w14:paraId="50EE1332"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Duke of York Islands, Papua New Guinea</w:t>
            </w:r>
          </w:p>
          <w:p w14:paraId="58634466" w14:textId="77777777" w:rsidR="00197F3D" w:rsidRPr="007C57DF" w:rsidRDefault="00197F3D" w:rsidP="00197F3D">
            <w:pPr>
              <w:rPr>
                <w:rFonts w:ascii="Times New Roman" w:hAnsi="Times New Roman" w:cs="Times New Roman"/>
                <w:sz w:val="24"/>
                <w:szCs w:val="24"/>
              </w:rPr>
            </w:pPr>
          </w:p>
          <w:p w14:paraId="3C0BBD79" w14:textId="7343D1B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Moving tectonic plates are sinking portions of the rural atolls. </w:t>
            </w:r>
          </w:p>
        </w:tc>
        <w:tc>
          <w:tcPr>
            <w:tcW w:w="1710" w:type="dxa"/>
          </w:tcPr>
          <w:p w14:paraId="44F9E6C8" w14:textId="291E5EE8"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In response to increased inun</w:t>
            </w:r>
            <w:r w:rsidRPr="007C57DF">
              <w:rPr>
                <w:rFonts w:ascii="Times New Roman" w:hAnsi="Times New Roman" w:cs="Times New Roman"/>
                <w:sz w:val="24"/>
                <w:szCs w:val="24"/>
              </w:rPr>
              <w:softHyphen/>
              <w:t xml:space="preserve">dation, the </w:t>
            </w:r>
            <w:r w:rsidRPr="007C57DF">
              <w:rPr>
                <w:rFonts w:ascii="Times New Roman" w:hAnsi="Times New Roman" w:cs="Times New Roman"/>
                <w:sz w:val="24"/>
                <w:szCs w:val="24"/>
              </w:rPr>
              <w:lastRenderedPageBreak/>
              <w:t>provin</w:t>
            </w:r>
            <w:r w:rsidRPr="007C57DF">
              <w:rPr>
                <w:rFonts w:ascii="Times New Roman" w:hAnsi="Times New Roman" w:cs="Times New Roman"/>
                <w:sz w:val="24"/>
                <w:szCs w:val="24"/>
              </w:rPr>
              <w:softHyphen/>
              <w:t xml:space="preserve">cial gov’t in 2000 proposed </w:t>
            </w:r>
            <w:r>
              <w:rPr>
                <w:rFonts w:ascii="Times New Roman" w:hAnsi="Times New Roman" w:cs="Times New Roman"/>
                <w:sz w:val="24"/>
                <w:szCs w:val="24"/>
              </w:rPr>
              <w:t xml:space="preserve">planned and sponsored </w:t>
            </w:r>
            <w:r w:rsidRPr="007C57DF">
              <w:rPr>
                <w:rFonts w:ascii="Times New Roman" w:hAnsi="Times New Roman" w:cs="Times New Roman"/>
                <w:sz w:val="24"/>
                <w:szCs w:val="24"/>
              </w:rPr>
              <w:t>en group reloca</w:t>
            </w:r>
            <w:r w:rsidRPr="007C57DF">
              <w:rPr>
                <w:rFonts w:ascii="Times New Roman" w:hAnsi="Times New Roman" w:cs="Times New Roman"/>
                <w:sz w:val="24"/>
                <w:szCs w:val="24"/>
              </w:rPr>
              <w:softHyphen/>
              <w:t>tion of villagers. Some families had already been displaced to tents. This is one of the earliest coastal en group reloca</w:t>
            </w:r>
            <w:r w:rsidRPr="007C57DF">
              <w:rPr>
                <w:rFonts w:ascii="Times New Roman" w:hAnsi="Times New Roman" w:cs="Times New Roman"/>
                <w:sz w:val="24"/>
                <w:szCs w:val="24"/>
              </w:rPr>
              <w:softHyphen/>
              <w:t>tions to formally involve gov’t authori</w:t>
            </w:r>
            <w:r w:rsidRPr="007C57DF">
              <w:rPr>
                <w:rFonts w:ascii="Times New Roman" w:hAnsi="Times New Roman" w:cs="Times New Roman"/>
                <w:sz w:val="24"/>
                <w:szCs w:val="24"/>
              </w:rPr>
              <w:softHyphen/>
              <w:t>ties.</w:t>
            </w:r>
          </w:p>
          <w:p w14:paraId="14E0C531" w14:textId="77777777" w:rsidR="00197F3D" w:rsidRDefault="00197F3D" w:rsidP="00197F3D">
            <w:pPr>
              <w:rPr>
                <w:rFonts w:ascii="Times New Roman" w:hAnsi="Times New Roman" w:cs="Times New Roman"/>
                <w:sz w:val="24"/>
                <w:szCs w:val="24"/>
              </w:rPr>
            </w:pPr>
          </w:p>
          <w:p w14:paraId="2970AB77" w14:textId="0DF9AD37"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26ECC45" w14:textId="793D1B7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East New Britain provincial gov’t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initiated </w:t>
            </w:r>
            <w:r w:rsidRPr="007C57DF">
              <w:rPr>
                <w:rFonts w:ascii="Times New Roman" w:hAnsi="Times New Roman" w:cs="Times New Roman"/>
                <w:sz w:val="24"/>
                <w:szCs w:val="24"/>
              </w:rPr>
              <w:lastRenderedPageBreak/>
              <w:t xml:space="preserve">the </w:t>
            </w:r>
            <w:r>
              <w:rPr>
                <w:rFonts w:ascii="Times New Roman" w:hAnsi="Times New Roman" w:cs="Times New Roman"/>
                <w:sz w:val="24"/>
                <w:szCs w:val="24"/>
              </w:rPr>
              <w:t>retreat and relocation</w:t>
            </w:r>
            <w:r w:rsidRPr="007C57DF">
              <w:rPr>
                <w:rFonts w:ascii="Times New Roman" w:hAnsi="Times New Roman" w:cs="Times New Roman"/>
                <w:sz w:val="24"/>
                <w:szCs w:val="24"/>
              </w:rPr>
              <w:t>. Villagers had also built temporary residences and made other adaptations</w:t>
            </w:r>
            <w:r>
              <w:rPr>
                <w:rFonts w:ascii="Times New Roman" w:hAnsi="Times New Roman" w:cs="Times New Roman"/>
                <w:sz w:val="24"/>
                <w:szCs w:val="24"/>
              </w:rPr>
              <w:t xml:space="preserve"> (</w:t>
            </w:r>
            <w:r>
              <w:rPr>
                <w:rFonts w:ascii="Times New Roman" w:hAnsi="Times New Roman" w:cs="Times New Roman"/>
                <w:i/>
                <w:iCs/>
                <w:sz w:val="24"/>
                <w:szCs w:val="24"/>
              </w:rPr>
              <w:t>accommodation strategy</w:t>
            </w:r>
            <w:r>
              <w:rPr>
                <w:rFonts w:ascii="Times New Roman" w:hAnsi="Times New Roman" w:cs="Times New Roman"/>
                <w:sz w:val="24"/>
                <w:szCs w:val="24"/>
              </w:rPr>
              <w:t>) in sites they later left</w:t>
            </w:r>
            <w:r w:rsidRPr="007C57DF">
              <w:rPr>
                <w:rFonts w:ascii="Times New Roman" w:hAnsi="Times New Roman" w:cs="Times New Roman"/>
                <w:sz w:val="24"/>
                <w:szCs w:val="24"/>
              </w:rPr>
              <w:t xml:space="preserve">. </w:t>
            </w:r>
          </w:p>
        </w:tc>
        <w:tc>
          <w:tcPr>
            <w:tcW w:w="2610" w:type="dxa"/>
          </w:tcPr>
          <w:p w14:paraId="075CC953" w14:textId="003AE474"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These e</w:t>
            </w:r>
            <w:r w:rsidRPr="007C57DF">
              <w:rPr>
                <w:rFonts w:ascii="Times New Roman" w:hAnsi="Times New Roman" w:cs="Times New Roman"/>
                <w:sz w:val="24"/>
                <w:szCs w:val="24"/>
              </w:rPr>
              <w:t xml:space="preserve">n group relocation decisions </w:t>
            </w:r>
            <w:r>
              <w:rPr>
                <w:rFonts w:ascii="Times New Roman" w:hAnsi="Times New Roman" w:cs="Times New Roman"/>
                <w:sz w:val="24"/>
                <w:szCs w:val="24"/>
              </w:rPr>
              <w:t xml:space="preserve">were intended to keep </w:t>
            </w:r>
            <w:r>
              <w:rPr>
                <w:rFonts w:ascii="Times New Roman" w:hAnsi="Times New Roman" w:cs="Times New Roman"/>
                <w:sz w:val="24"/>
                <w:szCs w:val="24"/>
              </w:rPr>
              <w:lastRenderedPageBreak/>
              <w:t>community members together.</w:t>
            </w:r>
          </w:p>
          <w:p w14:paraId="6F60E704" w14:textId="77777777" w:rsidR="00197F3D" w:rsidRDefault="00197F3D" w:rsidP="00197F3D">
            <w:pPr>
              <w:rPr>
                <w:rFonts w:ascii="Times New Roman" w:hAnsi="Times New Roman" w:cs="Times New Roman"/>
                <w:sz w:val="24"/>
                <w:szCs w:val="24"/>
              </w:rPr>
            </w:pPr>
          </w:p>
          <w:p w14:paraId="4F9F5D50" w14:textId="5B5C5853"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The project integrated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 The provincial gov’t bought plantation land on New Britain Island, where families relocated in 2000.</w:t>
            </w:r>
          </w:p>
        </w:tc>
        <w:tc>
          <w:tcPr>
            <w:tcW w:w="1350" w:type="dxa"/>
          </w:tcPr>
          <w:p w14:paraId="72394015" w14:textId="728F8FC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Not specified</w:t>
            </w:r>
            <w:r>
              <w:rPr>
                <w:rFonts w:ascii="Times New Roman" w:hAnsi="Times New Roman" w:cs="Times New Roman"/>
                <w:sz w:val="24"/>
                <w:szCs w:val="24"/>
              </w:rPr>
              <w:t xml:space="preserve"> whether </w:t>
            </w:r>
            <w:r>
              <w:rPr>
                <w:rFonts w:ascii="Times New Roman" w:hAnsi="Times New Roman" w:cs="Times New Roman"/>
                <w:sz w:val="24"/>
                <w:szCs w:val="24"/>
              </w:rPr>
              <w:lastRenderedPageBreak/>
              <w:t>new develop</w:t>
            </w:r>
            <w:r>
              <w:rPr>
                <w:rFonts w:ascii="Times New Roman" w:hAnsi="Times New Roman" w:cs="Times New Roman"/>
                <w:sz w:val="24"/>
                <w:szCs w:val="24"/>
              </w:rPr>
              <w:softHyphen/>
              <w:t>ment would be prohibited</w:t>
            </w:r>
            <w:r w:rsidR="008050D4">
              <w:rPr>
                <w:rFonts w:ascii="Times New Roman" w:hAnsi="Times New Roman" w:cs="Times New Roman"/>
                <w:sz w:val="24"/>
                <w:szCs w:val="24"/>
              </w:rPr>
              <w:t>,</w:t>
            </w:r>
            <w:r w:rsidR="004B280F">
              <w:rPr>
                <w:rFonts w:ascii="Times New Roman" w:hAnsi="Times New Roman" w:cs="Times New Roman"/>
                <w:sz w:val="24"/>
                <w:szCs w:val="24"/>
              </w:rPr>
              <w:t xml:space="preserve"> but rebuilding in these sites is unlikely</w:t>
            </w:r>
            <w:r w:rsidRPr="007C57DF">
              <w:rPr>
                <w:rFonts w:ascii="Times New Roman" w:hAnsi="Times New Roman" w:cs="Times New Roman"/>
                <w:sz w:val="24"/>
                <w:szCs w:val="24"/>
              </w:rPr>
              <w:t>.</w:t>
            </w:r>
          </w:p>
          <w:p w14:paraId="195C662C" w14:textId="77777777" w:rsidR="00197F3D" w:rsidRPr="007C57DF" w:rsidRDefault="00197F3D" w:rsidP="00197F3D">
            <w:pPr>
              <w:rPr>
                <w:rFonts w:ascii="Times New Roman" w:hAnsi="Times New Roman" w:cs="Times New Roman"/>
                <w:sz w:val="24"/>
                <w:szCs w:val="24"/>
              </w:rPr>
            </w:pPr>
          </w:p>
          <w:p w14:paraId="2FCBB5A2" w14:textId="377B0C1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Not specified whether there were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35EBADEA" w14:textId="5C9B332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Households from several villages </w:t>
            </w:r>
            <w:r w:rsidRPr="007C57DF">
              <w:rPr>
                <w:rFonts w:ascii="Times New Roman" w:hAnsi="Times New Roman" w:cs="Times New Roman"/>
                <w:sz w:val="24"/>
                <w:szCs w:val="24"/>
              </w:rPr>
              <w:lastRenderedPageBreak/>
              <w:t xml:space="preserve">moved.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&lt;EndNote&gt;&lt;Cite&gt;&lt;Year&gt;2000&lt;/Year&gt;&lt;RecNum&gt;3579&lt;/RecNum&gt;&lt;Prefix&gt;BBC`, &lt;/Prefix&gt;&lt;DisplayText&gt;(BBC, 2000; Campbell et al., 2005)&lt;/DisplayText&gt;&lt;record&gt;&lt;rec-number&gt;3579&lt;/rec-number&gt;&lt;foreign-keys&gt;&lt;key app="EN" db-id="wtptsrraspa9feexazov9seopttxea9t9fwa" timestamp="1571605729"&gt;3579&lt;/key&gt;&lt;/foreign-keys&gt;&lt;ref-type name="Newspaper Article"&gt;23&lt;/ref-type&gt;&lt;contributors&gt;&lt;/contributors&gt;&lt;titles&gt;&lt;title&gt;Hundreds homeless as Pacific island sinks&lt;/title&gt;&lt;secondary-title&gt;BBC News&lt;/secondary-title&gt;&lt;/titles&gt;&lt;dates&gt;&lt;year&gt;2000&lt;/year&gt;&lt;pub-dates&gt;&lt;date&gt;November 28&lt;/date&gt;&lt;/pub-dates&gt;&lt;/dates&gt;&lt;urls&gt;&lt;related-urls&gt;&lt;url&gt;http://news.bbc.co.uk/2/hi/asiapacific/1045250.stm&lt;/url&gt;&lt;/related-urls&gt;&lt;/urls&gt;&lt;/record&gt;&lt;/Cite&gt;&lt;Cite&gt;&lt;Author&gt;Campbell&lt;/Author&gt;&lt;Year&gt;2005&lt;/Year&gt;&lt;RecNum&gt;3589&lt;/RecNum&gt;&lt;record&gt;&lt;rec-number&gt;3589&lt;/rec-number&gt;&lt;foreign-keys&gt;&lt;key app="EN" db-id="wtptsrraspa9feexazov9seopttxea9t9fwa" timestamp="1571605731"&gt;3589&lt;/key&gt;&lt;/foreign-keys&gt;&lt;ref-type name="Report"&gt;27&lt;/ref-type&gt;&lt;contributors&gt;&lt;authors&gt;&lt;author&gt;Campbell, John R.&lt;/author&gt;&lt;author&gt;Goldsmith, Michael&lt;/author&gt;&lt;author&gt;Koshy, Kanyathu&lt;/author&gt;&lt;/authors&gt;&lt;/contributors&gt;&lt;titles&gt;&lt;title&gt;Community Relocation as an Option for Adaptation to the Effects of Climate Change and Climate Variability in Pacific Island Countries (PICs)&lt;/title&gt;&lt;/titles&gt;&lt;number&gt;APN project 2005-14-NSY-Campbell&lt;/number&gt;&lt;dates&gt;&lt;year&gt;2005&lt;/year&gt;&lt;/dates&gt;&lt;publisher&gt;Asian Pacific Network for Global Change Research&lt;/publisher&gt;&lt;urls&gt;&lt;related-urls&gt;&lt;url&gt;http://vusumethodistcircuit.yolasite.com/resources/Erlocation%20to%20Biausevu.pdf&lt;/url&gt;&lt;/related-urls&gt;&lt;/urls&gt;&lt;/record&gt;&lt;/Cite&gt;&lt;/EndNote&gt;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(BBC, 2000; Campbell et al., 2005)</w:t>
            </w:r>
            <w:r w:rsidRPr="007C57DF">
              <w:rPr>
                <w:rFonts w:ascii="Times New Roman" w:hAnsi="Times New Roman" w:cs="Times New Roman"/>
                <w:sz w:val="24"/>
                <w:szCs w:val="24"/>
              </w:rPr>
              <w:fldChar w:fldCharType="end"/>
            </w:r>
          </w:p>
        </w:tc>
      </w:tr>
      <w:tr w:rsidR="00197F3D" w:rsidRPr="007C57DF" w14:paraId="256019CF" w14:textId="77777777" w:rsidTr="003D771C">
        <w:tc>
          <w:tcPr>
            <w:tcW w:w="2065" w:type="dxa"/>
          </w:tcPr>
          <w:p w14:paraId="74D7B516"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Gardi Sugdub Island, Panama</w:t>
            </w:r>
          </w:p>
          <w:p w14:paraId="124AF6B8" w14:textId="77777777" w:rsidR="00197F3D" w:rsidRPr="007C57DF" w:rsidRDefault="00197F3D" w:rsidP="00197F3D">
            <w:pPr>
              <w:rPr>
                <w:rFonts w:ascii="Times New Roman" w:hAnsi="Times New Roman" w:cs="Times New Roman"/>
                <w:sz w:val="24"/>
                <w:szCs w:val="24"/>
              </w:rPr>
            </w:pPr>
          </w:p>
          <w:p w14:paraId="60E7AFB5" w14:textId="1D68BB3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Rising seas are increasing natural erosion of this intensively settled, 1-km-square </w:t>
            </w:r>
            <w:r w:rsidRPr="007C57DF">
              <w:rPr>
                <w:rFonts w:ascii="Times New Roman" w:hAnsi="Times New Roman" w:cs="Times New Roman"/>
                <w:sz w:val="24"/>
                <w:szCs w:val="24"/>
              </w:rPr>
              <w:lastRenderedPageBreak/>
              <w:t>island. The practice of removing coral for extending the island’s coastline worsens hazards</w:t>
            </w:r>
            <w:r>
              <w:rPr>
                <w:rFonts w:ascii="Times New Roman" w:hAnsi="Times New Roman" w:cs="Times New Roman"/>
                <w:sz w:val="24"/>
                <w:szCs w:val="24"/>
              </w:rPr>
              <w:t xml:space="preserve"> (</w:t>
            </w:r>
            <w:r>
              <w:rPr>
                <w:rFonts w:ascii="Times New Roman" w:hAnsi="Times New Roman" w:cs="Times New Roman"/>
                <w:i/>
                <w:iCs/>
                <w:sz w:val="24"/>
                <w:szCs w:val="24"/>
              </w:rPr>
              <w:t>barrier protections</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708B04B3" w14:textId="77777777" w:rsidR="00197F3D" w:rsidRPr="007C57DF" w:rsidRDefault="00197F3D" w:rsidP="00197F3D">
            <w:pPr>
              <w:rPr>
                <w:rFonts w:ascii="Times New Roman" w:hAnsi="Times New Roman" w:cs="Times New Roman"/>
                <w:sz w:val="24"/>
                <w:szCs w:val="24"/>
              </w:rPr>
            </w:pPr>
          </w:p>
        </w:tc>
        <w:tc>
          <w:tcPr>
            <w:tcW w:w="1710" w:type="dxa"/>
          </w:tcPr>
          <w:p w14:paraId="6FF92005"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Facing erosion, indigen</w:t>
            </w:r>
            <w:r w:rsidRPr="007C57DF">
              <w:rPr>
                <w:rFonts w:ascii="Times New Roman" w:hAnsi="Times New Roman" w:cs="Times New Roman"/>
                <w:sz w:val="24"/>
                <w:szCs w:val="24"/>
              </w:rPr>
              <w:softHyphen/>
              <w:t xml:space="preserve">ous </w:t>
            </w:r>
          </w:p>
          <w:p w14:paraId="6D5326E8" w14:textId="421E2B84"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Guna (Kuna) people on this island in the San Blas Arch</w:t>
            </w:r>
            <w:r w:rsidRPr="007C57DF">
              <w:rPr>
                <w:rFonts w:ascii="Times New Roman" w:hAnsi="Times New Roman" w:cs="Times New Roman"/>
                <w:sz w:val="24"/>
                <w:szCs w:val="24"/>
              </w:rPr>
              <w:softHyphen/>
              <w:t xml:space="preserve">ipelago </w:t>
            </w:r>
            <w:r>
              <w:rPr>
                <w:rFonts w:ascii="Times New Roman" w:hAnsi="Times New Roman" w:cs="Times New Roman"/>
                <w:sz w:val="24"/>
                <w:szCs w:val="24"/>
              </w:rPr>
              <w:t xml:space="preserve">initiated a </w:t>
            </w:r>
            <w:r>
              <w:rPr>
                <w:rFonts w:ascii="Times New Roman" w:hAnsi="Times New Roman" w:cs="Times New Roman"/>
                <w:sz w:val="24"/>
                <w:szCs w:val="24"/>
              </w:rPr>
              <w:lastRenderedPageBreak/>
              <w:t xml:space="preserve">planned and sponsored en group relocation </w:t>
            </w:r>
            <w:r w:rsidRPr="007C57DF">
              <w:rPr>
                <w:rFonts w:ascii="Times New Roman" w:hAnsi="Times New Roman" w:cs="Times New Roman"/>
                <w:sz w:val="24"/>
                <w:szCs w:val="24"/>
              </w:rPr>
              <w:t>to the mainland, where they already own land. Guna have retained much indep</w:t>
            </w:r>
            <w:r w:rsidRPr="007C57DF">
              <w:rPr>
                <w:rFonts w:ascii="Times New Roman" w:hAnsi="Times New Roman" w:cs="Times New Roman"/>
                <w:sz w:val="24"/>
                <w:szCs w:val="24"/>
              </w:rPr>
              <w:softHyphen/>
              <w:t>endence from nat’l gov’t. They aim to devote more effort to agri</w:t>
            </w:r>
            <w:r w:rsidRPr="007C57DF">
              <w:rPr>
                <w:rFonts w:ascii="Times New Roman" w:hAnsi="Times New Roman" w:cs="Times New Roman"/>
                <w:sz w:val="24"/>
                <w:szCs w:val="24"/>
              </w:rPr>
              <w:softHyphen/>
              <w:t>culture, viewing that as more secure than coastal sub</w:t>
            </w:r>
            <w:r w:rsidRPr="007C57DF">
              <w:rPr>
                <w:rFonts w:ascii="Times New Roman" w:hAnsi="Times New Roman" w:cs="Times New Roman"/>
                <w:sz w:val="24"/>
                <w:szCs w:val="24"/>
              </w:rPr>
              <w:softHyphen/>
              <w:t xml:space="preserve">sistence. </w:t>
            </w:r>
          </w:p>
          <w:p w14:paraId="255B9735" w14:textId="77777777" w:rsidR="00197F3D" w:rsidRDefault="00197F3D" w:rsidP="00197F3D">
            <w:pPr>
              <w:rPr>
                <w:rFonts w:ascii="Times New Roman" w:hAnsi="Times New Roman" w:cs="Times New Roman"/>
                <w:sz w:val="24"/>
                <w:szCs w:val="24"/>
              </w:rPr>
            </w:pPr>
          </w:p>
          <w:p w14:paraId="204042F6" w14:textId="45C4975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C559BA0" w14:textId="6ABA81E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Planned e</w:t>
            </w:r>
            <w:r w:rsidRPr="007C57DF">
              <w:rPr>
                <w:rFonts w:ascii="Times New Roman" w:hAnsi="Times New Roman" w:cs="Times New Roman"/>
                <w:sz w:val="24"/>
                <w:szCs w:val="24"/>
              </w:rPr>
              <w:t xml:space="preserve">n group </w:t>
            </w:r>
            <w:r>
              <w:rPr>
                <w:rFonts w:ascii="Times New Roman" w:hAnsi="Times New Roman" w:cs="Times New Roman"/>
                <w:sz w:val="24"/>
                <w:szCs w:val="24"/>
              </w:rPr>
              <w:t xml:space="preserve">retreat and </w:t>
            </w:r>
            <w:r w:rsidRPr="007C57DF">
              <w:rPr>
                <w:rFonts w:ascii="Times New Roman" w:hAnsi="Times New Roman" w:cs="Times New Roman"/>
                <w:sz w:val="24"/>
                <w:szCs w:val="24"/>
              </w:rPr>
              <w:t xml:space="preserve">relocation led </w:t>
            </w:r>
            <w:r>
              <w:rPr>
                <w:rFonts w:ascii="Times New Roman" w:hAnsi="Times New Roman" w:cs="Times New Roman"/>
                <w:sz w:val="24"/>
                <w:szCs w:val="24"/>
              </w:rPr>
              <w:t xml:space="preserve">and sponsored </w:t>
            </w:r>
            <w:r w:rsidRPr="007C57DF">
              <w:rPr>
                <w:rFonts w:ascii="Times New Roman" w:hAnsi="Times New Roman" w:cs="Times New Roman"/>
                <w:sz w:val="24"/>
                <w:szCs w:val="24"/>
              </w:rPr>
              <w:t>by the Guna people</w:t>
            </w:r>
            <w:r>
              <w:rPr>
                <w:rFonts w:ascii="Times New Roman" w:hAnsi="Times New Roman" w:cs="Times New Roman"/>
                <w:sz w:val="24"/>
                <w:szCs w:val="24"/>
              </w:rPr>
              <w:t>, with external funding and sponsorship</w:t>
            </w:r>
            <w:r w:rsidRPr="007C57DF">
              <w:rPr>
                <w:rFonts w:ascii="Times New Roman" w:hAnsi="Times New Roman" w:cs="Times New Roman"/>
                <w:sz w:val="24"/>
                <w:szCs w:val="24"/>
              </w:rPr>
              <w:t xml:space="preserve">. There are several levels of Guna governance, and there is some conflict </w:t>
            </w:r>
            <w:r w:rsidRPr="007C57DF">
              <w:rPr>
                <w:rFonts w:ascii="Times New Roman" w:hAnsi="Times New Roman" w:cs="Times New Roman"/>
                <w:sz w:val="24"/>
                <w:szCs w:val="24"/>
              </w:rPr>
              <w:lastRenderedPageBreak/>
              <w:t>among them. Guna living in Panama City have organized to help, including efforts to lobby the nat’l gov’t. Guna communities have historical connections to Panama’s mainland and own land there, where they grow crops. The project is assisted by the nat’l gov’t and NGOs, including the Inter-American Development Bank.</w:t>
            </w:r>
          </w:p>
        </w:tc>
        <w:tc>
          <w:tcPr>
            <w:tcW w:w="2610" w:type="dxa"/>
          </w:tcPr>
          <w:p w14:paraId="1C415255"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are </w:t>
            </w:r>
            <w:r>
              <w:rPr>
                <w:rFonts w:ascii="Times New Roman" w:hAnsi="Times New Roman" w:cs="Times New Roman"/>
                <w:sz w:val="24"/>
                <w:szCs w:val="24"/>
              </w:rPr>
              <w:t xml:space="preserve">planned and sponsored, intend to keep community members together, led, or greatly influenced by the community, and </w:t>
            </w:r>
            <w:r w:rsidRPr="007C57DF">
              <w:rPr>
                <w:rFonts w:ascii="Times New Roman" w:hAnsi="Times New Roman" w:cs="Times New Roman"/>
                <w:sz w:val="24"/>
                <w:szCs w:val="24"/>
              </w:rPr>
              <w:t>integrat</w:t>
            </w:r>
            <w:r>
              <w:rPr>
                <w:rFonts w:ascii="Times New Roman" w:hAnsi="Times New Roman" w:cs="Times New Roman"/>
                <w:sz w:val="24"/>
                <w:szCs w:val="24"/>
              </w:rPr>
              <w:t xml:space="preserve">e decisions about </w:t>
            </w:r>
            <w:r>
              <w:rPr>
                <w:rFonts w:ascii="Times New Roman" w:hAnsi="Times New Roman" w:cs="Times New Roman"/>
                <w:sz w:val="24"/>
                <w:szCs w:val="24"/>
              </w:rPr>
              <w:lastRenderedPageBreak/>
              <w:t>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 xml:space="preserve">. </w:t>
            </w:r>
          </w:p>
          <w:p w14:paraId="54DEF7C9" w14:textId="77777777" w:rsidR="00197F3D" w:rsidRDefault="00197F3D" w:rsidP="00197F3D">
            <w:pPr>
              <w:rPr>
                <w:rFonts w:ascii="Times New Roman" w:hAnsi="Times New Roman" w:cs="Times New Roman"/>
                <w:sz w:val="24"/>
                <w:szCs w:val="24"/>
              </w:rPr>
            </w:pPr>
          </w:p>
          <w:p w14:paraId="09ACDA1F"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In 2010, residents began to clear portions of the new site</w:t>
            </w:r>
            <w:r>
              <w:rPr>
                <w:rFonts w:ascii="Times New Roman" w:hAnsi="Times New Roman" w:cs="Times New Roman"/>
                <w:sz w:val="24"/>
                <w:szCs w:val="24"/>
              </w:rPr>
              <w:t xml:space="preserve">, which </w:t>
            </w:r>
            <w:r w:rsidRPr="007C57DF">
              <w:rPr>
                <w:rFonts w:ascii="Times New Roman" w:hAnsi="Times New Roman" w:cs="Times New Roman"/>
                <w:sz w:val="24"/>
                <w:szCs w:val="24"/>
              </w:rPr>
              <w:t xml:space="preserve">is 1 km inland on the mainland, </w:t>
            </w:r>
            <w:r>
              <w:rPr>
                <w:rFonts w:ascii="Times New Roman" w:hAnsi="Times New Roman" w:cs="Times New Roman"/>
                <w:sz w:val="24"/>
                <w:szCs w:val="24"/>
              </w:rPr>
              <w:t xml:space="preserve">called </w:t>
            </w:r>
            <w:r w:rsidRPr="007C57DF">
              <w:rPr>
                <w:rFonts w:ascii="Times New Roman" w:hAnsi="Times New Roman" w:cs="Times New Roman"/>
                <w:sz w:val="24"/>
                <w:szCs w:val="24"/>
              </w:rPr>
              <w:t>La Barriada (the neigh</w:t>
            </w:r>
            <w:r w:rsidRPr="007C57DF">
              <w:rPr>
                <w:rFonts w:ascii="Times New Roman" w:hAnsi="Times New Roman" w:cs="Times New Roman"/>
                <w:sz w:val="24"/>
                <w:szCs w:val="24"/>
              </w:rPr>
              <w:softHyphen/>
              <w:t xml:space="preserve">borhood). Some islanders are </w:t>
            </w:r>
            <w:r>
              <w:rPr>
                <w:rFonts w:ascii="Times New Roman" w:hAnsi="Times New Roman" w:cs="Times New Roman"/>
                <w:sz w:val="24"/>
                <w:szCs w:val="24"/>
              </w:rPr>
              <w:t xml:space="preserve">still </w:t>
            </w:r>
            <w:r w:rsidRPr="007C57DF">
              <w:rPr>
                <w:rFonts w:ascii="Times New Roman" w:hAnsi="Times New Roman" w:cs="Times New Roman"/>
                <w:sz w:val="24"/>
                <w:szCs w:val="24"/>
              </w:rPr>
              <w:t xml:space="preserve">unwilling to move, especially elderly residents. </w:t>
            </w:r>
          </w:p>
          <w:p w14:paraId="61E9C6E7" w14:textId="77777777" w:rsidR="00197F3D" w:rsidRDefault="00197F3D" w:rsidP="00197F3D">
            <w:pPr>
              <w:rPr>
                <w:rFonts w:ascii="Times New Roman" w:hAnsi="Times New Roman" w:cs="Times New Roman"/>
                <w:sz w:val="24"/>
                <w:szCs w:val="24"/>
              </w:rPr>
            </w:pPr>
          </w:p>
          <w:p w14:paraId="5B40352C" w14:textId="6452E94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Settlement on a safe rural site appeals to some Guna </w:t>
            </w:r>
            <w:r>
              <w:rPr>
                <w:rFonts w:ascii="Times New Roman" w:hAnsi="Times New Roman" w:cs="Times New Roman"/>
                <w:sz w:val="24"/>
                <w:szCs w:val="24"/>
              </w:rPr>
              <w:t xml:space="preserve">who are living </w:t>
            </w:r>
            <w:r w:rsidRPr="007C57DF">
              <w:rPr>
                <w:rFonts w:ascii="Times New Roman" w:hAnsi="Times New Roman" w:cs="Times New Roman"/>
                <w:sz w:val="24"/>
                <w:szCs w:val="24"/>
              </w:rPr>
              <w:t>in mainland cities.</w:t>
            </w:r>
          </w:p>
        </w:tc>
        <w:tc>
          <w:tcPr>
            <w:tcW w:w="1350" w:type="dxa"/>
          </w:tcPr>
          <w:p w14:paraId="4944AFFA" w14:textId="3C1E42E7" w:rsidR="00197F3D" w:rsidRPr="007C57DF" w:rsidRDefault="00197F3D" w:rsidP="00197F3D">
            <w:pPr>
              <w:spacing w:before="240"/>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new develo</w:t>
            </w:r>
            <w:r>
              <w:rPr>
                <w:rFonts w:ascii="Times New Roman" w:hAnsi="Times New Roman" w:cs="Times New Roman"/>
                <w:sz w:val="24"/>
                <w:szCs w:val="24"/>
              </w:rPr>
              <w:softHyphen/>
              <w:t>p</w:t>
            </w:r>
            <w:r>
              <w:rPr>
                <w:rFonts w:ascii="Times New Roman" w:hAnsi="Times New Roman" w:cs="Times New Roman"/>
                <w:sz w:val="24"/>
                <w:szCs w:val="24"/>
              </w:rPr>
              <w:softHyphen/>
              <w:t>ment is not prohibited</w:t>
            </w:r>
            <w:r w:rsidRPr="007C57DF">
              <w:rPr>
                <w:rFonts w:ascii="Times New Roman" w:hAnsi="Times New Roman" w:cs="Times New Roman"/>
                <w:sz w:val="24"/>
                <w:szCs w:val="24"/>
              </w:rPr>
              <w:t>.</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 xml:space="preserve">ments or </w:t>
            </w:r>
            <w:r w:rsidRPr="007C57DF">
              <w:rPr>
                <w:rFonts w:ascii="Times New Roman" w:hAnsi="Times New Roman" w:cs="Times New Roman"/>
                <w:sz w:val="24"/>
                <w:szCs w:val="24"/>
              </w:rPr>
              <w:lastRenderedPageBreak/>
              <w:t>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3ACEAA17" w14:textId="42BCC0D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300 houses are promised at the new site. 17 hectares of Guna land in 2 plots are available </w:t>
            </w:r>
            <w:r>
              <w:rPr>
                <w:rFonts w:ascii="Times New Roman" w:hAnsi="Times New Roman" w:cs="Times New Roman"/>
                <w:sz w:val="24"/>
                <w:szCs w:val="24"/>
              </w:rPr>
              <w:t>on mainland</w:t>
            </w:r>
            <w:r w:rsidRPr="007C57DF">
              <w:rPr>
                <w:rFonts w:ascii="Times New Roman" w:hAnsi="Times New Roman" w:cs="Times New Roman"/>
                <w:sz w:val="24"/>
                <w:szCs w:val="24"/>
              </w:rPr>
              <w:t xml:space="preserve">. 10 families left the new </w:t>
            </w:r>
            <w:r>
              <w:rPr>
                <w:rFonts w:ascii="Times New Roman" w:hAnsi="Times New Roman" w:cs="Times New Roman"/>
                <w:sz w:val="24"/>
                <w:szCs w:val="24"/>
              </w:rPr>
              <w:t xml:space="preserve">mainland, </w:t>
            </w:r>
            <w:r w:rsidRPr="007C57DF">
              <w:rPr>
                <w:rFonts w:ascii="Times New Roman" w:hAnsi="Times New Roman" w:cs="Times New Roman"/>
                <w:sz w:val="24"/>
                <w:szCs w:val="24"/>
              </w:rPr>
              <w:t>frustrat</w:t>
            </w:r>
            <w:r>
              <w:rPr>
                <w:rFonts w:ascii="Times New Roman" w:hAnsi="Times New Roman" w:cs="Times New Roman"/>
                <w:sz w:val="24"/>
                <w:szCs w:val="24"/>
              </w:rPr>
              <w:t>ed</w:t>
            </w:r>
            <w:r w:rsidRPr="007C57DF">
              <w:rPr>
                <w:rFonts w:ascii="Times New Roman" w:hAnsi="Times New Roman" w:cs="Times New Roman"/>
                <w:sz w:val="24"/>
                <w:szCs w:val="24"/>
              </w:rPr>
              <w:t xml:space="preserve"> with </w:t>
            </w:r>
            <w:r w:rsidRPr="007C57DF">
              <w:rPr>
                <w:rFonts w:ascii="Times New Roman" w:hAnsi="Times New Roman" w:cs="Times New Roman"/>
                <w:sz w:val="24"/>
                <w:szCs w:val="24"/>
              </w:rPr>
              <w:lastRenderedPageBreak/>
              <w:t xml:space="preserve">conditions, including risks of malaria and yellow fever. The islands host 28,000 Guna people who may consider moving in the future. </w:t>
            </w:r>
            <w:r w:rsidRPr="007C57DF">
              <w:rPr>
                <w:rFonts w:ascii="Times New Roman" w:hAnsi="Times New Roman" w:cs="Times New Roman"/>
                <w:sz w:val="24"/>
                <w:szCs w:val="24"/>
              </w:rPr>
              <w:fldChar w:fldCharType="begin">
                <w:fldData xml:space="preserve">PEVuZE5vdGU+PENpdGU+PEF1dGhvcj5QcmVzc2x5PC9BdXRob3I+PFllYXI+MjAxNzwvWWVhcj48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PEVuZE5vdGU+PENpdGU+PEF1dGhvcj5QcmVzc2x5PC9BdXRob3I+PFllYXI+MjAxNzwvWWVhcj48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(Displacement Solutions, 2014, 2015; Pressly, 2017; Slobig, 2016)</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w:t>
            </w:r>
          </w:p>
        </w:tc>
      </w:tr>
      <w:tr w:rsidR="00197F3D" w:rsidRPr="007C57DF" w14:paraId="7F9C274E" w14:textId="77777777" w:rsidTr="003D771C">
        <w:tc>
          <w:tcPr>
            <w:tcW w:w="2065" w:type="dxa"/>
          </w:tcPr>
          <w:p w14:paraId="55BF12BF"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Han Islet, Carterets, Papua New Guinea</w:t>
            </w:r>
          </w:p>
          <w:p w14:paraId="1E3F0061" w14:textId="77777777" w:rsidR="00197F3D" w:rsidRPr="007C57DF" w:rsidRDefault="00197F3D" w:rsidP="00197F3D">
            <w:pPr>
              <w:rPr>
                <w:rFonts w:ascii="Times New Roman" w:hAnsi="Times New Roman" w:cs="Times New Roman"/>
                <w:sz w:val="24"/>
                <w:szCs w:val="24"/>
              </w:rPr>
            </w:pPr>
          </w:p>
          <w:p w14:paraId="71FE5EA7" w14:textId="555A250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Salt infiltra</w:t>
            </w:r>
            <w:r w:rsidRPr="007C57DF">
              <w:rPr>
                <w:rFonts w:ascii="Times New Roman" w:hAnsi="Times New Roman" w:cs="Times New Roman"/>
                <w:sz w:val="24"/>
                <w:szCs w:val="24"/>
              </w:rPr>
              <w:softHyphen/>
              <w:t xml:space="preserve">tion from flooding onto rural arable land. King tides and </w:t>
            </w:r>
            <w:r w:rsidRPr="007C57DF">
              <w:rPr>
                <w:rFonts w:ascii="Times New Roman" w:hAnsi="Times New Roman" w:cs="Times New Roman"/>
                <w:sz w:val="24"/>
                <w:szCs w:val="24"/>
              </w:rPr>
              <w:lastRenderedPageBreak/>
              <w:t>surges have split the islet.</w:t>
            </w:r>
          </w:p>
          <w:p w14:paraId="46822F91" w14:textId="77777777" w:rsidR="00197F3D" w:rsidRPr="007C57DF" w:rsidRDefault="00197F3D" w:rsidP="00197F3D">
            <w:pPr>
              <w:rPr>
                <w:rFonts w:ascii="Times New Roman" w:hAnsi="Times New Roman" w:cs="Times New Roman"/>
                <w:sz w:val="24"/>
                <w:szCs w:val="24"/>
              </w:rPr>
            </w:pPr>
          </w:p>
          <w:p w14:paraId="35E299A3"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Man</w:t>
            </w:r>
            <w:r w:rsidRPr="007C57DF">
              <w:rPr>
                <w:rFonts w:ascii="Times New Roman" w:hAnsi="Times New Roman" w:cs="Times New Roman"/>
                <w:sz w:val="24"/>
                <w:szCs w:val="24"/>
              </w:rPr>
              <w:softHyphen/>
              <w:t>grove clearance, reef damage, sea walls, cyclic weather, and sea level rise are increasing these hazards.</w:t>
            </w:r>
          </w:p>
          <w:p w14:paraId="3F340B94" w14:textId="77777777" w:rsidR="00197F3D" w:rsidRDefault="00197F3D" w:rsidP="00197F3D">
            <w:pPr>
              <w:rPr>
                <w:rFonts w:ascii="Times New Roman" w:hAnsi="Times New Roman" w:cs="Times New Roman"/>
                <w:sz w:val="24"/>
                <w:szCs w:val="24"/>
              </w:rPr>
            </w:pPr>
          </w:p>
          <w:p w14:paraId="4AAD1178"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Earlier, residents had built seawalls and planted man</w:t>
            </w:r>
            <w:r w:rsidRPr="007C57DF">
              <w:rPr>
                <w:rFonts w:ascii="Times New Roman" w:hAnsi="Times New Roman" w:cs="Times New Roman"/>
                <w:sz w:val="24"/>
                <w:szCs w:val="24"/>
              </w:rPr>
              <w:softHyphen/>
              <w:t>groves in Han Islet to reduce hazards</w:t>
            </w:r>
            <w:r>
              <w:rPr>
                <w:rFonts w:ascii="Times New Roman" w:hAnsi="Times New Roman" w:cs="Times New Roman"/>
                <w:sz w:val="24"/>
                <w:szCs w:val="24"/>
              </w:rPr>
              <w:t xml:space="preserve"> (</w:t>
            </w:r>
            <w:r>
              <w:rPr>
                <w:rFonts w:ascii="Times New Roman" w:hAnsi="Times New Roman" w:cs="Times New Roman"/>
                <w:i/>
                <w:iCs/>
                <w:sz w:val="24"/>
                <w:szCs w:val="24"/>
              </w:rPr>
              <w:t>protection strategy</w:t>
            </w:r>
            <w:r>
              <w:rPr>
                <w:rFonts w:ascii="Times New Roman" w:hAnsi="Times New Roman" w:cs="Times New Roman"/>
                <w:sz w:val="24"/>
                <w:szCs w:val="24"/>
              </w:rPr>
              <w:t>)</w:t>
            </w:r>
            <w:r w:rsidRPr="007C57DF">
              <w:rPr>
                <w:rFonts w:ascii="Times New Roman" w:hAnsi="Times New Roman" w:cs="Times New Roman"/>
                <w:sz w:val="24"/>
                <w:szCs w:val="24"/>
              </w:rPr>
              <w:t>.</w:t>
            </w:r>
          </w:p>
          <w:p w14:paraId="02FF88D8" w14:textId="512CCFFD" w:rsidR="00197F3D" w:rsidRPr="007C57DF" w:rsidRDefault="00197F3D" w:rsidP="00197F3D">
            <w:pPr>
              <w:rPr>
                <w:rFonts w:ascii="Times New Roman" w:hAnsi="Times New Roman" w:cs="Times New Roman"/>
                <w:sz w:val="24"/>
                <w:szCs w:val="24"/>
              </w:rPr>
            </w:pPr>
          </w:p>
        </w:tc>
        <w:tc>
          <w:tcPr>
            <w:tcW w:w="1710" w:type="dxa"/>
          </w:tcPr>
          <w:p w14:paraId="0FEE70AA" w14:textId="5E15503C"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Planned and sponsored </w:t>
            </w:r>
            <w:r w:rsidRPr="007C57DF">
              <w:rPr>
                <w:rFonts w:ascii="Times New Roman" w:hAnsi="Times New Roman" w:cs="Times New Roman"/>
                <w:sz w:val="24"/>
                <w:szCs w:val="24"/>
              </w:rPr>
              <w:t>en group</w:t>
            </w:r>
            <w:r>
              <w:rPr>
                <w:rFonts w:ascii="Times New Roman" w:hAnsi="Times New Roman" w:cs="Times New Roman"/>
                <w:sz w:val="24"/>
                <w:szCs w:val="24"/>
              </w:rPr>
              <w:t xml:space="preserve"> relocation initiated by the clan</w:t>
            </w:r>
            <w:r w:rsidRPr="007C57DF">
              <w:rPr>
                <w:rFonts w:ascii="Times New Roman" w:hAnsi="Times New Roman" w:cs="Times New Roman"/>
                <w:sz w:val="24"/>
                <w:szCs w:val="24"/>
              </w:rPr>
              <w:t>, after a decline in liveli</w:t>
            </w:r>
            <w:r w:rsidRPr="007C57DF">
              <w:rPr>
                <w:rFonts w:ascii="Times New Roman" w:hAnsi="Times New Roman" w:cs="Times New Roman"/>
                <w:sz w:val="24"/>
                <w:szCs w:val="24"/>
              </w:rPr>
              <w:softHyphen/>
              <w:t xml:space="preserve">hoods and increase in </w:t>
            </w:r>
            <w:r w:rsidRPr="007C57DF">
              <w:rPr>
                <w:rFonts w:ascii="Times New Roman" w:hAnsi="Times New Roman" w:cs="Times New Roman"/>
                <w:sz w:val="24"/>
                <w:szCs w:val="24"/>
              </w:rPr>
              <w:lastRenderedPageBreak/>
              <w:t>erosion harms to resi</w:t>
            </w:r>
            <w:r w:rsidRPr="007C57DF">
              <w:rPr>
                <w:rFonts w:ascii="Times New Roman" w:hAnsi="Times New Roman" w:cs="Times New Roman"/>
                <w:sz w:val="24"/>
                <w:szCs w:val="24"/>
              </w:rPr>
              <w:softHyphen/>
              <w:t xml:space="preserve">dences. </w:t>
            </w:r>
          </w:p>
          <w:p w14:paraId="53933142" w14:textId="50D58220" w:rsidR="00197F3D" w:rsidRDefault="00197F3D" w:rsidP="00197F3D">
            <w:pPr>
              <w:rPr>
                <w:rFonts w:ascii="Times New Roman" w:hAnsi="Times New Roman" w:cs="Times New Roman"/>
                <w:sz w:val="24"/>
                <w:szCs w:val="24"/>
              </w:rPr>
            </w:pPr>
          </w:p>
          <w:p w14:paraId="29EDD49A" w14:textId="2401DCA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p w14:paraId="24752EE6" w14:textId="77777777" w:rsidR="00197F3D" w:rsidRPr="007C57DF" w:rsidRDefault="00197F3D" w:rsidP="00197F3D">
            <w:pPr>
              <w:rPr>
                <w:rFonts w:ascii="Times New Roman" w:hAnsi="Times New Roman" w:cs="Times New Roman"/>
                <w:sz w:val="24"/>
                <w:szCs w:val="24"/>
              </w:rPr>
            </w:pPr>
          </w:p>
          <w:p w14:paraId="203182F0" w14:textId="77777777" w:rsidR="00197F3D" w:rsidRPr="007C57DF" w:rsidRDefault="00197F3D" w:rsidP="00197F3D">
            <w:pPr>
              <w:rPr>
                <w:rFonts w:ascii="Times New Roman" w:hAnsi="Times New Roman" w:cs="Times New Roman"/>
                <w:sz w:val="24"/>
                <w:szCs w:val="24"/>
              </w:rPr>
            </w:pPr>
          </w:p>
        </w:tc>
        <w:tc>
          <w:tcPr>
            <w:tcW w:w="2700" w:type="dxa"/>
          </w:tcPr>
          <w:p w14:paraId="3E950525" w14:textId="44E89C3D"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Carteret Council of Elders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initiated the </w:t>
            </w:r>
            <w:r>
              <w:rPr>
                <w:rFonts w:ascii="Times New Roman" w:hAnsi="Times New Roman" w:cs="Times New Roman"/>
                <w:sz w:val="24"/>
                <w:szCs w:val="24"/>
              </w:rPr>
              <w:t>en group retreat and relocation</w:t>
            </w:r>
            <w:r w:rsidRPr="007C57DF">
              <w:rPr>
                <w:rFonts w:ascii="Times New Roman" w:hAnsi="Times New Roman" w:cs="Times New Roman"/>
                <w:sz w:val="24"/>
                <w:szCs w:val="24"/>
              </w:rPr>
              <w:t>. Within this matrilineal society, women are promoting the project within families.</w:t>
            </w:r>
          </w:p>
          <w:p w14:paraId="68FCC89A" w14:textId="77777777" w:rsidR="00197F3D" w:rsidRPr="007C57DF" w:rsidRDefault="00197F3D" w:rsidP="00197F3D">
            <w:pPr>
              <w:rPr>
                <w:rFonts w:ascii="Times New Roman" w:hAnsi="Times New Roman" w:cs="Times New Roman"/>
                <w:sz w:val="24"/>
                <w:szCs w:val="24"/>
              </w:rPr>
            </w:pPr>
          </w:p>
          <w:p w14:paraId="75F3433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Local commun</w:t>
            </w:r>
            <w:r w:rsidRPr="007C57DF">
              <w:rPr>
                <w:rFonts w:ascii="Times New Roman" w:hAnsi="Times New Roman" w:cs="Times New Roman"/>
                <w:sz w:val="24"/>
                <w:szCs w:val="24"/>
              </w:rPr>
              <w:softHyphen/>
              <w:t xml:space="preserve">ities conflicted with the provincial and nat’l gov’ts over the amount of support the gov’ts would give, and over how the move would proceed. </w:t>
            </w:r>
          </w:p>
          <w:p w14:paraId="10678375" w14:textId="77777777" w:rsidR="00197F3D" w:rsidRPr="007C57DF" w:rsidRDefault="00197F3D" w:rsidP="00197F3D">
            <w:pPr>
              <w:rPr>
                <w:rFonts w:ascii="Times New Roman" w:hAnsi="Times New Roman" w:cs="Times New Roman"/>
                <w:sz w:val="24"/>
                <w:szCs w:val="24"/>
              </w:rPr>
            </w:pPr>
          </w:p>
          <w:p w14:paraId="2678FB12" w14:textId="77777777" w:rsidR="00197F3D" w:rsidRPr="007C57DF" w:rsidRDefault="00197F3D" w:rsidP="00197F3D">
            <w:pPr>
              <w:rPr>
                <w:rFonts w:ascii="Times New Roman" w:hAnsi="Times New Roman" w:cs="Times New Roman"/>
                <w:sz w:val="24"/>
                <w:szCs w:val="24"/>
              </w:rPr>
            </w:pPr>
          </w:p>
        </w:tc>
        <w:tc>
          <w:tcPr>
            <w:tcW w:w="2610" w:type="dxa"/>
          </w:tcPr>
          <w:p w14:paraId="5CB28C5B" w14:textId="23D0CA9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are </w:t>
            </w:r>
            <w:r>
              <w:rPr>
                <w:rFonts w:ascii="Times New Roman" w:hAnsi="Times New Roman" w:cs="Times New Roman"/>
                <w:sz w:val="24"/>
                <w:szCs w:val="24"/>
              </w:rPr>
              <w:t xml:space="preserve">planned and sponsored, intend to keep community members together, led, or greatly influenced by the community, and </w:t>
            </w:r>
            <w:r w:rsidRPr="007C57DF">
              <w:rPr>
                <w:rFonts w:ascii="Times New Roman" w:hAnsi="Times New Roman" w:cs="Times New Roman"/>
                <w:sz w:val="24"/>
                <w:szCs w:val="24"/>
              </w:rPr>
              <w:t>integrat</w:t>
            </w:r>
            <w:r>
              <w:rPr>
                <w:rFonts w:ascii="Times New Roman" w:hAnsi="Times New Roman" w:cs="Times New Roman"/>
                <w:sz w:val="24"/>
                <w:szCs w:val="24"/>
              </w:rPr>
              <w:t>e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lastRenderedPageBreak/>
              <w:t>decisions about retreating</w:t>
            </w:r>
            <w:r w:rsidRPr="007C57DF">
              <w:rPr>
                <w:rFonts w:ascii="Times New Roman" w:hAnsi="Times New Roman" w:cs="Times New Roman"/>
                <w:sz w:val="24"/>
                <w:szCs w:val="24"/>
              </w:rPr>
              <w:t xml:space="preserve">. </w:t>
            </w:r>
            <w:r>
              <w:rPr>
                <w:rFonts w:ascii="Times New Roman" w:hAnsi="Times New Roman" w:cs="Times New Roman"/>
                <w:sz w:val="24"/>
                <w:szCs w:val="24"/>
              </w:rPr>
              <w:t>R</w:t>
            </w:r>
            <w:r w:rsidRPr="007C57DF">
              <w:rPr>
                <w:rFonts w:ascii="Times New Roman" w:hAnsi="Times New Roman" w:cs="Times New Roman"/>
                <w:sz w:val="24"/>
                <w:szCs w:val="24"/>
              </w:rPr>
              <w:t>eloca</w:t>
            </w:r>
            <w:r w:rsidRPr="007C57DF">
              <w:rPr>
                <w:rFonts w:ascii="Times New Roman" w:hAnsi="Times New Roman" w:cs="Times New Roman"/>
                <w:sz w:val="24"/>
                <w:szCs w:val="24"/>
              </w:rPr>
              <w:softHyphen/>
              <w:t>t</w:t>
            </w:r>
            <w:r>
              <w:rPr>
                <w:rFonts w:ascii="Times New Roman" w:hAnsi="Times New Roman" w:cs="Times New Roman"/>
                <w:sz w:val="24"/>
                <w:szCs w:val="24"/>
              </w:rPr>
              <w:t>ion</w:t>
            </w:r>
            <w:r w:rsidRPr="007C57DF">
              <w:rPr>
                <w:rFonts w:ascii="Times New Roman" w:hAnsi="Times New Roman" w:cs="Times New Roman"/>
                <w:sz w:val="24"/>
                <w:szCs w:val="24"/>
              </w:rPr>
              <w:t xml:space="preserve"> en group </w:t>
            </w:r>
            <w:r>
              <w:rPr>
                <w:rFonts w:ascii="Times New Roman" w:hAnsi="Times New Roman" w:cs="Times New Roman"/>
                <w:sz w:val="24"/>
                <w:szCs w:val="24"/>
              </w:rPr>
              <w:t xml:space="preserve">was made </w:t>
            </w:r>
            <w:r w:rsidRPr="007C57DF">
              <w:rPr>
                <w:rFonts w:ascii="Times New Roman" w:hAnsi="Times New Roman" w:cs="Times New Roman"/>
                <w:sz w:val="24"/>
                <w:szCs w:val="24"/>
              </w:rPr>
              <w:t>to Bougain</w:t>
            </w:r>
            <w:r w:rsidRPr="007C57DF">
              <w:rPr>
                <w:rFonts w:ascii="Times New Roman" w:hAnsi="Times New Roman" w:cs="Times New Roman"/>
                <w:sz w:val="24"/>
                <w:szCs w:val="24"/>
              </w:rPr>
              <w:softHyphen/>
              <w:t>ville Island (</w:t>
            </w:r>
            <w:r>
              <w:rPr>
                <w:rFonts w:ascii="Times New Roman" w:hAnsi="Times New Roman" w:cs="Times New Roman"/>
                <w:sz w:val="24"/>
                <w:szCs w:val="24"/>
              </w:rPr>
              <w:t xml:space="preserve">also </w:t>
            </w:r>
            <w:r w:rsidRPr="007C57DF">
              <w:rPr>
                <w:rFonts w:ascii="Times New Roman" w:hAnsi="Times New Roman" w:cs="Times New Roman"/>
                <w:sz w:val="24"/>
                <w:szCs w:val="24"/>
              </w:rPr>
              <w:t>within the Carterets)</w:t>
            </w:r>
            <w:r>
              <w:rPr>
                <w:rFonts w:ascii="Times New Roman" w:hAnsi="Times New Roman" w:cs="Times New Roman"/>
                <w:sz w:val="24"/>
                <w:szCs w:val="24"/>
              </w:rPr>
              <w:t xml:space="preserve">. </w:t>
            </w:r>
            <w:r w:rsidRPr="007C57DF">
              <w:rPr>
                <w:rFonts w:ascii="Times New Roman" w:hAnsi="Times New Roman" w:cs="Times New Roman"/>
                <w:sz w:val="24"/>
                <w:szCs w:val="24"/>
              </w:rPr>
              <w:t>A previous resettlement effort had failed to get access to new sites.</w:t>
            </w:r>
          </w:p>
          <w:p w14:paraId="48BF5C7E" w14:textId="77777777" w:rsidR="00197F3D" w:rsidRPr="007C57DF" w:rsidRDefault="00197F3D" w:rsidP="00197F3D">
            <w:pPr>
              <w:rPr>
                <w:rFonts w:ascii="Times New Roman" w:hAnsi="Times New Roman" w:cs="Times New Roman"/>
                <w:sz w:val="24"/>
                <w:szCs w:val="24"/>
              </w:rPr>
            </w:pPr>
          </w:p>
          <w:p w14:paraId="0A44AFC5" w14:textId="704C3B0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Int’l funders are reluctant to fund the project because it does not fit neatly into the categories of climate change programs or develop</w:t>
            </w:r>
            <w:r w:rsidRPr="007C57DF">
              <w:rPr>
                <w:rFonts w:ascii="Times New Roman" w:hAnsi="Times New Roman" w:cs="Times New Roman"/>
                <w:sz w:val="24"/>
                <w:szCs w:val="24"/>
              </w:rPr>
              <w:softHyphen/>
              <w:t>ment programs.</w:t>
            </w:r>
          </w:p>
        </w:tc>
        <w:tc>
          <w:tcPr>
            <w:tcW w:w="1350" w:type="dxa"/>
          </w:tcPr>
          <w:p w14:paraId="37810236" w14:textId="615CA62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xml:space="preserve"> comment on removing structures, as</w:t>
            </w:r>
            <w:r w:rsidRPr="007C57DF">
              <w:rPr>
                <w:rFonts w:ascii="Times New Roman" w:hAnsi="Times New Roman" w:cs="Times New Roman"/>
                <w:sz w:val="24"/>
                <w:szCs w:val="24"/>
              </w:rPr>
              <w:t xml:space="preserve"> the plan </w:t>
            </w:r>
            <w:r>
              <w:rPr>
                <w:rFonts w:ascii="Times New Roman" w:hAnsi="Times New Roman" w:cs="Times New Roman"/>
                <w:sz w:val="24"/>
                <w:szCs w:val="24"/>
              </w:rPr>
              <w:t xml:space="preserve">focuses </w:t>
            </w:r>
            <w:r w:rsidRPr="007C57DF">
              <w:rPr>
                <w:rFonts w:ascii="Times New Roman" w:hAnsi="Times New Roman" w:cs="Times New Roman"/>
                <w:sz w:val="24"/>
                <w:szCs w:val="24"/>
              </w:rPr>
              <w:t xml:space="preserve">on relocating residents </w:t>
            </w:r>
            <w:r w:rsidRPr="007C57DF">
              <w:rPr>
                <w:rFonts w:ascii="Times New Roman" w:hAnsi="Times New Roman" w:cs="Times New Roman"/>
                <w:sz w:val="24"/>
                <w:szCs w:val="24"/>
              </w:rPr>
              <w:lastRenderedPageBreak/>
              <w:t xml:space="preserve">who are willing to move. Some residents </w:t>
            </w:r>
            <w:r w:rsidRPr="00B55269">
              <w:rPr>
                <w:rFonts w:ascii="Times New Roman" w:hAnsi="Times New Roman" w:cs="Times New Roman"/>
                <w:i/>
                <w:iCs/>
                <w:sz w:val="24"/>
                <w:szCs w:val="24"/>
              </w:rPr>
              <w:t xml:space="preserve">remain in place </w:t>
            </w:r>
            <w:r w:rsidRPr="007C57DF">
              <w:rPr>
                <w:rFonts w:ascii="Times New Roman" w:hAnsi="Times New Roman" w:cs="Times New Roman"/>
                <w:sz w:val="24"/>
                <w:szCs w:val="24"/>
              </w:rPr>
              <w:t>on these eroded sites.</w:t>
            </w:r>
          </w:p>
          <w:p w14:paraId="6B3EB1E6" w14:textId="77777777" w:rsidR="00197F3D" w:rsidRPr="007C57DF" w:rsidRDefault="00197F3D" w:rsidP="00197F3D">
            <w:pPr>
              <w:rPr>
                <w:rFonts w:ascii="Times New Roman" w:hAnsi="Times New Roman" w:cs="Times New Roman"/>
                <w:sz w:val="24"/>
                <w:szCs w:val="24"/>
              </w:rPr>
            </w:pPr>
          </w:p>
          <w:p w14:paraId="0817BDF6" w14:textId="0A6F067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 Residents planted mangroves as </w:t>
            </w:r>
            <w:r>
              <w:rPr>
                <w:rFonts w:ascii="Times New Roman" w:hAnsi="Times New Roman" w:cs="Times New Roman"/>
                <w:i/>
                <w:iCs/>
                <w:sz w:val="24"/>
                <w:szCs w:val="24"/>
              </w:rPr>
              <w:t xml:space="preserve">barrier </w:t>
            </w:r>
            <w:r w:rsidRPr="008E3E36">
              <w:rPr>
                <w:rFonts w:ascii="Times New Roman" w:hAnsi="Times New Roman" w:cs="Times New Roman"/>
                <w:sz w:val="24"/>
                <w:szCs w:val="24"/>
              </w:rPr>
              <w:t>protections</w:t>
            </w:r>
            <w:r>
              <w:rPr>
                <w:rFonts w:ascii="Times New Roman" w:hAnsi="Times New Roman" w:cs="Times New Roman"/>
                <w:sz w:val="24"/>
                <w:szCs w:val="24"/>
              </w:rPr>
              <w:t xml:space="preserve"> </w:t>
            </w:r>
            <w:r w:rsidRPr="008E3E36">
              <w:rPr>
                <w:rFonts w:ascii="Times New Roman" w:hAnsi="Times New Roman" w:cs="Times New Roman"/>
                <w:sz w:val="24"/>
                <w:szCs w:val="24"/>
              </w:rPr>
              <w:t>in</w:t>
            </w:r>
            <w:r>
              <w:rPr>
                <w:rFonts w:ascii="Times New Roman" w:hAnsi="Times New Roman" w:cs="Times New Roman"/>
                <w:sz w:val="24"/>
                <w:szCs w:val="24"/>
              </w:rPr>
              <w:t xml:space="preserve"> some sites</w:t>
            </w:r>
            <w:r w:rsidRPr="007C57DF">
              <w:rPr>
                <w:rFonts w:ascii="Times New Roman" w:hAnsi="Times New Roman" w:cs="Times New Roman"/>
                <w:sz w:val="24"/>
                <w:szCs w:val="24"/>
              </w:rPr>
              <w:t>.</w:t>
            </w:r>
          </w:p>
        </w:tc>
        <w:tc>
          <w:tcPr>
            <w:tcW w:w="2430" w:type="dxa"/>
          </w:tcPr>
          <w:p w14:paraId="363ABD52"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1700 residents are involved, in a slow process of persuading families to move. About 700 elderly residents do not want to leave, and they are receiving food from their families who had </w:t>
            </w:r>
            <w:r w:rsidRPr="007C57DF">
              <w:rPr>
                <w:rFonts w:ascii="Times New Roman" w:hAnsi="Times New Roman" w:cs="Times New Roman"/>
                <w:sz w:val="24"/>
                <w:szCs w:val="24"/>
              </w:rPr>
              <w:lastRenderedPageBreak/>
              <w:t xml:space="preserve">relocated on the mainland. 10 families had earlier moved, in 1984. </w:t>
            </w:r>
          </w:p>
          <w:p w14:paraId="067DD1BA" w14:textId="77777777" w:rsidR="00197F3D" w:rsidRPr="007C57DF" w:rsidRDefault="00197F3D" w:rsidP="00197F3D">
            <w:pPr>
              <w:rPr>
                <w:rFonts w:ascii="Times New Roman" w:hAnsi="Times New Roman" w:cs="Times New Roman"/>
                <w:sz w:val="24"/>
                <w:szCs w:val="24"/>
              </w:rPr>
            </w:pPr>
          </w:p>
          <w:p w14:paraId="23E3855E" w14:textId="5F51F9C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PEVuZE5vdGU+PENpdGU+PEF1dGhvcj5CdXJrZXR0PC9BdXRob3I+PFllYXI+MjAxNTwvWWVhcj48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PEVuZE5vdGU+PENpdGU+PEF1dGhvcj5CdXJrZXR0PC9BdXRob3I+PFllYXI+MjAxNTwvWWVhcj48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(Burkett, 2015; Edwards, 2013; Government Office for Science, 2011; Green, 2016; Rakova, 2015; Rowling, 2014; Tulele Peisa, 2009; Win, 2014)</w:t>
            </w:r>
            <w:r w:rsidRPr="007C57DF">
              <w:rPr>
                <w:rFonts w:ascii="Times New Roman" w:hAnsi="Times New Roman" w:cs="Times New Roman"/>
                <w:sz w:val="24"/>
                <w:szCs w:val="24"/>
              </w:rPr>
              <w:fldChar w:fldCharType="end"/>
            </w:r>
          </w:p>
          <w:p w14:paraId="5B12E9B2" w14:textId="77777777" w:rsidR="00197F3D" w:rsidRPr="007C57DF" w:rsidRDefault="00197F3D" w:rsidP="00197F3D">
            <w:pPr>
              <w:rPr>
                <w:rFonts w:ascii="Times New Roman" w:hAnsi="Times New Roman" w:cs="Times New Roman"/>
                <w:sz w:val="24"/>
                <w:szCs w:val="24"/>
              </w:rPr>
            </w:pPr>
          </w:p>
        </w:tc>
      </w:tr>
      <w:tr w:rsidR="00197F3D" w:rsidRPr="007C57DF" w14:paraId="76CBC674" w14:textId="77777777" w:rsidTr="003D771C">
        <w:tc>
          <w:tcPr>
            <w:tcW w:w="2065" w:type="dxa"/>
          </w:tcPr>
          <w:p w14:paraId="0789F0A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Isle de Jean Charles, Louisiana </w:t>
            </w:r>
            <w:bookmarkStart w:id="5" w:name="_Hlk520129485"/>
            <w:r w:rsidRPr="007C57DF">
              <w:rPr>
                <w:rFonts w:ascii="Times New Roman" w:hAnsi="Times New Roman" w:cs="Times New Roman"/>
                <w:sz w:val="24"/>
                <w:szCs w:val="24"/>
              </w:rPr>
              <w:t xml:space="preserve">(Biloxi- Chitimacha </w:t>
            </w:r>
            <w:r w:rsidRPr="007C57DF">
              <w:rPr>
                <w:rFonts w:ascii="Times New Roman" w:hAnsi="Times New Roman" w:cs="Times New Roman"/>
                <w:sz w:val="24"/>
                <w:szCs w:val="24"/>
              </w:rPr>
              <w:lastRenderedPageBreak/>
              <w:t>Confeder</w:t>
            </w:r>
            <w:r w:rsidRPr="007C57DF">
              <w:rPr>
                <w:rFonts w:ascii="Times New Roman" w:hAnsi="Times New Roman" w:cs="Times New Roman"/>
                <w:sz w:val="24"/>
                <w:szCs w:val="24"/>
              </w:rPr>
              <w:softHyphen/>
              <w:t>ation of Musko</w:t>
            </w:r>
            <w:r w:rsidRPr="007C57DF">
              <w:rPr>
                <w:rFonts w:ascii="Times New Roman" w:hAnsi="Times New Roman" w:cs="Times New Roman"/>
                <w:sz w:val="24"/>
                <w:szCs w:val="24"/>
              </w:rPr>
              <w:softHyphen/>
              <w:t xml:space="preserve">gees), </w:t>
            </w:r>
            <w:bookmarkEnd w:id="5"/>
            <w:r w:rsidRPr="007C57DF">
              <w:rPr>
                <w:rFonts w:ascii="Times New Roman" w:hAnsi="Times New Roman" w:cs="Times New Roman"/>
                <w:sz w:val="24"/>
                <w:szCs w:val="24"/>
              </w:rPr>
              <w:t>USA</w:t>
            </w:r>
          </w:p>
          <w:p w14:paraId="51E2CCE0" w14:textId="77777777" w:rsidR="00197F3D" w:rsidRPr="007C57DF" w:rsidRDefault="00197F3D" w:rsidP="00197F3D">
            <w:pPr>
              <w:rPr>
                <w:rFonts w:ascii="Times New Roman" w:hAnsi="Times New Roman" w:cs="Times New Roman"/>
                <w:sz w:val="24"/>
                <w:szCs w:val="24"/>
              </w:rPr>
            </w:pPr>
          </w:p>
          <w:p w14:paraId="04DA97C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Erosion, loss of trees and coastal wetlands and subsidence of rural lowlands. Since 1955, site lost about 98% of its land. </w:t>
            </w:r>
          </w:p>
          <w:p w14:paraId="50FD5E12" w14:textId="77777777" w:rsidR="00197F3D" w:rsidRPr="007C57DF" w:rsidRDefault="00197F3D" w:rsidP="00197F3D">
            <w:pPr>
              <w:rPr>
                <w:rFonts w:ascii="Times New Roman" w:hAnsi="Times New Roman" w:cs="Times New Roman"/>
                <w:sz w:val="24"/>
                <w:szCs w:val="24"/>
              </w:rPr>
            </w:pPr>
          </w:p>
          <w:p w14:paraId="230EBBE5" w14:textId="78CEB822"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Upstream levees and dams hold back river sediment that had historically replenished coastal wetlands. Hazards made worse by climate change and oil and gas pipelines that cut through the wetlands.</w:t>
            </w:r>
          </w:p>
          <w:p w14:paraId="2D7AF859" w14:textId="61963BE2" w:rsidR="00197F3D" w:rsidRDefault="00197F3D" w:rsidP="00197F3D">
            <w:pPr>
              <w:rPr>
                <w:rFonts w:ascii="Times New Roman" w:hAnsi="Times New Roman" w:cs="Times New Roman"/>
                <w:sz w:val="24"/>
                <w:szCs w:val="24"/>
              </w:rPr>
            </w:pPr>
          </w:p>
          <w:p w14:paraId="5B8426DD" w14:textId="77D3DD5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Many houses had been raised on stilts earlier</w:t>
            </w:r>
            <w:r>
              <w:rPr>
                <w:rFonts w:ascii="Times New Roman" w:hAnsi="Times New Roman" w:cs="Times New Roman"/>
                <w:sz w:val="24"/>
                <w:szCs w:val="24"/>
              </w:rPr>
              <w:t xml:space="preserve"> (</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w:t>
            </w:r>
            <w:r w:rsidRPr="007C57DF">
              <w:rPr>
                <w:rFonts w:ascii="Times New Roman" w:hAnsi="Times New Roman" w:cs="Times New Roman"/>
                <w:sz w:val="24"/>
                <w:szCs w:val="24"/>
              </w:rPr>
              <w:t>.</w:t>
            </w:r>
          </w:p>
          <w:p w14:paraId="68A3AEDE" w14:textId="77777777" w:rsidR="00197F3D" w:rsidRPr="007C57DF" w:rsidRDefault="00197F3D" w:rsidP="00197F3D">
            <w:pPr>
              <w:rPr>
                <w:rFonts w:ascii="Times New Roman" w:hAnsi="Times New Roman" w:cs="Times New Roman"/>
                <w:sz w:val="24"/>
                <w:szCs w:val="24"/>
              </w:rPr>
            </w:pPr>
          </w:p>
        </w:tc>
        <w:tc>
          <w:tcPr>
            <w:tcW w:w="1710" w:type="dxa"/>
          </w:tcPr>
          <w:p w14:paraId="63432385" w14:textId="5109715B" w:rsidR="00197F3D" w:rsidRDefault="00197F3D" w:rsidP="00197F3D">
            <w:pPr>
              <w:spacing w:before="240"/>
              <w:rPr>
                <w:rFonts w:ascii="Times New Roman" w:hAnsi="Times New Roman" w:cs="Times New Roman"/>
                <w:sz w:val="24"/>
                <w:szCs w:val="24"/>
              </w:rPr>
            </w:pPr>
            <w:r>
              <w:rPr>
                <w:rFonts w:ascii="Times New Roman" w:hAnsi="Times New Roman" w:cs="Times New Roman"/>
                <w:sz w:val="24"/>
                <w:szCs w:val="24"/>
              </w:rPr>
              <w:lastRenderedPageBreak/>
              <w:t xml:space="preserve">Tribe initiated planned and sponsored </w:t>
            </w:r>
            <w:r w:rsidRPr="007C57DF">
              <w:rPr>
                <w:rFonts w:ascii="Times New Roman" w:hAnsi="Times New Roman" w:cs="Times New Roman"/>
                <w:sz w:val="24"/>
                <w:szCs w:val="24"/>
              </w:rPr>
              <w:t>en group reloca</w:t>
            </w:r>
            <w:r w:rsidRPr="007C57DF">
              <w:rPr>
                <w:rFonts w:ascii="Times New Roman" w:hAnsi="Times New Roman" w:cs="Times New Roman"/>
                <w:sz w:val="24"/>
                <w:szCs w:val="24"/>
              </w:rPr>
              <w:softHyphen/>
            </w:r>
            <w:r w:rsidRPr="007C57DF">
              <w:rPr>
                <w:rFonts w:ascii="Times New Roman" w:hAnsi="Times New Roman" w:cs="Times New Roman"/>
                <w:sz w:val="24"/>
                <w:szCs w:val="24"/>
              </w:rPr>
              <w:lastRenderedPageBreak/>
              <w:t>tion</w:t>
            </w:r>
            <w:r>
              <w:rPr>
                <w:rFonts w:ascii="Times New Roman" w:hAnsi="Times New Roman" w:cs="Times New Roman"/>
                <w:sz w:val="24"/>
                <w:szCs w:val="24"/>
              </w:rPr>
              <w:t xml:space="preserve">, </w:t>
            </w:r>
            <w:r w:rsidRPr="007C57DF">
              <w:rPr>
                <w:rFonts w:ascii="Times New Roman" w:hAnsi="Times New Roman" w:cs="Times New Roman"/>
                <w:sz w:val="24"/>
                <w:szCs w:val="24"/>
              </w:rPr>
              <w:t>after decades-long severe decline in popula</w:t>
            </w:r>
            <w:r w:rsidRPr="007C57DF">
              <w:rPr>
                <w:rFonts w:ascii="Times New Roman" w:hAnsi="Times New Roman" w:cs="Times New Roman"/>
                <w:sz w:val="24"/>
                <w:szCs w:val="24"/>
              </w:rPr>
              <w:softHyphen/>
              <w:t>tion through migra</w:t>
            </w:r>
            <w:r w:rsidRPr="007C57DF">
              <w:rPr>
                <w:rFonts w:ascii="Times New Roman" w:hAnsi="Times New Roman" w:cs="Times New Roman"/>
                <w:sz w:val="24"/>
                <w:szCs w:val="24"/>
              </w:rPr>
              <w:softHyphen/>
              <w:t>tion, especial</w:t>
            </w:r>
            <w:r w:rsidRPr="007C57DF">
              <w:rPr>
                <w:rFonts w:ascii="Times New Roman" w:hAnsi="Times New Roman" w:cs="Times New Roman"/>
                <w:sz w:val="24"/>
                <w:szCs w:val="24"/>
              </w:rPr>
              <w:softHyphen/>
              <w:t>ly of youth. Flooding of access road and damage to sub</w:t>
            </w:r>
            <w:r w:rsidRPr="007C57DF">
              <w:rPr>
                <w:rFonts w:ascii="Times New Roman" w:hAnsi="Times New Roman" w:cs="Times New Roman"/>
                <w:sz w:val="24"/>
                <w:szCs w:val="24"/>
              </w:rPr>
              <w:softHyphen/>
              <w:t>sistence re</w:t>
            </w:r>
            <w:r w:rsidRPr="007C57DF">
              <w:rPr>
                <w:rFonts w:ascii="Times New Roman" w:hAnsi="Times New Roman" w:cs="Times New Roman"/>
                <w:sz w:val="24"/>
                <w:szCs w:val="24"/>
              </w:rPr>
              <w:softHyphen/>
              <w:t xml:space="preserve">sources, such as gardens and the docks that are needed to reach fishing grounds. </w:t>
            </w:r>
          </w:p>
          <w:p w14:paraId="76A8349B" w14:textId="77777777" w:rsidR="00197F3D" w:rsidRDefault="00197F3D" w:rsidP="00197F3D">
            <w:pPr>
              <w:rPr>
                <w:rFonts w:ascii="Times New Roman" w:hAnsi="Times New Roman" w:cs="Times New Roman"/>
                <w:sz w:val="24"/>
                <w:szCs w:val="24"/>
              </w:rPr>
            </w:pPr>
          </w:p>
          <w:p w14:paraId="6A78669E" w14:textId="2DF71E5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665DC025" w14:textId="7A1DA9FF"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Tribe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initiated the </w:t>
            </w:r>
            <w:r>
              <w:rPr>
                <w:rFonts w:ascii="Times New Roman" w:hAnsi="Times New Roman" w:cs="Times New Roman"/>
                <w:sz w:val="24"/>
                <w:szCs w:val="24"/>
              </w:rPr>
              <w:t xml:space="preserve">en group retreat and </w:t>
            </w:r>
            <w:r w:rsidRPr="007C57DF">
              <w:rPr>
                <w:rFonts w:ascii="Times New Roman" w:hAnsi="Times New Roman" w:cs="Times New Roman"/>
                <w:sz w:val="24"/>
                <w:szCs w:val="24"/>
              </w:rPr>
              <w:t xml:space="preserve">relocation, in long consultation about their options with </w:t>
            </w:r>
            <w:r w:rsidRPr="007C57DF">
              <w:rPr>
                <w:rFonts w:ascii="Times New Roman" w:hAnsi="Times New Roman" w:cs="Times New Roman"/>
                <w:sz w:val="24"/>
                <w:szCs w:val="24"/>
              </w:rPr>
              <w:lastRenderedPageBreak/>
              <w:t>nongovern</w:t>
            </w:r>
            <w:r w:rsidRPr="007C57DF">
              <w:rPr>
                <w:rFonts w:ascii="Times New Roman" w:hAnsi="Times New Roman" w:cs="Times New Roman"/>
                <w:sz w:val="24"/>
                <w:szCs w:val="24"/>
              </w:rPr>
              <w:softHyphen/>
              <w:t>mental organiza</w:t>
            </w:r>
            <w:r w:rsidRPr="007C57DF">
              <w:rPr>
                <w:rFonts w:ascii="Times New Roman" w:hAnsi="Times New Roman" w:cs="Times New Roman"/>
                <w:sz w:val="24"/>
                <w:szCs w:val="24"/>
              </w:rPr>
              <w:softHyphen/>
              <w:t>tions and other tribes. Nat’l housing agency granted $48 mill. to plan for resettle</w:t>
            </w:r>
            <w:r w:rsidRPr="007C57DF">
              <w:rPr>
                <w:rFonts w:ascii="Times New Roman" w:hAnsi="Times New Roman" w:cs="Times New Roman"/>
                <w:sz w:val="24"/>
                <w:szCs w:val="24"/>
              </w:rPr>
              <w:softHyphen/>
              <w:t>ment, estimated as meeting only 65% of the cost. This was the first major nat’l gov’t grant given for en group coastal relocation.</w:t>
            </w:r>
          </w:p>
          <w:p w14:paraId="5F0F95EB" w14:textId="77777777" w:rsidR="00197F3D" w:rsidRPr="007C57DF" w:rsidRDefault="00197F3D" w:rsidP="00197F3D">
            <w:pPr>
              <w:rPr>
                <w:rFonts w:ascii="Times New Roman" w:hAnsi="Times New Roman" w:cs="Times New Roman"/>
                <w:sz w:val="24"/>
                <w:szCs w:val="24"/>
              </w:rPr>
            </w:pPr>
          </w:p>
          <w:p w14:paraId="35A1493F"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The plan is now led by the Louisiana state gov’t. (provincial level), with some residents opposing or critiquing that process.</w:t>
            </w:r>
          </w:p>
          <w:p w14:paraId="0783CEC1" w14:textId="77777777" w:rsidR="00197F3D" w:rsidRPr="007C57DF" w:rsidRDefault="00197F3D" w:rsidP="00197F3D">
            <w:pPr>
              <w:rPr>
                <w:rFonts w:ascii="Times New Roman" w:hAnsi="Times New Roman" w:cs="Times New Roman"/>
                <w:sz w:val="24"/>
                <w:szCs w:val="24"/>
              </w:rPr>
            </w:pPr>
          </w:p>
          <w:p w14:paraId="2805B1C9" w14:textId="669F85E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 </w:t>
            </w:r>
          </w:p>
        </w:tc>
        <w:tc>
          <w:tcPr>
            <w:tcW w:w="2610" w:type="dxa"/>
          </w:tcPr>
          <w:p w14:paraId="5788F7B8" w14:textId="22B32680"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are </w:t>
            </w:r>
            <w:r>
              <w:rPr>
                <w:rFonts w:ascii="Times New Roman" w:hAnsi="Times New Roman" w:cs="Times New Roman"/>
                <w:sz w:val="24"/>
                <w:szCs w:val="24"/>
              </w:rPr>
              <w:t xml:space="preserve">planned and sponsored, intend to keep community members together, led, </w:t>
            </w:r>
            <w:r>
              <w:rPr>
                <w:rFonts w:ascii="Times New Roman" w:hAnsi="Times New Roman" w:cs="Times New Roman"/>
                <w:sz w:val="24"/>
                <w:szCs w:val="24"/>
              </w:rPr>
              <w:lastRenderedPageBreak/>
              <w:t xml:space="preserve">or greatly influenced by, the community, and </w:t>
            </w:r>
            <w:r w:rsidRPr="007C57DF">
              <w:rPr>
                <w:rFonts w:ascii="Times New Roman" w:hAnsi="Times New Roman" w:cs="Times New Roman"/>
                <w:sz w:val="24"/>
                <w:szCs w:val="24"/>
              </w:rPr>
              <w:t>integrat</w:t>
            </w:r>
            <w:r>
              <w:rPr>
                <w:rFonts w:ascii="Times New Roman" w:hAnsi="Times New Roman" w:cs="Times New Roman"/>
                <w:sz w:val="24"/>
                <w:szCs w:val="24"/>
              </w:rPr>
              <w:t>e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 xml:space="preserve">. </w:t>
            </w:r>
          </w:p>
          <w:p w14:paraId="1A75B0BE" w14:textId="77777777" w:rsidR="00197F3D" w:rsidRDefault="00197F3D" w:rsidP="00197F3D">
            <w:pPr>
              <w:rPr>
                <w:rFonts w:ascii="Times New Roman" w:hAnsi="Times New Roman" w:cs="Times New Roman"/>
                <w:sz w:val="24"/>
                <w:szCs w:val="24"/>
              </w:rPr>
            </w:pPr>
          </w:p>
          <w:p w14:paraId="10E19756" w14:textId="3C9425A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Louisiana gov’t bought a site in N. Terrebonne, to be called New Isle, which includes agricultural land. Completion goal is 2022.</w:t>
            </w:r>
          </w:p>
          <w:p w14:paraId="39778799"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 </w:t>
            </w:r>
          </w:p>
          <w:p w14:paraId="3999CBC1" w14:textId="6B1134D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Louisiana has decided that current tribal residents, and those who left the coastal site in 2012 or later, are eligible for a house or existing residence in the state. Those living there before 2012 can receive an empty lot at New Isle. </w:t>
            </w:r>
            <w:r>
              <w:rPr>
                <w:rFonts w:ascii="Times New Roman" w:hAnsi="Times New Roman" w:cs="Times New Roman"/>
                <w:sz w:val="24"/>
                <w:szCs w:val="24"/>
              </w:rPr>
              <w:t>The shift to state control has made relationships to community members contentious.</w:t>
            </w:r>
          </w:p>
          <w:p w14:paraId="5C2A766A" w14:textId="77777777" w:rsidR="00197F3D" w:rsidRPr="007C57DF" w:rsidRDefault="00197F3D" w:rsidP="00197F3D">
            <w:pPr>
              <w:rPr>
                <w:rFonts w:ascii="Times New Roman" w:hAnsi="Times New Roman" w:cs="Times New Roman"/>
                <w:sz w:val="24"/>
                <w:szCs w:val="24"/>
              </w:rPr>
            </w:pPr>
          </w:p>
          <w:p w14:paraId="7D82458E" w14:textId="77777777" w:rsidR="00197F3D" w:rsidRPr="007C57DF" w:rsidRDefault="00197F3D" w:rsidP="00197F3D">
            <w:pPr>
              <w:rPr>
                <w:rFonts w:ascii="Times New Roman" w:hAnsi="Times New Roman" w:cs="Times New Roman"/>
                <w:sz w:val="24"/>
                <w:szCs w:val="24"/>
              </w:rPr>
            </w:pPr>
          </w:p>
        </w:tc>
        <w:tc>
          <w:tcPr>
            <w:tcW w:w="1350" w:type="dxa"/>
          </w:tcPr>
          <w:p w14:paraId="640DAF66" w14:textId="7B5D669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new develop</w:t>
            </w:r>
            <w:r>
              <w:rPr>
                <w:rFonts w:ascii="Times New Roman" w:hAnsi="Times New Roman" w:cs="Times New Roman"/>
                <w:sz w:val="24"/>
                <w:szCs w:val="24"/>
              </w:rPr>
              <w:softHyphen/>
              <w:t>ment is not prohibited</w:t>
            </w:r>
            <w:r w:rsidRPr="007C57DF">
              <w:rPr>
                <w:rFonts w:ascii="Times New Roman" w:hAnsi="Times New Roman" w:cs="Times New Roman"/>
                <w:sz w:val="24"/>
                <w:szCs w:val="24"/>
              </w:rPr>
              <w:t>.</w:t>
            </w:r>
            <w:r>
              <w:rPr>
                <w:rFonts w:ascii="Times New Roman" w:hAnsi="Times New Roman" w:cs="Times New Roman"/>
                <w:sz w:val="24"/>
                <w:szCs w:val="24"/>
              </w:rPr>
              <w:t xml:space="preserve"> </w:t>
            </w:r>
          </w:p>
          <w:p w14:paraId="7C0ED5A9" w14:textId="77777777" w:rsidR="00197F3D" w:rsidRPr="007C57DF" w:rsidRDefault="00197F3D" w:rsidP="00197F3D">
            <w:pPr>
              <w:rPr>
                <w:rFonts w:ascii="Times New Roman" w:hAnsi="Times New Roman" w:cs="Times New Roman"/>
                <w:sz w:val="24"/>
                <w:szCs w:val="24"/>
              </w:rPr>
            </w:pPr>
          </w:p>
          <w:p w14:paraId="09B35B1D" w14:textId="07D42E4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 require</w:t>
            </w:r>
            <w:r w:rsidRPr="007C57DF">
              <w:rPr>
                <w:rFonts w:ascii="Times New Roman" w:hAnsi="Times New Roman" w:cs="Times New Roman"/>
                <w:sz w:val="24"/>
                <w:szCs w:val="24"/>
              </w:rPr>
              <w:softHyphen/>
              <w:t>ments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 xml:space="preserve">. The tribe is seeking to relocate but without giving up ownership and use of the site and its structures. Some members perceive gov’t officials </w:t>
            </w:r>
            <w:r>
              <w:rPr>
                <w:rFonts w:ascii="Times New Roman" w:hAnsi="Times New Roman" w:cs="Times New Roman"/>
                <w:sz w:val="24"/>
                <w:szCs w:val="24"/>
              </w:rPr>
              <w:t xml:space="preserve">or oil firms </w:t>
            </w:r>
            <w:r w:rsidRPr="007C57DF">
              <w:rPr>
                <w:rFonts w:ascii="Times New Roman" w:hAnsi="Times New Roman" w:cs="Times New Roman"/>
                <w:sz w:val="24"/>
                <w:szCs w:val="24"/>
              </w:rPr>
              <w:t>would develop</w:t>
            </w:r>
            <w:r w:rsidRPr="007C57DF">
              <w:rPr>
                <w:rFonts w:ascii="Times New Roman" w:hAnsi="Times New Roman" w:cs="Times New Roman"/>
                <w:sz w:val="24"/>
                <w:szCs w:val="24"/>
              </w:rPr>
              <w:softHyphen/>
              <w:t xml:space="preserve"> the site if residents gave over rights to the land.</w:t>
            </w:r>
          </w:p>
        </w:tc>
        <w:tc>
          <w:tcPr>
            <w:tcW w:w="2430" w:type="dxa"/>
          </w:tcPr>
          <w:p w14:paraId="0D54519E" w14:textId="0CBDA8C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About 35 homes remain at Isle de Jean Charles, and many others have been abandoned. 32 fishing </w:t>
            </w:r>
            <w:r w:rsidRPr="007C57DF">
              <w:rPr>
                <w:rFonts w:ascii="Times New Roman" w:hAnsi="Times New Roman" w:cs="Times New Roman"/>
                <w:sz w:val="24"/>
                <w:szCs w:val="24"/>
              </w:rPr>
              <w:lastRenderedPageBreak/>
              <w:t xml:space="preserve">camps (seasonal shacks) remain. Many other tribal members who already moved want to be included in decisions. Conflicts have included who counts as a community member, centered on those who moved before 2012. </w:t>
            </w:r>
            <w:r w:rsidRPr="007C57DF">
              <w:rPr>
                <w:rFonts w:ascii="Times New Roman" w:hAnsi="Times New Roman" w:cs="Times New Roman"/>
                <w:sz w:val="24"/>
                <w:szCs w:val="24"/>
              </w:rPr>
              <w:fldChar w:fldCharType="begin">
                <w:fldData xml:space="preserve">PEVuZE5vdGU+PENpdGU+PEF1dGhvcj5TdHVyZ2lzPC9BdXRob3I+PFllYXI+MjAxNjwvWWVhcj48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PEVuZE5vdGU+PENpdGU+PEF1dGhvcj5TdHVyZ2lzPC9BdXRob3I+PFllYXI+MjAxNjwvWWVhcj48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(Baurick, 2020; Grand Bayou Village et al., 2012; Krol, 2018; Maldonado et al., 2013; Schleifstein, 2018; Simms et al., 2021; State of Louisiana, 2015; Sturgis, 2016)</w:t>
            </w:r>
            <w:r w:rsidRPr="007C57DF">
              <w:rPr>
                <w:rFonts w:ascii="Times New Roman" w:hAnsi="Times New Roman" w:cs="Times New Roman"/>
                <w:sz w:val="24"/>
                <w:szCs w:val="24"/>
              </w:rPr>
              <w:fldChar w:fldCharType="end"/>
            </w:r>
          </w:p>
        </w:tc>
      </w:tr>
      <w:tr w:rsidR="00197F3D" w:rsidRPr="007C57DF" w14:paraId="6E66426D" w14:textId="77777777" w:rsidTr="003D771C">
        <w:tc>
          <w:tcPr>
            <w:tcW w:w="2065" w:type="dxa"/>
          </w:tcPr>
          <w:p w14:paraId="521C29C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Kiribati outer islands</w:t>
            </w:r>
          </w:p>
          <w:p w14:paraId="1D7B9FD2" w14:textId="77777777" w:rsidR="00197F3D" w:rsidRPr="007C57DF" w:rsidRDefault="00197F3D" w:rsidP="00197F3D">
            <w:pPr>
              <w:rPr>
                <w:rFonts w:ascii="Times New Roman" w:hAnsi="Times New Roman" w:cs="Times New Roman"/>
                <w:sz w:val="24"/>
                <w:szCs w:val="24"/>
              </w:rPr>
            </w:pPr>
          </w:p>
          <w:p w14:paraId="2AAEFDA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Natural coastal dynamics leading to erosion in rural areas.</w:t>
            </w:r>
          </w:p>
          <w:p w14:paraId="2221C80B" w14:textId="77777777" w:rsidR="00197F3D" w:rsidRPr="007C57DF" w:rsidRDefault="00197F3D" w:rsidP="00197F3D">
            <w:pPr>
              <w:rPr>
                <w:rFonts w:ascii="Times New Roman" w:hAnsi="Times New Roman" w:cs="Times New Roman"/>
                <w:sz w:val="24"/>
                <w:szCs w:val="24"/>
              </w:rPr>
            </w:pPr>
          </w:p>
        </w:tc>
        <w:tc>
          <w:tcPr>
            <w:tcW w:w="1710" w:type="dxa"/>
          </w:tcPr>
          <w:p w14:paraId="2822BD1B" w14:textId="2BC6CF01"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When erosion threatens resi</w:t>
            </w:r>
            <w:r w:rsidRPr="007C57DF">
              <w:rPr>
                <w:rFonts w:ascii="Times New Roman" w:hAnsi="Times New Roman" w:cs="Times New Roman"/>
                <w:sz w:val="24"/>
                <w:szCs w:val="24"/>
              </w:rPr>
              <w:softHyphen/>
              <w:t>dences, house</w:t>
            </w:r>
            <w:r w:rsidRPr="007C57DF">
              <w:rPr>
                <w:rFonts w:ascii="Times New Roman" w:hAnsi="Times New Roman" w:cs="Times New Roman"/>
                <w:sz w:val="24"/>
                <w:szCs w:val="24"/>
              </w:rPr>
              <w:softHyphen/>
              <w:t>holds may move or rebuild farther inland</w:t>
            </w:r>
            <w:r>
              <w:rPr>
                <w:rFonts w:ascii="Times New Roman" w:hAnsi="Times New Roman" w:cs="Times New Roman"/>
                <w:sz w:val="24"/>
                <w:szCs w:val="24"/>
              </w:rPr>
              <w:t xml:space="preserve"> on other land held by their clan</w:t>
            </w:r>
            <w:r w:rsidRPr="007C57DF">
              <w:rPr>
                <w:rFonts w:ascii="Times New Roman" w:hAnsi="Times New Roman" w:cs="Times New Roman"/>
                <w:sz w:val="24"/>
                <w:szCs w:val="24"/>
              </w:rPr>
              <w:t xml:space="preserve">. This is a form of gradual </w:t>
            </w:r>
            <w:r>
              <w:rPr>
                <w:rFonts w:ascii="Times New Roman" w:hAnsi="Times New Roman" w:cs="Times New Roman"/>
                <w:sz w:val="24"/>
                <w:szCs w:val="24"/>
              </w:rPr>
              <w:t>planned and clan-sponsored en group relocation</w:t>
            </w:r>
            <w:r w:rsidRPr="007C57DF">
              <w:rPr>
                <w:rFonts w:ascii="Times New Roman" w:hAnsi="Times New Roman" w:cs="Times New Roman"/>
                <w:sz w:val="24"/>
                <w:szCs w:val="24"/>
              </w:rPr>
              <w:t xml:space="preserve"> that predate</w:t>
            </w:r>
            <w:r>
              <w:rPr>
                <w:rFonts w:ascii="Times New Roman" w:hAnsi="Times New Roman" w:cs="Times New Roman"/>
                <w:sz w:val="24"/>
                <w:szCs w:val="24"/>
              </w:rPr>
              <w:t>s</w:t>
            </w:r>
            <w:r w:rsidRPr="007C57DF">
              <w:rPr>
                <w:rFonts w:ascii="Times New Roman" w:hAnsi="Times New Roman" w:cs="Times New Roman"/>
                <w:sz w:val="24"/>
                <w:szCs w:val="24"/>
              </w:rPr>
              <w:t xml:space="preserve"> concern for climate change.</w:t>
            </w:r>
          </w:p>
          <w:p w14:paraId="1C923970" w14:textId="77777777" w:rsidR="00197F3D" w:rsidRDefault="00197F3D" w:rsidP="00197F3D">
            <w:pPr>
              <w:rPr>
                <w:rFonts w:ascii="Times New Roman" w:hAnsi="Times New Roman" w:cs="Times New Roman"/>
                <w:sz w:val="24"/>
                <w:szCs w:val="24"/>
              </w:rPr>
            </w:pPr>
          </w:p>
          <w:p w14:paraId="0504005A" w14:textId="30B243F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 by clan or gov’t.</w:t>
            </w:r>
          </w:p>
        </w:tc>
        <w:tc>
          <w:tcPr>
            <w:tcW w:w="2700" w:type="dxa"/>
          </w:tcPr>
          <w:p w14:paraId="058E3293" w14:textId="6F613B1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Households decide timing of the </w:t>
            </w:r>
            <w:r>
              <w:rPr>
                <w:rFonts w:ascii="Times New Roman" w:hAnsi="Times New Roman" w:cs="Times New Roman"/>
                <w:sz w:val="24"/>
                <w:szCs w:val="24"/>
              </w:rPr>
              <w:t>retreat</w:t>
            </w:r>
            <w:r w:rsidRPr="007C57DF">
              <w:rPr>
                <w:rFonts w:ascii="Times New Roman" w:hAnsi="Times New Roman" w:cs="Times New Roman"/>
                <w:sz w:val="24"/>
                <w:szCs w:val="24"/>
              </w:rPr>
              <w:t xml:space="preserve">, consulting with </w:t>
            </w:r>
            <w:r>
              <w:rPr>
                <w:rFonts w:ascii="Times New Roman" w:hAnsi="Times New Roman" w:cs="Times New Roman"/>
                <w:sz w:val="24"/>
                <w:szCs w:val="24"/>
              </w:rPr>
              <w:t xml:space="preserve">sponsoring </w:t>
            </w:r>
            <w:r w:rsidRPr="007C57DF">
              <w:rPr>
                <w:rFonts w:ascii="Times New Roman" w:hAnsi="Times New Roman" w:cs="Times New Roman"/>
                <w:sz w:val="24"/>
                <w:szCs w:val="24"/>
              </w:rPr>
              <w:t>kinship groups, through customary practices</w:t>
            </w:r>
            <w:r>
              <w:rPr>
                <w:rFonts w:ascii="Times New Roman" w:hAnsi="Times New Roman" w:cs="Times New Roman"/>
                <w:sz w:val="24"/>
                <w:szCs w:val="24"/>
              </w:rPr>
              <w:t xml:space="preserve"> to relocate within kin lands</w:t>
            </w:r>
            <w:r w:rsidRPr="007C57DF">
              <w:rPr>
                <w:rFonts w:ascii="Times New Roman" w:hAnsi="Times New Roman" w:cs="Times New Roman"/>
                <w:sz w:val="24"/>
                <w:szCs w:val="24"/>
              </w:rPr>
              <w:t>.</w:t>
            </w:r>
          </w:p>
        </w:tc>
        <w:tc>
          <w:tcPr>
            <w:tcW w:w="2610" w:type="dxa"/>
          </w:tcPr>
          <w:p w14:paraId="221BB849"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This is a form of clan-sponsored and planned and slow en group relocation, led, or greatly influenced by, the community and intended to keep community members together. </w:t>
            </w:r>
          </w:p>
          <w:p w14:paraId="7D7F6152" w14:textId="77777777" w:rsidR="00197F3D" w:rsidRDefault="00197F3D" w:rsidP="00197F3D">
            <w:pPr>
              <w:rPr>
                <w:rFonts w:ascii="Times New Roman" w:hAnsi="Times New Roman" w:cs="Times New Roman"/>
                <w:sz w:val="24"/>
                <w:szCs w:val="24"/>
              </w:rPr>
            </w:pPr>
          </w:p>
          <w:p w14:paraId="3B36D585" w14:textId="1AC57C8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It </w:t>
            </w:r>
            <w:r w:rsidRPr="007C57DF">
              <w:rPr>
                <w:rFonts w:ascii="Times New Roman" w:hAnsi="Times New Roman" w:cs="Times New Roman"/>
                <w:sz w:val="24"/>
                <w:szCs w:val="24"/>
              </w:rPr>
              <w:t>integrat</w:t>
            </w:r>
            <w:r>
              <w:rPr>
                <w:rFonts w:ascii="Times New Roman" w:hAnsi="Times New Roman" w:cs="Times New Roman"/>
                <w:sz w:val="24"/>
                <w:szCs w:val="24"/>
              </w:rPr>
              <w:t>es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 xml:space="preserve"> with the </w:t>
            </w:r>
            <w:r>
              <w:rPr>
                <w:rFonts w:ascii="Times New Roman" w:hAnsi="Times New Roman" w:cs="Times New Roman"/>
                <w:sz w:val="24"/>
                <w:szCs w:val="24"/>
              </w:rPr>
              <w:t>retreat</w:t>
            </w:r>
            <w:r w:rsidRPr="007C57DF">
              <w:rPr>
                <w:rFonts w:ascii="Times New Roman" w:hAnsi="Times New Roman" w:cs="Times New Roman"/>
                <w:sz w:val="24"/>
                <w:szCs w:val="24"/>
              </w:rPr>
              <w:t xml:space="preserve"> decision involving households and kinship groups. Custom</w:t>
            </w:r>
            <w:r w:rsidRPr="007C57DF">
              <w:rPr>
                <w:rFonts w:ascii="Times New Roman" w:hAnsi="Times New Roman" w:cs="Times New Roman"/>
                <w:sz w:val="24"/>
                <w:szCs w:val="24"/>
              </w:rPr>
              <w:softHyphen/>
              <w:t>ary land tenure from shore to uplands allows an in</w:t>
            </w:r>
            <w:r w:rsidRPr="007C57DF">
              <w:rPr>
                <w:rFonts w:ascii="Times New Roman" w:hAnsi="Times New Roman" w:cs="Times New Roman"/>
                <w:sz w:val="24"/>
                <w:szCs w:val="24"/>
              </w:rPr>
              <w:softHyphen/>
              <w:t>land shift in most cases.</w:t>
            </w:r>
            <w:r>
              <w:rPr>
                <w:rFonts w:ascii="Times New Roman" w:hAnsi="Times New Roman" w:cs="Times New Roman"/>
                <w:sz w:val="24"/>
                <w:szCs w:val="24"/>
              </w:rPr>
              <w:t xml:space="preserve"> </w:t>
            </w:r>
          </w:p>
        </w:tc>
        <w:tc>
          <w:tcPr>
            <w:tcW w:w="1350" w:type="dxa"/>
          </w:tcPr>
          <w:p w14:paraId="41AA17EC" w14:textId="7FD50246"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No, </w:t>
            </w:r>
            <w:r>
              <w:rPr>
                <w:rFonts w:ascii="Times New Roman" w:hAnsi="Times New Roman" w:cs="Times New Roman"/>
                <w:sz w:val="24"/>
                <w:szCs w:val="24"/>
              </w:rPr>
              <w:t>develop</w:t>
            </w:r>
            <w:r>
              <w:rPr>
                <w:rFonts w:ascii="Times New Roman" w:hAnsi="Times New Roman" w:cs="Times New Roman"/>
                <w:sz w:val="24"/>
                <w:szCs w:val="24"/>
              </w:rPr>
              <w:softHyphen/>
              <w:t xml:space="preserve">ment is not prohibited, </w:t>
            </w:r>
            <w:r w:rsidRPr="007C57DF">
              <w:rPr>
                <w:rFonts w:ascii="Times New Roman" w:hAnsi="Times New Roman" w:cs="Times New Roman"/>
                <w:sz w:val="24"/>
                <w:szCs w:val="24"/>
              </w:rPr>
              <w:t xml:space="preserve">but rebuilding is </w:t>
            </w:r>
            <w:r w:rsidR="00EC18AE">
              <w:rPr>
                <w:rFonts w:ascii="Times New Roman" w:hAnsi="Times New Roman" w:cs="Times New Roman"/>
                <w:sz w:val="24"/>
                <w:szCs w:val="24"/>
              </w:rPr>
              <w:t>un</w:t>
            </w:r>
            <w:r w:rsidRPr="007C57DF">
              <w:rPr>
                <w:rFonts w:ascii="Times New Roman" w:hAnsi="Times New Roman" w:cs="Times New Roman"/>
                <w:sz w:val="24"/>
                <w:szCs w:val="24"/>
              </w:rPr>
              <w:t>likely on these eroded sites.</w:t>
            </w:r>
            <w:r w:rsidRPr="007C57DF">
              <w:rPr>
                <w:rFonts w:ascii="Times New Roman" w:hAnsi="Times New Roman" w:cs="Times New Roman"/>
                <w:sz w:val="24"/>
                <w:szCs w:val="24"/>
              </w:rPr>
              <w:br/>
            </w:r>
            <w:r w:rsidRPr="007C57DF">
              <w:rPr>
                <w:rFonts w:ascii="Times New Roman" w:hAnsi="Times New Roman" w:cs="Times New Roman"/>
                <w:sz w:val="24"/>
                <w:szCs w:val="24"/>
              </w:rPr>
              <w:br/>
              <w:t xml:space="preserve">No </w:t>
            </w:r>
            <w:r>
              <w:rPr>
                <w:rFonts w:ascii="Times New Roman" w:hAnsi="Times New Roman" w:cs="Times New Roman"/>
                <w:sz w:val="24"/>
                <w:szCs w:val="24"/>
              </w:rPr>
              <w:t xml:space="preserve">clan </w:t>
            </w:r>
            <w:r w:rsidRPr="007C57DF">
              <w:rPr>
                <w:rFonts w:ascii="Times New Roman" w:hAnsi="Times New Roman" w:cs="Times New Roman"/>
                <w:sz w:val="24"/>
                <w:szCs w:val="24"/>
              </w:rPr>
              <w:t>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 Some building materials may be removed as part of the informal rebuilding process.</w:t>
            </w:r>
          </w:p>
        </w:tc>
        <w:tc>
          <w:tcPr>
            <w:tcW w:w="2430" w:type="dxa"/>
          </w:tcPr>
          <w:p w14:paraId="2D5CF2D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Moving one’s residence is a very common practice, whether for accommodating new family members, moving to better fishing grounds, or escaping erosion. These customary clan processes differ from relocation processes that have been proposed by nat’l gov’t, listed in a separate entry. </w:t>
            </w:r>
          </w:p>
          <w:p w14:paraId="61DCF81F" w14:textId="77777777" w:rsidR="00197F3D" w:rsidRPr="007C57DF" w:rsidRDefault="00197F3D" w:rsidP="00197F3D">
            <w:pPr>
              <w:rPr>
                <w:rFonts w:ascii="Times New Roman" w:hAnsi="Times New Roman" w:cs="Times New Roman"/>
                <w:sz w:val="24"/>
                <w:szCs w:val="24"/>
              </w:rPr>
            </w:pPr>
          </w:p>
          <w:p w14:paraId="356492F3" w14:textId="70C57D0F"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&lt;EndNote&gt;&lt;Cite&gt;&lt;Author&gt;Elrick-Barr&lt;/Author&gt;&lt;Year&gt;2015&lt;/Year&gt;&lt;RecNum&gt;2557&lt;/RecNum&gt;&lt;Suffix&gt;`, p. 328&lt;/Suffix&gt;&lt;DisplayText&gt;(Elrick-Barr et al., 2015, p. 328)&lt;/DisplayText&gt;&lt;record&gt;&lt;rec-number&gt;2557&lt;/rec-number&gt;&lt;foreign-keys&gt;&lt;key app="EN" db-id="wtptsrraspa9feexazov9seopttxea9t9fwa" timestamp="1456074383"&gt;2557&lt;/key&gt;&lt;/foreign-keys&gt;&lt;ref-type name="Book Section"&gt;5&lt;/ref-type&gt;&lt;contributors&gt;&lt;authors&gt;&lt;author&gt;Elrick-Barr, Carmen&lt;/author&gt;&lt;author&gt;Glavovic, Bruce C.&lt;/author&gt;&lt;author&gt;Kay, Robert&lt;/author&gt;&lt;/authors&gt;&lt;secondary-authors&gt;&lt;author&gt;Glavovic, Bruce C.&lt;/author&gt;&lt;author&gt;Kelly, Mick&lt;/author&gt;&lt;author&gt;Kay, Robert&lt;/author&gt;&lt;author&gt;Travers, Ailbhe&lt;/author&gt;&lt;/secondary-authors&gt;&lt;/contributors&gt;&lt;titles&gt;&lt;title&gt;A Tale of Two Atoll Nations: A Comparison of Risk, Resilience, and Adaptive Response of Kiribati and the Maldives&lt;/title&gt;&lt;secondary-title&gt;Climate Change and the Coast: Building Resilient Communities&lt;/secondary-title&gt;&lt;/titles&gt;&lt;pages&gt;313-335&lt;/pages&gt;&lt;dates&gt;&lt;year&gt;2015&lt;/year&gt;&lt;/dates&gt;&lt;pub-location&gt;Boca Raton, FL&lt;/pub-location&gt;&lt;publisher&gt;CRC Press&lt;/publisher&gt;&lt;urls&gt;&lt;/urls&gt;&lt;/record&gt;&lt;/Cite&gt;&lt;/EndNote&gt;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(Elrick-Barr et al., 2015, p. 328)</w:t>
            </w:r>
            <w:r w:rsidRPr="007C57DF">
              <w:rPr>
                <w:rFonts w:ascii="Times New Roman" w:hAnsi="Times New Roman" w:cs="Times New Roman"/>
                <w:sz w:val="24"/>
                <w:szCs w:val="24"/>
              </w:rPr>
              <w:fldChar w:fldCharType="end"/>
            </w:r>
          </w:p>
        </w:tc>
      </w:tr>
      <w:tr w:rsidR="00197F3D" w:rsidRPr="007C57DF" w14:paraId="5E704C1E" w14:textId="77777777" w:rsidTr="003D771C">
        <w:tc>
          <w:tcPr>
            <w:tcW w:w="2065" w:type="dxa"/>
          </w:tcPr>
          <w:p w14:paraId="434E0B9E"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Lateau/ Lataw, Tegua Is., Vanuatu</w:t>
            </w:r>
          </w:p>
          <w:p w14:paraId="24208C89" w14:textId="77777777" w:rsidR="00197F3D" w:rsidRPr="007C57DF" w:rsidRDefault="00197F3D" w:rsidP="00197F3D">
            <w:pPr>
              <w:rPr>
                <w:rFonts w:ascii="Times New Roman" w:hAnsi="Times New Roman" w:cs="Times New Roman"/>
                <w:sz w:val="24"/>
                <w:szCs w:val="24"/>
              </w:rPr>
            </w:pPr>
          </w:p>
          <w:p w14:paraId="0FBC18F9"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Storm surge damage in rural coastal areas. Increased mosquito-borne diseases and salinization of soil. Salt intrusion into coastal springs.</w:t>
            </w:r>
          </w:p>
          <w:p w14:paraId="3E16BA96" w14:textId="77777777" w:rsidR="00197F3D" w:rsidRPr="007C57DF" w:rsidRDefault="00197F3D" w:rsidP="00197F3D">
            <w:pPr>
              <w:rPr>
                <w:rFonts w:ascii="Times New Roman" w:hAnsi="Times New Roman" w:cs="Times New Roman"/>
                <w:sz w:val="24"/>
                <w:szCs w:val="24"/>
              </w:rPr>
            </w:pPr>
          </w:p>
          <w:p w14:paraId="0900D3D4"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Earth</w:t>
            </w:r>
            <w:r w:rsidRPr="007C57DF">
              <w:rPr>
                <w:rFonts w:ascii="Times New Roman" w:hAnsi="Times New Roman" w:cs="Times New Roman"/>
                <w:sz w:val="24"/>
                <w:szCs w:val="24"/>
              </w:rPr>
              <w:softHyphen/>
              <w:t>quake activity since 1997 is seen as affecting island elevation more than sea level rise.</w:t>
            </w:r>
          </w:p>
          <w:p w14:paraId="7FCB1C7E" w14:textId="77777777" w:rsidR="00197F3D" w:rsidRPr="007C57DF" w:rsidRDefault="00197F3D" w:rsidP="00197F3D">
            <w:pPr>
              <w:rPr>
                <w:rFonts w:ascii="Times New Roman" w:hAnsi="Times New Roman" w:cs="Times New Roman"/>
                <w:sz w:val="24"/>
                <w:szCs w:val="24"/>
              </w:rPr>
            </w:pPr>
          </w:p>
          <w:p w14:paraId="5496BB6A" w14:textId="77777777" w:rsidR="00197F3D" w:rsidRPr="007C57DF" w:rsidRDefault="00197F3D" w:rsidP="00197F3D">
            <w:pPr>
              <w:rPr>
                <w:rFonts w:ascii="Times New Roman" w:hAnsi="Times New Roman" w:cs="Times New Roman"/>
                <w:sz w:val="24"/>
                <w:szCs w:val="24"/>
              </w:rPr>
            </w:pPr>
          </w:p>
        </w:tc>
        <w:tc>
          <w:tcPr>
            <w:tcW w:w="1710" w:type="dxa"/>
          </w:tcPr>
          <w:p w14:paraId="2E10FB9F" w14:textId="64D1991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As damages in</w:t>
            </w:r>
            <w:r w:rsidRPr="007C57DF">
              <w:rPr>
                <w:rFonts w:ascii="Times New Roman" w:hAnsi="Times New Roman" w:cs="Times New Roman"/>
                <w:sz w:val="24"/>
                <w:szCs w:val="24"/>
              </w:rPr>
              <w:softHyphen/>
              <w:t xml:space="preserve">creased, </w:t>
            </w:r>
            <w:r>
              <w:rPr>
                <w:rFonts w:ascii="Times New Roman" w:hAnsi="Times New Roman" w:cs="Times New Roman"/>
                <w:sz w:val="24"/>
                <w:szCs w:val="24"/>
              </w:rPr>
              <w:t xml:space="preserve">the clan initiated </w:t>
            </w:r>
            <w:r w:rsidRPr="007C57DF">
              <w:rPr>
                <w:rFonts w:ascii="Times New Roman" w:hAnsi="Times New Roman" w:cs="Times New Roman"/>
                <w:sz w:val="24"/>
                <w:szCs w:val="24"/>
              </w:rPr>
              <w:t xml:space="preserve">a </w:t>
            </w:r>
            <w:r>
              <w:rPr>
                <w:rFonts w:ascii="Times New Roman" w:hAnsi="Times New Roman" w:cs="Times New Roman"/>
                <w:sz w:val="24"/>
                <w:szCs w:val="24"/>
              </w:rPr>
              <w:lastRenderedPageBreak/>
              <w:t xml:space="preserve">sponsored </w:t>
            </w:r>
            <w:r w:rsidRPr="007C57DF">
              <w:rPr>
                <w:rFonts w:ascii="Times New Roman" w:hAnsi="Times New Roman" w:cs="Times New Roman"/>
                <w:sz w:val="24"/>
                <w:szCs w:val="24"/>
              </w:rPr>
              <w:t xml:space="preserve">project </w:t>
            </w:r>
            <w:r>
              <w:rPr>
                <w:rFonts w:ascii="Times New Roman" w:hAnsi="Times New Roman" w:cs="Times New Roman"/>
                <w:sz w:val="24"/>
                <w:szCs w:val="24"/>
              </w:rPr>
              <w:t>to relocate t</w:t>
            </w:r>
            <w:r w:rsidRPr="007C57DF">
              <w:rPr>
                <w:rFonts w:ascii="Times New Roman" w:hAnsi="Times New Roman" w:cs="Times New Roman"/>
                <w:sz w:val="24"/>
                <w:szCs w:val="24"/>
              </w:rPr>
              <w:t>he village inland, en group, in 2002-2004. The new settle</w:t>
            </w:r>
            <w:r w:rsidRPr="007C57DF">
              <w:rPr>
                <w:rFonts w:ascii="Times New Roman" w:hAnsi="Times New Roman" w:cs="Times New Roman"/>
                <w:sz w:val="24"/>
                <w:szCs w:val="24"/>
              </w:rPr>
              <w:softHyphen/>
              <w:t xml:space="preserve">ment is called Lirak. </w:t>
            </w:r>
          </w:p>
          <w:p w14:paraId="5C91C153" w14:textId="77777777" w:rsidR="00197F3D" w:rsidRPr="007C57DF" w:rsidRDefault="00197F3D" w:rsidP="00197F3D">
            <w:pPr>
              <w:rPr>
                <w:rFonts w:ascii="Times New Roman" w:hAnsi="Times New Roman" w:cs="Times New Roman"/>
                <w:sz w:val="24"/>
                <w:szCs w:val="24"/>
              </w:rPr>
            </w:pPr>
          </w:p>
          <w:p w14:paraId="2AFA52B0" w14:textId="4418F0A6"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Oral tradition </w:t>
            </w:r>
            <w:r>
              <w:rPr>
                <w:rFonts w:ascii="Times New Roman" w:hAnsi="Times New Roman" w:cs="Times New Roman"/>
                <w:sz w:val="24"/>
                <w:szCs w:val="24"/>
              </w:rPr>
              <w:t>is</w:t>
            </w:r>
            <w:r w:rsidRPr="007C57DF">
              <w:rPr>
                <w:rFonts w:ascii="Times New Roman" w:hAnsi="Times New Roman" w:cs="Times New Roman"/>
                <w:sz w:val="24"/>
                <w:szCs w:val="24"/>
              </w:rPr>
              <w:t xml:space="preserve"> that there had been earlier settle</w:t>
            </w:r>
            <w:r w:rsidRPr="007C57DF">
              <w:rPr>
                <w:rFonts w:ascii="Times New Roman" w:hAnsi="Times New Roman" w:cs="Times New Roman"/>
                <w:sz w:val="24"/>
                <w:szCs w:val="24"/>
              </w:rPr>
              <w:softHyphen/>
              <w:t>ments on higher ground. It also conveys a tradition of caution about tsunamis and storms.</w:t>
            </w:r>
          </w:p>
          <w:p w14:paraId="028AE249" w14:textId="77777777" w:rsidR="00197F3D" w:rsidRDefault="00197F3D" w:rsidP="00197F3D">
            <w:pPr>
              <w:rPr>
                <w:rFonts w:ascii="Times New Roman" w:hAnsi="Times New Roman" w:cs="Times New Roman"/>
                <w:sz w:val="24"/>
                <w:szCs w:val="24"/>
              </w:rPr>
            </w:pPr>
          </w:p>
          <w:p w14:paraId="35A0C68C" w14:textId="2517B05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 by clan or gov’t.</w:t>
            </w:r>
          </w:p>
        </w:tc>
        <w:tc>
          <w:tcPr>
            <w:tcW w:w="2700" w:type="dxa"/>
          </w:tcPr>
          <w:p w14:paraId="73EDB80E" w14:textId="287638F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Village chiefs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initiated the </w:t>
            </w:r>
            <w:r>
              <w:rPr>
                <w:rFonts w:ascii="Times New Roman" w:hAnsi="Times New Roman" w:cs="Times New Roman"/>
                <w:sz w:val="24"/>
                <w:szCs w:val="24"/>
              </w:rPr>
              <w:t xml:space="preserve">en group retreat and </w:t>
            </w:r>
            <w:r w:rsidRPr="007C57DF">
              <w:rPr>
                <w:rFonts w:ascii="Times New Roman" w:hAnsi="Times New Roman" w:cs="Times New Roman"/>
                <w:sz w:val="24"/>
                <w:szCs w:val="24"/>
              </w:rPr>
              <w:t xml:space="preserve">relocation. </w:t>
            </w:r>
            <w:r w:rsidRPr="007C57DF">
              <w:rPr>
                <w:rFonts w:ascii="Times New Roman" w:hAnsi="Times New Roman" w:cs="Times New Roman"/>
                <w:sz w:val="24"/>
                <w:szCs w:val="24"/>
              </w:rPr>
              <w:lastRenderedPageBreak/>
              <w:t>Aid from outside orgs. and nat’l gov’t. helped to finance it. Residents had complaints about the implement</w:t>
            </w:r>
            <w:r w:rsidRPr="007C57DF">
              <w:rPr>
                <w:rFonts w:ascii="Times New Roman" w:hAnsi="Times New Roman" w:cs="Times New Roman"/>
                <w:sz w:val="24"/>
                <w:szCs w:val="24"/>
              </w:rPr>
              <w:softHyphen/>
              <w:t>ation process.</w:t>
            </w:r>
          </w:p>
        </w:tc>
        <w:tc>
          <w:tcPr>
            <w:tcW w:w="2610" w:type="dxa"/>
          </w:tcPr>
          <w:p w14:paraId="0D7A7B0F" w14:textId="799D193A"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are </w:t>
            </w:r>
            <w:r>
              <w:rPr>
                <w:rFonts w:ascii="Times New Roman" w:hAnsi="Times New Roman" w:cs="Times New Roman"/>
                <w:sz w:val="24"/>
                <w:szCs w:val="24"/>
              </w:rPr>
              <w:t xml:space="preserve">planned and sponsored, intend to </w:t>
            </w:r>
            <w:r>
              <w:rPr>
                <w:rFonts w:ascii="Times New Roman" w:hAnsi="Times New Roman" w:cs="Times New Roman"/>
                <w:sz w:val="24"/>
                <w:szCs w:val="24"/>
              </w:rPr>
              <w:lastRenderedPageBreak/>
              <w:t xml:space="preserve">keep community members together, led, or greatly influenced by, the community, and </w:t>
            </w:r>
            <w:r w:rsidRPr="007C57DF">
              <w:rPr>
                <w:rFonts w:ascii="Times New Roman" w:hAnsi="Times New Roman" w:cs="Times New Roman"/>
                <w:sz w:val="24"/>
                <w:szCs w:val="24"/>
              </w:rPr>
              <w:t>integrat</w:t>
            </w:r>
            <w:r>
              <w:rPr>
                <w:rFonts w:ascii="Times New Roman" w:hAnsi="Times New Roman" w:cs="Times New Roman"/>
                <w:sz w:val="24"/>
                <w:szCs w:val="24"/>
              </w:rPr>
              <w:t>e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 xml:space="preserve">. </w:t>
            </w:r>
          </w:p>
          <w:p w14:paraId="1D4B20D8" w14:textId="77777777" w:rsidR="00197F3D" w:rsidRDefault="00197F3D" w:rsidP="00197F3D">
            <w:pPr>
              <w:rPr>
                <w:rFonts w:ascii="Times New Roman" w:hAnsi="Times New Roman" w:cs="Times New Roman"/>
                <w:sz w:val="24"/>
                <w:szCs w:val="24"/>
              </w:rPr>
            </w:pPr>
          </w:p>
          <w:p w14:paraId="0D8D0705" w14:textId="6D16C331"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C</w:t>
            </w:r>
            <w:r w:rsidRPr="007C57DF">
              <w:rPr>
                <w:rFonts w:ascii="Times New Roman" w:hAnsi="Times New Roman" w:cs="Times New Roman"/>
                <w:sz w:val="24"/>
                <w:szCs w:val="24"/>
              </w:rPr>
              <w:t>anadian aid for this project has been granted via the UN Environ</w:t>
            </w:r>
            <w:r w:rsidRPr="007C57DF">
              <w:rPr>
                <w:rFonts w:ascii="Times New Roman" w:hAnsi="Times New Roman" w:cs="Times New Roman"/>
                <w:sz w:val="24"/>
                <w:szCs w:val="24"/>
              </w:rPr>
              <w:softHyphen/>
              <w:t>mental Programme.</w:t>
            </w:r>
          </w:p>
          <w:p w14:paraId="76530914" w14:textId="77777777" w:rsidR="00197F3D" w:rsidRPr="007C57DF" w:rsidRDefault="00197F3D" w:rsidP="00197F3D">
            <w:pPr>
              <w:rPr>
                <w:rFonts w:ascii="Times New Roman" w:hAnsi="Times New Roman" w:cs="Times New Roman"/>
                <w:sz w:val="24"/>
                <w:szCs w:val="24"/>
              </w:rPr>
            </w:pPr>
          </w:p>
          <w:p w14:paraId="01BAF111" w14:textId="77777777" w:rsidR="00197F3D" w:rsidRPr="007C57DF" w:rsidRDefault="00197F3D" w:rsidP="00197F3D">
            <w:pPr>
              <w:rPr>
                <w:rFonts w:ascii="Times New Roman" w:hAnsi="Times New Roman" w:cs="Times New Roman"/>
                <w:sz w:val="24"/>
                <w:szCs w:val="24"/>
              </w:rPr>
            </w:pPr>
          </w:p>
        </w:tc>
        <w:tc>
          <w:tcPr>
            <w:tcW w:w="1350" w:type="dxa"/>
          </w:tcPr>
          <w:p w14:paraId="7BBED5F0" w14:textId="30A2F0E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 but rebuilding is not likely </w:t>
            </w:r>
            <w:r w:rsidRPr="007C57DF">
              <w:rPr>
                <w:rFonts w:ascii="Times New Roman" w:hAnsi="Times New Roman" w:cs="Times New Roman"/>
                <w:sz w:val="24"/>
                <w:szCs w:val="24"/>
              </w:rPr>
              <w:lastRenderedPageBreak/>
              <w:t>on this eroded site.</w:t>
            </w:r>
            <w:r w:rsidRPr="007C57DF">
              <w:rPr>
                <w:rFonts w:ascii="Times New Roman" w:hAnsi="Times New Roman" w:cs="Times New Roman"/>
                <w:sz w:val="24"/>
                <w:szCs w:val="24"/>
              </w:rPr>
              <w:br/>
            </w:r>
            <w:r w:rsidRPr="007C57DF">
              <w:rPr>
                <w:rFonts w:ascii="Times New Roman" w:hAnsi="Times New Roman" w:cs="Times New Roman"/>
                <w:sz w:val="24"/>
                <w:szCs w:val="24"/>
              </w:rPr>
              <w:br/>
              <w:t>Not specified whether there were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5E33DE3B" w14:textId="2C9C840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About 60</w:t>
            </w:r>
            <w:r>
              <w:rPr>
                <w:rFonts w:ascii="Times New Roman" w:hAnsi="Times New Roman" w:cs="Times New Roman"/>
                <w:sz w:val="24"/>
                <w:szCs w:val="24"/>
              </w:rPr>
              <w:t>-100</w:t>
            </w:r>
            <w:r w:rsidRPr="007C57DF">
              <w:rPr>
                <w:rFonts w:ascii="Times New Roman" w:hAnsi="Times New Roman" w:cs="Times New Roman"/>
                <w:sz w:val="24"/>
                <w:szCs w:val="24"/>
              </w:rPr>
              <w:t xml:space="preserve"> residents.</w:t>
            </w:r>
          </w:p>
          <w:p w14:paraId="6EDAE42C" w14:textId="05F4B0D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fldChar w:fldCharType="begin">
                <w:fldData xml:space="preserve">PEVuZE5vdGU+PENpdGU+PEF1dGhvcj5OdXR0YWw8L0F1dGhvcj48WWVhcj4yMDA1PC9ZZWFyPjxS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PEVuZE5vdGU+PENpdGU+PEF1dGhvcj5OdXR0YWw8L0F1dGhvcj48WWVhcj4yMDA1PC9ZZWFyPjxS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(Ballu et al., 2011; Bower and Weerasinghe, 2021; Nuttal, 2005; Republic of Vanuatu, 2007; Siméoni and Ballu, 2012)</w:t>
            </w:r>
            <w:r w:rsidRPr="007C57DF">
              <w:rPr>
                <w:rFonts w:ascii="Times New Roman" w:hAnsi="Times New Roman" w:cs="Times New Roman"/>
                <w:sz w:val="24"/>
                <w:szCs w:val="24"/>
              </w:rPr>
              <w:fldChar w:fldCharType="end"/>
            </w:r>
          </w:p>
        </w:tc>
      </w:tr>
      <w:tr w:rsidR="00197F3D" w:rsidRPr="007C57DF" w14:paraId="3C87FE7F" w14:textId="77777777" w:rsidTr="003D771C">
        <w:tc>
          <w:tcPr>
            <w:tcW w:w="2065" w:type="dxa"/>
          </w:tcPr>
          <w:p w14:paraId="3ED0A37A"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Murik Lakes villages, Papua New Guinea</w:t>
            </w:r>
          </w:p>
          <w:p w14:paraId="651C642C" w14:textId="77777777" w:rsidR="00197F3D" w:rsidRPr="007C57DF" w:rsidRDefault="00197F3D" w:rsidP="00197F3D">
            <w:pPr>
              <w:rPr>
                <w:rFonts w:ascii="Times New Roman" w:hAnsi="Times New Roman" w:cs="Times New Roman"/>
                <w:sz w:val="24"/>
                <w:szCs w:val="24"/>
              </w:rPr>
            </w:pPr>
          </w:p>
          <w:p w14:paraId="28228742" w14:textId="0D3BD88F"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Erosion of rural barrier islands and peninsula. </w:t>
            </w:r>
            <w:r w:rsidRPr="007C57DF">
              <w:rPr>
                <w:rFonts w:ascii="Times New Roman" w:hAnsi="Times New Roman" w:cs="Times New Roman"/>
                <w:sz w:val="24"/>
                <w:szCs w:val="24"/>
              </w:rPr>
              <w:lastRenderedPageBreak/>
              <w:t>Saltwater intrusion into fresh</w:t>
            </w:r>
            <w:r w:rsidRPr="007C57DF">
              <w:rPr>
                <w:rFonts w:ascii="Times New Roman" w:hAnsi="Times New Roman" w:cs="Times New Roman"/>
                <w:sz w:val="24"/>
                <w:szCs w:val="24"/>
              </w:rPr>
              <w:softHyphen/>
              <w:t xml:space="preserve">water lakes. Waves and storm surges are made worse by sea level rise. </w:t>
            </w:r>
          </w:p>
        </w:tc>
        <w:tc>
          <w:tcPr>
            <w:tcW w:w="1710" w:type="dxa"/>
          </w:tcPr>
          <w:p w14:paraId="4BEFA0FE"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After long exper</w:t>
            </w:r>
            <w:r w:rsidRPr="007C57DF">
              <w:rPr>
                <w:rFonts w:ascii="Times New Roman" w:hAnsi="Times New Roman" w:cs="Times New Roman"/>
                <w:sz w:val="24"/>
                <w:szCs w:val="24"/>
              </w:rPr>
              <w:softHyphen/>
              <w:t xml:space="preserve">ience of erosion damage, a top-down </w:t>
            </w:r>
            <w:r>
              <w:rPr>
                <w:rFonts w:ascii="Times New Roman" w:hAnsi="Times New Roman" w:cs="Times New Roman"/>
                <w:sz w:val="24"/>
                <w:szCs w:val="24"/>
              </w:rPr>
              <w:t xml:space="preserve">sponsored plan </w:t>
            </w:r>
            <w:r w:rsidRPr="007C57DF">
              <w:rPr>
                <w:rFonts w:ascii="Times New Roman" w:hAnsi="Times New Roman" w:cs="Times New Roman"/>
                <w:sz w:val="24"/>
                <w:szCs w:val="24"/>
              </w:rPr>
              <w:t xml:space="preserve">to resettle </w:t>
            </w:r>
            <w:r w:rsidRPr="007C57DF">
              <w:rPr>
                <w:rFonts w:ascii="Times New Roman" w:hAnsi="Times New Roman" w:cs="Times New Roman"/>
                <w:sz w:val="24"/>
                <w:szCs w:val="24"/>
              </w:rPr>
              <w:lastRenderedPageBreak/>
              <w:t>villages, which some villagers sup</w:t>
            </w:r>
            <w:r w:rsidRPr="007C57DF">
              <w:rPr>
                <w:rFonts w:ascii="Times New Roman" w:hAnsi="Times New Roman" w:cs="Times New Roman"/>
                <w:sz w:val="24"/>
                <w:szCs w:val="24"/>
              </w:rPr>
              <w:softHyphen/>
              <w:t>ported</w:t>
            </w:r>
            <w:r>
              <w:rPr>
                <w:rFonts w:ascii="Times New Roman" w:hAnsi="Times New Roman" w:cs="Times New Roman"/>
                <w:sz w:val="24"/>
                <w:szCs w:val="24"/>
              </w:rPr>
              <w:t xml:space="preserve">. It </w:t>
            </w:r>
            <w:r w:rsidRPr="007C57DF">
              <w:rPr>
                <w:rFonts w:ascii="Times New Roman" w:hAnsi="Times New Roman" w:cs="Times New Roman"/>
                <w:sz w:val="24"/>
                <w:szCs w:val="24"/>
              </w:rPr>
              <w:t>began in 2003 but failed by 2010.</w:t>
            </w:r>
          </w:p>
          <w:p w14:paraId="43000F35" w14:textId="77777777" w:rsidR="00197F3D" w:rsidRDefault="00197F3D" w:rsidP="00197F3D">
            <w:pPr>
              <w:rPr>
                <w:rFonts w:ascii="Times New Roman" w:hAnsi="Times New Roman" w:cs="Times New Roman"/>
                <w:sz w:val="24"/>
                <w:szCs w:val="24"/>
              </w:rPr>
            </w:pPr>
          </w:p>
          <w:p w14:paraId="4FABAC0B" w14:textId="74544369"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5FAB0735" w14:textId="77777777"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This en group </w:t>
            </w:r>
            <w:r>
              <w:rPr>
                <w:rFonts w:ascii="Times New Roman" w:hAnsi="Times New Roman" w:cs="Times New Roman"/>
                <w:sz w:val="24"/>
                <w:szCs w:val="24"/>
              </w:rPr>
              <w:t xml:space="preserve">retreat and </w:t>
            </w:r>
            <w:r w:rsidRPr="007C57DF">
              <w:rPr>
                <w:rFonts w:ascii="Times New Roman" w:hAnsi="Times New Roman" w:cs="Times New Roman"/>
                <w:sz w:val="24"/>
                <w:szCs w:val="24"/>
              </w:rPr>
              <w:t>relocation project was</w:t>
            </w:r>
            <w:r>
              <w:rPr>
                <w:rFonts w:ascii="Times New Roman" w:hAnsi="Times New Roman" w:cs="Times New Roman"/>
                <w:sz w:val="24"/>
                <w:szCs w:val="24"/>
              </w:rPr>
              <w:t xml:space="preserve"> sponsored and</w:t>
            </w:r>
            <w:r w:rsidRPr="007C57DF">
              <w:rPr>
                <w:rFonts w:ascii="Times New Roman" w:hAnsi="Times New Roman" w:cs="Times New Roman"/>
                <w:sz w:val="24"/>
                <w:szCs w:val="24"/>
              </w:rPr>
              <w:t xml:space="preserve"> initiat</w:t>
            </w:r>
            <w:r>
              <w:rPr>
                <w:rFonts w:ascii="Times New Roman" w:hAnsi="Times New Roman" w:cs="Times New Roman"/>
                <w:sz w:val="24"/>
                <w:szCs w:val="24"/>
              </w:rPr>
              <w:t>ed</w:t>
            </w:r>
            <w:r w:rsidRPr="007C57DF">
              <w:rPr>
                <w:rFonts w:ascii="Times New Roman" w:hAnsi="Times New Roman" w:cs="Times New Roman"/>
                <w:sz w:val="24"/>
                <w:szCs w:val="24"/>
              </w:rPr>
              <w:t xml:space="preserve"> by the nat’l </w:t>
            </w:r>
            <w:r>
              <w:rPr>
                <w:rFonts w:ascii="Times New Roman" w:hAnsi="Times New Roman" w:cs="Times New Roman"/>
                <w:sz w:val="24"/>
                <w:szCs w:val="24"/>
              </w:rPr>
              <w:t xml:space="preserve">and provincial </w:t>
            </w:r>
            <w:r w:rsidRPr="007C57DF">
              <w:rPr>
                <w:rFonts w:ascii="Times New Roman" w:hAnsi="Times New Roman" w:cs="Times New Roman"/>
                <w:sz w:val="24"/>
                <w:szCs w:val="24"/>
              </w:rPr>
              <w:t>gov’t</w:t>
            </w:r>
            <w:r>
              <w:rPr>
                <w:rFonts w:ascii="Times New Roman" w:hAnsi="Times New Roman" w:cs="Times New Roman"/>
                <w:sz w:val="24"/>
                <w:szCs w:val="24"/>
              </w:rPr>
              <w:t>s</w:t>
            </w:r>
            <w:r w:rsidRPr="007C57DF">
              <w:rPr>
                <w:rFonts w:ascii="Times New Roman" w:hAnsi="Times New Roman" w:cs="Times New Roman"/>
                <w:sz w:val="24"/>
                <w:szCs w:val="24"/>
              </w:rPr>
              <w:t xml:space="preserve"> but failed, ending in 2010. </w:t>
            </w:r>
          </w:p>
          <w:p w14:paraId="3F406408" w14:textId="77777777" w:rsidR="00197F3D" w:rsidRDefault="00197F3D" w:rsidP="00197F3D">
            <w:pPr>
              <w:rPr>
                <w:rFonts w:ascii="Times New Roman" w:hAnsi="Times New Roman" w:cs="Times New Roman"/>
                <w:sz w:val="24"/>
                <w:szCs w:val="24"/>
              </w:rPr>
            </w:pPr>
          </w:p>
          <w:p w14:paraId="07F3FD43" w14:textId="244A505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Villagers had to take over</w:t>
            </w:r>
            <w:r>
              <w:rPr>
                <w:rFonts w:ascii="Times New Roman" w:hAnsi="Times New Roman" w:cs="Times New Roman"/>
                <w:sz w:val="24"/>
                <w:szCs w:val="24"/>
              </w:rPr>
              <w:t xml:space="preserve"> the effort but ended up </w:t>
            </w:r>
            <w:r w:rsidRPr="007C57DF">
              <w:rPr>
                <w:rFonts w:ascii="Times New Roman" w:hAnsi="Times New Roman" w:cs="Times New Roman"/>
                <w:sz w:val="24"/>
                <w:szCs w:val="24"/>
              </w:rPr>
              <w:t xml:space="preserve">shifting to </w:t>
            </w:r>
            <w:r w:rsidRPr="00DC553E">
              <w:rPr>
                <w:rFonts w:ascii="Times New Roman" w:hAnsi="Times New Roman" w:cs="Times New Roman"/>
                <w:i/>
                <w:iCs/>
                <w:sz w:val="24"/>
                <w:szCs w:val="24"/>
              </w:rPr>
              <w:t>adapting in place</w:t>
            </w:r>
            <w:r w:rsidRPr="007C57DF">
              <w:rPr>
                <w:rFonts w:ascii="Times New Roman" w:hAnsi="Times New Roman" w:cs="Times New Roman"/>
                <w:sz w:val="24"/>
                <w:szCs w:val="24"/>
              </w:rPr>
              <w:t>, saying that corrupt officials had spent the funds.</w:t>
            </w:r>
          </w:p>
        </w:tc>
        <w:tc>
          <w:tcPr>
            <w:tcW w:w="2610" w:type="dxa"/>
          </w:tcPr>
          <w:p w14:paraId="730086AB" w14:textId="0B16728B"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This </w:t>
            </w:r>
            <w:r>
              <w:rPr>
                <w:rFonts w:ascii="Times New Roman" w:hAnsi="Times New Roman" w:cs="Times New Roman"/>
                <w:sz w:val="24"/>
                <w:szCs w:val="24"/>
              </w:rPr>
              <w:t xml:space="preserve">is a failed sponsored and planned </w:t>
            </w:r>
            <w:r w:rsidRPr="007C57DF">
              <w:rPr>
                <w:rFonts w:ascii="Times New Roman" w:hAnsi="Times New Roman" w:cs="Times New Roman"/>
                <w:sz w:val="24"/>
                <w:szCs w:val="24"/>
              </w:rPr>
              <w:t xml:space="preserve">en group relocation decision </w:t>
            </w:r>
            <w:r>
              <w:rPr>
                <w:rFonts w:ascii="Times New Roman" w:hAnsi="Times New Roman" w:cs="Times New Roman"/>
                <w:sz w:val="24"/>
                <w:szCs w:val="24"/>
              </w:rPr>
              <w:t xml:space="preserve">that was intended to keep community members together. It was </w:t>
            </w:r>
            <w:r w:rsidRPr="007C57DF">
              <w:rPr>
                <w:rFonts w:ascii="Times New Roman" w:hAnsi="Times New Roman" w:cs="Times New Roman"/>
                <w:sz w:val="24"/>
                <w:szCs w:val="24"/>
              </w:rPr>
              <w:t xml:space="preserve">led by </w:t>
            </w:r>
            <w:r w:rsidRPr="007C57DF">
              <w:rPr>
                <w:rFonts w:ascii="Times New Roman" w:hAnsi="Times New Roman" w:cs="Times New Roman"/>
                <w:sz w:val="24"/>
                <w:szCs w:val="24"/>
              </w:rPr>
              <w:lastRenderedPageBreak/>
              <w:t>the nat’l gov’t</w:t>
            </w:r>
            <w:r>
              <w:rPr>
                <w:rFonts w:ascii="Times New Roman" w:hAnsi="Times New Roman" w:cs="Times New Roman"/>
                <w:sz w:val="24"/>
                <w:szCs w:val="24"/>
              </w:rPr>
              <w:t>, with support from the communities</w:t>
            </w:r>
            <w:r w:rsidRPr="007C57DF">
              <w:rPr>
                <w:rFonts w:ascii="Times New Roman" w:hAnsi="Times New Roman" w:cs="Times New Roman"/>
                <w:sz w:val="24"/>
                <w:szCs w:val="24"/>
              </w:rPr>
              <w:t>.</w:t>
            </w:r>
            <w:r>
              <w:rPr>
                <w:rFonts w:ascii="Times New Roman" w:hAnsi="Times New Roman" w:cs="Times New Roman"/>
                <w:sz w:val="24"/>
                <w:szCs w:val="24"/>
              </w:rPr>
              <w:t xml:space="preserve"> </w:t>
            </w:r>
          </w:p>
          <w:p w14:paraId="5969F83B" w14:textId="77777777" w:rsidR="00197F3D" w:rsidRDefault="00197F3D" w:rsidP="00197F3D">
            <w:pPr>
              <w:rPr>
                <w:rFonts w:ascii="Times New Roman" w:hAnsi="Times New Roman" w:cs="Times New Roman"/>
                <w:sz w:val="24"/>
                <w:szCs w:val="24"/>
              </w:rPr>
            </w:pPr>
          </w:p>
          <w:p w14:paraId="51F8CD61" w14:textId="763B3B97" w:rsidR="00197F3D" w:rsidRDefault="00197F3D" w:rsidP="00197F3D">
            <w:pPr>
              <w:rPr>
                <w:rFonts w:ascii="Times New Roman" w:hAnsi="Times New Roman" w:cs="Times New Roman"/>
                <w:sz w:val="24"/>
                <w:szCs w:val="24"/>
              </w:rPr>
            </w:pPr>
            <w:r>
              <w:rPr>
                <w:rFonts w:ascii="Times New Roman" w:hAnsi="Times New Roman" w:cs="Times New Roman"/>
                <w:sz w:val="24"/>
                <w:szCs w:val="24"/>
              </w:rPr>
              <w:t>This e</w:t>
            </w:r>
            <w:r w:rsidRPr="007C57DF">
              <w:rPr>
                <w:rFonts w:ascii="Times New Roman" w:hAnsi="Times New Roman" w:cs="Times New Roman"/>
                <w:sz w:val="24"/>
                <w:szCs w:val="24"/>
              </w:rPr>
              <w:t xml:space="preserve">n group relocation decision </w:t>
            </w:r>
            <w:r>
              <w:rPr>
                <w:rFonts w:ascii="Times New Roman" w:hAnsi="Times New Roman" w:cs="Times New Roman"/>
                <w:sz w:val="24"/>
                <w:szCs w:val="24"/>
              </w:rPr>
              <w:t xml:space="preserve">would have </w:t>
            </w:r>
            <w:r w:rsidRPr="007C57DF">
              <w:rPr>
                <w:rFonts w:ascii="Times New Roman" w:hAnsi="Times New Roman" w:cs="Times New Roman"/>
                <w:sz w:val="24"/>
                <w:szCs w:val="24"/>
              </w:rPr>
              <w:t>integrat</w:t>
            </w:r>
            <w:r>
              <w:rPr>
                <w:rFonts w:ascii="Times New Roman" w:hAnsi="Times New Roman" w:cs="Times New Roman"/>
                <w:sz w:val="24"/>
                <w:szCs w:val="24"/>
              </w:rPr>
              <w:t>ed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w:t>
            </w:r>
          </w:p>
          <w:p w14:paraId="3647AFF5" w14:textId="77777777" w:rsidR="00197F3D" w:rsidRPr="007C57DF" w:rsidRDefault="00197F3D" w:rsidP="00197F3D">
            <w:pPr>
              <w:rPr>
                <w:rFonts w:ascii="Times New Roman" w:hAnsi="Times New Roman" w:cs="Times New Roman"/>
                <w:sz w:val="24"/>
                <w:szCs w:val="24"/>
              </w:rPr>
            </w:pPr>
          </w:p>
        </w:tc>
        <w:tc>
          <w:tcPr>
            <w:tcW w:w="1350" w:type="dxa"/>
          </w:tcPr>
          <w:p w14:paraId="61C1E5D2"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No</w:t>
            </w:r>
            <w:r>
              <w:rPr>
                <w:rFonts w:ascii="Times New Roman" w:hAnsi="Times New Roman" w:cs="Times New Roman"/>
                <w:sz w:val="24"/>
                <w:szCs w:val="24"/>
              </w:rPr>
              <w:t>, new develop</w:t>
            </w:r>
            <w:r>
              <w:rPr>
                <w:rFonts w:ascii="Times New Roman" w:hAnsi="Times New Roman" w:cs="Times New Roman"/>
                <w:sz w:val="24"/>
                <w:szCs w:val="24"/>
              </w:rPr>
              <w:softHyphen/>
              <w:t>ment was not to be prohibited</w:t>
            </w:r>
            <w:r w:rsidRPr="007C57DF">
              <w:rPr>
                <w:rFonts w:ascii="Times New Roman" w:hAnsi="Times New Roman" w:cs="Times New Roman"/>
                <w:sz w:val="24"/>
                <w:szCs w:val="24"/>
              </w:rPr>
              <w:t>.</w:t>
            </w:r>
          </w:p>
          <w:p w14:paraId="669A8D51" w14:textId="77777777" w:rsidR="00197F3D" w:rsidRPr="007C57DF" w:rsidRDefault="00197F3D" w:rsidP="00197F3D">
            <w:pPr>
              <w:rPr>
                <w:rFonts w:ascii="Times New Roman" w:hAnsi="Times New Roman" w:cs="Times New Roman"/>
                <w:sz w:val="24"/>
                <w:szCs w:val="24"/>
              </w:rPr>
            </w:pPr>
          </w:p>
          <w:p w14:paraId="773621D1" w14:textId="522C491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 this is a failed en group relocation project. Structures and people </w:t>
            </w:r>
            <w:r w:rsidRPr="00BD6A9D">
              <w:rPr>
                <w:rFonts w:ascii="Times New Roman" w:hAnsi="Times New Roman" w:cs="Times New Roman"/>
                <w:i/>
                <w:iCs/>
                <w:sz w:val="24"/>
                <w:szCs w:val="24"/>
              </w:rPr>
              <w:t>remain in place</w:t>
            </w:r>
            <w:r w:rsidRPr="007C57DF">
              <w:rPr>
                <w:rFonts w:ascii="Times New Roman" w:hAnsi="Times New Roman" w:cs="Times New Roman"/>
                <w:sz w:val="24"/>
                <w:szCs w:val="24"/>
              </w:rPr>
              <w:t>.</w:t>
            </w:r>
            <w:r>
              <w:rPr>
                <w:rFonts w:ascii="Times New Roman" w:hAnsi="Times New Roman" w:cs="Times New Roman"/>
                <w:sz w:val="24"/>
                <w:szCs w:val="24"/>
              </w:rPr>
              <w:t xml:space="preserve"> No, maintain</w:t>
            </w:r>
            <w:r>
              <w:rPr>
                <w:rFonts w:ascii="Times New Roman" w:hAnsi="Times New Roman" w:cs="Times New Roman"/>
                <w:sz w:val="24"/>
                <w:szCs w:val="24"/>
              </w:rPr>
              <w:softHyphen/>
              <w:t>ing retreat sites was not to be required.</w:t>
            </w:r>
          </w:p>
        </w:tc>
        <w:tc>
          <w:tcPr>
            <w:tcW w:w="2430" w:type="dxa"/>
          </w:tcPr>
          <w:p w14:paraId="07FC1FE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Several villages </w:t>
            </w:r>
            <w:r>
              <w:rPr>
                <w:rFonts w:ascii="Times New Roman" w:hAnsi="Times New Roman" w:cs="Times New Roman"/>
                <w:sz w:val="24"/>
                <w:szCs w:val="24"/>
              </w:rPr>
              <w:t xml:space="preserve">were </w:t>
            </w:r>
            <w:r w:rsidRPr="007C57DF">
              <w:rPr>
                <w:rFonts w:ascii="Times New Roman" w:hAnsi="Times New Roman" w:cs="Times New Roman"/>
                <w:sz w:val="24"/>
                <w:szCs w:val="24"/>
              </w:rPr>
              <w:t>proposed to relocate, but the effort failed.</w:t>
            </w:r>
          </w:p>
          <w:p w14:paraId="72BC4AA1" w14:textId="6E612ED2"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&lt;EndNote&gt;&lt;Cite&gt;&lt;Author&gt;Lipset&lt;/Author&gt;&lt;Year&gt;2013&lt;/Year&gt;&lt;RecNum&gt;2772&lt;/RecNum&gt;&lt;DisplayText&gt;(Lipset, 2013)&lt;/DisplayText&gt;&lt;record&gt;&lt;rec-number&gt;2772&lt;/rec-number&gt;&lt;foreign-keys&gt;&lt;key app="EN" db-id="wtptsrraspa9feexazov9seopttxea9t9fwa" timestamp="1473802227"&gt;2772&lt;/key&gt;&lt;/foreign-keys&gt;&lt;ref-type name="Journal Article"&gt;17&lt;/ref-type&gt;&lt;contributors&gt;&lt;authors&gt;&lt;author&gt;Lipset, David&lt;/author&gt;&lt;/authors&gt;&lt;/contributors&gt;&lt;titles&gt;&lt;title&gt;The New State of Nature: Rising Sea-levels, Climate Justice, and Community-based Adaptation in Papua New Guinea (2003-2011)&lt;/title&gt;&lt;secondary-title&gt;Conservation and Society&lt;/secondary-title&gt;&lt;/titles&gt;&lt;periodical&gt;&lt;full-title&gt;Conservation and Society&lt;/full-title&gt;&lt;/periodical&gt;&lt;pages&gt;144-158&lt;/pages&gt;&lt;volume&gt;11&lt;/volume&gt;&lt;number&gt;2&lt;/number&gt;&lt;dates&gt;&lt;year&gt;2013&lt;/year&gt;&lt;pub-dates&gt;&lt;date&gt;April 1, 2013&lt;/date&gt;&lt;/pub-dates&gt;&lt;/dates&gt;&lt;isbn&gt;0972-4923&lt;/isbn&gt;&lt;work-type&gt;Article&lt;/work-type&gt;&lt;urls&gt;&lt;related-urls&gt;&lt;url&gt;http://www.conservationandsociety.org/article.asp?issn=0972-4923;year=2013;volume=11;issue=2;spage=144;epage=158;aulast=Lipset&lt;/url&gt;&lt;/related-urls&gt;&lt;/urls&gt;&lt;electronic-resource-num&gt;10.4103/0972-4923.115726&lt;/electronic-resource-num&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(Lipset, 2013)</w:t>
            </w:r>
            <w:r w:rsidRPr="007C57DF">
              <w:rPr>
                <w:rFonts w:ascii="Times New Roman" w:hAnsi="Times New Roman" w:cs="Times New Roman"/>
                <w:sz w:val="24"/>
                <w:szCs w:val="24"/>
              </w:rPr>
              <w:fldChar w:fldCharType="end"/>
            </w:r>
          </w:p>
        </w:tc>
      </w:tr>
      <w:tr w:rsidR="00197F3D" w:rsidRPr="007C57DF" w14:paraId="6964ADE6" w14:textId="77777777" w:rsidTr="003D771C">
        <w:tc>
          <w:tcPr>
            <w:tcW w:w="2065" w:type="dxa"/>
          </w:tcPr>
          <w:p w14:paraId="5D2CFCFC" w14:textId="6AB0D3A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Satabhaya and Ramaya</w:t>
            </w:r>
            <w:r w:rsidRPr="007C57DF">
              <w:rPr>
                <w:rFonts w:ascii="Times New Roman" w:hAnsi="Times New Roman" w:cs="Times New Roman"/>
                <w:sz w:val="24"/>
                <w:szCs w:val="24"/>
              </w:rPr>
              <w:softHyphen/>
              <w:t>patana, and other villages, Odisha state, India</w:t>
            </w:r>
          </w:p>
          <w:p w14:paraId="21F24676" w14:textId="77777777" w:rsidR="00197F3D" w:rsidRPr="007C57DF" w:rsidRDefault="00197F3D" w:rsidP="00197F3D">
            <w:pPr>
              <w:rPr>
                <w:rFonts w:ascii="Times New Roman" w:hAnsi="Times New Roman" w:cs="Times New Roman"/>
                <w:sz w:val="24"/>
                <w:szCs w:val="24"/>
              </w:rPr>
            </w:pPr>
          </w:p>
          <w:p w14:paraId="6685DA75" w14:textId="711461A3"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Cyclones destroyed 3 rural villages in 1980s. Monsoon in 2019 destroyed structures in </w:t>
            </w:r>
          </w:p>
          <w:p w14:paraId="4F555FD5" w14:textId="0B50A34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Ramayapatana.</w:t>
            </w:r>
          </w:p>
        </w:tc>
        <w:tc>
          <w:tcPr>
            <w:tcW w:w="1710" w:type="dxa"/>
          </w:tcPr>
          <w:p w14:paraId="381A61A2" w14:textId="77777777"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Village chiefs had initiated efforts in 1991 to relocate en group. </w:t>
            </w:r>
          </w:p>
          <w:p w14:paraId="5EBFEC18" w14:textId="77777777" w:rsidR="00197F3D" w:rsidRDefault="00197F3D" w:rsidP="00197F3D">
            <w:pPr>
              <w:rPr>
                <w:rFonts w:ascii="Times New Roman" w:hAnsi="Times New Roman" w:cs="Times New Roman"/>
                <w:sz w:val="24"/>
                <w:szCs w:val="24"/>
              </w:rPr>
            </w:pPr>
          </w:p>
          <w:p w14:paraId="3D12A18F" w14:textId="394633F2"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This was followed by a failed </w:t>
            </w:r>
            <w:r w:rsidRPr="00D44046">
              <w:rPr>
                <w:rFonts w:ascii="Times New Roman" w:hAnsi="Times New Roman" w:cs="Times New Roman"/>
                <w:i/>
                <w:iCs/>
                <w:sz w:val="24"/>
                <w:szCs w:val="24"/>
              </w:rPr>
              <w:t xml:space="preserve">rare sponsored but unplanned attempt to relocate some people en group after a sudden event. </w:t>
            </w:r>
            <w:r w:rsidRPr="007C57DF">
              <w:rPr>
                <w:rFonts w:ascii="Times New Roman" w:hAnsi="Times New Roman" w:cs="Times New Roman"/>
                <w:sz w:val="24"/>
                <w:szCs w:val="24"/>
              </w:rPr>
              <w:t xml:space="preserve">Damaged houses and saline water in </w:t>
            </w:r>
            <w:r w:rsidRPr="007C57DF">
              <w:rPr>
                <w:rFonts w:ascii="Times New Roman" w:hAnsi="Times New Roman" w:cs="Times New Roman"/>
                <w:sz w:val="24"/>
                <w:szCs w:val="24"/>
              </w:rPr>
              <w:lastRenderedPageBreak/>
              <w:t>tube wells, due to sand mining damaging critical eco</w:t>
            </w:r>
            <w:r w:rsidRPr="007C57DF">
              <w:rPr>
                <w:rFonts w:ascii="Times New Roman" w:hAnsi="Times New Roman" w:cs="Times New Roman"/>
                <w:sz w:val="24"/>
                <w:szCs w:val="24"/>
              </w:rPr>
              <w:softHyphen/>
              <w:t>systems and dunes. Effort to relocate several villages en group after cyclones failed, when the nat’l gov’t was unable to purchase land at the proposed reloc</w:t>
            </w:r>
            <w:r w:rsidRPr="007C57DF">
              <w:rPr>
                <w:rFonts w:ascii="Times New Roman" w:hAnsi="Times New Roman" w:cs="Times New Roman"/>
                <w:sz w:val="24"/>
                <w:szCs w:val="24"/>
              </w:rPr>
              <w:softHyphen/>
              <w:t>ation site.</w:t>
            </w:r>
          </w:p>
          <w:p w14:paraId="617DE15A" w14:textId="77777777" w:rsidR="00197F3D" w:rsidRDefault="00197F3D" w:rsidP="00197F3D">
            <w:pPr>
              <w:rPr>
                <w:rFonts w:ascii="Times New Roman" w:hAnsi="Times New Roman" w:cs="Times New Roman"/>
                <w:sz w:val="24"/>
                <w:szCs w:val="24"/>
              </w:rPr>
            </w:pPr>
          </w:p>
          <w:p w14:paraId="194A5914" w14:textId="4D75D1D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r w:rsidRPr="007C57DF">
              <w:rPr>
                <w:rFonts w:ascii="Times New Roman" w:hAnsi="Times New Roman" w:cs="Times New Roman"/>
                <w:sz w:val="24"/>
                <w:szCs w:val="24"/>
              </w:rPr>
              <w:t xml:space="preserve"> </w:t>
            </w:r>
          </w:p>
        </w:tc>
        <w:tc>
          <w:tcPr>
            <w:tcW w:w="2700" w:type="dxa"/>
          </w:tcPr>
          <w:p w14:paraId="544820EB" w14:textId="03C45472"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 xml:space="preserve">This is a failed sponsored en group retreat and relocation. </w:t>
            </w:r>
            <w:r w:rsidRPr="007C57DF">
              <w:rPr>
                <w:rFonts w:ascii="Times New Roman" w:hAnsi="Times New Roman" w:cs="Times New Roman"/>
                <w:sz w:val="24"/>
                <w:szCs w:val="24"/>
              </w:rPr>
              <w:t xml:space="preserve">Village chiefs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 xml:space="preserve">led the efforts to </w:t>
            </w:r>
            <w:r>
              <w:rPr>
                <w:rFonts w:ascii="Times New Roman" w:hAnsi="Times New Roman" w:cs="Times New Roman"/>
                <w:sz w:val="24"/>
                <w:szCs w:val="24"/>
              </w:rPr>
              <w:t xml:space="preserve">sponsor an </w:t>
            </w:r>
            <w:r w:rsidRPr="007C57DF">
              <w:rPr>
                <w:rFonts w:ascii="Times New Roman" w:hAnsi="Times New Roman" w:cs="Times New Roman"/>
                <w:sz w:val="24"/>
                <w:szCs w:val="24"/>
              </w:rPr>
              <w:t>en group</w:t>
            </w:r>
            <w:r>
              <w:rPr>
                <w:rFonts w:ascii="Times New Roman" w:hAnsi="Times New Roman" w:cs="Times New Roman"/>
                <w:sz w:val="24"/>
                <w:szCs w:val="24"/>
              </w:rPr>
              <w:t xml:space="preserve"> relocation</w:t>
            </w:r>
            <w:r w:rsidRPr="007C57DF">
              <w:rPr>
                <w:rFonts w:ascii="Times New Roman" w:hAnsi="Times New Roman" w:cs="Times New Roman"/>
                <w:sz w:val="24"/>
                <w:szCs w:val="24"/>
              </w:rPr>
              <w:t xml:space="preserve">, starting in 1991. Residents had tried to adapt on their own after the damages, or they migrated under duress. Villagers fasted in protest of the nat’l gov’t’s delay in providing aid for relocation. The nat’l gov’t began to buy land in 2011 for an en group relocation plan. Owners at the relocation site </w:t>
            </w:r>
            <w:r w:rsidRPr="007C57DF">
              <w:rPr>
                <w:rFonts w:ascii="Times New Roman" w:hAnsi="Times New Roman" w:cs="Times New Roman"/>
                <w:sz w:val="24"/>
                <w:szCs w:val="24"/>
              </w:rPr>
              <w:lastRenderedPageBreak/>
              <w:t>blocked the sale, though, and the effort ended.</w:t>
            </w:r>
          </w:p>
        </w:tc>
        <w:tc>
          <w:tcPr>
            <w:tcW w:w="2610" w:type="dxa"/>
          </w:tcPr>
          <w:p w14:paraId="47AC46E1" w14:textId="736BF01D" w:rsidR="00197F3D"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This is a failed e</w:t>
            </w:r>
            <w:r w:rsidRPr="007C57DF">
              <w:rPr>
                <w:rFonts w:ascii="Times New Roman" w:hAnsi="Times New Roman" w:cs="Times New Roman"/>
                <w:sz w:val="24"/>
                <w:szCs w:val="24"/>
              </w:rPr>
              <w:t xml:space="preserve">n group relocation decision </w:t>
            </w:r>
            <w:r>
              <w:rPr>
                <w:rFonts w:ascii="Times New Roman" w:hAnsi="Times New Roman" w:cs="Times New Roman"/>
                <w:sz w:val="24"/>
                <w:szCs w:val="24"/>
              </w:rPr>
              <w:t xml:space="preserve">that would have been planned and sponsored, led, or greatly influenced by the community, intended to keep community members together, and </w:t>
            </w:r>
            <w:r w:rsidRPr="007C57DF">
              <w:rPr>
                <w:rFonts w:ascii="Times New Roman" w:hAnsi="Times New Roman" w:cs="Times New Roman"/>
                <w:sz w:val="24"/>
                <w:szCs w:val="24"/>
              </w:rPr>
              <w:t>integrat</w:t>
            </w:r>
            <w:r>
              <w:rPr>
                <w:rFonts w:ascii="Times New Roman" w:hAnsi="Times New Roman" w:cs="Times New Roman"/>
                <w:sz w:val="24"/>
                <w:szCs w:val="24"/>
              </w:rPr>
              <w:t>ed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w:t>
            </w:r>
          </w:p>
          <w:p w14:paraId="16EFA604" w14:textId="77777777" w:rsidR="00197F3D" w:rsidRDefault="00197F3D" w:rsidP="00197F3D">
            <w:pPr>
              <w:rPr>
                <w:rFonts w:ascii="Times New Roman" w:hAnsi="Times New Roman" w:cs="Times New Roman"/>
                <w:sz w:val="24"/>
                <w:szCs w:val="24"/>
              </w:rPr>
            </w:pPr>
          </w:p>
          <w:p w14:paraId="3E3387BD" w14:textId="2E734375" w:rsidR="00197F3D" w:rsidRPr="009B2801" w:rsidRDefault="00197F3D" w:rsidP="00197F3D">
            <w:pPr>
              <w:rPr>
                <w:rFonts w:ascii="Times New Roman" w:hAnsi="Times New Roman" w:cs="Times New Roman"/>
                <w:sz w:val="24"/>
                <w:szCs w:val="24"/>
              </w:rPr>
            </w:pPr>
            <w:r w:rsidRPr="009B2801">
              <w:rPr>
                <w:rFonts w:ascii="Times New Roman" w:hAnsi="Times New Roman" w:cs="Times New Roman"/>
                <w:sz w:val="24"/>
                <w:szCs w:val="24"/>
              </w:rPr>
              <w:t xml:space="preserve">The sponsored Odisha Disaster Recovery Project (ODRP) was organized in 2018 by the state (regional) gov’t, </w:t>
            </w:r>
            <w:r w:rsidRPr="009B2801">
              <w:rPr>
                <w:rFonts w:ascii="Times New Roman" w:hAnsi="Times New Roman" w:cs="Times New Roman"/>
                <w:sz w:val="24"/>
                <w:szCs w:val="24"/>
              </w:rPr>
              <w:lastRenderedPageBreak/>
              <w:t xml:space="preserve">with World Bank funds, after 2013 cyclone Phailin. It was mostly </w:t>
            </w:r>
            <w:r w:rsidRPr="00A07674">
              <w:rPr>
                <w:rFonts w:ascii="Times New Roman" w:hAnsi="Times New Roman" w:cs="Times New Roman"/>
                <w:sz w:val="24"/>
                <w:szCs w:val="24"/>
              </w:rPr>
              <w:t>rejected</w:t>
            </w:r>
            <w:r w:rsidRPr="009B2801">
              <w:rPr>
                <w:rFonts w:ascii="Times New Roman" w:hAnsi="Times New Roman" w:cs="Times New Roman"/>
                <w:sz w:val="24"/>
                <w:szCs w:val="24"/>
              </w:rPr>
              <w:t xml:space="preserve"> by residents of Ramaya</w:t>
            </w:r>
            <w:r w:rsidRPr="009B2801">
              <w:rPr>
                <w:rFonts w:ascii="Times New Roman" w:hAnsi="Times New Roman" w:cs="Times New Roman"/>
                <w:sz w:val="24"/>
                <w:szCs w:val="24"/>
              </w:rPr>
              <w:softHyphen/>
              <w:t xml:space="preserve">patana as inadequate. </w:t>
            </w:r>
          </w:p>
          <w:p w14:paraId="5CEE166D" w14:textId="77777777" w:rsidR="00197F3D" w:rsidRDefault="00197F3D" w:rsidP="00197F3D">
            <w:pPr>
              <w:rPr>
                <w:rFonts w:ascii="Times New Roman" w:hAnsi="Times New Roman" w:cs="Times New Roman"/>
                <w:sz w:val="24"/>
                <w:szCs w:val="24"/>
              </w:rPr>
            </w:pPr>
          </w:p>
          <w:p w14:paraId="6E23AA3D" w14:textId="08732BA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After th</w:t>
            </w:r>
            <w:r>
              <w:rPr>
                <w:rFonts w:ascii="Times New Roman" w:hAnsi="Times New Roman" w:cs="Times New Roman"/>
                <w:sz w:val="24"/>
                <w:szCs w:val="24"/>
              </w:rPr>
              <w:t>is</w:t>
            </w:r>
            <w:r w:rsidRPr="007C57DF">
              <w:rPr>
                <w:rFonts w:ascii="Times New Roman" w:hAnsi="Times New Roman" w:cs="Times New Roman"/>
                <w:sz w:val="24"/>
                <w:szCs w:val="24"/>
              </w:rPr>
              <w:t xml:space="preserve"> failed en group relocation effort, </w:t>
            </w:r>
            <w:r>
              <w:rPr>
                <w:rFonts w:ascii="Times New Roman" w:hAnsi="Times New Roman" w:cs="Times New Roman"/>
                <w:sz w:val="24"/>
                <w:szCs w:val="24"/>
              </w:rPr>
              <w:t xml:space="preserve">some did </w:t>
            </w:r>
            <w:r w:rsidRPr="00921520">
              <w:rPr>
                <w:rFonts w:ascii="Times New Roman" w:hAnsi="Times New Roman" w:cs="Times New Roman"/>
                <w:i/>
                <w:iCs/>
                <w:sz w:val="24"/>
                <w:szCs w:val="24"/>
              </w:rPr>
              <w:t>unsponsored retreats</w:t>
            </w:r>
            <w:r>
              <w:rPr>
                <w:rFonts w:ascii="Times New Roman" w:hAnsi="Times New Roman" w:cs="Times New Roman"/>
                <w:sz w:val="24"/>
                <w:szCs w:val="24"/>
              </w:rPr>
              <w:t xml:space="preserve"> and relocations</w:t>
            </w:r>
            <w:r w:rsidRPr="007C57DF">
              <w:rPr>
                <w:rFonts w:ascii="Times New Roman" w:hAnsi="Times New Roman" w:cs="Times New Roman"/>
                <w:sz w:val="24"/>
                <w:szCs w:val="24"/>
              </w:rPr>
              <w:t xml:space="preserve">. Most residents migrated from the region. </w:t>
            </w:r>
            <w:r w:rsidRPr="00A07674">
              <w:rPr>
                <w:rFonts w:ascii="Times New Roman" w:hAnsi="Times New Roman" w:cs="Times New Roman"/>
                <w:sz w:val="24"/>
                <w:szCs w:val="24"/>
              </w:rPr>
              <w:t>Others</w:t>
            </w:r>
            <w:r w:rsidRPr="007C57DF">
              <w:rPr>
                <w:rFonts w:ascii="Times New Roman" w:hAnsi="Times New Roman" w:cs="Times New Roman"/>
                <w:sz w:val="24"/>
                <w:szCs w:val="24"/>
              </w:rPr>
              <w:t xml:space="preserve"> who </w:t>
            </w:r>
            <w:r>
              <w:rPr>
                <w:rFonts w:ascii="Times New Roman" w:hAnsi="Times New Roman" w:cs="Times New Roman"/>
                <w:i/>
                <w:iCs/>
                <w:sz w:val="24"/>
                <w:szCs w:val="24"/>
              </w:rPr>
              <w:t xml:space="preserve">stayed in place </w:t>
            </w:r>
            <w:r w:rsidRPr="007C57DF">
              <w:rPr>
                <w:rFonts w:ascii="Times New Roman" w:hAnsi="Times New Roman" w:cs="Times New Roman"/>
                <w:sz w:val="24"/>
                <w:szCs w:val="24"/>
              </w:rPr>
              <w:t>built new dwellings next to villages that survived the cyclones, even though these sites are also within the hazard zone.</w:t>
            </w:r>
            <w:r w:rsidRPr="007C57DF">
              <w:rPr>
                <w:rFonts w:ascii="Times New Roman" w:hAnsi="Times New Roman" w:cs="Times New Roman"/>
              </w:rPr>
              <w:t xml:space="preserve"> </w:t>
            </w:r>
          </w:p>
        </w:tc>
        <w:tc>
          <w:tcPr>
            <w:tcW w:w="1350" w:type="dxa"/>
          </w:tcPr>
          <w:p w14:paraId="2038616F" w14:textId="64FE69F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N</w:t>
            </w:r>
            <w:r>
              <w:rPr>
                <w:rFonts w:ascii="Times New Roman" w:hAnsi="Times New Roman" w:cs="Times New Roman"/>
                <w:sz w:val="24"/>
                <w:szCs w:val="24"/>
              </w:rPr>
              <w:t>o, new develop</w:t>
            </w:r>
            <w:r>
              <w:rPr>
                <w:rFonts w:ascii="Times New Roman" w:hAnsi="Times New Roman" w:cs="Times New Roman"/>
                <w:sz w:val="24"/>
                <w:szCs w:val="24"/>
              </w:rPr>
              <w:softHyphen/>
              <w:t>ment not prohibited</w:t>
            </w:r>
            <w:r w:rsidRPr="007C57DF">
              <w:rPr>
                <w:rFonts w:ascii="Times New Roman" w:hAnsi="Times New Roman" w:cs="Times New Roman"/>
                <w:sz w:val="24"/>
                <w:szCs w:val="24"/>
              </w:rPr>
              <w:t>.</w:t>
            </w:r>
          </w:p>
          <w:p w14:paraId="2DFE9ECA" w14:textId="77777777" w:rsidR="00197F3D" w:rsidRPr="007C57DF" w:rsidRDefault="00197F3D" w:rsidP="00197F3D">
            <w:pPr>
              <w:rPr>
                <w:rFonts w:ascii="Times New Roman" w:hAnsi="Times New Roman" w:cs="Times New Roman"/>
                <w:sz w:val="24"/>
                <w:szCs w:val="24"/>
              </w:rPr>
            </w:pPr>
          </w:p>
          <w:p w14:paraId="7B5CAE67" w14:textId="3D9004AB"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This is a failed</w:t>
            </w:r>
            <w:r>
              <w:rPr>
                <w:rFonts w:ascii="Times New Roman" w:hAnsi="Times New Roman" w:cs="Times New Roman"/>
                <w:sz w:val="24"/>
                <w:szCs w:val="24"/>
              </w:rPr>
              <w:t xml:space="preserve"> emergency</w:t>
            </w:r>
            <w:r w:rsidRPr="007C57DF">
              <w:rPr>
                <w:rFonts w:ascii="Times New Roman" w:hAnsi="Times New Roman" w:cs="Times New Roman"/>
                <w:sz w:val="24"/>
                <w:szCs w:val="24"/>
              </w:rPr>
              <w:t xml:space="preserve"> en bloc relocation. Many structures </w:t>
            </w:r>
            <w:r w:rsidR="00D42493">
              <w:rPr>
                <w:rFonts w:ascii="Times New Roman" w:hAnsi="Times New Roman" w:cs="Times New Roman"/>
                <w:sz w:val="24"/>
                <w:szCs w:val="24"/>
              </w:rPr>
              <w:t>s</w:t>
            </w:r>
            <w:r w:rsidR="00D42493" w:rsidRPr="007C57DF">
              <w:rPr>
                <w:rFonts w:ascii="Times New Roman" w:hAnsi="Times New Roman" w:cs="Times New Roman"/>
                <w:sz w:val="24"/>
                <w:szCs w:val="24"/>
              </w:rPr>
              <w:t xml:space="preserve">tructures and people </w:t>
            </w:r>
            <w:r w:rsidR="00D42493" w:rsidRPr="00BD6A9D">
              <w:rPr>
                <w:rFonts w:ascii="Times New Roman" w:hAnsi="Times New Roman" w:cs="Times New Roman"/>
                <w:i/>
                <w:iCs/>
                <w:sz w:val="24"/>
                <w:szCs w:val="24"/>
              </w:rPr>
              <w:t>remain in place</w:t>
            </w:r>
            <w:r w:rsidR="00D42493" w:rsidRPr="007C57DF">
              <w:rPr>
                <w:rFonts w:ascii="Times New Roman" w:hAnsi="Times New Roman" w:cs="Times New Roman"/>
                <w:sz w:val="24"/>
                <w:szCs w:val="24"/>
              </w:rPr>
              <w:t>.</w:t>
            </w:r>
          </w:p>
          <w:p w14:paraId="449E33FF" w14:textId="60B44DE7" w:rsidR="00197F3D" w:rsidRDefault="00197F3D" w:rsidP="00197F3D">
            <w:pPr>
              <w:rPr>
                <w:rFonts w:ascii="Times New Roman" w:hAnsi="Times New Roman" w:cs="Times New Roman"/>
                <w:sz w:val="24"/>
                <w:szCs w:val="24"/>
              </w:rPr>
            </w:pPr>
          </w:p>
          <w:p w14:paraId="6946E250" w14:textId="6D96BF1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Not specified </w:t>
            </w:r>
            <w:r w:rsidRPr="007C57DF">
              <w:rPr>
                <w:rFonts w:ascii="Times New Roman" w:hAnsi="Times New Roman" w:cs="Times New Roman"/>
                <w:sz w:val="24"/>
                <w:szCs w:val="24"/>
              </w:rPr>
              <w:lastRenderedPageBreak/>
              <w:t>whether there would be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3D598EE0" w14:textId="05C7D6A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Several hundred residents in Satabhaya, 3000 in Ramayapatana</w:t>
            </w:r>
            <w:r>
              <w:rPr>
                <w:rFonts w:ascii="Times New Roman" w:hAnsi="Times New Roman" w:cs="Times New Roman"/>
                <w:sz w:val="24"/>
                <w:szCs w:val="24"/>
              </w:rPr>
              <w:t>. The en group relocation failed</w:t>
            </w:r>
          </w:p>
          <w:p w14:paraId="3F5CE25C" w14:textId="09F856C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PEVuZE5vdGU+PENpdGU+PEF1dGhvcj5EYXM8L0F1dGhvcj48WWVhcj4yMDE1PC9ZZWFyPjxSZWNO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PEVuZE5vdGU+PENpdGU+PEF1dGhvcj5EYXM8L0F1dGhvcj48WWVhcj4yMDE1PC9ZZWFyPjxSZWNO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(Das, 2015; Dutta, 2019; World Bank, 2019)</w:t>
            </w:r>
            <w:r w:rsidRPr="007C57DF">
              <w:rPr>
                <w:rFonts w:ascii="Times New Roman" w:hAnsi="Times New Roman" w:cs="Times New Roman"/>
                <w:sz w:val="24"/>
                <w:szCs w:val="24"/>
              </w:rPr>
              <w:fldChar w:fldCharType="end"/>
            </w:r>
          </w:p>
        </w:tc>
      </w:tr>
      <w:tr w:rsidR="00197F3D" w:rsidRPr="007C57DF" w14:paraId="40191922" w14:textId="77777777" w:rsidTr="003D771C">
        <w:tc>
          <w:tcPr>
            <w:tcW w:w="2065" w:type="dxa"/>
          </w:tcPr>
          <w:p w14:paraId="2E7BE5BB" w14:textId="7EAF0D04" w:rsidR="00197F3D" w:rsidRPr="007C57DF" w:rsidRDefault="00197F3D" w:rsidP="00197F3D">
            <w:pPr>
              <w:pStyle w:val="NormalWeb"/>
              <w:spacing w:before="0" w:beforeAutospacing="0" w:after="0" w:afterAutospacing="0"/>
              <w:rPr>
                <w:color w:val="000000"/>
              </w:rPr>
            </w:pPr>
            <w:r w:rsidRPr="007C57DF">
              <w:rPr>
                <w:color w:val="000000"/>
              </w:rPr>
              <w:t>Sayung District, Demak Regency, Central Java Province, Indonesia</w:t>
            </w:r>
          </w:p>
          <w:p w14:paraId="622901C9" w14:textId="77777777" w:rsidR="00197F3D" w:rsidRPr="007C57DF" w:rsidRDefault="00197F3D" w:rsidP="00197F3D">
            <w:pPr>
              <w:pStyle w:val="NormalWeb"/>
              <w:spacing w:before="0" w:beforeAutospacing="0" w:after="0" w:afterAutospacing="0"/>
            </w:pPr>
          </w:p>
          <w:p w14:paraId="5A366777" w14:textId="71BB7BE2" w:rsidR="00197F3D" w:rsidRPr="007C57DF" w:rsidRDefault="00197F3D" w:rsidP="00197F3D">
            <w:pPr>
              <w:pStyle w:val="NormalWeb"/>
              <w:spacing w:before="0" w:beforeAutospacing="0" w:after="0" w:afterAutospacing="0"/>
            </w:pPr>
            <w:r w:rsidRPr="007C57DF">
              <w:t xml:space="preserve">Erosion and land subsidence in this rural area since the 1990s, enhanced by: </w:t>
            </w:r>
          </w:p>
          <w:p w14:paraId="742C2C33" w14:textId="423DA058" w:rsidR="00197F3D" w:rsidRPr="007C57DF" w:rsidRDefault="00197F3D" w:rsidP="00197F3D">
            <w:pPr>
              <w:pStyle w:val="NormalWeb"/>
              <w:spacing w:before="0" w:beforeAutospacing="0" w:after="0" w:afterAutospacing="0"/>
            </w:pPr>
            <w:r w:rsidRPr="007C57DF">
              <w:t>--displace</w:t>
            </w:r>
            <w:r w:rsidRPr="007C57DF">
              <w:softHyphen/>
              <w:t xml:space="preserve">ment of mangroves, rice </w:t>
            </w:r>
            <w:r w:rsidRPr="007C57DF">
              <w:lastRenderedPageBreak/>
              <w:t xml:space="preserve">fields, and fishponds by settlements; </w:t>
            </w:r>
          </w:p>
          <w:p w14:paraId="5DA896EA" w14:textId="77777777" w:rsidR="00197F3D" w:rsidRPr="007C57DF" w:rsidRDefault="00197F3D" w:rsidP="00197F3D">
            <w:pPr>
              <w:pStyle w:val="NormalWeb"/>
              <w:spacing w:before="0" w:beforeAutospacing="0" w:after="0" w:afterAutospacing="0"/>
            </w:pPr>
            <w:r w:rsidRPr="007C57DF">
              <w:t>--ground</w:t>
            </w:r>
            <w:r w:rsidRPr="007C57DF">
              <w:softHyphen/>
              <w:t xml:space="preserve">water extraction and logging for charcoal; </w:t>
            </w:r>
          </w:p>
          <w:p w14:paraId="27B2688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--and harbor and beach reclamation in Semarang, to the west of this area.</w:t>
            </w:r>
          </w:p>
          <w:p w14:paraId="02619F06" w14:textId="77777777" w:rsidR="00197F3D" w:rsidRPr="007C57DF" w:rsidRDefault="00197F3D" w:rsidP="00197F3D">
            <w:pPr>
              <w:rPr>
                <w:rFonts w:ascii="Times New Roman" w:hAnsi="Times New Roman" w:cs="Times New Roman"/>
                <w:sz w:val="24"/>
                <w:szCs w:val="24"/>
              </w:rPr>
            </w:pPr>
          </w:p>
          <w:p w14:paraId="56703F86" w14:textId="25A0288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Several hamlets, including Rejosari in Bedono Village, were fully flooded. </w:t>
            </w:r>
          </w:p>
        </w:tc>
        <w:tc>
          <w:tcPr>
            <w:tcW w:w="1710" w:type="dxa"/>
          </w:tcPr>
          <w:p w14:paraId="083C8F09" w14:textId="1B5E156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Damages harming daily living cond</w:t>
            </w:r>
            <w:r w:rsidRPr="007C57DF">
              <w:rPr>
                <w:rFonts w:ascii="Times New Roman" w:hAnsi="Times New Roman" w:cs="Times New Roman"/>
                <w:sz w:val="24"/>
                <w:szCs w:val="24"/>
              </w:rPr>
              <w:softHyphen/>
              <w:t xml:space="preserve">itions led </w:t>
            </w:r>
            <w:r>
              <w:rPr>
                <w:rFonts w:ascii="Times New Roman" w:hAnsi="Times New Roman" w:cs="Times New Roman"/>
                <w:sz w:val="24"/>
                <w:szCs w:val="24"/>
              </w:rPr>
              <w:t xml:space="preserve">several villages to initiate planned and sponsored </w:t>
            </w:r>
            <w:r w:rsidRPr="007C57DF">
              <w:rPr>
                <w:rFonts w:ascii="Times New Roman" w:hAnsi="Times New Roman" w:cs="Times New Roman"/>
                <w:sz w:val="24"/>
                <w:szCs w:val="24"/>
              </w:rPr>
              <w:t>en group reloc</w:t>
            </w:r>
            <w:r w:rsidRPr="007C57DF">
              <w:rPr>
                <w:rFonts w:ascii="Times New Roman" w:hAnsi="Times New Roman" w:cs="Times New Roman"/>
                <w:sz w:val="24"/>
                <w:szCs w:val="24"/>
              </w:rPr>
              <w:softHyphen/>
              <w:t>ation</w:t>
            </w:r>
            <w:r>
              <w:rPr>
                <w:rFonts w:ascii="Times New Roman" w:hAnsi="Times New Roman" w:cs="Times New Roman"/>
                <w:sz w:val="24"/>
                <w:szCs w:val="24"/>
              </w:rPr>
              <w:t>s</w:t>
            </w:r>
            <w:r w:rsidRPr="007C57DF">
              <w:rPr>
                <w:rFonts w:ascii="Times New Roman" w:hAnsi="Times New Roman" w:cs="Times New Roman"/>
                <w:sz w:val="24"/>
                <w:szCs w:val="24"/>
              </w:rPr>
              <w:t xml:space="preserve">, starting in 1998. </w:t>
            </w:r>
          </w:p>
          <w:p w14:paraId="1647F076" w14:textId="194A9645"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Bedono village was turned into </w:t>
            </w:r>
            <w:r w:rsidRPr="007C57DF">
              <w:rPr>
                <w:rFonts w:ascii="Times New Roman" w:hAnsi="Times New Roman" w:cs="Times New Roman"/>
                <w:sz w:val="24"/>
                <w:szCs w:val="24"/>
              </w:rPr>
              <w:lastRenderedPageBreak/>
              <w:t>a man</w:t>
            </w:r>
            <w:r w:rsidRPr="007C57DF">
              <w:rPr>
                <w:rFonts w:ascii="Times New Roman" w:hAnsi="Times New Roman" w:cs="Times New Roman"/>
                <w:sz w:val="24"/>
                <w:szCs w:val="24"/>
              </w:rPr>
              <w:softHyphen/>
              <w:t>grove conserva</w:t>
            </w:r>
            <w:r w:rsidRPr="007C57DF">
              <w:rPr>
                <w:rFonts w:ascii="Times New Roman" w:hAnsi="Times New Roman" w:cs="Times New Roman"/>
                <w:sz w:val="24"/>
                <w:szCs w:val="24"/>
              </w:rPr>
              <w:softHyphen/>
              <w:t>tion area</w:t>
            </w:r>
            <w:r>
              <w:rPr>
                <w:rFonts w:ascii="Times New Roman" w:hAnsi="Times New Roman" w:cs="Times New Roman"/>
                <w:sz w:val="24"/>
                <w:szCs w:val="24"/>
              </w:rPr>
              <w:t xml:space="preserve"> (a form of </w:t>
            </w:r>
            <w:r w:rsidRPr="001307EC">
              <w:rPr>
                <w:rFonts w:ascii="Times New Roman" w:hAnsi="Times New Roman" w:cs="Times New Roman"/>
                <w:i/>
                <w:iCs/>
                <w:sz w:val="24"/>
                <w:szCs w:val="24"/>
              </w:rPr>
              <w:t>managed realignment</w:t>
            </w:r>
            <w:r>
              <w:rPr>
                <w:rFonts w:ascii="Times New Roman" w:hAnsi="Times New Roman" w:cs="Times New Roman"/>
                <w:sz w:val="24"/>
                <w:szCs w:val="24"/>
              </w:rPr>
              <w:t xml:space="preserve"> coupled with natural </w:t>
            </w:r>
            <w:r w:rsidRPr="001307EC">
              <w:rPr>
                <w:rFonts w:ascii="Times New Roman" w:hAnsi="Times New Roman" w:cs="Times New Roman"/>
                <w:i/>
                <w:iCs/>
                <w:sz w:val="24"/>
                <w:szCs w:val="24"/>
              </w:rPr>
              <w:t>barrier protection</w:t>
            </w:r>
            <w:r>
              <w:rPr>
                <w:rFonts w:ascii="Times New Roman" w:hAnsi="Times New Roman" w:cs="Times New Roman"/>
                <w:sz w:val="24"/>
                <w:szCs w:val="24"/>
              </w:rPr>
              <w:t>)</w:t>
            </w:r>
            <w:r w:rsidRPr="007C57DF">
              <w:rPr>
                <w:rFonts w:ascii="Times New Roman" w:hAnsi="Times New Roman" w:cs="Times New Roman"/>
                <w:sz w:val="24"/>
                <w:szCs w:val="24"/>
              </w:rPr>
              <w:t xml:space="preserve">. </w:t>
            </w:r>
          </w:p>
          <w:p w14:paraId="1A10EE7D" w14:textId="1699EABC" w:rsidR="00197F3D" w:rsidRDefault="00197F3D" w:rsidP="00197F3D">
            <w:pPr>
              <w:rPr>
                <w:rFonts w:ascii="Times New Roman" w:hAnsi="Times New Roman" w:cs="Times New Roman"/>
                <w:sz w:val="24"/>
                <w:szCs w:val="24"/>
              </w:rPr>
            </w:pPr>
          </w:p>
          <w:p w14:paraId="29CEE00D" w14:textId="57A1440D"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p w14:paraId="60E0AE70" w14:textId="77777777" w:rsidR="00197F3D" w:rsidRPr="007C57DF" w:rsidRDefault="00197F3D" w:rsidP="00197F3D">
            <w:pPr>
              <w:rPr>
                <w:rFonts w:ascii="Times New Roman" w:hAnsi="Times New Roman" w:cs="Times New Roman"/>
                <w:sz w:val="24"/>
                <w:szCs w:val="24"/>
              </w:rPr>
            </w:pPr>
          </w:p>
          <w:p w14:paraId="2B41D1E5" w14:textId="77777777" w:rsidR="00197F3D" w:rsidRPr="007C57DF" w:rsidRDefault="00197F3D" w:rsidP="00197F3D">
            <w:pPr>
              <w:rPr>
                <w:rFonts w:ascii="Times New Roman" w:hAnsi="Times New Roman" w:cs="Times New Roman"/>
                <w:sz w:val="24"/>
                <w:szCs w:val="24"/>
              </w:rPr>
            </w:pPr>
          </w:p>
        </w:tc>
        <w:tc>
          <w:tcPr>
            <w:tcW w:w="2700" w:type="dxa"/>
          </w:tcPr>
          <w:p w14:paraId="171E0C58" w14:textId="0EEEFF30"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Self-sponsoring v</w:t>
            </w:r>
            <w:r w:rsidRPr="007C57DF">
              <w:rPr>
                <w:rFonts w:ascii="Times New Roman" w:hAnsi="Times New Roman" w:cs="Times New Roman"/>
                <w:sz w:val="24"/>
                <w:szCs w:val="24"/>
              </w:rPr>
              <w:t>illage</w:t>
            </w:r>
            <w:r>
              <w:rPr>
                <w:rFonts w:ascii="Times New Roman" w:hAnsi="Times New Roman" w:cs="Times New Roman"/>
                <w:sz w:val="24"/>
                <w:szCs w:val="24"/>
              </w:rPr>
              <w:t>s</w:t>
            </w:r>
            <w:r w:rsidRPr="007C57DF">
              <w:rPr>
                <w:rFonts w:ascii="Times New Roman" w:hAnsi="Times New Roman" w:cs="Times New Roman"/>
                <w:sz w:val="24"/>
                <w:szCs w:val="24"/>
              </w:rPr>
              <w:t xml:space="preserve"> decide</w:t>
            </w:r>
            <w:r>
              <w:rPr>
                <w:rFonts w:ascii="Times New Roman" w:hAnsi="Times New Roman" w:cs="Times New Roman"/>
                <w:sz w:val="24"/>
                <w:szCs w:val="24"/>
              </w:rPr>
              <w:t>d</w:t>
            </w:r>
            <w:r w:rsidRPr="007C57DF">
              <w:rPr>
                <w:rFonts w:ascii="Times New Roman" w:hAnsi="Times New Roman" w:cs="Times New Roman"/>
                <w:sz w:val="24"/>
                <w:szCs w:val="24"/>
              </w:rPr>
              <w:t xml:space="preserve"> to relocate en group. Some have received </w:t>
            </w:r>
            <w:r>
              <w:rPr>
                <w:rFonts w:ascii="Times New Roman" w:hAnsi="Times New Roman" w:cs="Times New Roman"/>
                <w:sz w:val="24"/>
                <w:szCs w:val="24"/>
              </w:rPr>
              <w:t xml:space="preserve">additional sponsorship and </w:t>
            </w:r>
            <w:r w:rsidRPr="007C57DF">
              <w:rPr>
                <w:rFonts w:ascii="Times New Roman" w:hAnsi="Times New Roman" w:cs="Times New Roman"/>
                <w:sz w:val="24"/>
                <w:szCs w:val="24"/>
              </w:rPr>
              <w:t xml:space="preserve">funding to move from Demak Regency. </w:t>
            </w:r>
            <w:r>
              <w:rPr>
                <w:rFonts w:ascii="Times New Roman" w:hAnsi="Times New Roman" w:cs="Times New Roman"/>
                <w:sz w:val="24"/>
                <w:szCs w:val="24"/>
              </w:rPr>
              <w:t xml:space="preserve">Other households decide on </w:t>
            </w:r>
            <w:r w:rsidRPr="0098716F">
              <w:rPr>
                <w:rFonts w:ascii="Times New Roman" w:hAnsi="Times New Roman" w:cs="Times New Roman"/>
                <w:i/>
                <w:iCs/>
                <w:sz w:val="24"/>
                <w:szCs w:val="24"/>
              </w:rPr>
              <w:t>unsponsored retreats</w:t>
            </w:r>
            <w:r w:rsidRPr="007C57DF">
              <w:rPr>
                <w:rFonts w:ascii="Times New Roman" w:hAnsi="Times New Roman" w:cs="Times New Roman"/>
                <w:sz w:val="24"/>
                <w:szCs w:val="24"/>
              </w:rPr>
              <w:t xml:space="preserve"> of residents or their livelihoods</w:t>
            </w:r>
            <w:r>
              <w:rPr>
                <w:rFonts w:ascii="Times New Roman" w:hAnsi="Times New Roman" w:cs="Times New Roman"/>
                <w:sz w:val="24"/>
                <w:szCs w:val="24"/>
              </w:rPr>
              <w:t xml:space="preserve">, </w:t>
            </w:r>
            <w:r w:rsidRPr="007C57DF">
              <w:rPr>
                <w:rFonts w:ascii="Times New Roman" w:hAnsi="Times New Roman" w:cs="Times New Roman"/>
                <w:sz w:val="24"/>
                <w:szCs w:val="24"/>
              </w:rPr>
              <w:t>at the household level.</w:t>
            </w:r>
          </w:p>
        </w:tc>
        <w:tc>
          <w:tcPr>
            <w:tcW w:w="2610" w:type="dxa"/>
          </w:tcPr>
          <w:p w14:paraId="00C06930" w14:textId="1CFC2EBA"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Decisions to relocate en group are </w:t>
            </w:r>
            <w:r>
              <w:rPr>
                <w:rFonts w:ascii="Times New Roman" w:hAnsi="Times New Roman" w:cs="Times New Roman"/>
                <w:sz w:val="24"/>
                <w:szCs w:val="24"/>
              </w:rPr>
              <w:t xml:space="preserve">sponsored by villages themselves, are intended to keep community members together, and are integrated </w:t>
            </w:r>
            <w:r w:rsidRPr="007C57DF">
              <w:rPr>
                <w:rFonts w:ascii="Times New Roman" w:hAnsi="Times New Roman" w:cs="Times New Roman"/>
                <w:sz w:val="24"/>
                <w:szCs w:val="24"/>
              </w:rPr>
              <w:t xml:space="preserve">with </w:t>
            </w:r>
            <w:r>
              <w:rPr>
                <w:rFonts w:ascii="Times New Roman" w:hAnsi="Times New Roman" w:cs="Times New Roman"/>
                <w:sz w:val="24"/>
                <w:szCs w:val="24"/>
              </w:rPr>
              <w:t>retreat</w:t>
            </w:r>
            <w:r w:rsidRPr="007C57DF">
              <w:rPr>
                <w:rFonts w:ascii="Times New Roman" w:hAnsi="Times New Roman" w:cs="Times New Roman"/>
                <w:sz w:val="24"/>
                <w:szCs w:val="24"/>
              </w:rPr>
              <w:t xml:space="preserve"> decisions.</w:t>
            </w:r>
            <w:r>
              <w:rPr>
                <w:rFonts w:ascii="Times New Roman" w:hAnsi="Times New Roman" w:cs="Times New Roman"/>
                <w:sz w:val="24"/>
                <w:szCs w:val="24"/>
              </w:rPr>
              <w:t xml:space="preserve"> </w:t>
            </w:r>
          </w:p>
          <w:p w14:paraId="5EAB80C5" w14:textId="77777777" w:rsidR="00197F3D" w:rsidRDefault="00197F3D" w:rsidP="00197F3D">
            <w:pPr>
              <w:rPr>
                <w:rFonts w:ascii="Times New Roman" w:hAnsi="Times New Roman" w:cs="Times New Roman"/>
                <w:sz w:val="24"/>
                <w:szCs w:val="24"/>
              </w:rPr>
            </w:pPr>
          </w:p>
          <w:p w14:paraId="22FF88F8" w14:textId="708FFB60"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Households often received little gov’t aid to help with replacing </w:t>
            </w:r>
            <w:r w:rsidRPr="007C57DF">
              <w:rPr>
                <w:rFonts w:ascii="Times New Roman" w:hAnsi="Times New Roman" w:cs="Times New Roman"/>
                <w:sz w:val="24"/>
                <w:szCs w:val="24"/>
              </w:rPr>
              <w:lastRenderedPageBreak/>
              <w:t>their livelihoods or residences.</w:t>
            </w:r>
          </w:p>
          <w:p w14:paraId="4036535B" w14:textId="77777777" w:rsidR="00197F3D" w:rsidRPr="007C57DF" w:rsidRDefault="00197F3D" w:rsidP="00197F3D">
            <w:pPr>
              <w:rPr>
                <w:rFonts w:ascii="Times New Roman" w:hAnsi="Times New Roman" w:cs="Times New Roman"/>
                <w:sz w:val="24"/>
                <w:szCs w:val="24"/>
              </w:rPr>
            </w:pPr>
          </w:p>
          <w:p w14:paraId="76CC50C0" w14:textId="27FFCCF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Tambaksari hamlet, which was sinking, was relocated in 1998 to a state-owned plot 10 km away. This relocation was supposed to be temporary, but because conditions at the Tambaksari </w:t>
            </w:r>
            <w:r>
              <w:rPr>
                <w:rFonts w:ascii="Times New Roman" w:hAnsi="Times New Roman" w:cs="Times New Roman"/>
                <w:sz w:val="24"/>
                <w:szCs w:val="24"/>
              </w:rPr>
              <w:t xml:space="preserve">retreat </w:t>
            </w:r>
            <w:r w:rsidRPr="007C57DF">
              <w:rPr>
                <w:rFonts w:ascii="Times New Roman" w:hAnsi="Times New Roman" w:cs="Times New Roman"/>
                <w:sz w:val="24"/>
                <w:szCs w:val="24"/>
              </w:rPr>
              <w:t>site did not improve, most people stayed at the new site.</w:t>
            </w:r>
          </w:p>
        </w:tc>
        <w:tc>
          <w:tcPr>
            <w:tcW w:w="1350" w:type="dxa"/>
          </w:tcPr>
          <w:p w14:paraId="56581263" w14:textId="70D70F8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Yes, </w:t>
            </w:r>
            <w:r>
              <w:rPr>
                <w:rFonts w:ascii="Times New Roman" w:hAnsi="Times New Roman" w:cs="Times New Roman"/>
                <w:sz w:val="24"/>
                <w:szCs w:val="24"/>
              </w:rPr>
              <w:t xml:space="preserve">new </w:t>
            </w:r>
            <w:r w:rsidRPr="007C57DF">
              <w:rPr>
                <w:rFonts w:ascii="Times New Roman" w:hAnsi="Times New Roman" w:cs="Times New Roman"/>
                <w:sz w:val="24"/>
                <w:szCs w:val="24"/>
              </w:rPr>
              <w:t>building was made unfeasible in Bedono village, due to mangrove restor</w:t>
            </w:r>
            <w:r w:rsidRPr="007C57DF">
              <w:rPr>
                <w:rFonts w:ascii="Times New Roman" w:hAnsi="Times New Roman" w:cs="Times New Roman"/>
                <w:sz w:val="24"/>
                <w:szCs w:val="24"/>
              </w:rPr>
              <w:softHyphen/>
              <w:t xml:space="preserve">ation. The aim was also to prohibit rebuilding </w:t>
            </w:r>
            <w:r w:rsidRPr="007C57DF">
              <w:rPr>
                <w:rFonts w:ascii="Times New Roman" w:hAnsi="Times New Roman" w:cs="Times New Roman"/>
                <w:sz w:val="24"/>
                <w:szCs w:val="24"/>
              </w:rPr>
              <w:lastRenderedPageBreak/>
              <w:t>in other villages.</w:t>
            </w:r>
          </w:p>
          <w:p w14:paraId="0BC64CD7" w14:textId="77777777" w:rsidR="00197F3D" w:rsidRPr="007C57DF" w:rsidRDefault="00197F3D" w:rsidP="00197F3D">
            <w:pPr>
              <w:rPr>
                <w:rFonts w:ascii="Times New Roman" w:hAnsi="Times New Roman" w:cs="Times New Roman"/>
                <w:sz w:val="24"/>
                <w:szCs w:val="24"/>
              </w:rPr>
            </w:pPr>
          </w:p>
          <w:p w14:paraId="1742CC37" w14:textId="186BC879"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Yes, in Bedono village</w:t>
            </w:r>
            <w:r>
              <w:rPr>
                <w:rFonts w:ascii="Times New Roman" w:hAnsi="Times New Roman" w:cs="Times New Roman"/>
                <w:sz w:val="24"/>
                <w:szCs w:val="24"/>
              </w:rPr>
              <w:t xml:space="preserve"> only</w:t>
            </w:r>
            <w:r w:rsidRPr="007C57DF">
              <w:rPr>
                <w:rFonts w:ascii="Times New Roman" w:hAnsi="Times New Roman" w:cs="Times New Roman"/>
                <w:sz w:val="24"/>
                <w:szCs w:val="24"/>
              </w:rPr>
              <w:t xml:space="preserve">, structures were removed, and the </w:t>
            </w:r>
            <w:r>
              <w:rPr>
                <w:rFonts w:ascii="Times New Roman" w:hAnsi="Times New Roman" w:cs="Times New Roman"/>
                <w:sz w:val="24"/>
                <w:szCs w:val="24"/>
              </w:rPr>
              <w:t xml:space="preserve">retreat </w:t>
            </w:r>
            <w:r w:rsidRPr="007C57DF">
              <w:rPr>
                <w:rFonts w:ascii="Times New Roman" w:hAnsi="Times New Roman" w:cs="Times New Roman"/>
                <w:sz w:val="24"/>
                <w:szCs w:val="24"/>
              </w:rPr>
              <w:t>site turned into a mangrove conserv</w:t>
            </w:r>
            <w:r w:rsidRPr="007C57DF">
              <w:rPr>
                <w:rFonts w:ascii="Times New Roman" w:hAnsi="Times New Roman" w:cs="Times New Roman"/>
                <w:sz w:val="24"/>
                <w:szCs w:val="24"/>
              </w:rPr>
              <w:softHyphen/>
              <w:t xml:space="preserve">ation area, </w:t>
            </w:r>
            <w:r>
              <w:rPr>
                <w:rFonts w:ascii="Times New Roman" w:hAnsi="Times New Roman" w:cs="Times New Roman"/>
                <w:sz w:val="24"/>
                <w:szCs w:val="24"/>
              </w:rPr>
              <w:t xml:space="preserve">maintained </w:t>
            </w:r>
            <w:r w:rsidRPr="007C57DF">
              <w:rPr>
                <w:rFonts w:ascii="Times New Roman" w:hAnsi="Times New Roman" w:cs="Times New Roman"/>
                <w:sz w:val="24"/>
                <w:szCs w:val="24"/>
              </w:rPr>
              <w:t>with gov’t funds</w:t>
            </w:r>
            <w:r>
              <w:rPr>
                <w:rFonts w:ascii="Times New Roman" w:hAnsi="Times New Roman" w:cs="Times New Roman"/>
                <w:sz w:val="24"/>
                <w:szCs w:val="24"/>
              </w:rPr>
              <w:t xml:space="preserve">, making this component a </w:t>
            </w:r>
            <w:r>
              <w:rPr>
                <w:rFonts w:ascii="Times New Roman" w:hAnsi="Times New Roman" w:cs="Times New Roman"/>
                <w:i/>
                <w:iCs/>
                <w:sz w:val="24"/>
                <w:szCs w:val="24"/>
              </w:rPr>
              <w:t>managed realign</w:t>
            </w:r>
            <w:r>
              <w:rPr>
                <w:rFonts w:ascii="Times New Roman" w:hAnsi="Times New Roman" w:cs="Times New Roman"/>
                <w:i/>
                <w:iCs/>
                <w:sz w:val="24"/>
                <w:szCs w:val="24"/>
              </w:rPr>
              <w:softHyphen/>
              <w:t>ment and barrier protection</w:t>
            </w:r>
            <w:r w:rsidRPr="007C57DF">
              <w:rPr>
                <w:rFonts w:ascii="Times New Roman" w:hAnsi="Times New Roman" w:cs="Times New Roman"/>
                <w:sz w:val="24"/>
                <w:szCs w:val="24"/>
              </w:rPr>
              <w:t xml:space="preserve">. </w:t>
            </w:r>
          </w:p>
        </w:tc>
        <w:tc>
          <w:tcPr>
            <w:tcW w:w="2430" w:type="dxa"/>
          </w:tcPr>
          <w:p w14:paraId="764E1438"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Several villages relocated.</w:t>
            </w:r>
          </w:p>
          <w:p w14:paraId="2C6A9478" w14:textId="3CDB038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PEVuZE5vdGU+PENpdGU+PEF1dGhvcj5FcnZpdGE8L0F1dGhvcj48WWVhcj4yMDE3PC9ZZWFyPjxS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PEVuZE5vdGU+PENpdGU+PEF1dGhvcj5FcnZpdGE8L0F1dGhvcj48WWVhcj4yMDE3PC9ZZWFyPjxS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(Ervita and Marfai, 2017; M and Prasetya, 2000; Marfai, 2011; Rohmah, 2014)</w:t>
            </w:r>
            <w:r w:rsidRPr="007C57DF">
              <w:rPr>
                <w:rFonts w:ascii="Times New Roman" w:hAnsi="Times New Roman" w:cs="Times New Roman"/>
                <w:sz w:val="24"/>
                <w:szCs w:val="24"/>
              </w:rPr>
              <w:fldChar w:fldCharType="end"/>
            </w:r>
          </w:p>
          <w:p w14:paraId="0B43B8E6" w14:textId="77777777" w:rsidR="00197F3D" w:rsidRPr="007C57DF" w:rsidRDefault="00197F3D" w:rsidP="00197F3D">
            <w:pPr>
              <w:rPr>
                <w:rFonts w:ascii="Times New Roman" w:hAnsi="Times New Roman" w:cs="Times New Roman"/>
                <w:sz w:val="24"/>
                <w:szCs w:val="24"/>
              </w:rPr>
            </w:pPr>
          </w:p>
        </w:tc>
      </w:tr>
      <w:tr w:rsidR="00197F3D" w:rsidRPr="007C57DF" w14:paraId="26FA8C15" w14:textId="77777777" w:rsidTr="003D771C">
        <w:tc>
          <w:tcPr>
            <w:tcW w:w="2065" w:type="dxa"/>
          </w:tcPr>
          <w:p w14:paraId="524D9E30"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Solomon Islands </w:t>
            </w:r>
          </w:p>
          <w:p w14:paraId="06BA721B" w14:textId="77777777" w:rsidR="00197F3D" w:rsidRPr="007C57DF" w:rsidRDefault="00197F3D" w:rsidP="00197F3D">
            <w:pPr>
              <w:rPr>
                <w:rFonts w:ascii="Times New Roman" w:hAnsi="Times New Roman" w:cs="Times New Roman"/>
                <w:sz w:val="24"/>
                <w:szCs w:val="24"/>
              </w:rPr>
            </w:pPr>
          </w:p>
          <w:p w14:paraId="43E9728E" w14:textId="39B8210B" w:rsidR="00197F3D" w:rsidRPr="007C57DF" w:rsidRDefault="00197F3D" w:rsidP="00197F3D">
            <w:pPr>
              <w:pStyle w:val="NormalWeb"/>
              <w:spacing w:before="0" w:beforeAutospacing="0" w:after="0" w:afterAutospacing="0"/>
              <w:rPr>
                <w:color w:val="000000"/>
              </w:rPr>
            </w:pPr>
            <w:r w:rsidRPr="007C57DF">
              <w:t xml:space="preserve">Erosion in rural areas due to natural coastal dynamics and storm surges. Sea </w:t>
            </w:r>
            <w:r w:rsidRPr="007C57DF">
              <w:lastRenderedPageBreak/>
              <w:t>level rise is speeding erosion.</w:t>
            </w:r>
          </w:p>
        </w:tc>
        <w:tc>
          <w:tcPr>
            <w:tcW w:w="1710" w:type="dxa"/>
          </w:tcPr>
          <w:p w14:paraId="0D0D9105" w14:textId="0D56EB85"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With increased flooding of coastal villages threat</w:t>
            </w:r>
            <w:r w:rsidRPr="007C57DF">
              <w:rPr>
                <w:rFonts w:ascii="Times New Roman" w:hAnsi="Times New Roman" w:cs="Times New Roman"/>
                <w:sz w:val="24"/>
                <w:szCs w:val="24"/>
              </w:rPr>
              <w:softHyphen/>
              <w:t xml:space="preserve">ening daily tasks, residents may choose </w:t>
            </w:r>
            <w:r>
              <w:rPr>
                <w:rFonts w:ascii="Times New Roman" w:hAnsi="Times New Roman" w:cs="Times New Roman"/>
                <w:sz w:val="24"/>
                <w:szCs w:val="24"/>
              </w:rPr>
              <w:t xml:space="preserve">planned </w:t>
            </w:r>
            <w:r>
              <w:rPr>
                <w:rFonts w:ascii="Times New Roman" w:hAnsi="Times New Roman" w:cs="Times New Roman"/>
                <w:sz w:val="24"/>
                <w:szCs w:val="24"/>
              </w:rPr>
              <w:lastRenderedPageBreak/>
              <w:t xml:space="preserve">and clan-sponsored </w:t>
            </w:r>
            <w:r w:rsidRPr="007C57DF">
              <w:rPr>
                <w:rFonts w:ascii="Times New Roman" w:hAnsi="Times New Roman" w:cs="Times New Roman"/>
                <w:sz w:val="24"/>
                <w:szCs w:val="24"/>
              </w:rPr>
              <w:t>en group reloca</w:t>
            </w:r>
            <w:r w:rsidRPr="007C57DF">
              <w:rPr>
                <w:rFonts w:ascii="Times New Roman" w:hAnsi="Times New Roman" w:cs="Times New Roman"/>
                <w:sz w:val="24"/>
                <w:szCs w:val="24"/>
              </w:rPr>
              <w:softHyphen/>
              <w:t xml:space="preserve">tion or </w:t>
            </w:r>
            <w:r>
              <w:rPr>
                <w:rFonts w:ascii="Times New Roman" w:hAnsi="Times New Roman" w:cs="Times New Roman"/>
                <w:sz w:val="24"/>
                <w:szCs w:val="24"/>
              </w:rPr>
              <w:t xml:space="preserve">unsponsored </w:t>
            </w:r>
            <w:r w:rsidRPr="007C57DF">
              <w:rPr>
                <w:rFonts w:ascii="Times New Roman" w:hAnsi="Times New Roman" w:cs="Times New Roman"/>
                <w:sz w:val="24"/>
                <w:szCs w:val="24"/>
              </w:rPr>
              <w:t>house</w:t>
            </w:r>
            <w:r w:rsidRPr="007C57DF">
              <w:rPr>
                <w:rFonts w:ascii="Times New Roman" w:hAnsi="Times New Roman" w:cs="Times New Roman"/>
                <w:sz w:val="24"/>
                <w:szCs w:val="24"/>
              </w:rPr>
              <w:softHyphen/>
              <w:t>hold migra</w:t>
            </w:r>
            <w:r w:rsidRPr="007C57DF">
              <w:rPr>
                <w:rFonts w:ascii="Times New Roman" w:hAnsi="Times New Roman" w:cs="Times New Roman"/>
                <w:sz w:val="24"/>
                <w:szCs w:val="24"/>
              </w:rPr>
              <w:softHyphen/>
              <w:t xml:space="preserve">tion. </w:t>
            </w:r>
          </w:p>
          <w:p w14:paraId="60EEACD9" w14:textId="77777777" w:rsidR="00197F3D" w:rsidRDefault="00197F3D" w:rsidP="00197F3D">
            <w:pPr>
              <w:rPr>
                <w:rFonts w:ascii="Times New Roman" w:hAnsi="Times New Roman" w:cs="Times New Roman"/>
                <w:sz w:val="24"/>
                <w:szCs w:val="24"/>
              </w:rPr>
            </w:pPr>
          </w:p>
          <w:p w14:paraId="6DDC929E" w14:textId="3AAB4ED5"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41F199DB" w14:textId="545AAE9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Households decide </w:t>
            </w:r>
            <w:r>
              <w:rPr>
                <w:rFonts w:ascii="Times New Roman" w:hAnsi="Times New Roman" w:cs="Times New Roman"/>
                <w:sz w:val="24"/>
                <w:szCs w:val="24"/>
              </w:rPr>
              <w:t xml:space="preserve">whether </w:t>
            </w:r>
            <w:r w:rsidRPr="007C57DF">
              <w:rPr>
                <w:rFonts w:ascii="Times New Roman" w:hAnsi="Times New Roman" w:cs="Times New Roman"/>
                <w:sz w:val="24"/>
                <w:szCs w:val="24"/>
              </w:rPr>
              <w:t xml:space="preserve">to </w:t>
            </w:r>
            <w:r>
              <w:rPr>
                <w:rFonts w:ascii="Times New Roman" w:hAnsi="Times New Roman" w:cs="Times New Roman"/>
                <w:sz w:val="24"/>
                <w:szCs w:val="24"/>
              </w:rPr>
              <w:t>retreat and relocate, sponsored by their kin group</w:t>
            </w:r>
            <w:r w:rsidRPr="007C57DF">
              <w:rPr>
                <w:rFonts w:ascii="Times New Roman" w:hAnsi="Times New Roman" w:cs="Times New Roman"/>
                <w:sz w:val="24"/>
                <w:szCs w:val="24"/>
              </w:rPr>
              <w:t xml:space="preserve">. Some have moved as loosely organized groups to other lands held by their kin. </w:t>
            </w:r>
            <w:r w:rsidRPr="007C57DF">
              <w:rPr>
                <w:rFonts w:ascii="Times New Roman" w:hAnsi="Times New Roman" w:cs="Times New Roman"/>
                <w:sz w:val="24"/>
                <w:szCs w:val="24"/>
              </w:rPr>
              <w:lastRenderedPageBreak/>
              <w:t>Many others migrate to capital city Honiara and within the provinces</w:t>
            </w:r>
            <w:r>
              <w:rPr>
                <w:rFonts w:ascii="Times New Roman" w:hAnsi="Times New Roman" w:cs="Times New Roman"/>
                <w:sz w:val="24"/>
                <w:szCs w:val="24"/>
              </w:rPr>
              <w:t xml:space="preserve"> through </w:t>
            </w:r>
            <w:r w:rsidRPr="003901AF">
              <w:rPr>
                <w:rFonts w:ascii="Times New Roman" w:hAnsi="Times New Roman" w:cs="Times New Roman"/>
                <w:i/>
                <w:iCs/>
                <w:sz w:val="24"/>
                <w:szCs w:val="24"/>
              </w:rPr>
              <w:t>unsponsored retreats</w:t>
            </w:r>
            <w:r w:rsidRPr="007C57DF">
              <w:rPr>
                <w:rFonts w:ascii="Times New Roman" w:hAnsi="Times New Roman" w:cs="Times New Roman"/>
                <w:sz w:val="24"/>
                <w:szCs w:val="24"/>
              </w:rPr>
              <w:t>.</w:t>
            </w:r>
          </w:p>
        </w:tc>
        <w:tc>
          <w:tcPr>
            <w:tcW w:w="2610" w:type="dxa"/>
          </w:tcPr>
          <w:p w14:paraId="13131AB0" w14:textId="1CEFB3BF" w:rsidR="00197F3D"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In some cases, </w:t>
            </w:r>
            <w:r>
              <w:rPr>
                <w:rFonts w:ascii="Times New Roman" w:hAnsi="Times New Roman" w:cs="Times New Roman"/>
                <w:sz w:val="24"/>
                <w:szCs w:val="24"/>
              </w:rPr>
              <w:t xml:space="preserve">the </w:t>
            </w:r>
            <w:r w:rsidRPr="007C57DF">
              <w:rPr>
                <w:rFonts w:ascii="Times New Roman" w:hAnsi="Times New Roman" w:cs="Times New Roman"/>
                <w:sz w:val="24"/>
                <w:szCs w:val="24"/>
              </w:rPr>
              <w:t>custom</w:t>
            </w:r>
            <w:r w:rsidRPr="007C57DF">
              <w:rPr>
                <w:rFonts w:ascii="Times New Roman" w:hAnsi="Times New Roman" w:cs="Times New Roman"/>
                <w:sz w:val="24"/>
                <w:szCs w:val="24"/>
              </w:rPr>
              <w:softHyphen/>
              <w:t xml:space="preserve">ary land tenure of </w:t>
            </w:r>
            <w:r>
              <w:rPr>
                <w:rFonts w:ascii="Times New Roman" w:hAnsi="Times New Roman" w:cs="Times New Roman"/>
                <w:sz w:val="24"/>
                <w:szCs w:val="24"/>
              </w:rPr>
              <w:t xml:space="preserve">one’s </w:t>
            </w:r>
            <w:r w:rsidRPr="007C57DF">
              <w:rPr>
                <w:rFonts w:ascii="Times New Roman" w:hAnsi="Times New Roman" w:cs="Times New Roman"/>
                <w:sz w:val="24"/>
                <w:szCs w:val="24"/>
              </w:rPr>
              <w:t>kinship group allows</w:t>
            </w:r>
            <w:r>
              <w:rPr>
                <w:rFonts w:ascii="Times New Roman" w:hAnsi="Times New Roman" w:cs="Times New Roman"/>
                <w:sz w:val="24"/>
                <w:szCs w:val="24"/>
              </w:rPr>
              <w:t xml:space="preserve"> a household to shift </w:t>
            </w:r>
            <w:r w:rsidRPr="007C57DF">
              <w:rPr>
                <w:rFonts w:ascii="Times New Roman" w:hAnsi="Times New Roman" w:cs="Times New Roman"/>
                <w:sz w:val="24"/>
                <w:szCs w:val="24"/>
              </w:rPr>
              <w:t>in</w:t>
            </w:r>
            <w:r w:rsidRPr="007C57DF">
              <w:rPr>
                <w:rFonts w:ascii="Times New Roman" w:hAnsi="Times New Roman" w:cs="Times New Roman"/>
                <w:sz w:val="24"/>
                <w:szCs w:val="24"/>
              </w:rPr>
              <w:softHyphen/>
              <w:t xml:space="preserve">land to </w:t>
            </w:r>
            <w:r>
              <w:rPr>
                <w:rFonts w:ascii="Times New Roman" w:hAnsi="Times New Roman" w:cs="Times New Roman"/>
                <w:sz w:val="24"/>
                <w:szCs w:val="24"/>
              </w:rPr>
              <w:t xml:space="preserve">other </w:t>
            </w:r>
            <w:r w:rsidRPr="007C57DF">
              <w:rPr>
                <w:rFonts w:ascii="Times New Roman" w:hAnsi="Times New Roman" w:cs="Times New Roman"/>
                <w:sz w:val="24"/>
                <w:szCs w:val="24"/>
              </w:rPr>
              <w:t>kin lands</w:t>
            </w:r>
            <w:r>
              <w:rPr>
                <w:rFonts w:ascii="Times New Roman" w:hAnsi="Times New Roman" w:cs="Times New Roman"/>
                <w:sz w:val="24"/>
                <w:szCs w:val="24"/>
              </w:rPr>
              <w:t xml:space="preserve"> on the island</w:t>
            </w:r>
            <w:r w:rsidRPr="007C57DF">
              <w:rPr>
                <w:rFonts w:ascii="Times New Roman" w:hAnsi="Times New Roman" w:cs="Times New Roman"/>
                <w:sz w:val="24"/>
                <w:szCs w:val="24"/>
              </w:rPr>
              <w:t>.</w:t>
            </w:r>
            <w:r>
              <w:rPr>
                <w:rFonts w:ascii="Times New Roman" w:hAnsi="Times New Roman" w:cs="Times New Roman"/>
                <w:sz w:val="24"/>
                <w:szCs w:val="24"/>
              </w:rPr>
              <w:t xml:space="preserve"> These processes are a </w:t>
            </w:r>
            <w:r>
              <w:rPr>
                <w:rFonts w:ascii="Times New Roman" w:hAnsi="Times New Roman" w:cs="Times New Roman"/>
                <w:sz w:val="24"/>
                <w:szCs w:val="24"/>
              </w:rPr>
              <w:lastRenderedPageBreak/>
              <w:t>version of slow e</w:t>
            </w:r>
            <w:r w:rsidRPr="007C57DF">
              <w:rPr>
                <w:rFonts w:ascii="Times New Roman" w:hAnsi="Times New Roman" w:cs="Times New Roman"/>
                <w:sz w:val="24"/>
                <w:szCs w:val="24"/>
              </w:rPr>
              <w:t>n group relocatio</w:t>
            </w:r>
            <w:r>
              <w:rPr>
                <w:rFonts w:ascii="Times New Roman" w:hAnsi="Times New Roman" w:cs="Times New Roman"/>
                <w:sz w:val="24"/>
                <w:szCs w:val="24"/>
              </w:rPr>
              <w:t xml:space="preserve">n. They </w:t>
            </w:r>
            <w:r w:rsidRPr="007C57DF">
              <w:rPr>
                <w:rFonts w:ascii="Times New Roman" w:hAnsi="Times New Roman" w:cs="Times New Roman"/>
                <w:sz w:val="24"/>
                <w:szCs w:val="24"/>
              </w:rPr>
              <w:t xml:space="preserve">are </w:t>
            </w:r>
            <w:r>
              <w:rPr>
                <w:rFonts w:ascii="Times New Roman" w:hAnsi="Times New Roman" w:cs="Times New Roman"/>
                <w:sz w:val="24"/>
                <w:szCs w:val="24"/>
              </w:rPr>
              <w:t xml:space="preserve">sponsored by kin, intended to keep community members together, and </w:t>
            </w:r>
            <w:r w:rsidRPr="007C57DF">
              <w:rPr>
                <w:rFonts w:ascii="Times New Roman" w:hAnsi="Times New Roman" w:cs="Times New Roman"/>
                <w:sz w:val="24"/>
                <w:szCs w:val="24"/>
              </w:rPr>
              <w:t xml:space="preserve">integrated with </w:t>
            </w:r>
            <w:r>
              <w:rPr>
                <w:rFonts w:ascii="Times New Roman" w:hAnsi="Times New Roman" w:cs="Times New Roman"/>
                <w:sz w:val="24"/>
                <w:szCs w:val="24"/>
              </w:rPr>
              <w:t>retreat</w:t>
            </w:r>
            <w:r w:rsidRPr="007C57DF">
              <w:rPr>
                <w:rFonts w:ascii="Times New Roman" w:hAnsi="Times New Roman" w:cs="Times New Roman"/>
                <w:sz w:val="24"/>
                <w:szCs w:val="24"/>
              </w:rPr>
              <w:t xml:space="preserve"> decisions. </w:t>
            </w:r>
          </w:p>
          <w:p w14:paraId="427F8095" w14:textId="77777777" w:rsidR="00197F3D" w:rsidRDefault="00197F3D" w:rsidP="00197F3D">
            <w:pPr>
              <w:rPr>
                <w:rFonts w:ascii="Times New Roman" w:hAnsi="Times New Roman" w:cs="Times New Roman"/>
                <w:sz w:val="24"/>
                <w:szCs w:val="24"/>
              </w:rPr>
            </w:pPr>
          </w:p>
          <w:p w14:paraId="6F5EB833" w14:textId="32FCB589" w:rsidR="00197F3D" w:rsidRDefault="00197F3D" w:rsidP="00197F3D">
            <w:pPr>
              <w:rPr>
                <w:rFonts w:ascii="Times New Roman" w:hAnsi="Times New Roman" w:cs="Times New Roman"/>
                <w:sz w:val="24"/>
                <w:szCs w:val="24"/>
              </w:rPr>
            </w:pPr>
            <w:r>
              <w:rPr>
                <w:rFonts w:ascii="Times New Roman" w:hAnsi="Times New Roman" w:cs="Times New Roman"/>
                <w:sz w:val="24"/>
                <w:szCs w:val="24"/>
              </w:rPr>
              <w:t xml:space="preserve">Others make, such as </w:t>
            </w:r>
            <w:r w:rsidRPr="007C57DF">
              <w:rPr>
                <w:rFonts w:ascii="Times New Roman" w:hAnsi="Times New Roman" w:cs="Times New Roman"/>
                <w:sz w:val="24"/>
                <w:szCs w:val="24"/>
              </w:rPr>
              <w:t xml:space="preserve">Nuatambu villagers (on northern Choiseul), </w:t>
            </w:r>
            <w:r>
              <w:rPr>
                <w:rFonts w:ascii="Times New Roman" w:hAnsi="Times New Roman" w:cs="Times New Roman"/>
                <w:sz w:val="24"/>
                <w:szCs w:val="24"/>
              </w:rPr>
              <w:t xml:space="preserve">made unsponsored household retreats. This dispersal of residents </w:t>
            </w:r>
            <w:r w:rsidRPr="007C57DF">
              <w:rPr>
                <w:rFonts w:ascii="Times New Roman" w:hAnsi="Times New Roman" w:cs="Times New Roman"/>
                <w:sz w:val="24"/>
                <w:szCs w:val="24"/>
              </w:rPr>
              <w:t>threaten</w:t>
            </w:r>
            <w:r>
              <w:rPr>
                <w:rFonts w:ascii="Times New Roman" w:hAnsi="Times New Roman" w:cs="Times New Roman"/>
                <w:sz w:val="24"/>
                <w:szCs w:val="24"/>
              </w:rPr>
              <w:t>ed</w:t>
            </w:r>
            <w:r w:rsidRPr="007C57DF">
              <w:rPr>
                <w:rFonts w:ascii="Times New Roman" w:hAnsi="Times New Roman" w:cs="Times New Roman"/>
                <w:sz w:val="24"/>
                <w:szCs w:val="24"/>
              </w:rPr>
              <w:t xml:space="preserve"> cultural and kin ties. </w:t>
            </w:r>
          </w:p>
          <w:p w14:paraId="25AA8C8D" w14:textId="77777777" w:rsidR="00197F3D" w:rsidRDefault="00197F3D" w:rsidP="00197F3D">
            <w:pPr>
              <w:rPr>
                <w:rFonts w:ascii="Times New Roman" w:hAnsi="Times New Roman" w:cs="Times New Roman"/>
                <w:sz w:val="24"/>
                <w:szCs w:val="24"/>
              </w:rPr>
            </w:pPr>
          </w:p>
          <w:p w14:paraId="5F679BB8" w14:textId="1FCD650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Mararo village (on eastern Malaita) relocated en group to an upland site. That village had </w:t>
            </w:r>
            <w:r>
              <w:rPr>
                <w:rFonts w:ascii="Times New Roman" w:hAnsi="Times New Roman" w:cs="Times New Roman"/>
                <w:sz w:val="24"/>
                <w:szCs w:val="24"/>
              </w:rPr>
              <w:t xml:space="preserve">originally </w:t>
            </w:r>
            <w:r w:rsidRPr="007C57DF">
              <w:rPr>
                <w:rFonts w:ascii="Times New Roman" w:hAnsi="Times New Roman" w:cs="Times New Roman"/>
                <w:sz w:val="24"/>
                <w:szCs w:val="24"/>
              </w:rPr>
              <w:t>been located at higher elevation</w:t>
            </w:r>
            <w:r>
              <w:rPr>
                <w:rFonts w:ascii="Times New Roman" w:hAnsi="Times New Roman" w:cs="Times New Roman"/>
                <w:sz w:val="24"/>
                <w:szCs w:val="24"/>
              </w:rPr>
              <w:t xml:space="preserve"> before</w:t>
            </w:r>
            <w:r w:rsidRPr="007C57DF">
              <w:rPr>
                <w:rFonts w:ascii="Times New Roman" w:hAnsi="Times New Roman" w:cs="Times New Roman"/>
                <w:sz w:val="24"/>
                <w:szCs w:val="24"/>
              </w:rPr>
              <w:t xml:space="preserve"> missionaries got them to move to the coast in early 1900s.</w:t>
            </w:r>
          </w:p>
          <w:p w14:paraId="24CDD7DC" w14:textId="77777777" w:rsidR="00197F3D" w:rsidRPr="007C57DF" w:rsidRDefault="00197F3D" w:rsidP="00197F3D">
            <w:pPr>
              <w:rPr>
                <w:rFonts w:ascii="Times New Roman" w:hAnsi="Times New Roman" w:cs="Times New Roman"/>
                <w:sz w:val="24"/>
                <w:szCs w:val="24"/>
              </w:rPr>
            </w:pPr>
          </w:p>
          <w:p w14:paraId="6CA8341B" w14:textId="2D52249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On Guadal</w:t>
            </w:r>
            <w:r w:rsidRPr="007C57DF">
              <w:rPr>
                <w:rFonts w:ascii="Times New Roman" w:hAnsi="Times New Roman" w:cs="Times New Roman"/>
                <w:sz w:val="24"/>
                <w:szCs w:val="24"/>
              </w:rPr>
              <w:softHyphen/>
            </w:r>
            <w:r w:rsidRPr="007C57DF">
              <w:rPr>
                <w:rFonts w:ascii="Times New Roman" w:hAnsi="Times New Roman" w:cs="Times New Roman"/>
                <w:sz w:val="24"/>
                <w:szCs w:val="24"/>
              </w:rPr>
              <w:softHyphen/>
              <w:t>canal Island, some villagers on the “Weather</w:t>
            </w:r>
            <w:r w:rsidRPr="007C57DF">
              <w:rPr>
                <w:rFonts w:ascii="Times New Roman" w:hAnsi="Times New Roman" w:cs="Times New Roman"/>
                <w:sz w:val="24"/>
                <w:szCs w:val="24"/>
              </w:rPr>
              <w:softHyphen/>
              <w:t xml:space="preserve">coasts” that face the open ocean have </w:t>
            </w:r>
            <w:r>
              <w:rPr>
                <w:rFonts w:ascii="Times New Roman" w:hAnsi="Times New Roman" w:cs="Times New Roman"/>
                <w:sz w:val="24"/>
                <w:szCs w:val="24"/>
              </w:rPr>
              <w:t xml:space="preserve">relocated onto </w:t>
            </w:r>
            <w:r>
              <w:rPr>
                <w:rFonts w:ascii="Times New Roman" w:hAnsi="Times New Roman" w:cs="Times New Roman"/>
                <w:sz w:val="24"/>
                <w:szCs w:val="24"/>
              </w:rPr>
              <w:lastRenderedPageBreak/>
              <w:t>other kin lands</w:t>
            </w:r>
            <w:r w:rsidRPr="007C57DF">
              <w:rPr>
                <w:rFonts w:ascii="Times New Roman" w:hAnsi="Times New Roman" w:cs="Times New Roman"/>
                <w:sz w:val="24"/>
                <w:szCs w:val="24"/>
              </w:rPr>
              <w:t xml:space="preserve"> 2-3 times since late 1990s.</w:t>
            </w:r>
          </w:p>
        </w:tc>
        <w:tc>
          <w:tcPr>
            <w:tcW w:w="1350" w:type="dxa"/>
          </w:tcPr>
          <w:p w14:paraId="0BE3EFF1" w14:textId="01C9566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 </w:t>
            </w:r>
            <w:r>
              <w:rPr>
                <w:rFonts w:ascii="Times New Roman" w:hAnsi="Times New Roman" w:cs="Times New Roman"/>
                <w:sz w:val="24"/>
                <w:szCs w:val="24"/>
              </w:rPr>
              <w:t>new develop</w:t>
            </w:r>
            <w:r>
              <w:rPr>
                <w:rFonts w:ascii="Times New Roman" w:hAnsi="Times New Roman" w:cs="Times New Roman"/>
                <w:sz w:val="24"/>
                <w:szCs w:val="24"/>
              </w:rPr>
              <w:softHyphen/>
              <w:t xml:space="preserve">ment is not prohibited, </w:t>
            </w:r>
            <w:r w:rsidRPr="007C57DF">
              <w:rPr>
                <w:rFonts w:ascii="Times New Roman" w:hAnsi="Times New Roman" w:cs="Times New Roman"/>
                <w:sz w:val="24"/>
                <w:szCs w:val="24"/>
              </w:rPr>
              <w:t xml:space="preserve">but rebuilding is not likely </w:t>
            </w:r>
            <w:r w:rsidRPr="007C57DF">
              <w:rPr>
                <w:rFonts w:ascii="Times New Roman" w:hAnsi="Times New Roman" w:cs="Times New Roman"/>
                <w:sz w:val="24"/>
                <w:szCs w:val="24"/>
              </w:rPr>
              <w:t>on these eroded sites.</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 Some building materials may be removed as part of the informal rebuilding process.</w:t>
            </w:r>
          </w:p>
        </w:tc>
        <w:tc>
          <w:tcPr>
            <w:tcW w:w="2430" w:type="dxa"/>
          </w:tcPr>
          <w:p w14:paraId="06256A43"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Hundreds of people have moved, but many are not tracked by gov’t. These informal processes of moving are distinct from the relocation of Taro </w:t>
            </w:r>
            <w:r w:rsidRPr="007C57DF">
              <w:rPr>
                <w:rFonts w:ascii="Times New Roman" w:hAnsi="Times New Roman" w:cs="Times New Roman"/>
                <w:sz w:val="24"/>
                <w:szCs w:val="24"/>
              </w:rPr>
              <w:lastRenderedPageBreak/>
              <w:t>Twp., which is listed in a separate entry.</w:t>
            </w:r>
          </w:p>
          <w:p w14:paraId="646A444F" w14:textId="77777777" w:rsidR="00197F3D" w:rsidRPr="007C57DF" w:rsidRDefault="00197F3D" w:rsidP="00197F3D">
            <w:pPr>
              <w:rPr>
                <w:rFonts w:ascii="Times New Roman" w:hAnsi="Times New Roman" w:cs="Times New Roman"/>
                <w:sz w:val="24"/>
                <w:szCs w:val="24"/>
              </w:rPr>
            </w:pPr>
          </w:p>
          <w:bookmarkStart w:id="6" w:name="_Hlk532656054"/>
          <w:p w14:paraId="4278950B" w14:textId="0985C59C"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PEVuZE5vdGU+PENpdGU+PEF1dGhvcj5UYWxvPC9BdXRob3I+PFllYXI+MjAwODwvWWVhcj48UmVj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==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PEVuZE5vdGU+PENpdGU+PEF1dGhvcj5UYWxvPC9BdXRob3I+PFllYXI+MjAwODwvWWVhcj48UmVj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==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(Albert et al., 2017; Albert et al., 2016; Rowling and Nguyen, 2016; Talo, 2008)</w:t>
            </w:r>
            <w:r w:rsidRPr="007C57DF">
              <w:rPr>
                <w:rFonts w:ascii="Times New Roman" w:hAnsi="Times New Roman" w:cs="Times New Roman"/>
                <w:sz w:val="24"/>
                <w:szCs w:val="24"/>
              </w:rPr>
              <w:fldChar w:fldCharType="end"/>
            </w:r>
            <w:bookmarkEnd w:id="6"/>
          </w:p>
        </w:tc>
      </w:tr>
      <w:tr w:rsidR="00197F3D" w:rsidRPr="007C57DF" w14:paraId="59750621" w14:textId="77777777" w:rsidTr="003D771C">
        <w:tc>
          <w:tcPr>
            <w:tcW w:w="2065" w:type="dxa"/>
          </w:tcPr>
          <w:p w14:paraId="3135D97D" w14:textId="77777777" w:rsidR="00197F3D" w:rsidRPr="007C57DF" w:rsidRDefault="00197F3D" w:rsidP="00197F3D">
            <w:pPr>
              <w:rPr>
                <w:rFonts w:ascii="Times New Roman" w:hAnsi="Times New Roman" w:cs="Times New Roman"/>
                <w:sz w:val="24"/>
                <w:szCs w:val="24"/>
                <w:lang w:val="es-ES"/>
              </w:rPr>
            </w:pPr>
            <w:r w:rsidRPr="007C57DF">
              <w:rPr>
                <w:rFonts w:ascii="Times New Roman" w:hAnsi="Times New Roman" w:cs="Times New Roman"/>
                <w:sz w:val="24"/>
                <w:szCs w:val="24"/>
                <w:lang w:val="es-ES"/>
              </w:rPr>
              <w:lastRenderedPageBreak/>
              <w:t>Vunido</w:t>
            </w:r>
            <w:r w:rsidRPr="007C57DF">
              <w:rPr>
                <w:rFonts w:ascii="Times New Roman" w:hAnsi="Times New Roman" w:cs="Times New Roman"/>
                <w:sz w:val="24"/>
                <w:szCs w:val="24"/>
                <w:lang w:val="es-ES"/>
              </w:rPr>
              <w:softHyphen/>
              <w:t xml:space="preserve">goloa Vanua Levu Island, Fiji. </w:t>
            </w:r>
          </w:p>
          <w:p w14:paraId="79E56D8B" w14:textId="77777777" w:rsidR="00197F3D" w:rsidRPr="007C57DF" w:rsidRDefault="00197F3D" w:rsidP="00197F3D">
            <w:pPr>
              <w:rPr>
                <w:rFonts w:ascii="Times New Roman" w:hAnsi="Times New Roman" w:cs="Times New Roman"/>
                <w:sz w:val="24"/>
                <w:szCs w:val="24"/>
                <w:lang w:val="es-ES"/>
              </w:rPr>
            </w:pPr>
          </w:p>
          <w:p w14:paraId="71A8653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Denimanu Village, Yadua Island, Fiji</w:t>
            </w:r>
          </w:p>
          <w:p w14:paraId="64406C76" w14:textId="77777777" w:rsidR="00197F3D" w:rsidRPr="007C57DF" w:rsidRDefault="00197F3D" w:rsidP="00197F3D">
            <w:pPr>
              <w:rPr>
                <w:rFonts w:ascii="Times New Roman" w:hAnsi="Times New Roman" w:cs="Times New Roman"/>
                <w:sz w:val="24"/>
                <w:szCs w:val="24"/>
              </w:rPr>
            </w:pPr>
          </w:p>
          <w:p w14:paraId="168DD797"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Narikoso, Ono Island, Fiji</w:t>
            </w:r>
          </w:p>
          <w:p w14:paraId="5A9484D6" w14:textId="77777777" w:rsidR="00197F3D" w:rsidRPr="007C57DF" w:rsidRDefault="00197F3D" w:rsidP="00197F3D">
            <w:pPr>
              <w:rPr>
                <w:rFonts w:ascii="Times New Roman" w:hAnsi="Times New Roman" w:cs="Times New Roman"/>
                <w:sz w:val="24"/>
                <w:szCs w:val="24"/>
              </w:rPr>
            </w:pPr>
          </w:p>
          <w:p w14:paraId="0EB8DC70" w14:textId="07D57F9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Ongoing erosion, inundation, and severe surge damage from storms in rural areas. Natural coastal dynamics are being worsened by sea level rise, as identified by residents and their leaders. Seawalls </w:t>
            </w:r>
            <w:r>
              <w:rPr>
                <w:rFonts w:ascii="Times New Roman" w:hAnsi="Times New Roman" w:cs="Times New Roman"/>
                <w:sz w:val="24"/>
                <w:szCs w:val="24"/>
              </w:rPr>
              <w:t>(</w:t>
            </w:r>
            <w:r>
              <w:rPr>
                <w:rFonts w:ascii="Times New Roman" w:hAnsi="Times New Roman" w:cs="Times New Roman"/>
                <w:i/>
                <w:iCs/>
                <w:sz w:val="24"/>
                <w:szCs w:val="24"/>
              </w:rPr>
              <w:t>barrier protection strategy</w:t>
            </w:r>
            <w:r>
              <w:rPr>
                <w:rFonts w:ascii="Times New Roman" w:hAnsi="Times New Roman" w:cs="Times New Roman"/>
                <w:sz w:val="24"/>
                <w:szCs w:val="24"/>
              </w:rPr>
              <w:t xml:space="preserve">) </w:t>
            </w:r>
            <w:r w:rsidRPr="007C57DF">
              <w:rPr>
                <w:rFonts w:ascii="Times New Roman" w:hAnsi="Times New Roman" w:cs="Times New Roman"/>
                <w:sz w:val="24"/>
                <w:szCs w:val="24"/>
              </w:rPr>
              <w:t xml:space="preserve">and raising houses on stilts </w:t>
            </w:r>
            <w:r>
              <w:rPr>
                <w:rFonts w:ascii="Times New Roman" w:hAnsi="Times New Roman" w:cs="Times New Roman"/>
                <w:sz w:val="24"/>
                <w:szCs w:val="24"/>
              </w:rPr>
              <w:t>(</w:t>
            </w:r>
            <w:r>
              <w:rPr>
                <w:rFonts w:ascii="Times New Roman" w:hAnsi="Times New Roman" w:cs="Times New Roman"/>
                <w:i/>
                <w:iCs/>
                <w:sz w:val="24"/>
                <w:szCs w:val="24"/>
              </w:rPr>
              <w:t>accom</w:t>
            </w:r>
            <w:r>
              <w:rPr>
                <w:rFonts w:ascii="Times New Roman" w:hAnsi="Times New Roman" w:cs="Times New Roman"/>
                <w:i/>
                <w:iCs/>
                <w:sz w:val="24"/>
                <w:szCs w:val="24"/>
              </w:rPr>
              <w:softHyphen/>
              <w:t>modation strategy</w:t>
            </w:r>
            <w:r>
              <w:rPr>
                <w:rFonts w:ascii="Times New Roman" w:hAnsi="Times New Roman" w:cs="Times New Roman"/>
                <w:sz w:val="24"/>
                <w:szCs w:val="24"/>
              </w:rPr>
              <w:t xml:space="preserve">) </w:t>
            </w:r>
            <w:r w:rsidRPr="007C57DF">
              <w:rPr>
                <w:rFonts w:ascii="Times New Roman" w:hAnsi="Times New Roman" w:cs="Times New Roman"/>
                <w:sz w:val="24"/>
                <w:szCs w:val="24"/>
              </w:rPr>
              <w:t>were not sufficient to protect residents in Vunido</w:t>
            </w:r>
            <w:r w:rsidRPr="007C57DF">
              <w:rPr>
                <w:rFonts w:ascii="Times New Roman" w:hAnsi="Times New Roman" w:cs="Times New Roman"/>
                <w:sz w:val="24"/>
                <w:szCs w:val="24"/>
              </w:rPr>
              <w:softHyphen/>
              <w:t xml:space="preserve">goloa. </w:t>
            </w:r>
            <w:r w:rsidRPr="007C57DF">
              <w:rPr>
                <w:rFonts w:ascii="Times New Roman" w:hAnsi="Times New Roman" w:cs="Times New Roman"/>
                <w:sz w:val="24"/>
                <w:szCs w:val="24"/>
              </w:rPr>
              <w:lastRenderedPageBreak/>
              <w:t>Technical assess</w:t>
            </w:r>
            <w:r w:rsidRPr="007C57DF">
              <w:rPr>
                <w:rFonts w:ascii="Times New Roman" w:hAnsi="Times New Roman" w:cs="Times New Roman"/>
                <w:sz w:val="24"/>
                <w:szCs w:val="24"/>
              </w:rPr>
              <w:softHyphen/>
              <w:t>ments found a sea wall from 1960s has also worsened erosion in Narikoso.</w:t>
            </w:r>
          </w:p>
          <w:p w14:paraId="7E29B0F4" w14:textId="77777777" w:rsidR="00197F3D" w:rsidRPr="007C57DF" w:rsidRDefault="00197F3D" w:rsidP="00197F3D">
            <w:pPr>
              <w:rPr>
                <w:rFonts w:ascii="Times New Roman" w:hAnsi="Times New Roman" w:cs="Times New Roman"/>
                <w:sz w:val="24"/>
                <w:szCs w:val="24"/>
              </w:rPr>
            </w:pPr>
          </w:p>
        </w:tc>
        <w:tc>
          <w:tcPr>
            <w:tcW w:w="1710" w:type="dxa"/>
          </w:tcPr>
          <w:p w14:paraId="64ED6E3B" w14:textId="6F7A1728"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lastRenderedPageBreak/>
              <w:t>Planned and sponsored e</w:t>
            </w:r>
            <w:r w:rsidRPr="007C57DF">
              <w:rPr>
                <w:rFonts w:ascii="Times New Roman" w:hAnsi="Times New Roman" w:cs="Times New Roman"/>
                <w:sz w:val="24"/>
                <w:szCs w:val="24"/>
              </w:rPr>
              <w:t>n group reloc</w:t>
            </w:r>
            <w:r w:rsidRPr="007C57DF">
              <w:rPr>
                <w:rFonts w:ascii="Times New Roman" w:hAnsi="Times New Roman" w:cs="Times New Roman"/>
                <w:sz w:val="24"/>
                <w:szCs w:val="24"/>
              </w:rPr>
              <w:softHyphen/>
              <w:t xml:space="preserve">ation efforts </w:t>
            </w:r>
            <w:r>
              <w:rPr>
                <w:rFonts w:ascii="Times New Roman" w:hAnsi="Times New Roman" w:cs="Times New Roman"/>
                <w:sz w:val="24"/>
                <w:szCs w:val="24"/>
              </w:rPr>
              <w:t xml:space="preserve">initiated </w:t>
            </w:r>
            <w:r w:rsidRPr="007C57DF">
              <w:rPr>
                <w:rFonts w:ascii="Times New Roman" w:hAnsi="Times New Roman" w:cs="Times New Roman"/>
                <w:sz w:val="24"/>
                <w:szCs w:val="24"/>
              </w:rPr>
              <w:t xml:space="preserve">by villagers in response to varied coastal threats. </w:t>
            </w:r>
          </w:p>
          <w:p w14:paraId="03AABA75" w14:textId="77777777" w:rsidR="00197F3D" w:rsidRPr="007C57DF" w:rsidRDefault="00197F3D" w:rsidP="00197F3D">
            <w:pPr>
              <w:rPr>
                <w:rFonts w:ascii="Times New Roman" w:hAnsi="Times New Roman" w:cs="Times New Roman"/>
                <w:sz w:val="24"/>
                <w:szCs w:val="24"/>
              </w:rPr>
            </w:pPr>
          </w:p>
          <w:p w14:paraId="47BFD8FE" w14:textId="7EDC30A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Vunido</w:t>
            </w:r>
            <w:r w:rsidRPr="007C57DF">
              <w:rPr>
                <w:rFonts w:ascii="Times New Roman" w:hAnsi="Times New Roman" w:cs="Times New Roman"/>
                <w:sz w:val="24"/>
                <w:szCs w:val="24"/>
              </w:rPr>
              <w:softHyphen/>
              <w:t>goloa: Flooding of land between river and coast, saltwater intrusion to gardens. Leaders sought to move as farming (taro and potatoes) subsis</w:t>
            </w:r>
            <w:r w:rsidRPr="007C57DF">
              <w:rPr>
                <w:rFonts w:ascii="Times New Roman" w:hAnsi="Times New Roman" w:cs="Times New Roman"/>
                <w:sz w:val="24"/>
                <w:szCs w:val="24"/>
              </w:rPr>
              <w:softHyphen/>
              <w:t>tence became threat</w:t>
            </w:r>
            <w:r w:rsidRPr="007C57DF">
              <w:rPr>
                <w:rFonts w:ascii="Times New Roman" w:hAnsi="Times New Roman" w:cs="Times New Roman"/>
                <w:sz w:val="24"/>
                <w:szCs w:val="24"/>
              </w:rPr>
              <w:softHyphen/>
              <w:t>ened.</w:t>
            </w:r>
          </w:p>
          <w:p w14:paraId="25F474D9" w14:textId="77777777" w:rsidR="00197F3D" w:rsidRPr="007C57DF" w:rsidRDefault="00197F3D" w:rsidP="00197F3D">
            <w:pPr>
              <w:rPr>
                <w:rFonts w:ascii="Times New Roman" w:hAnsi="Times New Roman" w:cs="Times New Roman"/>
                <w:sz w:val="24"/>
                <w:szCs w:val="24"/>
              </w:rPr>
            </w:pPr>
          </w:p>
          <w:p w14:paraId="2E3363E0"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Demin</w:t>
            </w:r>
            <w:r w:rsidRPr="007C57DF">
              <w:rPr>
                <w:rFonts w:ascii="Times New Roman" w:hAnsi="Times New Roman" w:cs="Times New Roman"/>
                <w:sz w:val="24"/>
                <w:szCs w:val="24"/>
              </w:rPr>
              <w:softHyphen/>
              <w:t xml:space="preserve">amu: 2012 storm surge from cyclone Evan destroyed 2 </w:t>
            </w:r>
            <w:r w:rsidRPr="007C57DF">
              <w:rPr>
                <w:rFonts w:ascii="Times New Roman" w:hAnsi="Times New Roman" w:cs="Times New Roman"/>
                <w:sz w:val="24"/>
                <w:szCs w:val="24"/>
              </w:rPr>
              <w:lastRenderedPageBreak/>
              <w:t>rows of houses.</w:t>
            </w:r>
          </w:p>
          <w:p w14:paraId="048B6750" w14:textId="77777777" w:rsidR="00197F3D" w:rsidRPr="007C57DF" w:rsidRDefault="00197F3D" w:rsidP="00197F3D">
            <w:pPr>
              <w:rPr>
                <w:rFonts w:ascii="Times New Roman" w:hAnsi="Times New Roman" w:cs="Times New Roman"/>
                <w:sz w:val="24"/>
                <w:szCs w:val="24"/>
              </w:rPr>
            </w:pPr>
          </w:p>
          <w:p w14:paraId="730720D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Nari</w:t>
            </w:r>
            <w:r w:rsidRPr="007C57DF">
              <w:rPr>
                <w:rFonts w:ascii="Times New Roman" w:hAnsi="Times New Roman" w:cs="Times New Roman"/>
                <w:sz w:val="24"/>
                <w:szCs w:val="24"/>
              </w:rPr>
              <w:softHyphen/>
            </w:r>
            <w:r w:rsidRPr="007C57DF">
              <w:rPr>
                <w:rFonts w:ascii="Times New Roman" w:hAnsi="Times New Roman" w:cs="Times New Roman"/>
                <w:sz w:val="24"/>
                <w:szCs w:val="24"/>
              </w:rPr>
              <w:softHyphen/>
              <w:t>koso: The com</w:t>
            </w:r>
            <w:r w:rsidRPr="007C57DF">
              <w:rPr>
                <w:rFonts w:ascii="Times New Roman" w:hAnsi="Times New Roman" w:cs="Times New Roman"/>
                <w:sz w:val="24"/>
                <w:szCs w:val="24"/>
              </w:rPr>
              <w:softHyphen/>
              <w:t>munity decided to relocate en group, as damages to resid</w:t>
            </w:r>
            <w:r w:rsidRPr="007C57DF">
              <w:rPr>
                <w:rFonts w:ascii="Times New Roman" w:hAnsi="Times New Roman" w:cs="Times New Roman"/>
                <w:sz w:val="24"/>
                <w:szCs w:val="24"/>
              </w:rPr>
              <w:softHyphen/>
              <w:t>ences in</w:t>
            </w:r>
            <w:r w:rsidRPr="007C57DF">
              <w:rPr>
                <w:rFonts w:ascii="Times New Roman" w:hAnsi="Times New Roman" w:cs="Times New Roman"/>
                <w:sz w:val="24"/>
                <w:szCs w:val="24"/>
              </w:rPr>
              <w:softHyphen/>
              <w:t>creased.</w:t>
            </w:r>
          </w:p>
          <w:p w14:paraId="28EB343C" w14:textId="77777777" w:rsidR="00197F3D" w:rsidRDefault="00197F3D" w:rsidP="00197F3D">
            <w:pPr>
              <w:rPr>
                <w:rFonts w:ascii="Times New Roman" w:hAnsi="Times New Roman" w:cs="Times New Roman"/>
                <w:sz w:val="24"/>
                <w:szCs w:val="24"/>
              </w:rPr>
            </w:pPr>
          </w:p>
          <w:p w14:paraId="20767036" w14:textId="44A71A6C" w:rsidR="00197F3D" w:rsidRPr="007C57DF" w:rsidRDefault="00197F3D" w:rsidP="00197F3D">
            <w:pPr>
              <w:rPr>
                <w:rFonts w:ascii="Times New Roman" w:hAnsi="Times New Roman" w:cs="Times New Roman"/>
                <w:sz w:val="24"/>
                <w:szCs w:val="24"/>
              </w:rPr>
            </w:pPr>
            <w:r>
              <w:rPr>
                <w:rFonts w:ascii="Times New Roman" w:hAnsi="Times New Roman" w:cs="Times New Roman"/>
                <w:sz w:val="24"/>
                <w:szCs w:val="24"/>
              </w:rPr>
              <w:t>No trigger for retreat had been preset.</w:t>
            </w:r>
          </w:p>
        </w:tc>
        <w:tc>
          <w:tcPr>
            <w:tcW w:w="2700" w:type="dxa"/>
          </w:tcPr>
          <w:p w14:paraId="7384659F" w14:textId="460187BB"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w:t>
            </w:r>
            <w:r>
              <w:rPr>
                <w:rFonts w:ascii="Times New Roman" w:hAnsi="Times New Roman" w:cs="Times New Roman"/>
                <w:sz w:val="24"/>
                <w:szCs w:val="24"/>
              </w:rPr>
              <w:t xml:space="preserve">retreat and </w:t>
            </w:r>
            <w:r w:rsidRPr="007C57DF">
              <w:rPr>
                <w:rFonts w:ascii="Times New Roman" w:hAnsi="Times New Roman" w:cs="Times New Roman"/>
                <w:sz w:val="24"/>
                <w:szCs w:val="24"/>
              </w:rPr>
              <w:t xml:space="preserve">relocation was </w:t>
            </w:r>
            <w:r>
              <w:rPr>
                <w:rFonts w:ascii="Times New Roman" w:hAnsi="Times New Roman" w:cs="Times New Roman"/>
                <w:sz w:val="24"/>
                <w:szCs w:val="24"/>
              </w:rPr>
              <w:t xml:space="preserve">sponsored and </w:t>
            </w:r>
            <w:r w:rsidRPr="007C57DF">
              <w:rPr>
                <w:rFonts w:ascii="Times New Roman" w:hAnsi="Times New Roman" w:cs="Times New Roman"/>
                <w:sz w:val="24"/>
                <w:szCs w:val="24"/>
              </w:rPr>
              <w:t>initiated by villagers</w:t>
            </w:r>
            <w:r>
              <w:rPr>
                <w:rFonts w:ascii="Times New Roman" w:hAnsi="Times New Roman" w:cs="Times New Roman"/>
                <w:sz w:val="24"/>
                <w:szCs w:val="24"/>
              </w:rPr>
              <w:t xml:space="preserve"> as groups, choosing other clan lands when possible</w:t>
            </w:r>
            <w:r w:rsidRPr="007C57DF">
              <w:rPr>
                <w:rFonts w:ascii="Times New Roman" w:hAnsi="Times New Roman" w:cs="Times New Roman"/>
                <w:sz w:val="24"/>
                <w:szCs w:val="24"/>
              </w:rPr>
              <w:t>. There have been some delays and disagree</w:t>
            </w:r>
            <w:r w:rsidRPr="007C57DF">
              <w:rPr>
                <w:rFonts w:ascii="Times New Roman" w:hAnsi="Times New Roman" w:cs="Times New Roman"/>
                <w:sz w:val="24"/>
                <w:szCs w:val="24"/>
              </w:rPr>
              <w:softHyphen/>
              <w:t xml:space="preserve">ments between various gov’t agencies </w:t>
            </w:r>
            <w:r>
              <w:rPr>
                <w:rFonts w:ascii="Times New Roman" w:hAnsi="Times New Roman" w:cs="Times New Roman"/>
                <w:sz w:val="24"/>
                <w:szCs w:val="24"/>
              </w:rPr>
              <w:t xml:space="preserve">involved (ranging from coastal management to highways agencies) </w:t>
            </w:r>
            <w:r w:rsidRPr="007C57DF">
              <w:rPr>
                <w:rFonts w:ascii="Times New Roman" w:hAnsi="Times New Roman" w:cs="Times New Roman"/>
                <w:sz w:val="24"/>
                <w:szCs w:val="24"/>
              </w:rPr>
              <w:t>and villagers.</w:t>
            </w:r>
          </w:p>
          <w:p w14:paraId="393B6C8A"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 </w:t>
            </w:r>
          </w:p>
          <w:p w14:paraId="37BFB3A3" w14:textId="513D308D"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Vunido</w:t>
            </w:r>
            <w:r w:rsidRPr="007C57DF">
              <w:rPr>
                <w:rFonts w:ascii="Times New Roman" w:hAnsi="Times New Roman" w:cs="Times New Roman"/>
                <w:sz w:val="24"/>
                <w:szCs w:val="24"/>
              </w:rPr>
              <w:softHyphen/>
              <w:t>goloa: Request for nat’l gov’t aid was driven by a charismatic village leader in 2007, who links local hazards to climate change. Indigenous Fijians, mostly Methodist, with hierarchical committee structure for decisions.</w:t>
            </w:r>
          </w:p>
          <w:p w14:paraId="505B5552"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 </w:t>
            </w:r>
          </w:p>
          <w:p w14:paraId="5AE51436"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Denimanu: Nat’l and regional gov’ts are supporting the village’s effort to relocate. </w:t>
            </w:r>
          </w:p>
          <w:p w14:paraId="21454B43" w14:textId="77777777" w:rsidR="00197F3D" w:rsidRPr="007C57DF" w:rsidRDefault="00197F3D" w:rsidP="00197F3D">
            <w:pPr>
              <w:rPr>
                <w:rFonts w:ascii="Times New Roman" w:hAnsi="Times New Roman" w:cs="Times New Roman"/>
                <w:sz w:val="24"/>
                <w:szCs w:val="24"/>
              </w:rPr>
            </w:pPr>
          </w:p>
          <w:p w14:paraId="5978D9E4" w14:textId="6D9CBC0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Narikoso:  Community requested nat’l gov’t help </w:t>
            </w:r>
            <w:r w:rsidRPr="007C57DF">
              <w:rPr>
                <w:rFonts w:ascii="Times New Roman" w:hAnsi="Times New Roman" w:cs="Times New Roman"/>
                <w:sz w:val="24"/>
                <w:szCs w:val="24"/>
              </w:rPr>
              <w:lastRenderedPageBreak/>
              <w:t>to relocate en group. Narikoso and other villages were selected for reloca</w:t>
            </w:r>
            <w:r w:rsidRPr="007C57DF">
              <w:rPr>
                <w:rFonts w:ascii="Times New Roman" w:hAnsi="Times New Roman" w:cs="Times New Roman"/>
                <w:sz w:val="24"/>
                <w:szCs w:val="24"/>
              </w:rPr>
              <w:softHyphen/>
              <w:t>tion by Parlia</w:t>
            </w:r>
            <w:r w:rsidRPr="007C57DF">
              <w:rPr>
                <w:rFonts w:ascii="Times New Roman" w:hAnsi="Times New Roman" w:cs="Times New Roman"/>
                <w:sz w:val="24"/>
                <w:szCs w:val="24"/>
              </w:rPr>
              <w:softHyphen/>
              <w:t>ment. Effort was assisted by the army, UN, and a nongovern</w:t>
            </w:r>
            <w:r w:rsidRPr="007C57DF">
              <w:rPr>
                <w:rFonts w:ascii="Times New Roman" w:hAnsi="Times New Roman" w:cs="Times New Roman"/>
                <w:sz w:val="24"/>
                <w:szCs w:val="24"/>
              </w:rPr>
              <w:softHyphen/>
              <w:t>mental organization (GIZ).</w:t>
            </w:r>
          </w:p>
          <w:p w14:paraId="30E74F43" w14:textId="34D87FA7" w:rsidR="00197F3D" w:rsidRPr="007C57DF" w:rsidRDefault="00197F3D" w:rsidP="00197F3D">
            <w:pPr>
              <w:rPr>
                <w:rFonts w:ascii="Times New Roman" w:hAnsi="Times New Roman" w:cs="Times New Roman"/>
                <w:sz w:val="24"/>
                <w:szCs w:val="24"/>
              </w:rPr>
            </w:pPr>
          </w:p>
          <w:p w14:paraId="2A745453"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Residents in these villages are not unified in seeking to move.</w:t>
            </w:r>
          </w:p>
          <w:p w14:paraId="70A5F9FD" w14:textId="77777777" w:rsidR="00197F3D" w:rsidRPr="007C57DF" w:rsidRDefault="00197F3D" w:rsidP="00197F3D">
            <w:pPr>
              <w:rPr>
                <w:rFonts w:ascii="Times New Roman" w:hAnsi="Times New Roman" w:cs="Times New Roman"/>
                <w:sz w:val="24"/>
                <w:szCs w:val="24"/>
              </w:rPr>
            </w:pPr>
          </w:p>
          <w:p w14:paraId="7ABB8CEC" w14:textId="77777777" w:rsidR="00197F3D" w:rsidRPr="007C57DF" w:rsidRDefault="00197F3D" w:rsidP="00197F3D">
            <w:pPr>
              <w:rPr>
                <w:rFonts w:ascii="Times New Roman" w:hAnsi="Times New Roman" w:cs="Times New Roman"/>
                <w:sz w:val="24"/>
                <w:szCs w:val="24"/>
              </w:rPr>
            </w:pPr>
          </w:p>
        </w:tc>
        <w:tc>
          <w:tcPr>
            <w:tcW w:w="2610" w:type="dxa"/>
          </w:tcPr>
          <w:p w14:paraId="68C6E3E0" w14:textId="138D800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En group relocation decisions are </w:t>
            </w:r>
            <w:r>
              <w:rPr>
                <w:rFonts w:ascii="Times New Roman" w:hAnsi="Times New Roman" w:cs="Times New Roman"/>
                <w:sz w:val="24"/>
                <w:szCs w:val="24"/>
              </w:rPr>
              <w:t xml:space="preserve">intended to keep community members together, are planned and sponsored by villagers, and are sometimes co-sponsored by gov’t., through detailed national “Standard Operating Procedures.” They </w:t>
            </w:r>
            <w:r w:rsidRPr="007C57DF">
              <w:rPr>
                <w:rFonts w:ascii="Times New Roman" w:hAnsi="Times New Roman" w:cs="Times New Roman"/>
                <w:sz w:val="24"/>
                <w:szCs w:val="24"/>
              </w:rPr>
              <w:t>integrat</w:t>
            </w:r>
            <w:r>
              <w:rPr>
                <w:rFonts w:ascii="Times New Roman" w:hAnsi="Times New Roman" w:cs="Times New Roman"/>
                <w:sz w:val="24"/>
                <w:szCs w:val="24"/>
              </w:rPr>
              <w:t>e decisions about relocation</w:t>
            </w:r>
            <w:r w:rsidRPr="007C57DF">
              <w:rPr>
                <w:rFonts w:ascii="Times New Roman" w:hAnsi="Times New Roman" w:cs="Times New Roman"/>
                <w:sz w:val="24"/>
                <w:szCs w:val="24"/>
              </w:rPr>
              <w:t xml:space="preserve"> with </w:t>
            </w:r>
            <w:r>
              <w:rPr>
                <w:rFonts w:ascii="Times New Roman" w:hAnsi="Times New Roman" w:cs="Times New Roman"/>
                <w:sz w:val="24"/>
                <w:szCs w:val="24"/>
              </w:rPr>
              <w:t>decisions about retreating</w:t>
            </w:r>
            <w:r w:rsidRPr="007C57DF">
              <w:rPr>
                <w:rFonts w:ascii="Times New Roman" w:hAnsi="Times New Roman" w:cs="Times New Roman"/>
                <w:sz w:val="24"/>
                <w:szCs w:val="24"/>
              </w:rPr>
              <w:t>.</w:t>
            </w:r>
            <w:r>
              <w:rPr>
                <w:rFonts w:ascii="Times New Roman" w:hAnsi="Times New Roman" w:cs="Times New Roman"/>
                <w:sz w:val="24"/>
                <w:szCs w:val="24"/>
              </w:rPr>
              <w:t xml:space="preserve"> Nat’l gov’t has moved 6 and named about 42 total villages as candidates.</w:t>
            </w:r>
          </w:p>
          <w:p w14:paraId="54746C18" w14:textId="77777777" w:rsidR="00197F3D" w:rsidRPr="007C57DF" w:rsidRDefault="00197F3D" w:rsidP="00197F3D">
            <w:pPr>
              <w:rPr>
                <w:rFonts w:ascii="Times New Roman" w:hAnsi="Times New Roman" w:cs="Times New Roman"/>
                <w:sz w:val="24"/>
                <w:szCs w:val="24"/>
              </w:rPr>
            </w:pPr>
          </w:p>
          <w:p w14:paraId="1163BD9F"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Vunido</w:t>
            </w:r>
            <w:r w:rsidRPr="007C57DF">
              <w:rPr>
                <w:rFonts w:ascii="Times New Roman" w:hAnsi="Times New Roman" w:cs="Times New Roman"/>
                <w:sz w:val="24"/>
                <w:szCs w:val="24"/>
              </w:rPr>
              <w:softHyphen/>
              <w:t>goloa: This was the first village to relocate under the nat’l Disaster Risk Reduction Programme. The village moved 2 km inland in 2014, within the village’s customary land. Before colon</w:t>
            </w:r>
            <w:r w:rsidRPr="007C57DF">
              <w:rPr>
                <w:rFonts w:ascii="Times New Roman" w:hAnsi="Times New Roman" w:cs="Times New Roman"/>
                <w:sz w:val="24"/>
                <w:szCs w:val="24"/>
              </w:rPr>
              <w:softHyphen/>
              <w:t xml:space="preserve">ization, this village had been in the uplands. Colonizers then moved </w:t>
            </w:r>
            <w:r w:rsidRPr="007C57DF">
              <w:rPr>
                <w:rFonts w:ascii="Times New Roman" w:hAnsi="Times New Roman" w:cs="Times New Roman"/>
                <w:sz w:val="24"/>
                <w:szCs w:val="24"/>
              </w:rPr>
              <w:lastRenderedPageBreak/>
              <w:t>the village to the vulnerable coastal site.</w:t>
            </w:r>
          </w:p>
          <w:p w14:paraId="3A6E3BA1" w14:textId="77777777" w:rsidR="00197F3D" w:rsidRPr="007C57DF" w:rsidRDefault="00197F3D" w:rsidP="00197F3D">
            <w:pPr>
              <w:rPr>
                <w:rFonts w:ascii="Times New Roman" w:hAnsi="Times New Roman" w:cs="Times New Roman"/>
                <w:sz w:val="24"/>
                <w:szCs w:val="24"/>
              </w:rPr>
            </w:pPr>
          </w:p>
          <w:p w14:paraId="31F2522D"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Denimanu: Residences were also relocated inland.</w:t>
            </w:r>
          </w:p>
          <w:p w14:paraId="38475526" w14:textId="77777777" w:rsidR="00197F3D" w:rsidRPr="007C57DF" w:rsidRDefault="00197F3D" w:rsidP="00197F3D">
            <w:pPr>
              <w:rPr>
                <w:rFonts w:ascii="Times New Roman" w:hAnsi="Times New Roman" w:cs="Times New Roman"/>
                <w:sz w:val="24"/>
                <w:szCs w:val="24"/>
              </w:rPr>
            </w:pPr>
          </w:p>
          <w:p w14:paraId="239A739D" w14:textId="10311DE5"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Villagers in both sites had become accustom</w:t>
            </w:r>
            <w:r w:rsidRPr="007C57DF">
              <w:rPr>
                <w:rFonts w:ascii="Times New Roman" w:hAnsi="Times New Roman" w:cs="Times New Roman"/>
                <w:sz w:val="24"/>
                <w:szCs w:val="24"/>
              </w:rPr>
              <w:softHyphen/>
              <w:t>ed to shifting structures inland at times, as the shore changed.</w:t>
            </w:r>
          </w:p>
          <w:p w14:paraId="77521B95" w14:textId="77777777" w:rsidR="00197F3D" w:rsidRPr="007C57DF" w:rsidRDefault="00197F3D" w:rsidP="00197F3D">
            <w:pPr>
              <w:rPr>
                <w:rFonts w:ascii="Times New Roman" w:hAnsi="Times New Roman" w:cs="Times New Roman"/>
                <w:sz w:val="24"/>
                <w:szCs w:val="24"/>
              </w:rPr>
            </w:pPr>
          </w:p>
          <w:p w14:paraId="081A3A9D" w14:textId="3DD399D8"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Narikoso:  Gov’t identified a relocation site on the customary land of the village’s clan. Residents disagreed with the gov’t over the relocation site. The gov’t had orig</w:t>
            </w:r>
            <w:r w:rsidRPr="007C57DF">
              <w:rPr>
                <w:rFonts w:ascii="Times New Roman" w:hAnsi="Times New Roman" w:cs="Times New Roman"/>
                <w:sz w:val="24"/>
                <w:szCs w:val="24"/>
              </w:rPr>
              <w:softHyphen/>
              <w:t>inally proposed to move the entire village, but technical studies found only the first row of houses was at risk</w:t>
            </w:r>
            <w:r>
              <w:rPr>
                <w:rFonts w:ascii="Times New Roman" w:hAnsi="Times New Roman" w:cs="Times New Roman"/>
                <w:sz w:val="24"/>
                <w:szCs w:val="24"/>
              </w:rPr>
              <w:t>.</w:t>
            </w:r>
          </w:p>
        </w:tc>
        <w:tc>
          <w:tcPr>
            <w:tcW w:w="1350" w:type="dxa"/>
          </w:tcPr>
          <w:p w14:paraId="71475CB1" w14:textId="2D3B4964"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 xml:space="preserve">No, </w:t>
            </w:r>
            <w:r>
              <w:rPr>
                <w:rFonts w:ascii="Times New Roman" w:hAnsi="Times New Roman" w:cs="Times New Roman"/>
                <w:sz w:val="24"/>
                <w:szCs w:val="24"/>
              </w:rPr>
              <w:t>new develop</w:t>
            </w:r>
            <w:r>
              <w:rPr>
                <w:rFonts w:ascii="Times New Roman" w:hAnsi="Times New Roman" w:cs="Times New Roman"/>
                <w:sz w:val="24"/>
                <w:szCs w:val="24"/>
              </w:rPr>
              <w:softHyphen/>
              <w:t xml:space="preserve">ment is not prohibited, </w:t>
            </w:r>
            <w:r w:rsidRPr="007C57DF">
              <w:rPr>
                <w:rFonts w:ascii="Times New Roman" w:hAnsi="Times New Roman" w:cs="Times New Roman"/>
                <w:sz w:val="24"/>
                <w:szCs w:val="24"/>
              </w:rPr>
              <w:t>but rebuilding is not likely on these eroded sites.</w:t>
            </w:r>
            <w:r w:rsidRPr="007C57DF">
              <w:rPr>
                <w:rFonts w:ascii="Times New Roman" w:hAnsi="Times New Roman" w:cs="Times New Roman"/>
                <w:sz w:val="24"/>
                <w:szCs w:val="24"/>
              </w:rPr>
              <w:br/>
            </w:r>
            <w:r w:rsidRPr="007C57DF">
              <w:rPr>
                <w:rFonts w:ascii="Times New Roman" w:hAnsi="Times New Roman" w:cs="Times New Roman"/>
                <w:sz w:val="24"/>
                <w:szCs w:val="24"/>
              </w:rPr>
              <w:br/>
              <w:t>No require</w:t>
            </w:r>
            <w:r w:rsidRPr="007C57DF">
              <w:rPr>
                <w:rFonts w:ascii="Times New Roman" w:hAnsi="Times New Roman" w:cs="Times New Roman"/>
                <w:sz w:val="24"/>
                <w:szCs w:val="24"/>
              </w:rPr>
              <w:softHyphen/>
              <w:t>ments or aid given to remove existing structures</w:t>
            </w:r>
            <w:r>
              <w:rPr>
                <w:rFonts w:ascii="Times New Roman" w:hAnsi="Times New Roman" w:cs="Times New Roman"/>
                <w:sz w:val="24"/>
                <w:szCs w:val="24"/>
              </w:rPr>
              <w:t xml:space="preserve"> or to maintain retreat sites</w:t>
            </w:r>
            <w:r w:rsidRPr="007C57DF">
              <w:rPr>
                <w:rFonts w:ascii="Times New Roman" w:hAnsi="Times New Roman" w:cs="Times New Roman"/>
                <w:sz w:val="24"/>
                <w:szCs w:val="24"/>
              </w:rPr>
              <w:t>.</w:t>
            </w:r>
          </w:p>
        </w:tc>
        <w:tc>
          <w:tcPr>
            <w:tcW w:w="2430" w:type="dxa"/>
          </w:tcPr>
          <w:p w14:paraId="37914144" w14:textId="7652ACC1"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Vunido</w:t>
            </w:r>
            <w:r w:rsidRPr="007C57DF">
              <w:rPr>
                <w:rFonts w:ascii="Times New Roman" w:hAnsi="Times New Roman" w:cs="Times New Roman"/>
                <w:sz w:val="24"/>
                <w:szCs w:val="24"/>
              </w:rPr>
              <w:softHyphen/>
              <w:t>goloa: 26 houses at the old site. The new site, called Kenani (Canaan), has 30 houses, about 140 residents</w:t>
            </w:r>
            <w:r>
              <w:rPr>
                <w:rFonts w:ascii="Times New Roman" w:hAnsi="Times New Roman" w:cs="Times New Roman"/>
                <w:sz w:val="24"/>
                <w:szCs w:val="24"/>
              </w:rPr>
              <w:t>. Houses didn’t have kitchens at first, possibly because organizers consulted only with male leaders. Access to roads in the new site have brought problems with alcohol and other complaints</w:t>
            </w:r>
          </w:p>
          <w:p w14:paraId="5A81A37F" w14:textId="6115E6C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fldChar w:fldCharType="begin">
                <w:fldData xml:space="preserve">PEVuZE5vdGU+PENpdGU+PEF1dGhvcj5HcmVlbjwvQXV0aG9yPjxZZWFyPjIwMTY8L1llYXI+PFJl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PEVuZE5vdGU+PENpdGU+PEF1dGhvcj5HcmVlbjwvQXV0aG9yPjxZZWFyPjIwMTY8L1llYXI+PFJl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(Charan et al., 2017; Green, 2016; Lyons, 2022; McNamara and Combes, 2015; Tronquet, 2015; U.N. Office for the Coordination of Humanitarian Affairs (OCHA), 2014; Witschge, 2018)</w:t>
            </w:r>
            <w:r w:rsidRPr="007C57DF">
              <w:rPr>
                <w:rFonts w:ascii="Times New Roman" w:hAnsi="Times New Roman" w:cs="Times New Roman"/>
                <w:sz w:val="24"/>
                <w:szCs w:val="24"/>
              </w:rPr>
              <w:fldChar w:fldCharType="end"/>
            </w:r>
            <w:r w:rsidRPr="007C57DF">
              <w:rPr>
                <w:rFonts w:ascii="Times New Roman" w:hAnsi="Times New Roman" w:cs="Times New Roman"/>
                <w:sz w:val="24"/>
                <w:szCs w:val="24"/>
              </w:rPr>
              <w:t xml:space="preserve">. </w:t>
            </w:r>
          </w:p>
          <w:p w14:paraId="3A6A1827" w14:textId="77777777" w:rsidR="00197F3D" w:rsidRPr="007C57DF" w:rsidRDefault="00197F3D" w:rsidP="00197F3D">
            <w:pPr>
              <w:rPr>
                <w:rFonts w:ascii="Times New Roman" w:hAnsi="Times New Roman" w:cs="Times New Roman"/>
                <w:sz w:val="24"/>
                <w:szCs w:val="24"/>
              </w:rPr>
            </w:pPr>
          </w:p>
          <w:p w14:paraId="132D61EB" w14:textId="77777777"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Denimanu: 19 homes built at the new inland site. </w:t>
            </w:r>
          </w:p>
          <w:p w14:paraId="4F122E5D" w14:textId="77777777" w:rsidR="00197F3D" w:rsidRPr="007C57DF" w:rsidRDefault="00197F3D" w:rsidP="00197F3D">
            <w:pPr>
              <w:rPr>
                <w:rFonts w:ascii="Times New Roman" w:hAnsi="Times New Roman" w:cs="Times New Roman"/>
                <w:sz w:val="24"/>
                <w:szCs w:val="24"/>
              </w:rPr>
            </w:pPr>
          </w:p>
          <w:p w14:paraId="07899642" w14:textId="34A5CD8A"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lastRenderedPageBreak/>
              <w:t>There are up to 676 villages identified by the nat’l gov’t as facing erosion</w:t>
            </w:r>
            <w:r>
              <w:rPr>
                <w:rFonts w:ascii="Times New Roman" w:hAnsi="Times New Roman" w:cs="Times New Roman"/>
                <w:sz w:val="24"/>
                <w:szCs w:val="24"/>
              </w:rPr>
              <w:t xml:space="preserve"> </w:t>
            </w:r>
            <w:r w:rsidRPr="007C57D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&lt;EndNote&gt;&lt;Cite&gt;&lt;Author&gt;Bukalidi&lt;/Author&gt;&lt;Year&gt;2013&lt;/Year&gt;&lt;RecNum&gt;3552&lt;/RecNum&gt;&lt;DisplayText&gt;(Bukalidi, 2013; The Fijian Government, 2014)&lt;/DisplayText&gt;&lt;record&gt;&lt;rec-number&gt;3552&lt;/rec-number&gt;&lt;foreign-keys&gt;&lt;key app="EN" db-id="wtptsrraspa9feexazov9seopttxea9t9fwa" timestamp="1571605726"&gt;3552&lt;/key&gt;&lt;/foreign-keys&gt;&lt;ref-type name="Newspaper Article"&gt;23&lt;/ref-type&gt;&lt;contributors&gt;&lt;authors&gt;&lt;author&gt;Bukalidi, Litia&lt;/author&gt;&lt;/authors&gt;&lt;/contributors&gt;&lt;titles&gt;&lt;title&gt;Yadua Village Relocated&lt;/title&gt;&lt;secondary-title&gt;Fiji Sun Online&lt;/secondary-title&gt;&lt;/titles&gt;&lt;dates&gt;&lt;year&gt;2013&lt;/year&gt;&lt;pub-dates&gt;&lt;date&gt;April 13&lt;/date&gt;&lt;/pub-dates&gt;&lt;/dates&gt;&lt;urls&gt;&lt;related-urls&gt;&lt;url&gt;http://fijisun.com.fj/2013/04/13/yadua-village-relocated/&lt;/url&gt;&lt;/related-urls&gt;&lt;/urls&gt;&lt;/record&gt;&lt;/Cite&gt;&lt;Cite&gt;&lt;Author&gt;The Fijian Government&lt;/Author&gt;&lt;Year&gt;2014&lt;/Year&gt;&lt;RecNum&gt;3553&lt;/RecNum&gt;&lt;record&gt;&lt;rec-number&gt;3553&lt;/rec-number&gt;&lt;foreign-keys&gt;&lt;key app="EN" db-id="wtptsrraspa9feexazov9seopttxea9t9fwa" timestamp="1571605726"&gt;3553&lt;/key&gt;&lt;/foreign-keys&gt;&lt;ref-type name="Press Release"&gt;63&lt;/ref-type&gt;&lt;contributors&gt;&lt;authors&gt;&lt;author&gt;The Fijian Government,&lt;/author&gt;&lt;/authors&gt;&lt;/contributors&gt;&lt;titles&gt;&lt;title&gt;Denimanu Villagers Celebrate New Homes&lt;/title&gt;&lt;/titles&gt;&lt;dates&gt;&lt;year&gt;2014&lt;/year&gt;&lt;pub-dates&gt;&lt;date&gt;January 20&lt;/date&gt;&lt;/pub-dates&gt;&lt;/dates&gt;&lt;urls&gt;&lt;related-urls&gt;&lt;url&gt;http://www.fiji.gov.fj/Media-Center/Press-Releases/DENIMANU-VILLAGERS-CELEBRATE-NEW-HOMES--.aspx&lt;/url&gt;&lt;/related-urls&gt;&lt;/urls&gt;&lt;/record&gt;&lt;/Cite&gt;&lt;/EndNote&gt;</w:instrText>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(Bukalidi, 2013; The Fijian Government, 2014)</w:t>
            </w:r>
            <w:r w:rsidRPr="007C57DF">
              <w:rPr>
                <w:rFonts w:ascii="Times New Roman" w:hAnsi="Times New Roman" w:cs="Times New Roman"/>
                <w:sz w:val="24"/>
                <w:szCs w:val="24"/>
              </w:rPr>
              <w:fldChar w:fldCharType="end"/>
            </w:r>
            <w:r>
              <w:rPr>
                <w:rFonts w:ascii="Times New Roman" w:hAnsi="Times New Roman" w:cs="Times New Roman"/>
                <w:sz w:val="24"/>
                <w:szCs w:val="24"/>
              </w:rPr>
              <w:t xml:space="preserve">. 42 candidates so far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&lt;EndNote&gt;&lt;Cite&gt;&lt;Author&gt;Lyons&lt;/Author&gt;&lt;Year&gt;2022&lt;/Year&gt;&lt;RecNum&gt;4285&lt;/RecNum&gt;&lt;DisplayText&gt;(Lyons, 2022)&lt;/DisplayText&gt;&lt;record&gt;&lt;rec-number&gt;4285&lt;/rec-number&gt;&lt;foreign-keys&gt;&lt;key app="EN" db-id="wtptsrraspa9feexazov9seopttxea9t9fwa" timestamp="1668012730"&gt;4285&lt;/key&gt;&lt;/foreign-keys&gt;&lt;ref-type name="Electronic Article"&gt;43&lt;/ref-type&gt;&lt;contributors&gt;&lt;authors&gt;&lt;author&gt;Lyons, Kate&lt;/author&gt;&lt;/authors&gt;&lt;/contributors&gt;&lt;titles&gt;&lt;title&gt;How to Move a Country: Fiji&amp;apos;s Radical Plan to Escape Rising Sea Levels&lt;/title&gt;&lt;secondary-title&gt;The Guardian&lt;/secondary-title&gt;&lt;/titles&gt;&lt;periodical&gt;&lt;full-title&gt;The Guardian&lt;/full-title&gt;&lt;/periodical&gt;&lt;section&gt;November 8&lt;/section&gt;&lt;dates&gt;&lt;year&gt;2022&lt;/year&gt;&lt;/dates&gt;&lt;urls&gt;&lt;related-urls&gt;&lt;url&gt;https://www.theguardian.com/environment/2022/nov/08/how-to-move-a-country-fiji-radical-plan-escape-rising-seas-climate-crisis&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(Lyons, 2022)</w:t>
            </w:r>
            <w:r>
              <w:rPr>
                <w:rFonts w:ascii="Times New Roman" w:hAnsi="Times New Roman" w:cs="Times New Roman"/>
                <w:sz w:val="24"/>
                <w:szCs w:val="24"/>
              </w:rPr>
              <w:fldChar w:fldCharType="end"/>
            </w:r>
            <w:r>
              <w:rPr>
                <w:rFonts w:ascii="Times New Roman" w:hAnsi="Times New Roman" w:cs="Times New Roman"/>
                <w:sz w:val="24"/>
                <w:szCs w:val="24"/>
              </w:rPr>
              <w:t>.</w:t>
            </w:r>
          </w:p>
          <w:p w14:paraId="445607BE" w14:textId="77777777" w:rsidR="00197F3D" w:rsidRPr="007C57DF" w:rsidRDefault="00197F3D" w:rsidP="00197F3D">
            <w:pPr>
              <w:rPr>
                <w:rFonts w:ascii="Times New Roman" w:hAnsi="Times New Roman" w:cs="Times New Roman"/>
                <w:sz w:val="24"/>
                <w:szCs w:val="24"/>
              </w:rPr>
            </w:pPr>
          </w:p>
          <w:p w14:paraId="3CBA7DB3" w14:textId="6C78385E" w:rsidR="00197F3D" w:rsidRPr="007C57DF" w:rsidRDefault="00197F3D" w:rsidP="00197F3D">
            <w:pPr>
              <w:rPr>
                <w:rFonts w:ascii="Times New Roman" w:hAnsi="Times New Roman" w:cs="Times New Roman"/>
                <w:sz w:val="24"/>
                <w:szCs w:val="24"/>
              </w:rPr>
            </w:pPr>
            <w:r w:rsidRPr="007C57DF">
              <w:rPr>
                <w:rFonts w:ascii="Times New Roman" w:hAnsi="Times New Roman" w:cs="Times New Roman"/>
                <w:sz w:val="24"/>
                <w:szCs w:val="24"/>
              </w:rPr>
              <w:t xml:space="preserve">Narikoso: </w:t>
            </w:r>
            <w:r>
              <w:rPr>
                <w:rFonts w:ascii="Times New Roman" w:hAnsi="Times New Roman" w:cs="Times New Roman"/>
                <w:sz w:val="24"/>
                <w:szCs w:val="24"/>
              </w:rPr>
              <w:t xml:space="preserve">28 houses; </w:t>
            </w:r>
            <w:r w:rsidRPr="007C57DF">
              <w:rPr>
                <w:rFonts w:ascii="Times New Roman" w:hAnsi="Times New Roman" w:cs="Times New Roman"/>
                <w:sz w:val="24"/>
                <w:szCs w:val="24"/>
              </w:rPr>
              <w:t xml:space="preserve">project is stalled. </w:t>
            </w:r>
            <w:r w:rsidRPr="007C57DF">
              <w:rPr>
                <w:rFonts w:ascii="Times New Roman" w:hAnsi="Times New Roman" w:cs="Times New Roman"/>
                <w:sz w:val="24"/>
                <w:szCs w:val="24"/>
              </w:rPr>
              <w:fldChar w:fldCharType="begin">
                <w:fldData xml:space="preserve">PEVuZE5vdGU+PENpdGU+PEF1dGhvcj5Td2FtaTwvQXV0aG9yPjxZZWFyPjIwMTY8L1llYXI+PFJl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PEVuZE5vdGU+PENpdGU+PEF1dGhvcj5Td2FtaTwvQXV0aG9yPjxZZWFyPjIwMTY8L1llYXI+PFJl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57DF">
              <w:rPr>
                <w:rFonts w:ascii="Times New Roman" w:hAnsi="Times New Roman" w:cs="Times New Roman"/>
                <w:sz w:val="24"/>
                <w:szCs w:val="24"/>
              </w:rPr>
            </w:r>
            <w:r w:rsidRPr="007C57DF">
              <w:rPr>
                <w:rFonts w:ascii="Times New Roman" w:hAnsi="Times New Roman" w:cs="Times New Roman"/>
                <w:sz w:val="24"/>
                <w:szCs w:val="24"/>
              </w:rPr>
              <w:fldChar w:fldCharType="separate"/>
            </w:r>
            <w:r>
              <w:rPr>
                <w:rFonts w:ascii="Times New Roman" w:hAnsi="Times New Roman" w:cs="Times New Roman"/>
                <w:noProof/>
                <w:sz w:val="24"/>
                <w:szCs w:val="24"/>
              </w:rPr>
              <w:t>(Bower and Weerasinghe, 2021; Swami, 2016; U.N. Office for the Coordination of Humanitarian Affairs (OCHA), 2014)</w:t>
            </w:r>
            <w:r w:rsidRPr="007C57DF">
              <w:rPr>
                <w:rFonts w:ascii="Times New Roman" w:hAnsi="Times New Roman" w:cs="Times New Roman"/>
                <w:sz w:val="24"/>
                <w:szCs w:val="24"/>
              </w:rPr>
              <w:fldChar w:fldCharType="end"/>
            </w:r>
          </w:p>
        </w:tc>
      </w:tr>
    </w:tbl>
    <w:p w14:paraId="31AFFF4E" w14:textId="77777777" w:rsidR="00923B54" w:rsidRPr="007C57DF" w:rsidRDefault="00923B54">
      <w:pPr>
        <w:rPr>
          <w:rFonts w:ascii="Times New Roman" w:hAnsi="Times New Roman" w:cs="Times New Roman"/>
        </w:rPr>
      </w:pPr>
    </w:p>
    <w:p w14:paraId="4B9B5918" w14:textId="77777777" w:rsidR="00434DF5" w:rsidRDefault="00434DF5">
      <w:pPr>
        <w:rPr>
          <w:rFonts w:ascii="Times New Roman" w:hAnsi="Times New Roman" w:cs="Times New Roman"/>
          <w:b/>
          <w:bCs/>
        </w:rPr>
      </w:pPr>
      <w:r>
        <w:rPr>
          <w:rFonts w:ascii="Times New Roman" w:hAnsi="Times New Roman" w:cs="Times New Roman"/>
          <w:b/>
          <w:bCs/>
        </w:rPr>
        <w:br w:type="page"/>
      </w:r>
    </w:p>
    <w:p w14:paraId="4ADAA9CC" w14:textId="19FAF525" w:rsidR="00923B54" w:rsidRPr="007C57DF" w:rsidRDefault="00D24409">
      <w:pPr>
        <w:rPr>
          <w:rFonts w:ascii="Times New Roman" w:hAnsi="Times New Roman" w:cs="Times New Roman"/>
          <w:b/>
          <w:bCs/>
        </w:rPr>
      </w:pPr>
      <w:r w:rsidRPr="007C57DF">
        <w:rPr>
          <w:rFonts w:ascii="Times New Roman" w:hAnsi="Times New Roman" w:cs="Times New Roman"/>
          <w:b/>
          <w:bCs/>
        </w:rPr>
        <w:lastRenderedPageBreak/>
        <w:t>SOURCES CITED IN APPENDIX</w:t>
      </w:r>
    </w:p>
    <w:p w14:paraId="07994F12" w14:textId="37E9F5DC" w:rsidR="00BC4E73" w:rsidRPr="00BC4E73" w:rsidRDefault="00923B54" w:rsidP="00BC4E73">
      <w:pPr>
        <w:pStyle w:val="EndNoteBibliography"/>
        <w:spacing w:after="0"/>
      </w:pPr>
      <w:r w:rsidRPr="007C57DF">
        <w:rPr>
          <w:rFonts w:ascii="Times New Roman" w:hAnsi="Times New Roman" w:cs="Times New Roman"/>
        </w:rPr>
        <w:fldChar w:fldCharType="begin"/>
      </w:r>
      <w:r w:rsidRPr="007C57DF">
        <w:rPr>
          <w:rFonts w:ascii="Times New Roman" w:hAnsi="Times New Roman" w:cs="Times New Roman"/>
        </w:rPr>
        <w:instrText xml:space="preserve"> ADDIN EN.REFLIST </w:instrText>
      </w:r>
      <w:r w:rsidRPr="007C57DF">
        <w:rPr>
          <w:rFonts w:ascii="Times New Roman" w:hAnsi="Times New Roman" w:cs="Times New Roman"/>
        </w:rPr>
        <w:fldChar w:fldCharType="separate"/>
      </w:r>
      <w:r w:rsidR="00BC4E73" w:rsidRPr="00BC4E73">
        <w:t xml:space="preserve">(2000) Hundreds homeless as Pacific island sinks.  BBC News, </w:t>
      </w:r>
      <w:hyperlink r:id="rId8" w:history="1">
        <w:r w:rsidR="00BC4E73" w:rsidRPr="00BC4E73">
          <w:rPr>
            <w:rStyle w:val="Hyperlink"/>
          </w:rPr>
          <w:t>http://news.bbc.co.uk/2/hi/asiapacific/1045250.stm</w:t>
        </w:r>
      </w:hyperlink>
    </w:p>
    <w:p w14:paraId="7045EF89" w14:textId="07775343" w:rsidR="00BC4E73" w:rsidRPr="00BC4E73" w:rsidRDefault="00BC4E73" w:rsidP="00BC4E73">
      <w:pPr>
        <w:pStyle w:val="EndNoteBibliography"/>
        <w:spacing w:after="0"/>
      </w:pPr>
      <w:r w:rsidRPr="00BC4E73">
        <w:t xml:space="preserve">(2014) “No-build zones” confusion delays resettlement of Haiyan survivors. IRIN, Nairobi, Kenya, </w:t>
      </w:r>
      <w:hyperlink r:id="rId9" w:history="1">
        <w:r w:rsidRPr="00BC4E73">
          <w:rPr>
            <w:rStyle w:val="Hyperlink"/>
          </w:rPr>
          <w:t>http://www.irinnews.org/report/100368/%E2%80%9Cno-build-zones%E2%80%9D-confusion-delays-resettlement-haiyan-survivors</w:t>
        </w:r>
      </w:hyperlink>
    </w:p>
    <w:p w14:paraId="2B24F6B9" w14:textId="2916E048" w:rsidR="00BC4E73" w:rsidRPr="00BC4E73" w:rsidRDefault="00BC4E73" w:rsidP="00BC4E73">
      <w:pPr>
        <w:pStyle w:val="EndNoteBibliography"/>
        <w:spacing w:after="0"/>
      </w:pPr>
      <w:r w:rsidRPr="00BC4E73">
        <w:t xml:space="preserve">Abbott T (2013) Shifting shorelines and political winds – The complexities of implementing the simple idea of shoreline setbacks for oceanfront developments in Maui, Hawaii. Ocean &amp; Coastal Management 73:13-21. </w:t>
      </w:r>
      <w:hyperlink r:id="rId10" w:history="1">
        <w:r w:rsidRPr="00BC4E73">
          <w:rPr>
            <w:rStyle w:val="Hyperlink"/>
          </w:rPr>
          <w:t>http://dx.doi.org/10.1016/j.ocecoaman.2012.12.010</w:t>
        </w:r>
      </w:hyperlink>
    </w:p>
    <w:p w14:paraId="3875A453" w14:textId="6A014A00" w:rsidR="00BC4E73" w:rsidRPr="00BC4E73" w:rsidRDefault="00BC4E73" w:rsidP="00BC4E73">
      <w:pPr>
        <w:pStyle w:val="EndNoteBibliography"/>
        <w:spacing w:after="0"/>
      </w:pPr>
      <w:r w:rsidRPr="00BC4E73">
        <w:t xml:space="preserve">Abel N, Gorddard R, Harman B, Leitch A, Langridge J, Ryan A, Heyenga S (2011) Sea level rise, coastal development and planned retreat: analytical framework, governance principles and an Australian case study. Environmental Science &amp; Policy 14:279-288. </w:t>
      </w:r>
      <w:hyperlink r:id="rId11" w:history="1">
        <w:r w:rsidRPr="00BC4E73">
          <w:rPr>
            <w:rStyle w:val="Hyperlink"/>
          </w:rPr>
          <w:t>https://doi.org/10.1016/j.envsci.2010.12.002</w:t>
        </w:r>
      </w:hyperlink>
    </w:p>
    <w:p w14:paraId="562CE76B" w14:textId="77777777" w:rsidR="00BC4E73" w:rsidRPr="00BC4E73" w:rsidRDefault="00BC4E73" w:rsidP="00BC4E73">
      <w:pPr>
        <w:pStyle w:val="EndNoteBibliography"/>
        <w:spacing w:after="0"/>
      </w:pPr>
      <w:r w:rsidRPr="00BC4E73">
        <w:t>Albert S, Grinham A, Bronen R, Tooler N, Leon J, Yee D, Ash J, Boseto D (2017) Heading for the hills: climate-driven community relocations in the Solomon Islands and Alaska provide insight for a 1.5 °C future. Reg. Envir. Chang.:1-12. 10.1007/s10113-017-1256-8</w:t>
      </w:r>
    </w:p>
    <w:p w14:paraId="06383246" w14:textId="77777777" w:rsidR="00BC4E73" w:rsidRPr="00BC4E73" w:rsidRDefault="00BC4E73" w:rsidP="00BC4E73">
      <w:pPr>
        <w:pStyle w:val="EndNoteBibliography"/>
        <w:spacing w:after="0"/>
      </w:pPr>
      <w:r w:rsidRPr="00BC4E73">
        <w:t>Albert S, Leon JX, Grinham AR, Gibbes BR, Church JA, Woodroffe CD (2016) Interactions between sea-level rise and wave exposure on reef island dynamics in the Solomon Islands. Environmental Research Letters 11. 10.1088/1748-9326/11/5/054011</w:t>
      </w:r>
    </w:p>
    <w:p w14:paraId="5795B17D" w14:textId="7F10D8FE" w:rsidR="00BC4E73" w:rsidRPr="00BC4E73" w:rsidRDefault="00BC4E73" w:rsidP="00BC4E73">
      <w:pPr>
        <w:pStyle w:val="EndNoteBibliography"/>
        <w:spacing w:after="0"/>
      </w:pPr>
      <w:r w:rsidRPr="00BC4E73">
        <w:t xml:space="preserve">Asian Development Bank (ADB) (2008) Rebuilding Lives in Aceh and Nias, Indonesia. in (ADB) ADB (ed.) ADB Urban Innovations. ADB, Mandaluyong, Philippines, </w:t>
      </w:r>
      <w:hyperlink r:id="rId12" w:history="1">
        <w:r w:rsidRPr="00BC4E73">
          <w:rPr>
            <w:rStyle w:val="Hyperlink"/>
          </w:rPr>
          <w:t>https://www.adb.org/sites/default/files/publication/27881/development-etesp-housing.pdf</w:t>
        </w:r>
      </w:hyperlink>
    </w:p>
    <w:p w14:paraId="143CFA5C" w14:textId="77777777" w:rsidR="00BC4E73" w:rsidRPr="00BC4E73" w:rsidRDefault="00BC4E73" w:rsidP="00BC4E73">
      <w:pPr>
        <w:pStyle w:val="EndNoteBibliography"/>
        <w:spacing w:after="0"/>
      </w:pPr>
      <w:r w:rsidRPr="00BC4E73">
        <w:t>Ballu V, Bouin M-N, Siméoni P, Crawford WC, Calmant S, Boré J-M, Kanas T, Pelletier B (2011) Comparing the role of absolute sea-level rise and vertical tectonic motions in coastal flooding, Torres Islands (Vanuatu). Proceedings of the National Academy of Sciences of the United States of America 108:13019. 10.1073/pnas.1102842108</w:t>
      </w:r>
    </w:p>
    <w:p w14:paraId="6FE2C2A7" w14:textId="77777777" w:rsidR="00BC4E73" w:rsidRPr="00BC4E73" w:rsidRDefault="00BC4E73" w:rsidP="00BC4E73">
      <w:pPr>
        <w:pStyle w:val="EndNoteBibliography"/>
        <w:spacing w:after="0"/>
      </w:pPr>
      <w:r w:rsidRPr="00BC4E73">
        <w:t>Bardsley DK, Niven RJ (2013) Transforming society to govern planned retreat: responding to "The contested nature of coastal climate change". Reg. Envir. Chang. 13:215-217. 10.1007/s10113-012-0384-4</w:t>
      </w:r>
    </w:p>
    <w:p w14:paraId="0A6C4CE3" w14:textId="601F73BD" w:rsidR="00BC4E73" w:rsidRPr="00BC4E73" w:rsidRDefault="00BC4E73" w:rsidP="00BC4E73">
      <w:pPr>
        <w:pStyle w:val="EndNoteBibliography"/>
        <w:spacing w:after="0"/>
      </w:pPr>
      <w:r w:rsidRPr="00BC4E73">
        <w:t xml:space="preserve">Basu J (2014) Ganga villages devastated by sea level rise. </w:t>
      </w:r>
      <w:hyperlink r:id="rId13" w:history="1">
        <w:r w:rsidRPr="00BC4E73">
          <w:rPr>
            <w:rStyle w:val="Hyperlink"/>
          </w:rPr>
          <w:t>https://www.thethirdpole.net/en/2014/11/12/ganga-villages-devastated-by-rising-sea-level/</w:t>
        </w:r>
      </w:hyperlink>
      <w:r w:rsidRPr="00BC4E73">
        <w:t>.</w:t>
      </w:r>
    </w:p>
    <w:p w14:paraId="4290C98D" w14:textId="0B7B992D" w:rsidR="00BC4E73" w:rsidRPr="00BC4E73" w:rsidRDefault="00BC4E73" w:rsidP="00BC4E73">
      <w:pPr>
        <w:pStyle w:val="EndNoteBibliography"/>
        <w:spacing w:after="0"/>
      </w:pPr>
      <w:r w:rsidRPr="00BC4E73">
        <w:t xml:space="preserve">Baurick T (2020) Deadline set for residents of vanishing Isle de Jean Charles to apply for relocation. NOLA.com, </w:t>
      </w:r>
      <w:hyperlink r:id="rId14" w:history="1">
        <w:r w:rsidRPr="00BC4E73">
          <w:rPr>
            <w:rStyle w:val="Hyperlink"/>
          </w:rPr>
          <w:t>https://www.nola.com/news/environment/article_bcad8766-3897-11ea-aa1a-afd169d0be02.html</w:t>
        </w:r>
      </w:hyperlink>
      <w:r w:rsidRPr="00BC4E73">
        <w:t>.</w:t>
      </w:r>
    </w:p>
    <w:p w14:paraId="0BBF3F9E" w14:textId="085FA438" w:rsidR="00BC4E73" w:rsidRPr="00BC4E73" w:rsidRDefault="00BC4E73" w:rsidP="00BC4E73">
      <w:pPr>
        <w:pStyle w:val="EndNoteBibliography"/>
        <w:spacing w:after="0"/>
      </w:pPr>
      <w:r w:rsidRPr="00BC4E73">
        <w:t xml:space="preserve">Bhaumik S (2003) Fears rise for sinking Sundarbans. </w:t>
      </w:r>
      <w:hyperlink r:id="rId15" w:history="1">
        <w:r w:rsidRPr="00BC4E73">
          <w:rPr>
            <w:rStyle w:val="Hyperlink"/>
          </w:rPr>
          <w:t>http://news.bbc.co.uk/2/hi/south_asia/3102948.stm</w:t>
        </w:r>
      </w:hyperlink>
      <w:r w:rsidRPr="00BC4E73">
        <w:t>.</w:t>
      </w:r>
    </w:p>
    <w:p w14:paraId="2744A1A4" w14:textId="77777777" w:rsidR="00BC4E73" w:rsidRPr="00BC4E73" w:rsidRDefault="00BC4E73" w:rsidP="00BC4E73">
      <w:pPr>
        <w:pStyle w:val="EndNoteBibliography"/>
        <w:spacing w:after="0"/>
      </w:pPr>
      <w:r w:rsidRPr="00BC4E73">
        <w:t>Birkmann J, Buckle P, Jaeger J, Pelling M, Setiadi N, Garschagen M, Fernando N, Kropp J (2010) Extreme events and disasters: a window of opportunity for change? Analysis of organizational, institutional and political changes, formal and informal responses after mega-disasters. Nat. Hazards 55:637-655. 10.1007/s11069-008-9319-2</w:t>
      </w:r>
    </w:p>
    <w:p w14:paraId="79B18E48" w14:textId="43E6F1F7" w:rsidR="00BC4E73" w:rsidRPr="00BC4E73" w:rsidRDefault="00BC4E73" w:rsidP="00BC4E73">
      <w:pPr>
        <w:pStyle w:val="EndNoteBibliography"/>
        <w:spacing w:after="0"/>
      </w:pPr>
      <w:r w:rsidRPr="00BC4E73">
        <w:t xml:space="preserve">Blackett P, Hume T, Dahm J (2010) Exploring the social context of coastal erosion management in New Zealand: What factors drive particular environmental outcomes? The Australasian Journal of Disaster and Trauma Studies, </w:t>
      </w:r>
      <w:hyperlink r:id="rId16" w:history="1">
        <w:r w:rsidRPr="00BC4E73">
          <w:rPr>
            <w:rStyle w:val="Hyperlink"/>
          </w:rPr>
          <w:t>http://www.massey.ac.nz/~trauma/issues/2010-1/blackett.htm</w:t>
        </w:r>
      </w:hyperlink>
      <w:r w:rsidRPr="00BC4E73">
        <w:t>.</w:t>
      </w:r>
    </w:p>
    <w:p w14:paraId="56B519D6" w14:textId="77777777" w:rsidR="00BC4E73" w:rsidRPr="00BC4E73" w:rsidRDefault="00BC4E73" w:rsidP="00BC4E73">
      <w:pPr>
        <w:pStyle w:val="EndNoteBibliography"/>
        <w:spacing w:after="0"/>
      </w:pPr>
      <w:r w:rsidRPr="00BC4E73">
        <w:t>Boano C (2009) Housing anxiety and multiple geographies in post‐tsunami Sri Lanka. Disasters 33:762-785. 10.1111/j.1467-7717.2009.01108.x</w:t>
      </w:r>
    </w:p>
    <w:p w14:paraId="720782C7" w14:textId="77777777" w:rsidR="00BC4E73" w:rsidRPr="00BC4E73" w:rsidRDefault="00BC4E73" w:rsidP="00BC4E73">
      <w:pPr>
        <w:pStyle w:val="EndNoteBibliography"/>
        <w:spacing w:after="0"/>
      </w:pPr>
      <w:r w:rsidRPr="00BC4E73">
        <w:lastRenderedPageBreak/>
        <w:t xml:space="preserve">Bower E, Weerasinghe S (2021) Leaving Place, Restoring Home: Enhancing the Evidence Base on Planned Relocation Cases in the Context of Hazards, Disasters, and Climate Change. Platform on Disaster Displacement (PDD) and Andrew &amp; Renata Kaldor Centre for International Refugee Law, Sydney, Australia, </w:t>
      </w:r>
    </w:p>
    <w:p w14:paraId="65435B42" w14:textId="77777777" w:rsidR="00BC4E73" w:rsidRPr="00BC4E73" w:rsidRDefault="00BC4E73" w:rsidP="00BC4E73">
      <w:pPr>
        <w:pStyle w:val="EndNoteBibliography"/>
        <w:spacing w:after="0"/>
      </w:pPr>
      <w:r w:rsidRPr="00BC4E73">
        <w:t xml:space="preserve">Bronen R (2013) Arctic Indigenous Peoples, Displacement, and Climate Change: Tracing the Connections (Panel transcript). The Brookings Institution, Washington, DC, </w:t>
      </w:r>
    </w:p>
    <w:p w14:paraId="679CBDA8" w14:textId="31B7A361" w:rsidR="00BC4E73" w:rsidRPr="00BC4E73" w:rsidRDefault="00BC4E73" w:rsidP="00BC4E73">
      <w:pPr>
        <w:pStyle w:val="EndNoteBibliography"/>
        <w:spacing w:after="0"/>
      </w:pPr>
      <w:r w:rsidRPr="00BC4E73">
        <w:t xml:space="preserve">Bronen R, Chapin FS (2013) Adaptive governance and institutional strategies for climate-induced community relocations in Alaska. Proceedings of the National Academy of Sciences of the United States of America 110:9320-9325, </w:t>
      </w:r>
      <w:hyperlink r:id="rId17" w:history="1">
        <w:r w:rsidRPr="00BC4E73">
          <w:rPr>
            <w:rStyle w:val="Hyperlink"/>
          </w:rPr>
          <w:t>http://www.jstor.org.proxy.libraries.rutgers.edu/stable/42706612</w:t>
        </w:r>
      </w:hyperlink>
    </w:p>
    <w:p w14:paraId="10F8334B" w14:textId="77777777" w:rsidR="00BC4E73" w:rsidRPr="00BC4E73" w:rsidRDefault="00BC4E73" w:rsidP="00BC4E73">
      <w:pPr>
        <w:pStyle w:val="EndNoteBibliography"/>
        <w:spacing w:after="0"/>
      </w:pPr>
      <w:r w:rsidRPr="00BC4E73">
        <w:t>Buckley R (2013) The contested nature of coastal climate change—commentary to Niven and Bardsley. Planned retreat as a management response to coastal risk: a case study from the Fleurieu Peninsula, South Australia. Reg. Envir. Chang. 13:211-214. 10.1007/s10113-012-0383-5</w:t>
      </w:r>
    </w:p>
    <w:p w14:paraId="1C2A5B17" w14:textId="68614F84" w:rsidR="00BC4E73" w:rsidRPr="00BC4E73" w:rsidRDefault="00BC4E73" w:rsidP="00BC4E73">
      <w:pPr>
        <w:pStyle w:val="EndNoteBibliography"/>
        <w:spacing w:after="0"/>
      </w:pPr>
      <w:r w:rsidRPr="00BC4E73">
        <w:t xml:space="preserve">Bukalidi L (2013) Yadua Village Relocated.  Fiji Sun Online, </w:t>
      </w:r>
      <w:hyperlink r:id="rId18" w:history="1">
        <w:r w:rsidRPr="00BC4E73">
          <w:rPr>
            <w:rStyle w:val="Hyperlink"/>
          </w:rPr>
          <w:t>http://fijisun.com.fj/2013/04/13/yadua-village-relocated/</w:t>
        </w:r>
      </w:hyperlink>
    </w:p>
    <w:p w14:paraId="128B8339" w14:textId="77777777" w:rsidR="00BC4E73" w:rsidRPr="00BC4E73" w:rsidRDefault="00BC4E73" w:rsidP="00BC4E73">
      <w:pPr>
        <w:pStyle w:val="EndNoteBibliography"/>
        <w:spacing w:after="0"/>
      </w:pPr>
      <w:r w:rsidRPr="00BC4E73">
        <w:t xml:space="preserve">Burkett M (2015) Lessons from Contemporary Resettlement in the South Pacific. Journal of International Affairs 68:75-91, </w:t>
      </w:r>
    </w:p>
    <w:p w14:paraId="63AAEFFB" w14:textId="48167E2B" w:rsidR="00BC4E73" w:rsidRPr="00BC4E73" w:rsidRDefault="00BC4E73" w:rsidP="00BC4E73">
      <w:pPr>
        <w:pStyle w:val="EndNoteBibliography"/>
        <w:spacing w:after="0"/>
      </w:pPr>
      <w:r w:rsidRPr="00BC4E73">
        <w:t xml:space="preserve">C40 (2016) C40 Good Practice Guides: Jakarta - Coastal Defence Strategy and Flood Mapping. </w:t>
      </w:r>
      <w:hyperlink r:id="rId19" w:history="1">
        <w:r w:rsidRPr="00BC4E73">
          <w:rPr>
            <w:rStyle w:val="Hyperlink"/>
          </w:rPr>
          <w:t>https://www.c40.org/case_studies/c40-good-practice-guides-jakarta-coastal-defence-strategy-and-flood-mapping</w:t>
        </w:r>
      </w:hyperlink>
    </w:p>
    <w:p w14:paraId="155FFBB6" w14:textId="398F9261" w:rsidR="00BC4E73" w:rsidRPr="00BC4E73" w:rsidRDefault="00BC4E73" w:rsidP="00BC4E73">
      <w:pPr>
        <w:pStyle w:val="EndNoteBibliography"/>
        <w:spacing w:after="0"/>
      </w:pPr>
      <w:r w:rsidRPr="00BC4E73">
        <w:t xml:space="preserve">CAF Development Bank of Latin America (2017) Environmental and Social Management Framework of the Project ‘Lujan River Basin Management Plan’. CAF Development Bank of Latin America, Bogota, Colombia, </w:t>
      </w:r>
      <w:hyperlink r:id="rId20" w:history="1">
        <w:r w:rsidRPr="00BC4E73">
          <w:rPr>
            <w:rStyle w:val="Hyperlink"/>
          </w:rPr>
          <w:t>https://www.caf.com/media/7571245/esmf_outline_pba_version__final_vfff_english_30-8-17.pdf</w:t>
        </w:r>
      </w:hyperlink>
    </w:p>
    <w:p w14:paraId="5301ED1A" w14:textId="7F161AEA" w:rsidR="00BC4E73" w:rsidRPr="00BC4E73" w:rsidRDefault="00BC4E73" w:rsidP="00BC4E73">
      <w:pPr>
        <w:pStyle w:val="EndNoteBibliography"/>
        <w:spacing w:after="0"/>
      </w:pPr>
      <w:r w:rsidRPr="00BC4E73">
        <w:t xml:space="preserve">California Coastal Commission (2016) California Coastal Commission Statewide Sea Level Rise Vulnerability Synthesis. </w:t>
      </w:r>
      <w:hyperlink r:id="rId21" w:history="1">
        <w:r w:rsidRPr="00BC4E73">
          <w:rPr>
            <w:rStyle w:val="Hyperlink"/>
          </w:rPr>
          <w:t>https://documents.coastal.ca.gov/assets/climate/slr/vulnerability/FINAL_Statewide_Report.pdf</w:t>
        </w:r>
      </w:hyperlink>
    </w:p>
    <w:p w14:paraId="76B3523F" w14:textId="1F8C4C53" w:rsidR="00BC4E73" w:rsidRPr="00BC4E73" w:rsidRDefault="00BC4E73" w:rsidP="00BC4E73">
      <w:pPr>
        <w:pStyle w:val="EndNoteBibliography"/>
        <w:spacing w:after="0"/>
      </w:pPr>
      <w:r w:rsidRPr="00BC4E73">
        <w:t xml:space="preserve">California Coastal Commission (2018) CORRESPONDENCE 2-18-0078 (GLEASON BEACH HIGHWAY 1 REALIGNMENT). Sacramento, CA, </w:t>
      </w:r>
      <w:hyperlink r:id="rId22" w:history="1">
        <w:r w:rsidRPr="00BC4E73">
          <w:rPr>
            <w:rStyle w:val="Hyperlink"/>
          </w:rPr>
          <w:t>https://documents.coastal.ca.gov/reports/2018/5/Th10b/Th10b-5-2018-corresp.pdf</w:t>
        </w:r>
      </w:hyperlink>
    </w:p>
    <w:p w14:paraId="1AC3A2FC" w14:textId="390166BA" w:rsidR="00BC4E73" w:rsidRPr="00BC4E73" w:rsidRDefault="00BC4E73" w:rsidP="00BC4E73">
      <w:pPr>
        <w:pStyle w:val="EndNoteBibliography"/>
        <w:spacing w:after="0"/>
      </w:pPr>
      <w:r w:rsidRPr="00BC4E73">
        <w:t xml:space="preserve">California Dept. of Transportation (2018) Gleason Beach Roadway Realignment Project. Caltrans, </w:t>
      </w:r>
      <w:hyperlink r:id="rId23" w:history="1">
        <w:r w:rsidRPr="00BC4E73">
          <w:rPr>
            <w:rStyle w:val="Hyperlink"/>
          </w:rPr>
          <w:t>http://www.dot.ca.gov/dist4/gleasonbeachroadway/docs/gleasonbeach_cdpmtgannoucement_04252018_revised.pdf</w:t>
        </w:r>
      </w:hyperlink>
    </w:p>
    <w:p w14:paraId="7D55427C" w14:textId="19BC89C5" w:rsidR="00BC4E73" w:rsidRPr="00BC4E73" w:rsidRDefault="00BC4E73" w:rsidP="00BC4E73">
      <w:pPr>
        <w:pStyle w:val="EndNoteBibliography"/>
        <w:spacing w:after="0"/>
      </w:pPr>
      <w:r w:rsidRPr="00BC4E73">
        <w:t xml:space="preserve">Callahan M (2014) Caltrans prepares to shift Highway 1 at Gleason Beach. </w:t>
      </w:r>
      <w:hyperlink r:id="rId24" w:history="1">
        <w:r w:rsidRPr="00BC4E73">
          <w:rPr>
            <w:rStyle w:val="Hyperlink"/>
          </w:rPr>
          <w:t>http://www.pressdemocrat.com/news/1860880-181/caltrans-prepares-to-shift-highway</w:t>
        </w:r>
      </w:hyperlink>
      <w:r w:rsidRPr="00BC4E73">
        <w:t>.</w:t>
      </w:r>
    </w:p>
    <w:p w14:paraId="7BBF0259" w14:textId="79A82109" w:rsidR="00BC4E73" w:rsidRPr="00BC4E73" w:rsidRDefault="00BC4E73" w:rsidP="00BC4E73">
      <w:pPr>
        <w:pStyle w:val="EndNoteBibliography"/>
        <w:spacing w:after="0"/>
      </w:pPr>
      <w:r w:rsidRPr="00BC4E73">
        <w:t xml:space="preserve">Campbell JR, Goldsmith M, Koshy K (2005) Community Relocation as an Option for Adaptation to the Effects of Climate Change and Climate Variability in Pacific Island Countries (PICs). Asian Pacific Network for Global Change Research, </w:t>
      </w:r>
      <w:hyperlink r:id="rId25" w:history="1">
        <w:r w:rsidRPr="00BC4E73">
          <w:rPr>
            <w:rStyle w:val="Hyperlink"/>
          </w:rPr>
          <w:t>http://vusumethodistcircuit.yolasite.com/resources/Erlocation%20to%20Biausevu.pdf</w:t>
        </w:r>
      </w:hyperlink>
    </w:p>
    <w:p w14:paraId="51ACDEB9" w14:textId="1013E50B" w:rsidR="00BC4E73" w:rsidRPr="00BC4E73" w:rsidRDefault="00BC4E73" w:rsidP="00BC4E73">
      <w:pPr>
        <w:pStyle w:val="EndNoteBibliography"/>
        <w:spacing w:after="0"/>
      </w:pPr>
      <w:r w:rsidRPr="00BC4E73">
        <w:t xml:space="preserve">Caramel L (2014) Besieged by the rising tides of climate change, Kiribati buys land in Fiji. The Guardian, </w:t>
      </w:r>
      <w:hyperlink r:id="rId26" w:history="1">
        <w:r w:rsidRPr="00BC4E73">
          <w:rPr>
            <w:rStyle w:val="Hyperlink"/>
          </w:rPr>
          <w:t>https://www.theguardian.com/environment/2014/jul/01/kiribati-climate-change-fiji-vanua-levu</w:t>
        </w:r>
      </w:hyperlink>
      <w:r w:rsidRPr="00BC4E73">
        <w:t>.</w:t>
      </w:r>
    </w:p>
    <w:p w14:paraId="52392573" w14:textId="5B9ABF0B" w:rsidR="00BC4E73" w:rsidRPr="00BC4E73" w:rsidRDefault="00BC4E73" w:rsidP="00BC4E73">
      <w:pPr>
        <w:pStyle w:val="EndNoteBibliography"/>
        <w:spacing w:after="0"/>
      </w:pPr>
      <w:r w:rsidRPr="00BC4E73">
        <w:t xml:space="preserve">Chaban MAV (2016) Staten Island Homes Finally Go Up, and Up for Auction, in Hurricane’s Wake.  New York Times, p. A19, </w:t>
      </w:r>
      <w:hyperlink r:id="rId27" w:history="1">
        <w:r w:rsidRPr="00BC4E73">
          <w:rPr>
            <w:rStyle w:val="Hyperlink"/>
          </w:rPr>
          <w:t>http://www.nytimes.com/2016/03/08/nyregion/staten-island-homes-finally-go-up-and-up-for-auction-in-hurricanes-wake.html?_r=0</w:t>
        </w:r>
      </w:hyperlink>
    </w:p>
    <w:p w14:paraId="4A0CA99E" w14:textId="77777777" w:rsidR="00BC4E73" w:rsidRPr="00BC4E73" w:rsidRDefault="00BC4E73" w:rsidP="00BC4E73">
      <w:pPr>
        <w:pStyle w:val="EndNoteBibliography"/>
        <w:spacing w:after="0"/>
      </w:pPr>
      <w:r w:rsidRPr="00BC4E73">
        <w:t>Chapman AD, Darby SE, Hồng HM, Tompkins EL, Van TPD (2016) Adaptation and development trade-offs: fluvial sediment deposition and the sustainability of rice-cropping in An Giang Province, Mekong Delta. Climatic Change 137:593-608. 10.1007/s10584-016-1684-3</w:t>
      </w:r>
    </w:p>
    <w:p w14:paraId="08EE7B9C" w14:textId="77777777" w:rsidR="00BC4E73" w:rsidRPr="00BC4E73" w:rsidRDefault="00BC4E73" w:rsidP="00BC4E73">
      <w:pPr>
        <w:pStyle w:val="EndNoteBibliography"/>
        <w:spacing w:after="0"/>
      </w:pPr>
      <w:r w:rsidRPr="00BC4E73">
        <w:lastRenderedPageBreak/>
        <w:t>Charan D, Kaur M, Singh P (2017) Customary Land and Climate Change Induced Relocation—A Case Study of Vunidogoloa Village, Vanua Levu, Fiji. In Leal Filho W (ed.) Climate Change Adaptation in Pacific Countries: Fostering Resilience and Improving the Quality of Life. Springer International Publishing, Cham, pp. 19-33. 10.1007/978-3-319-50094-2_2</w:t>
      </w:r>
    </w:p>
    <w:p w14:paraId="68550B94" w14:textId="77777777" w:rsidR="00BC4E73" w:rsidRPr="00BC4E73" w:rsidRDefault="00BC4E73" w:rsidP="00BC4E73">
      <w:pPr>
        <w:pStyle w:val="EndNoteBibliography"/>
        <w:spacing w:after="0"/>
      </w:pPr>
      <w:r w:rsidRPr="00BC4E73">
        <w:t>Chen J, Mueller V (2018) Coastal climate change, soil salinity and human migration in Bangladesh. Nature Climate Change 8:981-985. 10.1038/s41558-018-0313-8</w:t>
      </w:r>
    </w:p>
    <w:p w14:paraId="18835828" w14:textId="38229B49" w:rsidR="00BC4E73" w:rsidRPr="00BC4E73" w:rsidRDefault="00BC4E73" w:rsidP="00BC4E73">
      <w:pPr>
        <w:pStyle w:val="EndNoteBibliography"/>
        <w:spacing w:after="0"/>
      </w:pPr>
      <w:r w:rsidRPr="00BC4E73">
        <w:t xml:space="preserve">Christchurch (2017) Resilient Greater Christchurch. </w:t>
      </w:r>
      <w:hyperlink r:id="rId28" w:history="1">
        <w:r w:rsidRPr="00BC4E73">
          <w:rPr>
            <w:rStyle w:val="Hyperlink"/>
          </w:rPr>
          <w:t>http://100resilientcities.org/wp-content/uploads/2017/07/Greater-Christchurch-Resilience-Strategy-compressed.pdf</w:t>
        </w:r>
      </w:hyperlink>
    </w:p>
    <w:p w14:paraId="5B784710" w14:textId="78CCF6DE" w:rsidR="00BC4E73" w:rsidRPr="00BC4E73" w:rsidRDefault="00BC4E73" w:rsidP="00BC4E73">
      <w:pPr>
        <w:pStyle w:val="EndNoteBibliography"/>
        <w:spacing w:after="0"/>
      </w:pPr>
      <w:r w:rsidRPr="00BC4E73">
        <w:t xml:space="preserve">City of Los Angeles (2018) Resilient Los Angeles. </w:t>
      </w:r>
      <w:hyperlink r:id="rId29" w:history="1">
        <w:r w:rsidRPr="00BC4E73">
          <w:rPr>
            <w:rStyle w:val="Hyperlink"/>
          </w:rPr>
          <w:t>https://resilientcitiesnetwork.org/downloadable_resources/Network/Los-Angeles-Resilience-Strategy-English.pdf</w:t>
        </w:r>
      </w:hyperlink>
    </w:p>
    <w:p w14:paraId="4907244C" w14:textId="7C6767D2" w:rsidR="00BC4E73" w:rsidRPr="00BC4E73" w:rsidRDefault="00BC4E73" w:rsidP="00BC4E73">
      <w:pPr>
        <w:pStyle w:val="EndNoteBibliography"/>
        <w:spacing w:after="0"/>
      </w:pPr>
      <w:r w:rsidRPr="00BC4E73">
        <w:t xml:space="preserve">City of Norfolk (2016) Norfolk Vision 2100. Norfolk, VA, </w:t>
      </w:r>
      <w:hyperlink r:id="rId30" w:history="1">
        <w:r w:rsidRPr="00BC4E73">
          <w:rPr>
            <w:rStyle w:val="Hyperlink"/>
          </w:rPr>
          <w:t>https://www.norfolk.gov/DocumentCenter/View/27768</w:t>
        </w:r>
      </w:hyperlink>
    </w:p>
    <w:p w14:paraId="10E06AA1" w14:textId="25505DED" w:rsidR="00BC4E73" w:rsidRPr="00BC4E73" w:rsidRDefault="00BC4E73" w:rsidP="00BC4E73">
      <w:pPr>
        <w:pStyle w:val="EndNoteBibliography"/>
        <w:spacing w:after="0"/>
      </w:pPr>
      <w:r w:rsidRPr="00BC4E73">
        <w:t xml:space="preserve">Da Nang (2017) Resilient Da Nang. Rockefeller Foundation, </w:t>
      </w:r>
      <w:hyperlink r:id="rId31" w:history="1">
        <w:r w:rsidRPr="00BC4E73">
          <w:rPr>
            <w:rStyle w:val="Hyperlink"/>
          </w:rPr>
          <w:t>https://resilientcitiesnetwork.org/downloadable_resources/Network/Da-Nang-Resilience-Strategy-English.pdf</w:t>
        </w:r>
      </w:hyperlink>
    </w:p>
    <w:p w14:paraId="37574118" w14:textId="1497B01F" w:rsidR="00BC4E73" w:rsidRPr="00BC4E73" w:rsidRDefault="00BC4E73" w:rsidP="00BC4E73">
      <w:pPr>
        <w:pStyle w:val="EndNoteBibliography"/>
        <w:spacing w:after="0"/>
      </w:pPr>
      <w:r w:rsidRPr="00BC4E73">
        <w:t xml:space="preserve">Dalbom C, Hemmerling SA, Lewis JA (2014) Community Resettlement Prospects in Southeast Louisiana: A Multidisciplinary Exploration of Legal, Cultural, and Demographic Aspects of Moving Individuals and Communities.  An Issue Paper of the Tulane Institute on Water Resources Law &amp; Policy. Tulane University Law School, New Orleans, LA, </w:t>
      </w:r>
      <w:hyperlink r:id="rId32" w:history="1">
        <w:r w:rsidRPr="00BC4E73">
          <w:rPr>
            <w:rStyle w:val="Hyperlink"/>
          </w:rPr>
          <w:t>http://www.law.tulane.edu/uploadedFiles/Institutes_and_Centers/Water_Resources_Law_and_Policy/Content/Community%20Resettlement%20Prospects%20in%20Southeast%20Louisiana.pdf</w:t>
        </w:r>
      </w:hyperlink>
    </w:p>
    <w:p w14:paraId="507F5727" w14:textId="3DB3205C" w:rsidR="00BC4E73" w:rsidRPr="00BC4E73" w:rsidRDefault="00BC4E73" w:rsidP="00BC4E73">
      <w:pPr>
        <w:pStyle w:val="EndNoteBibliography"/>
        <w:spacing w:after="0"/>
      </w:pPr>
      <w:r w:rsidRPr="00BC4E73">
        <w:t xml:space="preserve">Das R (2015) Seen But Not Heard: Sinking Beneath the Waves in India. Yale Climate Connections, </w:t>
      </w:r>
      <w:hyperlink r:id="rId33" w:history="1">
        <w:r w:rsidRPr="00BC4E73">
          <w:rPr>
            <w:rStyle w:val="Hyperlink"/>
          </w:rPr>
          <w:t>http://www.yaleclimateconnections.org/2015/12/sinking-beneath-the-waves-in-india/</w:t>
        </w:r>
      </w:hyperlink>
    </w:p>
    <w:p w14:paraId="3D3E6064" w14:textId="5473E123" w:rsidR="00BC4E73" w:rsidRPr="00BC4E73" w:rsidRDefault="00BC4E73" w:rsidP="00BC4E73">
      <w:pPr>
        <w:pStyle w:val="EndNoteBibliography"/>
        <w:spacing w:after="0"/>
      </w:pPr>
      <w:r w:rsidRPr="00BC4E73">
        <w:t xml:space="preserve">de la Vega-Leinert AC, Stoll-Kleemann S (2015) Identifying gaps between science, policy and societal perspectives on coastal land use: The case of managed realignment in Darß – Zingst region, Mecklenburg Western Pomerania, Eastern German Baltic coast Griefswalker Geographische Arbeiten,Institut für Geographie und Geologie der Ernst-Moritz-Arndt-Universität Greifswald 51:41-67, </w:t>
      </w:r>
      <w:hyperlink r:id="rId34" w:history="1">
        <w:r w:rsidRPr="00BC4E73">
          <w:rPr>
            <w:rStyle w:val="Hyperlink"/>
          </w:rPr>
          <w:t>http://www.mnf.uni-greifswald.de/fileadmin/Geowissenschaften/geographie/angew_geo/Publikationen/GGA_51.pdf</w:t>
        </w:r>
      </w:hyperlink>
    </w:p>
    <w:p w14:paraId="57F5355B" w14:textId="345AAC3E" w:rsidR="00BC4E73" w:rsidRPr="00BC4E73" w:rsidRDefault="00BC4E73" w:rsidP="00BC4E73">
      <w:pPr>
        <w:pStyle w:val="EndNoteBibliography"/>
        <w:spacing w:after="0"/>
      </w:pPr>
      <w:r w:rsidRPr="00BC4E73">
        <w:t xml:space="preserve">DeMarban A (2018a) $15 million from feds a ‘dream come true’ as Alaska village plans relocation.  Anchorage Daily News, </w:t>
      </w:r>
      <w:hyperlink r:id="rId35" w:history="1">
        <w:r w:rsidRPr="00BC4E73">
          <w:rPr>
            <w:rStyle w:val="Hyperlink"/>
          </w:rPr>
          <w:t>https://www.adn.com/alaska-news/rural-alaska/2018/03/26/15-million-in-spending-bill-a-dream-come-true-as-alaska-village-plans-move/</w:t>
        </w:r>
      </w:hyperlink>
    </w:p>
    <w:p w14:paraId="0246C019" w14:textId="44F25A3C" w:rsidR="00BC4E73" w:rsidRPr="00BC4E73" w:rsidRDefault="00BC4E73" w:rsidP="00BC4E73">
      <w:pPr>
        <w:pStyle w:val="EndNoteBibliography"/>
        <w:spacing w:after="0"/>
      </w:pPr>
      <w:r w:rsidRPr="00BC4E73">
        <w:t xml:space="preserve">DeMarban A (2018b) $15 million from feds a ‘dream come true’ as Alaska village plans relocation. </w:t>
      </w:r>
      <w:hyperlink r:id="rId36" w:history="1">
        <w:r w:rsidRPr="00BC4E73">
          <w:rPr>
            <w:rStyle w:val="Hyperlink"/>
          </w:rPr>
          <w:t>https://www.adn.com/alaska-news/rural-alaska/2018/03/26/15-million-in-spending-bill-a-dream-come-true-as-alaska-village-plans-move/</w:t>
        </w:r>
      </w:hyperlink>
      <w:r w:rsidRPr="00BC4E73">
        <w:t>.</w:t>
      </w:r>
    </w:p>
    <w:p w14:paraId="271165AC" w14:textId="1870389D" w:rsidR="00BC4E73" w:rsidRPr="00BC4E73" w:rsidRDefault="00BC4E73" w:rsidP="00BC4E73">
      <w:pPr>
        <w:pStyle w:val="EndNoteBibliography"/>
        <w:spacing w:after="0"/>
      </w:pPr>
      <w:r w:rsidRPr="00BC4E73">
        <w:t xml:space="preserve">Displacement Solutions (2014) The Peninsula Principles in Action, Climate Change and Displacement in the Autonomous Region of Gunayala. Switzerland, </w:t>
      </w:r>
      <w:hyperlink r:id="rId37" w:history="1">
        <w:r w:rsidRPr="00BC4E73">
          <w:rPr>
            <w:rStyle w:val="Hyperlink"/>
          </w:rPr>
          <w:t>http://displacementsolutions.org/wp-content/uploads/Panama-The-Peninsula-Principles-in-Action.pdf</w:t>
        </w:r>
      </w:hyperlink>
    </w:p>
    <w:p w14:paraId="1425F2CC" w14:textId="1CC0C43C" w:rsidR="00BC4E73" w:rsidRPr="00BC4E73" w:rsidRDefault="00BC4E73" w:rsidP="00BC4E73">
      <w:pPr>
        <w:pStyle w:val="EndNoteBibliography"/>
        <w:spacing w:after="0"/>
      </w:pPr>
      <w:r w:rsidRPr="00BC4E73">
        <w:t xml:space="preserve">Displacement Solutions (2015) One Step at a Time: The Relocation Process of the Gardi Sugdub Community in Gunayala, Panama. </w:t>
      </w:r>
      <w:hyperlink r:id="rId38" w:history="1">
        <w:r w:rsidRPr="00BC4E73">
          <w:rPr>
            <w:rStyle w:val="Hyperlink"/>
          </w:rPr>
          <w:t>http://displacementsolutions.org/wp-content/uploads/2015/07/One-Step-at-a-Time-the-Relocation-Process-of-the-Gardi-Sugdub-Community-In-Gunayala-Panama.pdf</w:t>
        </w:r>
      </w:hyperlink>
    </w:p>
    <w:p w14:paraId="40D8026D" w14:textId="7CCEB9A6" w:rsidR="00BC4E73" w:rsidRPr="00BC4E73" w:rsidRDefault="00BC4E73" w:rsidP="00BC4E73">
      <w:pPr>
        <w:pStyle w:val="EndNoteBibliography"/>
        <w:spacing w:after="0"/>
      </w:pPr>
      <w:r w:rsidRPr="00BC4E73">
        <w:t xml:space="preserve">Downer TS (2012) It is dangerous to live at Oakwood Beach. </w:t>
      </w:r>
      <w:hyperlink r:id="rId39" w:history="1">
        <w:r w:rsidRPr="00BC4E73">
          <w:rPr>
            <w:rStyle w:val="Hyperlink"/>
          </w:rPr>
          <w:t>https://www.silive.com/opinion/letters/index.ssf/2012/11/it_is_dangerous_to_live_at_oak.html</w:t>
        </w:r>
      </w:hyperlink>
      <w:r w:rsidRPr="00BC4E73">
        <w:t>.</w:t>
      </w:r>
    </w:p>
    <w:p w14:paraId="2B09F6AD" w14:textId="77777777" w:rsidR="00BC4E73" w:rsidRPr="00BC4E73" w:rsidRDefault="00BC4E73" w:rsidP="00BC4E73">
      <w:pPr>
        <w:pStyle w:val="EndNoteBibliography"/>
        <w:spacing w:after="0"/>
      </w:pPr>
      <w:r w:rsidRPr="00BC4E73">
        <w:lastRenderedPageBreak/>
        <w:t>Duc DM, Yasuhara K, Hieu NM, Lan NC (2017) Climate change impacts on a large-scale erosion coast of Hai Hau district, Vietnam and the adaptation. Journal of Coastal Conservation 21:47-62. 10.1007/s11852-016-0471-7</w:t>
      </w:r>
    </w:p>
    <w:p w14:paraId="3FD59A4C" w14:textId="16493441" w:rsidR="00BC4E73" w:rsidRPr="00BC4E73" w:rsidRDefault="00BC4E73" w:rsidP="00BC4E73">
      <w:pPr>
        <w:pStyle w:val="EndNoteBibliography"/>
        <w:spacing w:after="0"/>
      </w:pPr>
      <w:r w:rsidRPr="00BC4E73">
        <w:t xml:space="preserve">Dun OV (2009) Linkages between flooding, migration and resettlement: Viet Nam case study report for EACH-FOR Project. United Nations University Institute for Environment and Human Security, Bonn, </w:t>
      </w:r>
      <w:hyperlink r:id="rId40" w:history="1">
        <w:r w:rsidRPr="00BC4E73">
          <w:rPr>
            <w:rStyle w:val="Hyperlink"/>
          </w:rPr>
          <w:t>http://ro.uow.edu.au/cgi/viewcontent.cgi?article=2409&amp;context=sspapers</w:t>
        </w:r>
      </w:hyperlink>
    </w:p>
    <w:p w14:paraId="2313445D" w14:textId="4215B84E" w:rsidR="00BC4E73" w:rsidRPr="00BC4E73" w:rsidRDefault="00BC4E73" w:rsidP="00BC4E73">
      <w:pPr>
        <w:pStyle w:val="EndNoteBibliography"/>
        <w:spacing w:after="0"/>
      </w:pPr>
      <w:r w:rsidRPr="00BC4E73">
        <w:t xml:space="preserve">Durban Energy Office (2014) Durban Climate Change Strategy. Final Draft for Council Approval. Approved by: Mr Derek Morgan and Dr Sean O'Donoghue edn, eThekwini Municipality, </w:t>
      </w:r>
      <w:hyperlink r:id="rId41" w:history="1">
        <w:r w:rsidRPr="00BC4E73">
          <w:rPr>
            <w:rStyle w:val="Hyperlink"/>
          </w:rPr>
          <w:t>https://resilientcitiesnetwork.org/downloadable_resources/Network/Durban-Resilience-Strategy-English.pdf</w:t>
        </w:r>
      </w:hyperlink>
    </w:p>
    <w:p w14:paraId="54E0A042" w14:textId="63BCABB7" w:rsidR="00BC4E73" w:rsidRPr="00BC4E73" w:rsidRDefault="00BC4E73" w:rsidP="00BC4E73">
      <w:pPr>
        <w:pStyle w:val="EndNoteBibliography"/>
        <w:spacing w:after="0"/>
      </w:pPr>
      <w:r w:rsidRPr="00BC4E73">
        <w:t xml:space="preserve">Dutta A (2019) Sea Erosion Will Take Place Elsewhere. We Happen to be First. Al Jazeera, </w:t>
      </w:r>
      <w:hyperlink r:id="rId42" w:anchor="referrer=https%3A%2F%2Fwww.google.com&amp;amp_tf=From%20%251%24s&amp;ampshare=https%3A%2F%2Fwww.aljazeera.com%2Findepth%2Ffeatures%2Ferosion-place-happen-191021173633733.html" w:history="1">
        <w:r w:rsidRPr="00BC4E73">
          <w:rPr>
            <w:rStyle w:val="Hyperlink"/>
          </w:rPr>
          <w:t>https://www-aljazeera-com.cdn.ampproject.org/v/s/www.aljazeera.com/amp/indepth/features/erosion-place-happen-191021173633733.html?amp_js_v=0.1#referrer=https%3A%2F%2Fwww.google.com&amp;amp_tf=From%20%251%24s&amp;ampshare=https%3A%2F%2Fwww.aljazeera.com%2Findepth%2Ffeatures%2Ferosion-place-happen-191021173633733.html</w:t>
        </w:r>
      </w:hyperlink>
      <w:r w:rsidRPr="00BC4E73">
        <w:t>.</w:t>
      </w:r>
    </w:p>
    <w:p w14:paraId="2F13F46A" w14:textId="77777777" w:rsidR="00BC4E73" w:rsidRPr="00BC4E73" w:rsidRDefault="00BC4E73" w:rsidP="00BC4E73">
      <w:pPr>
        <w:pStyle w:val="EndNoteBibliography"/>
        <w:spacing w:after="0"/>
      </w:pPr>
      <w:r w:rsidRPr="00BC4E73">
        <w:t>Edwards JB (2013) The Logistics of Climate-Induced Resettlement: Lessons from the Carteret Islands, Papua New Guinea. Refugee Survey Quarterly 32:52-78. 10.1093/rsq/hdt011</w:t>
      </w:r>
    </w:p>
    <w:p w14:paraId="3FD5CF54" w14:textId="2FF14CF4" w:rsidR="00BC4E73" w:rsidRPr="00BC4E73" w:rsidRDefault="00BC4E73" w:rsidP="00BC4E73">
      <w:pPr>
        <w:pStyle w:val="EndNoteBibliography"/>
        <w:spacing w:after="0"/>
      </w:pPr>
      <w:r w:rsidRPr="00BC4E73">
        <w:t xml:space="preserve">Ellsmoor J, Rosen Z (2016) Kiribati's land purchase in Fiji: does it make sense?  Devpolicyblog. Development Policy Center, Australian National University, </w:t>
      </w:r>
      <w:hyperlink r:id="rId43" w:history="1">
        <w:r w:rsidRPr="00BC4E73">
          <w:rPr>
            <w:rStyle w:val="Hyperlink"/>
          </w:rPr>
          <w:t>http://devpolicy.org/kitibatis-land-purchase-in-fiji-does-it-make-sense-20160111/</w:t>
        </w:r>
      </w:hyperlink>
    </w:p>
    <w:p w14:paraId="322602F4" w14:textId="77777777" w:rsidR="00BC4E73" w:rsidRPr="00BC4E73" w:rsidRDefault="00BC4E73" w:rsidP="00BC4E73">
      <w:pPr>
        <w:pStyle w:val="EndNoteBibliography"/>
        <w:spacing w:after="0"/>
      </w:pPr>
      <w:r w:rsidRPr="00BC4E73">
        <w:t xml:space="preserve">Elrick-Barr C, Glavovic BC, Kay R (2015) A Tale of Two Atoll Nations: A Comparison of Risk, Resilience, and Adaptive Response of Kiribati and the Maldives. In Glavovic BC, Kelly M, Kay R, Travers A (eds.) Climate Change and the Coast: Building Resilient Communities. CRC Press, Boca Raton, FL, pp. 313-335, </w:t>
      </w:r>
    </w:p>
    <w:p w14:paraId="03E23299" w14:textId="5F55CD5B" w:rsidR="00BC4E73" w:rsidRPr="00BC4E73" w:rsidRDefault="00BC4E73" w:rsidP="00BC4E73">
      <w:pPr>
        <w:pStyle w:val="EndNoteBibliography"/>
        <w:spacing w:after="0"/>
      </w:pPr>
      <w:r w:rsidRPr="00BC4E73">
        <w:t xml:space="preserve">Environmental Planning [Queensland] (2011) Queensland Coastal Plan. State of Queensland, Dept. of Environment and Resource Management, </w:t>
      </w:r>
      <w:hyperlink r:id="rId44" w:history="1">
        <w:r w:rsidRPr="00BC4E73">
          <w:rPr>
            <w:rStyle w:val="Hyperlink"/>
          </w:rPr>
          <w:t>https://www.cabinet.qld.gov.au/documents/2011/feb/queensland%20coastal%20plan/Attachments/qcp-web.pdf</w:t>
        </w:r>
      </w:hyperlink>
    </w:p>
    <w:p w14:paraId="30D1F3D5" w14:textId="77777777" w:rsidR="00BC4E73" w:rsidRPr="00BC4E73" w:rsidRDefault="00BC4E73" w:rsidP="00BC4E73">
      <w:pPr>
        <w:pStyle w:val="EndNoteBibliography"/>
        <w:spacing w:after="0"/>
      </w:pPr>
      <w:r w:rsidRPr="00BC4E73">
        <w:t>Ervita K, Marfai MA (2017) Shoreline Change Analysis in Demak, Indonesia. Journal of Environmental Protection Vol.08No.08:16. 10.4236/jep.2017.88059</w:t>
      </w:r>
    </w:p>
    <w:p w14:paraId="415717B5" w14:textId="77777777" w:rsidR="00BC4E73" w:rsidRPr="00BC4E73" w:rsidRDefault="00BC4E73" w:rsidP="00BC4E73">
      <w:pPr>
        <w:pStyle w:val="EndNoteBibliography"/>
        <w:spacing w:after="0"/>
      </w:pPr>
      <w:r w:rsidRPr="00BC4E73">
        <w:t xml:space="preserve">Fan L (2006) The Struggle for Land Rights in Post-Tsunami and Post-Conflict Aceh, Indonesia. The World Bank, </w:t>
      </w:r>
    </w:p>
    <w:p w14:paraId="3F1F9865" w14:textId="77777777" w:rsidR="00BC4E73" w:rsidRPr="00BC4E73" w:rsidRDefault="00BC4E73" w:rsidP="00BC4E73">
      <w:pPr>
        <w:pStyle w:val="EndNoteBibliography"/>
        <w:spacing w:after="0"/>
      </w:pPr>
      <w:r w:rsidRPr="00BC4E73">
        <w:t xml:space="preserve">Federated States of Micronesia ADB (2016) FP036: Pacific Islands Renewable Energy Investment Program. Green Climate Fund, </w:t>
      </w:r>
    </w:p>
    <w:p w14:paraId="5CF974D7" w14:textId="3357845C" w:rsidR="00BC4E73" w:rsidRPr="00BC4E73" w:rsidRDefault="00BC4E73" w:rsidP="00BC4E73">
      <w:pPr>
        <w:pStyle w:val="EndNoteBibliography"/>
        <w:spacing w:after="0"/>
      </w:pPr>
      <w:r w:rsidRPr="00BC4E73">
        <w:t xml:space="preserve">Freudenberg R, Calvin E, Tolkoff L, Brawley D (2016) Buy-in: Three Flood-Prone Communities Opt for Managed Retreat.  Land Lines. Lincoln Institute of Land Policy, Cambridge, MA, </w:t>
      </w:r>
      <w:hyperlink r:id="rId45" w:history="1">
        <w:r w:rsidRPr="00BC4E73">
          <w:rPr>
            <w:rStyle w:val="Hyperlink"/>
          </w:rPr>
          <w:t>https://www.lincolninst.edu/publications/articles/buy-buyouts</w:t>
        </w:r>
      </w:hyperlink>
    </w:p>
    <w:p w14:paraId="60E13EBB" w14:textId="3DACFC3C" w:rsidR="00BC4E73" w:rsidRPr="00BC4E73" w:rsidRDefault="00BC4E73" w:rsidP="00BC4E73">
      <w:pPr>
        <w:pStyle w:val="EndNoteBibliography"/>
        <w:spacing w:after="0"/>
      </w:pPr>
      <w:r w:rsidRPr="00BC4E73">
        <w:t xml:space="preserve">Garcia Gil E (2017) Rising salinity batters Bay of Bengal farmers. </w:t>
      </w:r>
      <w:hyperlink r:id="rId46" w:history="1">
        <w:r w:rsidRPr="00BC4E73">
          <w:rPr>
            <w:rStyle w:val="Hyperlink"/>
          </w:rPr>
          <w:t>https://correctiv.org/en/investigations/climate/article/2017/07/28/sea-rise-bay-of-bengal-rising-salinity/</w:t>
        </w:r>
      </w:hyperlink>
      <w:r w:rsidRPr="00BC4E73">
        <w:t>.</w:t>
      </w:r>
    </w:p>
    <w:p w14:paraId="793126EF" w14:textId="49139F97" w:rsidR="00BC4E73" w:rsidRPr="00BC4E73" w:rsidRDefault="00BC4E73" w:rsidP="00BC4E73">
      <w:pPr>
        <w:pStyle w:val="EndNoteBibliography"/>
        <w:spacing w:after="0"/>
      </w:pPr>
      <w:r w:rsidRPr="00BC4E73">
        <w:t xml:space="preserve">Global Facility for Disaster Reduction and Recovery (2016) The making of a riskier future: How our decisions are shaping future disaster risk. Global Facility for Disaster Reduction and Recovery, World Bank, Washington, D.C., </w:t>
      </w:r>
      <w:hyperlink r:id="rId47" w:history="1">
        <w:r w:rsidRPr="00BC4E73">
          <w:rPr>
            <w:rStyle w:val="Hyperlink"/>
          </w:rPr>
          <w:t>https://www.gfdrr.org/sites/default/files/publication/Riskier%20Future.pdf</w:t>
        </w:r>
      </w:hyperlink>
    </w:p>
    <w:p w14:paraId="0612BA41" w14:textId="77777777" w:rsidR="00BC4E73" w:rsidRPr="00BC4E73" w:rsidRDefault="00BC4E73" w:rsidP="00BC4E73">
      <w:pPr>
        <w:pStyle w:val="EndNoteBibliography"/>
        <w:spacing w:after="0"/>
      </w:pPr>
      <w:r w:rsidRPr="00BC4E73">
        <w:t>Goh K (2019) Urban Waterscapes: The Hydro-Politics of Flooding in a Sinking City. International Journal of Urban and Regional Research 43:250-272. 10.1111/1468-2427.12756</w:t>
      </w:r>
    </w:p>
    <w:p w14:paraId="437E4401" w14:textId="77777777" w:rsidR="00BC4E73" w:rsidRPr="00BC4E73" w:rsidRDefault="00BC4E73" w:rsidP="00BC4E73">
      <w:pPr>
        <w:pStyle w:val="EndNoteBibliography"/>
        <w:spacing w:after="0"/>
      </w:pPr>
      <w:r w:rsidRPr="00BC4E73">
        <w:lastRenderedPageBreak/>
        <w:t xml:space="preserve">Government Office for Science U (2011) Foresight: Migration and Global Environmental Change: Final Project Report. The Government Office for Science, UK, London, </w:t>
      </w:r>
    </w:p>
    <w:p w14:paraId="0CD94BF8" w14:textId="79B1C519" w:rsidR="00BC4E73" w:rsidRPr="00BC4E73" w:rsidRDefault="00BC4E73" w:rsidP="00BC4E73">
      <w:pPr>
        <w:pStyle w:val="EndNoteBibliography"/>
        <w:spacing w:after="0"/>
      </w:pPr>
      <w:r w:rsidRPr="00BC4E73">
        <w:t xml:space="preserve">Grand Bayou Village, Grand Caillou/Dulac Band, Isle de Jean Charles Band, Tribe P-a-CI (2012) Stories of Change: Coastal Louisiana Tribal Communities’ Experiences of a Transforming Environment. Workshop Report Input into the National Climate Assessment, </w:t>
      </w:r>
      <w:hyperlink r:id="rId48" w:history="1">
        <w:r w:rsidRPr="00BC4E73">
          <w:rPr>
            <w:rStyle w:val="Hyperlink"/>
          </w:rPr>
          <w:t>https://downloads.globalchange.gov/nca/technical_inputs/CoastalLouisianaTribalCommunities2012StoriesOfChange.pdf</w:t>
        </w:r>
      </w:hyperlink>
    </w:p>
    <w:p w14:paraId="46E3C7CB" w14:textId="77777777" w:rsidR="00BC4E73" w:rsidRPr="00BC4E73" w:rsidRDefault="00BC4E73" w:rsidP="00BC4E73">
      <w:pPr>
        <w:pStyle w:val="EndNoteBibliography"/>
        <w:spacing w:after="0"/>
      </w:pPr>
      <w:r w:rsidRPr="00BC4E73">
        <w:t>Gray C, Frankenberg E, Gillespie T, Sumantri C, Thomas D (2014) Studying Displacement After a Disaster Using Large-Scale Survey Methods: Sumatra After the 2004 Tsunami. Annals of the Association of American Geographers 104:594-612. 10.1080/00045608.2014.892351</w:t>
      </w:r>
    </w:p>
    <w:p w14:paraId="4BAC0B86" w14:textId="0AA088C5" w:rsidR="00BC4E73" w:rsidRPr="00BC4E73" w:rsidRDefault="00BC4E73" w:rsidP="00BC4E73">
      <w:pPr>
        <w:pStyle w:val="EndNoteBibliography"/>
        <w:spacing w:after="0"/>
      </w:pPr>
      <w:r w:rsidRPr="00BC4E73">
        <w:t xml:space="preserve">Green Climate Fund (2016) Funding Proposal: FP013 Improving the Resilience of Vulnerable Coastal Communities to Climate Change Related Impacts in Viet Nam. Green Climate Fund, Incheon, S. Korea, </w:t>
      </w:r>
      <w:hyperlink r:id="rId49" w:history="1">
        <w:r w:rsidRPr="00BC4E73">
          <w:rPr>
            <w:rStyle w:val="Hyperlink"/>
          </w:rPr>
          <w:t>https://www.greenclimate.fund/documents/20182/574760/Funding_proposal_-_FP013_-_UNDP_-_Viet_Nam.pdf/e1b576a6-cccc-46bc-8678-a57636bd7202</w:t>
        </w:r>
      </w:hyperlink>
    </w:p>
    <w:p w14:paraId="7F87577D" w14:textId="439269C9" w:rsidR="00BC4E73" w:rsidRPr="00BC4E73" w:rsidRDefault="00BC4E73" w:rsidP="00BC4E73">
      <w:pPr>
        <w:pStyle w:val="EndNoteBibliography"/>
        <w:spacing w:after="0"/>
      </w:pPr>
      <w:r w:rsidRPr="00BC4E73">
        <w:t xml:space="preserve">Green Climate Fund (2019) FP054:  Implementation Project of the Integral Management Plan of the Lujan River Basin. Green Climate Fund, </w:t>
      </w:r>
      <w:hyperlink r:id="rId50" w:history="1">
        <w:r w:rsidRPr="00BC4E73">
          <w:rPr>
            <w:rStyle w:val="Hyperlink"/>
          </w:rPr>
          <w:t>https://www.greenclimate.fund/project/fp054</w:t>
        </w:r>
      </w:hyperlink>
    </w:p>
    <w:p w14:paraId="26629FDA" w14:textId="77777777" w:rsidR="00BC4E73" w:rsidRPr="00BC4E73" w:rsidRDefault="00BC4E73" w:rsidP="00BC4E73">
      <w:pPr>
        <w:pStyle w:val="EndNoteBibliography"/>
        <w:spacing w:after="0"/>
      </w:pPr>
      <w:r w:rsidRPr="00BC4E73">
        <w:t>Green M (2016) Contested territory. Nature Clim. Change 6:817-820. 10.1038/nclimate3112</w:t>
      </w:r>
    </w:p>
    <w:p w14:paraId="4D6FB23D" w14:textId="102CCF9A" w:rsidR="00BC4E73" w:rsidRPr="00BC4E73" w:rsidRDefault="00BC4E73" w:rsidP="00BC4E73">
      <w:pPr>
        <w:pStyle w:val="EndNoteBibliography"/>
        <w:spacing w:after="0"/>
      </w:pPr>
      <w:r w:rsidRPr="00BC4E73">
        <w:t xml:space="preserve">Gupta J (2018) Rising sea swamps island along Bengal coast. </w:t>
      </w:r>
      <w:hyperlink r:id="rId51" w:history="1">
        <w:r w:rsidRPr="00BC4E73">
          <w:rPr>
            <w:rStyle w:val="Hyperlink"/>
          </w:rPr>
          <w:t>https://www.thethirdpole.net/en/2018/01/15/rising-sea-swamps-island-along-bengal-coast/</w:t>
        </w:r>
      </w:hyperlink>
      <w:r w:rsidRPr="00BC4E73">
        <w:t>.</w:t>
      </w:r>
    </w:p>
    <w:p w14:paraId="347701FB" w14:textId="5B56ECD3" w:rsidR="00BC4E73" w:rsidRPr="00BC4E73" w:rsidRDefault="00BC4E73" w:rsidP="00BC4E73">
      <w:pPr>
        <w:pStyle w:val="EndNoteBibliography"/>
        <w:spacing w:after="0"/>
      </w:pPr>
      <w:r w:rsidRPr="00BC4E73">
        <w:t xml:space="preserve">Hawai'i Office of Planning CZMP (2019) Assessing the Feasibility and Implications of Managed Retreat Strategies for Vulnerable Coastal Areas in Hawai'i. State of Hawai'i, Honolulu, </w:t>
      </w:r>
      <w:hyperlink r:id="rId52" w:history="1">
        <w:r w:rsidRPr="00BC4E73">
          <w:rPr>
            <w:rStyle w:val="Hyperlink"/>
          </w:rPr>
          <w:t>http://files.hawaii.gov/dbedt/op/czm/ormp/assessing_the_feasibility_and_implications_of_managed_retreat_strategies_for_vulnerable_coastal_areas_in_hawaii.pdf</w:t>
        </w:r>
      </w:hyperlink>
    </w:p>
    <w:p w14:paraId="429665C1" w14:textId="0BB358E3" w:rsidR="00BC4E73" w:rsidRPr="00BC4E73" w:rsidRDefault="00BC4E73" w:rsidP="00BC4E73">
      <w:pPr>
        <w:pStyle w:val="EndNoteBibliography"/>
        <w:spacing w:after="0"/>
      </w:pPr>
      <w:r w:rsidRPr="00BC4E73">
        <w:t xml:space="preserve">Hopkins K (2016) Encroaching river set clock ticking on Newtok. </w:t>
      </w:r>
      <w:hyperlink r:id="rId53" w:history="1">
        <w:r w:rsidRPr="00BC4E73">
          <w:rPr>
            <w:rStyle w:val="Hyperlink"/>
          </w:rPr>
          <w:t>https://www.adn.com/alaska-news/article/encroaching-river-set-clock-ticking-newtok/2009/08/30/</w:t>
        </w:r>
      </w:hyperlink>
      <w:r w:rsidRPr="00BC4E73">
        <w:t>.</w:t>
      </w:r>
    </w:p>
    <w:p w14:paraId="57823E0A" w14:textId="23E54347" w:rsidR="00BC4E73" w:rsidRPr="00BC4E73" w:rsidRDefault="00BC4E73" w:rsidP="00BC4E73">
      <w:pPr>
        <w:pStyle w:val="EndNoteBibliography"/>
        <w:spacing w:after="0"/>
      </w:pPr>
      <w:r w:rsidRPr="00BC4E73">
        <w:t xml:space="preserve">Huang H (2015) Relocating Tokelau: Recreating Island Villages in the Urban/Suburban Settings of New Zealand, Victoria University of Wellington, Wellington, NZ, </w:t>
      </w:r>
      <w:hyperlink r:id="rId54" w:history="1">
        <w:r w:rsidRPr="00BC4E73">
          <w:rPr>
            <w:rStyle w:val="Hyperlink"/>
          </w:rPr>
          <w:t>http://papyrus.nzetc.org/handle/10063/4284</w:t>
        </w:r>
      </w:hyperlink>
    </w:p>
    <w:p w14:paraId="61A790D0" w14:textId="77777777" w:rsidR="00BC4E73" w:rsidRPr="00BC4E73" w:rsidRDefault="00BC4E73" w:rsidP="00BC4E73">
      <w:pPr>
        <w:pStyle w:val="EndNoteBibliography"/>
        <w:spacing w:after="0"/>
      </w:pPr>
      <w:r w:rsidRPr="00BC4E73">
        <w:t xml:space="preserve">Hume TM, Bell RG, deLange WP, Healy TR, Hicks DM, Kirk RM (1992) Coastal oceanography and sedirnentology in New Zealand, 1967-91. New Zealand Journal of Marine and Freshwater Research 26:1-36, </w:t>
      </w:r>
    </w:p>
    <w:p w14:paraId="701A4D74" w14:textId="77777777" w:rsidR="00BC4E73" w:rsidRPr="00BC4E73" w:rsidRDefault="00BC4E73" w:rsidP="00BC4E73">
      <w:pPr>
        <w:pStyle w:val="EndNoteBibliography"/>
        <w:spacing w:after="0"/>
      </w:pPr>
      <w:r w:rsidRPr="00BC4E73">
        <w:t>Ingram JC, Franco G, Rio CR-D, Khazai B (2006) Post-disaster recovery dilemmas: challenges in balancing short-term and long-term needs for vulnerability reduction. Environmental Science and Policy 9:607-613. 10.1016/j.envsci.2006.07.006</w:t>
      </w:r>
    </w:p>
    <w:p w14:paraId="52AB1522" w14:textId="77777777" w:rsidR="00BC4E73" w:rsidRPr="00BC4E73" w:rsidRDefault="00BC4E73" w:rsidP="00BC4E73">
      <w:pPr>
        <w:pStyle w:val="EndNoteBibliography"/>
        <w:spacing w:after="0"/>
      </w:pPr>
      <w:r w:rsidRPr="00BC4E73">
        <w:t>Islam MR (2017) Climate Change, Natural Disasters and Socioeconomic Livelihood Vulnerabilities: Migration Decision Among the Char Land People in Bangladesh. Social Indicators Research:1-19. 10.1007/s11205-017-1563-y</w:t>
      </w:r>
    </w:p>
    <w:p w14:paraId="7C3CD1C3" w14:textId="77777777" w:rsidR="00BC4E73" w:rsidRPr="00BC4E73" w:rsidRDefault="00BC4E73" w:rsidP="00BC4E73">
      <w:pPr>
        <w:pStyle w:val="EndNoteBibliography"/>
        <w:spacing w:after="0"/>
      </w:pPr>
      <w:r w:rsidRPr="00BC4E73">
        <w:t>Islam MR, Hasan M (2016) Climate-induced human displacement: a case study of Cyclone Aila in the south-west coastal region of Bangladesh. Nat. Hazards 81:1051-1071. 10.1007/s11069-015-2119-6</w:t>
      </w:r>
    </w:p>
    <w:p w14:paraId="1895A6E3" w14:textId="1999BBB4" w:rsidR="00BC4E73" w:rsidRPr="00BC4E73" w:rsidRDefault="00BC4E73" w:rsidP="00BC4E73">
      <w:pPr>
        <w:pStyle w:val="EndNoteBibliography"/>
        <w:spacing w:after="0"/>
      </w:pPr>
      <w:r w:rsidRPr="00BC4E73">
        <w:t xml:space="preserve">Jacobson M (2004) Review of the New Zealand Coastal Policy Statement 1994: Coastal Hazards, Vol. 1. The Minister of Conservation, New Zealand, </w:t>
      </w:r>
      <w:hyperlink r:id="rId55" w:history="1">
        <w:r w:rsidRPr="00BC4E73">
          <w:rPr>
            <w:rStyle w:val="Hyperlink"/>
          </w:rPr>
          <w:t>http://www.doc.govt.nz/documents/conservation/marine-and-coastal/coastal-management/nzcps-hazards-review-1.pdf</w:t>
        </w:r>
      </w:hyperlink>
    </w:p>
    <w:p w14:paraId="49FA7590" w14:textId="77777777" w:rsidR="00BC4E73" w:rsidRPr="00BC4E73" w:rsidRDefault="00BC4E73" w:rsidP="00BC4E73">
      <w:pPr>
        <w:pStyle w:val="EndNoteBibliography"/>
      </w:pPr>
      <w:r w:rsidRPr="00BC4E73">
        <w:t>Japan International Cooperation Agency (JICA) (2013) Noteworthy Actions and Major Tasks Ahead Related to the</w:t>
      </w:r>
    </w:p>
    <w:p w14:paraId="25035FCC" w14:textId="41EBD2A2" w:rsidR="00BC4E73" w:rsidRPr="00BC4E73" w:rsidRDefault="00BC4E73" w:rsidP="00BC4E73">
      <w:pPr>
        <w:pStyle w:val="EndNoteBibliography"/>
      </w:pPr>
      <w:r w:rsidRPr="00BC4E73">
        <w:lastRenderedPageBreak/>
        <w:t xml:space="preserve">Reconstruction from the Great East Japan Earthquake.  The Study of Reconstruction Processes from Large-Scale Disasters. Japan International Cooperation Agency (JICA), Tokyo, pp. 7-1 to 7-77, </w:t>
      </w:r>
      <w:hyperlink r:id="rId56" w:history="1">
        <w:r w:rsidRPr="00BC4E73">
          <w:rPr>
            <w:rStyle w:val="Hyperlink"/>
          </w:rPr>
          <w:t>https://www.jica.go.jp/english/news/focus_on/c8h0vm00008lxw0n-att/process_02.pdf</w:t>
        </w:r>
      </w:hyperlink>
    </w:p>
    <w:p w14:paraId="58264305" w14:textId="30E48E3D" w:rsidR="00BC4E73" w:rsidRPr="00BC4E73" w:rsidRDefault="00000000" w:rsidP="00BC4E73">
      <w:pPr>
        <w:pStyle w:val="EndNoteBibliography"/>
        <w:spacing w:after="0"/>
      </w:pPr>
      <w:hyperlink r:id="rId57" w:history="1">
        <w:r w:rsidR="00BC4E73" w:rsidRPr="00BC4E73">
          <w:rPr>
            <w:rStyle w:val="Hyperlink"/>
          </w:rPr>
          <w:t>https://www.jica.go.jp/english/news/focus_on/c8h0vm00008lxw0n-att/process_02.pdf</w:t>
        </w:r>
      </w:hyperlink>
    </w:p>
    <w:p w14:paraId="5AC92051" w14:textId="2176AF1A" w:rsidR="00BC4E73" w:rsidRPr="00BC4E73" w:rsidRDefault="00BC4E73" w:rsidP="00BC4E73">
      <w:pPr>
        <w:pStyle w:val="EndNoteBibliography"/>
        <w:spacing w:after="0"/>
      </w:pPr>
      <w:r w:rsidRPr="00BC4E73">
        <w:t xml:space="preserve">Johnson K, Mortensen S (2019) Recovering from Typhoon Haiyan: planned resettlement displaces farming communities. Stockholm Environment Institute, </w:t>
      </w:r>
      <w:hyperlink r:id="rId58" w:history="1">
        <w:r w:rsidRPr="00BC4E73">
          <w:rPr>
            <w:rStyle w:val="Hyperlink"/>
          </w:rPr>
          <w:t>https://www.sei.org/featured/recovering-from-typhoon-haiyan-planned-resettlement-displaces-farming-communities/?utm_content=buffer0bc65&amp;utm_medium=social&amp;utm_source=twitter.com&amp;utm_campaign=buffer.SEIclimate</w:t>
        </w:r>
      </w:hyperlink>
      <w:r w:rsidRPr="00BC4E73">
        <w:t>.</w:t>
      </w:r>
    </w:p>
    <w:p w14:paraId="51875A3B" w14:textId="334109AA" w:rsidR="00BC4E73" w:rsidRPr="00BC4E73" w:rsidRDefault="00BC4E73" w:rsidP="00BC4E73">
      <w:pPr>
        <w:pStyle w:val="EndNoteBibliography"/>
        <w:spacing w:after="0"/>
      </w:pPr>
      <w:r w:rsidRPr="00BC4E73">
        <w:t xml:space="preserve">Katz SM (2017) How Naval Station Norfolk plans to change in the future. The Virginian-Pilot, </w:t>
      </w:r>
      <w:hyperlink r:id="rId59" w:history="1">
        <w:r w:rsidRPr="00BC4E73">
          <w:rPr>
            <w:rStyle w:val="Hyperlink"/>
          </w:rPr>
          <w:t>https://pilotonline.com/news/military/local/article_602396db-d261-53af-95fc-cf53ec94a2e0.html</w:t>
        </w:r>
      </w:hyperlink>
      <w:r w:rsidRPr="00BC4E73">
        <w:t>.</w:t>
      </w:r>
    </w:p>
    <w:p w14:paraId="2B209337" w14:textId="4D5387CF" w:rsidR="00BC4E73" w:rsidRPr="00BC4E73" w:rsidRDefault="00BC4E73" w:rsidP="00BC4E73">
      <w:pPr>
        <w:pStyle w:val="EndNoteBibliography"/>
        <w:spacing w:after="0"/>
      </w:pPr>
      <w:r w:rsidRPr="00BC4E73">
        <w:t xml:space="preserve">Kim G (2019) Residents Of An Eroded Alaskan Village Are Pioneering A New One, In Phases. NPR, </w:t>
      </w:r>
      <w:hyperlink r:id="rId60" w:history="1">
        <w:r w:rsidRPr="00BC4E73">
          <w:rPr>
            <w:rStyle w:val="Hyperlink"/>
          </w:rPr>
          <w:t>https://www.npr.org/2019/11/02/774791091/residents-of-an-eroded-alaskan-village-are-pioneering-a-new-one-in-phases?ft=nprml&amp;f=1001</w:t>
        </w:r>
      </w:hyperlink>
      <w:r w:rsidRPr="00BC4E73">
        <w:t>.</w:t>
      </w:r>
    </w:p>
    <w:p w14:paraId="36B34494" w14:textId="5B61EAC1" w:rsidR="00BC4E73" w:rsidRPr="00BC4E73" w:rsidRDefault="00BC4E73" w:rsidP="00BC4E73">
      <w:pPr>
        <w:pStyle w:val="EndNoteBibliography"/>
        <w:spacing w:after="0"/>
      </w:pPr>
      <w:r w:rsidRPr="00BC4E73">
        <w:t xml:space="preserve">Kiribati Government (2014) Fiji Supports Kiribati On Sea Level Rise. Kiribati, </w:t>
      </w:r>
      <w:hyperlink r:id="rId61" w:history="1">
        <w:r w:rsidRPr="00BC4E73">
          <w:rPr>
            <w:rStyle w:val="Hyperlink"/>
          </w:rPr>
          <w:t>http://www.climate.gov.ki/2014/02/20/fiji-supports-kiribati-on-sea-level-rise/</w:t>
        </w:r>
      </w:hyperlink>
    </w:p>
    <w:p w14:paraId="4A0E41A8" w14:textId="77777777" w:rsidR="00BC4E73" w:rsidRPr="00BC4E73" w:rsidRDefault="00BC4E73" w:rsidP="00BC4E73">
      <w:pPr>
        <w:pStyle w:val="EndNoteBibliography"/>
        <w:spacing w:after="0"/>
      </w:pPr>
      <w:r w:rsidRPr="00BC4E73">
        <w:t>Kooy M, Walter CT, Prabaharyaka I (2018) Inclusive development of urban water services in Jakarta: The role of groundwater. Habitat International 73:109-118. 10.1016/j.habitatint.2016.10.006</w:t>
      </w:r>
    </w:p>
    <w:p w14:paraId="47A30D16" w14:textId="4552F7B2" w:rsidR="00BC4E73" w:rsidRPr="00BC4E73" w:rsidRDefault="00BC4E73" w:rsidP="00BC4E73">
      <w:pPr>
        <w:pStyle w:val="EndNoteBibliography"/>
        <w:spacing w:after="0"/>
      </w:pPr>
      <w:r w:rsidRPr="00BC4E73">
        <w:t xml:space="preserve">Koslov L (2016) The Case for Retreat. Public Culture 28:359-387. </w:t>
      </w:r>
      <w:hyperlink r:id="rId62" w:history="1">
        <w:r w:rsidRPr="00BC4E73">
          <w:rPr>
            <w:rStyle w:val="Hyperlink"/>
          </w:rPr>
          <w:t>https://doi.org/10.1215/08992363-3427487</w:t>
        </w:r>
      </w:hyperlink>
    </w:p>
    <w:p w14:paraId="2B14A14C" w14:textId="3A192E5B" w:rsidR="00BC4E73" w:rsidRPr="00BC4E73" w:rsidRDefault="00BC4E73" w:rsidP="00BC4E73">
      <w:pPr>
        <w:pStyle w:val="EndNoteBibliography"/>
        <w:spacing w:after="0"/>
      </w:pPr>
      <w:r w:rsidRPr="00BC4E73">
        <w:t xml:space="preserve">Koss G (2019) 'We cannot wait.' Sinking Alaska village finds new home. E&amp;E News, </w:t>
      </w:r>
      <w:hyperlink r:id="rId63" w:history="1">
        <w:r w:rsidRPr="00BC4E73">
          <w:rPr>
            <w:rStyle w:val="Hyperlink"/>
          </w:rPr>
          <w:t>https://www.eenews.net/stories/1061110713</w:t>
        </w:r>
      </w:hyperlink>
      <w:r w:rsidRPr="00BC4E73">
        <w:t>.</w:t>
      </w:r>
    </w:p>
    <w:p w14:paraId="7C5680E6" w14:textId="77777777" w:rsidR="00BC4E73" w:rsidRPr="00BC4E73" w:rsidRDefault="00BC4E73" w:rsidP="00BC4E73">
      <w:pPr>
        <w:pStyle w:val="EndNoteBibliography"/>
        <w:spacing w:after="0"/>
      </w:pPr>
      <w:r w:rsidRPr="00BC4E73">
        <w:t>Kothari U (2014) Political discourses of climate change and migration: resettlement policies in the Maldives. The Geographical Journal 180:130-140. 10.1111/geoj.12032</w:t>
      </w:r>
    </w:p>
    <w:p w14:paraId="41F15CAE" w14:textId="1165CCA6" w:rsidR="00BC4E73" w:rsidRPr="00BC4E73" w:rsidRDefault="00BC4E73" w:rsidP="00BC4E73">
      <w:pPr>
        <w:pStyle w:val="EndNoteBibliography"/>
        <w:spacing w:after="0"/>
      </w:pPr>
      <w:r w:rsidRPr="00BC4E73">
        <w:t xml:space="preserve">Krol DU (2018) In Louisiana, A Plan To Relocate The Country’s First ‘Climate Refugees’ Hits A Roadblock. </w:t>
      </w:r>
      <w:hyperlink r:id="rId64" w:history="1">
        <w:r w:rsidRPr="00BC4E73">
          <w:rPr>
            <w:rStyle w:val="Hyperlink"/>
          </w:rPr>
          <w:t>https://www.huffingtonpost.com/entry/louisiana-climate-refugees-plan-roadblock_us_5ab402ade4b008c9e5f55c1b?ncid=engmodushpmg00000004</w:t>
        </w:r>
      </w:hyperlink>
      <w:r w:rsidRPr="00BC4E73">
        <w:t>.</w:t>
      </w:r>
    </w:p>
    <w:p w14:paraId="517E5C57" w14:textId="77777777" w:rsidR="00BC4E73" w:rsidRPr="00BC4E73" w:rsidRDefault="00BC4E73" w:rsidP="00BC4E73">
      <w:pPr>
        <w:pStyle w:val="EndNoteBibliography"/>
        <w:spacing w:after="0"/>
      </w:pPr>
      <w:r w:rsidRPr="00BC4E73">
        <w:t xml:space="preserve">Kronik J, Verner D (2010) Indigenous Peoples and Climate Change in Latin America and the Caribbean. World Bank, Washington, DC, </w:t>
      </w:r>
    </w:p>
    <w:p w14:paraId="375C22F0" w14:textId="1AFB239F" w:rsidR="00BC4E73" w:rsidRPr="00BC4E73" w:rsidRDefault="00BC4E73" w:rsidP="00BC4E73">
      <w:pPr>
        <w:pStyle w:val="EndNoteBibliography"/>
        <w:spacing w:after="0"/>
      </w:pPr>
      <w:r w:rsidRPr="00BC4E73">
        <w:t xml:space="preserve">Kummer F (2017a) Another N.J. hamlet on the Delaware Bayshore is razed, a victim of sea rise. </w:t>
      </w:r>
      <w:hyperlink r:id="rId65" w:history="1">
        <w:r w:rsidRPr="00BC4E73">
          <w:rPr>
            <w:rStyle w:val="Hyperlink"/>
          </w:rPr>
          <w:t>http://www.philly.com/philly/health/another-n-j-hamlet-on-the-delaware-bayshore-is-disappearing-because-of-sea-rise-20171212.html</w:t>
        </w:r>
      </w:hyperlink>
      <w:r w:rsidRPr="00BC4E73">
        <w:t>.</w:t>
      </w:r>
    </w:p>
    <w:p w14:paraId="588209B5" w14:textId="2035DB4B" w:rsidR="00BC4E73" w:rsidRPr="00BC4E73" w:rsidRDefault="00BC4E73" w:rsidP="00BC4E73">
      <w:pPr>
        <w:pStyle w:val="EndNoteBibliography"/>
        <w:spacing w:after="0"/>
      </w:pPr>
      <w:r w:rsidRPr="00BC4E73">
        <w:t xml:space="preserve">Kummer F (2017b) On the Delaware Bay, N.J. town struggles against sea rise. </w:t>
      </w:r>
      <w:hyperlink r:id="rId66" w:history="1">
        <w:r w:rsidRPr="00BC4E73">
          <w:rPr>
            <w:rStyle w:val="Hyperlink"/>
          </w:rPr>
          <w:t>http://www.philly.com/philly/health/on-the-delaware-bay-nj-town-struggles-against-sea-rise-will-money-island-vanish-20170625.html</w:t>
        </w:r>
      </w:hyperlink>
      <w:r w:rsidRPr="00BC4E73">
        <w:t>.</w:t>
      </w:r>
    </w:p>
    <w:p w14:paraId="29B40BE7" w14:textId="769A2F45" w:rsidR="00BC4E73" w:rsidRPr="00BC4E73" w:rsidRDefault="00BC4E73" w:rsidP="00BC4E73">
      <w:pPr>
        <w:pStyle w:val="EndNoteBibliography"/>
        <w:spacing w:after="0"/>
      </w:pPr>
      <w:r w:rsidRPr="00BC4E73">
        <w:t xml:space="preserve">Kusnetz N (2018) Norfolk Wants to Remake Itself as Sea Level Rises, but Who Will Be Left Behind? Inside Climate News, </w:t>
      </w:r>
      <w:hyperlink r:id="rId67" w:history="1">
        <w:r w:rsidRPr="00BC4E73">
          <w:rPr>
            <w:rStyle w:val="Hyperlink"/>
          </w:rPr>
          <w:t>https://insideclimatenews.org/news/15052018/norfolk-virginia-navy-sea-level-rise-flooding-urban-planning-poverty-coastal-resilience</w:t>
        </w:r>
      </w:hyperlink>
      <w:r w:rsidRPr="00BC4E73">
        <w:t>.</w:t>
      </w:r>
    </w:p>
    <w:p w14:paraId="527238A4" w14:textId="22372F6C" w:rsidR="00BC4E73" w:rsidRPr="00BC4E73" w:rsidRDefault="00BC4E73" w:rsidP="00BC4E73">
      <w:pPr>
        <w:pStyle w:val="EndNoteBibliography"/>
        <w:spacing w:after="0"/>
      </w:pPr>
      <w:r w:rsidRPr="00BC4E73">
        <w:t xml:space="preserve">Ledoux L, Cornell S, O’Riordan T, Harvey R, Banyard L (2005) Towards sustainable flood and coastal management: identifying drivers of, and obstacles to, managed realignment. Land Use Policy 22:129-144. </w:t>
      </w:r>
      <w:hyperlink r:id="rId68" w:history="1">
        <w:r w:rsidRPr="00BC4E73">
          <w:rPr>
            <w:rStyle w:val="Hyperlink"/>
          </w:rPr>
          <w:t>http://dx.doi.org/10.1016/j.landusepol.2004.03.001</w:t>
        </w:r>
      </w:hyperlink>
    </w:p>
    <w:p w14:paraId="270A8011" w14:textId="77777777" w:rsidR="00BC4E73" w:rsidRPr="00BC4E73" w:rsidRDefault="00BC4E73" w:rsidP="00BC4E73">
      <w:pPr>
        <w:pStyle w:val="EndNoteBibliography"/>
        <w:spacing w:after="0"/>
      </w:pPr>
      <w:r w:rsidRPr="00BC4E73">
        <w:t>Lipset D (2013) The New State of Nature: Rising Sea-levels, Climate Justice, and Community-based Adaptation in Papua New Guinea (2003-2011). Conservation and Society 11:144-158. 10.4103/0972-4923.115726</w:t>
      </w:r>
    </w:p>
    <w:p w14:paraId="35BB293C" w14:textId="17E1DFCD" w:rsidR="00BC4E73" w:rsidRPr="00BC4E73" w:rsidRDefault="00BC4E73" w:rsidP="00BC4E73">
      <w:pPr>
        <w:pStyle w:val="EndNoteBibliography"/>
        <w:spacing w:after="0"/>
      </w:pPr>
      <w:r w:rsidRPr="00BC4E73">
        <w:t xml:space="preserve">Livesy B, Olivotto V (2015) The Threat of Water: Relocation in Cali and Christchurch. DP Press: "Climate and Precarity", </w:t>
      </w:r>
      <w:hyperlink r:id="rId69" w:history="1">
        <w:r w:rsidRPr="00BC4E73">
          <w:rPr>
            <w:rStyle w:val="Hyperlink"/>
          </w:rPr>
          <w:t>http://thedistanceplan.org/pdf/Issue3/THE_DISTANCE_PLAN_ISSUE3_Section6.pdf</w:t>
        </w:r>
      </w:hyperlink>
    </w:p>
    <w:p w14:paraId="4DAE4EFB" w14:textId="77777777" w:rsidR="00BC4E73" w:rsidRPr="00BC4E73" w:rsidRDefault="00BC4E73" w:rsidP="00BC4E73">
      <w:pPr>
        <w:pStyle w:val="EndNoteBibliography"/>
        <w:spacing w:after="0"/>
      </w:pPr>
      <w:r w:rsidRPr="00BC4E73">
        <w:lastRenderedPageBreak/>
        <w:t xml:space="preserve">Low Choy D, Wen C, Serrao-Neumann S (2015) A Climate for Change: A Comparative Analysis of Climate Change Adaptation in Rapidly Urbanizing Australia and Chinese City Regions. In Glavovic BC, Kelly M, Kay R, Travers A (eds.) Climate Change and the Coast: Building Resilient Communities. CRC Press, Boca Raton, FL, pp. 225-246, </w:t>
      </w:r>
    </w:p>
    <w:p w14:paraId="4F836328" w14:textId="4603C488" w:rsidR="00BC4E73" w:rsidRPr="00BC4E73" w:rsidRDefault="00BC4E73" w:rsidP="00BC4E73">
      <w:pPr>
        <w:pStyle w:val="EndNoteBibliography"/>
        <w:spacing w:after="0"/>
      </w:pPr>
      <w:r w:rsidRPr="00BC4E73">
        <w:t xml:space="preserve">Lyons K (2022) How to Move a Country: Fiji's Radical Plan to Escape Rising Sea Levels. The Guardian, </w:t>
      </w:r>
      <w:hyperlink r:id="rId70" w:history="1">
        <w:r w:rsidRPr="00BC4E73">
          <w:rPr>
            <w:rStyle w:val="Hyperlink"/>
          </w:rPr>
          <w:t>https://www.theguardian.com/environment/2022/nov/08/how-to-move-a-country-fiji-radical-plan-escape-rising-seas-climate-crisis</w:t>
        </w:r>
      </w:hyperlink>
      <w:r w:rsidRPr="00BC4E73">
        <w:t>.</w:t>
      </w:r>
    </w:p>
    <w:p w14:paraId="3C061D52" w14:textId="740AFF86" w:rsidR="00BC4E73" w:rsidRPr="00BC4E73" w:rsidRDefault="00BC4E73" w:rsidP="00BC4E73">
      <w:pPr>
        <w:pStyle w:val="EndNoteBibliography"/>
        <w:spacing w:after="0"/>
      </w:pPr>
      <w:r w:rsidRPr="00BC4E73">
        <w:t xml:space="preserve">M B, Prasetya H (2000) Residents struggle to stay in sinking village in Demak.  Jakarta Post, November 28 2000 edn, </w:t>
      </w:r>
      <w:hyperlink r:id="rId71" w:history="1">
        <w:r w:rsidRPr="00BC4E73">
          <w:rPr>
            <w:rStyle w:val="Hyperlink"/>
          </w:rPr>
          <w:t>https://jawawa.id/index.php/newsitem/residents-struggle-to-stay-in-sinking-village-in-demak-1447893297</w:t>
        </w:r>
      </w:hyperlink>
    </w:p>
    <w:p w14:paraId="0CFB8A73" w14:textId="7E57EDB5" w:rsidR="00BC4E73" w:rsidRPr="00BC4E73" w:rsidRDefault="00BC4E73" w:rsidP="00BC4E73">
      <w:pPr>
        <w:pStyle w:val="EndNoteBibliography"/>
        <w:spacing w:after="0"/>
      </w:pPr>
      <w:r w:rsidRPr="00BC4E73">
        <w:t xml:space="preserve">Maddrell RJ (1996) Managed coastal retreat, reducing flood risks and protection costs, Dungeness Nuclear Power Station, UK. Coastal Engineering 28:1-15. </w:t>
      </w:r>
      <w:hyperlink r:id="rId72" w:history="1">
        <w:r w:rsidRPr="00BC4E73">
          <w:rPr>
            <w:rStyle w:val="Hyperlink"/>
          </w:rPr>
          <w:t>http://dx.doi.org/10.1016/0378-3839(95)00035-6</w:t>
        </w:r>
      </w:hyperlink>
    </w:p>
    <w:p w14:paraId="45EB1897" w14:textId="77777777" w:rsidR="00BC4E73" w:rsidRPr="00BC4E73" w:rsidRDefault="00BC4E73" w:rsidP="00BC4E73">
      <w:pPr>
        <w:pStyle w:val="EndNoteBibliography"/>
        <w:spacing w:after="0"/>
      </w:pPr>
      <w:r w:rsidRPr="00BC4E73">
        <w:t>Maldonado JK, Shearer C, Bronen R, Peterson K, Lazrus H (2013) The impact of climate change on tribal communities in the US: displacement, relocation, and human rights. Climatic Change 120:601-614. 10.1007/s10584-013-0743-2</w:t>
      </w:r>
    </w:p>
    <w:p w14:paraId="1F46BD9C" w14:textId="0F45BFCF" w:rsidR="00BC4E73" w:rsidRPr="00BC4E73" w:rsidRDefault="00BC4E73" w:rsidP="00BC4E73">
      <w:pPr>
        <w:pStyle w:val="EndNoteBibliography"/>
        <w:spacing w:after="0"/>
      </w:pPr>
      <w:r w:rsidRPr="00BC4E73">
        <w:t xml:space="preserve">Mandel K (2018) In Alaska, a town threatened by climate change gets federal funding to relocate. ThinkProgress, </w:t>
      </w:r>
      <w:hyperlink r:id="rId73" w:history="1">
        <w:r w:rsidRPr="00BC4E73">
          <w:rPr>
            <w:rStyle w:val="Hyperlink"/>
          </w:rPr>
          <w:t>https://thinkprogress.org/newtok-alaska-gets-relocation-funding-35b4434242a6/</w:t>
        </w:r>
      </w:hyperlink>
      <w:r w:rsidRPr="00BC4E73">
        <w:t>.</w:t>
      </w:r>
    </w:p>
    <w:p w14:paraId="27421597" w14:textId="3CCACD99" w:rsidR="00BC4E73" w:rsidRPr="00BC4E73" w:rsidRDefault="00BC4E73" w:rsidP="00BC4E73">
      <w:pPr>
        <w:pStyle w:val="EndNoteBibliography"/>
        <w:spacing w:after="0"/>
      </w:pPr>
      <w:r w:rsidRPr="00BC4E73">
        <w:t xml:space="preserve">Marfai MA (2011) The hazards of coastal erosion in Central Java, Indonesia: An overview. Malaysia Journal of Society and Space 7:1-9, </w:t>
      </w:r>
      <w:hyperlink r:id="rId74" w:history="1">
        <w:r w:rsidRPr="00BC4E73">
          <w:rPr>
            <w:rStyle w:val="Hyperlink"/>
          </w:rPr>
          <w:t>http://journalarticle.ukm.my/2355/1/1.2011-3-MARFAI_ugm-english-1%5B1%5D_-_edited_28.8.pdf</w:t>
        </w:r>
      </w:hyperlink>
    </w:p>
    <w:p w14:paraId="793E5764" w14:textId="3FEB265D" w:rsidR="00BC4E73" w:rsidRPr="00BC4E73" w:rsidRDefault="00BC4E73" w:rsidP="00BC4E73">
      <w:pPr>
        <w:pStyle w:val="EndNoteBibliography"/>
        <w:spacing w:after="0"/>
      </w:pPr>
      <w:r w:rsidRPr="00BC4E73">
        <w:t xml:space="preserve">Marino E (2012) The long history of environmental migration: Assessing vulnerability construction and obstacles to successful relocation in Shishmaref, Alaska. Global Environmental Change 22:374-381. </w:t>
      </w:r>
      <w:hyperlink r:id="rId75" w:history="1">
        <w:r w:rsidRPr="00BC4E73">
          <w:rPr>
            <w:rStyle w:val="Hyperlink"/>
          </w:rPr>
          <w:t>http://dx.doi.org/10.1016/j.gloenvcha.2011.09.016</w:t>
        </w:r>
      </w:hyperlink>
    </w:p>
    <w:p w14:paraId="00E53ABD" w14:textId="6377FBEF" w:rsidR="00BC4E73" w:rsidRPr="00BC4E73" w:rsidRDefault="00BC4E73" w:rsidP="00BC4E73">
      <w:pPr>
        <w:pStyle w:val="EndNoteBibliography"/>
        <w:spacing w:after="0"/>
      </w:pPr>
      <w:r w:rsidRPr="00BC4E73">
        <w:t xml:space="preserve">Marino E (2015) Fierce Climate, Sacred Ground : An Ethnography of Climate Change in Shishmaref, Alaska. University of Alaska Press, Fairbanks, Alaska, </w:t>
      </w:r>
      <w:hyperlink r:id="rId76" w:history="1">
        <w:r w:rsidRPr="00BC4E73">
          <w:rPr>
            <w:rStyle w:val="Hyperlink"/>
          </w:rPr>
          <w:t>http://ebookcentral.proquest.com/lib/rutgers-ebooks/detail.action?docID=4312501</w:t>
        </w:r>
      </w:hyperlink>
    </w:p>
    <w:p w14:paraId="649DF58B" w14:textId="49E65A83" w:rsidR="00BC4E73" w:rsidRPr="00BC4E73" w:rsidRDefault="00BC4E73" w:rsidP="00BC4E73">
      <w:pPr>
        <w:pStyle w:val="EndNoteBibliography"/>
        <w:spacing w:after="0"/>
      </w:pPr>
      <w:r w:rsidRPr="00BC4E73">
        <w:t xml:space="preserve">Marino E (2018) Adaptation privilege and Voluntary Buyouts: Perspectives on ethnocentrism in sea level rise relocation and retreat policies in the US. Global Environmental Change 49:10-13. </w:t>
      </w:r>
      <w:hyperlink r:id="rId77" w:history="1">
        <w:r w:rsidRPr="00BC4E73">
          <w:rPr>
            <w:rStyle w:val="Hyperlink"/>
          </w:rPr>
          <w:t>https://doi.org/10.1016/j.gloenvcha.2018.01.002</w:t>
        </w:r>
      </w:hyperlink>
    </w:p>
    <w:p w14:paraId="3F863B2C" w14:textId="1C7FBF9D" w:rsidR="00BC4E73" w:rsidRPr="00BC4E73" w:rsidRDefault="00BC4E73" w:rsidP="00BC4E73">
      <w:pPr>
        <w:pStyle w:val="EndNoteBibliography"/>
        <w:spacing w:after="0"/>
      </w:pPr>
      <w:r w:rsidRPr="00BC4E73">
        <w:t xml:space="preserve">McAdam J (2013) Caught Between Homelands.  Inside Story. Swinburne Institute for Social Research, Swinburne University of Tech., Melbourne, </w:t>
      </w:r>
      <w:hyperlink r:id="rId78" w:history="1">
        <w:r w:rsidRPr="00BC4E73">
          <w:rPr>
            <w:rStyle w:val="Hyperlink"/>
          </w:rPr>
          <w:t>http://insidestory.org.au/caught-between-homelands</w:t>
        </w:r>
      </w:hyperlink>
    </w:p>
    <w:p w14:paraId="501BB12C" w14:textId="77777777" w:rsidR="00BC4E73" w:rsidRPr="00BC4E73" w:rsidRDefault="00BC4E73" w:rsidP="00BC4E73">
      <w:pPr>
        <w:pStyle w:val="EndNoteBibliography"/>
        <w:spacing w:after="0"/>
      </w:pPr>
      <w:r w:rsidRPr="00BC4E73">
        <w:t>McGlashan DJ (2003) Managed relocation: an assessment of its feasibility as a coastal management option. Geographical Journal 169:6-20. 10.1111/1475-4959.04993</w:t>
      </w:r>
    </w:p>
    <w:p w14:paraId="62E3103C" w14:textId="77777777" w:rsidR="00BC4E73" w:rsidRPr="00BC4E73" w:rsidRDefault="00BC4E73" w:rsidP="00BC4E73">
      <w:pPr>
        <w:pStyle w:val="EndNoteBibliography"/>
        <w:spacing w:after="0"/>
      </w:pPr>
      <w:r w:rsidRPr="00BC4E73">
        <w:t>McNamara KE, Combes HJ (2015) Planning for Community Relocations Due to Climate Change in Fiji. International Journal of Disaster Risk Science 6:315-319. 10.1007/s13753-015-0065-2</w:t>
      </w:r>
    </w:p>
    <w:p w14:paraId="05CE2940" w14:textId="25F8845F" w:rsidR="00BC4E73" w:rsidRPr="00BC4E73" w:rsidRDefault="00BC4E73" w:rsidP="00BC4E73">
      <w:pPr>
        <w:pStyle w:val="EndNoteBibliography"/>
        <w:spacing w:after="0"/>
      </w:pPr>
      <w:r w:rsidRPr="00BC4E73">
        <w:t xml:space="preserve">McVeigh T (2012) Dungeness's strange beauty under threat from shingle plan.  The Guardian, </w:t>
      </w:r>
      <w:hyperlink r:id="rId79" w:history="1">
        <w:r w:rsidRPr="00BC4E73">
          <w:rPr>
            <w:rStyle w:val="Hyperlink"/>
          </w:rPr>
          <w:t>http://www.theguardian.com/environment/2012/jan/15/shingle-plan-dungeness</w:t>
        </w:r>
      </w:hyperlink>
    </w:p>
    <w:p w14:paraId="39157AD2" w14:textId="27DC8A79" w:rsidR="00BC4E73" w:rsidRPr="00BC4E73" w:rsidRDefault="00BC4E73" w:rsidP="00BC4E73">
      <w:pPr>
        <w:pStyle w:val="EndNoteBibliography"/>
        <w:spacing w:after="0"/>
      </w:pPr>
      <w:r w:rsidRPr="00BC4E73">
        <w:t xml:space="preserve">Milan A, Oakes R, Campbell J (2016) Tuvalu: Climate change and migration: Relationships between household vulnerability, human mobility and climate change. Report No. 18. United Nations University Institute for Environment and Human Security (UNU-EHS), Bonn, </w:t>
      </w:r>
      <w:hyperlink r:id="rId80" w:history="1">
        <w:r w:rsidRPr="00BC4E73">
          <w:rPr>
            <w:rStyle w:val="Hyperlink"/>
          </w:rPr>
          <w:t>https://collections.unu.edu/eserv/UNU:5856/Online_No_18_Tuvalu_Report_161207_.pdf</w:t>
        </w:r>
      </w:hyperlink>
    </w:p>
    <w:p w14:paraId="07BC5945" w14:textId="7040D5E2" w:rsidR="00BC4E73" w:rsidRPr="00BC4E73" w:rsidRDefault="00BC4E73" w:rsidP="00BC4E73">
      <w:pPr>
        <w:pStyle w:val="EndNoteBibliography"/>
        <w:spacing w:after="0"/>
      </w:pPr>
      <w:r w:rsidRPr="00BC4E73">
        <w:lastRenderedPageBreak/>
        <w:t xml:space="preserve">Mitchell M (2015) Project on Internal Displacement -  Relocation After Disaster: Engaging with Insured Residential Property Owners in Greater Christchurch's Land-Damaged 'Residential Red Zone'. Washington, D.C., </w:t>
      </w:r>
      <w:hyperlink r:id="rId81" w:history="1">
        <w:r w:rsidRPr="00BC4E73">
          <w:rPr>
            <w:rStyle w:val="Hyperlink"/>
          </w:rPr>
          <w:t>https://www.brookings.edu/wp-content/uploads/2016/06/Brookings-Planned-Relocations-Study-New-Zealand-June-12-2015.pdf</w:t>
        </w:r>
      </w:hyperlink>
    </w:p>
    <w:p w14:paraId="7B69B260" w14:textId="4B2E9F2E" w:rsidR="00BC4E73" w:rsidRPr="00BC4E73" w:rsidRDefault="00BC4E73" w:rsidP="00BC4E73">
      <w:pPr>
        <w:pStyle w:val="EndNoteBibliography"/>
        <w:spacing w:after="0"/>
      </w:pPr>
      <w:r w:rsidRPr="00BC4E73">
        <w:t xml:space="preserve">Mooney C (2016) Why Obama wants to spend millions relocating entire U.S. communities.  Washington Post, </w:t>
      </w:r>
      <w:hyperlink r:id="rId82" w:history="1">
        <w:r w:rsidRPr="00BC4E73">
          <w:rPr>
            <w:rStyle w:val="Hyperlink"/>
          </w:rPr>
          <w:t>https://www.washingtonpost.com/news/energy-environment/wp/2016/02/09/why-obama-wants-to-spend-millions-relocating-entire-u-s-communities/?postshare=1541455049567012&amp;tid=ss_tw</w:t>
        </w:r>
      </w:hyperlink>
    </w:p>
    <w:p w14:paraId="56819468" w14:textId="5251356B" w:rsidR="00BC4E73" w:rsidRPr="00BC4E73" w:rsidRDefault="00BC4E73" w:rsidP="00BC4E73">
      <w:pPr>
        <w:pStyle w:val="EndNoteBibliography"/>
      </w:pPr>
      <w:r w:rsidRPr="00BC4E73">
        <w:t xml:space="preserve">Morris H (2007) HOW WE DID IT... Defending the Humber for the next generation.  Planning. Haymarket Business Publications Ltd., London, p. 20, </w:t>
      </w:r>
      <w:hyperlink r:id="rId83" w:history="1">
        <w:r w:rsidRPr="00BC4E73">
          <w:rPr>
            <w:rStyle w:val="Hyperlink"/>
          </w:rPr>
          <w:t>http://search.proquest.com/docview/229856286?accountid=13626</w:t>
        </w:r>
      </w:hyperlink>
    </w:p>
    <w:p w14:paraId="199954CF" w14:textId="0A94A67C" w:rsidR="00BC4E73" w:rsidRPr="00BC4E73" w:rsidRDefault="00000000" w:rsidP="00BC4E73">
      <w:pPr>
        <w:pStyle w:val="EndNoteBibliography"/>
        <w:spacing w:after="0"/>
      </w:pPr>
      <w:hyperlink r:id="rId84" w:history="1">
        <w:r w:rsidR="00BC4E73" w:rsidRPr="00BC4E73">
          <w:rPr>
            <w:rStyle w:val="Hyperlink"/>
          </w:rPr>
          <w:t>http://linksource.ebsco.com/linking.aspx?sid=ProQ%3Apoliticalscience&amp;fmt=journal&amp;genre=unknown&amp;issn=14672073&amp;volume=&amp;issue=1717&amp;date=2007-05-04&amp;spage=20&amp;title=Planning&amp;atitle=HOW+WE+DID+IT...+Defending+the+Humber+for+the+next+generation&amp;au=Morris%2C+Huw&amp;isbn=&amp;jtitle=Planning&amp;btitle=&amp;id=doi</w:t>
        </w:r>
      </w:hyperlink>
      <w:r w:rsidR="00BC4E73" w:rsidRPr="00BC4E73">
        <w:t>:</w:t>
      </w:r>
    </w:p>
    <w:p w14:paraId="60A2E623" w14:textId="6D6B77ED" w:rsidR="00BC4E73" w:rsidRPr="00BC4E73" w:rsidRDefault="00BC4E73" w:rsidP="00BC4E73">
      <w:pPr>
        <w:pStyle w:val="EndNoteBibliography"/>
        <w:spacing w:after="0"/>
      </w:pPr>
      <w:r w:rsidRPr="00BC4E73">
        <w:t xml:space="preserve">Mortreux C, Barnett J (2009) Climate change, migration and adaptation in Funafuti, Tuvalu. Global Environmental Change 19:105-112. </w:t>
      </w:r>
      <w:hyperlink r:id="rId85" w:history="1">
        <w:r w:rsidRPr="00BC4E73">
          <w:rPr>
            <w:rStyle w:val="Hyperlink"/>
          </w:rPr>
          <w:t>http://dx.doi.org/10.1016/j.gloenvcha.2008.09.006</w:t>
        </w:r>
      </w:hyperlink>
    </w:p>
    <w:p w14:paraId="1DE66972" w14:textId="77777777" w:rsidR="00BC4E73" w:rsidRPr="00BC4E73" w:rsidRDefault="00BC4E73" w:rsidP="00BC4E73">
      <w:pPr>
        <w:pStyle w:val="EndNoteBibliography"/>
        <w:spacing w:after="0"/>
      </w:pPr>
      <w:r w:rsidRPr="00BC4E73">
        <w:t xml:space="preserve">Muggah R (2008) Relocation Failures in Sri Lanka: A Short History of Internal Displacement and Resettlement. Zed Books, London, </w:t>
      </w:r>
    </w:p>
    <w:p w14:paraId="4E1DE9FD" w14:textId="55C13302" w:rsidR="00BC4E73" w:rsidRPr="00BC4E73" w:rsidRDefault="00BC4E73" w:rsidP="00BC4E73">
      <w:pPr>
        <w:pStyle w:val="EndNoteBibliography"/>
        <w:spacing w:after="0"/>
      </w:pPr>
      <w:r w:rsidRPr="00BC4E73">
        <w:t xml:space="preserve">New York City (2018) One New York: The Plan for a Strong and Just City. New York, NY, </w:t>
      </w:r>
      <w:hyperlink r:id="rId86" w:history="1">
        <w:r w:rsidRPr="00BC4E73">
          <w:rPr>
            <w:rStyle w:val="Hyperlink"/>
          </w:rPr>
          <w:t>https://onenyc.cityofnewyork.us/plan/</w:t>
        </w:r>
      </w:hyperlink>
    </w:p>
    <w:p w14:paraId="3D4F21C1" w14:textId="3B77C8A7" w:rsidR="00BC4E73" w:rsidRPr="00BC4E73" w:rsidRDefault="00BC4E73" w:rsidP="00BC4E73">
      <w:pPr>
        <w:pStyle w:val="EndNoteBibliography"/>
        <w:spacing w:after="0"/>
      </w:pPr>
      <w:r w:rsidRPr="00BC4E73">
        <w:t xml:space="preserve">Niles L (2015) Restoration Underway at Thompson's Beach. </w:t>
      </w:r>
      <w:hyperlink r:id="rId87" w:history="1">
        <w:r w:rsidRPr="00BC4E73">
          <w:rPr>
            <w:rStyle w:val="Hyperlink"/>
          </w:rPr>
          <w:t>http://www.restorenjbayshore.org/blog/restoration-under-way-at-thompsons-beach</w:t>
        </w:r>
      </w:hyperlink>
      <w:r w:rsidRPr="00BC4E73">
        <w:t>.</w:t>
      </w:r>
    </w:p>
    <w:p w14:paraId="5A33BB26" w14:textId="77777777" w:rsidR="00BC4E73" w:rsidRPr="00BC4E73" w:rsidRDefault="00BC4E73" w:rsidP="00BC4E73">
      <w:pPr>
        <w:pStyle w:val="EndNoteBibliography"/>
        <w:spacing w:after="0"/>
      </w:pPr>
      <w:r w:rsidRPr="00BC4E73">
        <w:t>Niven R, Bardsley D (2013) Planned retreat as a management response to coastal risk: a case study from the Fleurieu Peninsula, South Australia. Reg. Envir. Chang. 13:193-209. 10.1007/s10113-012-0315-4</w:t>
      </w:r>
    </w:p>
    <w:p w14:paraId="3CB93639" w14:textId="77777777" w:rsidR="00BC4E73" w:rsidRPr="00BC4E73" w:rsidRDefault="00BC4E73" w:rsidP="00BC4E73">
      <w:pPr>
        <w:pStyle w:val="EndNoteBibliography"/>
        <w:spacing w:after="0"/>
      </w:pPr>
      <w:r w:rsidRPr="00BC4E73">
        <w:t xml:space="preserve">Nordstrom KF, Lampe R, Jackson NL (2007) Increasing the dynamism of coastal landforms by modifying shore protection methods: examples from the eastern German Baltic Sea Coast. Environmental Conservation 34:205-214, </w:t>
      </w:r>
    </w:p>
    <w:p w14:paraId="759C8BBA" w14:textId="7F066F15" w:rsidR="00BC4E73" w:rsidRPr="00BC4E73" w:rsidRDefault="00BC4E73" w:rsidP="00BC4E73">
      <w:pPr>
        <w:pStyle w:val="EndNoteBibliography"/>
        <w:spacing w:after="0"/>
      </w:pPr>
      <w:r w:rsidRPr="00BC4E73">
        <w:t xml:space="preserve">Nuttal N (2005) Pacific Island Villagers First Climate Change "Refugees". U.N. Environmental Programme (UNEP), </w:t>
      </w:r>
      <w:hyperlink r:id="rId88" w:history="1">
        <w:r w:rsidRPr="00BC4E73">
          <w:rPr>
            <w:rStyle w:val="Hyperlink"/>
          </w:rPr>
          <w:t>http://www.unep.org/Documents.Multilingual/Default.asp?DocumentID=459&amp;ArticleID=5066&amp;l=en</w:t>
        </w:r>
      </w:hyperlink>
    </w:p>
    <w:p w14:paraId="392CFDF8" w14:textId="5F62D78F" w:rsidR="00BC4E73" w:rsidRPr="00BC4E73" w:rsidRDefault="00BC4E73" w:rsidP="00BC4E73">
      <w:pPr>
        <w:pStyle w:val="EndNoteBibliography"/>
        <w:spacing w:after="0"/>
      </w:pPr>
      <w:r w:rsidRPr="00BC4E73">
        <w:t xml:space="preserve">NYC Special Initiative for Rebuilding and Resiliency (2013) A Stronger, More Resilient New York. PlaNYC, City of New York, New York, </w:t>
      </w:r>
      <w:hyperlink r:id="rId89" w:history="1">
        <w:r w:rsidRPr="00BC4E73">
          <w:rPr>
            <w:rStyle w:val="Hyperlink"/>
          </w:rPr>
          <w:t>http://www.nyc.gov/html/sirr/html/report/report.shtml</w:t>
        </w:r>
      </w:hyperlink>
    </w:p>
    <w:p w14:paraId="48A40A94" w14:textId="77777777" w:rsidR="00BC4E73" w:rsidRPr="00BC4E73" w:rsidRDefault="00BC4E73" w:rsidP="00BC4E73">
      <w:pPr>
        <w:pStyle w:val="EndNoteBibliography"/>
        <w:spacing w:after="0"/>
      </w:pPr>
      <w:r w:rsidRPr="00BC4E73">
        <w:t>Paprocki K (2018) Threatening Dystopias: Development and Adaptation Regimes in Bangladesh. Annals of the American Association of Geographers 108:955-973. 10.1080/24694452.2017.1406330</w:t>
      </w:r>
    </w:p>
    <w:p w14:paraId="3C5275A5" w14:textId="77777777" w:rsidR="00BC4E73" w:rsidRPr="00BC4E73" w:rsidRDefault="00BC4E73" w:rsidP="00BC4E73">
      <w:pPr>
        <w:pStyle w:val="EndNoteBibliography"/>
        <w:spacing w:after="0"/>
      </w:pPr>
      <w:r w:rsidRPr="00BC4E73">
        <w:t xml:space="preserve">Parry RL (2017) Ghosts of the Tsunami: Death and Life in Japan's Disaster Zone. Farrar, Straus and Giroux, New York, </w:t>
      </w:r>
    </w:p>
    <w:p w14:paraId="49F2642B" w14:textId="77777777" w:rsidR="00BC4E73" w:rsidRPr="00BC4E73" w:rsidRDefault="00BC4E73" w:rsidP="00BC4E73">
      <w:pPr>
        <w:pStyle w:val="EndNoteBibliography"/>
        <w:spacing w:after="0"/>
      </w:pPr>
      <w:r w:rsidRPr="00BC4E73">
        <w:t xml:space="preserve">Paul BK, Ramekar A (2018) Internal migration  in Bangladesh: A comparative analysis of  coastal, environmentally challenged,  and other districts. In McLeman R, Gemenne F (eds.) Routledge Handbook of Environmental Displacement and Migration. Earthscan, Routledge, London, pp. 225-237, </w:t>
      </w:r>
    </w:p>
    <w:p w14:paraId="7625E0CF" w14:textId="543371E5" w:rsidR="00BC4E73" w:rsidRPr="00BC4E73" w:rsidRDefault="00BC4E73" w:rsidP="00BC4E73">
      <w:pPr>
        <w:pStyle w:val="EndNoteBibliography"/>
        <w:spacing w:after="0"/>
      </w:pPr>
      <w:r w:rsidRPr="00BC4E73">
        <w:t xml:space="preserve">Perez I (2014) Adaptation: Cubans find preparing for climate change hard, expensive and essential. E &amp; E Climate Wire, </w:t>
      </w:r>
      <w:hyperlink r:id="rId90" w:history="1">
        <w:r w:rsidRPr="00BC4E73">
          <w:rPr>
            <w:rStyle w:val="Hyperlink"/>
          </w:rPr>
          <w:t>http://www.eenews.net/stories/1060001239</w:t>
        </w:r>
      </w:hyperlink>
      <w:r w:rsidRPr="00BC4E73">
        <w:t>.</w:t>
      </w:r>
    </w:p>
    <w:p w14:paraId="58D321C1" w14:textId="69F7A488" w:rsidR="00BC4E73" w:rsidRPr="00BC4E73" w:rsidRDefault="00BC4E73" w:rsidP="00BC4E73">
      <w:pPr>
        <w:pStyle w:val="EndNoteBibliography"/>
        <w:spacing w:after="0"/>
      </w:pPr>
      <w:r w:rsidRPr="00BC4E73">
        <w:lastRenderedPageBreak/>
        <w:t xml:space="preserve">Peyton N (2018) Senegal city races to move families as sea swallows homes. </w:t>
      </w:r>
      <w:hyperlink r:id="rId91" w:history="1">
        <w:r w:rsidRPr="00BC4E73">
          <w:rPr>
            <w:rStyle w:val="Hyperlink"/>
          </w:rPr>
          <w:t>https://www.preventionweb.net/news/view/57709</w:t>
        </w:r>
      </w:hyperlink>
      <w:r w:rsidRPr="00BC4E73">
        <w:t>.</w:t>
      </w:r>
    </w:p>
    <w:p w14:paraId="7B784132" w14:textId="3DC10530" w:rsidR="00BC4E73" w:rsidRPr="00BC4E73" w:rsidRDefault="00BC4E73" w:rsidP="00BC4E73">
      <w:pPr>
        <w:pStyle w:val="EndNoteBibliography"/>
        <w:spacing w:after="0"/>
      </w:pPr>
      <w:r w:rsidRPr="00BC4E73">
        <w:t xml:space="preserve">Popescu A (2016) Above the Arctic Circle, climate change closes in on the remote town of Barrow. </w:t>
      </w:r>
      <w:hyperlink r:id="rId92" w:history="1">
        <w:r w:rsidRPr="00BC4E73">
          <w:rPr>
            <w:rStyle w:val="Hyperlink"/>
          </w:rPr>
          <w:t>https://www.washingtonpost.com/national/health-science/above-the-arctic-circle-climate-change-closes-in-on-the-remote-town-of-barrow/2016/09/12/512c859a-43aa-11e6-8856-f26de2537a9d_story.html?postshare=8301473716286121&amp;utm_term=.b047cca07d97</w:t>
        </w:r>
      </w:hyperlink>
      <w:r w:rsidRPr="00BC4E73">
        <w:t>.</w:t>
      </w:r>
    </w:p>
    <w:p w14:paraId="1418542E" w14:textId="6B6957EB" w:rsidR="00BC4E73" w:rsidRPr="00BC4E73" w:rsidRDefault="00BC4E73" w:rsidP="00BC4E73">
      <w:pPr>
        <w:pStyle w:val="EndNoteBibliography"/>
        <w:spacing w:after="0"/>
      </w:pPr>
      <w:r w:rsidRPr="00BC4E73">
        <w:t xml:space="preserve">Portman ME, Esteves LS, Le XQ, Khan AZ (2012) Improving integration for integrated coastal zone management: An eight country study. Science of The Total Environment 439:194-201. </w:t>
      </w:r>
      <w:hyperlink r:id="rId93" w:history="1">
        <w:r w:rsidRPr="00BC4E73">
          <w:rPr>
            <w:rStyle w:val="Hyperlink"/>
          </w:rPr>
          <w:t>https://doi.org/10.1016/j.scitotenv.2012.09.016</w:t>
        </w:r>
      </w:hyperlink>
    </w:p>
    <w:p w14:paraId="0C166766" w14:textId="31373797" w:rsidR="00BC4E73" w:rsidRPr="00BC4E73" w:rsidRDefault="00BC4E73" w:rsidP="00BC4E73">
      <w:pPr>
        <w:pStyle w:val="EndNoteBibliography"/>
        <w:spacing w:after="0"/>
      </w:pPr>
      <w:r w:rsidRPr="00BC4E73">
        <w:t xml:space="preserve">Prasad S (2019) The Empty Houses That Foreign Aid Built. Hakai Magazine, </w:t>
      </w:r>
      <w:hyperlink r:id="rId94" w:history="1">
        <w:r w:rsidRPr="00BC4E73">
          <w:rPr>
            <w:rStyle w:val="Hyperlink"/>
          </w:rPr>
          <w:t>https://www.hakaimagazine.com/features/the-empty-houses-that-foreign-aid-built/?utm_source=Hakai%20Magazine%20Weekly&amp;utm_campaign=198422287b-EMAIL_CAMPAIGN_2017_09_06_COPY_02&amp;utm_medium=email&amp;utm_term=0_0fc1967411-198422287b-121613109</w:t>
        </w:r>
      </w:hyperlink>
      <w:r w:rsidRPr="00BC4E73">
        <w:t>.</w:t>
      </w:r>
    </w:p>
    <w:p w14:paraId="7D58526F" w14:textId="195D3555" w:rsidR="00BC4E73" w:rsidRPr="00BC4E73" w:rsidRDefault="00BC4E73" w:rsidP="00BC4E73">
      <w:pPr>
        <w:pStyle w:val="EndNoteBibliography"/>
        <w:spacing w:after="0"/>
      </w:pPr>
      <w:r w:rsidRPr="00BC4E73">
        <w:t xml:space="preserve">Pressly L (2017) The island people with a climate change escape plan.  BBC News, Panama, </w:t>
      </w:r>
      <w:hyperlink r:id="rId95" w:history="1">
        <w:r w:rsidRPr="00BC4E73">
          <w:rPr>
            <w:rStyle w:val="Hyperlink"/>
          </w:rPr>
          <w:t>https://www.bbc.com/news/magazine-41337815</w:t>
        </w:r>
      </w:hyperlink>
    </w:p>
    <w:p w14:paraId="14B823D0" w14:textId="5435D1AF" w:rsidR="00BC4E73" w:rsidRPr="00BC4E73" w:rsidRDefault="00BC4E73" w:rsidP="00BC4E73">
      <w:pPr>
        <w:pStyle w:val="EndNoteBibliography"/>
        <w:spacing w:after="0"/>
      </w:pPr>
      <w:r w:rsidRPr="00BC4E73">
        <w:t xml:space="preserve">Rakova U (2015) The struggle to help Bougainville's Carteret Islanders. in Wiseman D (ed.). New Zealand Radio, </w:t>
      </w:r>
      <w:hyperlink r:id="rId96" w:history="1">
        <w:r w:rsidRPr="00BC4E73">
          <w:rPr>
            <w:rStyle w:val="Hyperlink"/>
          </w:rPr>
          <w:t>https://www.radionz.co.nz/international/programmes/datelinepacific/audio/201761808/the-struggle-to-help-bougainville's-carteret-islanders</w:t>
        </w:r>
      </w:hyperlink>
    </w:p>
    <w:p w14:paraId="7C4C4602" w14:textId="1995FA96" w:rsidR="00BC4E73" w:rsidRPr="00BC4E73" w:rsidRDefault="00BC4E73" w:rsidP="00BC4E73">
      <w:pPr>
        <w:pStyle w:val="EndNoteBibliography"/>
        <w:spacing w:after="0"/>
      </w:pPr>
      <w:r w:rsidRPr="00BC4E73">
        <w:t xml:space="preserve">Ranghieri F, Ishiwatari M (2014) Relocation in the Tohoku Area.  Learning from Megadisasters: Lessons from the Great East Japan Earthquake. The World Bank, </w:t>
      </w:r>
      <w:hyperlink r:id="rId97" w:history="1">
        <w:r w:rsidRPr="00BC4E73">
          <w:rPr>
            <w:rStyle w:val="Hyperlink"/>
          </w:rPr>
          <w:t>https://openknowledge.worldbank.org/handle/10986/18864</w:t>
        </w:r>
      </w:hyperlink>
      <w:r w:rsidRPr="00BC4E73">
        <w:t>;</w:t>
      </w:r>
    </w:p>
    <w:p w14:paraId="682790D5" w14:textId="3E976E39" w:rsidR="00BC4E73" w:rsidRPr="00BC4E73" w:rsidRDefault="00BC4E73" w:rsidP="00BC4E73">
      <w:pPr>
        <w:pStyle w:val="EndNoteBibliography"/>
        <w:spacing w:after="0"/>
      </w:pPr>
      <w:r w:rsidRPr="00BC4E73">
        <w:t xml:space="preserve">Reconstruction Agency (Japan) (2017) Current Status of Reconstruction and Challenges. Reconstruction Agency, Tokyo, </w:t>
      </w:r>
      <w:hyperlink r:id="rId98" w:history="1">
        <w:r w:rsidRPr="00BC4E73">
          <w:rPr>
            <w:rStyle w:val="Hyperlink"/>
          </w:rPr>
          <w:t>http://www.reconstruction.go.jp/english/topics/Progress_to_date/pdf/201708_Current_Status_of_Reconstruction_and_Challenges.pdf</w:t>
        </w:r>
      </w:hyperlink>
    </w:p>
    <w:p w14:paraId="5DCF37A3" w14:textId="43BD2249" w:rsidR="00BC4E73" w:rsidRPr="00BC4E73" w:rsidRDefault="00BC4E73" w:rsidP="00BC4E73">
      <w:pPr>
        <w:pStyle w:val="EndNoteBibliography"/>
        <w:spacing w:after="0"/>
      </w:pPr>
      <w:r w:rsidRPr="00BC4E73">
        <w:t xml:space="preserve">Recovering Tohoku (2012) Developers inflate land prices in upland parts of tsunami-hit areas, mainichi. Recovering Tohoku, </w:t>
      </w:r>
      <w:hyperlink r:id="rId99" w:history="1">
        <w:r w:rsidRPr="00BC4E73">
          <w:rPr>
            <w:rStyle w:val="Hyperlink"/>
          </w:rPr>
          <w:t>https://recoveringtohoku.wordpress.com/2012/09/20/developers-inflate-land-prices-in-upland-parts-of-tsunami-hit-areas-mainichi-92012/</w:t>
        </w:r>
      </w:hyperlink>
    </w:p>
    <w:p w14:paraId="75C19BCE" w14:textId="473759DF" w:rsidR="00BC4E73" w:rsidRPr="00BC4E73" w:rsidRDefault="00BC4E73" w:rsidP="00BC4E73">
      <w:pPr>
        <w:pStyle w:val="EndNoteBibliography"/>
        <w:spacing w:after="0"/>
      </w:pPr>
      <w:r w:rsidRPr="00BC4E73">
        <w:t xml:space="preserve">Republic of Fiji (2015) Consideration of funding proposals – Addendum, Funding proposal package for FP008. Green Climate Fund, Incheon, South Korea, </w:t>
      </w:r>
      <w:hyperlink r:id="rId100" w:history="1">
        <w:r w:rsidRPr="00BC4E73">
          <w:rPr>
            <w:rStyle w:val="Hyperlink"/>
          </w:rPr>
          <w:t>http://www.greenclimate.fund/documents/20182/87610/GCF_B.11_04_ADD.08_-_Funding_proposal_package_for_FP008.pdf/bf8d61b0-3e24-4ba5-a43a-9c296c12ffab</w:t>
        </w:r>
      </w:hyperlink>
    </w:p>
    <w:p w14:paraId="6C422ACE" w14:textId="38224387" w:rsidR="00BC4E73" w:rsidRPr="00BC4E73" w:rsidRDefault="00BC4E73" w:rsidP="00BC4E73">
      <w:pPr>
        <w:pStyle w:val="EndNoteBibliography"/>
        <w:spacing w:after="0"/>
      </w:pPr>
      <w:r w:rsidRPr="00BC4E73">
        <w:t xml:space="preserve">Republic of Vanuatu (2007) National Adaptation Programme for Action (NAPA). National Advisory Committee on Climate Change (NACCC), Port Vila, Vanuatu, </w:t>
      </w:r>
      <w:hyperlink r:id="rId101" w:history="1">
        <w:r w:rsidRPr="00BC4E73">
          <w:rPr>
            <w:rStyle w:val="Hyperlink"/>
          </w:rPr>
          <w:t>http://unfccc.int/resource/docs/napa/vut01.pdf</w:t>
        </w:r>
      </w:hyperlink>
    </w:p>
    <w:p w14:paraId="2AAE9E29" w14:textId="0A0671B3" w:rsidR="00BC4E73" w:rsidRPr="00BC4E73" w:rsidRDefault="00BC4E73" w:rsidP="00BC4E73">
      <w:pPr>
        <w:pStyle w:val="EndNoteBibliography"/>
        <w:spacing w:after="0"/>
      </w:pPr>
      <w:r w:rsidRPr="00BC4E73">
        <w:t xml:space="preserve">Rohmah A (2014) Tidal floods inundate villages in Central Java for good. </w:t>
      </w:r>
      <w:hyperlink r:id="rId102" w:history="1">
        <w:r w:rsidRPr="00BC4E73">
          <w:rPr>
            <w:rStyle w:val="Hyperlink"/>
          </w:rPr>
          <w:t>http://www.thejakartapost.com/news/2014/04/08/tidal-floods-inundate-villages-central-java-good.html</w:t>
        </w:r>
      </w:hyperlink>
      <w:r w:rsidRPr="00BC4E73">
        <w:t>.</w:t>
      </w:r>
    </w:p>
    <w:p w14:paraId="02E0FB0D" w14:textId="5A529349" w:rsidR="00BC4E73" w:rsidRPr="00BC4E73" w:rsidRDefault="00BC4E73" w:rsidP="00BC4E73">
      <w:pPr>
        <w:pStyle w:val="EndNoteBibliography"/>
        <w:spacing w:after="0"/>
      </w:pPr>
      <w:r w:rsidRPr="00BC4E73">
        <w:t xml:space="preserve">Room for the River (2018) Depoldering Noordwaard. Room for the River, Utrecht, Netherlands, </w:t>
      </w:r>
      <w:hyperlink r:id="rId103" w:history="1">
        <w:r w:rsidRPr="00BC4E73">
          <w:rPr>
            <w:rStyle w:val="Hyperlink"/>
          </w:rPr>
          <w:t>https://www.ruimtevoorderivier.nl/depoldering-noordwaard/</w:t>
        </w:r>
      </w:hyperlink>
    </w:p>
    <w:p w14:paraId="760667C1" w14:textId="1D63E053" w:rsidR="00BC4E73" w:rsidRPr="00BC4E73" w:rsidRDefault="00BC4E73" w:rsidP="00BC4E73">
      <w:pPr>
        <w:pStyle w:val="EndNoteBibliography"/>
        <w:spacing w:after="0"/>
      </w:pPr>
      <w:r w:rsidRPr="00BC4E73">
        <w:t xml:space="preserve">Rowling M (2014) Solomons town First in Pacific to Relocate Due to Climate Change. Thomson Reuters Foundation, </w:t>
      </w:r>
      <w:hyperlink r:id="rId104" w:history="1">
        <w:r w:rsidRPr="00BC4E73">
          <w:rPr>
            <w:rStyle w:val="Hyperlink"/>
          </w:rPr>
          <w:t>http://www.reuters.com/article/us-foundation-climatechange-solomons-idUSKBN0GF1AB20140815</w:t>
        </w:r>
      </w:hyperlink>
      <w:r w:rsidRPr="00BC4E73">
        <w:t>.</w:t>
      </w:r>
    </w:p>
    <w:p w14:paraId="4A7CD420" w14:textId="506B9D64" w:rsidR="00BC4E73" w:rsidRPr="00BC4E73" w:rsidRDefault="00BC4E73" w:rsidP="00BC4E73">
      <w:pPr>
        <w:pStyle w:val="EndNoteBibliography"/>
        <w:spacing w:after="0"/>
      </w:pPr>
      <w:r w:rsidRPr="00BC4E73">
        <w:t xml:space="preserve">Rowling M, Nguyen K (2016) Township in Soloman Islands Is 1st in Pacific to Relocate Due to Climate Change. </w:t>
      </w:r>
      <w:hyperlink r:id="rId105" w:history="1">
        <w:r w:rsidRPr="00BC4E73">
          <w:rPr>
            <w:rStyle w:val="Hyperlink"/>
          </w:rPr>
          <w:t>https://www.scientificamerican.com/article/township-in-solomon-islands-is-1st-in-pacific-to-relocate-due-to-climate-change/</w:t>
        </w:r>
      </w:hyperlink>
      <w:r w:rsidRPr="00BC4E73">
        <w:t>.</w:t>
      </w:r>
    </w:p>
    <w:p w14:paraId="2E710D97" w14:textId="56A8EA36" w:rsidR="00BC4E73" w:rsidRPr="00BC4E73" w:rsidRDefault="00BC4E73" w:rsidP="00BC4E73">
      <w:pPr>
        <w:pStyle w:val="EndNoteBibliography"/>
        <w:spacing w:after="0"/>
      </w:pPr>
      <w:r w:rsidRPr="00BC4E73">
        <w:t xml:space="preserve">Rupp-Armstrong S, Nicholls RJ (2007) Coastal and Estuarine Retreat: A Comparison of the Application of Managed Realignment in England and Germany. Journal of Coastal Research 23:1418-1430. </w:t>
      </w:r>
      <w:hyperlink r:id="rId106" w:history="1">
        <w:r w:rsidRPr="00BC4E73">
          <w:rPr>
            <w:rStyle w:val="Hyperlink"/>
          </w:rPr>
          <w:t>https://doi.org/10.2112/04-0426.1</w:t>
        </w:r>
      </w:hyperlink>
    </w:p>
    <w:p w14:paraId="58164CC7" w14:textId="77777777" w:rsidR="00BC4E73" w:rsidRPr="00BC4E73" w:rsidRDefault="00BC4E73" w:rsidP="00BC4E73">
      <w:pPr>
        <w:pStyle w:val="EndNoteBibliography"/>
        <w:spacing w:after="0"/>
      </w:pPr>
      <w:r w:rsidRPr="00BC4E73">
        <w:lastRenderedPageBreak/>
        <w:t>Saha SK (2017) Cyclone Aila, livelihood stress, and migration: empirical evidence from coastal Bangladesh. Disasters 41:505-526. 10.1111/disa.12214</w:t>
      </w:r>
    </w:p>
    <w:p w14:paraId="627D8979" w14:textId="5F87D62E" w:rsidR="00BC4E73" w:rsidRPr="00BC4E73" w:rsidRDefault="00BC4E73" w:rsidP="00BC4E73">
      <w:pPr>
        <w:pStyle w:val="EndNoteBibliography"/>
        <w:spacing w:after="0"/>
      </w:pPr>
      <w:r w:rsidRPr="00BC4E73">
        <w:t xml:space="preserve">Sarkar S (2017) Shrinking Sagar Island struggles to stay afloat. </w:t>
      </w:r>
      <w:hyperlink r:id="rId107" w:history="1">
        <w:r w:rsidRPr="00BC4E73">
          <w:rPr>
            <w:rStyle w:val="Hyperlink"/>
          </w:rPr>
          <w:t>https://www.thethirdpole.net/en/2017/03/08/shrinking-sagar-island-struggles-to-stay-afloat/</w:t>
        </w:r>
      </w:hyperlink>
      <w:r w:rsidRPr="00BC4E73">
        <w:t>.</w:t>
      </w:r>
    </w:p>
    <w:p w14:paraId="3A00AF08" w14:textId="44A25D4F" w:rsidR="00BC4E73" w:rsidRPr="00BC4E73" w:rsidRDefault="00BC4E73" w:rsidP="00BC4E73">
      <w:pPr>
        <w:pStyle w:val="EndNoteBibliography"/>
        <w:spacing w:after="0"/>
      </w:pPr>
      <w:r w:rsidRPr="00BC4E73">
        <w:t xml:space="preserve">Saunders W, Becker J (2015) A Discussion of Resilience and Sustainability:Land Use Planning Recovery from the Canterbury Recovery Sequence, New Zealand. </w:t>
      </w:r>
      <w:hyperlink r:id="rId108" w:history="1">
        <w:r w:rsidRPr="00BC4E73">
          <w:rPr>
            <w:rStyle w:val="Hyperlink"/>
          </w:rPr>
          <w:t>https://www.researchgate.net/publication/274097173_A_discussion_of_resilience_and_sustainability_Land_use_planning_recovery_from_the_Canterbury_earthquake_sequence_New_Zealand?enrichId=rgreq-0c607a225a27799637a0024df7fea056-XXX&amp;enrichSource=Y292ZXJQYWdlOzI3NDA5NzE3MztBUzoyODM4MDg2MzQwMzIxMjhAMTQ0NDY3NjY1OTI4OA%3D%3D&amp;el=1_x_3&amp;_esc=publicationCoverPdf</w:t>
        </w:r>
      </w:hyperlink>
    </w:p>
    <w:p w14:paraId="31F64050" w14:textId="433D7A63" w:rsidR="00BC4E73" w:rsidRPr="00BC4E73" w:rsidRDefault="00BC4E73" w:rsidP="00BC4E73">
      <w:pPr>
        <w:pStyle w:val="EndNoteBibliography"/>
        <w:spacing w:after="0"/>
      </w:pPr>
      <w:r w:rsidRPr="00BC4E73">
        <w:t xml:space="preserve">Schleifstein M (2018) State is buying Isle de Jean Charles relocation site for $11.7 million. </w:t>
      </w:r>
      <w:hyperlink r:id="rId109" w:history="1">
        <w:r w:rsidRPr="00BC4E73">
          <w:rPr>
            <w:rStyle w:val="Hyperlink"/>
          </w:rPr>
          <w:t>https://articles.nola.com/environment/index.ssf/2018/03/state_is_buying_isle_de_jean_c.amp?__twitter_impression=true</w:t>
        </w:r>
      </w:hyperlink>
      <w:r w:rsidRPr="00BC4E73">
        <w:t>.</w:t>
      </w:r>
    </w:p>
    <w:p w14:paraId="67753169" w14:textId="77777777" w:rsidR="00BC4E73" w:rsidRPr="00BC4E73" w:rsidRDefault="00BC4E73" w:rsidP="00BC4E73">
      <w:pPr>
        <w:pStyle w:val="EndNoteBibliography"/>
        <w:spacing w:after="0"/>
      </w:pPr>
      <w:r w:rsidRPr="00BC4E73">
        <w:t>Schut M, Leeuwis C, van Paassen A (2010) Room for the River: Room for Research? The case of depoldering De Noordwaard, the Netherlands. Science and Public Policy 37:611-627. 10.3152/030234210X12767691861173</w:t>
      </w:r>
    </w:p>
    <w:p w14:paraId="2262E914" w14:textId="77777777" w:rsidR="00BC4E73" w:rsidRPr="00BC4E73" w:rsidRDefault="00BC4E73" w:rsidP="00BC4E73">
      <w:pPr>
        <w:pStyle w:val="EndNoteBibliography"/>
        <w:spacing w:after="0"/>
      </w:pPr>
      <w:r w:rsidRPr="00BC4E73">
        <w:t xml:space="preserve">Senegal Ministry of Environment and Sustainable Development (2015) FP021: Senegal Integrated Urban Flood Management Project. Green Climate Fund, </w:t>
      </w:r>
    </w:p>
    <w:p w14:paraId="235E0A06" w14:textId="77777777" w:rsidR="00BC4E73" w:rsidRPr="00BC4E73" w:rsidRDefault="00BC4E73" w:rsidP="00BC4E73">
      <w:pPr>
        <w:pStyle w:val="EndNoteBibliography"/>
        <w:spacing w:after="0"/>
      </w:pPr>
      <w:r w:rsidRPr="00BC4E73">
        <w:t xml:space="preserve">Shearer C (2011) Kivalina: A Climate Change Story. Haymarket Books, Chicago, </w:t>
      </w:r>
    </w:p>
    <w:p w14:paraId="78C0A5E1" w14:textId="44ADEA9C" w:rsidR="00BC4E73" w:rsidRPr="00BC4E73" w:rsidRDefault="00BC4E73" w:rsidP="00BC4E73">
      <w:pPr>
        <w:pStyle w:val="EndNoteBibliography"/>
        <w:spacing w:after="0"/>
      </w:pPr>
      <w:r w:rsidRPr="00BC4E73">
        <w:t xml:space="preserve">Shearer C (2012) The political ecology of climate adaptation assistance: Alaska Natives, displacement, and relocation. Journal of Political Ecology 19:174-183, </w:t>
      </w:r>
      <w:hyperlink r:id="rId110" w:history="1">
        <w:r w:rsidRPr="00BC4E73">
          <w:rPr>
            <w:rStyle w:val="Hyperlink"/>
          </w:rPr>
          <w:t>https://login.proxy.libraries.rutgers.edu/login?url=http://search.ebscohost.com/login.aspx?direct=true&amp;db=edselc&amp;AN=edselc.2-52.0-84868102491&amp;site=eds-live</w:t>
        </w:r>
      </w:hyperlink>
    </w:p>
    <w:p w14:paraId="0C498F9D" w14:textId="77777777" w:rsidR="00BC4E73" w:rsidRPr="00BC4E73" w:rsidRDefault="00BC4E73" w:rsidP="00BC4E73">
      <w:pPr>
        <w:pStyle w:val="EndNoteBibliography"/>
        <w:spacing w:after="0"/>
      </w:pPr>
      <w:r w:rsidRPr="00BC4E73">
        <w:t>Shen S, Gemenne F (2011) Contrasted Views on Environmental Change and Migration: the Case of Tuvaluan Migration to New Zealand. International Migration 49:e224-e242. 10.1111/j.1468-2435.2010.00635.x</w:t>
      </w:r>
    </w:p>
    <w:p w14:paraId="3ACD595C" w14:textId="03A0F0DC" w:rsidR="00BC4E73" w:rsidRPr="00BC4E73" w:rsidRDefault="00BC4E73" w:rsidP="00BC4E73">
      <w:pPr>
        <w:pStyle w:val="EndNoteBibliography"/>
        <w:spacing w:after="0"/>
      </w:pPr>
      <w:r w:rsidRPr="00BC4E73">
        <w:t xml:space="preserve">Sherry VN (2014) $100 million and counting for Staten Island buy-out program. SILive.com, </w:t>
      </w:r>
      <w:hyperlink r:id="rId111" w:history="1">
        <w:r w:rsidRPr="00BC4E73">
          <w:rPr>
            <w:rStyle w:val="Hyperlink"/>
          </w:rPr>
          <w:t>http://www.silive.com/eastshore/index.ssf/2014/08/buy-outs.html</w:t>
        </w:r>
      </w:hyperlink>
      <w:r w:rsidRPr="00BC4E73">
        <w:t>.</w:t>
      </w:r>
    </w:p>
    <w:p w14:paraId="378CE4E1" w14:textId="77777777" w:rsidR="00BC4E73" w:rsidRPr="00A17A61" w:rsidRDefault="00BC4E73" w:rsidP="00BC4E73">
      <w:pPr>
        <w:pStyle w:val="EndNoteBibliography"/>
        <w:spacing w:after="0"/>
        <w:rPr>
          <w:lang w:val="fr-FR"/>
        </w:rPr>
      </w:pPr>
      <w:r w:rsidRPr="00BC4E73">
        <w:t xml:space="preserve">Shih SCW, Nicholls RJ (2007) Urban Managed Realignment: Application to the Thames Estuary, London. </w:t>
      </w:r>
      <w:r w:rsidRPr="00A17A61">
        <w:rPr>
          <w:lang w:val="fr-FR"/>
        </w:rPr>
        <w:t>Journal of Coastal Research:1525-1534. 10.2112/05-0586.1</w:t>
      </w:r>
    </w:p>
    <w:p w14:paraId="23DCC10D" w14:textId="77777777" w:rsidR="00BC4E73" w:rsidRPr="00A17A61" w:rsidRDefault="00BC4E73" w:rsidP="00BC4E73">
      <w:pPr>
        <w:pStyle w:val="EndNoteBibliography"/>
        <w:spacing w:after="0"/>
        <w:rPr>
          <w:lang w:val="fr-FR"/>
        </w:rPr>
      </w:pPr>
      <w:r w:rsidRPr="00A17A61">
        <w:rPr>
          <w:lang w:val="fr-FR"/>
        </w:rPr>
        <w:t>Siméoni P, Ballu V (2012) Le mythe des premiers réfugiés climatiques : mouvements de populations et changements environnementaux aux îles Torrès (Vanouatou, Mélanésie). Annales de géographie 3:219-241. 10.3917/ag.685.0219</w:t>
      </w:r>
    </w:p>
    <w:p w14:paraId="5C0EE56F" w14:textId="77777777" w:rsidR="00BC4E73" w:rsidRPr="00BC4E73" w:rsidRDefault="00BC4E73" w:rsidP="00BC4E73">
      <w:pPr>
        <w:pStyle w:val="EndNoteBibliography"/>
        <w:spacing w:after="0"/>
      </w:pPr>
      <w:r w:rsidRPr="00A17A61">
        <w:rPr>
          <w:lang w:val="fr-FR"/>
        </w:rPr>
        <w:t xml:space="preserve">Simms JRZ, Waller HL, Brunet C, Jenkins P (2021) The long goodbye on a disappearing, ancestral island: a just retreat from Isle de Jean Charles. </w:t>
      </w:r>
      <w:r w:rsidRPr="00BC4E73">
        <w:t>Journal of Environmental Studies and Sciences. 10.1007/s13412-021-00682-5</w:t>
      </w:r>
    </w:p>
    <w:p w14:paraId="69F39065" w14:textId="28FE78ED" w:rsidR="00BC4E73" w:rsidRPr="00BC4E73" w:rsidRDefault="00BC4E73" w:rsidP="00BC4E73">
      <w:pPr>
        <w:pStyle w:val="EndNoteBibliography"/>
        <w:spacing w:after="0"/>
      </w:pPr>
      <w:r w:rsidRPr="00BC4E73">
        <w:t xml:space="preserve">Slobig Z (2016) Higher Ground. Orion Magazine, </w:t>
      </w:r>
      <w:hyperlink r:id="rId112" w:history="1">
        <w:r w:rsidRPr="00BC4E73">
          <w:rPr>
            <w:rStyle w:val="Hyperlink"/>
          </w:rPr>
          <w:t>https://orionmagazine.org/article/higher-ground/</w:t>
        </w:r>
      </w:hyperlink>
      <w:r w:rsidRPr="00BC4E73">
        <w:t>.</w:t>
      </w:r>
    </w:p>
    <w:p w14:paraId="4FFA3A29" w14:textId="733BC3D9" w:rsidR="00BC4E73" w:rsidRPr="00BC4E73" w:rsidRDefault="00BC4E73" w:rsidP="00BC4E73">
      <w:pPr>
        <w:pStyle w:val="EndNoteBibliography"/>
        <w:spacing w:after="0"/>
      </w:pPr>
      <w:r w:rsidRPr="00BC4E73">
        <w:t>Speelman LH, Nicholls RJ, Dyke J (2017) Contemporary migration intentions in the maldives: The role of environmental and other factors. Sustainability Science 12:433-451. doi:</w:t>
      </w:r>
      <w:hyperlink r:id="rId113" w:history="1">
        <w:r w:rsidRPr="00BC4E73">
          <w:rPr>
            <w:rStyle w:val="Hyperlink"/>
          </w:rPr>
          <w:t>http://dx.doi.org.proxy.libraries.rutgers.edu/10.1007/s11625-016-0410-4</w:t>
        </w:r>
      </w:hyperlink>
    </w:p>
    <w:p w14:paraId="7DDB7FF0" w14:textId="6215B793" w:rsidR="00BC4E73" w:rsidRPr="00BC4E73" w:rsidRDefault="00BC4E73" w:rsidP="00BC4E73">
      <w:pPr>
        <w:pStyle w:val="EndNoteBibliography"/>
        <w:spacing w:after="0"/>
      </w:pPr>
      <w:r w:rsidRPr="00BC4E73">
        <w:lastRenderedPageBreak/>
        <w:t xml:space="preserve">State of Louisiana LC, GCR, (2015) Resettlement as a Resilience Strategy: And the Case of Isle de Jean Charles. Louisiana Disaster Recovery Unit, Div. of Administration, </w:t>
      </w:r>
      <w:hyperlink r:id="rId114" w:history="1">
        <w:r w:rsidRPr="00BC4E73">
          <w:rPr>
            <w:rStyle w:val="Hyperlink"/>
          </w:rPr>
          <w:t>http://www.doa.la.gov/OCDDRU/NDRC/IDJC_Prospectus_final_27Oct15_updated_logos.pdf</w:t>
        </w:r>
      </w:hyperlink>
    </w:p>
    <w:p w14:paraId="1E7F257B" w14:textId="51BBD31A" w:rsidR="00BC4E73" w:rsidRPr="00BC4E73" w:rsidRDefault="00BC4E73" w:rsidP="00BC4E73">
      <w:pPr>
        <w:pStyle w:val="EndNoteBibliography"/>
        <w:spacing w:after="0"/>
      </w:pPr>
      <w:r w:rsidRPr="00BC4E73">
        <w:t xml:space="preserve">Sturgis S (2016) Losing its land to the Gulf, Louisiana tribe will resettle with disaster resilience competition award money. Institute for Southern Studies, </w:t>
      </w:r>
      <w:hyperlink r:id="rId115" w:history="1">
        <w:r w:rsidRPr="00BC4E73">
          <w:rPr>
            <w:rStyle w:val="Hyperlink"/>
          </w:rPr>
          <w:t>http://www.southernstudies.org/2016/02/losing-its-land-to-the-gulf-louisiana-tribe-will-r.html</w:t>
        </w:r>
      </w:hyperlink>
      <w:r w:rsidRPr="00BC4E73">
        <w:t>.</w:t>
      </w:r>
    </w:p>
    <w:p w14:paraId="02DAB7CF" w14:textId="4019805E" w:rsidR="00BC4E73" w:rsidRPr="00BC4E73" w:rsidRDefault="00BC4E73" w:rsidP="00BC4E73">
      <w:pPr>
        <w:pStyle w:val="EndNoteBibliography"/>
        <w:spacing w:after="0"/>
      </w:pPr>
      <w:r w:rsidRPr="00BC4E73">
        <w:t xml:space="preserve">Surat (2017) Surat Resilience Strategy. Rockefeller Foundation, </w:t>
      </w:r>
      <w:hyperlink r:id="rId116" w:history="1">
        <w:r w:rsidRPr="00BC4E73">
          <w:rPr>
            <w:rStyle w:val="Hyperlink"/>
          </w:rPr>
          <w:t>https://resilientcitiesnetwork.org/downloadable_resources/Network/Surat-Resilience-Strategy-English.pdf</w:t>
        </w:r>
      </w:hyperlink>
    </w:p>
    <w:p w14:paraId="4D74B0EB" w14:textId="304375CD" w:rsidR="00BC4E73" w:rsidRPr="00BC4E73" w:rsidRDefault="00BC4E73" w:rsidP="00BC4E73">
      <w:pPr>
        <w:pStyle w:val="EndNoteBibliography"/>
        <w:spacing w:after="0"/>
      </w:pPr>
      <w:r w:rsidRPr="00BC4E73">
        <w:t xml:space="preserve">Swami N (2016) 63 villages set for relocation. The Fiji Times Online, </w:t>
      </w:r>
      <w:hyperlink r:id="rId117" w:history="1">
        <w:r w:rsidRPr="00BC4E73">
          <w:rPr>
            <w:rStyle w:val="Hyperlink"/>
          </w:rPr>
          <w:t>http://www.fijitimes.com/story.aspx?id=356455</w:t>
        </w:r>
      </w:hyperlink>
      <w:r w:rsidRPr="00BC4E73">
        <w:t>.</w:t>
      </w:r>
    </w:p>
    <w:p w14:paraId="391C5291" w14:textId="0F474384" w:rsidR="00BC4E73" w:rsidRPr="00BC4E73" w:rsidRDefault="00BC4E73" w:rsidP="00BC4E73">
      <w:pPr>
        <w:pStyle w:val="EndNoteBibliography"/>
        <w:spacing w:after="0"/>
      </w:pPr>
      <w:r w:rsidRPr="00BC4E73">
        <w:t xml:space="preserve">Tacoli C (2011) Not only climate change: mobility, vulnerability and socio-economic transformations in environmentally fragile areas of Bolivia, Senegal and Tanzania.  Human Settlements Working Paper Series; Rural-Urban Interactions and Livelihood Strategies--28. Human Settlements Group, International Institute for Environment and Development (IIED), London, </w:t>
      </w:r>
      <w:hyperlink r:id="rId118" w:history="1">
        <w:r w:rsidRPr="00BC4E73">
          <w:rPr>
            <w:rStyle w:val="Hyperlink"/>
          </w:rPr>
          <w:t>http://pubs.iied.org/10590IIED.html</w:t>
        </w:r>
      </w:hyperlink>
    </w:p>
    <w:p w14:paraId="117086DE" w14:textId="691C617E" w:rsidR="00BC4E73" w:rsidRPr="00BC4E73" w:rsidRDefault="00BC4E73" w:rsidP="00BC4E73">
      <w:pPr>
        <w:pStyle w:val="EndNoteBibliography"/>
        <w:spacing w:after="0"/>
      </w:pPr>
      <w:r w:rsidRPr="00BC4E73">
        <w:t xml:space="preserve">Talo F (2008) Solomon Islands National Adaptation Programmes of Action (NAPA). Solomon Islands Ministry of Environment, Conservation and Meteorology, Honiara, Solomon Islands, </w:t>
      </w:r>
      <w:hyperlink r:id="rId119" w:history="1">
        <w:r w:rsidRPr="00BC4E73">
          <w:rPr>
            <w:rStyle w:val="Hyperlink"/>
          </w:rPr>
          <w:t>http://unfccc.int/resource/docs/napa/slb01.pdf</w:t>
        </w:r>
      </w:hyperlink>
    </w:p>
    <w:p w14:paraId="5F4768C1" w14:textId="22EC0F55" w:rsidR="00BC4E73" w:rsidRPr="00BC4E73" w:rsidRDefault="00BC4E73" w:rsidP="00BC4E73">
      <w:pPr>
        <w:pStyle w:val="EndNoteBibliography"/>
        <w:spacing w:after="0"/>
      </w:pPr>
      <w:r w:rsidRPr="00BC4E73">
        <w:t xml:space="preserve">The Fijian Government (2014) Denimanu Villagers Celebrate New Homes. </w:t>
      </w:r>
      <w:hyperlink r:id="rId120" w:history="1">
        <w:r w:rsidRPr="00BC4E73">
          <w:rPr>
            <w:rStyle w:val="Hyperlink"/>
          </w:rPr>
          <w:t>http://www.fiji.gov.fj/Media-Center/Press-Releases/DENIMANU-VILLAGERS-CELEBRATE-NEW-HOMES--.aspx</w:t>
        </w:r>
      </w:hyperlink>
    </w:p>
    <w:p w14:paraId="140D402B" w14:textId="2770C5D2" w:rsidR="00BC4E73" w:rsidRPr="00BC4E73" w:rsidRDefault="00BC4E73" w:rsidP="00BC4E73">
      <w:pPr>
        <w:pStyle w:val="EndNoteBibliography"/>
        <w:spacing w:after="0"/>
      </w:pPr>
      <w:r w:rsidRPr="00BC4E73">
        <w:t xml:space="preserve">The National Economic and Development Authority (2016) New homes, renewed life for ‘Yolanda’ survivors. The National Economic and Development Authority, Pasig City, Philippines, </w:t>
      </w:r>
      <w:hyperlink r:id="rId121" w:history="1">
        <w:r w:rsidRPr="00BC4E73">
          <w:rPr>
            <w:rStyle w:val="Hyperlink"/>
          </w:rPr>
          <w:t>http://yolanda.neda.gov.ph/new-homes-renewed-life-for-yolanda-survivors/</w:t>
        </w:r>
      </w:hyperlink>
    </w:p>
    <w:p w14:paraId="47CE3AF8" w14:textId="4483EAE4" w:rsidR="00BC4E73" w:rsidRPr="00BC4E73" w:rsidRDefault="00BC4E73" w:rsidP="00BC4E73">
      <w:pPr>
        <w:pStyle w:val="EndNoteBibliography"/>
        <w:spacing w:after="0"/>
      </w:pPr>
      <w:r w:rsidRPr="00BC4E73">
        <w:t xml:space="preserve">Thomas A (2015) Resettlement in the wake of Typhoon Haiyan in the Philippines: a strategy to mitigate risk or a risky strategy? Brookings-LSE, </w:t>
      </w:r>
      <w:hyperlink r:id="rId122" w:history="1">
        <w:r w:rsidRPr="00BC4E73">
          <w:rPr>
            <w:rStyle w:val="Hyperlink"/>
          </w:rPr>
          <w:t>https://www.brookings.edu/wp-content/uploads/2016/06/Brookings-Planned-Relocations-Case-StudyAlice-Thomas-Philippines-case-study-June-2015.pdf</w:t>
        </w:r>
      </w:hyperlink>
    </w:p>
    <w:p w14:paraId="49131DD1" w14:textId="77777777" w:rsidR="00BC4E73" w:rsidRPr="00BC4E73" w:rsidRDefault="00BC4E73" w:rsidP="00BC4E73">
      <w:pPr>
        <w:pStyle w:val="EndNoteBibliography"/>
        <w:spacing w:after="0"/>
      </w:pPr>
      <w:r w:rsidRPr="00BC4E73">
        <w:t>Tovey EL, Pontee NI, R. H (2009) Managed Realignment at Hesketh Out Marsh West. Proceedings of the Institution of Civil Engineers - Engineering Sustainability 162:223-228. doi:10.1680/ensu.2009.162.4.223</w:t>
      </w:r>
    </w:p>
    <w:p w14:paraId="182D1C59" w14:textId="0D6B1129" w:rsidR="00BC4E73" w:rsidRPr="00BC4E73" w:rsidRDefault="00BC4E73" w:rsidP="00BC4E73">
      <w:pPr>
        <w:pStyle w:val="EndNoteBibliography"/>
        <w:spacing w:after="0"/>
      </w:pPr>
      <w:r w:rsidRPr="00BC4E73">
        <w:t xml:space="preserve">Tran P, Fox M (2014) The Economics of Storm Resistant Shelters. Institute for Social and Environmental Transition-International, </w:t>
      </w:r>
      <w:hyperlink r:id="rId123" w:history="1">
        <w:r w:rsidRPr="00BC4E73">
          <w:rPr>
            <w:rStyle w:val="Hyperlink"/>
          </w:rPr>
          <w:t>https://isetinternational.wordpress.com/tag/womens-union-of-da-nang/</w:t>
        </w:r>
      </w:hyperlink>
    </w:p>
    <w:p w14:paraId="4C57A533" w14:textId="41222EB3" w:rsidR="00BC4E73" w:rsidRPr="00BC4E73" w:rsidRDefault="00BC4E73" w:rsidP="00BC4E73">
      <w:pPr>
        <w:pStyle w:val="EndNoteBibliography"/>
        <w:spacing w:after="0"/>
      </w:pPr>
      <w:r w:rsidRPr="00BC4E73">
        <w:t xml:space="preserve">Tronquet C (2015) From Vunidogoloa to Kenani: an insight into successful relocation. In Gemenne F, Zickgraf C, D. I (eds.) The State of Environmental Migration 2015: Review of the Year 2014. International Organization for Migration, pp. 121–142, </w:t>
      </w:r>
      <w:hyperlink r:id="rId124" w:anchor="page=121" w:history="1">
        <w:r w:rsidRPr="00BC4E73">
          <w:rPr>
            <w:rStyle w:val="Hyperlink"/>
          </w:rPr>
          <w:t>http://publications.iom.int/system/files/pdf/state_environmental_migration_2014_0_0.pdf#page=121</w:t>
        </w:r>
      </w:hyperlink>
      <w:r w:rsidRPr="00BC4E73">
        <w:t>.</w:t>
      </w:r>
    </w:p>
    <w:p w14:paraId="127A63A1" w14:textId="41DFDEB3" w:rsidR="00BC4E73" w:rsidRPr="00BC4E73" w:rsidRDefault="00BC4E73" w:rsidP="00BC4E73">
      <w:pPr>
        <w:pStyle w:val="EndNoteBibliography"/>
        <w:spacing w:after="0"/>
      </w:pPr>
      <w:r w:rsidRPr="00BC4E73">
        <w:t xml:space="preserve">Tulele Peisa I (2009) Carterets Integrated Relocation Program Bougainville, Papua New Guinea, Project Proposal. Tulele Peisa, Inc., Bourainville, Papua New Guinea, </w:t>
      </w:r>
      <w:hyperlink r:id="rId125" w:history="1">
        <w:r w:rsidRPr="00BC4E73">
          <w:rPr>
            <w:rStyle w:val="Hyperlink"/>
          </w:rPr>
          <w:t>https://i.unu.edu/media/ourworld.unu.edu-en/article/828/carterets-integrated-relocation-program-proposal1.pdf</w:t>
        </w:r>
      </w:hyperlink>
    </w:p>
    <w:p w14:paraId="59869685" w14:textId="66C21E58" w:rsidR="00BC4E73" w:rsidRPr="00BC4E73" w:rsidRDefault="00BC4E73" w:rsidP="00BC4E73">
      <w:pPr>
        <w:pStyle w:val="EndNoteBibliography"/>
        <w:spacing w:after="0"/>
      </w:pPr>
      <w:r w:rsidRPr="00BC4E73">
        <w:t xml:space="preserve">Turbott C (2006) Managed Retreat from Coastal Hazards:  Options for Implementation. Andrew Steward Ltd, for Environment Waikato Regional Council, New Zealand, Hamilton East, New Zealand, </w:t>
      </w:r>
      <w:hyperlink r:id="rId126" w:history="1">
        <w:r w:rsidRPr="00BC4E73">
          <w:rPr>
            <w:rStyle w:val="Hyperlink"/>
          </w:rPr>
          <w:t>http://www.waikatoregion.govt.nz/PageFiles/5405/tr06-48.pdf</w:t>
        </w:r>
      </w:hyperlink>
    </w:p>
    <w:p w14:paraId="2C20EA45" w14:textId="5887BBEF" w:rsidR="00BC4E73" w:rsidRPr="00BC4E73" w:rsidRDefault="00BC4E73" w:rsidP="00BC4E73">
      <w:pPr>
        <w:pStyle w:val="EndNoteBibliography"/>
        <w:spacing w:after="0"/>
      </w:pPr>
      <w:r w:rsidRPr="00BC4E73">
        <w:t xml:space="preserve">U.N. Office for the Coordination of Humanitarian Affairs (OCHA) (2014) Fiji: Building Resilience in the Face of Climate Change. </w:t>
      </w:r>
      <w:hyperlink r:id="rId127" w:history="1">
        <w:r w:rsidRPr="00BC4E73">
          <w:rPr>
            <w:rStyle w:val="Hyperlink"/>
          </w:rPr>
          <w:t>http://www.unocha.org/top-stories/all-stories/fiji-building-resilience-face-climate-change</w:t>
        </w:r>
      </w:hyperlink>
    </w:p>
    <w:p w14:paraId="67EEF2A6" w14:textId="25401F94" w:rsidR="00BC4E73" w:rsidRPr="00BC4E73" w:rsidRDefault="00BC4E73" w:rsidP="00BC4E73">
      <w:pPr>
        <w:pStyle w:val="EndNoteBibliography"/>
        <w:spacing w:after="0"/>
      </w:pPr>
      <w:r w:rsidRPr="00BC4E73">
        <w:t xml:space="preserve">United States National Park Service (2015) Moving the Capte Hatteras Lighthouse. </w:t>
      </w:r>
      <w:hyperlink r:id="rId128" w:history="1">
        <w:r w:rsidRPr="00BC4E73">
          <w:rPr>
            <w:rStyle w:val="Hyperlink"/>
          </w:rPr>
          <w:t>https://www.nps.gov/caha/learn/historyculture/movingthelighthouse.htm</w:t>
        </w:r>
      </w:hyperlink>
    </w:p>
    <w:p w14:paraId="4FF76D75" w14:textId="5C73E273" w:rsidR="00BC4E73" w:rsidRPr="00BC4E73" w:rsidRDefault="00BC4E73" w:rsidP="00BC4E73">
      <w:pPr>
        <w:pStyle w:val="EndNoteBibliography"/>
        <w:spacing w:after="0"/>
      </w:pPr>
      <w:r w:rsidRPr="00BC4E73">
        <w:lastRenderedPageBreak/>
        <w:t xml:space="preserve">Verschuuren J, McDonald J (2012) Towards a Legal Framework for Coastal Adaptation: Assessing the First Steps in Europe and Australia. Transnational Environmental Law 1:355-379. </w:t>
      </w:r>
      <w:hyperlink r:id="rId129" w:history="1">
        <w:r w:rsidRPr="00BC4E73">
          <w:rPr>
            <w:rStyle w:val="Hyperlink"/>
          </w:rPr>
          <w:t>https://doi.org/10.1017/S204710251200009X</w:t>
        </w:r>
      </w:hyperlink>
    </w:p>
    <w:p w14:paraId="47112895" w14:textId="77777777" w:rsidR="00BC4E73" w:rsidRPr="00BC4E73" w:rsidRDefault="00BC4E73" w:rsidP="00BC4E73">
      <w:pPr>
        <w:pStyle w:val="EndNoteBibliography"/>
        <w:spacing w:after="0"/>
      </w:pPr>
      <w:r w:rsidRPr="00BC4E73">
        <w:t>Vinh TT, Kant G, Huan NN, Pruszak Z (2001) SEA DIKE EROSION AND COASTAL RETREAT AT NAM HA PROVINCE, VIETNAM. Coastal Engineering Proceedings. 10.9753/icce.v25.%p</w:t>
      </w:r>
    </w:p>
    <w:p w14:paraId="4F3219BC" w14:textId="39B41043" w:rsidR="00BC4E73" w:rsidRPr="00BC4E73" w:rsidRDefault="00BC4E73" w:rsidP="00BC4E73">
      <w:pPr>
        <w:pStyle w:val="EndNoteBibliography"/>
        <w:spacing w:after="0"/>
      </w:pPr>
      <w:r w:rsidRPr="00BC4E73">
        <w:t xml:space="preserve">Vize R (2019) ‘We wanted a new vibe’: the Japanese town that outlawed sprawl. The Guardian, </w:t>
      </w:r>
      <w:hyperlink r:id="rId130" w:history="1">
        <w:r w:rsidRPr="00BC4E73">
          <w:rPr>
            <w:rStyle w:val="Hyperlink"/>
          </w:rPr>
          <w:t>https://amp.theguardian.com/cities/2019/apr/17/the-town-that-outlawed-sprawl-onagawa-tsunami-rebuild?__twitter_impression=true</w:t>
        </w:r>
      </w:hyperlink>
      <w:r w:rsidRPr="00BC4E73">
        <w:t>.</w:t>
      </w:r>
    </w:p>
    <w:p w14:paraId="62BBD2F8" w14:textId="3F2C9AF2" w:rsidR="00BC4E73" w:rsidRPr="00BC4E73" w:rsidRDefault="00BC4E73" w:rsidP="00BC4E73">
      <w:pPr>
        <w:pStyle w:val="EndNoteBibliography"/>
        <w:spacing w:after="0"/>
      </w:pPr>
      <w:r w:rsidRPr="00BC4E73">
        <w:t xml:space="preserve">Waldholz R (2018) Congress poised to approve $15M for village relocation in Alaska. </w:t>
      </w:r>
      <w:hyperlink r:id="rId131" w:history="1">
        <w:r w:rsidRPr="00BC4E73">
          <w:rPr>
            <w:rStyle w:val="Hyperlink"/>
          </w:rPr>
          <w:t>https://www.ktoo.org/2018/03/22/congress-poised-to-approve-15m-for-village-relocation-in-alaska/</w:t>
        </w:r>
      </w:hyperlink>
      <w:r w:rsidRPr="00BC4E73">
        <w:t>.</w:t>
      </w:r>
    </w:p>
    <w:p w14:paraId="02384EB3" w14:textId="2925D1D4" w:rsidR="00BC4E73" w:rsidRPr="00BC4E73" w:rsidRDefault="00BC4E73" w:rsidP="00BC4E73">
      <w:pPr>
        <w:pStyle w:val="EndNoteBibliography"/>
        <w:spacing w:after="0"/>
      </w:pPr>
      <w:r w:rsidRPr="00BC4E73">
        <w:t xml:space="preserve">Walsh D (2010) Owners agree to sell Sea Breeze homes to state as Delaware Bay eats away at another town. </w:t>
      </w:r>
      <w:hyperlink r:id="rId132" w:history="1">
        <w:r w:rsidRPr="00BC4E73">
          <w:rPr>
            <w:rStyle w:val="Hyperlink"/>
          </w:rPr>
          <w:t>http://www.pressofatlanticcity.com/news/press/cumberland/owners-agree-to-sell-sea-breeze-homes-to-state-as/article_c54de1dc-5a2a-11df-863a-001cc4c002e0.html</w:t>
        </w:r>
      </w:hyperlink>
      <w:r w:rsidRPr="00BC4E73">
        <w:t>.</w:t>
      </w:r>
    </w:p>
    <w:p w14:paraId="542D23E6" w14:textId="70E93C89" w:rsidR="00BC4E73" w:rsidRPr="00BC4E73" w:rsidRDefault="00BC4E73" w:rsidP="00BC4E73">
      <w:pPr>
        <w:pStyle w:val="EndNoteBibliography"/>
        <w:spacing w:after="0"/>
      </w:pPr>
      <w:r w:rsidRPr="00BC4E73">
        <w:t xml:space="preserve">Walton B (2019) As Seas Rise, Unchecked Groundwater Use Sinks Coastal Cities. Circle of Blue, </w:t>
      </w:r>
      <w:hyperlink r:id="rId133" w:history="1">
        <w:r w:rsidRPr="00BC4E73">
          <w:rPr>
            <w:rStyle w:val="Hyperlink"/>
          </w:rPr>
          <w:t>https://www.circleofblue.org/2019/world/as-seas-rise-unchecked-groundwater-use-sinks-coastal-cities/</w:t>
        </w:r>
      </w:hyperlink>
      <w:r w:rsidRPr="00BC4E73">
        <w:t>.</w:t>
      </w:r>
    </w:p>
    <w:p w14:paraId="2D603408" w14:textId="6C7C3868" w:rsidR="00BC4E73" w:rsidRPr="00BC4E73" w:rsidRDefault="00BC4E73" w:rsidP="00BC4E73">
      <w:pPr>
        <w:pStyle w:val="EndNoteBibliography"/>
        <w:spacing w:after="0"/>
      </w:pPr>
      <w:r w:rsidRPr="00BC4E73">
        <w:t xml:space="preserve">Warner K (2010) Global environmental change and migration: Governance challenges. Global Environmental Change 20:402-413. </w:t>
      </w:r>
      <w:hyperlink r:id="rId134" w:history="1">
        <w:r w:rsidRPr="00BC4E73">
          <w:rPr>
            <w:rStyle w:val="Hyperlink"/>
          </w:rPr>
          <w:t>http://dx.doi.org/10.1016/j.gloenvcha.2009.12.001</w:t>
        </w:r>
      </w:hyperlink>
    </w:p>
    <w:p w14:paraId="6B13BB16" w14:textId="77777777" w:rsidR="00BC4E73" w:rsidRPr="00BC4E73" w:rsidRDefault="00BC4E73" w:rsidP="00BC4E73">
      <w:pPr>
        <w:pStyle w:val="EndNoteBibliography"/>
        <w:spacing w:after="0"/>
      </w:pPr>
      <w:r w:rsidRPr="00BC4E73">
        <w:t xml:space="preserve">Weisner E, Schernewski G (2013) Adaptation to climate change: A combined coastal protection and re-alignment scheme in a Baltic tourism region. Journal of Coastal Research:1963-1968, </w:t>
      </w:r>
    </w:p>
    <w:p w14:paraId="7F6831DD" w14:textId="140FD844" w:rsidR="00BC4E73" w:rsidRPr="00BC4E73" w:rsidRDefault="00BC4E73" w:rsidP="00BC4E73">
      <w:pPr>
        <w:pStyle w:val="EndNoteBibliography"/>
        <w:spacing w:after="0"/>
      </w:pPr>
      <w:r w:rsidRPr="00BC4E73">
        <w:t xml:space="preserve">Welch C (2019) Climate Change has Finally Caught up to this Alaska Village. National Geographic, </w:t>
      </w:r>
      <w:hyperlink r:id="rId135" w:history="1">
        <w:r w:rsidRPr="00BC4E73">
          <w:rPr>
            <w:rStyle w:val="Hyperlink"/>
          </w:rPr>
          <w:t>https://www.nationalgeographic.com/science/2019/10/climate-change-finally-caught-up-to-this-alaska-village/</w:t>
        </w:r>
      </w:hyperlink>
      <w:r w:rsidRPr="00BC4E73">
        <w:t>.</w:t>
      </w:r>
    </w:p>
    <w:p w14:paraId="0E11129F" w14:textId="3A72D4AA" w:rsidR="00BC4E73" w:rsidRPr="00BC4E73" w:rsidRDefault="00BC4E73" w:rsidP="00BC4E73">
      <w:pPr>
        <w:pStyle w:val="EndNoteBibliography"/>
        <w:spacing w:after="0"/>
      </w:pPr>
      <w:r w:rsidRPr="00BC4E73">
        <w:t xml:space="preserve">Widianto S, Crawshaw D (2019) Welcome to the jungle: Indonesia picks site for new capital city.  Washington Post, </w:t>
      </w:r>
      <w:hyperlink r:id="rId136" w:history="1">
        <w:r w:rsidRPr="00BC4E73">
          <w:rPr>
            <w:rStyle w:val="Hyperlink"/>
          </w:rPr>
          <w:t>https://www.washingtonpost.com/world/asia_pacific/welcome-to-the-jungle-indonesia-picks-site-for-new-capital-city/2019/08/26/809cb0a2-c7b4-11e9-9615-8f1a32962e04_story.html</w:t>
        </w:r>
      </w:hyperlink>
    </w:p>
    <w:p w14:paraId="78F62D3B" w14:textId="459CEBCD" w:rsidR="00BC4E73" w:rsidRPr="00BC4E73" w:rsidRDefault="00BC4E73" w:rsidP="00BC4E73">
      <w:pPr>
        <w:pStyle w:val="EndNoteBibliography"/>
        <w:spacing w:after="0"/>
      </w:pPr>
      <w:r w:rsidRPr="00BC4E73">
        <w:t xml:space="preserve">Win TL (2014) Intrepid PNG woman leads relocation of island community hit by climate change. Thomson Reuters Foundation, </w:t>
      </w:r>
      <w:hyperlink r:id="rId137" w:history="1">
        <w:r w:rsidRPr="00BC4E73">
          <w:rPr>
            <w:rStyle w:val="Hyperlink"/>
          </w:rPr>
          <w:t>http://news.trust.org//item/20140807164800-6o7xb/</w:t>
        </w:r>
      </w:hyperlink>
      <w:r w:rsidRPr="00BC4E73">
        <w:t>.</w:t>
      </w:r>
    </w:p>
    <w:p w14:paraId="57A26B1F" w14:textId="58A38571" w:rsidR="00BC4E73" w:rsidRPr="00BC4E73" w:rsidRDefault="00BC4E73" w:rsidP="00BC4E73">
      <w:pPr>
        <w:pStyle w:val="EndNoteBibliography"/>
        <w:spacing w:after="0"/>
      </w:pPr>
      <w:r w:rsidRPr="00BC4E73">
        <w:t xml:space="preserve">Winn PJS, Young RM, Edwards AMC (2003) Planning for the rising tides: the Humber Estuary Shoreline Management Plan. Science of The Total Environment 314–316:13-30. </w:t>
      </w:r>
      <w:hyperlink r:id="rId138" w:history="1">
        <w:r w:rsidRPr="00BC4E73">
          <w:rPr>
            <w:rStyle w:val="Hyperlink"/>
          </w:rPr>
          <w:t>http://dx.doi.org/10.1016/S0048-9697(03)00092-5</w:t>
        </w:r>
      </w:hyperlink>
    </w:p>
    <w:p w14:paraId="12DE0C5A" w14:textId="56B85CF7" w:rsidR="00BC4E73" w:rsidRPr="00BC4E73" w:rsidRDefault="00BC4E73" w:rsidP="00BC4E73">
      <w:pPr>
        <w:pStyle w:val="EndNoteBibliography"/>
        <w:spacing w:after="0"/>
      </w:pPr>
      <w:r w:rsidRPr="00BC4E73">
        <w:t xml:space="preserve">Witschge L (2018) In Fiji, villages need to move due to climate change. </w:t>
      </w:r>
      <w:hyperlink r:id="rId139" w:history="1">
        <w:r w:rsidRPr="00BC4E73">
          <w:rPr>
            <w:rStyle w:val="Hyperlink"/>
          </w:rPr>
          <w:t>https://www.aljazeera.com/indepth/features/fiji-villages-move-due-climate-change-180213155519717.html</w:t>
        </w:r>
      </w:hyperlink>
      <w:r w:rsidRPr="00BC4E73">
        <w:t>.</w:t>
      </w:r>
    </w:p>
    <w:p w14:paraId="0C5A0999" w14:textId="77777777" w:rsidR="00BC4E73" w:rsidRPr="00BC4E73" w:rsidRDefault="00BC4E73" w:rsidP="00BC4E73">
      <w:pPr>
        <w:pStyle w:val="EndNoteBibliography"/>
        <w:spacing w:after="0"/>
      </w:pPr>
      <w:r w:rsidRPr="00BC4E73">
        <w:t xml:space="preserve">World Bank (2018) Project Appraisal Document on a Proposed Credit (Saint-Louis Emergency Recovery &amp; Resilience Project) Project P166538. World Bank, Washington, DC, </w:t>
      </w:r>
    </w:p>
    <w:p w14:paraId="7952D061" w14:textId="05F8AFAC" w:rsidR="00BC4E73" w:rsidRPr="00BC4E73" w:rsidRDefault="00BC4E73" w:rsidP="00BC4E73">
      <w:pPr>
        <w:pStyle w:val="EndNoteBibliography"/>
      </w:pPr>
      <w:r w:rsidRPr="00BC4E73">
        <w:t xml:space="preserve">World Bank (2019) Restructuring Paper on a Proposed Project Restructuring of Odisha Disaster Recovery Project: Approved on February 20, 2014 to the Republic of India.  Odisha Disaster Recovery Project P148868, </w:t>
      </w:r>
      <w:hyperlink r:id="rId140" w:history="1">
        <w:r w:rsidRPr="00BC4E73">
          <w:rPr>
            <w:rStyle w:val="Hyperlink"/>
          </w:rPr>
          <w:t>http://documents.worldbank.org/curated/pt/394141553005589861/pdf/Disclosable-Restructuring-Paper-Odisha-Disaster-Recovery-Project-P148868.pdf</w:t>
        </w:r>
      </w:hyperlink>
    </w:p>
    <w:p w14:paraId="7A301554" w14:textId="6D816498" w:rsidR="00344498" w:rsidRPr="007C57DF" w:rsidRDefault="00923B54">
      <w:pPr>
        <w:rPr>
          <w:rFonts w:ascii="Times New Roman" w:hAnsi="Times New Roman" w:cs="Times New Roman"/>
        </w:rPr>
      </w:pPr>
      <w:r w:rsidRPr="007C57DF">
        <w:rPr>
          <w:rFonts w:ascii="Times New Roman" w:hAnsi="Times New Roman" w:cs="Times New Roman"/>
        </w:rPr>
        <w:lastRenderedPageBreak/>
        <w:fldChar w:fldCharType="end"/>
      </w:r>
    </w:p>
    <w:sectPr w:rsidR="00344498" w:rsidRPr="007C57DF" w:rsidSect="00344498">
      <w:footerReference w:type="default" r:id="rId14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4232A" w14:textId="77777777" w:rsidR="00BB1D3A" w:rsidRDefault="00BB1D3A" w:rsidP="00C45AF1">
      <w:pPr>
        <w:spacing w:after="0" w:line="240" w:lineRule="auto"/>
      </w:pPr>
      <w:r>
        <w:separator/>
      </w:r>
    </w:p>
  </w:endnote>
  <w:endnote w:type="continuationSeparator" w:id="0">
    <w:p w14:paraId="1FF2E55D" w14:textId="77777777" w:rsidR="00BB1D3A" w:rsidRDefault="00BB1D3A" w:rsidP="00C45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210420"/>
      <w:docPartObj>
        <w:docPartGallery w:val="Page Numbers (Bottom of Page)"/>
        <w:docPartUnique/>
      </w:docPartObj>
    </w:sdtPr>
    <w:sdtEndPr>
      <w:rPr>
        <w:noProof/>
      </w:rPr>
    </w:sdtEndPr>
    <w:sdtContent>
      <w:p w14:paraId="7CA86A20" w14:textId="5D9C59DE" w:rsidR="00EC4461" w:rsidRDefault="00EC446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E13565" w14:textId="77777777" w:rsidR="00EC4461" w:rsidRDefault="00EC44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4FBD1" w14:textId="77777777" w:rsidR="00BB1D3A" w:rsidRDefault="00BB1D3A" w:rsidP="00C45AF1">
      <w:pPr>
        <w:spacing w:after="0" w:line="240" w:lineRule="auto"/>
      </w:pPr>
      <w:r>
        <w:separator/>
      </w:r>
    </w:p>
  </w:footnote>
  <w:footnote w:type="continuationSeparator" w:id="0">
    <w:p w14:paraId="6999648A" w14:textId="77777777" w:rsidR="00BB1D3A" w:rsidRDefault="00BB1D3A" w:rsidP="00C45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DF76EF"/>
    <w:multiLevelType w:val="hybridMultilevel"/>
    <w:tmpl w:val="E4B80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6421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limatic Chang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ptsrraspa9feexazov9seopttxea9t9fwa&quot;&gt;Floods-Converted&lt;record-ids&gt;&lt;item&gt;1920&lt;/item&gt;&lt;item&gt;2081&lt;/item&gt;&lt;item&gt;2319&lt;/item&gt;&lt;item&gt;2331&lt;/item&gt;&lt;item&gt;2345&lt;/item&gt;&lt;item&gt;2389&lt;/item&gt;&lt;item&gt;2465&lt;/item&gt;&lt;item&gt;2467&lt;/item&gt;&lt;item&gt;2470&lt;/item&gt;&lt;item&gt;2477&lt;/item&gt;&lt;item&gt;2497&lt;/item&gt;&lt;item&gt;2502&lt;/item&gt;&lt;item&gt;2508&lt;/item&gt;&lt;item&gt;2509&lt;/item&gt;&lt;item&gt;2539&lt;/item&gt;&lt;item&gt;2541&lt;/item&gt;&lt;item&gt;2545&lt;/item&gt;&lt;item&gt;2554&lt;/item&gt;&lt;item&gt;2555&lt;/item&gt;&lt;item&gt;2556&lt;/item&gt;&lt;item&gt;2557&lt;/item&gt;&lt;item&gt;2571&lt;/item&gt;&lt;item&gt;2572&lt;/item&gt;&lt;item&gt;2574&lt;/item&gt;&lt;item&gt;2596&lt;/item&gt;&lt;item&gt;2599&lt;/item&gt;&lt;item&gt;2601&lt;/item&gt;&lt;item&gt;2648&lt;/item&gt;&lt;item&gt;2649&lt;/item&gt;&lt;item&gt;2650&lt;/item&gt;&lt;item&gt;2659&lt;/item&gt;&lt;item&gt;2660&lt;/item&gt;&lt;item&gt;2662&lt;/item&gt;&lt;item&gt;2666&lt;/item&gt;&lt;item&gt;2667&lt;/item&gt;&lt;item&gt;2697&lt;/item&gt;&lt;item&gt;2746&lt;/item&gt;&lt;item&gt;2747&lt;/item&gt;&lt;item&gt;2748&lt;/item&gt;&lt;item&gt;2749&lt;/item&gt;&lt;item&gt;2750&lt;/item&gt;&lt;item&gt;2754&lt;/item&gt;&lt;item&gt;2755&lt;/item&gt;&lt;item&gt;2756&lt;/item&gt;&lt;item&gt;2758&lt;/item&gt;&lt;item&gt;2760&lt;/item&gt;&lt;item&gt;2764&lt;/item&gt;&lt;item&gt;2767&lt;/item&gt;&lt;item&gt;2768&lt;/item&gt;&lt;item&gt;2769&lt;/item&gt;&lt;item&gt;2770&lt;/item&gt;&lt;item&gt;2771&lt;/item&gt;&lt;item&gt;2772&lt;/item&gt;&lt;item&gt;2773&lt;/item&gt;&lt;item&gt;2774&lt;/item&gt;&lt;item&gt;2778&lt;/item&gt;&lt;item&gt;2779&lt;/item&gt;&lt;item&gt;2781&lt;/item&gt;&lt;item&gt;2787&lt;/item&gt;&lt;item&gt;2790&lt;/item&gt;&lt;item&gt;2791&lt;/item&gt;&lt;item&gt;2797&lt;/item&gt;&lt;item&gt;2798&lt;/item&gt;&lt;item&gt;2801&lt;/item&gt;&lt;item&gt;2805&lt;/item&gt;&lt;item&gt;2810&lt;/item&gt;&lt;item&gt;2921&lt;/item&gt;&lt;item&gt;3010&lt;/item&gt;&lt;item&gt;3014&lt;/item&gt;&lt;item&gt;3015&lt;/item&gt;&lt;item&gt;3041&lt;/item&gt;&lt;item&gt;3097&lt;/item&gt;&lt;item&gt;3107&lt;/item&gt;&lt;item&gt;3109&lt;/item&gt;&lt;item&gt;3124&lt;/item&gt;&lt;item&gt;3162&lt;/item&gt;&lt;item&gt;3164&lt;/item&gt;&lt;item&gt;3165&lt;/item&gt;&lt;item&gt;3166&lt;/item&gt;&lt;item&gt;3171&lt;/item&gt;&lt;item&gt;3172&lt;/item&gt;&lt;item&gt;3173&lt;/item&gt;&lt;item&gt;3201&lt;/item&gt;&lt;item&gt;3227&lt;/item&gt;&lt;item&gt;3229&lt;/item&gt;&lt;item&gt;3247&lt;/item&gt;&lt;item&gt;3249&lt;/item&gt;&lt;item&gt;3262&lt;/item&gt;&lt;item&gt;3272&lt;/item&gt;&lt;item&gt;3276&lt;/item&gt;&lt;item&gt;3285&lt;/item&gt;&lt;item&gt;3286&lt;/item&gt;&lt;item&gt;3301&lt;/item&gt;&lt;item&gt;3375&lt;/item&gt;&lt;item&gt;3376&lt;/item&gt;&lt;item&gt;3377&lt;/item&gt;&lt;item&gt;3406&lt;/item&gt;&lt;item&gt;3407&lt;/item&gt;&lt;item&gt;3408&lt;/item&gt;&lt;item&gt;3409&lt;/item&gt;&lt;item&gt;3410&lt;/item&gt;&lt;item&gt;3413&lt;/item&gt;&lt;item&gt;3416&lt;/item&gt;&lt;item&gt;3419&lt;/item&gt;&lt;item&gt;3420&lt;/item&gt;&lt;item&gt;3421&lt;/item&gt;&lt;item&gt;3422&lt;/item&gt;&lt;item&gt;3428&lt;/item&gt;&lt;item&gt;3435&lt;/item&gt;&lt;item&gt;3445&lt;/item&gt;&lt;item&gt;3447&lt;/item&gt;&lt;item&gt;3448&lt;/item&gt;&lt;item&gt;3449&lt;/item&gt;&lt;item&gt;3451&lt;/item&gt;&lt;item&gt;3453&lt;/item&gt;&lt;item&gt;3456&lt;/item&gt;&lt;item&gt;3460&lt;/item&gt;&lt;item&gt;3464&lt;/item&gt;&lt;item&gt;3465&lt;/item&gt;&lt;item&gt;3466&lt;/item&gt;&lt;item&gt;3469&lt;/item&gt;&lt;item&gt;3472&lt;/item&gt;&lt;item&gt;3475&lt;/item&gt;&lt;item&gt;3476&lt;/item&gt;&lt;item&gt;3485&lt;/item&gt;&lt;item&gt;3522&lt;/item&gt;&lt;item&gt;3523&lt;/item&gt;&lt;item&gt;3525&lt;/item&gt;&lt;item&gt;3527&lt;/item&gt;&lt;item&gt;3528&lt;/item&gt;&lt;item&gt;3539&lt;/item&gt;&lt;item&gt;3540&lt;/item&gt;&lt;item&gt;3541&lt;/item&gt;&lt;item&gt;3544&lt;/item&gt;&lt;item&gt;3552&lt;/item&gt;&lt;item&gt;3553&lt;/item&gt;&lt;item&gt;3568&lt;/item&gt;&lt;item&gt;3569&lt;/item&gt;&lt;item&gt;3579&lt;/item&gt;&lt;item&gt;3582&lt;/item&gt;&lt;item&gt;3584&lt;/item&gt;&lt;item&gt;3585&lt;/item&gt;&lt;item&gt;3586&lt;/item&gt;&lt;item&gt;3587&lt;/item&gt;&lt;item&gt;3588&lt;/item&gt;&lt;item&gt;3589&lt;/item&gt;&lt;item&gt;3590&lt;/item&gt;&lt;item&gt;3591&lt;/item&gt;&lt;item&gt;3592&lt;/item&gt;&lt;item&gt;3596&lt;/item&gt;&lt;item&gt;3621&lt;/item&gt;&lt;item&gt;3622&lt;/item&gt;&lt;item&gt;3624&lt;/item&gt;&lt;item&gt;3625&lt;/item&gt;&lt;item&gt;3626&lt;/item&gt;&lt;item&gt;3627&lt;/item&gt;&lt;item&gt;3653&lt;/item&gt;&lt;item&gt;3654&lt;/item&gt;&lt;item&gt;3655&lt;/item&gt;&lt;item&gt;3656&lt;/item&gt;&lt;item&gt;3657&lt;/item&gt;&lt;item&gt;3660&lt;/item&gt;&lt;item&gt;3662&lt;/item&gt;&lt;item&gt;3667&lt;/item&gt;&lt;item&gt;3668&lt;/item&gt;&lt;item&gt;3670&lt;/item&gt;&lt;item&gt;3671&lt;/item&gt;&lt;item&gt;3672&lt;/item&gt;&lt;item&gt;3674&lt;/item&gt;&lt;item&gt;3676&lt;/item&gt;&lt;item&gt;3677&lt;/item&gt;&lt;item&gt;3685&lt;/item&gt;&lt;item&gt;3701&lt;/item&gt;&lt;item&gt;3702&lt;/item&gt;&lt;item&gt;3706&lt;/item&gt;&lt;item&gt;3837&lt;/item&gt;&lt;item&gt;3838&lt;/item&gt;&lt;item&gt;4285&lt;/item&gt;&lt;item&gt;4286&lt;/item&gt;&lt;/record-ids&gt;&lt;/item&gt;&lt;/Libraries&gt;"/>
  </w:docVars>
  <w:rsids>
    <w:rsidRoot w:val="00344498"/>
    <w:rsid w:val="00000E47"/>
    <w:rsid w:val="00002FD9"/>
    <w:rsid w:val="00004008"/>
    <w:rsid w:val="00004556"/>
    <w:rsid w:val="0000487A"/>
    <w:rsid w:val="00005D42"/>
    <w:rsid w:val="00007879"/>
    <w:rsid w:val="00007A17"/>
    <w:rsid w:val="00007F1F"/>
    <w:rsid w:val="00007FF2"/>
    <w:rsid w:val="00010E8D"/>
    <w:rsid w:val="0001156E"/>
    <w:rsid w:val="0001240C"/>
    <w:rsid w:val="00013232"/>
    <w:rsid w:val="00016686"/>
    <w:rsid w:val="00017DBB"/>
    <w:rsid w:val="00020F82"/>
    <w:rsid w:val="0002161B"/>
    <w:rsid w:val="0002183E"/>
    <w:rsid w:val="00021EB7"/>
    <w:rsid w:val="00022357"/>
    <w:rsid w:val="00022C16"/>
    <w:rsid w:val="0002401A"/>
    <w:rsid w:val="0002594B"/>
    <w:rsid w:val="00026AE7"/>
    <w:rsid w:val="0002767A"/>
    <w:rsid w:val="00027D2B"/>
    <w:rsid w:val="00027EEE"/>
    <w:rsid w:val="00030F24"/>
    <w:rsid w:val="000310D0"/>
    <w:rsid w:val="000322D7"/>
    <w:rsid w:val="00032BC6"/>
    <w:rsid w:val="000338A6"/>
    <w:rsid w:val="00037156"/>
    <w:rsid w:val="00037340"/>
    <w:rsid w:val="0004132B"/>
    <w:rsid w:val="000439E5"/>
    <w:rsid w:val="00044DCD"/>
    <w:rsid w:val="000451AB"/>
    <w:rsid w:val="0004600C"/>
    <w:rsid w:val="0004603C"/>
    <w:rsid w:val="00046246"/>
    <w:rsid w:val="00046BAD"/>
    <w:rsid w:val="00046FD2"/>
    <w:rsid w:val="00050281"/>
    <w:rsid w:val="00051930"/>
    <w:rsid w:val="000521E1"/>
    <w:rsid w:val="00052C4B"/>
    <w:rsid w:val="00053A17"/>
    <w:rsid w:val="00053D9B"/>
    <w:rsid w:val="0005644F"/>
    <w:rsid w:val="000565BE"/>
    <w:rsid w:val="00056655"/>
    <w:rsid w:val="00056D7A"/>
    <w:rsid w:val="00056EA0"/>
    <w:rsid w:val="00057844"/>
    <w:rsid w:val="0005786C"/>
    <w:rsid w:val="00060223"/>
    <w:rsid w:val="000605E3"/>
    <w:rsid w:val="00061084"/>
    <w:rsid w:val="000612AB"/>
    <w:rsid w:val="00061D73"/>
    <w:rsid w:val="00063488"/>
    <w:rsid w:val="00064DF8"/>
    <w:rsid w:val="0006614B"/>
    <w:rsid w:val="00066587"/>
    <w:rsid w:val="000674E1"/>
    <w:rsid w:val="000676F4"/>
    <w:rsid w:val="0006796C"/>
    <w:rsid w:val="00067FCC"/>
    <w:rsid w:val="00067FE5"/>
    <w:rsid w:val="00070549"/>
    <w:rsid w:val="00071084"/>
    <w:rsid w:val="00072256"/>
    <w:rsid w:val="000729F2"/>
    <w:rsid w:val="0007362C"/>
    <w:rsid w:val="00073B27"/>
    <w:rsid w:val="000743D5"/>
    <w:rsid w:val="0007531A"/>
    <w:rsid w:val="00076A52"/>
    <w:rsid w:val="00076CA8"/>
    <w:rsid w:val="00077623"/>
    <w:rsid w:val="00077CBB"/>
    <w:rsid w:val="0008101C"/>
    <w:rsid w:val="00081B3B"/>
    <w:rsid w:val="000831ED"/>
    <w:rsid w:val="00084D81"/>
    <w:rsid w:val="00085E7E"/>
    <w:rsid w:val="00086219"/>
    <w:rsid w:val="00086870"/>
    <w:rsid w:val="000868F6"/>
    <w:rsid w:val="000877DA"/>
    <w:rsid w:val="00090264"/>
    <w:rsid w:val="0009136D"/>
    <w:rsid w:val="00091712"/>
    <w:rsid w:val="00092B8C"/>
    <w:rsid w:val="00093134"/>
    <w:rsid w:val="00093335"/>
    <w:rsid w:val="0009499E"/>
    <w:rsid w:val="000A0A19"/>
    <w:rsid w:val="000A0F9B"/>
    <w:rsid w:val="000A195C"/>
    <w:rsid w:val="000A2085"/>
    <w:rsid w:val="000A37FC"/>
    <w:rsid w:val="000A41F3"/>
    <w:rsid w:val="000A4B92"/>
    <w:rsid w:val="000A4DD2"/>
    <w:rsid w:val="000A4FCF"/>
    <w:rsid w:val="000A50EF"/>
    <w:rsid w:val="000A57E6"/>
    <w:rsid w:val="000A58FA"/>
    <w:rsid w:val="000A5C82"/>
    <w:rsid w:val="000A614D"/>
    <w:rsid w:val="000A6686"/>
    <w:rsid w:val="000A7EED"/>
    <w:rsid w:val="000B2FB4"/>
    <w:rsid w:val="000B35F2"/>
    <w:rsid w:val="000B412D"/>
    <w:rsid w:val="000B584F"/>
    <w:rsid w:val="000B5CBD"/>
    <w:rsid w:val="000B5F6F"/>
    <w:rsid w:val="000B61A8"/>
    <w:rsid w:val="000B728B"/>
    <w:rsid w:val="000B7D62"/>
    <w:rsid w:val="000C1E0B"/>
    <w:rsid w:val="000C2475"/>
    <w:rsid w:val="000C311E"/>
    <w:rsid w:val="000C3AB5"/>
    <w:rsid w:val="000C55D4"/>
    <w:rsid w:val="000C5885"/>
    <w:rsid w:val="000C60DB"/>
    <w:rsid w:val="000C7059"/>
    <w:rsid w:val="000D060A"/>
    <w:rsid w:val="000D2A23"/>
    <w:rsid w:val="000D33B6"/>
    <w:rsid w:val="000D3F06"/>
    <w:rsid w:val="000D5CD9"/>
    <w:rsid w:val="000D7BD2"/>
    <w:rsid w:val="000D7D5D"/>
    <w:rsid w:val="000E003C"/>
    <w:rsid w:val="000E0DAD"/>
    <w:rsid w:val="000E0F1B"/>
    <w:rsid w:val="000E1DB4"/>
    <w:rsid w:val="000E1FD3"/>
    <w:rsid w:val="000E20BB"/>
    <w:rsid w:val="000E297B"/>
    <w:rsid w:val="000E34A4"/>
    <w:rsid w:val="000E659E"/>
    <w:rsid w:val="000E6B88"/>
    <w:rsid w:val="000E74B5"/>
    <w:rsid w:val="000E7763"/>
    <w:rsid w:val="000F007A"/>
    <w:rsid w:val="000F310C"/>
    <w:rsid w:val="000F6289"/>
    <w:rsid w:val="000F6641"/>
    <w:rsid w:val="000F6B9A"/>
    <w:rsid w:val="000F6EC4"/>
    <w:rsid w:val="000F731C"/>
    <w:rsid w:val="0010008E"/>
    <w:rsid w:val="001016E3"/>
    <w:rsid w:val="001025A7"/>
    <w:rsid w:val="00103B97"/>
    <w:rsid w:val="00103E34"/>
    <w:rsid w:val="00104B91"/>
    <w:rsid w:val="00104E2B"/>
    <w:rsid w:val="00105DA0"/>
    <w:rsid w:val="00106B23"/>
    <w:rsid w:val="00106F2C"/>
    <w:rsid w:val="00107387"/>
    <w:rsid w:val="00107A67"/>
    <w:rsid w:val="00111DC2"/>
    <w:rsid w:val="001122E6"/>
    <w:rsid w:val="00112CF6"/>
    <w:rsid w:val="00113228"/>
    <w:rsid w:val="0011324A"/>
    <w:rsid w:val="00113E51"/>
    <w:rsid w:val="0011551F"/>
    <w:rsid w:val="00117B5A"/>
    <w:rsid w:val="00120FBF"/>
    <w:rsid w:val="00122691"/>
    <w:rsid w:val="00123925"/>
    <w:rsid w:val="00123BE4"/>
    <w:rsid w:val="00123CFE"/>
    <w:rsid w:val="0012446E"/>
    <w:rsid w:val="00127071"/>
    <w:rsid w:val="00127509"/>
    <w:rsid w:val="0012786E"/>
    <w:rsid w:val="00127D8E"/>
    <w:rsid w:val="00127E92"/>
    <w:rsid w:val="001307EC"/>
    <w:rsid w:val="001322F3"/>
    <w:rsid w:val="001325D8"/>
    <w:rsid w:val="001326F4"/>
    <w:rsid w:val="00132925"/>
    <w:rsid w:val="0013357D"/>
    <w:rsid w:val="00133BD5"/>
    <w:rsid w:val="0013468C"/>
    <w:rsid w:val="00134804"/>
    <w:rsid w:val="00134AED"/>
    <w:rsid w:val="00135641"/>
    <w:rsid w:val="00136A39"/>
    <w:rsid w:val="00140026"/>
    <w:rsid w:val="001406A3"/>
    <w:rsid w:val="00140D08"/>
    <w:rsid w:val="00142A51"/>
    <w:rsid w:val="00142FB3"/>
    <w:rsid w:val="00143642"/>
    <w:rsid w:val="00143CAD"/>
    <w:rsid w:val="00144001"/>
    <w:rsid w:val="001442BD"/>
    <w:rsid w:val="00144367"/>
    <w:rsid w:val="0014438F"/>
    <w:rsid w:val="001444F9"/>
    <w:rsid w:val="001449DE"/>
    <w:rsid w:val="00145648"/>
    <w:rsid w:val="00145B72"/>
    <w:rsid w:val="001478FA"/>
    <w:rsid w:val="001511D0"/>
    <w:rsid w:val="00151B1C"/>
    <w:rsid w:val="0015399B"/>
    <w:rsid w:val="00154DDD"/>
    <w:rsid w:val="00154E05"/>
    <w:rsid w:val="001558D0"/>
    <w:rsid w:val="001559E9"/>
    <w:rsid w:val="00155F69"/>
    <w:rsid w:val="00157218"/>
    <w:rsid w:val="00160E55"/>
    <w:rsid w:val="00162AC6"/>
    <w:rsid w:val="00163149"/>
    <w:rsid w:val="001637FD"/>
    <w:rsid w:val="0016505F"/>
    <w:rsid w:val="00165954"/>
    <w:rsid w:val="00165C85"/>
    <w:rsid w:val="00165EE4"/>
    <w:rsid w:val="001667FA"/>
    <w:rsid w:val="00166CCB"/>
    <w:rsid w:val="00166F9D"/>
    <w:rsid w:val="00167BB8"/>
    <w:rsid w:val="00170530"/>
    <w:rsid w:val="00171052"/>
    <w:rsid w:val="001713BF"/>
    <w:rsid w:val="00171408"/>
    <w:rsid w:val="00172F9E"/>
    <w:rsid w:val="00173654"/>
    <w:rsid w:val="00174001"/>
    <w:rsid w:val="001740F4"/>
    <w:rsid w:val="001753D4"/>
    <w:rsid w:val="00175747"/>
    <w:rsid w:val="0017600B"/>
    <w:rsid w:val="00177537"/>
    <w:rsid w:val="00177D87"/>
    <w:rsid w:val="00180743"/>
    <w:rsid w:val="00180E82"/>
    <w:rsid w:val="00182596"/>
    <w:rsid w:val="00183F23"/>
    <w:rsid w:val="00184515"/>
    <w:rsid w:val="00184F55"/>
    <w:rsid w:val="00185899"/>
    <w:rsid w:val="001860B0"/>
    <w:rsid w:val="001866B1"/>
    <w:rsid w:val="00186E22"/>
    <w:rsid w:val="0018724A"/>
    <w:rsid w:val="001926C5"/>
    <w:rsid w:val="00192E27"/>
    <w:rsid w:val="00193904"/>
    <w:rsid w:val="0019481F"/>
    <w:rsid w:val="00194E00"/>
    <w:rsid w:val="001950B3"/>
    <w:rsid w:val="00195A78"/>
    <w:rsid w:val="0019625D"/>
    <w:rsid w:val="00196433"/>
    <w:rsid w:val="00196695"/>
    <w:rsid w:val="00196FD8"/>
    <w:rsid w:val="00197A40"/>
    <w:rsid w:val="00197F3D"/>
    <w:rsid w:val="001A2210"/>
    <w:rsid w:val="001A24F4"/>
    <w:rsid w:val="001A37F8"/>
    <w:rsid w:val="001A449F"/>
    <w:rsid w:val="001A4922"/>
    <w:rsid w:val="001A5C01"/>
    <w:rsid w:val="001A5C13"/>
    <w:rsid w:val="001A61FB"/>
    <w:rsid w:val="001A6670"/>
    <w:rsid w:val="001A6DC3"/>
    <w:rsid w:val="001A771F"/>
    <w:rsid w:val="001B022B"/>
    <w:rsid w:val="001B2049"/>
    <w:rsid w:val="001B283B"/>
    <w:rsid w:val="001B36B1"/>
    <w:rsid w:val="001B4AF9"/>
    <w:rsid w:val="001B7A67"/>
    <w:rsid w:val="001B7C0F"/>
    <w:rsid w:val="001C0C78"/>
    <w:rsid w:val="001C15CC"/>
    <w:rsid w:val="001C27C7"/>
    <w:rsid w:val="001C32F7"/>
    <w:rsid w:val="001C3746"/>
    <w:rsid w:val="001C3948"/>
    <w:rsid w:val="001C3D66"/>
    <w:rsid w:val="001C48BE"/>
    <w:rsid w:val="001C7851"/>
    <w:rsid w:val="001C7BAD"/>
    <w:rsid w:val="001D0166"/>
    <w:rsid w:val="001D0663"/>
    <w:rsid w:val="001D0950"/>
    <w:rsid w:val="001D187C"/>
    <w:rsid w:val="001D24AC"/>
    <w:rsid w:val="001D4FC8"/>
    <w:rsid w:val="001D5A11"/>
    <w:rsid w:val="001D6595"/>
    <w:rsid w:val="001E1334"/>
    <w:rsid w:val="001E180B"/>
    <w:rsid w:val="001E38CF"/>
    <w:rsid w:val="001E3DD5"/>
    <w:rsid w:val="001E4518"/>
    <w:rsid w:val="001F2395"/>
    <w:rsid w:val="001F2A41"/>
    <w:rsid w:val="001F2CDD"/>
    <w:rsid w:val="001F405A"/>
    <w:rsid w:val="001F41DE"/>
    <w:rsid w:val="001F424D"/>
    <w:rsid w:val="001F4D6E"/>
    <w:rsid w:val="001F5382"/>
    <w:rsid w:val="001F5B6D"/>
    <w:rsid w:val="001F6261"/>
    <w:rsid w:val="0020009A"/>
    <w:rsid w:val="00200765"/>
    <w:rsid w:val="002023BD"/>
    <w:rsid w:val="002054D9"/>
    <w:rsid w:val="00205D8A"/>
    <w:rsid w:val="00206757"/>
    <w:rsid w:val="002103F3"/>
    <w:rsid w:val="00211302"/>
    <w:rsid w:val="0021324B"/>
    <w:rsid w:val="0021338A"/>
    <w:rsid w:val="00213428"/>
    <w:rsid w:val="0021348A"/>
    <w:rsid w:val="00213F29"/>
    <w:rsid w:val="002156A9"/>
    <w:rsid w:val="00216999"/>
    <w:rsid w:val="00216AAD"/>
    <w:rsid w:val="002209A1"/>
    <w:rsid w:val="00221B51"/>
    <w:rsid w:val="00222215"/>
    <w:rsid w:val="002224EC"/>
    <w:rsid w:val="00222AB4"/>
    <w:rsid w:val="00223780"/>
    <w:rsid w:val="00223867"/>
    <w:rsid w:val="00224981"/>
    <w:rsid w:val="002252A8"/>
    <w:rsid w:val="00225B29"/>
    <w:rsid w:val="00226CEE"/>
    <w:rsid w:val="002271B2"/>
    <w:rsid w:val="00230608"/>
    <w:rsid w:val="00231173"/>
    <w:rsid w:val="0023186F"/>
    <w:rsid w:val="00231A83"/>
    <w:rsid w:val="00231FFA"/>
    <w:rsid w:val="00233A8F"/>
    <w:rsid w:val="00233DB7"/>
    <w:rsid w:val="0023513A"/>
    <w:rsid w:val="00235325"/>
    <w:rsid w:val="00236032"/>
    <w:rsid w:val="00241C2E"/>
    <w:rsid w:val="00242AE2"/>
    <w:rsid w:val="0024321C"/>
    <w:rsid w:val="00244CF8"/>
    <w:rsid w:val="002455B9"/>
    <w:rsid w:val="00245C29"/>
    <w:rsid w:val="00247FA4"/>
    <w:rsid w:val="0025077B"/>
    <w:rsid w:val="00250D7A"/>
    <w:rsid w:val="002524D1"/>
    <w:rsid w:val="00252567"/>
    <w:rsid w:val="002526CB"/>
    <w:rsid w:val="00252E12"/>
    <w:rsid w:val="00253408"/>
    <w:rsid w:val="00254556"/>
    <w:rsid w:val="0025462F"/>
    <w:rsid w:val="00254DBD"/>
    <w:rsid w:val="00256464"/>
    <w:rsid w:val="0025668A"/>
    <w:rsid w:val="00257218"/>
    <w:rsid w:val="00257A1A"/>
    <w:rsid w:val="00260974"/>
    <w:rsid w:val="00262362"/>
    <w:rsid w:val="002628A1"/>
    <w:rsid w:val="00262A77"/>
    <w:rsid w:val="00262F9F"/>
    <w:rsid w:val="00263AE9"/>
    <w:rsid w:val="00264282"/>
    <w:rsid w:val="002643E3"/>
    <w:rsid w:val="00265AA2"/>
    <w:rsid w:val="00266155"/>
    <w:rsid w:val="00266EDE"/>
    <w:rsid w:val="00267AA9"/>
    <w:rsid w:val="00270028"/>
    <w:rsid w:val="00270037"/>
    <w:rsid w:val="00270526"/>
    <w:rsid w:val="00270C27"/>
    <w:rsid w:val="00270E24"/>
    <w:rsid w:val="00271659"/>
    <w:rsid w:val="00271F58"/>
    <w:rsid w:val="0027230E"/>
    <w:rsid w:val="00272D89"/>
    <w:rsid w:val="00273466"/>
    <w:rsid w:val="00273A3C"/>
    <w:rsid w:val="0027408E"/>
    <w:rsid w:val="0027494C"/>
    <w:rsid w:val="00276C33"/>
    <w:rsid w:val="00276FC1"/>
    <w:rsid w:val="002774DE"/>
    <w:rsid w:val="00280455"/>
    <w:rsid w:val="00280BA2"/>
    <w:rsid w:val="0028105D"/>
    <w:rsid w:val="00281955"/>
    <w:rsid w:val="00282A33"/>
    <w:rsid w:val="002834EB"/>
    <w:rsid w:val="00283B24"/>
    <w:rsid w:val="00283C09"/>
    <w:rsid w:val="00285BF1"/>
    <w:rsid w:val="00286007"/>
    <w:rsid w:val="00287B57"/>
    <w:rsid w:val="00287D03"/>
    <w:rsid w:val="00287D35"/>
    <w:rsid w:val="00290180"/>
    <w:rsid w:val="00290624"/>
    <w:rsid w:val="00290977"/>
    <w:rsid w:val="00290E00"/>
    <w:rsid w:val="0029139A"/>
    <w:rsid w:val="00291FBA"/>
    <w:rsid w:val="00292AE8"/>
    <w:rsid w:val="00292E03"/>
    <w:rsid w:val="00293974"/>
    <w:rsid w:val="002939FA"/>
    <w:rsid w:val="002946AC"/>
    <w:rsid w:val="002947DA"/>
    <w:rsid w:val="002947FD"/>
    <w:rsid w:val="002A01E4"/>
    <w:rsid w:val="002A0BC7"/>
    <w:rsid w:val="002A0DA8"/>
    <w:rsid w:val="002A16F7"/>
    <w:rsid w:val="002A1DF3"/>
    <w:rsid w:val="002A1E6E"/>
    <w:rsid w:val="002A24A1"/>
    <w:rsid w:val="002A254E"/>
    <w:rsid w:val="002A2B20"/>
    <w:rsid w:val="002A3A49"/>
    <w:rsid w:val="002A4008"/>
    <w:rsid w:val="002A4549"/>
    <w:rsid w:val="002A4A7E"/>
    <w:rsid w:val="002A50CC"/>
    <w:rsid w:val="002A5179"/>
    <w:rsid w:val="002A5180"/>
    <w:rsid w:val="002A5556"/>
    <w:rsid w:val="002A61AE"/>
    <w:rsid w:val="002A6323"/>
    <w:rsid w:val="002A6B69"/>
    <w:rsid w:val="002A7113"/>
    <w:rsid w:val="002A7115"/>
    <w:rsid w:val="002A7B52"/>
    <w:rsid w:val="002A7C81"/>
    <w:rsid w:val="002B024F"/>
    <w:rsid w:val="002B048E"/>
    <w:rsid w:val="002B07FC"/>
    <w:rsid w:val="002B0B6F"/>
    <w:rsid w:val="002B0C20"/>
    <w:rsid w:val="002B1769"/>
    <w:rsid w:val="002B17E0"/>
    <w:rsid w:val="002B22D2"/>
    <w:rsid w:val="002B43D1"/>
    <w:rsid w:val="002B46BC"/>
    <w:rsid w:val="002B4A6E"/>
    <w:rsid w:val="002B524A"/>
    <w:rsid w:val="002B67CE"/>
    <w:rsid w:val="002B73F6"/>
    <w:rsid w:val="002C04C8"/>
    <w:rsid w:val="002C15DE"/>
    <w:rsid w:val="002C18B0"/>
    <w:rsid w:val="002C1AFE"/>
    <w:rsid w:val="002C28E3"/>
    <w:rsid w:val="002C28E7"/>
    <w:rsid w:val="002C35E7"/>
    <w:rsid w:val="002C3B21"/>
    <w:rsid w:val="002C3D6E"/>
    <w:rsid w:val="002C4EF7"/>
    <w:rsid w:val="002C5384"/>
    <w:rsid w:val="002C5C18"/>
    <w:rsid w:val="002C5D0F"/>
    <w:rsid w:val="002C73A4"/>
    <w:rsid w:val="002C7EFF"/>
    <w:rsid w:val="002D048D"/>
    <w:rsid w:val="002D1949"/>
    <w:rsid w:val="002D197A"/>
    <w:rsid w:val="002D2DF8"/>
    <w:rsid w:val="002D353C"/>
    <w:rsid w:val="002D3A31"/>
    <w:rsid w:val="002D4970"/>
    <w:rsid w:val="002D4A6F"/>
    <w:rsid w:val="002D5367"/>
    <w:rsid w:val="002D567A"/>
    <w:rsid w:val="002D5689"/>
    <w:rsid w:val="002D5EC6"/>
    <w:rsid w:val="002D6167"/>
    <w:rsid w:val="002D6219"/>
    <w:rsid w:val="002D6995"/>
    <w:rsid w:val="002D69D6"/>
    <w:rsid w:val="002D705C"/>
    <w:rsid w:val="002D74A0"/>
    <w:rsid w:val="002E0E5B"/>
    <w:rsid w:val="002E1B0B"/>
    <w:rsid w:val="002E1CDB"/>
    <w:rsid w:val="002E3E0A"/>
    <w:rsid w:val="002E53A9"/>
    <w:rsid w:val="002E673A"/>
    <w:rsid w:val="002E7E13"/>
    <w:rsid w:val="002F080C"/>
    <w:rsid w:val="002F0F49"/>
    <w:rsid w:val="002F1569"/>
    <w:rsid w:val="002F17A8"/>
    <w:rsid w:val="002F1944"/>
    <w:rsid w:val="002F23BF"/>
    <w:rsid w:val="002F358E"/>
    <w:rsid w:val="002F3770"/>
    <w:rsid w:val="002F49AC"/>
    <w:rsid w:val="002F591A"/>
    <w:rsid w:val="002F7734"/>
    <w:rsid w:val="003026A0"/>
    <w:rsid w:val="00302F22"/>
    <w:rsid w:val="0030385E"/>
    <w:rsid w:val="00303A0D"/>
    <w:rsid w:val="00303B77"/>
    <w:rsid w:val="00303C13"/>
    <w:rsid w:val="00306471"/>
    <w:rsid w:val="00306C18"/>
    <w:rsid w:val="00306FB6"/>
    <w:rsid w:val="00310F0C"/>
    <w:rsid w:val="00311CDF"/>
    <w:rsid w:val="00312045"/>
    <w:rsid w:val="00312111"/>
    <w:rsid w:val="00312BD2"/>
    <w:rsid w:val="00313086"/>
    <w:rsid w:val="00314D51"/>
    <w:rsid w:val="0031520D"/>
    <w:rsid w:val="00315632"/>
    <w:rsid w:val="00315C78"/>
    <w:rsid w:val="00315E8C"/>
    <w:rsid w:val="00316C41"/>
    <w:rsid w:val="00316DE7"/>
    <w:rsid w:val="00320236"/>
    <w:rsid w:val="00321869"/>
    <w:rsid w:val="00323B3B"/>
    <w:rsid w:val="003244A5"/>
    <w:rsid w:val="00325EC6"/>
    <w:rsid w:val="00326384"/>
    <w:rsid w:val="00326F6B"/>
    <w:rsid w:val="00330411"/>
    <w:rsid w:val="00330630"/>
    <w:rsid w:val="00330F11"/>
    <w:rsid w:val="0033421E"/>
    <w:rsid w:val="00334469"/>
    <w:rsid w:val="00335B0D"/>
    <w:rsid w:val="00337096"/>
    <w:rsid w:val="003404B1"/>
    <w:rsid w:val="00340AA6"/>
    <w:rsid w:val="003411EE"/>
    <w:rsid w:val="0034135E"/>
    <w:rsid w:val="00341AEE"/>
    <w:rsid w:val="003424B6"/>
    <w:rsid w:val="003427D5"/>
    <w:rsid w:val="003437C6"/>
    <w:rsid w:val="00343DFC"/>
    <w:rsid w:val="00344498"/>
    <w:rsid w:val="00344A5C"/>
    <w:rsid w:val="00344EAA"/>
    <w:rsid w:val="00345B26"/>
    <w:rsid w:val="00345D7A"/>
    <w:rsid w:val="00345F70"/>
    <w:rsid w:val="00346376"/>
    <w:rsid w:val="003505B7"/>
    <w:rsid w:val="00352011"/>
    <w:rsid w:val="00352EF4"/>
    <w:rsid w:val="0035327E"/>
    <w:rsid w:val="0035475A"/>
    <w:rsid w:val="00355464"/>
    <w:rsid w:val="003558D3"/>
    <w:rsid w:val="003563B1"/>
    <w:rsid w:val="00357B9F"/>
    <w:rsid w:val="00357DEA"/>
    <w:rsid w:val="003600BC"/>
    <w:rsid w:val="00360286"/>
    <w:rsid w:val="003605BA"/>
    <w:rsid w:val="0036105A"/>
    <w:rsid w:val="003615D4"/>
    <w:rsid w:val="003617C7"/>
    <w:rsid w:val="003619ED"/>
    <w:rsid w:val="00363044"/>
    <w:rsid w:val="00363048"/>
    <w:rsid w:val="00363060"/>
    <w:rsid w:val="003634FB"/>
    <w:rsid w:val="0036390A"/>
    <w:rsid w:val="00365330"/>
    <w:rsid w:val="00365390"/>
    <w:rsid w:val="003660D5"/>
    <w:rsid w:val="00366A8A"/>
    <w:rsid w:val="00367E10"/>
    <w:rsid w:val="00371D7F"/>
    <w:rsid w:val="00372BE5"/>
    <w:rsid w:val="003730D1"/>
    <w:rsid w:val="00373D4E"/>
    <w:rsid w:val="00374661"/>
    <w:rsid w:val="00375009"/>
    <w:rsid w:val="0037582F"/>
    <w:rsid w:val="00380D37"/>
    <w:rsid w:val="00381284"/>
    <w:rsid w:val="00381331"/>
    <w:rsid w:val="0038151E"/>
    <w:rsid w:val="003816C7"/>
    <w:rsid w:val="003817E4"/>
    <w:rsid w:val="00381838"/>
    <w:rsid w:val="00382904"/>
    <w:rsid w:val="003829BE"/>
    <w:rsid w:val="00382FDF"/>
    <w:rsid w:val="00383118"/>
    <w:rsid w:val="00383885"/>
    <w:rsid w:val="00383C19"/>
    <w:rsid w:val="003841CF"/>
    <w:rsid w:val="0038425B"/>
    <w:rsid w:val="003866F3"/>
    <w:rsid w:val="0038674D"/>
    <w:rsid w:val="00386871"/>
    <w:rsid w:val="003869F0"/>
    <w:rsid w:val="003874ED"/>
    <w:rsid w:val="003901AF"/>
    <w:rsid w:val="003904A1"/>
    <w:rsid w:val="003908DF"/>
    <w:rsid w:val="00391B76"/>
    <w:rsid w:val="00392EFD"/>
    <w:rsid w:val="0039329D"/>
    <w:rsid w:val="00393410"/>
    <w:rsid w:val="00393840"/>
    <w:rsid w:val="00393F4B"/>
    <w:rsid w:val="00394056"/>
    <w:rsid w:val="00395732"/>
    <w:rsid w:val="003964E8"/>
    <w:rsid w:val="0039665F"/>
    <w:rsid w:val="00396F9A"/>
    <w:rsid w:val="00397C11"/>
    <w:rsid w:val="00397E5E"/>
    <w:rsid w:val="003A054B"/>
    <w:rsid w:val="003A0C6E"/>
    <w:rsid w:val="003A1B0A"/>
    <w:rsid w:val="003A30BF"/>
    <w:rsid w:val="003A3220"/>
    <w:rsid w:val="003A3F31"/>
    <w:rsid w:val="003A50A8"/>
    <w:rsid w:val="003A6949"/>
    <w:rsid w:val="003B09CA"/>
    <w:rsid w:val="003B0C79"/>
    <w:rsid w:val="003B0D0F"/>
    <w:rsid w:val="003B0E58"/>
    <w:rsid w:val="003B123B"/>
    <w:rsid w:val="003B2682"/>
    <w:rsid w:val="003B26A5"/>
    <w:rsid w:val="003B2E1D"/>
    <w:rsid w:val="003B41FB"/>
    <w:rsid w:val="003B44D8"/>
    <w:rsid w:val="003B4835"/>
    <w:rsid w:val="003B5073"/>
    <w:rsid w:val="003B56D6"/>
    <w:rsid w:val="003B5D4C"/>
    <w:rsid w:val="003B7857"/>
    <w:rsid w:val="003B78BA"/>
    <w:rsid w:val="003C0CAF"/>
    <w:rsid w:val="003C13E9"/>
    <w:rsid w:val="003C2610"/>
    <w:rsid w:val="003C3653"/>
    <w:rsid w:val="003C3804"/>
    <w:rsid w:val="003C47B6"/>
    <w:rsid w:val="003C602A"/>
    <w:rsid w:val="003C6F68"/>
    <w:rsid w:val="003C729B"/>
    <w:rsid w:val="003C782C"/>
    <w:rsid w:val="003C7E49"/>
    <w:rsid w:val="003D0413"/>
    <w:rsid w:val="003D1863"/>
    <w:rsid w:val="003D1DD4"/>
    <w:rsid w:val="003D205C"/>
    <w:rsid w:val="003D239A"/>
    <w:rsid w:val="003D2CB1"/>
    <w:rsid w:val="003D3204"/>
    <w:rsid w:val="003D32AA"/>
    <w:rsid w:val="003D45CC"/>
    <w:rsid w:val="003D47C5"/>
    <w:rsid w:val="003D75E1"/>
    <w:rsid w:val="003D771C"/>
    <w:rsid w:val="003D788D"/>
    <w:rsid w:val="003D78C7"/>
    <w:rsid w:val="003E0024"/>
    <w:rsid w:val="003E0132"/>
    <w:rsid w:val="003E0349"/>
    <w:rsid w:val="003E0381"/>
    <w:rsid w:val="003E0DA1"/>
    <w:rsid w:val="003E0F6F"/>
    <w:rsid w:val="003E2C8A"/>
    <w:rsid w:val="003E4335"/>
    <w:rsid w:val="003E440D"/>
    <w:rsid w:val="003E499C"/>
    <w:rsid w:val="003E4C4F"/>
    <w:rsid w:val="003E5AFB"/>
    <w:rsid w:val="003E5C4E"/>
    <w:rsid w:val="003E6CD9"/>
    <w:rsid w:val="003E7B87"/>
    <w:rsid w:val="003E7F18"/>
    <w:rsid w:val="003F0DE0"/>
    <w:rsid w:val="003F1350"/>
    <w:rsid w:val="003F17F2"/>
    <w:rsid w:val="003F27DD"/>
    <w:rsid w:val="003F3940"/>
    <w:rsid w:val="003F422D"/>
    <w:rsid w:val="003F4509"/>
    <w:rsid w:val="003F49D1"/>
    <w:rsid w:val="003F551C"/>
    <w:rsid w:val="003F63FD"/>
    <w:rsid w:val="003F7CD1"/>
    <w:rsid w:val="00400930"/>
    <w:rsid w:val="00400D1C"/>
    <w:rsid w:val="004022A2"/>
    <w:rsid w:val="0040233C"/>
    <w:rsid w:val="0040329C"/>
    <w:rsid w:val="00403E5B"/>
    <w:rsid w:val="0040468A"/>
    <w:rsid w:val="0040541F"/>
    <w:rsid w:val="00406445"/>
    <w:rsid w:val="00406DD7"/>
    <w:rsid w:val="00407A59"/>
    <w:rsid w:val="00407AE2"/>
    <w:rsid w:val="00410897"/>
    <w:rsid w:val="004117D6"/>
    <w:rsid w:val="00412500"/>
    <w:rsid w:val="00412571"/>
    <w:rsid w:val="00412596"/>
    <w:rsid w:val="00414A93"/>
    <w:rsid w:val="00415C61"/>
    <w:rsid w:val="004160E9"/>
    <w:rsid w:val="004179C0"/>
    <w:rsid w:val="00420CE4"/>
    <w:rsid w:val="00422571"/>
    <w:rsid w:val="00422FC7"/>
    <w:rsid w:val="00423BB6"/>
    <w:rsid w:val="00423D71"/>
    <w:rsid w:val="00424E9B"/>
    <w:rsid w:val="004260FA"/>
    <w:rsid w:val="00427DBF"/>
    <w:rsid w:val="00427DC1"/>
    <w:rsid w:val="0043193E"/>
    <w:rsid w:val="00432F6B"/>
    <w:rsid w:val="0043396C"/>
    <w:rsid w:val="00433ED7"/>
    <w:rsid w:val="004343BC"/>
    <w:rsid w:val="00434553"/>
    <w:rsid w:val="00434DF5"/>
    <w:rsid w:val="0043588E"/>
    <w:rsid w:val="00436116"/>
    <w:rsid w:val="00436652"/>
    <w:rsid w:val="00436DF7"/>
    <w:rsid w:val="0043732B"/>
    <w:rsid w:val="004407A0"/>
    <w:rsid w:val="00440AD4"/>
    <w:rsid w:val="00441B60"/>
    <w:rsid w:val="00442673"/>
    <w:rsid w:val="0044269D"/>
    <w:rsid w:val="0044362E"/>
    <w:rsid w:val="00443750"/>
    <w:rsid w:val="0044409B"/>
    <w:rsid w:val="0044422A"/>
    <w:rsid w:val="00444483"/>
    <w:rsid w:val="004457F7"/>
    <w:rsid w:val="00445D20"/>
    <w:rsid w:val="00447227"/>
    <w:rsid w:val="004475DA"/>
    <w:rsid w:val="00451265"/>
    <w:rsid w:val="0045369D"/>
    <w:rsid w:val="00453AC6"/>
    <w:rsid w:val="0045427C"/>
    <w:rsid w:val="004543CF"/>
    <w:rsid w:val="00454C62"/>
    <w:rsid w:val="00454EDA"/>
    <w:rsid w:val="004556EA"/>
    <w:rsid w:val="00455CD1"/>
    <w:rsid w:val="0045679B"/>
    <w:rsid w:val="00456D2C"/>
    <w:rsid w:val="004573BB"/>
    <w:rsid w:val="004575F3"/>
    <w:rsid w:val="0046009F"/>
    <w:rsid w:val="0046137E"/>
    <w:rsid w:val="004616EE"/>
    <w:rsid w:val="00461B84"/>
    <w:rsid w:val="00462854"/>
    <w:rsid w:val="00462D9C"/>
    <w:rsid w:val="00463AF8"/>
    <w:rsid w:val="00463E79"/>
    <w:rsid w:val="0046484F"/>
    <w:rsid w:val="00464B03"/>
    <w:rsid w:val="0046601C"/>
    <w:rsid w:val="004700BA"/>
    <w:rsid w:val="0047051E"/>
    <w:rsid w:val="004705C0"/>
    <w:rsid w:val="00470DBB"/>
    <w:rsid w:val="00471EE6"/>
    <w:rsid w:val="00472160"/>
    <w:rsid w:val="0047336B"/>
    <w:rsid w:val="00473569"/>
    <w:rsid w:val="004740E6"/>
    <w:rsid w:val="004743F0"/>
    <w:rsid w:val="00475028"/>
    <w:rsid w:val="004753A4"/>
    <w:rsid w:val="00475B0D"/>
    <w:rsid w:val="00476C36"/>
    <w:rsid w:val="004779C8"/>
    <w:rsid w:val="004803BB"/>
    <w:rsid w:val="00481DA4"/>
    <w:rsid w:val="00483B5B"/>
    <w:rsid w:val="00485010"/>
    <w:rsid w:val="00485050"/>
    <w:rsid w:val="00485D76"/>
    <w:rsid w:val="0048718A"/>
    <w:rsid w:val="00487236"/>
    <w:rsid w:val="00490042"/>
    <w:rsid w:val="004910D0"/>
    <w:rsid w:val="00491133"/>
    <w:rsid w:val="00492C8A"/>
    <w:rsid w:val="00493840"/>
    <w:rsid w:val="00493E41"/>
    <w:rsid w:val="00494260"/>
    <w:rsid w:val="00494B1C"/>
    <w:rsid w:val="00495D40"/>
    <w:rsid w:val="00496490"/>
    <w:rsid w:val="00497378"/>
    <w:rsid w:val="00497397"/>
    <w:rsid w:val="00497597"/>
    <w:rsid w:val="004A0049"/>
    <w:rsid w:val="004A264B"/>
    <w:rsid w:val="004A3C4B"/>
    <w:rsid w:val="004A48F3"/>
    <w:rsid w:val="004A4AC8"/>
    <w:rsid w:val="004A4FC1"/>
    <w:rsid w:val="004A5025"/>
    <w:rsid w:val="004A5293"/>
    <w:rsid w:val="004A58BC"/>
    <w:rsid w:val="004A59D6"/>
    <w:rsid w:val="004A5AAF"/>
    <w:rsid w:val="004A5C41"/>
    <w:rsid w:val="004A601F"/>
    <w:rsid w:val="004A64FF"/>
    <w:rsid w:val="004A65CC"/>
    <w:rsid w:val="004A6F3F"/>
    <w:rsid w:val="004A7AB9"/>
    <w:rsid w:val="004B280F"/>
    <w:rsid w:val="004B2BAF"/>
    <w:rsid w:val="004B4082"/>
    <w:rsid w:val="004B415A"/>
    <w:rsid w:val="004B5B26"/>
    <w:rsid w:val="004B6D4C"/>
    <w:rsid w:val="004B7107"/>
    <w:rsid w:val="004B785A"/>
    <w:rsid w:val="004B7B2C"/>
    <w:rsid w:val="004B7D7B"/>
    <w:rsid w:val="004C0E67"/>
    <w:rsid w:val="004C1DA3"/>
    <w:rsid w:val="004C21DB"/>
    <w:rsid w:val="004C24D3"/>
    <w:rsid w:val="004C564E"/>
    <w:rsid w:val="004C6A06"/>
    <w:rsid w:val="004C70D8"/>
    <w:rsid w:val="004C7345"/>
    <w:rsid w:val="004C758F"/>
    <w:rsid w:val="004D0EF8"/>
    <w:rsid w:val="004D1911"/>
    <w:rsid w:val="004D23C7"/>
    <w:rsid w:val="004D33AD"/>
    <w:rsid w:val="004D425E"/>
    <w:rsid w:val="004D55CE"/>
    <w:rsid w:val="004D669B"/>
    <w:rsid w:val="004D6832"/>
    <w:rsid w:val="004D7AC9"/>
    <w:rsid w:val="004E0F94"/>
    <w:rsid w:val="004E1716"/>
    <w:rsid w:val="004E19FD"/>
    <w:rsid w:val="004E23E2"/>
    <w:rsid w:val="004E296A"/>
    <w:rsid w:val="004E3371"/>
    <w:rsid w:val="004E494A"/>
    <w:rsid w:val="004E53C6"/>
    <w:rsid w:val="004E58AA"/>
    <w:rsid w:val="004E6E2A"/>
    <w:rsid w:val="004E799A"/>
    <w:rsid w:val="004E7D8D"/>
    <w:rsid w:val="004F04EB"/>
    <w:rsid w:val="004F1804"/>
    <w:rsid w:val="004F27F8"/>
    <w:rsid w:val="004F34E7"/>
    <w:rsid w:val="004F4B32"/>
    <w:rsid w:val="004F4D4C"/>
    <w:rsid w:val="004F4D6B"/>
    <w:rsid w:val="004F5B05"/>
    <w:rsid w:val="004F5CB3"/>
    <w:rsid w:val="004F642A"/>
    <w:rsid w:val="004F6448"/>
    <w:rsid w:val="004F69DE"/>
    <w:rsid w:val="004F791E"/>
    <w:rsid w:val="00502185"/>
    <w:rsid w:val="005023B0"/>
    <w:rsid w:val="00503278"/>
    <w:rsid w:val="00503279"/>
    <w:rsid w:val="00503943"/>
    <w:rsid w:val="00504484"/>
    <w:rsid w:val="0050578B"/>
    <w:rsid w:val="00506526"/>
    <w:rsid w:val="00506724"/>
    <w:rsid w:val="005069BB"/>
    <w:rsid w:val="0050708E"/>
    <w:rsid w:val="0050767B"/>
    <w:rsid w:val="00507BE3"/>
    <w:rsid w:val="00507E89"/>
    <w:rsid w:val="00510BE6"/>
    <w:rsid w:val="0051164A"/>
    <w:rsid w:val="00512EB8"/>
    <w:rsid w:val="005130E3"/>
    <w:rsid w:val="00513363"/>
    <w:rsid w:val="0051347E"/>
    <w:rsid w:val="00513585"/>
    <w:rsid w:val="00516629"/>
    <w:rsid w:val="00517D05"/>
    <w:rsid w:val="00517DC1"/>
    <w:rsid w:val="00520986"/>
    <w:rsid w:val="00521239"/>
    <w:rsid w:val="00521A54"/>
    <w:rsid w:val="005227A5"/>
    <w:rsid w:val="0052407B"/>
    <w:rsid w:val="00524434"/>
    <w:rsid w:val="005246E3"/>
    <w:rsid w:val="005270D9"/>
    <w:rsid w:val="00527211"/>
    <w:rsid w:val="00527994"/>
    <w:rsid w:val="005301CC"/>
    <w:rsid w:val="00530414"/>
    <w:rsid w:val="00530BCF"/>
    <w:rsid w:val="00530E94"/>
    <w:rsid w:val="00531ED6"/>
    <w:rsid w:val="005339D3"/>
    <w:rsid w:val="00534D1B"/>
    <w:rsid w:val="00535261"/>
    <w:rsid w:val="0053599D"/>
    <w:rsid w:val="00535ADE"/>
    <w:rsid w:val="00535CD6"/>
    <w:rsid w:val="00537A13"/>
    <w:rsid w:val="00537F33"/>
    <w:rsid w:val="00537F62"/>
    <w:rsid w:val="00540E9E"/>
    <w:rsid w:val="005418B3"/>
    <w:rsid w:val="00542800"/>
    <w:rsid w:val="0054360F"/>
    <w:rsid w:val="00543655"/>
    <w:rsid w:val="00543E9A"/>
    <w:rsid w:val="00544181"/>
    <w:rsid w:val="00544B9D"/>
    <w:rsid w:val="00547BBA"/>
    <w:rsid w:val="00550943"/>
    <w:rsid w:val="005511E6"/>
    <w:rsid w:val="0055283F"/>
    <w:rsid w:val="005542EF"/>
    <w:rsid w:val="0055448A"/>
    <w:rsid w:val="00554BB1"/>
    <w:rsid w:val="00554DDF"/>
    <w:rsid w:val="0055549D"/>
    <w:rsid w:val="0055697D"/>
    <w:rsid w:val="00560A86"/>
    <w:rsid w:val="005613CC"/>
    <w:rsid w:val="005614FF"/>
    <w:rsid w:val="00562664"/>
    <w:rsid w:val="00562D20"/>
    <w:rsid w:val="00563097"/>
    <w:rsid w:val="005630EC"/>
    <w:rsid w:val="005631EC"/>
    <w:rsid w:val="00563433"/>
    <w:rsid w:val="00563A94"/>
    <w:rsid w:val="0056418B"/>
    <w:rsid w:val="0056484B"/>
    <w:rsid w:val="00564885"/>
    <w:rsid w:val="00564A7C"/>
    <w:rsid w:val="00564CE6"/>
    <w:rsid w:val="00565828"/>
    <w:rsid w:val="00565DD1"/>
    <w:rsid w:val="005677CD"/>
    <w:rsid w:val="00570138"/>
    <w:rsid w:val="005716DD"/>
    <w:rsid w:val="005739A8"/>
    <w:rsid w:val="00574B64"/>
    <w:rsid w:val="005754B0"/>
    <w:rsid w:val="0057570A"/>
    <w:rsid w:val="00575F92"/>
    <w:rsid w:val="00576060"/>
    <w:rsid w:val="00576307"/>
    <w:rsid w:val="0057659B"/>
    <w:rsid w:val="00580B9C"/>
    <w:rsid w:val="0058194B"/>
    <w:rsid w:val="00581FCC"/>
    <w:rsid w:val="0058304E"/>
    <w:rsid w:val="00584F8C"/>
    <w:rsid w:val="005857EC"/>
    <w:rsid w:val="0058594E"/>
    <w:rsid w:val="00585B7B"/>
    <w:rsid w:val="00585BA2"/>
    <w:rsid w:val="00585FAF"/>
    <w:rsid w:val="0058647A"/>
    <w:rsid w:val="00586C42"/>
    <w:rsid w:val="005874C3"/>
    <w:rsid w:val="00587839"/>
    <w:rsid w:val="00587F1D"/>
    <w:rsid w:val="005911DC"/>
    <w:rsid w:val="00592458"/>
    <w:rsid w:val="005924BB"/>
    <w:rsid w:val="00592589"/>
    <w:rsid w:val="0059466A"/>
    <w:rsid w:val="0059471E"/>
    <w:rsid w:val="00594CE9"/>
    <w:rsid w:val="005952F8"/>
    <w:rsid w:val="005953DC"/>
    <w:rsid w:val="005953FC"/>
    <w:rsid w:val="00597007"/>
    <w:rsid w:val="00597008"/>
    <w:rsid w:val="005976A0"/>
    <w:rsid w:val="00597986"/>
    <w:rsid w:val="005A1265"/>
    <w:rsid w:val="005A14CD"/>
    <w:rsid w:val="005A1C65"/>
    <w:rsid w:val="005A1EA9"/>
    <w:rsid w:val="005A21A4"/>
    <w:rsid w:val="005A2BAC"/>
    <w:rsid w:val="005A4FAD"/>
    <w:rsid w:val="005A5D54"/>
    <w:rsid w:val="005A60F9"/>
    <w:rsid w:val="005A641F"/>
    <w:rsid w:val="005A69C8"/>
    <w:rsid w:val="005A6A91"/>
    <w:rsid w:val="005B071B"/>
    <w:rsid w:val="005B0977"/>
    <w:rsid w:val="005B0A14"/>
    <w:rsid w:val="005B15D2"/>
    <w:rsid w:val="005B1D04"/>
    <w:rsid w:val="005B1FD5"/>
    <w:rsid w:val="005B4221"/>
    <w:rsid w:val="005B4366"/>
    <w:rsid w:val="005B4A84"/>
    <w:rsid w:val="005B508C"/>
    <w:rsid w:val="005B5256"/>
    <w:rsid w:val="005B5B72"/>
    <w:rsid w:val="005B6416"/>
    <w:rsid w:val="005B7097"/>
    <w:rsid w:val="005B709B"/>
    <w:rsid w:val="005B70EE"/>
    <w:rsid w:val="005B7867"/>
    <w:rsid w:val="005C1420"/>
    <w:rsid w:val="005C1DF9"/>
    <w:rsid w:val="005C2202"/>
    <w:rsid w:val="005C2A33"/>
    <w:rsid w:val="005C3048"/>
    <w:rsid w:val="005C3088"/>
    <w:rsid w:val="005C4F73"/>
    <w:rsid w:val="005C627D"/>
    <w:rsid w:val="005C73F7"/>
    <w:rsid w:val="005C78A8"/>
    <w:rsid w:val="005D0A01"/>
    <w:rsid w:val="005D0B17"/>
    <w:rsid w:val="005D0E7F"/>
    <w:rsid w:val="005D1033"/>
    <w:rsid w:val="005D1158"/>
    <w:rsid w:val="005D2689"/>
    <w:rsid w:val="005D268B"/>
    <w:rsid w:val="005D2A61"/>
    <w:rsid w:val="005D3D14"/>
    <w:rsid w:val="005D490F"/>
    <w:rsid w:val="005D53AC"/>
    <w:rsid w:val="005D5C04"/>
    <w:rsid w:val="005D63F7"/>
    <w:rsid w:val="005E12A7"/>
    <w:rsid w:val="005E18B9"/>
    <w:rsid w:val="005E2C69"/>
    <w:rsid w:val="005E2F72"/>
    <w:rsid w:val="005E3C83"/>
    <w:rsid w:val="005E3D85"/>
    <w:rsid w:val="005E4406"/>
    <w:rsid w:val="005E58B7"/>
    <w:rsid w:val="005E6276"/>
    <w:rsid w:val="005E6466"/>
    <w:rsid w:val="005E6AA5"/>
    <w:rsid w:val="005E6F21"/>
    <w:rsid w:val="005F0899"/>
    <w:rsid w:val="005F11F3"/>
    <w:rsid w:val="005F12D8"/>
    <w:rsid w:val="005F1CB9"/>
    <w:rsid w:val="005F22FE"/>
    <w:rsid w:val="005F3AD6"/>
    <w:rsid w:val="005F4D0F"/>
    <w:rsid w:val="005F51B5"/>
    <w:rsid w:val="005F599F"/>
    <w:rsid w:val="005F5D23"/>
    <w:rsid w:val="005F5E96"/>
    <w:rsid w:val="005F6159"/>
    <w:rsid w:val="005F740E"/>
    <w:rsid w:val="00600527"/>
    <w:rsid w:val="00600E1B"/>
    <w:rsid w:val="00601CE9"/>
    <w:rsid w:val="00601D01"/>
    <w:rsid w:val="006038AF"/>
    <w:rsid w:val="006046F1"/>
    <w:rsid w:val="00604E6F"/>
    <w:rsid w:val="0060561A"/>
    <w:rsid w:val="00605B67"/>
    <w:rsid w:val="0060628A"/>
    <w:rsid w:val="006100D7"/>
    <w:rsid w:val="006109F5"/>
    <w:rsid w:val="006126C8"/>
    <w:rsid w:val="006145FA"/>
    <w:rsid w:val="00614678"/>
    <w:rsid w:val="006149DE"/>
    <w:rsid w:val="00614C03"/>
    <w:rsid w:val="00614DCD"/>
    <w:rsid w:val="00615BAC"/>
    <w:rsid w:val="00617589"/>
    <w:rsid w:val="00620B4C"/>
    <w:rsid w:val="00621E24"/>
    <w:rsid w:val="00622197"/>
    <w:rsid w:val="00622831"/>
    <w:rsid w:val="00622859"/>
    <w:rsid w:val="00624340"/>
    <w:rsid w:val="00624634"/>
    <w:rsid w:val="006253EB"/>
    <w:rsid w:val="006257FD"/>
    <w:rsid w:val="00625BA9"/>
    <w:rsid w:val="00625E94"/>
    <w:rsid w:val="00625F9D"/>
    <w:rsid w:val="006269B4"/>
    <w:rsid w:val="006323DA"/>
    <w:rsid w:val="00632C2A"/>
    <w:rsid w:val="00633638"/>
    <w:rsid w:val="006336BB"/>
    <w:rsid w:val="006357FB"/>
    <w:rsid w:val="0063595E"/>
    <w:rsid w:val="00635EA9"/>
    <w:rsid w:val="00637AA1"/>
    <w:rsid w:val="00640381"/>
    <w:rsid w:val="0064191D"/>
    <w:rsid w:val="006420EE"/>
    <w:rsid w:val="00643449"/>
    <w:rsid w:val="0064474C"/>
    <w:rsid w:val="00645591"/>
    <w:rsid w:val="00645B22"/>
    <w:rsid w:val="00645E07"/>
    <w:rsid w:val="00647415"/>
    <w:rsid w:val="00647B61"/>
    <w:rsid w:val="0065049D"/>
    <w:rsid w:val="00651027"/>
    <w:rsid w:val="00653711"/>
    <w:rsid w:val="00653E4A"/>
    <w:rsid w:val="00654283"/>
    <w:rsid w:val="006543DB"/>
    <w:rsid w:val="006543EB"/>
    <w:rsid w:val="00654D66"/>
    <w:rsid w:val="0065556F"/>
    <w:rsid w:val="00655A28"/>
    <w:rsid w:val="00655B68"/>
    <w:rsid w:val="00655C8A"/>
    <w:rsid w:val="0065727D"/>
    <w:rsid w:val="006572B4"/>
    <w:rsid w:val="0065746B"/>
    <w:rsid w:val="00657DA4"/>
    <w:rsid w:val="00661D41"/>
    <w:rsid w:val="00661F29"/>
    <w:rsid w:val="006625B9"/>
    <w:rsid w:val="006637DD"/>
    <w:rsid w:val="00664F53"/>
    <w:rsid w:val="00665744"/>
    <w:rsid w:val="0067117A"/>
    <w:rsid w:val="00671EB3"/>
    <w:rsid w:val="0067312B"/>
    <w:rsid w:val="00673810"/>
    <w:rsid w:val="0067424F"/>
    <w:rsid w:val="00674779"/>
    <w:rsid w:val="006760C3"/>
    <w:rsid w:val="00676CDA"/>
    <w:rsid w:val="00680E16"/>
    <w:rsid w:val="00681F67"/>
    <w:rsid w:val="0068208E"/>
    <w:rsid w:val="00682491"/>
    <w:rsid w:val="00683D87"/>
    <w:rsid w:val="006841B7"/>
    <w:rsid w:val="00684425"/>
    <w:rsid w:val="00684591"/>
    <w:rsid w:val="00684674"/>
    <w:rsid w:val="00685C5C"/>
    <w:rsid w:val="006862B9"/>
    <w:rsid w:val="00686674"/>
    <w:rsid w:val="00686FA0"/>
    <w:rsid w:val="00692215"/>
    <w:rsid w:val="00692266"/>
    <w:rsid w:val="00692A33"/>
    <w:rsid w:val="00692D5D"/>
    <w:rsid w:val="00693069"/>
    <w:rsid w:val="006934FE"/>
    <w:rsid w:val="0069503F"/>
    <w:rsid w:val="0069512E"/>
    <w:rsid w:val="006963F4"/>
    <w:rsid w:val="006971EB"/>
    <w:rsid w:val="00697C04"/>
    <w:rsid w:val="006A0CFC"/>
    <w:rsid w:val="006A0F09"/>
    <w:rsid w:val="006A1978"/>
    <w:rsid w:val="006A1F4A"/>
    <w:rsid w:val="006A23BA"/>
    <w:rsid w:val="006A2757"/>
    <w:rsid w:val="006A33D4"/>
    <w:rsid w:val="006A347A"/>
    <w:rsid w:val="006A391C"/>
    <w:rsid w:val="006A41C8"/>
    <w:rsid w:val="006A661F"/>
    <w:rsid w:val="006A68C6"/>
    <w:rsid w:val="006A7690"/>
    <w:rsid w:val="006A7B7B"/>
    <w:rsid w:val="006B012A"/>
    <w:rsid w:val="006B1806"/>
    <w:rsid w:val="006B25EA"/>
    <w:rsid w:val="006B27ED"/>
    <w:rsid w:val="006B2EEA"/>
    <w:rsid w:val="006B3BC5"/>
    <w:rsid w:val="006B3E68"/>
    <w:rsid w:val="006B6407"/>
    <w:rsid w:val="006B6C63"/>
    <w:rsid w:val="006C04F0"/>
    <w:rsid w:val="006C20A0"/>
    <w:rsid w:val="006C2664"/>
    <w:rsid w:val="006C2E69"/>
    <w:rsid w:val="006C34DA"/>
    <w:rsid w:val="006C4447"/>
    <w:rsid w:val="006C5105"/>
    <w:rsid w:val="006C58A7"/>
    <w:rsid w:val="006C5F86"/>
    <w:rsid w:val="006C611E"/>
    <w:rsid w:val="006C625F"/>
    <w:rsid w:val="006C6572"/>
    <w:rsid w:val="006D0F0C"/>
    <w:rsid w:val="006D17E1"/>
    <w:rsid w:val="006D1EF5"/>
    <w:rsid w:val="006D3427"/>
    <w:rsid w:val="006D415D"/>
    <w:rsid w:val="006D4351"/>
    <w:rsid w:val="006D43FC"/>
    <w:rsid w:val="006D4687"/>
    <w:rsid w:val="006D4B22"/>
    <w:rsid w:val="006D4CB7"/>
    <w:rsid w:val="006D4E86"/>
    <w:rsid w:val="006D5ACD"/>
    <w:rsid w:val="006D7871"/>
    <w:rsid w:val="006E07E5"/>
    <w:rsid w:val="006E0F3A"/>
    <w:rsid w:val="006E23F2"/>
    <w:rsid w:val="006E2671"/>
    <w:rsid w:val="006E342E"/>
    <w:rsid w:val="006E590E"/>
    <w:rsid w:val="006E5D7E"/>
    <w:rsid w:val="006E66C3"/>
    <w:rsid w:val="006E6C20"/>
    <w:rsid w:val="006E6CCE"/>
    <w:rsid w:val="006E7760"/>
    <w:rsid w:val="006F02E5"/>
    <w:rsid w:val="006F064F"/>
    <w:rsid w:val="006F2009"/>
    <w:rsid w:val="006F3320"/>
    <w:rsid w:val="006F33D5"/>
    <w:rsid w:val="006F4319"/>
    <w:rsid w:val="006F525C"/>
    <w:rsid w:val="006F558B"/>
    <w:rsid w:val="006F6444"/>
    <w:rsid w:val="006F6DCD"/>
    <w:rsid w:val="006F6EA7"/>
    <w:rsid w:val="006F71EE"/>
    <w:rsid w:val="006F72F6"/>
    <w:rsid w:val="006F7B45"/>
    <w:rsid w:val="006F7F25"/>
    <w:rsid w:val="0070011E"/>
    <w:rsid w:val="0070076F"/>
    <w:rsid w:val="00701D48"/>
    <w:rsid w:val="007025CF"/>
    <w:rsid w:val="00702E2D"/>
    <w:rsid w:val="00702FC9"/>
    <w:rsid w:val="007037C2"/>
    <w:rsid w:val="007052AB"/>
    <w:rsid w:val="00705305"/>
    <w:rsid w:val="00705DB5"/>
    <w:rsid w:val="00705E2D"/>
    <w:rsid w:val="00706316"/>
    <w:rsid w:val="007065F1"/>
    <w:rsid w:val="00706EEB"/>
    <w:rsid w:val="007070B4"/>
    <w:rsid w:val="00707E0E"/>
    <w:rsid w:val="007101D6"/>
    <w:rsid w:val="0071041B"/>
    <w:rsid w:val="00710A77"/>
    <w:rsid w:val="00711097"/>
    <w:rsid w:val="0071125E"/>
    <w:rsid w:val="007123A6"/>
    <w:rsid w:val="007124F9"/>
    <w:rsid w:val="007125DD"/>
    <w:rsid w:val="007129B6"/>
    <w:rsid w:val="00713F66"/>
    <w:rsid w:val="00713FFF"/>
    <w:rsid w:val="00714B43"/>
    <w:rsid w:val="007150FB"/>
    <w:rsid w:val="00715297"/>
    <w:rsid w:val="007157F6"/>
    <w:rsid w:val="007166B7"/>
    <w:rsid w:val="00716CB8"/>
    <w:rsid w:val="00716CF2"/>
    <w:rsid w:val="00717972"/>
    <w:rsid w:val="00721C41"/>
    <w:rsid w:val="00721F37"/>
    <w:rsid w:val="00722847"/>
    <w:rsid w:val="00724068"/>
    <w:rsid w:val="0072429E"/>
    <w:rsid w:val="00724881"/>
    <w:rsid w:val="00724F83"/>
    <w:rsid w:val="00725D24"/>
    <w:rsid w:val="00725D62"/>
    <w:rsid w:val="00726994"/>
    <w:rsid w:val="00726C87"/>
    <w:rsid w:val="007274A0"/>
    <w:rsid w:val="007307CE"/>
    <w:rsid w:val="0073095C"/>
    <w:rsid w:val="0073170B"/>
    <w:rsid w:val="0073432E"/>
    <w:rsid w:val="00735936"/>
    <w:rsid w:val="0073599E"/>
    <w:rsid w:val="007361EC"/>
    <w:rsid w:val="00736EBB"/>
    <w:rsid w:val="0074008E"/>
    <w:rsid w:val="007411C7"/>
    <w:rsid w:val="0074135F"/>
    <w:rsid w:val="007437A6"/>
    <w:rsid w:val="007443C2"/>
    <w:rsid w:val="00746824"/>
    <w:rsid w:val="00746FA6"/>
    <w:rsid w:val="00747C9D"/>
    <w:rsid w:val="0075107B"/>
    <w:rsid w:val="00751842"/>
    <w:rsid w:val="00751C22"/>
    <w:rsid w:val="00751E78"/>
    <w:rsid w:val="0075220B"/>
    <w:rsid w:val="007524A4"/>
    <w:rsid w:val="00752560"/>
    <w:rsid w:val="007545B1"/>
    <w:rsid w:val="0075507D"/>
    <w:rsid w:val="00755CF8"/>
    <w:rsid w:val="00756472"/>
    <w:rsid w:val="0075741A"/>
    <w:rsid w:val="007574F1"/>
    <w:rsid w:val="0075750A"/>
    <w:rsid w:val="00757935"/>
    <w:rsid w:val="0075794C"/>
    <w:rsid w:val="007618D0"/>
    <w:rsid w:val="00762A6B"/>
    <w:rsid w:val="00762BBB"/>
    <w:rsid w:val="007632FE"/>
    <w:rsid w:val="0076333C"/>
    <w:rsid w:val="00763376"/>
    <w:rsid w:val="00764C4C"/>
    <w:rsid w:val="00764D32"/>
    <w:rsid w:val="00766244"/>
    <w:rsid w:val="007664B5"/>
    <w:rsid w:val="00766637"/>
    <w:rsid w:val="00766777"/>
    <w:rsid w:val="0077018C"/>
    <w:rsid w:val="007707A0"/>
    <w:rsid w:val="00770F0C"/>
    <w:rsid w:val="0077109A"/>
    <w:rsid w:val="0077146E"/>
    <w:rsid w:val="00771C4E"/>
    <w:rsid w:val="00771D6E"/>
    <w:rsid w:val="00772AC8"/>
    <w:rsid w:val="007734D4"/>
    <w:rsid w:val="0077361E"/>
    <w:rsid w:val="00774678"/>
    <w:rsid w:val="00774E1D"/>
    <w:rsid w:val="007769FA"/>
    <w:rsid w:val="0077751F"/>
    <w:rsid w:val="00777A23"/>
    <w:rsid w:val="00780108"/>
    <w:rsid w:val="00780303"/>
    <w:rsid w:val="007820A7"/>
    <w:rsid w:val="00782122"/>
    <w:rsid w:val="0078229A"/>
    <w:rsid w:val="007826D4"/>
    <w:rsid w:val="00782994"/>
    <w:rsid w:val="007829F7"/>
    <w:rsid w:val="00782BEB"/>
    <w:rsid w:val="00783631"/>
    <w:rsid w:val="007841B1"/>
    <w:rsid w:val="0078465A"/>
    <w:rsid w:val="00784DA1"/>
    <w:rsid w:val="00784EE6"/>
    <w:rsid w:val="00785A44"/>
    <w:rsid w:val="007901D9"/>
    <w:rsid w:val="0079068C"/>
    <w:rsid w:val="00791103"/>
    <w:rsid w:val="0079212F"/>
    <w:rsid w:val="00792F01"/>
    <w:rsid w:val="00795269"/>
    <w:rsid w:val="007955F5"/>
    <w:rsid w:val="00795BED"/>
    <w:rsid w:val="007963FA"/>
    <w:rsid w:val="007974BE"/>
    <w:rsid w:val="007A0733"/>
    <w:rsid w:val="007A0B06"/>
    <w:rsid w:val="007A1761"/>
    <w:rsid w:val="007A2362"/>
    <w:rsid w:val="007A23F4"/>
    <w:rsid w:val="007A3426"/>
    <w:rsid w:val="007A364D"/>
    <w:rsid w:val="007A391E"/>
    <w:rsid w:val="007A394F"/>
    <w:rsid w:val="007A5C6E"/>
    <w:rsid w:val="007A5C7E"/>
    <w:rsid w:val="007A5D89"/>
    <w:rsid w:val="007A6453"/>
    <w:rsid w:val="007A667B"/>
    <w:rsid w:val="007B0840"/>
    <w:rsid w:val="007B0E40"/>
    <w:rsid w:val="007B1B49"/>
    <w:rsid w:val="007B3BD2"/>
    <w:rsid w:val="007B472B"/>
    <w:rsid w:val="007B4E06"/>
    <w:rsid w:val="007B50EE"/>
    <w:rsid w:val="007B5A8B"/>
    <w:rsid w:val="007B5BFD"/>
    <w:rsid w:val="007B6FF0"/>
    <w:rsid w:val="007B729D"/>
    <w:rsid w:val="007B73B9"/>
    <w:rsid w:val="007B7710"/>
    <w:rsid w:val="007B7898"/>
    <w:rsid w:val="007C0A31"/>
    <w:rsid w:val="007C0A7A"/>
    <w:rsid w:val="007C15BB"/>
    <w:rsid w:val="007C1A93"/>
    <w:rsid w:val="007C1C7A"/>
    <w:rsid w:val="007C3F33"/>
    <w:rsid w:val="007C3F5E"/>
    <w:rsid w:val="007C3F9F"/>
    <w:rsid w:val="007C4956"/>
    <w:rsid w:val="007C4A11"/>
    <w:rsid w:val="007C57DF"/>
    <w:rsid w:val="007C5D83"/>
    <w:rsid w:val="007C72FC"/>
    <w:rsid w:val="007C7F55"/>
    <w:rsid w:val="007D1842"/>
    <w:rsid w:val="007D235F"/>
    <w:rsid w:val="007D36F1"/>
    <w:rsid w:val="007D3B5C"/>
    <w:rsid w:val="007D4D53"/>
    <w:rsid w:val="007D6150"/>
    <w:rsid w:val="007D7B1A"/>
    <w:rsid w:val="007D7D15"/>
    <w:rsid w:val="007E0E27"/>
    <w:rsid w:val="007E2B35"/>
    <w:rsid w:val="007E2EF1"/>
    <w:rsid w:val="007E300F"/>
    <w:rsid w:val="007E31A2"/>
    <w:rsid w:val="007E31EC"/>
    <w:rsid w:val="007E6F4D"/>
    <w:rsid w:val="007E787B"/>
    <w:rsid w:val="007F1B56"/>
    <w:rsid w:val="007F1FE5"/>
    <w:rsid w:val="007F22B8"/>
    <w:rsid w:val="007F2E96"/>
    <w:rsid w:val="007F5743"/>
    <w:rsid w:val="007F60CE"/>
    <w:rsid w:val="007F67E1"/>
    <w:rsid w:val="007F7A1B"/>
    <w:rsid w:val="008000E4"/>
    <w:rsid w:val="008005EE"/>
    <w:rsid w:val="008008D0"/>
    <w:rsid w:val="00800915"/>
    <w:rsid w:val="0080230F"/>
    <w:rsid w:val="008025B6"/>
    <w:rsid w:val="00802E4C"/>
    <w:rsid w:val="00803969"/>
    <w:rsid w:val="00803FAC"/>
    <w:rsid w:val="00804170"/>
    <w:rsid w:val="008041E4"/>
    <w:rsid w:val="00804662"/>
    <w:rsid w:val="00804FBC"/>
    <w:rsid w:val="008050D4"/>
    <w:rsid w:val="00807928"/>
    <w:rsid w:val="00810281"/>
    <w:rsid w:val="008124E7"/>
    <w:rsid w:val="00812688"/>
    <w:rsid w:val="00812811"/>
    <w:rsid w:val="008128A9"/>
    <w:rsid w:val="00815E68"/>
    <w:rsid w:val="008161DB"/>
    <w:rsid w:val="00817492"/>
    <w:rsid w:val="0082105D"/>
    <w:rsid w:val="008216BB"/>
    <w:rsid w:val="008222DF"/>
    <w:rsid w:val="00822537"/>
    <w:rsid w:val="00822BF8"/>
    <w:rsid w:val="00824184"/>
    <w:rsid w:val="00824557"/>
    <w:rsid w:val="00824FF6"/>
    <w:rsid w:val="00825BF3"/>
    <w:rsid w:val="00827E50"/>
    <w:rsid w:val="008301E9"/>
    <w:rsid w:val="00830730"/>
    <w:rsid w:val="00831583"/>
    <w:rsid w:val="00831747"/>
    <w:rsid w:val="00832AC1"/>
    <w:rsid w:val="00832B3C"/>
    <w:rsid w:val="008341AF"/>
    <w:rsid w:val="00834367"/>
    <w:rsid w:val="008348BD"/>
    <w:rsid w:val="00835989"/>
    <w:rsid w:val="0083677E"/>
    <w:rsid w:val="00837E12"/>
    <w:rsid w:val="00840281"/>
    <w:rsid w:val="008404B6"/>
    <w:rsid w:val="00840BC9"/>
    <w:rsid w:val="0084283E"/>
    <w:rsid w:val="00842E65"/>
    <w:rsid w:val="0084414B"/>
    <w:rsid w:val="0084536B"/>
    <w:rsid w:val="00845855"/>
    <w:rsid w:val="008462CF"/>
    <w:rsid w:val="0084661C"/>
    <w:rsid w:val="00846D49"/>
    <w:rsid w:val="00850AF6"/>
    <w:rsid w:val="008520BA"/>
    <w:rsid w:val="0085266A"/>
    <w:rsid w:val="008529E5"/>
    <w:rsid w:val="00852EDE"/>
    <w:rsid w:val="0085367F"/>
    <w:rsid w:val="00853B1A"/>
    <w:rsid w:val="008562E6"/>
    <w:rsid w:val="0085666C"/>
    <w:rsid w:val="00856C12"/>
    <w:rsid w:val="00860281"/>
    <w:rsid w:val="00860523"/>
    <w:rsid w:val="00860536"/>
    <w:rsid w:val="00860781"/>
    <w:rsid w:val="00860ABE"/>
    <w:rsid w:val="00861037"/>
    <w:rsid w:val="008620EE"/>
    <w:rsid w:val="00863C34"/>
    <w:rsid w:val="00863D8A"/>
    <w:rsid w:val="0086418D"/>
    <w:rsid w:val="008656B2"/>
    <w:rsid w:val="00865C65"/>
    <w:rsid w:val="0086624E"/>
    <w:rsid w:val="00866459"/>
    <w:rsid w:val="0086673E"/>
    <w:rsid w:val="00866F98"/>
    <w:rsid w:val="00870634"/>
    <w:rsid w:val="00870FE9"/>
    <w:rsid w:val="00871172"/>
    <w:rsid w:val="00871F90"/>
    <w:rsid w:val="00874169"/>
    <w:rsid w:val="00875D25"/>
    <w:rsid w:val="00875E7B"/>
    <w:rsid w:val="008764D7"/>
    <w:rsid w:val="00882CDD"/>
    <w:rsid w:val="008847DE"/>
    <w:rsid w:val="00884C67"/>
    <w:rsid w:val="00885C15"/>
    <w:rsid w:val="008866E8"/>
    <w:rsid w:val="00887391"/>
    <w:rsid w:val="0089014A"/>
    <w:rsid w:val="008901CB"/>
    <w:rsid w:val="0089050C"/>
    <w:rsid w:val="00890C1E"/>
    <w:rsid w:val="008917E7"/>
    <w:rsid w:val="0089327A"/>
    <w:rsid w:val="00894AA6"/>
    <w:rsid w:val="008957D4"/>
    <w:rsid w:val="008970E5"/>
    <w:rsid w:val="00897BBE"/>
    <w:rsid w:val="00897FF2"/>
    <w:rsid w:val="008A074E"/>
    <w:rsid w:val="008A0751"/>
    <w:rsid w:val="008A0B6B"/>
    <w:rsid w:val="008A13F9"/>
    <w:rsid w:val="008A14ED"/>
    <w:rsid w:val="008A1823"/>
    <w:rsid w:val="008A285D"/>
    <w:rsid w:val="008A2CA3"/>
    <w:rsid w:val="008A479B"/>
    <w:rsid w:val="008A49AF"/>
    <w:rsid w:val="008A50F5"/>
    <w:rsid w:val="008B00E8"/>
    <w:rsid w:val="008B0D99"/>
    <w:rsid w:val="008B29F3"/>
    <w:rsid w:val="008B2B4A"/>
    <w:rsid w:val="008B4F70"/>
    <w:rsid w:val="008B5957"/>
    <w:rsid w:val="008B6038"/>
    <w:rsid w:val="008B6F3E"/>
    <w:rsid w:val="008B7892"/>
    <w:rsid w:val="008B7AE7"/>
    <w:rsid w:val="008C08BD"/>
    <w:rsid w:val="008C0DEB"/>
    <w:rsid w:val="008C257F"/>
    <w:rsid w:val="008C38D6"/>
    <w:rsid w:val="008C4164"/>
    <w:rsid w:val="008C4252"/>
    <w:rsid w:val="008C454A"/>
    <w:rsid w:val="008C490E"/>
    <w:rsid w:val="008C523F"/>
    <w:rsid w:val="008C5C80"/>
    <w:rsid w:val="008C6F33"/>
    <w:rsid w:val="008C722D"/>
    <w:rsid w:val="008C7599"/>
    <w:rsid w:val="008C7EE0"/>
    <w:rsid w:val="008D0A74"/>
    <w:rsid w:val="008D0FDB"/>
    <w:rsid w:val="008D28F3"/>
    <w:rsid w:val="008D2B5F"/>
    <w:rsid w:val="008D2EBD"/>
    <w:rsid w:val="008D31B0"/>
    <w:rsid w:val="008D3C04"/>
    <w:rsid w:val="008D6FF5"/>
    <w:rsid w:val="008D7919"/>
    <w:rsid w:val="008E068D"/>
    <w:rsid w:val="008E0ED7"/>
    <w:rsid w:val="008E114E"/>
    <w:rsid w:val="008E28C2"/>
    <w:rsid w:val="008E2B49"/>
    <w:rsid w:val="008E2FED"/>
    <w:rsid w:val="008E3D7E"/>
    <w:rsid w:val="008E3E36"/>
    <w:rsid w:val="008E3F63"/>
    <w:rsid w:val="008E422D"/>
    <w:rsid w:val="008E424F"/>
    <w:rsid w:val="008E55F4"/>
    <w:rsid w:val="008E59A7"/>
    <w:rsid w:val="008E648A"/>
    <w:rsid w:val="008E6B62"/>
    <w:rsid w:val="008F010B"/>
    <w:rsid w:val="008F0A30"/>
    <w:rsid w:val="008F0DEA"/>
    <w:rsid w:val="008F1C22"/>
    <w:rsid w:val="008F2524"/>
    <w:rsid w:val="008F269D"/>
    <w:rsid w:val="008F3035"/>
    <w:rsid w:val="008F3066"/>
    <w:rsid w:val="008F3102"/>
    <w:rsid w:val="008F34A7"/>
    <w:rsid w:val="008F41A8"/>
    <w:rsid w:val="008F540D"/>
    <w:rsid w:val="008F56D2"/>
    <w:rsid w:val="008F6692"/>
    <w:rsid w:val="008F6850"/>
    <w:rsid w:val="008F6D08"/>
    <w:rsid w:val="008F7482"/>
    <w:rsid w:val="008F74E0"/>
    <w:rsid w:val="008F7694"/>
    <w:rsid w:val="008F7DA0"/>
    <w:rsid w:val="00900471"/>
    <w:rsid w:val="00901056"/>
    <w:rsid w:val="0090270E"/>
    <w:rsid w:val="009034A4"/>
    <w:rsid w:val="00903710"/>
    <w:rsid w:val="00903A22"/>
    <w:rsid w:val="00904020"/>
    <w:rsid w:val="00904959"/>
    <w:rsid w:val="00904B7F"/>
    <w:rsid w:val="00904ED7"/>
    <w:rsid w:val="00906141"/>
    <w:rsid w:val="00906914"/>
    <w:rsid w:val="00906BBD"/>
    <w:rsid w:val="0090793F"/>
    <w:rsid w:val="009079F6"/>
    <w:rsid w:val="00910623"/>
    <w:rsid w:val="00911FB5"/>
    <w:rsid w:val="00912315"/>
    <w:rsid w:val="00912E08"/>
    <w:rsid w:val="009137FF"/>
    <w:rsid w:val="009138E1"/>
    <w:rsid w:val="00915BAC"/>
    <w:rsid w:val="009168A6"/>
    <w:rsid w:val="009170C5"/>
    <w:rsid w:val="009177F4"/>
    <w:rsid w:val="0092075C"/>
    <w:rsid w:val="00920A79"/>
    <w:rsid w:val="00920DB9"/>
    <w:rsid w:val="00921520"/>
    <w:rsid w:val="009216FF"/>
    <w:rsid w:val="00921B69"/>
    <w:rsid w:val="009226E3"/>
    <w:rsid w:val="0092342B"/>
    <w:rsid w:val="00923B54"/>
    <w:rsid w:val="009244B5"/>
    <w:rsid w:val="00924E45"/>
    <w:rsid w:val="00925779"/>
    <w:rsid w:val="00925DC4"/>
    <w:rsid w:val="00926421"/>
    <w:rsid w:val="00926DD8"/>
    <w:rsid w:val="00926E20"/>
    <w:rsid w:val="00927401"/>
    <w:rsid w:val="009307F0"/>
    <w:rsid w:val="009315A3"/>
    <w:rsid w:val="0093217D"/>
    <w:rsid w:val="0093241B"/>
    <w:rsid w:val="00933420"/>
    <w:rsid w:val="00933C23"/>
    <w:rsid w:val="009340E5"/>
    <w:rsid w:val="0093414F"/>
    <w:rsid w:val="009343F4"/>
    <w:rsid w:val="00935A6E"/>
    <w:rsid w:val="00935DED"/>
    <w:rsid w:val="009363A5"/>
    <w:rsid w:val="00936AE5"/>
    <w:rsid w:val="00936B2D"/>
    <w:rsid w:val="009373AD"/>
    <w:rsid w:val="00937667"/>
    <w:rsid w:val="009376BF"/>
    <w:rsid w:val="00940512"/>
    <w:rsid w:val="00940E19"/>
    <w:rsid w:val="00941584"/>
    <w:rsid w:val="00942915"/>
    <w:rsid w:val="00942A94"/>
    <w:rsid w:val="0094362C"/>
    <w:rsid w:val="00944D9F"/>
    <w:rsid w:val="00945C4E"/>
    <w:rsid w:val="0094620A"/>
    <w:rsid w:val="009467AF"/>
    <w:rsid w:val="00951BCA"/>
    <w:rsid w:val="00952636"/>
    <w:rsid w:val="00952983"/>
    <w:rsid w:val="00953006"/>
    <w:rsid w:val="00953F84"/>
    <w:rsid w:val="00955DB0"/>
    <w:rsid w:val="009606CF"/>
    <w:rsid w:val="00960D9E"/>
    <w:rsid w:val="00960E36"/>
    <w:rsid w:val="00960EA4"/>
    <w:rsid w:val="0096103E"/>
    <w:rsid w:val="0096320D"/>
    <w:rsid w:val="0096361C"/>
    <w:rsid w:val="00963D95"/>
    <w:rsid w:val="009652E5"/>
    <w:rsid w:val="0096537A"/>
    <w:rsid w:val="00965728"/>
    <w:rsid w:val="00965E49"/>
    <w:rsid w:val="00966D21"/>
    <w:rsid w:val="00967411"/>
    <w:rsid w:val="00970EF2"/>
    <w:rsid w:val="00971B0A"/>
    <w:rsid w:val="00972D38"/>
    <w:rsid w:val="009737BF"/>
    <w:rsid w:val="00974F75"/>
    <w:rsid w:val="00974FEE"/>
    <w:rsid w:val="00975336"/>
    <w:rsid w:val="00975686"/>
    <w:rsid w:val="0097615C"/>
    <w:rsid w:val="00976530"/>
    <w:rsid w:val="009808CD"/>
    <w:rsid w:val="00981813"/>
    <w:rsid w:val="00981A1E"/>
    <w:rsid w:val="00981D8E"/>
    <w:rsid w:val="00981DC8"/>
    <w:rsid w:val="009860E6"/>
    <w:rsid w:val="00986219"/>
    <w:rsid w:val="009866C0"/>
    <w:rsid w:val="00986C7F"/>
    <w:rsid w:val="0098716F"/>
    <w:rsid w:val="00987A56"/>
    <w:rsid w:val="00990B6A"/>
    <w:rsid w:val="00990E13"/>
    <w:rsid w:val="00990EEA"/>
    <w:rsid w:val="00991056"/>
    <w:rsid w:val="0099110E"/>
    <w:rsid w:val="0099237F"/>
    <w:rsid w:val="009930DB"/>
    <w:rsid w:val="009931A0"/>
    <w:rsid w:val="0099638C"/>
    <w:rsid w:val="0099644B"/>
    <w:rsid w:val="009965FD"/>
    <w:rsid w:val="00996F98"/>
    <w:rsid w:val="009A03B0"/>
    <w:rsid w:val="009A0581"/>
    <w:rsid w:val="009A146B"/>
    <w:rsid w:val="009A1A4D"/>
    <w:rsid w:val="009A28C1"/>
    <w:rsid w:val="009A3181"/>
    <w:rsid w:val="009A37BD"/>
    <w:rsid w:val="009A3C42"/>
    <w:rsid w:val="009A4BDA"/>
    <w:rsid w:val="009A50F9"/>
    <w:rsid w:val="009A5693"/>
    <w:rsid w:val="009A5F4A"/>
    <w:rsid w:val="009A5FCE"/>
    <w:rsid w:val="009A6D98"/>
    <w:rsid w:val="009A76AF"/>
    <w:rsid w:val="009A7892"/>
    <w:rsid w:val="009A7BC1"/>
    <w:rsid w:val="009A7CF7"/>
    <w:rsid w:val="009A7D13"/>
    <w:rsid w:val="009A7EE1"/>
    <w:rsid w:val="009B0828"/>
    <w:rsid w:val="009B10D6"/>
    <w:rsid w:val="009B1708"/>
    <w:rsid w:val="009B1959"/>
    <w:rsid w:val="009B1A1D"/>
    <w:rsid w:val="009B24B2"/>
    <w:rsid w:val="009B2801"/>
    <w:rsid w:val="009B314F"/>
    <w:rsid w:val="009B36DD"/>
    <w:rsid w:val="009B3721"/>
    <w:rsid w:val="009B477B"/>
    <w:rsid w:val="009B47C6"/>
    <w:rsid w:val="009B4A13"/>
    <w:rsid w:val="009B4BCE"/>
    <w:rsid w:val="009B52BE"/>
    <w:rsid w:val="009B5336"/>
    <w:rsid w:val="009B64F8"/>
    <w:rsid w:val="009B7517"/>
    <w:rsid w:val="009B7723"/>
    <w:rsid w:val="009B776C"/>
    <w:rsid w:val="009C0497"/>
    <w:rsid w:val="009C075B"/>
    <w:rsid w:val="009C075D"/>
    <w:rsid w:val="009C125A"/>
    <w:rsid w:val="009C21CF"/>
    <w:rsid w:val="009C29CD"/>
    <w:rsid w:val="009C423B"/>
    <w:rsid w:val="009C5E20"/>
    <w:rsid w:val="009C6134"/>
    <w:rsid w:val="009C6899"/>
    <w:rsid w:val="009C6921"/>
    <w:rsid w:val="009C6E1A"/>
    <w:rsid w:val="009C78BD"/>
    <w:rsid w:val="009C7B27"/>
    <w:rsid w:val="009D2290"/>
    <w:rsid w:val="009D2411"/>
    <w:rsid w:val="009D324C"/>
    <w:rsid w:val="009D3432"/>
    <w:rsid w:val="009D3717"/>
    <w:rsid w:val="009D3E65"/>
    <w:rsid w:val="009D4068"/>
    <w:rsid w:val="009D5464"/>
    <w:rsid w:val="009D66D9"/>
    <w:rsid w:val="009D6C54"/>
    <w:rsid w:val="009D72BB"/>
    <w:rsid w:val="009E0320"/>
    <w:rsid w:val="009E0BBF"/>
    <w:rsid w:val="009E12ED"/>
    <w:rsid w:val="009E250D"/>
    <w:rsid w:val="009E2B4A"/>
    <w:rsid w:val="009E31A1"/>
    <w:rsid w:val="009E4B4D"/>
    <w:rsid w:val="009E4F8F"/>
    <w:rsid w:val="009E5269"/>
    <w:rsid w:val="009E63E4"/>
    <w:rsid w:val="009E645B"/>
    <w:rsid w:val="009E64C4"/>
    <w:rsid w:val="009F0C1E"/>
    <w:rsid w:val="009F23D8"/>
    <w:rsid w:val="009F26B0"/>
    <w:rsid w:val="009F469F"/>
    <w:rsid w:val="009F512A"/>
    <w:rsid w:val="009F624C"/>
    <w:rsid w:val="009F69D5"/>
    <w:rsid w:val="009F6B91"/>
    <w:rsid w:val="009F6C41"/>
    <w:rsid w:val="009F7425"/>
    <w:rsid w:val="009F7630"/>
    <w:rsid w:val="009F7D7E"/>
    <w:rsid w:val="00A01262"/>
    <w:rsid w:val="00A01C3B"/>
    <w:rsid w:val="00A02CA3"/>
    <w:rsid w:val="00A02E13"/>
    <w:rsid w:val="00A050A4"/>
    <w:rsid w:val="00A05EF8"/>
    <w:rsid w:val="00A06209"/>
    <w:rsid w:val="00A069FB"/>
    <w:rsid w:val="00A06CE0"/>
    <w:rsid w:val="00A07674"/>
    <w:rsid w:val="00A11083"/>
    <w:rsid w:val="00A11894"/>
    <w:rsid w:val="00A134AA"/>
    <w:rsid w:val="00A141D8"/>
    <w:rsid w:val="00A14411"/>
    <w:rsid w:val="00A14D8A"/>
    <w:rsid w:val="00A14DCD"/>
    <w:rsid w:val="00A15599"/>
    <w:rsid w:val="00A15AC1"/>
    <w:rsid w:val="00A1602F"/>
    <w:rsid w:val="00A16320"/>
    <w:rsid w:val="00A16DBC"/>
    <w:rsid w:val="00A17A61"/>
    <w:rsid w:val="00A20846"/>
    <w:rsid w:val="00A20D74"/>
    <w:rsid w:val="00A21449"/>
    <w:rsid w:val="00A2189E"/>
    <w:rsid w:val="00A227F6"/>
    <w:rsid w:val="00A22AAF"/>
    <w:rsid w:val="00A22B89"/>
    <w:rsid w:val="00A22D17"/>
    <w:rsid w:val="00A23752"/>
    <w:rsid w:val="00A23F08"/>
    <w:rsid w:val="00A23F0C"/>
    <w:rsid w:val="00A245C0"/>
    <w:rsid w:val="00A251B0"/>
    <w:rsid w:val="00A251DE"/>
    <w:rsid w:val="00A258E9"/>
    <w:rsid w:val="00A25BE3"/>
    <w:rsid w:val="00A2647B"/>
    <w:rsid w:val="00A26687"/>
    <w:rsid w:val="00A31002"/>
    <w:rsid w:val="00A31508"/>
    <w:rsid w:val="00A33598"/>
    <w:rsid w:val="00A343D1"/>
    <w:rsid w:val="00A34EC3"/>
    <w:rsid w:val="00A35FCF"/>
    <w:rsid w:val="00A36B0A"/>
    <w:rsid w:val="00A37058"/>
    <w:rsid w:val="00A40131"/>
    <w:rsid w:val="00A41EE7"/>
    <w:rsid w:val="00A42B9B"/>
    <w:rsid w:val="00A43695"/>
    <w:rsid w:val="00A4369D"/>
    <w:rsid w:val="00A43748"/>
    <w:rsid w:val="00A43869"/>
    <w:rsid w:val="00A43D63"/>
    <w:rsid w:val="00A44E28"/>
    <w:rsid w:val="00A45941"/>
    <w:rsid w:val="00A47221"/>
    <w:rsid w:val="00A473AD"/>
    <w:rsid w:val="00A47BBD"/>
    <w:rsid w:val="00A47CF6"/>
    <w:rsid w:val="00A47F88"/>
    <w:rsid w:val="00A50593"/>
    <w:rsid w:val="00A50E68"/>
    <w:rsid w:val="00A5190D"/>
    <w:rsid w:val="00A5199B"/>
    <w:rsid w:val="00A52843"/>
    <w:rsid w:val="00A52E08"/>
    <w:rsid w:val="00A53AED"/>
    <w:rsid w:val="00A53DE4"/>
    <w:rsid w:val="00A54684"/>
    <w:rsid w:val="00A54EB5"/>
    <w:rsid w:val="00A55025"/>
    <w:rsid w:val="00A558C7"/>
    <w:rsid w:val="00A56687"/>
    <w:rsid w:val="00A57D3D"/>
    <w:rsid w:val="00A60B05"/>
    <w:rsid w:val="00A63445"/>
    <w:rsid w:val="00A63686"/>
    <w:rsid w:val="00A648DE"/>
    <w:rsid w:val="00A65636"/>
    <w:rsid w:val="00A66315"/>
    <w:rsid w:val="00A671BE"/>
    <w:rsid w:val="00A67975"/>
    <w:rsid w:val="00A67B04"/>
    <w:rsid w:val="00A704FE"/>
    <w:rsid w:val="00A716B8"/>
    <w:rsid w:val="00A72006"/>
    <w:rsid w:val="00A7299E"/>
    <w:rsid w:val="00A729AA"/>
    <w:rsid w:val="00A729E5"/>
    <w:rsid w:val="00A72CF2"/>
    <w:rsid w:val="00A758C1"/>
    <w:rsid w:val="00A75E69"/>
    <w:rsid w:val="00A76B39"/>
    <w:rsid w:val="00A76E82"/>
    <w:rsid w:val="00A81A8A"/>
    <w:rsid w:val="00A81C7E"/>
    <w:rsid w:val="00A82FBB"/>
    <w:rsid w:val="00A831C3"/>
    <w:rsid w:val="00A834AF"/>
    <w:rsid w:val="00A838AC"/>
    <w:rsid w:val="00A84D12"/>
    <w:rsid w:val="00A85041"/>
    <w:rsid w:val="00A8687B"/>
    <w:rsid w:val="00A873D0"/>
    <w:rsid w:val="00A9289D"/>
    <w:rsid w:val="00A93021"/>
    <w:rsid w:val="00A9451A"/>
    <w:rsid w:val="00A95903"/>
    <w:rsid w:val="00A95E83"/>
    <w:rsid w:val="00A96B42"/>
    <w:rsid w:val="00A97A28"/>
    <w:rsid w:val="00AA020C"/>
    <w:rsid w:val="00AA10C9"/>
    <w:rsid w:val="00AA1122"/>
    <w:rsid w:val="00AA18FD"/>
    <w:rsid w:val="00AA247B"/>
    <w:rsid w:val="00AA2FEF"/>
    <w:rsid w:val="00AA3C80"/>
    <w:rsid w:val="00AA46B2"/>
    <w:rsid w:val="00AA7870"/>
    <w:rsid w:val="00AB0083"/>
    <w:rsid w:val="00AB0A95"/>
    <w:rsid w:val="00AB108C"/>
    <w:rsid w:val="00AB16B0"/>
    <w:rsid w:val="00AB1BD4"/>
    <w:rsid w:val="00AB270E"/>
    <w:rsid w:val="00AB31DC"/>
    <w:rsid w:val="00AB3792"/>
    <w:rsid w:val="00AB385B"/>
    <w:rsid w:val="00AB40F7"/>
    <w:rsid w:val="00AB43F0"/>
    <w:rsid w:val="00AB4452"/>
    <w:rsid w:val="00AB4783"/>
    <w:rsid w:val="00AB4F17"/>
    <w:rsid w:val="00AB5839"/>
    <w:rsid w:val="00AB6D44"/>
    <w:rsid w:val="00AB73E4"/>
    <w:rsid w:val="00AB75BF"/>
    <w:rsid w:val="00AB7988"/>
    <w:rsid w:val="00AC0113"/>
    <w:rsid w:val="00AC0537"/>
    <w:rsid w:val="00AC05FF"/>
    <w:rsid w:val="00AC09F7"/>
    <w:rsid w:val="00AC11EE"/>
    <w:rsid w:val="00AC1C1C"/>
    <w:rsid w:val="00AC2524"/>
    <w:rsid w:val="00AC2C3E"/>
    <w:rsid w:val="00AC2D86"/>
    <w:rsid w:val="00AC3322"/>
    <w:rsid w:val="00AC382A"/>
    <w:rsid w:val="00AC38B6"/>
    <w:rsid w:val="00AC3ACD"/>
    <w:rsid w:val="00AC407F"/>
    <w:rsid w:val="00AC6A5B"/>
    <w:rsid w:val="00AC6E47"/>
    <w:rsid w:val="00AC70DA"/>
    <w:rsid w:val="00AC750C"/>
    <w:rsid w:val="00AC7A80"/>
    <w:rsid w:val="00AD1B3F"/>
    <w:rsid w:val="00AD2A7C"/>
    <w:rsid w:val="00AD4E69"/>
    <w:rsid w:val="00AE0437"/>
    <w:rsid w:val="00AE299E"/>
    <w:rsid w:val="00AE2DCE"/>
    <w:rsid w:val="00AE33C9"/>
    <w:rsid w:val="00AE33DA"/>
    <w:rsid w:val="00AE3DAE"/>
    <w:rsid w:val="00AE3F2C"/>
    <w:rsid w:val="00AE4338"/>
    <w:rsid w:val="00AE497D"/>
    <w:rsid w:val="00AE6542"/>
    <w:rsid w:val="00AE6924"/>
    <w:rsid w:val="00AE70E0"/>
    <w:rsid w:val="00AF0700"/>
    <w:rsid w:val="00AF389C"/>
    <w:rsid w:val="00AF3DDB"/>
    <w:rsid w:val="00AF417B"/>
    <w:rsid w:val="00AF4F2A"/>
    <w:rsid w:val="00AF5186"/>
    <w:rsid w:val="00AF5584"/>
    <w:rsid w:val="00AF5596"/>
    <w:rsid w:val="00AF6087"/>
    <w:rsid w:val="00AF618E"/>
    <w:rsid w:val="00AF63CA"/>
    <w:rsid w:val="00AF668C"/>
    <w:rsid w:val="00AF6737"/>
    <w:rsid w:val="00AF7122"/>
    <w:rsid w:val="00AF74AB"/>
    <w:rsid w:val="00AF77E3"/>
    <w:rsid w:val="00B001AD"/>
    <w:rsid w:val="00B005B3"/>
    <w:rsid w:val="00B007AB"/>
    <w:rsid w:val="00B00E2C"/>
    <w:rsid w:val="00B020E3"/>
    <w:rsid w:val="00B02631"/>
    <w:rsid w:val="00B0326D"/>
    <w:rsid w:val="00B03939"/>
    <w:rsid w:val="00B03D9C"/>
    <w:rsid w:val="00B04066"/>
    <w:rsid w:val="00B041E7"/>
    <w:rsid w:val="00B051DF"/>
    <w:rsid w:val="00B0561A"/>
    <w:rsid w:val="00B05E8F"/>
    <w:rsid w:val="00B07AC5"/>
    <w:rsid w:val="00B07D39"/>
    <w:rsid w:val="00B10B59"/>
    <w:rsid w:val="00B112B2"/>
    <w:rsid w:val="00B112FB"/>
    <w:rsid w:val="00B113D0"/>
    <w:rsid w:val="00B114F2"/>
    <w:rsid w:val="00B11BFD"/>
    <w:rsid w:val="00B121FE"/>
    <w:rsid w:val="00B126C2"/>
    <w:rsid w:val="00B13CB7"/>
    <w:rsid w:val="00B14811"/>
    <w:rsid w:val="00B14F69"/>
    <w:rsid w:val="00B16515"/>
    <w:rsid w:val="00B20054"/>
    <w:rsid w:val="00B208D5"/>
    <w:rsid w:val="00B20AF9"/>
    <w:rsid w:val="00B210C1"/>
    <w:rsid w:val="00B2139E"/>
    <w:rsid w:val="00B221E8"/>
    <w:rsid w:val="00B2362A"/>
    <w:rsid w:val="00B23C11"/>
    <w:rsid w:val="00B247DF"/>
    <w:rsid w:val="00B24B22"/>
    <w:rsid w:val="00B24D5F"/>
    <w:rsid w:val="00B254DA"/>
    <w:rsid w:val="00B26257"/>
    <w:rsid w:val="00B30171"/>
    <w:rsid w:val="00B31340"/>
    <w:rsid w:val="00B31FEA"/>
    <w:rsid w:val="00B32025"/>
    <w:rsid w:val="00B321AC"/>
    <w:rsid w:val="00B33274"/>
    <w:rsid w:val="00B33EB1"/>
    <w:rsid w:val="00B33F31"/>
    <w:rsid w:val="00B353E0"/>
    <w:rsid w:val="00B3551D"/>
    <w:rsid w:val="00B364AE"/>
    <w:rsid w:val="00B36610"/>
    <w:rsid w:val="00B3760D"/>
    <w:rsid w:val="00B40892"/>
    <w:rsid w:val="00B41157"/>
    <w:rsid w:val="00B416A2"/>
    <w:rsid w:val="00B4171F"/>
    <w:rsid w:val="00B41E7B"/>
    <w:rsid w:val="00B44D4E"/>
    <w:rsid w:val="00B46000"/>
    <w:rsid w:val="00B46375"/>
    <w:rsid w:val="00B46BF6"/>
    <w:rsid w:val="00B46C28"/>
    <w:rsid w:val="00B507BE"/>
    <w:rsid w:val="00B51183"/>
    <w:rsid w:val="00B516B7"/>
    <w:rsid w:val="00B52CD1"/>
    <w:rsid w:val="00B53889"/>
    <w:rsid w:val="00B55269"/>
    <w:rsid w:val="00B56407"/>
    <w:rsid w:val="00B56FD7"/>
    <w:rsid w:val="00B63037"/>
    <w:rsid w:val="00B6306F"/>
    <w:rsid w:val="00B630F8"/>
    <w:rsid w:val="00B64FD7"/>
    <w:rsid w:val="00B659AF"/>
    <w:rsid w:val="00B66EFF"/>
    <w:rsid w:val="00B70004"/>
    <w:rsid w:val="00B7139A"/>
    <w:rsid w:val="00B71FE0"/>
    <w:rsid w:val="00B72127"/>
    <w:rsid w:val="00B72421"/>
    <w:rsid w:val="00B72F71"/>
    <w:rsid w:val="00B731ED"/>
    <w:rsid w:val="00B7372C"/>
    <w:rsid w:val="00B739E2"/>
    <w:rsid w:val="00B73C43"/>
    <w:rsid w:val="00B73E3B"/>
    <w:rsid w:val="00B74E57"/>
    <w:rsid w:val="00B75E80"/>
    <w:rsid w:val="00B779A2"/>
    <w:rsid w:val="00B77CAF"/>
    <w:rsid w:val="00B809DD"/>
    <w:rsid w:val="00B80D4C"/>
    <w:rsid w:val="00B80F7B"/>
    <w:rsid w:val="00B83352"/>
    <w:rsid w:val="00B837B6"/>
    <w:rsid w:val="00B8385C"/>
    <w:rsid w:val="00B8413B"/>
    <w:rsid w:val="00B84251"/>
    <w:rsid w:val="00B8522E"/>
    <w:rsid w:val="00B86865"/>
    <w:rsid w:val="00B86BDF"/>
    <w:rsid w:val="00B8787E"/>
    <w:rsid w:val="00B879A5"/>
    <w:rsid w:val="00B9082F"/>
    <w:rsid w:val="00B90983"/>
    <w:rsid w:val="00B918AF"/>
    <w:rsid w:val="00B9276E"/>
    <w:rsid w:val="00B93848"/>
    <w:rsid w:val="00B9388C"/>
    <w:rsid w:val="00B93AC7"/>
    <w:rsid w:val="00B9428E"/>
    <w:rsid w:val="00B94914"/>
    <w:rsid w:val="00B953B4"/>
    <w:rsid w:val="00B96447"/>
    <w:rsid w:val="00B967FE"/>
    <w:rsid w:val="00B97228"/>
    <w:rsid w:val="00BA135B"/>
    <w:rsid w:val="00BA1638"/>
    <w:rsid w:val="00BA4129"/>
    <w:rsid w:val="00BA41DE"/>
    <w:rsid w:val="00BA46C0"/>
    <w:rsid w:val="00BA4A5C"/>
    <w:rsid w:val="00BA4E61"/>
    <w:rsid w:val="00BA5F62"/>
    <w:rsid w:val="00BA6586"/>
    <w:rsid w:val="00BA66BB"/>
    <w:rsid w:val="00BA74E9"/>
    <w:rsid w:val="00BB1259"/>
    <w:rsid w:val="00BB1263"/>
    <w:rsid w:val="00BB1537"/>
    <w:rsid w:val="00BB1D3A"/>
    <w:rsid w:val="00BB1E69"/>
    <w:rsid w:val="00BB21D7"/>
    <w:rsid w:val="00BB5225"/>
    <w:rsid w:val="00BB66E6"/>
    <w:rsid w:val="00BB68EF"/>
    <w:rsid w:val="00BB705D"/>
    <w:rsid w:val="00BB78B9"/>
    <w:rsid w:val="00BB7DBD"/>
    <w:rsid w:val="00BC0B21"/>
    <w:rsid w:val="00BC0CDE"/>
    <w:rsid w:val="00BC2E2D"/>
    <w:rsid w:val="00BC4E73"/>
    <w:rsid w:val="00BC52D2"/>
    <w:rsid w:val="00BC5590"/>
    <w:rsid w:val="00BC5718"/>
    <w:rsid w:val="00BC5A12"/>
    <w:rsid w:val="00BC61BF"/>
    <w:rsid w:val="00BC628E"/>
    <w:rsid w:val="00BC71C3"/>
    <w:rsid w:val="00BC7B12"/>
    <w:rsid w:val="00BD1411"/>
    <w:rsid w:val="00BD27DE"/>
    <w:rsid w:val="00BD2A63"/>
    <w:rsid w:val="00BD37BA"/>
    <w:rsid w:val="00BD38A2"/>
    <w:rsid w:val="00BD5487"/>
    <w:rsid w:val="00BD598E"/>
    <w:rsid w:val="00BD5D43"/>
    <w:rsid w:val="00BD6A9D"/>
    <w:rsid w:val="00BD7256"/>
    <w:rsid w:val="00BE105E"/>
    <w:rsid w:val="00BE17FC"/>
    <w:rsid w:val="00BE1803"/>
    <w:rsid w:val="00BE1E2A"/>
    <w:rsid w:val="00BE221B"/>
    <w:rsid w:val="00BE6975"/>
    <w:rsid w:val="00BE7A89"/>
    <w:rsid w:val="00BF0704"/>
    <w:rsid w:val="00BF10BA"/>
    <w:rsid w:val="00BF1F59"/>
    <w:rsid w:val="00BF2480"/>
    <w:rsid w:val="00BF31F8"/>
    <w:rsid w:val="00BF40E1"/>
    <w:rsid w:val="00BF448F"/>
    <w:rsid w:val="00BF45FB"/>
    <w:rsid w:val="00BF467A"/>
    <w:rsid w:val="00BF4AD7"/>
    <w:rsid w:val="00BF4B28"/>
    <w:rsid w:val="00BF4BE3"/>
    <w:rsid w:val="00BF541F"/>
    <w:rsid w:val="00BF59DF"/>
    <w:rsid w:val="00BF66A2"/>
    <w:rsid w:val="00BF71F0"/>
    <w:rsid w:val="00C00AB5"/>
    <w:rsid w:val="00C012D8"/>
    <w:rsid w:val="00C01CD5"/>
    <w:rsid w:val="00C020B7"/>
    <w:rsid w:val="00C02A83"/>
    <w:rsid w:val="00C0394B"/>
    <w:rsid w:val="00C03B46"/>
    <w:rsid w:val="00C04178"/>
    <w:rsid w:val="00C04394"/>
    <w:rsid w:val="00C05998"/>
    <w:rsid w:val="00C05CA6"/>
    <w:rsid w:val="00C06095"/>
    <w:rsid w:val="00C07675"/>
    <w:rsid w:val="00C10861"/>
    <w:rsid w:val="00C11E60"/>
    <w:rsid w:val="00C12001"/>
    <w:rsid w:val="00C1225D"/>
    <w:rsid w:val="00C14ADE"/>
    <w:rsid w:val="00C15152"/>
    <w:rsid w:val="00C1691A"/>
    <w:rsid w:val="00C17A03"/>
    <w:rsid w:val="00C202E6"/>
    <w:rsid w:val="00C20A2B"/>
    <w:rsid w:val="00C22927"/>
    <w:rsid w:val="00C22C53"/>
    <w:rsid w:val="00C22E01"/>
    <w:rsid w:val="00C23346"/>
    <w:rsid w:val="00C234BF"/>
    <w:rsid w:val="00C23980"/>
    <w:rsid w:val="00C25295"/>
    <w:rsid w:val="00C26343"/>
    <w:rsid w:val="00C27210"/>
    <w:rsid w:val="00C27999"/>
    <w:rsid w:val="00C27C1D"/>
    <w:rsid w:val="00C27FA3"/>
    <w:rsid w:val="00C31077"/>
    <w:rsid w:val="00C316FD"/>
    <w:rsid w:val="00C31A53"/>
    <w:rsid w:val="00C328AF"/>
    <w:rsid w:val="00C3378A"/>
    <w:rsid w:val="00C3386A"/>
    <w:rsid w:val="00C34C1C"/>
    <w:rsid w:val="00C34C7A"/>
    <w:rsid w:val="00C359E8"/>
    <w:rsid w:val="00C3672F"/>
    <w:rsid w:val="00C37464"/>
    <w:rsid w:val="00C400C1"/>
    <w:rsid w:val="00C411DC"/>
    <w:rsid w:val="00C4178B"/>
    <w:rsid w:val="00C424E1"/>
    <w:rsid w:val="00C429AB"/>
    <w:rsid w:val="00C42F78"/>
    <w:rsid w:val="00C449E2"/>
    <w:rsid w:val="00C44A41"/>
    <w:rsid w:val="00C45AF1"/>
    <w:rsid w:val="00C45BD2"/>
    <w:rsid w:val="00C460AF"/>
    <w:rsid w:val="00C4664F"/>
    <w:rsid w:val="00C479E9"/>
    <w:rsid w:val="00C5037A"/>
    <w:rsid w:val="00C5107A"/>
    <w:rsid w:val="00C51083"/>
    <w:rsid w:val="00C51D15"/>
    <w:rsid w:val="00C52165"/>
    <w:rsid w:val="00C5234A"/>
    <w:rsid w:val="00C52F20"/>
    <w:rsid w:val="00C549C0"/>
    <w:rsid w:val="00C5640E"/>
    <w:rsid w:val="00C56D41"/>
    <w:rsid w:val="00C5721C"/>
    <w:rsid w:val="00C60361"/>
    <w:rsid w:val="00C6124F"/>
    <w:rsid w:val="00C61684"/>
    <w:rsid w:val="00C61EAF"/>
    <w:rsid w:val="00C61EFB"/>
    <w:rsid w:val="00C62972"/>
    <w:rsid w:val="00C62DB8"/>
    <w:rsid w:val="00C65B39"/>
    <w:rsid w:val="00C663A2"/>
    <w:rsid w:val="00C72906"/>
    <w:rsid w:val="00C7482D"/>
    <w:rsid w:val="00C754B5"/>
    <w:rsid w:val="00C75B72"/>
    <w:rsid w:val="00C76107"/>
    <w:rsid w:val="00C7692C"/>
    <w:rsid w:val="00C77620"/>
    <w:rsid w:val="00C8099F"/>
    <w:rsid w:val="00C809B3"/>
    <w:rsid w:val="00C81831"/>
    <w:rsid w:val="00C821EF"/>
    <w:rsid w:val="00C844A2"/>
    <w:rsid w:val="00C85868"/>
    <w:rsid w:val="00C862B9"/>
    <w:rsid w:val="00C86A84"/>
    <w:rsid w:val="00C8776C"/>
    <w:rsid w:val="00C90FB4"/>
    <w:rsid w:val="00C91589"/>
    <w:rsid w:val="00C91604"/>
    <w:rsid w:val="00C91E63"/>
    <w:rsid w:val="00C9394D"/>
    <w:rsid w:val="00C9450C"/>
    <w:rsid w:val="00C94DE1"/>
    <w:rsid w:val="00C95986"/>
    <w:rsid w:val="00C96536"/>
    <w:rsid w:val="00C96732"/>
    <w:rsid w:val="00C969E5"/>
    <w:rsid w:val="00CA0077"/>
    <w:rsid w:val="00CA01AB"/>
    <w:rsid w:val="00CA0711"/>
    <w:rsid w:val="00CA0DE8"/>
    <w:rsid w:val="00CA17E7"/>
    <w:rsid w:val="00CA1A4C"/>
    <w:rsid w:val="00CA1EF5"/>
    <w:rsid w:val="00CA226E"/>
    <w:rsid w:val="00CA2B37"/>
    <w:rsid w:val="00CA3C83"/>
    <w:rsid w:val="00CA471B"/>
    <w:rsid w:val="00CA49E6"/>
    <w:rsid w:val="00CA4A73"/>
    <w:rsid w:val="00CA5490"/>
    <w:rsid w:val="00CA55CC"/>
    <w:rsid w:val="00CA7163"/>
    <w:rsid w:val="00CA73D3"/>
    <w:rsid w:val="00CA7847"/>
    <w:rsid w:val="00CA7F09"/>
    <w:rsid w:val="00CB0185"/>
    <w:rsid w:val="00CB102A"/>
    <w:rsid w:val="00CB19E9"/>
    <w:rsid w:val="00CB1A75"/>
    <w:rsid w:val="00CB31D6"/>
    <w:rsid w:val="00CB5E06"/>
    <w:rsid w:val="00CB610E"/>
    <w:rsid w:val="00CB61B0"/>
    <w:rsid w:val="00CB65CD"/>
    <w:rsid w:val="00CB7BAF"/>
    <w:rsid w:val="00CB7DDF"/>
    <w:rsid w:val="00CC0555"/>
    <w:rsid w:val="00CC2186"/>
    <w:rsid w:val="00CC3338"/>
    <w:rsid w:val="00CC35FF"/>
    <w:rsid w:val="00CC4F4A"/>
    <w:rsid w:val="00CC4F56"/>
    <w:rsid w:val="00CC5696"/>
    <w:rsid w:val="00CC6662"/>
    <w:rsid w:val="00CC6A0A"/>
    <w:rsid w:val="00CC6EF4"/>
    <w:rsid w:val="00CC7575"/>
    <w:rsid w:val="00CD1292"/>
    <w:rsid w:val="00CD1652"/>
    <w:rsid w:val="00CD22F8"/>
    <w:rsid w:val="00CD2B73"/>
    <w:rsid w:val="00CD2ED5"/>
    <w:rsid w:val="00CD2F1B"/>
    <w:rsid w:val="00CD3222"/>
    <w:rsid w:val="00CD4CB0"/>
    <w:rsid w:val="00CD5957"/>
    <w:rsid w:val="00CD5E76"/>
    <w:rsid w:val="00CD6185"/>
    <w:rsid w:val="00CE0D0F"/>
    <w:rsid w:val="00CE2C59"/>
    <w:rsid w:val="00CE38A9"/>
    <w:rsid w:val="00CE42B8"/>
    <w:rsid w:val="00CE4A19"/>
    <w:rsid w:val="00CE4D7E"/>
    <w:rsid w:val="00CE4E6C"/>
    <w:rsid w:val="00CE4F1A"/>
    <w:rsid w:val="00CE5732"/>
    <w:rsid w:val="00CE5BC3"/>
    <w:rsid w:val="00CE5F26"/>
    <w:rsid w:val="00CE7032"/>
    <w:rsid w:val="00CE708A"/>
    <w:rsid w:val="00CE7606"/>
    <w:rsid w:val="00CE773D"/>
    <w:rsid w:val="00CF0E90"/>
    <w:rsid w:val="00CF1354"/>
    <w:rsid w:val="00CF15F0"/>
    <w:rsid w:val="00CF1A70"/>
    <w:rsid w:val="00CF1D4A"/>
    <w:rsid w:val="00CF2BD1"/>
    <w:rsid w:val="00CF3DB3"/>
    <w:rsid w:val="00CF3F1D"/>
    <w:rsid w:val="00CF4070"/>
    <w:rsid w:val="00CF4E96"/>
    <w:rsid w:val="00CF6267"/>
    <w:rsid w:val="00CF7221"/>
    <w:rsid w:val="00CF7442"/>
    <w:rsid w:val="00CF7D24"/>
    <w:rsid w:val="00CF7ED6"/>
    <w:rsid w:val="00D0030B"/>
    <w:rsid w:val="00D004B7"/>
    <w:rsid w:val="00D00C2D"/>
    <w:rsid w:val="00D0172F"/>
    <w:rsid w:val="00D020FB"/>
    <w:rsid w:val="00D0285F"/>
    <w:rsid w:val="00D030C5"/>
    <w:rsid w:val="00D04C3F"/>
    <w:rsid w:val="00D050C6"/>
    <w:rsid w:val="00D05386"/>
    <w:rsid w:val="00D05FE9"/>
    <w:rsid w:val="00D06214"/>
    <w:rsid w:val="00D06E78"/>
    <w:rsid w:val="00D0726F"/>
    <w:rsid w:val="00D110B4"/>
    <w:rsid w:val="00D118F0"/>
    <w:rsid w:val="00D13014"/>
    <w:rsid w:val="00D1380B"/>
    <w:rsid w:val="00D14282"/>
    <w:rsid w:val="00D146DE"/>
    <w:rsid w:val="00D153DB"/>
    <w:rsid w:val="00D15594"/>
    <w:rsid w:val="00D163DE"/>
    <w:rsid w:val="00D168C7"/>
    <w:rsid w:val="00D17BDD"/>
    <w:rsid w:val="00D2011A"/>
    <w:rsid w:val="00D20824"/>
    <w:rsid w:val="00D20E81"/>
    <w:rsid w:val="00D21B27"/>
    <w:rsid w:val="00D223DC"/>
    <w:rsid w:val="00D243DB"/>
    <w:rsid w:val="00D24409"/>
    <w:rsid w:val="00D251D7"/>
    <w:rsid w:val="00D26520"/>
    <w:rsid w:val="00D27AF2"/>
    <w:rsid w:val="00D27B8F"/>
    <w:rsid w:val="00D31475"/>
    <w:rsid w:val="00D322CE"/>
    <w:rsid w:val="00D32FBC"/>
    <w:rsid w:val="00D32FE5"/>
    <w:rsid w:val="00D3356A"/>
    <w:rsid w:val="00D35273"/>
    <w:rsid w:val="00D359F3"/>
    <w:rsid w:val="00D3614F"/>
    <w:rsid w:val="00D365D2"/>
    <w:rsid w:val="00D3720F"/>
    <w:rsid w:val="00D37519"/>
    <w:rsid w:val="00D414B1"/>
    <w:rsid w:val="00D42493"/>
    <w:rsid w:val="00D43DCC"/>
    <w:rsid w:val="00D44046"/>
    <w:rsid w:val="00D454AB"/>
    <w:rsid w:val="00D4560E"/>
    <w:rsid w:val="00D45769"/>
    <w:rsid w:val="00D463A2"/>
    <w:rsid w:val="00D50253"/>
    <w:rsid w:val="00D51839"/>
    <w:rsid w:val="00D51C29"/>
    <w:rsid w:val="00D520E7"/>
    <w:rsid w:val="00D520ED"/>
    <w:rsid w:val="00D526F5"/>
    <w:rsid w:val="00D52A48"/>
    <w:rsid w:val="00D531BB"/>
    <w:rsid w:val="00D53E99"/>
    <w:rsid w:val="00D53EF3"/>
    <w:rsid w:val="00D54F12"/>
    <w:rsid w:val="00D55534"/>
    <w:rsid w:val="00D55E33"/>
    <w:rsid w:val="00D5675D"/>
    <w:rsid w:val="00D57FB0"/>
    <w:rsid w:val="00D6028A"/>
    <w:rsid w:val="00D60362"/>
    <w:rsid w:val="00D60531"/>
    <w:rsid w:val="00D61AAA"/>
    <w:rsid w:val="00D61D09"/>
    <w:rsid w:val="00D62F9C"/>
    <w:rsid w:val="00D63459"/>
    <w:rsid w:val="00D63566"/>
    <w:rsid w:val="00D64B68"/>
    <w:rsid w:val="00D65F54"/>
    <w:rsid w:val="00D70918"/>
    <w:rsid w:val="00D70D09"/>
    <w:rsid w:val="00D71F52"/>
    <w:rsid w:val="00D7216C"/>
    <w:rsid w:val="00D72FA8"/>
    <w:rsid w:val="00D736C1"/>
    <w:rsid w:val="00D738A5"/>
    <w:rsid w:val="00D748AE"/>
    <w:rsid w:val="00D74C76"/>
    <w:rsid w:val="00D74E96"/>
    <w:rsid w:val="00D7580F"/>
    <w:rsid w:val="00D76617"/>
    <w:rsid w:val="00D76CC4"/>
    <w:rsid w:val="00D7710E"/>
    <w:rsid w:val="00D8087D"/>
    <w:rsid w:val="00D81021"/>
    <w:rsid w:val="00D81A79"/>
    <w:rsid w:val="00D82F94"/>
    <w:rsid w:val="00D83EBD"/>
    <w:rsid w:val="00D84BFF"/>
    <w:rsid w:val="00D85B0E"/>
    <w:rsid w:val="00D87474"/>
    <w:rsid w:val="00D87A9E"/>
    <w:rsid w:val="00D87D65"/>
    <w:rsid w:val="00D87E85"/>
    <w:rsid w:val="00D87F88"/>
    <w:rsid w:val="00D906AD"/>
    <w:rsid w:val="00D90B31"/>
    <w:rsid w:val="00D92914"/>
    <w:rsid w:val="00D92CDC"/>
    <w:rsid w:val="00D930E3"/>
    <w:rsid w:val="00D932EC"/>
    <w:rsid w:val="00D93E9F"/>
    <w:rsid w:val="00D93FAB"/>
    <w:rsid w:val="00D95603"/>
    <w:rsid w:val="00D95BE6"/>
    <w:rsid w:val="00D9638D"/>
    <w:rsid w:val="00D977E5"/>
    <w:rsid w:val="00DA249B"/>
    <w:rsid w:val="00DA2AD7"/>
    <w:rsid w:val="00DA33C2"/>
    <w:rsid w:val="00DA3517"/>
    <w:rsid w:val="00DA4B59"/>
    <w:rsid w:val="00DA68B0"/>
    <w:rsid w:val="00DA6A8F"/>
    <w:rsid w:val="00DA6DCD"/>
    <w:rsid w:val="00DA6E5B"/>
    <w:rsid w:val="00DB0F3C"/>
    <w:rsid w:val="00DB235C"/>
    <w:rsid w:val="00DB2418"/>
    <w:rsid w:val="00DB2EA1"/>
    <w:rsid w:val="00DB3D1F"/>
    <w:rsid w:val="00DB518D"/>
    <w:rsid w:val="00DB51E5"/>
    <w:rsid w:val="00DB557B"/>
    <w:rsid w:val="00DB5F72"/>
    <w:rsid w:val="00DB6321"/>
    <w:rsid w:val="00DB7177"/>
    <w:rsid w:val="00DB7295"/>
    <w:rsid w:val="00DB7497"/>
    <w:rsid w:val="00DB775C"/>
    <w:rsid w:val="00DB7C33"/>
    <w:rsid w:val="00DC0CA5"/>
    <w:rsid w:val="00DC0CF2"/>
    <w:rsid w:val="00DC15DE"/>
    <w:rsid w:val="00DC256C"/>
    <w:rsid w:val="00DC2570"/>
    <w:rsid w:val="00DC2783"/>
    <w:rsid w:val="00DC3F27"/>
    <w:rsid w:val="00DC4D5E"/>
    <w:rsid w:val="00DC4F13"/>
    <w:rsid w:val="00DC553E"/>
    <w:rsid w:val="00DC6025"/>
    <w:rsid w:val="00DC647E"/>
    <w:rsid w:val="00DC6CF3"/>
    <w:rsid w:val="00DC72CF"/>
    <w:rsid w:val="00DC73C5"/>
    <w:rsid w:val="00DC7A0B"/>
    <w:rsid w:val="00DC7D32"/>
    <w:rsid w:val="00DD02FA"/>
    <w:rsid w:val="00DD2887"/>
    <w:rsid w:val="00DD30D9"/>
    <w:rsid w:val="00DD4CC5"/>
    <w:rsid w:val="00DD5D20"/>
    <w:rsid w:val="00DD681D"/>
    <w:rsid w:val="00DE007D"/>
    <w:rsid w:val="00DE1F18"/>
    <w:rsid w:val="00DE1F42"/>
    <w:rsid w:val="00DE2408"/>
    <w:rsid w:val="00DE4844"/>
    <w:rsid w:val="00DE6B33"/>
    <w:rsid w:val="00DE6F79"/>
    <w:rsid w:val="00DE7BB6"/>
    <w:rsid w:val="00DF1923"/>
    <w:rsid w:val="00DF5353"/>
    <w:rsid w:val="00DF5DE8"/>
    <w:rsid w:val="00DF6E95"/>
    <w:rsid w:val="00DF75A1"/>
    <w:rsid w:val="00E00128"/>
    <w:rsid w:val="00E01565"/>
    <w:rsid w:val="00E0164F"/>
    <w:rsid w:val="00E01CFF"/>
    <w:rsid w:val="00E01FD7"/>
    <w:rsid w:val="00E033D9"/>
    <w:rsid w:val="00E04CBC"/>
    <w:rsid w:val="00E07645"/>
    <w:rsid w:val="00E07C22"/>
    <w:rsid w:val="00E07DDE"/>
    <w:rsid w:val="00E07E19"/>
    <w:rsid w:val="00E113B4"/>
    <w:rsid w:val="00E11A62"/>
    <w:rsid w:val="00E12761"/>
    <w:rsid w:val="00E1290E"/>
    <w:rsid w:val="00E12CE2"/>
    <w:rsid w:val="00E1535D"/>
    <w:rsid w:val="00E153EE"/>
    <w:rsid w:val="00E161A1"/>
    <w:rsid w:val="00E162A5"/>
    <w:rsid w:val="00E16464"/>
    <w:rsid w:val="00E16520"/>
    <w:rsid w:val="00E1655C"/>
    <w:rsid w:val="00E16B48"/>
    <w:rsid w:val="00E179C0"/>
    <w:rsid w:val="00E20A3F"/>
    <w:rsid w:val="00E20C5C"/>
    <w:rsid w:val="00E218EB"/>
    <w:rsid w:val="00E21F71"/>
    <w:rsid w:val="00E23D88"/>
    <w:rsid w:val="00E2482A"/>
    <w:rsid w:val="00E24C05"/>
    <w:rsid w:val="00E25894"/>
    <w:rsid w:val="00E258A0"/>
    <w:rsid w:val="00E26E2E"/>
    <w:rsid w:val="00E27075"/>
    <w:rsid w:val="00E27621"/>
    <w:rsid w:val="00E27ADC"/>
    <w:rsid w:val="00E30628"/>
    <w:rsid w:val="00E313E9"/>
    <w:rsid w:val="00E315E6"/>
    <w:rsid w:val="00E33567"/>
    <w:rsid w:val="00E3417C"/>
    <w:rsid w:val="00E34980"/>
    <w:rsid w:val="00E35B8F"/>
    <w:rsid w:val="00E35C42"/>
    <w:rsid w:val="00E35CBF"/>
    <w:rsid w:val="00E35DB2"/>
    <w:rsid w:val="00E366D8"/>
    <w:rsid w:val="00E36A98"/>
    <w:rsid w:val="00E378DB"/>
    <w:rsid w:val="00E37A14"/>
    <w:rsid w:val="00E4027D"/>
    <w:rsid w:val="00E407AF"/>
    <w:rsid w:val="00E41331"/>
    <w:rsid w:val="00E41999"/>
    <w:rsid w:val="00E42D6B"/>
    <w:rsid w:val="00E43108"/>
    <w:rsid w:val="00E43630"/>
    <w:rsid w:val="00E437A6"/>
    <w:rsid w:val="00E4423C"/>
    <w:rsid w:val="00E4463D"/>
    <w:rsid w:val="00E44AA6"/>
    <w:rsid w:val="00E4513D"/>
    <w:rsid w:val="00E45360"/>
    <w:rsid w:val="00E457F3"/>
    <w:rsid w:val="00E4596B"/>
    <w:rsid w:val="00E46CF0"/>
    <w:rsid w:val="00E4773B"/>
    <w:rsid w:val="00E478E6"/>
    <w:rsid w:val="00E5020A"/>
    <w:rsid w:val="00E52483"/>
    <w:rsid w:val="00E52ABE"/>
    <w:rsid w:val="00E52FD2"/>
    <w:rsid w:val="00E5391D"/>
    <w:rsid w:val="00E554D5"/>
    <w:rsid w:val="00E55C3C"/>
    <w:rsid w:val="00E5600F"/>
    <w:rsid w:val="00E5682B"/>
    <w:rsid w:val="00E56926"/>
    <w:rsid w:val="00E56BFA"/>
    <w:rsid w:val="00E56C5E"/>
    <w:rsid w:val="00E576AC"/>
    <w:rsid w:val="00E60652"/>
    <w:rsid w:val="00E60822"/>
    <w:rsid w:val="00E60A78"/>
    <w:rsid w:val="00E60BC5"/>
    <w:rsid w:val="00E60F31"/>
    <w:rsid w:val="00E61A64"/>
    <w:rsid w:val="00E639B8"/>
    <w:rsid w:val="00E64869"/>
    <w:rsid w:val="00E65A4A"/>
    <w:rsid w:val="00E66B9D"/>
    <w:rsid w:val="00E67E0F"/>
    <w:rsid w:val="00E722A3"/>
    <w:rsid w:val="00E72ADE"/>
    <w:rsid w:val="00E730F0"/>
    <w:rsid w:val="00E742AF"/>
    <w:rsid w:val="00E75479"/>
    <w:rsid w:val="00E75737"/>
    <w:rsid w:val="00E758F5"/>
    <w:rsid w:val="00E761D2"/>
    <w:rsid w:val="00E77115"/>
    <w:rsid w:val="00E803BA"/>
    <w:rsid w:val="00E80C8E"/>
    <w:rsid w:val="00E811B6"/>
    <w:rsid w:val="00E813D7"/>
    <w:rsid w:val="00E82344"/>
    <w:rsid w:val="00E82602"/>
    <w:rsid w:val="00E82ADA"/>
    <w:rsid w:val="00E8386F"/>
    <w:rsid w:val="00E84CBC"/>
    <w:rsid w:val="00E84D37"/>
    <w:rsid w:val="00E856AC"/>
    <w:rsid w:val="00E85AAF"/>
    <w:rsid w:val="00E86591"/>
    <w:rsid w:val="00E86D74"/>
    <w:rsid w:val="00E87C8E"/>
    <w:rsid w:val="00E9018C"/>
    <w:rsid w:val="00E901BD"/>
    <w:rsid w:val="00E902AB"/>
    <w:rsid w:val="00E9084F"/>
    <w:rsid w:val="00E90C8E"/>
    <w:rsid w:val="00E916C2"/>
    <w:rsid w:val="00E91D39"/>
    <w:rsid w:val="00E924FE"/>
    <w:rsid w:val="00E92E98"/>
    <w:rsid w:val="00E93323"/>
    <w:rsid w:val="00E933BA"/>
    <w:rsid w:val="00E93E9E"/>
    <w:rsid w:val="00E93EBB"/>
    <w:rsid w:val="00E940D5"/>
    <w:rsid w:val="00E948C9"/>
    <w:rsid w:val="00E94C7E"/>
    <w:rsid w:val="00E95D1F"/>
    <w:rsid w:val="00E962CE"/>
    <w:rsid w:val="00E97823"/>
    <w:rsid w:val="00E97D01"/>
    <w:rsid w:val="00E97FE1"/>
    <w:rsid w:val="00EA03F3"/>
    <w:rsid w:val="00EA05DA"/>
    <w:rsid w:val="00EA0899"/>
    <w:rsid w:val="00EA19BC"/>
    <w:rsid w:val="00EA19CD"/>
    <w:rsid w:val="00EA30D4"/>
    <w:rsid w:val="00EA3285"/>
    <w:rsid w:val="00EA40C3"/>
    <w:rsid w:val="00EA504D"/>
    <w:rsid w:val="00EA63C6"/>
    <w:rsid w:val="00EA6BD8"/>
    <w:rsid w:val="00EB0F18"/>
    <w:rsid w:val="00EB24CA"/>
    <w:rsid w:val="00EB28CC"/>
    <w:rsid w:val="00EB36A1"/>
    <w:rsid w:val="00EB38EE"/>
    <w:rsid w:val="00EB3A4B"/>
    <w:rsid w:val="00EB3EAA"/>
    <w:rsid w:val="00EB4195"/>
    <w:rsid w:val="00EB524B"/>
    <w:rsid w:val="00EB5651"/>
    <w:rsid w:val="00EB5E1C"/>
    <w:rsid w:val="00EB6A5E"/>
    <w:rsid w:val="00EB6B84"/>
    <w:rsid w:val="00EB78F5"/>
    <w:rsid w:val="00EB7927"/>
    <w:rsid w:val="00EB7E49"/>
    <w:rsid w:val="00EC0BEF"/>
    <w:rsid w:val="00EC0D9B"/>
    <w:rsid w:val="00EC18AE"/>
    <w:rsid w:val="00EC1E53"/>
    <w:rsid w:val="00EC2ADF"/>
    <w:rsid w:val="00EC3E9A"/>
    <w:rsid w:val="00EC3F4A"/>
    <w:rsid w:val="00EC3F87"/>
    <w:rsid w:val="00EC4461"/>
    <w:rsid w:val="00EC56D5"/>
    <w:rsid w:val="00EC5969"/>
    <w:rsid w:val="00EC5991"/>
    <w:rsid w:val="00EC748D"/>
    <w:rsid w:val="00EC7F78"/>
    <w:rsid w:val="00ED1453"/>
    <w:rsid w:val="00ED2965"/>
    <w:rsid w:val="00ED2BCE"/>
    <w:rsid w:val="00ED3653"/>
    <w:rsid w:val="00ED595F"/>
    <w:rsid w:val="00ED6517"/>
    <w:rsid w:val="00ED660C"/>
    <w:rsid w:val="00ED6B22"/>
    <w:rsid w:val="00ED77D3"/>
    <w:rsid w:val="00EE0E0F"/>
    <w:rsid w:val="00EE18C9"/>
    <w:rsid w:val="00EE2316"/>
    <w:rsid w:val="00EE2F0B"/>
    <w:rsid w:val="00EE430F"/>
    <w:rsid w:val="00EE4F6E"/>
    <w:rsid w:val="00EE579F"/>
    <w:rsid w:val="00EE60B1"/>
    <w:rsid w:val="00EE743A"/>
    <w:rsid w:val="00EF1FE9"/>
    <w:rsid w:val="00EF312B"/>
    <w:rsid w:val="00EF3864"/>
    <w:rsid w:val="00EF3B5A"/>
    <w:rsid w:val="00EF3F3C"/>
    <w:rsid w:val="00EF4A56"/>
    <w:rsid w:val="00F00B14"/>
    <w:rsid w:val="00F01403"/>
    <w:rsid w:val="00F015C0"/>
    <w:rsid w:val="00F015ED"/>
    <w:rsid w:val="00F0196D"/>
    <w:rsid w:val="00F0284E"/>
    <w:rsid w:val="00F0292E"/>
    <w:rsid w:val="00F03AE8"/>
    <w:rsid w:val="00F0466A"/>
    <w:rsid w:val="00F04BAA"/>
    <w:rsid w:val="00F06CE3"/>
    <w:rsid w:val="00F07E5B"/>
    <w:rsid w:val="00F10164"/>
    <w:rsid w:val="00F116C3"/>
    <w:rsid w:val="00F11ABA"/>
    <w:rsid w:val="00F12E09"/>
    <w:rsid w:val="00F1374A"/>
    <w:rsid w:val="00F146BF"/>
    <w:rsid w:val="00F14C16"/>
    <w:rsid w:val="00F14C27"/>
    <w:rsid w:val="00F1592E"/>
    <w:rsid w:val="00F16606"/>
    <w:rsid w:val="00F16739"/>
    <w:rsid w:val="00F1690E"/>
    <w:rsid w:val="00F1744C"/>
    <w:rsid w:val="00F17807"/>
    <w:rsid w:val="00F21CB0"/>
    <w:rsid w:val="00F22AB9"/>
    <w:rsid w:val="00F2334C"/>
    <w:rsid w:val="00F23965"/>
    <w:rsid w:val="00F24484"/>
    <w:rsid w:val="00F2489D"/>
    <w:rsid w:val="00F2588B"/>
    <w:rsid w:val="00F25AB7"/>
    <w:rsid w:val="00F26680"/>
    <w:rsid w:val="00F2686E"/>
    <w:rsid w:val="00F26DB3"/>
    <w:rsid w:val="00F27292"/>
    <w:rsid w:val="00F27595"/>
    <w:rsid w:val="00F276AE"/>
    <w:rsid w:val="00F30421"/>
    <w:rsid w:val="00F3293C"/>
    <w:rsid w:val="00F32CC1"/>
    <w:rsid w:val="00F3325F"/>
    <w:rsid w:val="00F334EA"/>
    <w:rsid w:val="00F33A45"/>
    <w:rsid w:val="00F33A81"/>
    <w:rsid w:val="00F340AE"/>
    <w:rsid w:val="00F35826"/>
    <w:rsid w:val="00F35A2A"/>
    <w:rsid w:val="00F40B63"/>
    <w:rsid w:val="00F410A7"/>
    <w:rsid w:val="00F42BAB"/>
    <w:rsid w:val="00F43202"/>
    <w:rsid w:val="00F43459"/>
    <w:rsid w:val="00F44D3F"/>
    <w:rsid w:val="00F455EA"/>
    <w:rsid w:val="00F47A16"/>
    <w:rsid w:val="00F50711"/>
    <w:rsid w:val="00F5080D"/>
    <w:rsid w:val="00F509D5"/>
    <w:rsid w:val="00F5127E"/>
    <w:rsid w:val="00F51602"/>
    <w:rsid w:val="00F5302D"/>
    <w:rsid w:val="00F53469"/>
    <w:rsid w:val="00F54AB4"/>
    <w:rsid w:val="00F563D9"/>
    <w:rsid w:val="00F56B11"/>
    <w:rsid w:val="00F56E7B"/>
    <w:rsid w:val="00F57FB1"/>
    <w:rsid w:val="00F6130D"/>
    <w:rsid w:val="00F6140D"/>
    <w:rsid w:val="00F619F9"/>
    <w:rsid w:val="00F61CC0"/>
    <w:rsid w:val="00F61D3F"/>
    <w:rsid w:val="00F627A5"/>
    <w:rsid w:val="00F64DB6"/>
    <w:rsid w:val="00F65122"/>
    <w:rsid w:val="00F663BB"/>
    <w:rsid w:val="00F66D17"/>
    <w:rsid w:val="00F67515"/>
    <w:rsid w:val="00F6788B"/>
    <w:rsid w:val="00F67ECB"/>
    <w:rsid w:val="00F717F1"/>
    <w:rsid w:val="00F71DE2"/>
    <w:rsid w:val="00F76107"/>
    <w:rsid w:val="00F762BE"/>
    <w:rsid w:val="00F7643B"/>
    <w:rsid w:val="00F76F54"/>
    <w:rsid w:val="00F77553"/>
    <w:rsid w:val="00F8096F"/>
    <w:rsid w:val="00F82007"/>
    <w:rsid w:val="00F83153"/>
    <w:rsid w:val="00F84281"/>
    <w:rsid w:val="00F87097"/>
    <w:rsid w:val="00F900C8"/>
    <w:rsid w:val="00F90607"/>
    <w:rsid w:val="00F90825"/>
    <w:rsid w:val="00F922BF"/>
    <w:rsid w:val="00F9293F"/>
    <w:rsid w:val="00F92EAC"/>
    <w:rsid w:val="00F948EB"/>
    <w:rsid w:val="00F94906"/>
    <w:rsid w:val="00F94CC2"/>
    <w:rsid w:val="00F9576F"/>
    <w:rsid w:val="00F958A3"/>
    <w:rsid w:val="00F95D50"/>
    <w:rsid w:val="00F95D69"/>
    <w:rsid w:val="00F97767"/>
    <w:rsid w:val="00F97E4C"/>
    <w:rsid w:val="00F97F5A"/>
    <w:rsid w:val="00FA014D"/>
    <w:rsid w:val="00FA1022"/>
    <w:rsid w:val="00FA120C"/>
    <w:rsid w:val="00FA1427"/>
    <w:rsid w:val="00FA19D6"/>
    <w:rsid w:val="00FA1D78"/>
    <w:rsid w:val="00FA1F7B"/>
    <w:rsid w:val="00FA3F57"/>
    <w:rsid w:val="00FA53DD"/>
    <w:rsid w:val="00FA6C65"/>
    <w:rsid w:val="00FB0434"/>
    <w:rsid w:val="00FB0F81"/>
    <w:rsid w:val="00FB1038"/>
    <w:rsid w:val="00FB3573"/>
    <w:rsid w:val="00FB6FED"/>
    <w:rsid w:val="00FB7878"/>
    <w:rsid w:val="00FC04E3"/>
    <w:rsid w:val="00FC0A8A"/>
    <w:rsid w:val="00FC184D"/>
    <w:rsid w:val="00FC1B7F"/>
    <w:rsid w:val="00FC25F2"/>
    <w:rsid w:val="00FC34F3"/>
    <w:rsid w:val="00FC3641"/>
    <w:rsid w:val="00FC3A79"/>
    <w:rsid w:val="00FC4383"/>
    <w:rsid w:val="00FC4405"/>
    <w:rsid w:val="00FC4F90"/>
    <w:rsid w:val="00FC516D"/>
    <w:rsid w:val="00FC5D82"/>
    <w:rsid w:val="00FC610A"/>
    <w:rsid w:val="00FC6DD1"/>
    <w:rsid w:val="00FC6EEB"/>
    <w:rsid w:val="00FC6FA6"/>
    <w:rsid w:val="00FC76AF"/>
    <w:rsid w:val="00FC77C0"/>
    <w:rsid w:val="00FC79DF"/>
    <w:rsid w:val="00FD1585"/>
    <w:rsid w:val="00FD1907"/>
    <w:rsid w:val="00FD1E62"/>
    <w:rsid w:val="00FD2685"/>
    <w:rsid w:val="00FD26DE"/>
    <w:rsid w:val="00FD3956"/>
    <w:rsid w:val="00FD41E0"/>
    <w:rsid w:val="00FD6A2C"/>
    <w:rsid w:val="00FD75B8"/>
    <w:rsid w:val="00FD788D"/>
    <w:rsid w:val="00FD7E5A"/>
    <w:rsid w:val="00FE0998"/>
    <w:rsid w:val="00FE0EC5"/>
    <w:rsid w:val="00FE1E51"/>
    <w:rsid w:val="00FE2644"/>
    <w:rsid w:val="00FE26B7"/>
    <w:rsid w:val="00FE28D1"/>
    <w:rsid w:val="00FE364A"/>
    <w:rsid w:val="00FE3D21"/>
    <w:rsid w:val="00FE403F"/>
    <w:rsid w:val="00FE4FA0"/>
    <w:rsid w:val="00FE57F8"/>
    <w:rsid w:val="00FE5B18"/>
    <w:rsid w:val="00FE6038"/>
    <w:rsid w:val="00FE6AED"/>
    <w:rsid w:val="00FF06DE"/>
    <w:rsid w:val="00FF07F1"/>
    <w:rsid w:val="00FF10A7"/>
    <w:rsid w:val="00FF1264"/>
    <w:rsid w:val="00FF1416"/>
    <w:rsid w:val="00FF17EB"/>
    <w:rsid w:val="00FF1C02"/>
    <w:rsid w:val="00FF1F9F"/>
    <w:rsid w:val="00FF47B4"/>
    <w:rsid w:val="00FF4C75"/>
    <w:rsid w:val="00FF584A"/>
    <w:rsid w:val="00FF5FD5"/>
    <w:rsid w:val="00FF6051"/>
    <w:rsid w:val="00FF62D8"/>
    <w:rsid w:val="00FF6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09870"/>
  <w15:docId w15:val="{F1EEA7D8-99E9-496B-8ECB-00F6130E0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4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44498"/>
    <w:rPr>
      <w:sz w:val="16"/>
      <w:szCs w:val="16"/>
    </w:rPr>
  </w:style>
  <w:style w:type="paragraph" w:styleId="CommentText">
    <w:name w:val="annotation text"/>
    <w:basedOn w:val="Normal"/>
    <w:link w:val="CommentTextChar"/>
    <w:uiPriority w:val="99"/>
    <w:unhideWhenUsed/>
    <w:rsid w:val="00344498"/>
    <w:pPr>
      <w:spacing w:line="240" w:lineRule="auto"/>
    </w:pPr>
    <w:rPr>
      <w:sz w:val="20"/>
      <w:szCs w:val="20"/>
    </w:rPr>
  </w:style>
  <w:style w:type="character" w:customStyle="1" w:styleId="CommentTextChar">
    <w:name w:val="Comment Text Char"/>
    <w:basedOn w:val="DefaultParagraphFont"/>
    <w:link w:val="CommentText"/>
    <w:uiPriority w:val="99"/>
    <w:rsid w:val="00344498"/>
    <w:rPr>
      <w:sz w:val="20"/>
      <w:szCs w:val="20"/>
    </w:rPr>
  </w:style>
  <w:style w:type="paragraph" w:styleId="BalloonText">
    <w:name w:val="Balloon Text"/>
    <w:basedOn w:val="Normal"/>
    <w:link w:val="BalloonTextChar"/>
    <w:uiPriority w:val="99"/>
    <w:semiHidden/>
    <w:unhideWhenUsed/>
    <w:rsid w:val="003444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4498"/>
    <w:rPr>
      <w:rFonts w:ascii="Segoe UI" w:hAnsi="Segoe UI" w:cs="Segoe UI"/>
      <w:sz w:val="18"/>
      <w:szCs w:val="18"/>
    </w:rPr>
  </w:style>
  <w:style w:type="paragraph" w:customStyle="1" w:styleId="EndNoteBibliographyTitle">
    <w:name w:val="EndNote Bibliography Title"/>
    <w:basedOn w:val="Normal"/>
    <w:link w:val="EndNoteBibliographyTitleChar"/>
    <w:rsid w:val="00923B5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23B54"/>
    <w:rPr>
      <w:rFonts w:ascii="Calibri" w:hAnsi="Calibri" w:cs="Calibri"/>
      <w:noProof/>
    </w:rPr>
  </w:style>
  <w:style w:type="paragraph" w:customStyle="1" w:styleId="EndNoteBibliography">
    <w:name w:val="EndNote Bibliography"/>
    <w:basedOn w:val="Normal"/>
    <w:link w:val="EndNoteBibliographyChar"/>
    <w:rsid w:val="00923B5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23B54"/>
    <w:rPr>
      <w:rFonts w:ascii="Calibri" w:hAnsi="Calibri" w:cs="Calibri"/>
      <w:noProof/>
    </w:rPr>
  </w:style>
  <w:style w:type="paragraph" w:styleId="CommentSubject">
    <w:name w:val="annotation subject"/>
    <w:basedOn w:val="CommentText"/>
    <w:next w:val="CommentText"/>
    <w:link w:val="CommentSubjectChar"/>
    <w:uiPriority w:val="99"/>
    <w:semiHidden/>
    <w:unhideWhenUsed/>
    <w:rsid w:val="00422FC7"/>
    <w:rPr>
      <w:b/>
      <w:bCs/>
    </w:rPr>
  </w:style>
  <w:style w:type="character" w:customStyle="1" w:styleId="CommentSubjectChar">
    <w:name w:val="Comment Subject Char"/>
    <w:basedOn w:val="CommentTextChar"/>
    <w:link w:val="CommentSubject"/>
    <w:uiPriority w:val="99"/>
    <w:semiHidden/>
    <w:rsid w:val="00422FC7"/>
    <w:rPr>
      <w:b/>
      <w:bCs/>
      <w:sz w:val="20"/>
      <w:szCs w:val="20"/>
    </w:rPr>
  </w:style>
  <w:style w:type="character" w:styleId="Hyperlink">
    <w:name w:val="Hyperlink"/>
    <w:basedOn w:val="DefaultParagraphFont"/>
    <w:uiPriority w:val="99"/>
    <w:unhideWhenUsed/>
    <w:rsid w:val="00E93323"/>
    <w:rPr>
      <w:color w:val="0563C1" w:themeColor="hyperlink"/>
      <w:u w:val="single"/>
    </w:rPr>
  </w:style>
  <w:style w:type="character" w:styleId="UnresolvedMention">
    <w:name w:val="Unresolved Mention"/>
    <w:basedOn w:val="DefaultParagraphFont"/>
    <w:uiPriority w:val="99"/>
    <w:semiHidden/>
    <w:unhideWhenUsed/>
    <w:rsid w:val="00E93323"/>
    <w:rPr>
      <w:color w:val="605E5C"/>
      <w:shd w:val="clear" w:color="auto" w:fill="E1DFDD"/>
    </w:rPr>
  </w:style>
  <w:style w:type="paragraph" w:styleId="NormalWeb">
    <w:name w:val="Normal (Web)"/>
    <w:basedOn w:val="Normal"/>
    <w:uiPriority w:val="99"/>
    <w:unhideWhenUsed/>
    <w:rsid w:val="00D3751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92AE8"/>
    <w:pPr>
      <w:ind w:left="720"/>
      <w:contextualSpacing/>
    </w:pPr>
  </w:style>
  <w:style w:type="paragraph" w:styleId="Header">
    <w:name w:val="header"/>
    <w:basedOn w:val="Normal"/>
    <w:link w:val="HeaderChar"/>
    <w:uiPriority w:val="99"/>
    <w:unhideWhenUsed/>
    <w:rsid w:val="00C45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5AF1"/>
  </w:style>
  <w:style w:type="paragraph" w:styleId="Footer">
    <w:name w:val="footer"/>
    <w:basedOn w:val="Normal"/>
    <w:link w:val="FooterChar"/>
    <w:uiPriority w:val="99"/>
    <w:unhideWhenUsed/>
    <w:rsid w:val="00C45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5AF1"/>
  </w:style>
  <w:style w:type="paragraph" w:styleId="EndnoteText">
    <w:name w:val="endnote text"/>
    <w:basedOn w:val="Normal"/>
    <w:link w:val="EndnoteTextChar"/>
    <w:uiPriority w:val="99"/>
    <w:semiHidden/>
    <w:unhideWhenUsed/>
    <w:rsid w:val="00D9291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92914"/>
    <w:rPr>
      <w:sz w:val="20"/>
      <w:szCs w:val="20"/>
    </w:rPr>
  </w:style>
  <w:style w:type="character" w:styleId="EndnoteReference">
    <w:name w:val="endnote reference"/>
    <w:basedOn w:val="DefaultParagraphFont"/>
    <w:uiPriority w:val="99"/>
    <w:semiHidden/>
    <w:unhideWhenUsed/>
    <w:rsid w:val="00D92914"/>
    <w:rPr>
      <w:vertAlign w:val="superscript"/>
    </w:rPr>
  </w:style>
  <w:style w:type="character" w:styleId="FollowedHyperlink">
    <w:name w:val="FollowedHyperlink"/>
    <w:basedOn w:val="DefaultParagraphFont"/>
    <w:uiPriority w:val="99"/>
    <w:semiHidden/>
    <w:unhideWhenUsed/>
    <w:rsid w:val="00F14C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www.fijitimes.com/story.aspx?id=356455" TargetMode="External"/><Relationship Id="rId21" Type="http://schemas.openxmlformats.org/officeDocument/2006/relationships/hyperlink" Target="https://documents.coastal.ca.gov/assets/climate/slr/vulnerability/FINAL_Statewide_Report.pdf" TargetMode="External"/><Relationship Id="rId42" Type="http://schemas.openxmlformats.org/officeDocument/2006/relationships/hyperlink" Target="https://www-aljazeera-com.cdn.ampproject.org/v/s/www.aljazeera.com/amp/indepth/features/erosion-place-happen-191021173633733.html?amp_js_v=0.1" TargetMode="External"/><Relationship Id="rId63" Type="http://schemas.openxmlformats.org/officeDocument/2006/relationships/hyperlink" Target="https://www.eenews.net/stories/1061110713" TargetMode="External"/><Relationship Id="rId84" Type="http://schemas.openxmlformats.org/officeDocument/2006/relationships/hyperlink" Target="http://linksource.ebsco.com/linking.aspx?sid=ProQ%3Apoliticalscience&amp;fmt=journal&amp;genre=unknown&amp;issn=14672073&amp;volume=&amp;issue=1717&amp;date=2007-05-04&amp;spage=20&amp;title=Planning&amp;atitle=HOW+WE+DID+IT...+Defending+the+Humber+for+the+next+generation&amp;au=Morris%2C+Huw&amp;isbn=&amp;jtitle=Planning&amp;btitle=&amp;id=doi" TargetMode="External"/><Relationship Id="rId138" Type="http://schemas.openxmlformats.org/officeDocument/2006/relationships/hyperlink" Target="http://dx.doi.org/10.1016/S0048-9697(03)00092-5" TargetMode="External"/><Relationship Id="rId107" Type="http://schemas.openxmlformats.org/officeDocument/2006/relationships/hyperlink" Target="https://www.thethirdpole.net/en/2017/03/08/shrinking-sagar-island-struggles-to-stay-afloat/" TargetMode="External"/><Relationship Id="rId11" Type="http://schemas.openxmlformats.org/officeDocument/2006/relationships/hyperlink" Target="https://doi.org/10.1016/j.envsci.2010.12.002" TargetMode="External"/><Relationship Id="rId32" Type="http://schemas.openxmlformats.org/officeDocument/2006/relationships/hyperlink" Target="http://www.law.tulane.edu/uploadedFiles/Institutes_and_Centers/Water_Resources_Law_and_Policy/Content/Community%20Resettlement%20Prospects%20in%20Southeast%20Louisiana.pdf" TargetMode="External"/><Relationship Id="rId37" Type="http://schemas.openxmlformats.org/officeDocument/2006/relationships/hyperlink" Target="http://displacementsolutions.org/wp-content/uploads/Panama-The-Peninsula-Principles-in-Action.pdf" TargetMode="External"/><Relationship Id="rId53" Type="http://schemas.openxmlformats.org/officeDocument/2006/relationships/hyperlink" Target="https://www.adn.com/alaska-news/article/encroaching-river-set-clock-ticking-newtok/2009/08/30/" TargetMode="External"/><Relationship Id="rId58" Type="http://schemas.openxmlformats.org/officeDocument/2006/relationships/hyperlink" Target="https://www.sei.org/featured/recovering-from-typhoon-haiyan-planned-resettlement-displaces-farming-communities/?utm_content=buffer0bc65&amp;utm_medium=social&amp;utm_source=twitter.com&amp;utm_campaign=buffer.SEIclimate" TargetMode="External"/><Relationship Id="rId74" Type="http://schemas.openxmlformats.org/officeDocument/2006/relationships/hyperlink" Target="http://journalarticle.ukm.my/2355/1/1.2011-3-MARFAI_ugm-english-1%5B1%5D_-_edited_28.8.pdf" TargetMode="External"/><Relationship Id="rId79" Type="http://schemas.openxmlformats.org/officeDocument/2006/relationships/hyperlink" Target="http://www.theguardian.com/environment/2012/jan/15/shingle-plan-dungeness" TargetMode="External"/><Relationship Id="rId102" Type="http://schemas.openxmlformats.org/officeDocument/2006/relationships/hyperlink" Target="http://www.thejakartapost.com/news/2014/04/08/tidal-floods-inundate-villages-central-java-good.html" TargetMode="External"/><Relationship Id="rId123" Type="http://schemas.openxmlformats.org/officeDocument/2006/relationships/hyperlink" Target="https://isetinternational.wordpress.com/tag/womens-union-of-da-nang/" TargetMode="External"/><Relationship Id="rId128" Type="http://schemas.openxmlformats.org/officeDocument/2006/relationships/hyperlink" Target="https://www.nps.gov/caha/learn/historyculture/movingthelighthouse.htm" TargetMode="External"/><Relationship Id="rId5" Type="http://schemas.openxmlformats.org/officeDocument/2006/relationships/webSettings" Target="webSettings.xml"/><Relationship Id="rId90" Type="http://schemas.openxmlformats.org/officeDocument/2006/relationships/hyperlink" Target="http://www.eenews.net/stories/1060001239" TargetMode="External"/><Relationship Id="rId95" Type="http://schemas.openxmlformats.org/officeDocument/2006/relationships/hyperlink" Target="https://www.bbc.com/news/magazine-41337815" TargetMode="External"/><Relationship Id="rId22" Type="http://schemas.openxmlformats.org/officeDocument/2006/relationships/hyperlink" Target="https://documents.coastal.ca.gov/reports/2018/5/Th10b/Th10b-5-2018-corresp.pdf" TargetMode="External"/><Relationship Id="rId27" Type="http://schemas.openxmlformats.org/officeDocument/2006/relationships/hyperlink" Target="http://www.nytimes.com/2016/03/08/nyregion/staten-island-homes-finally-go-up-and-up-for-auction-in-hurricanes-wake.html?_r=0" TargetMode="External"/><Relationship Id="rId43" Type="http://schemas.openxmlformats.org/officeDocument/2006/relationships/hyperlink" Target="http://devpolicy.org/kitibatis-land-purchase-in-fiji-does-it-make-sense-20160111/" TargetMode="External"/><Relationship Id="rId48" Type="http://schemas.openxmlformats.org/officeDocument/2006/relationships/hyperlink" Target="https://downloads.globalchange.gov/nca/technical_inputs/CoastalLouisianaTribalCommunities2012StoriesOfChange.pdf" TargetMode="External"/><Relationship Id="rId64" Type="http://schemas.openxmlformats.org/officeDocument/2006/relationships/hyperlink" Target="https://www.huffingtonpost.com/entry/louisiana-climate-refugees-plan-roadblock_us_5ab402ade4b008c9e5f55c1b?ncid=engmodushpmg00000004" TargetMode="External"/><Relationship Id="rId69" Type="http://schemas.openxmlformats.org/officeDocument/2006/relationships/hyperlink" Target="http://thedistanceplan.org/pdf/Issue3/THE_DISTANCE_PLAN_ISSUE3_Section6.pdf" TargetMode="External"/><Relationship Id="rId113" Type="http://schemas.openxmlformats.org/officeDocument/2006/relationships/hyperlink" Target="http://dx.doi.org.proxy.libraries.rutgers.edu/10.1007/s11625-016-0410-4" TargetMode="External"/><Relationship Id="rId118" Type="http://schemas.openxmlformats.org/officeDocument/2006/relationships/hyperlink" Target="http://pubs.iied.org/10590IIED.html" TargetMode="External"/><Relationship Id="rId134" Type="http://schemas.openxmlformats.org/officeDocument/2006/relationships/hyperlink" Target="http://dx.doi.org/10.1016/j.gloenvcha.2009.12.001" TargetMode="External"/><Relationship Id="rId139" Type="http://schemas.openxmlformats.org/officeDocument/2006/relationships/hyperlink" Target="https://www.aljazeera.com/indepth/features/fiji-villages-move-due-climate-change-180213155519717.html" TargetMode="External"/><Relationship Id="rId80" Type="http://schemas.openxmlformats.org/officeDocument/2006/relationships/hyperlink" Target="https://collections.unu.edu/eserv/UNU:5856/Online_No_18_Tuvalu_Report_161207_.pdf" TargetMode="External"/><Relationship Id="rId85" Type="http://schemas.openxmlformats.org/officeDocument/2006/relationships/hyperlink" Target="http://dx.doi.org/10.1016/j.gloenvcha.2008.09.006" TargetMode="External"/><Relationship Id="rId12" Type="http://schemas.openxmlformats.org/officeDocument/2006/relationships/hyperlink" Target="https://www.adb.org/sites/default/files/publication/27881/development-etesp-housing.pdf" TargetMode="External"/><Relationship Id="rId17" Type="http://schemas.openxmlformats.org/officeDocument/2006/relationships/hyperlink" Target="http://www.jstor.org.proxy.libraries.rutgers.edu/stable/42706612" TargetMode="External"/><Relationship Id="rId33" Type="http://schemas.openxmlformats.org/officeDocument/2006/relationships/hyperlink" Target="http://www.yaleclimateconnections.org/2015/12/sinking-beneath-the-waves-in-india/" TargetMode="External"/><Relationship Id="rId38" Type="http://schemas.openxmlformats.org/officeDocument/2006/relationships/hyperlink" Target="http://displacementsolutions.org/wp-content/uploads/2015/07/One-Step-at-a-Time-the-Relocation-Process-of-the-Gardi-Sugdub-Community-In-Gunayala-Panama.pdf" TargetMode="External"/><Relationship Id="rId59" Type="http://schemas.openxmlformats.org/officeDocument/2006/relationships/hyperlink" Target="https://pilotonline.com/news/military/local/article_602396db-d261-53af-95fc-cf53ec94a2e0.html" TargetMode="External"/><Relationship Id="rId103" Type="http://schemas.openxmlformats.org/officeDocument/2006/relationships/hyperlink" Target="https://www.ruimtevoorderivier.nl/depoldering-noordwaard/" TargetMode="External"/><Relationship Id="rId108" Type="http://schemas.openxmlformats.org/officeDocument/2006/relationships/hyperlink" Target="https://www.researchgate.net/publication/274097173_A_discussion_of_resilience_and_sustainability_Land_use_planning_recovery_from_the_Canterbury_earthquake_sequence_New_Zealand?enrichId=rgreq-0c607a225a27799637a0024df7fea056-XXX&amp;enrichSource=Y292ZXJQYWdlOzI3NDA5NzE3MztBUzoyODM4MDg2MzQwMzIxMjhAMTQ0NDY3NjY1OTI4OA%3D%3D&amp;el=1_x_3&amp;_esc=publicationCoverPdf" TargetMode="External"/><Relationship Id="rId124" Type="http://schemas.openxmlformats.org/officeDocument/2006/relationships/hyperlink" Target="http://publications.iom.int/system/files/pdf/state_environmental_migration_2014_0_0.pdf" TargetMode="External"/><Relationship Id="rId129" Type="http://schemas.openxmlformats.org/officeDocument/2006/relationships/hyperlink" Target="https://doi.org/10.1017/S204710251200009X" TargetMode="External"/><Relationship Id="rId54" Type="http://schemas.openxmlformats.org/officeDocument/2006/relationships/hyperlink" Target="http://papyrus.nzetc.org/handle/10063/4284" TargetMode="External"/><Relationship Id="rId70" Type="http://schemas.openxmlformats.org/officeDocument/2006/relationships/hyperlink" Target="https://www.theguardian.com/environment/2022/nov/08/how-to-move-a-country-fiji-radical-plan-escape-rising-seas-climate-crisis" TargetMode="External"/><Relationship Id="rId75" Type="http://schemas.openxmlformats.org/officeDocument/2006/relationships/hyperlink" Target="http://dx.doi.org/10.1016/j.gloenvcha.2011.09.016" TargetMode="External"/><Relationship Id="rId91" Type="http://schemas.openxmlformats.org/officeDocument/2006/relationships/hyperlink" Target="https://www.preventionweb.net/news/view/57709" TargetMode="External"/><Relationship Id="rId96" Type="http://schemas.openxmlformats.org/officeDocument/2006/relationships/hyperlink" Target="https://www.radionz.co.nz/international/programmes/datelinepacific/audio/201761808/the-struggle-to-help-bougainville's-carteret-islanders" TargetMode="External"/><Relationship Id="rId140" Type="http://schemas.openxmlformats.org/officeDocument/2006/relationships/hyperlink" Target="http://documents.worldbank.org/curated/pt/394141553005589861/pdf/Disclosable-Restructuring-Paper-Odisha-Disaster-Recovery-Project-P148868.pdf"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dot.ca.gov/dist4/gleasonbeachroadway/docs/gleasonbeach_cdpmtgannoucement_04252018_revised.pdf" TargetMode="External"/><Relationship Id="rId28" Type="http://schemas.openxmlformats.org/officeDocument/2006/relationships/hyperlink" Target="http://100resilientcities.org/wp-content/uploads/2017/07/Greater-Christchurch-Resilience-Strategy-compressed.pdf" TargetMode="External"/><Relationship Id="rId49" Type="http://schemas.openxmlformats.org/officeDocument/2006/relationships/hyperlink" Target="https://www.greenclimate.fund/documents/20182/574760/Funding_proposal_-_FP013_-_UNDP_-_Viet_Nam.pdf/e1b576a6-cccc-46bc-8678-a57636bd7202" TargetMode="External"/><Relationship Id="rId114" Type="http://schemas.openxmlformats.org/officeDocument/2006/relationships/hyperlink" Target="http://www.doa.la.gov/OCDDRU/NDRC/IDJC_Prospectus_final_27Oct15_updated_logos.pdf" TargetMode="External"/><Relationship Id="rId119" Type="http://schemas.openxmlformats.org/officeDocument/2006/relationships/hyperlink" Target="http://unfccc.int/resource/docs/napa/slb01.pdf" TargetMode="External"/><Relationship Id="rId44" Type="http://schemas.openxmlformats.org/officeDocument/2006/relationships/hyperlink" Target="https://www.cabinet.qld.gov.au/documents/2011/feb/queensland%20coastal%20plan/Attachments/qcp-web.pdf" TargetMode="External"/><Relationship Id="rId60" Type="http://schemas.openxmlformats.org/officeDocument/2006/relationships/hyperlink" Target="https://www.npr.org/2019/11/02/774791091/residents-of-an-eroded-alaskan-village-are-pioneering-a-new-one-in-phases?ft=nprml&amp;f=1001" TargetMode="External"/><Relationship Id="rId65" Type="http://schemas.openxmlformats.org/officeDocument/2006/relationships/hyperlink" Target="http://www.philly.com/philly/health/another-n-j-hamlet-on-the-delaware-bayshore-is-disappearing-because-of-sea-rise-20171212.html" TargetMode="External"/><Relationship Id="rId81" Type="http://schemas.openxmlformats.org/officeDocument/2006/relationships/hyperlink" Target="https://www.brookings.edu/wp-content/uploads/2016/06/Brookings-Planned-Relocations-Study-New-Zealand-June-12-2015.pdf" TargetMode="External"/><Relationship Id="rId86" Type="http://schemas.openxmlformats.org/officeDocument/2006/relationships/hyperlink" Target="https://onenyc.cityofnewyork.us/plan/" TargetMode="External"/><Relationship Id="rId130" Type="http://schemas.openxmlformats.org/officeDocument/2006/relationships/hyperlink" Target="https://amp.theguardian.com/cities/2019/apr/17/the-town-that-outlawed-sprawl-onagawa-tsunami-rebuild?__twitter_impression=true" TargetMode="External"/><Relationship Id="rId135" Type="http://schemas.openxmlformats.org/officeDocument/2006/relationships/hyperlink" Target="https://www.nationalgeographic.com/science/2019/10/climate-change-finally-caught-up-to-this-alaska-village/" TargetMode="External"/><Relationship Id="rId13" Type="http://schemas.openxmlformats.org/officeDocument/2006/relationships/hyperlink" Target="https://www.thethirdpole.net/en/2014/11/12/ganga-villages-devastated-by-rising-sea-level/" TargetMode="External"/><Relationship Id="rId18" Type="http://schemas.openxmlformats.org/officeDocument/2006/relationships/hyperlink" Target="http://fijisun.com.fj/2013/04/13/yadua-village-relocated/" TargetMode="External"/><Relationship Id="rId39" Type="http://schemas.openxmlformats.org/officeDocument/2006/relationships/hyperlink" Target="https://www.silive.com/opinion/letters/index.ssf/2012/11/it_is_dangerous_to_live_at_oak.html" TargetMode="External"/><Relationship Id="rId109" Type="http://schemas.openxmlformats.org/officeDocument/2006/relationships/hyperlink" Target="https://articles.nola.com/environment/index.ssf/2018/03/state_is_buying_isle_de_jean_c.amp?__twitter_impression=true" TargetMode="External"/><Relationship Id="rId34" Type="http://schemas.openxmlformats.org/officeDocument/2006/relationships/hyperlink" Target="http://www.mnf.uni-greifswald.de/fileadmin/Geowissenschaften/geographie/angew_geo/Publikationen/GGA_51.pdf" TargetMode="External"/><Relationship Id="rId50" Type="http://schemas.openxmlformats.org/officeDocument/2006/relationships/hyperlink" Target="https://www.greenclimate.fund/project/fp054" TargetMode="External"/><Relationship Id="rId55" Type="http://schemas.openxmlformats.org/officeDocument/2006/relationships/hyperlink" Target="http://www.doc.govt.nz/documents/conservation/marine-and-coastal/coastal-management/nzcps-hazards-review-1.pdf" TargetMode="External"/><Relationship Id="rId76" Type="http://schemas.openxmlformats.org/officeDocument/2006/relationships/hyperlink" Target="http://ebookcentral.proquest.com/lib/rutgers-ebooks/detail.action?docID=4312501" TargetMode="External"/><Relationship Id="rId97" Type="http://schemas.openxmlformats.org/officeDocument/2006/relationships/hyperlink" Target="https://openknowledge.worldbank.org/handle/10986/18864" TargetMode="External"/><Relationship Id="rId104" Type="http://schemas.openxmlformats.org/officeDocument/2006/relationships/hyperlink" Target="http://www.reuters.com/article/us-foundation-climatechange-solomons-idUSKBN0GF1AB20140815" TargetMode="External"/><Relationship Id="rId120" Type="http://schemas.openxmlformats.org/officeDocument/2006/relationships/hyperlink" Target="http://www.fiji.gov.fj/Media-Center/Press-Releases/DENIMANU-VILLAGERS-CELEBRATE-NEW-HOMES--.aspx" TargetMode="External"/><Relationship Id="rId125" Type="http://schemas.openxmlformats.org/officeDocument/2006/relationships/hyperlink" Target="https://i.unu.edu/media/ourworld.unu.edu-en/article/828/carterets-integrated-relocation-program-proposal1.pdf" TargetMode="External"/><Relationship Id="rId141"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jawawa.id/index.php/newsitem/residents-struggle-to-stay-in-sinking-village-in-demak-1447893297" TargetMode="External"/><Relationship Id="rId92" Type="http://schemas.openxmlformats.org/officeDocument/2006/relationships/hyperlink" Target="https://www.washingtonpost.com/national/health-science/above-the-arctic-circle-climate-change-closes-in-on-the-remote-town-of-barrow/2016/09/12/512c859a-43aa-11e6-8856-f26de2537a9d_story.html?postshare=8301473716286121&amp;utm_term=.b047cca07d97" TargetMode="External"/><Relationship Id="rId2" Type="http://schemas.openxmlformats.org/officeDocument/2006/relationships/numbering" Target="numbering.xml"/><Relationship Id="rId29" Type="http://schemas.openxmlformats.org/officeDocument/2006/relationships/hyperlink" Target="https://resilientcitiesnetwork.org/downloadable_resources/Network/Los-Angeles-Resilience-Strategy-English.pdf" TargetMode="External"/><Relationship Id="rId24" Type="http://schemas.openxmlformats.org/officeDocument/2006/relationships/hyperlink" Target="http://www.pressdemocrat.com/news/1860880-181/caltrans-prepares-to-shift-highway" TargetMode="External"/><Relationship Id="rId40" Type="http://schemas.openxmlformats.org/officeDocument/2006/relationships/hyperlink" Target="http://ro.uow.edu.au/cgi/viewcontent.cgi?article=2409&amp;context=sspapers" TargetMode="External"/><Relationship Id="rId45" Type="http://schemas.openxmlformats.org/officeDocument/2006/relationships/hyperlink" Target="https://www.lincolninst.edu/publications/articles/buy-buyouts" TargetMode="External"/><Relationship Id="rId66" Type="http://schemas.openxmlformats.org/officeDocument/2006/relationships/hyperlink" Target="http://www.philly.com/philly/health/on-the-delaware-bay-nj-town-struggles-against-sea-rise-will-money-island-vanish-20170625.html" TargetMode="External"/><Relationship Id="rId87" Type="http://schemas.openxmlformats.org/officeDocument/2006/relationships/hyperlink" Target="http://www.restorenjbayshore.org/blog/restoration-under-way-at-thompsons-beach" TargetMode="External"/><Relationship Id="rId110" Type="http://schemas.openxmlformats.org/officeDocument/2006/relationships/hyperlink" Target="https://login.proxy.libraries.rutgers.edu/login?url=http://search.ebscohost.com/login.aspx?direct=true&amp;db=edselc&amp;AN=edselc.2-52.0-84868102491&amp;site=eds-live" TargetMode="External"/><Relationship Id="rId115" Type="http://schemas.openxmlformats.org/officeDocument/2006/relationships/hyperlink" Target="http://www.southernstudies.org/2016/02/losing-its-land-to-the-gulf-louisiana-tribe-will-r.html" TargetMode="External"/><Relationship Id="rId131" Type="http://schemas.openxmlformats.org/officeDocument/2006/relationships/hyperlink" Target="https://www.ktoo.org/2018/03/22/congress-poised-to-approve-15m-for-village-relocation-in-alaska/" TargetMode="External"/><Relationship Id="rId136" Type="http://schemas.openxmlformats.org/officeDocument/2006/relationships/hyperlink" Target="https://www.washingtonpost.com/world/asia_pacific/welcome-to-the-jungle-indonesia-picks-site-for-new-capital-city/2019/08/26/809cb0a2-c7b4-11e9-9615-8f1a32962e04_story.html" TargetMode="External"/><Relationship Id="rId61" Type="http://schemas.openxmlformats.org/officeDocument/2006/relationships/hyperlink" Target="http://www.climate.gov.ki/2014/02/20/fiji-supports-kiribati-on-sea-level-rise/" TargetMode="External"/><Relationship Id="rId82" Type="http://schemas.openxmlformats.org/officeDocument/2006/relationships/hyperlink" Target="https://www.washingtonpost.com/news/energy-environment/wp/2016/02/09/why-obama-wants-to-spend-millions-relocating-entire-u-s-communities/?postshare=1541455049567012&amp;tid=ss_tw" TargetMode="External"/><Relationship Id="rId19" Type="http://schemas.openxmlformats.org/officeDocument/2006/relationships/hyperlink" Target="https://www.c40.org/case_studies/c40-good-practice-guides-jakarta-coastal-defence-strategy-and-flood-mapping" TargetMode="External"/><Relationship Id="rId14" Type="http://schemas.openxmlformats.org/officeDocument/2006/relationships/hyperlink" Target="https://www.nola.com/news/environment/article_bcad8766-3897-11ea-aa1a-afd169d0be02.html" TargetMode="External"/><Relationship Id="rId30" Type="http://schemas.openxmlformats.org/officeDocument/2006/relationships/hyperlink" Target="https://www.norfolk.gov/DocumentCenter/View/27768" TargetMode="External"/><Relationship Id="rId35" Type="http://schemas.openxmlformats.org/officeDocument/2006/relationships/hyperlink" Target="https://www.adn.com/alaska-news/rural-alaska/2018/03/26/15-million-in-spending-bill-a-dream-come-true-as-alaska-village-plans-move/" TargetMode="External"/><Relationship Id="rId56" Type="http://schemas.openxmlformats.org/officeDocument/2006/relationships/hyperlink" Target="https://www.jica.go.jp/english/news/focus_on/c8h0vm00008lxw0n-att/process_02.pdf" TargetMode="External"/><Relationship Id="rId77" Type="http://schemas.openxmlformats.org/officeDocument/2006/relationships/hyperlink" Target="https://doi.org/10.1016/j.gloenvcha.2018.01.002" TargetMode="External"/><Relationship Id="rId100" Type="http://schemas.openxmlformats.org/officeDocument/2006/relationships/hyperlink" Target="http://www.greenclimate.fund/documents/20182/87610/GCF_B.11_04_ADD.08_-_Funding_proposal_package_for_FP008.pdf/bf8d61b0-3e24-4ba5-a43a-9c296c12ffab" TargetMode="External"/><Relationship Id="rId105" Type="http://schemas.openxmlformats.org/officeDocument/2006/relationships/hyperlink" Target="https://www.scientificamerican.com/article/township-in-solomon-islands-is-1st-in-pacific-to-relocate-due-to-climate-change/" TargetMode="External"/><Relationship Id="rId126" Type="http://schemas.openxmlformats.org/officeDocument/2006/relationships/hyperlink" Target="http://www.waikatoregion.govt.nz/PageFiles/5405/tr06-48.pdf" TargetMode="External"/><Relationship Id="rId8" Type="http://schemas.openxmlformats.org/officeDocument/2006/relationships/hyperlink" Target="http://news.bbc.co.uk/2/hi/asiapacific/1045250.stm" TargetMode="External"/><Relationship Id="rId51" Type="http://schemas.openxmlformats.org/officeDocument/2006/relationships/hyperlink" Target="https://www.thethirdpole.net/en/2018/01/15/rising-sea-swamps-island-along-bengal-coast/" TargetMode="External"/><Relationship Id="rId72" Type="http://schemas.openxmlformats.org/officeDocument/2006/relationships/hyperlink" Target="http://dx.doi.org/10.1016/0378-3839(95)00035-6" TargetMode="External"/><Relationship Id="rId93" Type="http://schemas.openxmlformats.org/officeDocument/2006/relationships/hyperlink" Target="https://doi.org/10.1016/j.scitotenv.2012.09.016" TargetMode="External"/><Relationship Id="rId98" Type="http://schemas.openxmlformats.org/officeDocument/2006/relationships/hyperlink" Target="http://www.reconstruction.go.jp/english/topics/Progress_to_date/pdf/201708_Current_Status_of_Reconstruction_and_Challenges.pdf" TargetMode="External"/><Relationship Id="rId121" Type="http://schemas.openxmlformats.org/officeDocument/2006/relationships/hyperlink" Target="http://yolanda.neda.gov.ph/new-homes-renewed-life-for-yolanda-survivors/" TargetMode="External"/><Relationship Id="rId142"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vusumethodistcircuit.yolasite.com/resources/Erlocation%20to%20Biausevu.pdf" TargetMode="External"/><Relationship Id="rId46" Type="http://schemas.openxmlformats.org/officeDocument/2006/relationships/hyperlink" Target="https://correctiv.org/en/investigations/climate/article/2017/07/28/sea-rise-bay-of-bengal-rising-salinity/" TargetMode="External"/><Relationship Id="rId67" Type="http://schemas.openxmlformats.org/officeDocument/2006/relationships/hyperlink" Target="https://insideclimatenews.org/news/15052018/norfolk-virginia-navy-sea-level-rise-flooding-urban-planning-poverty-coastal-resilience" TargetMode="External"/><Relationship Id="rId116" Type="http://schemas.openxmlformats.org/officeDocument/2006/relationships/hyperlink" Target="https://resilientcitiesnetwork.org/downloadable_resources/Network/Surat-Resilience-Strategy-English.pdf" TargetMode="External"/><Relationship Id="rId137" Type="http://schemas.openxmlformats.org/officeDocument/2006/relationships/hyperlink" Target="http://news.trust.org//item/20140807164800-6o7xb/" TargetMode="External"/><Relationship Id="rId20" Type="http://schemas.openxmlformats.org/officeDocument/2006/relationships/hyperlink" Target="https://www.caf.com/media/7571245/esmf_outline_pba_version__final_vfff_english_30-8-17.pdf" TargetMode="External"/><Relationship Id="rId41" Type="http://schemas.openxmlformats.org/officeDocument/2006/relationships/hyperlink" Target="https://resilientcitiesnetwork.org/downloadable_resources/Network/Durban-Resilience-Strategy-English.pdf" TargetMode="External"/><Relationship Id="rId62" Type="http://schemas.openxmlformats.org/officeDocument/2006/relationships/hyperlink" Target="https://doi.org/10.1215/08992363-3427487" TargetMode="External"/><Relationship Id="rId83" Type="http://schemas.openxmlformats.org/officeDocument/2006/relationships/hyperlink" Target="http://search.proquest.com/docview/229856286?accountid=13626" TargetMode="External"/><Relationship Id="rId88" Type="http://schemas.openxmlformats.org/officeDocument/2006/relationships/hyperlink" Target="http://www.unep.org/Documents.Multilingual/Default.asp?DocumentID=459&amp;ArticleID=5066&amp;l=en" TargetMode="External"/><Relationship Id="rId111" Type="http://schemas.openxmlformats.org/officeDocument/2006/relationships/hyperlink" Target="http://www.silive.com/eastshore/index.ssf/2014/08/buy-outs.html" TargetMode="External"/><Relationship Id="rId132" Type="http://schemas.openxmlformats.org/officeDocument/2006/relationships/hyperlink" Target="http://www.pressofatlanticcity.com/news/press/cumberland/owners-agree-to-sell-sea-breeze-homes-to-state-as/article_c54de1dc-5a2a-11df-863a-001cc4c002e0.html" TargetMode="External"/><Relationship Id="rId15" Type="http://schemas.openxmlformats.org/officeDocument/2006/relationships/hyperlink" Target="http://news.bbc.co.uk/2/hi/south_asia/3102948.stm" TargetMode="External"/><Relationship Id="rId36" Type="http://schemas.openxmlformats.org/officeDocument/2006/relationships/hyperlink" Target="https://www.adn.com/alaska-news/rural-alaska/2018/03/26/15-million-in-spending-bill-a-dream-come-true-as-alaska-village-plans-move/" TargetMode="External"/><Relationship Id="rId57" Type="http://schemas.openxmlformats.org/officeDocument/2006/relationships/hyperlink" Target="https://www.jica.go.jp/english/news/focus_on/c8h0vm00008lxw0n-att/process_02.pdf" TargetMode="External"/><Relationship Id="rId106" Type="http://schemas.openxmlformats.org/officeDocument/2006/relationships/hyperlink" Target="https://doi.org/10.2112/04-0426.1" TargetMode="External"/><Relationship Id="rId127" Type="http://schemas.openxmlformats.org/officeDocument/2006/relationships/hyperlink" Target="http://www.unocha.org/top-stories/all-stories/fiji-building-resilience-face-climate-change" TargetMode="External"/><Relationship Id="rId10" Type="http://schemas.openxmlformats.org/officeDocument/2006/relationships/hyperlink" Target="http://dx.doi.org/10.1016/j.ocecoaman.2012.12.010" TargetMode="External"/><Relationship Id="rId31" Type="http://schemas.openxmlformats.org/officeDocument/2006/relationships/hyperlink" Target="https://resilientcitiesnetwork.org/downloadable_resources/Network/Da-Nang-Resilience-Strategy-English.pdf" TargetMode="External"/><Relationship Id="rId52" Type="http://schemas.openxmlformats.org/officeDocument/2006/relationships/hyperlink" Target="http://files.hawaii.gov/dbedt/op/czm/ormp/assessing_the_feasibility_and_implications_of_managed_retreat_strategies_for_vulnerable_coastal_areas_in_hawaii.pdf" TargetMode="External"/><Relationship Id="rId73" Type="http://schemas.openxmlformats.org/officeDocument/2006/relationships/hyperlink" Target="https://thinkprogress.org/newtok-alaska-gets-relocation-funding-35b4434242a6/" TargetMode="External"/><Relationship Id="rId78" Type="http://schemas.openxmlformats.org/officeDocument/2006/relationships/hyperlink" Target="http://insidestory.org.au/caught-between-homelands" TargetMode="External"/><Relationship Id="rId94" Type="http://schemas.openxmlformats.org/officeDocument/2006/relationships/hyperlink" Target="https://www.hakaimagazine.com/features/the-empty-houses-that-foreign-aid-built/?utm_source=Hakai%20Magazine%20Weekly&amp;utm_campaign=198422287b-EMAIL_CAMPAIGN_2017_09_06_COPY_02&amp;utm_medium=email&amp;utm_term=0_0fc1967411-198422287b-121613109" TargetMode="External"/><Relationship Id="rId99" Type="http://schemas.openxmlformats.org/officeDocument/2006/relationships/hyperlink" Target="https://recoveringtohoku.wordpress.com/2012/09/20/developers-inflate-land-prices-in-upland-parts-of-tsunami-hit-areas-mainichi-92012/" TargetMode="External"/><Relationship Id="rId101" Type="http://schemas.openxmlformats.org/officeDocument/2006/relationships/hyperlink" Target="http://unfccc.int/resource/docs/napa/vut01.pdf" TargetMode="External"/><Relationship Id="rId122" Type="http://schemas.openxmlformats.org/officeDocument/2006/relationships/hyperlink" Target="https://www.brookings.edu/wp-content/uploads/2016/06/Brookings-Planned-Relocations-Case-StudyAlice-Thomas-Philippines-case-study-June-2015.pdf" TargetMode="Externa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rinnews.org/report/100368/%E2%80%9Cno-build-zones%E2%80%9D-confusion-delays-resettlement-haiyan-survivors" TargetMode="External"/><Relationship Id="rId26" Type="http://schemas.openxmlformats.org/officeDocument/2006/relationships/hyperlink" Target="https://www.theguardian.com/environment/2014/jul/01/kiribati-climate-change-fiji-vanua-levu" TargetMode="External"/><Relationship Id="rId47" Type="http://schemas.openxmlformats.org/officeDocument/2006/relationships/hyperlink" Target="https://www.gfdrr.org/sites/default/files/publication/Riskier%20Future.pdf" TargetMode="External"/><Relationship Id="rId68" Type="http://schemas.openxmlformats.org/officeDocument/2006/relationships/hyperlink" Target="http://dx.doi.org/10.1016/j.landusepol.2004.03.001" TargetMode="External"/><Relationship Id="rId89" Type="http://schemas.openxmlformats.org/officeDocument/2006/relationships/hyperlink" Target="http://www.nyc.gov/html/sirr/html/report/report.shtml" TargetMode="External"/><Relationship Id="rId112" Type="http://schemas.openxmlformats.org/officeDocument/2006/relationships/hyperlink" Target="https://orionmagazine.org/article/higher-ground/" TargetMode="External"/><Relationship Id="rId133" Type="http://schemas.openxmlformats.org/officeDocument/2006/relationships/hyperlink" Target="https://www.circleofblue.org/2019/world/as-seas-rise-unchecked-groundwater-use-sinks-coastal-cities/" TargetMode="External"/><Relationship Id="rId16" Type="http://schemas.openxmlformats.org/officeDocument/2006/relationships/hyperlink" Target="http://www.massey.ac.nz/~trauma/issues/2010-1/blacket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B3AD7-58E3-4620-9B82-BAA82EB57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91</Pages>
  <Words>33445</Words>
  <Characters>190643</Characters>
  <Application>Microsoft Office Word</Application>
  <DocSecurity>0</DocSecurity>
  <Lines>1588</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O'Neill</dc:creator>
  <cp:keywords/>
  <dc:description/>
  <cp:lastModifiedBy>Karen O'Neill</cp:lastModifiedBy>
  <cp:revision>4</cp:revision>
  <cp:lastPrinted>2022-11-01T19:39:00Z</cp:lastPrinted>
  <dcterms:created xsi:type="dcterms:W3CDTF">2023-01-29T21:33:00Z</dcterms:created>
  <dcterms:modified xsi:type="dcterms:W3CDTF">2023-01-29T22:04:00Z</dcterms:modified>
</cp:coreProperties>
</file>