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A72D4" w14:textId="77777777" w:rsidR="00FF21BB" w:rsidRPr="009E6CAD" w:rsidRDefault="00FF21BB" w:rsidP="00FF21B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6CAD">
        <w:rPr>
          <w:rFonts w:ascii="Times New Roman" w:hAnsi="Times New Roman" w:cs="Times New Roman"/>
          <w:b/>
          <w:sz w:val="24"/>
          <w:szCs w:val="24"/>
        </w:rPr>
        <w:t>APPENDIX</w:t>
      </w:r>
    </w:p>
    <w:p w14:paraId="2DE41C43" w14:textId="77777777" w:rsidR="00FF21BB" w:rsidRPr="009E6CAD" w:rsidRDefault="00FF21BB" w:rsidP="00FF21B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1D09BD" w14:textId="77777777" w:rsidR="00FF21BB" w:rsidRPr="009E6CAD" w:rsidRDefault="00FF21BB" w:rsidP="00FF21B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E6CAD">
        <w:rPr>
          <w:rFonts w:ascii="Times New Roman" w:hAnsi="Times New Roman" w:cs="Times New Roman"/>
          <w:b/>
          <w:bCs/>
          <w:sz w:val="24"/>
          <w:szCs w:val="24"/>
        </w:rPr>
        <w:t>Table 1: Measurement Items</w:t>
      </w:r>
    </w:p>
    <w:tbl>
      <w:tblPr>
        <w:tblStyle w:val="TableGrid"/>
        <w:tblpPr w:leftFromText="180" w:rightFromText="180" w:vertAnchor="page" w:horzAnchor="margin" w:tblpXSpec="center" w:tblpY="4001"/>
        <w:tblW w:w="5582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864"/>
        <w:gridCol w:w="1631"/>
        <w:gridCol w:w="1629"/>
        <w:gridCol w:w="1930"/>
      </w:tblGrid>
      <w:tr w:rsidR="00FF21BB" w:rsidRPr="00363723" w14:paraId="120F3DA4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C0B518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Construct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942A46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sz w:val="24"/>
                <w:szCs w:val="24"/>
              </w:rPr>
              <w:t>Question number/Code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CA98B1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Measurement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F48AC8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Sources</w:t>
            </w:r>
          </w:p>
        </w:tc>
      </w:tr>
      <w:tr w:rsidR="00FF21BB" w:rsidRPr="00363723" w14:paraId="710C9BCA" w14:textId="77777777" w:rsidTr="009074B8">
        <w:trPr>
          <w:trHeight w:val="375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DBC6F7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Online Brand Community-</w:t>
            </w: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KwaTerry</w:t>
            </w:r>
          </w:p>
        </w:tc>
      </w:tr>
      <w:tr w:rsidR="00FF21BB" w:rsidRPr="00363723" w14:paraId="088A64D5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BC18EE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Information value</w:t>
            </w:r>
          </w:p>
        </w:tc>
        <w:tc>
          <w:tcPr>
            <w:tcW w:w="2581" w:type="pct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1B939A1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FF21BB" w:rsidRPr="00363723" w14:paraId="111911B6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04AED03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From the brand’s online community, I can receive fresh information related to the brand.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573575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IV1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4E9A65B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29FA211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Liao, Chen and Dong (2022) </w:t>
            </w:r>
          </w:p>
        </w:tc>
      </w:tr>
      <w:tr w:rsidR="00FF21BB" w:rsidRPr="00363723" w14:paraId="7C99A486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9C93B0D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From the brand’s online community, I can get the product information and related information I need (such as product features, updates, pricing, etc.).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7EB2397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IV2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2C0FE5E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0EB43ED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177F8AA1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D49A92F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The content posted on the brand’s online community helps me on how to use and choose a product.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DEC375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IV3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A1387C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A4BC2D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6287AA09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2F5FD03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Much useful information in the brand’s online community is available for me.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1F80A4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IV4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3ADE88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1BE747C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0179471F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993182E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 interaction value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6B134851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5DCA40B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3320841E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FF21BB" w:rsidRPr="00363723" w14:paraId="5DBBB02C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4AA2A09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In the brand’s online community, I can meet more new friends and expand relationships.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F1B5079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SIV1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5EAEF9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0F62379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681B2623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4627250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In the brand’s online community, I can get care, encouragement and support from other members.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FC810D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SIV2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93C227D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303E95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08B88330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492F8C2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 often participate in discussions in the brand’s online community and help other members.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55E27D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SIV3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82AEBD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1A7AD8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1809FC76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98D80EF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 hope to establish friendly relations with other members of the brand’s online community.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498290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SIV4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C6A504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5-point Likert scale (strongly </w:t>
            </w: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59674C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 xml:space="preserve">                   “</w:t>
            </w:r>
          </w:p>
        </w:tc>
      </w:tr>
      <w:tr w:rsidR="00FF21BB" w:rsidRPr="00363723" w14:paraId="38DB49F0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227075E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Brand-presentation value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3E528C7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7FE2CF7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3B3D470B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FF21BB" w:rsidRPr="00363723" w14:paraId="59FE423E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FB046F7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The product-related knowledge and experiences shared by the brand in the online community reflects my traditional rural values.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89F563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BPV1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3BB1F59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CAE68FB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Researchers’ adaptation of </w:t>
            </w: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Liao </w:t>
            </w:r>
            <w:r w:rsidRPr="00363723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et al.’s</w:t>
            </w: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(2022) self-presentation value. </w:t>
            </w:r>
          </w:p>
        </w:tc>
      </w:tr>
      <w:tr w:rsidR="00FF21BB" w:rsidRPr="00363723" w14:paraId="6945F289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A40354B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Style w:val="CommentReference"/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The brand develops my personal knowledge and skills on rural tourism.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C493FE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BPV2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1249F71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505597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“</w:t>
            </w:r>
          </w:p>
        </w:tc>
      </w:tr>
      <w:tr w:rsidR="00FF21BB" w:rsidRPr="00363723" w14:paraId="6A502FC1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B766216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The brand is very willing to help myself and others solve problems related to rural tourism.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79DCA8C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BPV3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B702D9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990927A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“</w:t>
            </w:r>
          </w:p>
        </w:tc>
      </w:tr>
      <w:tr w:rsidR="00FF21BB" w:rsidRPr="00363723" w14:paraId="2A0D7E8C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144EC5C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The brand’s active replies to my messages in the online community make me feel recognised as part of the rural tourism brand.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C2C58D1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BPV4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C582A21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D553CE1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“</w:t>
            </w:r>
          </w:p>
        </w:tc>
      </w:tr>
      <w:tr w:rsidR="00FF21BB" w:rsidRPr="00363723" w14:paraId="76DB49F7" w14:textId="77777777" w:rsidTr="009074B8">
        <w:trPr>
          <w:trHeight w:val="375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2BC8F8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Consumer Brand Engagement</w:t>
            </w:r>
          </w:p>
        </w:tc>
      </w:tr>
      <w:tr w:rsidR="00FF21BB" w:rsidRPr="00363723" w14:paraId="3ACF45DB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5B188B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Cognitive processing</w:t>
            </w:r>
          </w:p>
        </w:tc>
        <w:tc>
          <w:tcPr>
            <w:tcW w:w="2581" w:type="pct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16D66AE3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FF21BB" w:rsidRPr="00363723" w14:paraId="08160331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CB7AFA9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Visiting the brand’s online community gets me to think more about rural tourism.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DDABCB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CP1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B86758B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058573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Adapted from </w:t>
            </w: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Harrigan, Evers, Miles and Daly (2018).</w:t>
            </w:r>
          </w:p>
        </w:tc>
      </w:tr>
      <w:tr w:rsidR="00FF21BB" w:rsidRPr="00363723" w14:paraId="78D5F79C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</w:tcPr>
          <w:p w14:paraId="4F85232D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 xml:space="preserve">The brand’s online community comes to mind whenever I think about rural tourism. </w:t>
            </w:r>
          </w:p>
          <w:p w14:paraId="41A34DEA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0F0D84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CP2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2A7216C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0B9F41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4A923A47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3891309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Visiting the brand’s online community stimulates my interest to learn more about rural tourism.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CAC0CEB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CP3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F788C9A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EB6EC3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6EF4A2A0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6D28657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Affection</w:t>
            </w:r>
          </w:p>
        </w:tc>
        <w:tc>
          <w:tcPr>
            <w:tcW w:w="2581" w:type="pct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5789B9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</w:t>
            </w:r>
          </w:p>
        </w:tc>
      </w:tr>
      <w:tr w:rsidR="00FF21BB" w:rsidRPr="00363723" w14:paraId="2AF1313B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A0FC09F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 xml:space="preserve">I feel very positive when I visit the brand’s online community. 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95D6E3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AF1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0597D9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4339BE9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2D2A0F78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1FA7A61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Visiting the brand’s online community makes me happy.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1359BD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AF2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0A7DD87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2EA2F6C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6E52A36D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1A0345A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 feel good when I visit the brand’s online community.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A053EA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AF3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6418453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A7E676D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762D95C2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3547CD6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I'm proud to be a part of the brand’s online community.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B4621D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AF4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C8D17F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BDC1C1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5BA12994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DD72EBC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Activation</w:t>
            </w:r>
          </w:p>
        </w:tc>
        <w:tc>
          <w:tcPr>
            <w:tcW w:w="2581" w:type="pct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5328B47E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FF21BB" w:rsidRPr="00363723" w14:paraId="7B9447E8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0C4EA82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 xml:space="preserve">I spend a lot of time visiting this brand’s online community, compared to other rural tourism online communities. 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D654B9A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AC1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2122CA3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E472CF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4AAB43C7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2978320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Whenever I'm visiting rural tourism online communities, I usually visit this brand’s online community.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98E0F3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AC2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9EA410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ACD225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1BE6CD3E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753F529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This brand’s online community is one of the rural tourism brand communities I usually visit when I am on social media.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AF0E92E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AC3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72E67E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A54A26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77D4FB15" w14:textId="77777777" w:rsidTr="009074B8">
        <w:trPr>
          <w:trHeight w:val="375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05C813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Brand Connection</w:t>
            </w:r>
          </w:p>
        </w:tc>
      </w:tr>
      <w:tr w:rsidR="00FF21BB" w:rsidRPr="00363723" w14:paraId="074FA6ED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0B13D01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Self-brand connection</w:t>
            </w:r>
          </w:p>
        </w:tc>
        <w:tc>
          <w:tcPr>
            <w:tcW w:w="2581" w:type="pct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6A7E38A3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FF21BB" w:rsidRPr="00F01317" w14:paraId="7655EE24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5C3802E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 can identify with this brand.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819336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SBC1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9D52C2A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20C20E0" w14:textId="77777777" w:rsidR="00FF21BB" w:rsidRPr="00F01317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  <w:lang w:val="pt-PT"/>
              </w:rPr>
            </w:pPr>
            <w:r w:rsidRPr="00F013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pt-PT"/>
              </w:rPr>
              <w:t>Fazli-Salehi, Torres, Madadi and Zúñiga (2022).</w:t>
            </w:r>
          </w:p>
        </w:tc>
      </w:tr>
      <w:tr w:rsidR="00FF21BB" w:rsidRPr="00363723" w14:paraId="7D3DF3A0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99DC0D4" w14:textId="77777777" w:rsidR="00FF21BB" w:rsidRPr="00363723" w:rsidRDefault="00FF21BB" w:rsidP="009074B8">
            <w:pPr>
              <w:pStyle w:val="Pa3"/>
              <w:spacing w:line="240" w:lineRule="auto"/>
              <w:jc w:val="both"/>
              <w:rPr>
                <w:rStyle w:val="A4"/>
                <w:rFonts w:ascii="Times New Roman" w:hAnsi="Times New Roman" w:cs="Times New Roman"/>
              </w:rPr>
            </w:pPr>
            <w:r w:rsidRPr="00363723">
              <w:rPr>
                <w:rStyle w:val="A4"/>
                <w:rFonts w:ascii="Times New Roman" w:hAnsi="Times New Roman" w:cs="Times New Roman"/>
              </w:rPr>
              <w:t>This brand allows me to live memorable experiences.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3FB78A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SBC2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14F9CBE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63D003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Uygun and Güner (2018).</w:t>
            </w:r>
          </w:p>
        </w:tc>
      </w:tr>
      <w:tr w:rsidR="00FF21BB" w:rsidRPr="00363723" w14:paraId="566E4ECF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CB8436D" w14:textId="77777777" w:rsidR="00FF21BB" w:rsidRPr="00363723" w:rsidRDefault="00FF21BB" w:rsidP="009074B8">
            <w:pPr>
              <w:pStyle w:val="Pa3"/>
              <w:spacing w:line="240" w:lineRule="auto"/>
              <w:jc w:val="both"/>
              <w:rPr>
                <w:rStyle w:val="A4"/>
                <w:rFonts w:ascii="Times New Roman" w:hAnsi="Times New Roman" w:cs="Times New Roman"/>
              </w:rPr>
            </w:pPr>
            <w:r w:rsidRPr="00363723">
              <w:rPr>
                <w:rFonts w:ascii="Times New Roman" w:hAnsi="Times New Roman" w:cs="Times New Roman"/>
              </w:rPr>
              <w:t>This brand symbolizes the kind of person I really am inside.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3FF81A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SBC3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C1D50A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BAB51C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Moisescu, Gică and Herle (2022).</w:t>
            </w:r>
          </w:p>
        </w:tc>
      </w:tr>
      <w:tr w:rsidR="00FF21BB" w:rsidRPr="00363723" w14:paraId="10E63DAD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0D24885" w14:textId="77777777" w:rsidR="00FF21BB" w:rsidRPr="00363723" w:rsidRDefault="00FF21BB" w:rsidP="009074B8">
            <w:pPr>
              <w:pStyle w:val="Pa3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363723">
              <w:rPr>
                <w:rFonts w:ascii="Times New Roman" w:hAnsi="Times New Roman" w:cs="Times New Roman"/>
              </w:rPr>
              <w:t>This brand reflects my personality.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E34F0AD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SBC4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0021F4C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C77899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500E49F9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BD8C4D3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Communal brand connection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7603CE9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</w:tcPr>
          <w:p w14:paraId="0B1914C1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</w:tcPr>
          <w:p w14:paraId="5C3DF5D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</w:p>
        </w:tc>
      </w:tr>
      <w:tr w:rsidR="00FF21BB" w:rsidRPr="00363723" w14:paraId="580317AE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F38A6C1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 really identify with people who visit this rural tourism brand.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B62170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CBC1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D1A2403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EE450F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Fazli-Salehi </w:t>
            </w:r>
            <w:r w:rsidRPr="00363723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et al.</w:t>
            </w: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(2022)</w:t>
            </w:r>
          </w:p>
        </w:tc>
      </w:tr>
      <w:tr w:rsidR="00FF21BB" w:rsidRPr="00363723" w14:paraId="7A43FE96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9B04309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 feel like I almost belong to a club with others who visit this rural tourism brand.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A08550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CBC2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CB4016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0A6CE4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          “</w:t>
            </w:r>
          </w:p>
        </w:tc>
      </w:tr>
      <w:tr w:rsidR="00FF21BB" w:rsidRPr="00363723" w14:paraId="3C13C71E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D8AB250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This rural tourism brand is visited by people like me.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CE7573D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CBC3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20AB78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02E522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          “</w:t>
            </w:r>
          </w:p>
        </w:tc>
      </w:tr>
      <w:tr w:rsidR="00FF21BB" w:rsidRPr="00363723" w14:paraId="0F9E4412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DCAA5FC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 feel a deep connection with others who visit this rural tourism.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24E9774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CBC4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C150DFD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EC67C6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               “</w:t>
            </w:r>
          </w:p>
        </w:tc>
      </w:tr>
      <w:tr w:rsidR="00FF21BB" w:rsidRPr="00363723" w14:paraId="13461A57" w14:textId="77777777" w:rsidTr="009074B8">
        <w:trPr>
          <w:trHeight w:val="375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5A62E2C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Rural Tourism Brand Passion</w:t>
            </w:r>
          </w:p>
        </w:tc>
      </w:tr>
      <w:tr w:rsidR="00FF21BB" w:rsidRPr="00363723" w14:paraId="7710BC42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36D329B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 am motivated to participate in this brand community because I am passionate about the rural tourism brand.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F3B243A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BP1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AE97639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969488B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Adapted from Baldus, Voorhees and Calantone (2015).</w:t>
            </w:r>
          </w:p>
        </w:tc>
      </w:tr>
      <w:tr w:rsidR="00FF21BB" w:rsidRPr="00363723" w14:paraId="1568F755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8131FEB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 participate in this brand community because I care about the rural tourism brand.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0BC629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BP2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61F547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AF7F46D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31F3A666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6E5238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I would not belong to a brand community if I did not have passion for the rural tourism brand.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F92212E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BP3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40FC1D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B8C570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65063A67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B435E6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My passion for this brand's products makes me want to participate in this brand community.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288D2CF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BP4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60C16C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8D1D5DC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59B78FD3" w14:textId="77777777" w:rsidTr="009074B8">
        <w:trPr>
          <w:trHeight w:val="375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AFB6752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 Sustainability</w:t>
            </w:r>
          </w:p>
        </w:tc>
      </w:tr>
      <w:tr w:rsidR="00FF21BB" w:rsidRPr="00363723" w14:paraId="0021D474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72158617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Tourism business should respect, protect and advocate the traditional Zimbabwean culture.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3EC60489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SS1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DA8D010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042DCEA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Zhang, L. and Zhang, J., 2018</w:t>
            </w:r>
          </w:p>
        </w:tc>
      </w:tr>
      <w:tr w:rsidR="00FF21BB" w:rsidRPr="00363723" w14:paraId="1EFC45E7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CE018A5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Tourism business should take the responsibility to provide skill training to local Zimbabweans.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2C1E35C1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SS2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E00FDBD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7130039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  </w:t>
            </w:r>
          </w:p>
        </w:tc>
      </w:tr>
      <w:tr w:rsidR="00FF21BB" w:rsidRPr="00363723" w14:paraId="1EA2F5E2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F12756D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Tourism business should provide more benefits to local people and communities.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122FAD85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SS3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4A206F67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5-point Likert scale (strongly 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95EA313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                  “</w:t>
            </w:r>
          </w:p>
        </w:tc>
      </w:tr>
      <w:tr w:rsidR="00FF21BB" w:rsidRPr="00363723" w14:paraId="39F6A2A3" w14:textId="77777777" w:rsidTr="009074B8">
        <w:trPr>
          <w:trHeight w:val="375"/>
        </w:trPr>
        <w:tc>
          <w:tcPr>
            <w:tcW w:w="2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6CBF9ABE" w14:textId="77777777" w:rsidR="00FF21BB" w:rsidRPr="00363723" w:rsidRDefault="00FF21BB" w:rsidP="009074B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</w:rPr>
              <w:t>Tourism businesses should actively participate in community activities.</w:t>
            </w:r>
          </w:p>
        </w:tc>
        <w:tc>
          <w:tcPr>
            <w:tcW w:w="811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0DA05B58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</w:rPr>
              <w:t>SS4</w:t>
            </w:r>
          </w:p>
        </w:tc>
        <w:tc>
          <w:tcPr>
            <w:tcW w:w="81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hideMark/>
          </w:tcPr>
          <w:p w14:paraId="5BDCFD3C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5-point Likert scale (strongly </w:t>
            </w:r>
            <w:r w:rsidRPr="0036372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agree / disagree)</w:t>
            </w:r>
          </w:p>
        </w:tc>
        <w:tc>
          <w:tcPr>
            <w:tcW w:w="960" w:type="pct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7EBBE76" w14:textId="77777777" w:rsidR="00FF21BB" w:rsidRPr="00363723" w:rsidRDefault="00FF21BB" w:rsidP="009074B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36372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 xml:space="preserve">                   “</w:t>
            </w:r>
          </w:p>
        </w:tc>
      </w:tr>
    </w:tbl>
    <w:p w14:paraId="45CA2506" w14:textId="77777777" w:rsidR="00FF21BB" w:rsidRPr="00257620" w:rsidRDefault="00FF21BB" w:rsidP="00FF21BB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6FB40E7" w14:textId="77777777" w:rsidR="00FF21BB" w:rsidRPr="00257620" w:rsidRDefault="00FF21BB" w:rsidP="00FF21BB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FF5C313" w14:textId="77777777" w:rsidR="00FF21BB" w:rsidRPr="00257620" w:rsidRDefault="00FF21BB" w:rsidP="00FF21BB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2496BC5" w14:textId="77777777" w:rsidR="00FF21BB" w:rsidRDefault="00FF21BB" w:rsidP="00FF21BB"/>
    <w:p w14:paraId="2DBE59D5" w14:textId="77777777" w:rsidR="00DE6AE2" w:rsidRDefault="00DE6AE2"/>
    <w:sectPr w:rsidR="00DE6AE2" w:rsidSect="00FF21BB">
      <w:pgSz w:w="11906" w:h="16838" w:code="9"/>
      <w:pgMar w:top="1440" w:right="1440" w:bottom="1440" w:left="1440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dobe Garamond Pro">
    <w:altName w:val="Adobe Garamond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1BB"/>
    <w:rsid w:val="00195413"/>
    <w:rsid w:val="003D0186"/>
    <w:rsid w:val="00646FEF"/>
    <w:rsid w:val="007278E4"/>
    <w:rsid w:val="00A3738C"/>
    <w:rsid w:val="00BC6C35"/>
    <w:rsid w:val="00CB270D"/>
    <w:rsid w:val="00CF7583"/>
    <w:rsid w:val="00DE6AE2"/>
    <w:rsid w:val="00FF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2678C"/>
  <w15:chartTrackingRefBased/>
  <w15:docId w15:val="{886420E1-CB8C-450F-A3BA-F955CCE00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1BB"/>
    <w:pPr>
      <w:spacing w:line="259" w:lineRule="auto"/>
    </w:pPr>
    <w:rPr>
      <w:kern w:val="0"/>
      <w:sz w:val="22"/>
      <w:szCs w:val="22"/>
      <w:lang w:val="en-Z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21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1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1B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1B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1B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1B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1B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1B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1B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1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1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1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1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1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1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1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1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1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1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F21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1B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F21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1B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F21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1BB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F21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1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1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1B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F21BB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F21BB"/>
    <w:rPr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FF21BB"/>
    <w:pPr>
      <w:autoSpaceDE w:val="0"/>
      <w:autoSpaceDN w:val="0"/>
      <w:adjustRightInd w:val="0"/>
      <w:spacing w:after="0" w:line="241" w:lineRule="atLeast"/>
    </w:pPr>
    <w:rPr>
      <w:rFonts w:ascii="Adobe Garamond Pro" w:hAnsi="Adobe Garamond Pro"/>
      <w:sz w:val="24"/>
      <w:szCs w:val="24"/>
    </w:rPr>
  </w:style>
  <w:style w:type="character" w:customStyle="1" w:styleId="A4">
    <w:name w:val="A4"/>
    <w:uiPriority w:val="99"/>
    <w:rsid w:val="00FF21BB"/>
    <w:rPr>
      <w:rFonts w:cs="Adobe Garamond Pro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943</Words>
  <Characters>5715</Characters>
  <Application>Microsoft Office Word</Application>
  <DocSecurity>0</DocSecurity>
  <Lines>163</Lines>
  <Paragraphs>72</Paragraphs>
  <ScaleCrop>false</ScaleCrop>
  <Company>Springer Nature</Company>
  <LinksUpToDate>false</LinksUpToDate>
  <CharactersWithSpaces>6586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2026-02-06T09:19:00Z</dcterms:created>
  <dcterms:modified xsi:type="dcterms:W3CDTF">2026-02-06T09:19:00Z</dcterms:modified>
</cp:coreProperties>
</file>