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49C44">
      <w:pPr>
        <w:pStyle w:val="13"/>
        <w:shd w:val="clear" w:color="auto" w:fill="FFFFFF" w:themeFill="background1"/>
        <w:spacing w:line="360" w:lineRule="auto"/>
        <w:jc w:val="both"/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Supplementary Table 1: Bivariate analysis of factors associated with severe malaria</w:t>
      </w:r>
    </w:p>
    <w:tbl>
      <w:tblPr>
        <w:tblStyle w:val="16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992"/>
        <w:gridCol w:w="1700"/>
        <w:gridCol w:w="1134"/>
        <w:gridCol w:w="1137"/>
        <w:gridCol w:w="1701"/>
      </w:tblGrid>
      <w:tr w14:paraId="7051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D525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Variables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EBBB7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b/>
                <w:lang w:eastAsia="en-GB"/>
              </w:rPr>
              <w:t>Central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143C1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b/>
                <w:lang w:eastAsia="en-GB"/>
              </w:rPr>
              <w:t>Bunyoro</w:t>
            </w:r>
          </w:p>
        </w:tc>
      </w:tr>
      <w:tr w14:paraId="0D6B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2E6A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48888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b/>
                <w:lang w:eastAsia="en-GB"/>
              </w:rPr>
              <w:t>Yes n(%)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66BCD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b/>
                <w:lang w:eastAsia="en-GB"/>
              </w:rPr>
              <w:t>No n(%)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325943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b/>
                <w:lang w:eastAsia="en-GB"/>
              </w:rPr>
              <w:t>COR (95% CI)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72540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b/>
                <w:lang w:eastAsia="en-GB"/>
              </w:rPr>
              <w:t>Yes n(%)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CCDC8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b/>
                <w:lang w:eastAsia="en-GB"/>
              </w:rPr>
              <w:t>No n(%)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EF6113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b/>
                <w:lang w:eastAsia="en-GB"/>
              </w:rPr>
              <w:t>COR (95% CI)</w:t>
            </w:r>
          </w:p>
        </w:tc>
      </w:tr>
      <w:tr w14:paraId="459F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B71B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Health Facility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277B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54A8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6E22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004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980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C540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</w:tr>
      <w:tr w14:paraId="67D9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8724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Health center II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72FD8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237(48.7)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33B0C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45(29.8)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1D236F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 xml:space="preserve">Reference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E53EA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98(20.6)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A0702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34(25.2)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FB041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</w:tr>
      <w:tr w14:paraId="727C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B185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Health center III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C0771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250(51.3)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668DE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106(70.2)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31FF4B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2.23(1.51, 3.30)***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1B906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148(31.2)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80779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39(28.9)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77EAF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0.76(0.45, 1.28)</w:t>
            </w:r>
          </w:p>
        </w:tc>
      </w:tr>
      <w:tr w14:paraId="0918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537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Health center IV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A137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99E6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DE140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B2549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229(48.2)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64D43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62(45.9)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2F13D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0.78(0.48, 1.26)</w:t>
            </w:r>
          </w:p>
        </w:tc>
      </w:tr>
      <w:tr w14:paraId="7A9A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90D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Marital status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D5D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2A8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02B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4DF0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1B1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8AA4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</w:tr>
      <w:tr w14:paraId="4447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DC4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Single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936F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78(16.0)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D5B2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29(19.2)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2F737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6E476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45(9.5)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B6B8D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8(5.9)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DF3D8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 xml:space="preserve">Reference </w:t>
            </w:r>
          </w:p>
        </w:tc>
      </w:tr>
      <w:tr w14:paraId="6667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7E5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Married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9B44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368(75.6)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55F8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105(69.5)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6FB60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0.77(0.47, 1.23)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A73CE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399(84.0)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D753C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119(88.2)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B5396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1.67(0.77, 3.66)</w:t>
            </w:r>
          </w:p>
        </w:tc>
      </w:tr>
      <w:tr w14:paraId="13CB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A51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Divorced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5CAE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8(1.6)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6DE0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4(2.6)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1B7D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1.34(0.37, 4.81)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B7B85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17(3.6)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86CE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0(0)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E5A3D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</w:tr>
      <w:tr w14:paraId="2930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D4F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Widowed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5E8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33(6.8)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3181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13(8.6)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2F440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1.06(0.49, 2.28)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50AF8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14(2.90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6BC8A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8(5.9)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FDA85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3.21(1.01, 10.14)*</w:t>
            </w:r>
          </w:p>
        </w:tc>
      </w:tr>
      <w:tr w14:paraId="3380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807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Religious affiliation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9C5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9AA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E09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BFE9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928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8E0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</w:tr>
      <w:tr w14:paraId="1968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D1E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Anglican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1D67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161(33.1)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EB3D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51(33.8)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55C93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 xml:space="preserve">Reference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15573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153(32.2)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BEB13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48(35.6)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A1709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 xml:space="preserve">Reference </w:t>
            </w:r>
          </w:p>
        </w:tc>
      </w:tr>
      <w:tr w14:paraId="701B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B09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Catholics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B738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148(30.4)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C311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52(34.4)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438BB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1.11(0.71, 1.73)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54590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242(50.9)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E74D8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63(46.7)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974AC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0.83(0.54, 1.27)</w:t>
            </w:r>
          </w:p>
        </w:tc>
      </w:tr>
      <w:tr w14:paraId="495F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90E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Muslim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2FAA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87(17.8)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71D8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25(16.6)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F3BE3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0.91(0.53, 1.56)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D55AD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20(4.2)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09A9B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11(8.2)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BFB3C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1.75(0.78, 3.92)</w:t>
            </w:r>
          </w:p>
        </w:tc>
      </w:tr>
      <w:tr w14:paraId="3BCA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F38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Born again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3864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82(16.8)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28F7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21(13.9)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77451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0.81(0.45, 1.43)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A344C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33(6.9)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93291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9(6.7)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9C2F2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0.87(0.39, 1.95)</w:t>
            </w:r>
          </w:p>
        </w:tc>
      </w:tr>
      <w:tr w14:paraId="6D0F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EC1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SDA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2CC1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7(1.4)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CDF8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1(0.6)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4929D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0.45(0.05, 3.75)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D631F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12(2.5)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47679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1(0.7)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5DA85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0.26(0.03, 2.10)</w:t>
            </w:r>
          </w:p>
        </w:tc>
      </w:tr>
      <w:tr w14:paraId="0979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8B2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Others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7322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2(0.4)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C2F8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1(0.6)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591A3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1.57(0.14, 17.77)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4EF88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15(3.2)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A169B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3(2.2)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61C2C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0.64(0.78, 2.30)</w:t>
            </w:r>
          </w:p>
        </w:tc>
      </w:tr>
      <w:tr w14:paraId="5067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10A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Education Level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00D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B24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87B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B178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926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011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</w:tr>
      <w:tr w14:paraId="4358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A36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Nonformal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B913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44(9.0)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F923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20(13.3)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887B7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 xml:space="preserve">Reference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F5E61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76(16.0)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87DF7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24(17.8)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95729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 xml:space="preserve">Reference </w:t>
            </w:r>
          </w:p>
        </w:tc>
      </w:tr>
      <w:tr w14:paraId="4EFD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481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Primary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99ED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315(64.7)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0305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106(70.2)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3B725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0.74(0.42, 1.31)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9D58C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319(67.2)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64A67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93(68.9)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53C01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0.92(0.55, 1.54)</w:t>
            </w:r>
          </w:p>
        </w:tc>
      </w:tr>
      <w:tr w14:paraId="6834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FB2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Secondary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8908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116(23.8)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DA65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22(14.6)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5452B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0.42(0.21, 0.84)*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F720C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69(14.5)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B0953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17(12.6)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59E1B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0.78(0.40, 1.57)</w:t>
            </w:r>
          </w:p>
        </w:tc>
      </w:tr>
      <w:tr w14:paraId="3FF5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895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Tertiary/ University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F90B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12(2.5)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071D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3(2.0)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CCDE8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0.55(0.14, 2.17)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821F4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11(2.3)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F6B88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1(0.7)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12669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0.29(0.04, 2.35)</w:t>
            </w:r>
          </w:p>
        </w:tc>
      </w:tr>
      <w:tr w14:paraId="4214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22C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 xml:space="preserve">Occupation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354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E07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AA4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7C52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551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3363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</w:tr>
      <w:tr w14:paraId="19AA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9BA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Unemployed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4510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32(6.6)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4461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16(10.6)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31B91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95C3C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23(4.8)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8473C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7(5.2)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5A3B8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 xml:space="preserve">Reference </w:t>
            </w:r>
          </w:p>
        </w:tc>
      </w:tr>
      <w:tr w14:paraId="1D28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21B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Peasant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994C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346(71.1)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BFA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113(74.8)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5B96F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0.65(0.35, 1.23)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BBD3D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411(86.5)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BA522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116(85.9)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EE1F0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0.93(0.39, 2.22)</w:t>
            </w:r>
          </w:p>
        </w:tc>
      </w:tr>
      <w:tr w14:paraId="5E0F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D1F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Self employed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C1FA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97(19.9)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75BB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17(11.3)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65E2E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0.35(0.16, 0.77)**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BEA1F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37(7.8)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57753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11(8.2)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38909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0.97(0.33, 2.88)</w:t>
            </w:r>
          </w:p>
        </w:tc>
      </w:tr>
      <w:tr w14:paraId="5591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13C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Professional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D16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12(2.5)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9058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5(3.3)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C6E7B6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0.83(0.25, 2.78)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B403C4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4(0.8)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01371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1(0.7)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AB52B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0.82(0.08, 8.60)</w:t>
            </w:r>
          </w:p>
        </w:tc>
      </w:tr>
      <w:tr w14:paraId="2AE4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104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Structure of house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EEC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1B5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D5E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33E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378A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F7B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</w:tr>
      <w:tr w14:paraId="1ADD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7F4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Grass thatched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F1E7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36(7.4)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F7F6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22(14.6)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26C47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Reference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4CF336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210(44.2)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1B259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79(58.5)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7D52C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 xml:space="preserve">Reference </w:t>
            </w:r>
          </w:p>
        </w:tc>
      </w:tr>
      <w:tr w14:paraId="0B85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CAC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Made of mud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0783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77(15.8)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48E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22(14.6)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B674C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0.47(0.23, 0.95)*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A9BCF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67(14.1)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C454E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17(12.6)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FA330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0.67(0.34, 1.22)</w:t>
            </w:r>
          </w:p>
        </w:tc>
      </w:tr>
      <w:tr w14:paraId="7F95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B58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Semi-permanent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3EC0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143(29.4)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2C46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47(31.1)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55609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0.54(0.29, 1.00)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66302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91(19.2)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53339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22(16.3)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EE573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0.64(0.38, 1.10)</w:t>
            </w:r>
          </w:p>
        </w:tc>
      </w:tr>
      <w:tr w14:paraId="1ED9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C466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Permanent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496E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231(47.4)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F224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60(39.7)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A37E6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0.43(0.23, 0.78)**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35D3A6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107(22.5)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0535A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17(12.6)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E9652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0.42(0.24, 0.75)*</w:t>
            </w:r>
          </w:p>
        </w:tc>
      </w:tr>
      <w:tr w14:paraId="6EB6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137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eastAsia="zh-CN" w:bidi="ar"/>
              </w:rPr>
              <w:t>Age of child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362A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D1AE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BEEA04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244EE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F4D22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2E3BB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</w:tr>
      <w:tr w14:paraId="00C5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60D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0 to 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A393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114(23.4)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26DC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49(32.5)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9D02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 xml:space="preserve">Reference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E3E50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159(33.5)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D6FF0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36(26.7)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03CC6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 xml:space="preserve">Reference </w:t>
            </w:r>
          </w:p>
        </w:tc>
      </w:tr>
      <w:tr w14:paraId="5047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F37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1 to 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F14A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97(19.9)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7B8F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27(17.9)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FF0A8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0.65(0.37, 1.11)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446B0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92(19.4)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CA16D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28(20.7)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DC5F7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1.34(0.77, 2.35)</w:t>
            </w:r>
          </w:p>
        </w:tc>
      </w:tr>
      <w:tr w14:paraId="5E8A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DE3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2 to 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BD11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114(23.4)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0B1B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30(19.9)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0EEEA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0.61(0.36, 1.03)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E6905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80(16.8)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3CA71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32(23.7)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E1C68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1.77(1.02, 3.05)*</w:t>
            </w:r>
          </w:p>
        </w:tc>
      </w:tr>
      <w:tr w14:paraId="2A6A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B5B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3 to 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F472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102(20.9)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8925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28(18.5)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D29C7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0.64(0.37, 1.10)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C8ABE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89(18.7)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7701A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21(15.6)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87238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1.04(0.57, 1.89)</w:t>
            </w:r>
          </w:p>
        </w:tc>
      </w:tr>
      <w:tr w14:paraId="08D7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49E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4 to 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448C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60(12.3)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8E6C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17(11.3)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7AADD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0.66(0.35, 1.24)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6B345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55(11.6)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C3F2C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18(13.3)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44A76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1.45(0.76, 2.75)</w:t>
            </w:r>
          </w:p>
        </w:tc>
      </w:tr>
      <w:tr w14:paraId="1EBC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AFE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Sex of child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B944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338D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783E9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04E57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E3E73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28F7E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</w:tr>
      <w:tr w14:paraId="228F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6F3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Male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5677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234(48.1)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E71C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82(54.3)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2FD8A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 xml:space="preserve">Reference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98489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240(50.5)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25268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67(49.6)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444EC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Reference</w:t>
            </w:r>
          </w:p>
        </w:tc>
      </w:tr>
      <w:tr w14:paraId="388E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2CD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Female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A5DF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253(51.9)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4EA8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69(45.7)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A7518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0.78(0.54, 1.12)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EEAEB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235(49.5)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B2393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68(50.4)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49C16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1.04(0.71, 1.52)</w:t>
            </w:r>
          </w:p>
        </w:tc>
      </w:tr>
      <w:tr w14:paraId="3DE6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587F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Health Facility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C778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1D70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192C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76B6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0DA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8CB9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</w:tr>
      <w:tr w14:paraId="4286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5CE8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Health center II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D1296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EEA52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B01FDD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C30D1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76(19.1)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DB1BB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12(21.8)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C2A02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</w:tr>
      <w:tr w14:paraId="1639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E743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Health center III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0B914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154(100)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8EF89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30(100)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9A283E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06CBA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321(80.4)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C0C76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41(74.6)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AE713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0.81(0.41, 1.61)</w:t>
            </w:r>
          </w:p>
        </w:tc>
      </w:tr>
      <w:tr w14:paraId="16E8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19D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Health center IV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D11F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82DE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C55DE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AFDA6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2(0.5)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5A94C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2(3.6)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0B988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6.33(0.81, 49.31)</w:t>
            </w:r>
          </w:p>
        </w:tc>
      </w:tr>
      <w:tr w14:paraId="28F5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090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Marital status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5E6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A83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A67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9DE7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7BE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623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</w:tr>
      <w:tr w14:paraId="00AA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3DF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Single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FC98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3(2.0)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3504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2(6.7)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FBA6E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3E05F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17(4.3)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76C03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1(1.8)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B9241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</w:tr>
      <w:tr w14:paraId="39B7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1F7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Married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2711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138(89.6)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A784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25(83.3)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15455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0.27(0.04, 1.71)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12C72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366(91.7)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6E9F6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53(96.4)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E6C8E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2.46(0.32, 18.88)</w:t>
            </w:r>
          </w:p>
        </w:tc>
      </w:tr>
      <w:tr w14:paraId="7CFC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6F6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Divorced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1E77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7(4.6)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939B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0(0)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07DC8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A3DF9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4(1.0)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C6693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0(0)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BE70D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</w:tr>
      <w:tr w14:paraId="2022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6D6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Widowed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6B3D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6(3.9)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E599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3(10.0)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C07DF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0.75(0.08, 7.21)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ADC48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12(3.0)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59275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1(1.8)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4611B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1.42(0.08, 24 95)</w:t>
            </w:r>
          </w:p>
        </w:tc>
      </w:tr>
      <w:tr w14:paraId="39CB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9CE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Religious affiliation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ABA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F08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2FD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CE4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854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309C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</w:tr>
      <w:tr w14:paraId="5B8F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243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Anglican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8899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51(33.1)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3A0F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11(36.7)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32797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 xml:space="preserve">Reference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6ADFB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141(35.3)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15314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25(45.5)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0FE9F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</w:tr>
      <w:tr w14:paraId="2E7D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291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Catholics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71B3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56(36.4)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B28F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14(46.7)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0EDFA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1.16(0.48, 2.79)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A7AAD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166(41.6)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50F76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19(34.6)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2FA94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0.65(0.34, 1.22)</w:t>
            </w:r>
          </w:p>
        </w:tc>
      </w:tr>
      <w:tr w14:paraId="68F0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427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Muslim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AF2B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1(0.7)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D63F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0(0)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01CC2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010B7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31(7.8)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22C42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6(10.9)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CAFA4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1.10(0.41, 2.90)</w:t>
            </w:r>
          </w:p>
        </w:tc>
      </w:tr>
      <w:tr w14:paraId="2082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526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Born again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EABB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39(25.3)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F359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5(16.7)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B8E4E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0.59(0.19, 1.85)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338C4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55(13.8)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9A39E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5(9.1)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ABCA7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0.51(0.19, 1.41)</w:t>
            </w:r>
          </w:p>
        </w:tc>
      </w:tr>
      <w:tr w14:paraId="308E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1A9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SDA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5EB2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7(4.6)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9DD0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0(0)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521EE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7956D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3(0.8)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047F4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0(0)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9350C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</w:tr>
      <w:tr w14:paraId="2667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367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Others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4608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721D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E8E03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EF361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3(0.8)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F9DC9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0(0)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90E32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</w:tr>
      <w:tr w14:paraId="60DD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A50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Education Level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ADD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23E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DB6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702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E814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889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</w:tr>
      <w:tr w14:paraId="7D2B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DF1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Nonformal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C7CE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24(15.6)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19A0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FF5AE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4F57F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27(6.8))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EF595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8(14.6)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43C6B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</w:tr>
      <w:tr w14:paraId="6B47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86C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Primary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36DF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98(63.6)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E33A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25(83.3)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D0A43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6.12(0.79, 47.46)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380F2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261(65.4)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A9D76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38(69.1)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B8956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0.49(0.21, 1.16)</w:t>
            </w:r>
          </w:p>
        </w:tc>
      </w:tr>
      <w:tr w14:paraId="287F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F29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Secondary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8C10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29(18.8)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2ECC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3(10.0)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92A59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2.48(0.24, 25.44)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E6C80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101(25.3)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9577C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8(14.6)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21246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0.27(0.09, 0.78)*</w:t>
            </w:r>
          </w:p>
        </w:tc>
      </w:tr>
      <w:tr w14:paraId="2411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5B0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Tertiary/ University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8FF0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3(2.0)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C2B7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0D885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8.00(0.39, 164.01)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337BD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10(2.5)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21EC7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1(1.8)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78C45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0.33(0.04, 3.05)</w:t>
            </w:r>
          </w:p>
        </w:tc>
      </w:tr>
      <w:tr w14:paraId="7CA5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9FA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 xml:space="preserve">Occupation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36F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856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F0C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8C2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4C00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7243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</w:tr>
      <w:tr w14:paraId="3F8A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0DB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Unemployed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9DB4F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5(3.3)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F42C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0(0)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010BA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2802C6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17(4.3)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FF0CE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5(9.1)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9E720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Reference</w:t>
            </w:r>
          </w:p>
        </w:tc>
      </w:tr>
      <w:tr w14:paraId="64A3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A8C5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Peasant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465FB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136(88.3)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934E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26(86.7)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DFA99C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7A8CC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347(86.9)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779697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46(83.6)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D9191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0.45(0.16, 1.30)</w:t>
            </w:r>
          </w:p>
        </w:tc>
      </w:tr>
      <w:tr w14:paraId="1BB2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CB44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Self employed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8E89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12(7.8)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EB5A1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4(13.3)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0AA8B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0.57(0.17, 1.92)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87743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34(8.5)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04111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4(7.3)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1091B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0.40(0.09, 1.68)</w:t>
            </w:r>
          </w:p>
        </w:tc>
      </w:tr>
      <w:tr w14:paraId="2D87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E16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Professional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F1BE2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1(0.7)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D782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0(0)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3856B4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62F0A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1(0.3)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B66E5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0(0)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B4B4C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-</w:t>
            </w:r>
          </w:p>
        </w:tc>
      </w:tr>
      <w:tr w14:paraId="5A88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275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Structure of house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8C54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23D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F6B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AE87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53A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1F5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</w:tr>
      <w:tr w14:paraId="63CC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599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Grass thatched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A1679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4(2.6)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CF108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1(3.3)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9787E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Reference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45E4D6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182(45.6)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68D4D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24(43.6)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BAE41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Reference</w:t>
            </w:r>
          </w:p>
        </w:tc>
      </w:tr>
      <w:tr w14:paraId="48AC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1AE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Made of mud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C4ACA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70(45.5)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E01AD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16(53.3)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B2F89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0.91(0.10, 8.74)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F812F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21(5.3)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FCAAE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2(3.6)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36497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0.72(0.16, 3.27)</w:t>
            </w:r>
          </w:p>
        </w:tc>
      </w:tr>
      <w:tr w14:paraId="3A1B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8F7B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Semi-permanent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4EB9E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63(40.9)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00410">
            <w:pPr>
              <w:shd w:val="clear" w:color="auto" w:fill="FFFFFF" w:themeFill="background1"/>
              <w:spacing w:beforeAutospacing="1"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9(30.0)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58907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0.57(0.06, 5.70)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A9DC2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121(30.3)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6E7D6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16(29.1)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CCF69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1.00(0.51, 1.96)</w:t>
            </w:r>
          </w:p>
        </w:tc>
      </w:tr>
      <w:tr w14:paraId="77B1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1D45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Permanent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B4EB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17(11.0)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899A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4(13.3)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2B7236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0.94(0.08, 10.87)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C9539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75(18.8)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9896C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13(23.6)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DC4E3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1.31(0.64, 2.72)</w:t>
            </w:r>
          </w:p>
        </w:tc>
      </w:tr>
      <w:tr w14:paraId="00B0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B67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eastAsia="zh-CN" w:bidi="ar"/>
              </w:rPr>
              <w:t>Age of child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41B4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7F646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4F8FB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49CA8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EB95D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DFB85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</w:tr>
      <w:tr w14:paraId="1AD7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81E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0 to 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67E5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36(23.4)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9CBD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10(33.3)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9F20B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Reference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B64214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136(34.1)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11C4F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15(27.3)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BD3CE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Reference</w:t>
            </w:r>
          </w:p>
        </w:tc>
      </w:tr>
      <w:tr w14:paraId="4527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1CC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1 to 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CDC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39(25.3)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18DC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7(23.3)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B8E04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0.65(0.22, 1.88)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80436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90(22.6)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A7ABC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10(18.2)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74C7F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1.01(0.43, 2.34)</w:t>
            </w:r>
          </w:p>
        </w:tc>
      </w:tr>
      <w:tr w14:paraId="6558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60C4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2 to 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315E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36(23.4)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D21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5(16.7)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F7F61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0.50(0.16, 1.61)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A9284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73(18.3)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7BD82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16(29.1)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213E1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1.89(0.93, 4.25)</w:t>
            </w:r>
          </w:p>
        </w:tc>
      </w:tr>
      <w:tr w14:paraId="7240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418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3 to 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418D6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36(23.4)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98B1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6(20.0)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59671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0.60(0.20, 1.83)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D4BB9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33(8.3)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2E633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8(14.6)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A0B4A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2.19(0.86, 5.62)</w:t>
            </w:r>
          </w:p>
        </w:tc>
      </w:tr>
      <w:tr w14:paraId="165C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9F4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>4 to 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FB1E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7(4.6)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994F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2(6.7)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1550C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1.03(0.18, 5.75)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C7C15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67(17.8)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5146E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6(10.9)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18ED8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0.81(0.30, 2.19)</w:t>
            </w:r>
          </w:p>
        </w:tc>
      </w:tr>
      <w:tr w14:paraId="0D83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CC6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  <w:t>Sex of child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A58A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6C29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84449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47587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1A061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680B3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</w:p>
        </w:tc>
      </w:tr>
      <w:tr w14:paraId="3D10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D01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Male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8B24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79(51.3)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C3E0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17(56.7)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34BCD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 xml:space="preserve">Reference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3DF274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217(54.4)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8B1E4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24(43.6)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14CD2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Reference</w:t>
            </w:r>
          </w:p>
        </w:tc>
      </w:tr>
      <w:tr w14:paraId="3F22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CC9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lang w:eastAsia="zh-CN" w:bidi="ar"/>
              </w:rPr>
              <w:t xml:space="preserve">Female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FA69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75(48.7)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7870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lang w:eastAsia="en-GB"/>
              </w:rPr>
            </w:pPr>
            <w:r>
              <w:rPr>
                <w:rFonts w:hint="default" w:ascii="Times New Roman" w:hAnsi="Times New Roman" w:eastAsia="Calibri" w:cs="Times New Roman"/>
                <w:lang w:eastAsia="en-GB"/>
              </w:rPr>
              <w:t>13(43.3)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35DD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0.81(0.37, 1.77)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442CEB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182(45.6)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7BFA1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31(56.4)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36A34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lang w:eastAsia="en-GB"/>
              </w:rPr>
            </w:pPr>
            <w:r>
              <w:rPr>
                <w:rFonts w:hint="default" w:ascii="Times New Roman" w:hAnsi="Times New Roman" w:eastAsia="SimSun" w:cs="Times New Roman"/>
                <w:lang w:eastAsia="en-GB"/>
              </w:rPr>
              <w:t>1.54(0.87, 2.72)</w:t>
            </w:r>
          </w:p>
        </w:tc>
      </w:tr>
    </w:tbl>
    <w:p w14:paraId="4C405754">
      <w:pPr>
        <w:jc w:val="center"/>
      </w:pPr>
      <w:r>
        <w:rPr>
          <w:rFonts w:ascii="Times New Roman" w:hAnsi="Times New Roman" w:eastAsia="Times New Roman" w:cs="Times New Roman"/>
          <w:bCs/>
          <w:i/>
          <w:iCs/>
        </w:rPr>
        <w:t>*p&lt;0.05, **p&lt;0.01, ***p&lt;0.001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D7"/>
    <w:rsid w:val="002B33FD"/>
    <w:rsid w:val="005017A8"/>
    <w:rsid w:val="00547581"/>
    <w:rsid w:val="00547CC3"/>
    <w:rsid w:val="006200D7"/>
    <w:rsid w:val="006A1EBB"/>
    <w:rsid w:val="5DFB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en-GB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en-GB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:lang w:val="en-GB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04862" w:themeColor="accent1" w:themeShade="BF"/>
      <w:kern w:val="2"/>
      <w:sz w:val="24"/>
      <w:szCs w:val="24"/>
      <w:lang w:val="en-GB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0E2841" w:themeColor="text2"/>
      <w:sz w:val="18"/>
      <w:szCs w:val="18"/>
      <w14:textFill>
        <w14:solidFill>
          <w14:schemeClr w14:val="tx2"/>
        </w14:solidFill>
      </w14:textFill>
    </w:rPr>
  </w:style>
  <w:style w:type="character" w:styleId="14">
    <w:name w:val="line number"/>
    <w:basedOn w:val="11"/>
    <w:semiHidden/>
    <w:unhideWhenUsed/>
    <w:uiPriority w:val="99"/>
  </w:style>
  <w:style w:type="paragraph" w:styleId="15">
    <w:name w:val="Subtitle"/>
    <w:basedOn w:val="1"/>
    <w:next w:val="1"/>
    <w:link w:val="28"/>
    <w:qFormat/>
    <w:uiPriority w:val="11"/>
    <w:p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6">
    <w:name w:val="Table Grid"/>
    <w:qFormat/>
    <w:uiPriority w:val="39"/>
    <w:pPr>
      <w:spacing w:after="0" w:line="240" w:lineRule="auto"/>
    </w:pPr>
    <w:rPr>
      <w:rFonts w:hint="eastAsia" w:ascii="Times New Roman" w:hAnsi="Times New Roman" w:eastAsia="SimSun" w:cs="Times New Roman"/>
      <w:kern w:val="0"/>
      <w:sz w:val="22"/>
      <w:szCs w:val="22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Quote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34">
    <w:name w:val="Intense Quote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777</Words>
  <Characters>4434</Characters>
  <Lines>36</Lines>
  <Paragraphs>10</Paragraphs>
  <TotalTime>9</TotalTime>
  <ScaleCrop>false</ScaleCrop>
  <LinksUpToDate>false</LinksUpToDate>
  <CharactersWithSpaces>5201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2026-01-03T14:34:00Z</dcterms:created>
  <dc:creator>Eustes Kigongo - Research</dc:creator>
  <cp:lastModifiedBy>Walter Aacup</cp:lastModifiedBy>
  <dcterms:modified xsi:type="dcterms:W3CDTF">2026-01-04T13:32:45Z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C702170DD4604B10B58407C3B1579C95_13</vt:lpwstr>
  </property>
</Properties>
</file>