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1E56E" w14:textId="230B6DA3" w:rsidR="00824D26" w:rsidRPr="00321190" w:rsidRDefault="00824D26" w:rsidP="00824D26">
      <w:pPr>
        <w:jc w:val="both"/>
        <w:rPr>
          <w:rFonts w:ascii="Times New Roman" w:eastAsia="Times New Roman" w:hAnsi="Times New Roman" w:cs="Times New Roman"/>
        </w:rPr>
      </w:pPr>
      <w:r w:rsidRPr="00321190">
        <w:rPr>
          <w:rFonts w:ascii="Times New Roman" w:eastAsia="Times New Roman" w:hAnsi="Times New Roman" w:cs="Times New Roman"/>
        </w:rPr>
        <w:t>Table S</w:t>
      </w:r>
      <w:r>
        <w:rPr>
          <w:rFonts w:ascii="Times New Roman" w:eastAsiaTheme="minorEastAsia" w:hAnsi="Times New Roman" w:cs="Times New Roman" w:hint="eastAsia"/>
        </w:rPr>
        <w:t>1</w:t>
      </w:r>
      <w:r w:rsidRPr="00321190">
        <w:rPr>
          <w:rFonts w:ascii="Times New Roman" w:eastAsia="Times New Roman" w:hAnsi="Times New Roman" w:cs="Times New Roman"/>
        </w:rPr>
        <w:t>. Elements of blood test</w:t>
      </w:r>
    </w:p>
    <w:tbl>
      <w:tblPr>
        <w:tblW w:w="3681" w:type="dxa"/>
        <w:tblLayout w:type="fixed"/>
        <w:tblLook w:val="0400" w:firstRow="0" w:lastRow="0" w:firstColumn="0" w:lastColumn="0" w:noHBand="0" w:noVBand="1"/>
      </w:tblPr>
      <w:tblGrid>
        <w:gridCol w:w="3681"/>
      </w:tblGrid>
      <w:tr w:rsidR="00824D26" w:rsidRPr="00321190" w14:paraId="382C3751" w14:textId="77777777" w:rsidTr="00824D26">
        <w:trPr>
          <w:trHeight w:val="360"/>
        </w:trPr>
        <w:tc>
          <w:tcPr>
            <w:tcW w:w="3681" w:type="dxa"/>
            <w:tcBorders>
              <w:top w:val="nil"/>
              <w:left w:val="nil"/>
              <w:bottom w:val="nil"/>
              <w:right w:val="nil"/>
            </w:tcBorders>
            <w:shd w:val="clear" w:color="auto" w:fill="BFBFBF" w:themeFill="background1" w:themeFillShade="BF"/>
            <w:vAlign w:val="center"/>
          </w:tcPr>
          <w:p w14:paraId="3F5B99E8"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element</w:t>
            </w:r>
          </w:p>
        </w:tc>
      </w:tr>
      <w:tr w:rsidR="00824D26" w:rsidRPr="00321190" w14:paraId="70CEBD17" w14:textId="77777777" w:rsidTr="00042C4C">
        <w:trPr>
          <w:trHeight w:val="360"/>
        </w:trPr>
        <w:tc>
          <w:tcPr>
            <w:tcW w:w="3681" w:type="dxa"/>
            <w:tcBorders>
              <w:top w:val="nil"/>
              <w:left w:val="nil"/>
              <w:bottom w:val="nil"/>
              <w:right w:val="nil"/>
            </w:tcBorders>
            <w:vAlign w:val="center"/>
          </w:tcPr>
          <w:p w14:paraId="1352F6B2"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White blood cell count</w:t>
            </w:r>
          </w:p>
        </w:tc>
      </w:tr>
      <w:tr w:rsidR="00824D26" w:rsidRPr="00321190" w14:paraId="138AA0AC" w14:textId="77777777" w:rsidTr="00042C4C">
        <w:trPr>
          <w:trHeight w:val="360"/>
        </w:trPr>
        <w:tc>
          <w:tcPr>
            <w:tcW w:w="3681" w:type="dxa"/>
            <w:tcBorders>
              <w:top w:val="nil"/>
              <w:left w:val="nil"/>
              <w:bottom w:val="nil"/>
              <w:right w:val="nil"/>
            </w:tcBorders>
            <w:vAlign w:val="center"/>
          </w:tcPr>
          <w:p w14:paraId="4638FE8F"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Red blood cell count</w:t>
            </w:r>
          </w:p>
        </w:tc>
      </w:tr>
      <w:tr w:rsidR="00824D26" w:rsidRPr="00321190" w14:paraId="41523EEC" w14:textId="77777777" w:rsidTr="00042C4C">
        <w:trPr>
          <w:trHeight w:val="360"/>
        </w:trPr>
        <w:tc>
          <w:tcPr>
            <w:tcW w:w="3681" w:type="dxa"/>
            <w:tcBorders>
              <w:top w:val="nil"/>
              <w:left w:val="nil"/>
              <w:bottom w:val="nil"/>
              <w:right w:val="nil"/>
            </w:tcBorders>
            <w:vAlign w:val="center"/>
          </w:tcPr>
          <w:p w14:paraId="4842AF77"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Hemoglobin</w:t>
            </w:r>
          </w:p>
        </w:tc>
      </w:tr>
      <w:tr w:rsidR="00824D26" w:rsidRPr="00321190" w14:paraId="68125799" w14:textId="77777777" w:rsidTr="00042C4C">
        <w:trPr>
          <w:trHeight w:val="360"/>
        </w:trPr>
        <w:tc>
          <w:tcPr>
            <w:tcW w:w="3681" w:type="dxa"/>
            <w:tcBorders>
              <w:top w:val="nil"/>
              <w:left w:val="nil"/>
              <w:bottom w:val="nil"/>
              <w:right w:val="nil"/>
            </w:tcBorders>
            <w:vAlign w:val="center"/>
          </w:tcPr>
          <w:p w14:paraId="0B44C3A5"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Hematocrit</w:t>
            </w:r>
          </w:p>
        </w:tc>
      </w:tr>
      <w:tr w:rsidR="00824D26" w:rsidRPr="00321190" w14:paraId="71EE27E5" w14:textId="77777777" w:rsidTr="00042C4C">
        <w:trPr>
          <w:trHeight w:val="360"/>
        </w:trPr>
        <w:tc>
          <w:tcPr>
            <w:tcW w:w="3681" w:type="dxa"/>
            <w:tcBorders>
              <w:top w:val="nil"/>
              <w:left w:val="nil"/>
              <w:bottom w:val="nil"/>
              <w:right w:val="nil"/>
            </w:tcBorders>
            <w:vAlign w:val="center"/>
          </w:tcPr>
          <w:p w14:paraId="22B76D70"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MCV</w:t>
            </w:r>
          </w:p>
        </w:tc>
      </w:tr>
      <w:tr w:rsidR="00824D26" w:rsidRPr="00321190" w14:paraId="5C7C9584" w14:textId="77777777" w:rsidTr="00042C4C">
        <w:trPr>
          <w:trHeight w:val="360"/>
        </w:trPr>
        <w:tc>
          <w:tcPr>
            <w:tcW w:w="3681" w:type="dxa"/>
            <w:tcBorders>
              <w:top w:val="nil"/>
              <w:left w:val="nil"/>
              <w:bottom w:val="nil"/>
              <w:right w:val="nil"/>
            </w:tcBorders>
            <w:vAlign w:val="center"/>
          </w:tcPr>
          <w:p w14:paraId="587D5D99"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MCH</w:t>
            </w:r>
          </w:p>
        </w:tc>
      </w:tr>
      <w:tr w:rsidR="00824D26" w:rsidRPr="00321190" w14:paraId="1189CE3D" w14:textId="77777777" w:rsidTr="00042C4C">
        <w:trPr>
          <w:trHeight w:val="360"/>
        </w:trPr>
        <w:tc>
          <w:tcPr>
            <w:tcW w:w="3681" w:type="dxa"/>
            <w:tcBorders>
              <w:top w:val="nil"/>
              <w:left w:val="nil"/>
              <w:bottom w:val="nil"/>
              <w:right w:val="nil"/>
            </w:tcBorders>
            <w:vAlign w:val="center"/>
          </w:tcPr>
          <w:p w14:paraId="3280C81D"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MCHC</w:t>
            </w:r>
          </w:p>
        </w:tc>
      </w:tr>
      <w:tr w:rsidR="00824D26" w:rsidRPr="00321190" w14:paraId="665ADFF6" w14:textId="77777777" w:rsidTr="00042C4C">
        <w:trPr>
          <w:trHeight w:val="360"/>
        </w:trPr>
        <w:tc>
          <w:tcPr>
            <w:tcW w:w="3681" w:type="dxa"/>
            <w:tcBorders>
              <w:top w:val="nil"/>
              <w:left w:val="nil"/>
              <w:bottom w:val="nil"/>
              <w:right w:val="nil"/>
            </w:tcBorders>
            <w:vAlign w:val="center"/>
          </w:tcPr>
          <w:p w14:paraId="6EB9BB7F"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Platelet count</w:t>
            </w:r>
          </w:p>
        </w:tc>
      </w:tr>
      <w:tr w:rsidR="00824D26" w:rsidRPr="00321190" w14:paraId="32F6CD2B" w14:textId="77777777" w:rsidTr="00042C4C">
        <w:trPr>
          <w:trHeight w:val="360"/>
        </w:trPr>
        <w:tc>
          <w:tcPr>
            <w:tcW w:w="3681" w:type="dxa"/>
            <w:tcBorders>
              <w:top w:val="nil"/>
              <w:left w:val="nil"/>
              <w:bottom w:val="nil"/>
              <w:right w:val="nil"/>
            </w:tcBorders>
            <w:vAlign w:val="center"/>
          </w:tcPr>
          <w:p w14:paraId="474EBEB4"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Neutrophils</w:t>
            </w:r>
          </w:p>
        </w:tc>
      </w:tr>
      <w:tr w:rsidR="00824D26" w:rsidRPr="00321190" w14:paraId="77C212CC" w14:textId="77777777" w:rsidTr="00042C4C">
        <w:trPr>
          <w:trHeight w:val="360"/>
        </w:trPr>
        <w:tc>
          <w:tcPr>
            <w:tcW w:w="3681" w:type="dxa"/>
            <w:tcBorders>
              <w:top w:val="nil"/>
              <w:left w:val="nil"/>
              <w:bottom w:val="nil"/>
              <w:right w:val="nil"/>
            </w:tcBorders>
            <w:vAlign w:val="center"/>
          </w:tcPr>
          <w:p w14:paraId="4129B2ED"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Eosinophils</w:t>
            </w:r>
          </w:p>
        </w:tc>
      </w:tr>
      <w:tr w:rsidR="00824D26" w:rsidRPr="00321190" w14:paraId="2EFAF289" w14:textId="77777777" w:rsidTr="00042C4C">
        <w:trPr>
          <w:trHeight w:val="360"/>
        </w:trPr>
        <w:tc>
          <w:tcPr>
            <w:tcW w:w="3681" w:type="dxa"/>
            <w:tcBorders>
              <w:top w:val="nil"/>
              <w:left w:val="nil"/>
              <w:bottom w:val="nil"/>
              <w:right w:val="nil"/>
            </w:tcBorders>
            <w:vAlign w:val="center"/>
          </w:tcPr>
          <w:p w14:paraId="6B58211B"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Basophils</w:t>
            </w:r>
          </w:p>
        </w:tc>
      </w:tr>
      <w:tr w:rsidR="00824D26" w:rsidRPr="00321190" w14:paraId="1C519FE7" w14:textId="77777777" w:rsidTr="00042C4C">
        <w:trPr>
          <w:trHeight w:val="360"/>
        </w:trPr>
        <w:tc>
          <w:tcPr>
            <w:tcW w:w="3681" w:type="dxa"/>
            <w:tcBorders>
              <w:top w:val="nil"/>
              <w:left w:val="nil"/>
              <w:bottom w:val="nil"/>
              <w:right w:val="nil"/>
            </w:tcBorders>
            <w:vAlign w:val="center"/>
          </w:tcPr>
          <w:p w14:paraId="6C3730A2"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Lymphocytes</w:t>
            </w:r>
          </w:p>
        </w:tc>
      </w:tr>
      <w:tr w:rsidR="00824D26" w:rsidRPr="00321190" w14:paraId="249C8C65" w14:textId="77777777" w:rsidTr="00042C4C">
        <w:trPr>
          <w:trHeight w:val="360"/>
        </w:trPr>
        <w:tc>
          <w:tcPr>
            <w:tcW w:w="3681" w:type="dxa"/>
            <w:tcBorders>
              <w:top w:val="nil"/>
              <w:left w:val="nil"/>
              <w:bottom w:val="nil"/>
              <w:right w:val="nil"/>
            </w:tcBorders>
            <w:vAlign w:val="center"/>
          </w:tcPr>
          <w:p w14:paraId="02702DE0"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Monocytes</w:t>
            </w:r>
          </w:p>
        </w:tc>
      </w:tr>
      <w:tr w:rsidR="00824D26" w:rsidRPr="00321190" w14:paraId="5EE62584" w14:textId="77777777" w:rsidTr="00042C4C">
        <w:trPr>
          <w:trHeight w:val="360"/>
        </w:trPr>
        <w:tc>
          <w:tcPr>
            <w:tcW w:w="3681" w:type="dxa"/>
            <w:tcBorders>
              <w:top w:val="nil"/>
              <w:left w:val="nil"/>
              <w:bottom w:val="nil"/>
              <w:right w:val="nil"/>
            </w:tcBorders>
            <w:vAlign w:val="center"/>
          </w:tcPr>
          <w:p w14:paraId="24C2C401"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Uric acid</w:t>
            </w:r>
          </w:p>
        </w:tc>
      </w:tr>
      <w:tr w:rsidR="00824D26" w:rsidRPr="00321190" w14:paraId="5600DB22" w14:textId="77777777" w:rsidTr="00042C4C">
        <w:trPr>
          <w:trHeight w:val="360"/>
        </w:trPr>
        <w:tc>
          <w:tcPr>
            <w:tcW w:w="3681" w:type="dxa"/>
            <w:tcBorders>
              <w:top w:val="nil"/>
              <w:left w:val="nil"/>
              <w:bottom w:val="nil"/>
              <w:right w:val="nil"/>
            </w:tcBorders>
            <w:vAlign w:val="center"/>
          </w:tcPr>
          <w:p w14:paraId="3E3A19E9"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Total cholesterol</w:t>
            </w:r>
          </w:p>
        </w:tc>
      </w:tr>
      <w:tr w:rsidR="00824D26" w:rsidRPr="00321190" w14:paraId="26A0F4D4" w14:textId="77777777" w:rsidTr="00042C4C">
        <w:trPr>
          <w:trHeight w:val="360"/>
        </w:trPr>
        <w:tc>
          <w:tcPr>
            <w:tcW w:w="3681" w:type="dxa"/>
            <w:tcBorders>
              <w:top w:val="nil"/>
              <w:left w:val="nil"/>
              <w:bottom w:val="nil"/>
              <w:right w:val="nil"/>
            </w:tcBorders>
            <w:vAlign w:val="center"/>
          </w:tcPr>
          <w:p w14:paraId="79E378DF"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Triglycerides</w:t>
            </w:r>
          </w:p>
        </w:tc>
      </w:tr>
      <w:tr w:rsidR="00824D26" w:rsidRPr="00321190" w14:paraId="4DDC22EC" w14:textId="77777777" w:rsidTr="00042C4C">
        <w:trPr>
          <w:trHeight w:val="360"/>
        </w:trPr>
        <w:tc>
          <w:tcPr>
            <w:tcW w:w="3681" w:type="dxa"/>
            <w:tcBorders>
              <w:top w:val="nil"/>
              <w:left w:val="nil"/>
              <w:bottom w:val="nil"/>
              <w:right w:val="nil"/>
            </w:tcBorders>
            <w:vAlign w:val="center"/>
          </w:tcPr>
          <w:p w14:paraId="07DD3F90"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HDL cholesterol</w:t>
            </w:r>
          </w:p>
        </w:tc>
      </w:tr>
      <w:tr w:rsidR="00824D26" w:rsidRPr="00321190" w14:paraId="271DD8F5" w14:textId="77777777" w:rsidTr="00042C4C">
        <w:trPr>
          <w:trHeight w:val="360"/>
        </w:trPr>
        <w:tc>
          <w:tcPr>
            <w:tcW w:w="3681" w:type="dxa"/>
            <w:tcBorders>
              <w:top w:val="nil"/>
              <w:left w:val="nil"/>
              <w:bottom w:val="nil"/>
              <w:right w:val="nil"/>
            </w:tcBorders>
            <w:vAlign w:val="center"/>
          </w:tcPr>
          <w:p w14:paraId="113486A3"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LDL cholesterol</w:t>
            </w:r>
          </w:p>
        </w:tc>
      </w:tr>
      <w:tr w:rsidR="00824D26" w:rsidRPr="00321190" w14:paraId="3C922DDE" w14:textId="77777777" w:rsidTr="00042C4C">
        <w:trPr>
          <w:trHeight w:val="360"/>
        </w:trPr>
        <w:tc>
          <w:tcPr>
            <w:tcW w:w="3681" w:type="dxa"/>
            <w:tcBorders>
              <w:top w:val="nil"/>
              <w:left w:val="nil"/>
              <w:bottom w:val="nil"/>
              <w:right w:val="nil"/>
            </w:tcBorders>
            <w:vAlign w:val="center"/>
          </w:tcPr>
          <w:p w14:paraId="3F18FC41"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Total protein</w:t>
            </w:r>
          </w:p>
        </w:tc>
      </w:tr>
      <w:tr w:rsidR="00824D26" w:rsidRPr="00321190" w14:paraId="608685C1" w14:textId="77777777" w:rsidTr="00042C4C">
        <w:trPr>
          <w:trHeight w:val="360"/>
        </w:trPr>
        <w:tc>
          <w:tcPr>
            <w:tcW w:w="3681" w:type="dxa"/>
            <w:tcBorders>
              <w:top w:val="nil"/>
              <w:left w:val="nil"/>
              <w:bottom w:val="nil"/>
              <w:right w:val="nil"/>
            </w:tcBorders>
            <w:vAlign w:val="center"/>
          </w:tcPr>
          <w:p w14:paraId="4EF678D6"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Albumin</w:t>
            </w:r>
          </w:p>
        </w:tc>
      </w:tr>
      <w:tr w:rsidR="00824D26" w:rsidRPr="00321190" w14:paraId="01BBDCB2" w14:textId="77777777" w:rsidTr="00042C4C">
        <w:trPr>
          <w:trHeight w:val="360"/>
        </w:trPr>
        <w:tc>
          <w:tcPr>
            <w:tcW w:w="3681" w:type="dxa"/>
            <w:tcBorders>
              <w:top w:val="nil"/>
              <w:left w:val="nil"/>
              <w:bottom w:val="nil"/>
              <w:right w:val="nil"/>
            </w:tcBorders>
            <w:vAlign w:val="center"/>
          </w:tcPr>
          <w:p w14:paraId="23C6190D"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Total bilirubin</w:t>
            </w:r>
          </w:p>
        </w:tc>
      </w:tr>
      <w:tr w:rsidR="00824D26" w:rsidRPr="00321190" w14:paraId="026F140D" w14:textId="77777777" w:rsidTr="00042C4C">
        <w:trPr>
          <w:trHeight w:val="360"/>
        </w:trPr>
        <w:tc>
          <w:tcPr>
            <w:tcW w:w="3681" w:type="dxa"/>
            <w:tcBorders>
              <w:top w:val="nil"/>
              <w:left w:val="nil"/>
              <w:bottom w:val="nil"/>
              <w:right w:val="nil"/>
            </w:tcBorders>
            <w:vAlign w:val="center"/>
          </w:tcPr>
          <w:p w14:paraId="1F0E4B65"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LDH</w:t>
            </w:r>
          </w:p>
        </w:tc>
      </w:tr>
      <w:tr w:rsidR="00824D26" w:rsidRPr="00321190" w14:paraId="71142E92" w14:textId="77777777" w:rsidTr="00042C4C">
        <w:trPr>
          <w:trHeight w:val="360"/>
        </w:trPr>
        <w:tc>
          <w:tcPr>
            <w:tcW w:w="3681" w:type="dxa"/>
            <w:tcBorders>
              <w:top w:val="nil"/>
              <w:left w:val="nil"/>
              <w:bottom w:val="nil"/>
              <w:right w:val="nil"/>
            </w:tcBorders>
            <w:vAlign w:val="center"/>
          </w:tcPr>
          <w:p w14:paraId="7A60DD3C"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AST</w:t>
            </w:r>
          </w:p>
        </w:tc>
      </w:tr>
      <w:tr w:rsidR="00824D26" w:rsidRPr="00321190" w14:paraId="25F2EBE4" w14:textId="77777777" w:rsidTr="00042C4C">
        <w:trPr>
          <w:trHeight w:val="360"/>
        </w:trPr>
        <w:tc>
          <w:tcPr>
            <w:tcW w:w="3681" w:type="dxa"/>
            <w:tcBorders>
              <w:top w:val="nil"/>
              <w:left w:val="nil"/>
              <w:bottom w:val="nil"/>
              <w:right w:val="nil"/>
            </w:tcBorders>
            <w:vAlign w:val="center"/>
          </w:tcPr>
          <w:p w14:paraId="2E4B9DD6"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ALT</w:t>
            </w:r>
          </w:p>
        </w:tc>
      </w:tr>
      <w:tr w:rsidR="00824D26" w:rsidRPr="00321190" w14:paraId="6C6B9B8B" w14:textId="77777777" w:rsidTr="00042C4C">
        <w:trPr>
          <w:trHeight w:val="360"/>
        </w:trPr>
        <w:tc>
          <w:tcPr>
            <w:tcW w:w="3681" w:type="dxa"/>
            <w:tcBorders>
              <w:top w:val="nil"/>
              <w:left w:val="nil"/>
              <w:bottom w:val="nil"/>
              <w:right w:val="nil"/>
            </w:tcBorders>
            <w:vAlign w:val="center"/>
          </w:tcPr>
          <w:p w14:paraId="735058CD"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ALP</w:t>
            </w:r>
          </w:p>
        </w:tc>
      </w:tr>
      <w:tr w:rsidR="00824D26" w:rsidRPr="00321190" w14:paraId="3057387C" w14:textId="77777777" w:rsidTr="00042C4C">
        <w:trPr>
          <w:trHeight w:val="360"/>
        </w:trPr>
        <w:tc>
          <w:tcPr>
            <w:tcW w:w="3681" w:type="dxa"/>
            <w:tcBorders>
              <w:top w:val="nil"/>
              <w:left w:val="nil"/>
              <w:bottom w:val="nil"/>
              <w:right w:val="nil"/>
            </w:tcBorders>
            <w:vAlign w:val="center"/>
          </w:tcPr>
          <w:p w14:paraId="773B1310"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Gamma-glutamyl transferase (GGT)</w:t>
            </w:r>
          </w:p>
        </w:tc>
      </w:tr>
      <w:tr w:rsidR="00824D26" w:rsidRPr="00321190" w14:paraId="40DD82D8" w14:textId="77777777" w:rsidTr="00042C4C">
        <w:trPr>
          <w:trHeight w:val="360"/>
        </w:trPr>
        <w:tc>
          <w:tcPr>
            <w:tcW w:w="3681" w:type="dxa"/>
            <w:tcBorders>
              <w:top w:val="nil"/>
              <w:left w:val="nil"/>
              <w:bottom w:val="nil"/>
              <w:right w:val="nil"/>
            </w:tcBorders>
            <w:vAlign w:val="center"/>
          </w:tcPr>
          <w:p w14:paraId="1D1EC7A3"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Cholinesterase</w:t>
            </w:r>
          </w:p>
        </w:tc>
      </w:tr>
      <w:tr w:rsidR="00824D26" w:rsidRPr="00321190" w14:paraId="253C9810" w14:textId="77777777" w:rsidTr="00042C4C">
        <w:trPr>
          <w:trHeight w:val="360"/>
        </w:trPr>
        <w:tc>
          <w:tcPr>
            <w:tcW w:w="3681" w:type="dxa"/>
            <w:tcBorders>
              <w:top w:val="nil"/>
              <w:left w:val="nil"/>
              <w:bottom w:val="nil"/>
              <w:right w:val="nil"/>
            </w:tcBorders>
            <w:vAlign w:val="center"/>
          </w:tcPr>
          <w:p w14:paraId="0CF16F04"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Pancreatic amylase</w:t>
            </w:r>
          </w:p>
        </w:tc>
      </w:tr>
      <w:tr w:rsidR="00824D26" w:rsidRPr="00321190" w14:paraId="12316639" w14:textId="77777777" w:rsidTr="00042C4C">
        <w:trPr>
          <w:trHeight w:val="360"/>
        </w:trPr>
        <w:tc>
          <w:tcPr>
            <w:tcW w:w="3681" w:type="dxa"/>
            <w:tcBorders>
              <w:top w:val="nil"/>
              <w:left w:val="nil"/>
              <w:bottom w:val="nil"/>
              <w:right w:val="nil"/>
            </w:tcBorders>
            <w:vAlign w:val="center"/>
          </w:tcPr>
          <w:p w14:paraId="20A26CB7"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Creatinine</w:t>
            </w:r>
          </w:p>
        </w:tc>
      </w:tr>
      <w:tr w:rsidR="00824D26" w:rsidRPr="00321190" w14:paraId="77F34C41" w14:textId="77777777" w:rsidTr="00042C4C">
        <w:trPr>
          <w:trHeight w:val="360"/>
        </w:trPr>
        <w:tc>
          <w:tcPr>
            <w:tcW w:w="3681" w:type="dxa"/>
            <w:tcBorders>
              <w:top w:val="nil"/>
              <w:left w:val="nil"/>
              <w:bottom w:val="nil"/>
              <w:right w:val="nil"/>
            </w:tcBorders>
            <w:vAlign w:val="center"/>
          </w:tcPr>
          <w:p w14:paraId="0C2B65F6"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Blood urea nitrogen</w:t>
            </w:r>
          </w:p>
        </w:tc>
      </w:tr>
      <w:tr w:rsidR="00824D26" w:rsidRPr="00321190" w14:paraId="53D33658" w14:textId="77777777" w:rsidTr="00042C4C">
        <w:trPr>
          <w:trHeight w:val="360"/>
        </w:trPr>
        <w:tc>
          <w:tcPr>
            <w:tcW w:w="3681" w:type="dxa"/>
            <w:tcBorders>
              <w:top w:val="nil"/>
              <w:left w:val="nil"/>
              <w:bottom w:val="nil"/>
              <w:right w:val="nil"/>
            </w:tcBorders>
            <w:vAlign w:val="center"/>
          </w:tcPr>
          <w:p w14:paraId="4BC15B2A"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Sodium</w:t>
            </w:r>
          </w:p>
        </w:tc>
      </w:tr>
      <w:tr w:rsidR="00824D26" w:rsidRPr="00321190" w14:paraId="5C065239" w14:textId="77777777" w:rsidTr="00042C4C">
        <w:trPr>
          <w:trHeight w:val="360"/>
        </w:trPr>
        <w:tc>
          <w:tcPr>
            <w:tcW w:w="3681" w:type="dxa"/>
            <w:tcBorders>
              <w:top w:val="nil"/>
              <w:left w:val="nil"/>
              <w:bottom w:val="nil"/>
              <w:right w:val="nil"/>
            </w:tcBorders>
            <w:vAlign w:val="center"/>
          </w:tcPr>
          <w:p w14:paraId="68D8B0DF"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Potassium</w:t>
            </w:r>
          </w:p>
        </w:tc>
      </w:tr>
      <w:tr w:rsidR="00824D26" w:rsidRPr="00321190" w14:paraId="3831232E" w14:textId="77777777" w:rsidTr="00042C4C">
        <w:trPr>
          <w:trHeight w:val="360"/>
        </w:trPr>
        <w:tc>
          <w:tcPr>
            <w:tcW w:w="3681" w:type="dxa"/>
            <w:tcBorders>
              <w:top w:val="nil"/>
              <w:left w:val="nil"/>
              <w:bottom w:val="nil"/>
              <w:right w:val="nil"/>
            </w:tcBorders>
            <w:vAlign w:val="center"/>
          </w:tcPr>
          <w:p w14:paraId="798D2E2B"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Chloride</w:t>
            </w:r>
          </w:p>
        </w:tc>
      </w:tr>
      <w:tr w:rsidR="00824D26" w:rsidRPr="00321190" w14:paraId="5F35D331" w14:textId="77777777" w:rsidTr="00042C4C">
        <w:trPr>
          <w:trHeight w:val="360"/>
        </w:trPr>
        <w:tc>
          <w:tcPr>
            <w:tcW w:w="3681" w:type="dxa"/>
            <w:tcBorders>
              <w:top w:val="nil"/>
              <w:left w:val="nil"/>
              <w:bottom w:val="nil"/>
              <w:right w:val="nil"/>
            </w:tcBorders>
            <w:vAlign w:val="center"/>
          </w:tcPr>
          <w:p w14:paraId="501F636B"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Calcium</w:t>
            </w:r>
          </w:p>
        </w:tc>
      </w:tr>
      <w:tr w:rsidR="00824D26" w:rsidRPr="00321190" w14:paraId="5BB3DE49" w14:textId="77777777" w:rsidTr="00042C4C">
        <w:trPr>
          <w:trHeight w:val="360"/>
        </w:trPr>
        <w:tc>
          <w:tcPr>
            <w:tcW w:w="3681" w:type="dxa"/>
            <w:tcBorders>
              <w:top w:val="nil"/>
              <w:left w:val="nil"/>
              <w:bottom w:val="nil"/>
              <w:right w:val="nil"/>
            </w:tcBorders>
            <w:vAlign w:val="center"/>
          </w:tcPr>
          <w:p w14:paraId="2EF3D80B" w14:textId="77777777" w:rsidR="00824D26" w:rsidRPr="00321190" w:rsidRDefault="00824D26"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lastRenderedPageBreak/>
              <w:t>CRP</w:t>
            </w:r>
          </w:p>
        </w:tc>
      </w:tr>
    </w:tbl>
    <w:p w14:paraId="69FD1E88" w14:textId="77777777" w:rsidR="000F7A1F" w:rsidRDefault="000F7A1F"/>
    <w:p w14:paraId="16C8655D" w14:textId="1D35CDD6" w:rsidR="00683672" w:rsidRPr="00321190" w:rsidRDefault="00683672" w:rsidP="00683672">
      <w:pPr>
        <w:jc w:val="both"/>
        <w:rPr>
          <w:rFonts w:ascii="Times New Roman" w:eastAsia="Times New Roman" w:hAnsi="Times New Roman" w:cs="Times New Roman"/>
        </w:rPr>
      </w:pPr>
      <w:r w:rsidRPr="00321190">
        <w:rPr>
          <w:rFonts w:ascii="Times New Roman" w:eastAsia="Times New Roman" w:hAnsi="Times New Roman" w:cs="Times New Roman"/>
        </w:rPr>
        <w:t>Table S</w:t>
      </w:r>
      <w:r>
        <w:rPr>
          <w:rFonts w:ascii="Times New Roman" w:eastAsiaTheme="minorEastAsia" w:hAnsi="Times New Roman" w:cs="Times New Roman" w:hint="eastAsia"/>
        </w:rPr>
        <w:t>2</w:t>
      </w:r>
      <w:r w:rsidRPr="00321190">
        <w:rPr>
          <w:rFonts w:ascii="Times New Roman" w:eastAsia="Times New Roman" w:hAnsi="Times New Roman" w:cs="Times New Roman"/>
        </w:rPr>
        <w:t xml:space="preserve">. Features extracted from chest X-ray images using </w:t>
      </w:r>
      <w:proofErr w:type="spellStart"/>
      <w:r w:rsidRPr="00321190">
        <w:rPr>
          <w:rFonts w:ascii="Times New Roman" w:eastAsia="Times New Roman" w:hAnsi="Times New Roman" w:cs="Times New Roman"/>
        </w:rPr>
        <w:t>TorchXray</w:t>
      </w:r>
      <w:proofErr w:type="spellEnd"/>
    </w:p>
    <w:tbl>
      <w:tblPr>
        <w:tblW w:w="6520" w:type="dxa"/>
        <w:tblLayout w:type="fixed"/>
        <w:tblLook w:val="0400" w:firstRow="0" w:lastRow="0" w:firstColumn="0" w:lastColumn="0" w:noHBand="0" w:noVBand="1"/>
      </w:tblPr>
      <w:tblGrid>
        <w:gridCol w:w="6520"/>
      </w:tblGrid>
      <w:tr w:rsidR="00683672" w:rsidRPr="00321190" w14:paraId="179F4E5F" w14:textId="77777777" w:rsidTr="00683672">
        <w:trPr>
          <w:trHeight w:val="360"/>
        </w:trPr>
        <w:tc>
          <w:tcPr>
            <w:tcW w:w="6520" w:type="dxa"/>
            <w:tcBorders>
              <w:top w:val="nil"/>
              <w:left w:val="nil"/>
              <w:bottom w:val="nil"/>
              <w:right w:val="nil"/>
            </w:tcBorders>
            <w:shd w:val="clear" w:color="auto" w:fill="BFBFBF" w:themeFill="background1" w:themeFillShade="BF"/>
            <w:vAlign w:val="center"/>
          </w:tcPr>
          <w:p w14:paraId="20E54BF2"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Features</w:t>
            </w:r>
          </w:p>
        </w:tc>
      </w:tr>
      <w:tr w:rsidR="00683672" w:rsidRPr="00321190" w14:paraId="4D9E7267" w14:textId="77777777" w:rsidTr="00042C4C">
        <w:trPr>
          <w:trHeight w:val="360"/>
        </w:trPr>
        <w:tc>
          <w:tcPr>
            <w:tcW w:w="6520" w:type="dxa"/>
            <w:tcBorders>
              <w:top w:val="nil"/>
              <w:left w:val="nil"/>
              <w:bottom w:val="nil"/>
              <w:right w:val="nil"/>
            </w:tcBorders>
            <w:vAlign w:val="center"/>
          </w:tcPr>
          <w:p w14:paraId="558E429D"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Atelectasis</w:t>
            </w:r>
          </w:p>
        </w:tc>
      </w:tr>
      <w:tr w:rsidR="00683672" w:rsidRPr="00321190" w14:paraId="1FBF286B" w14:textId="77777777" w:rsidTr="00042C4C">
        <w:trPr>
          <w:trHeight w:val="360"/>
        </w:trPr>
        <w:tc>
          <w:tcPr>
            <w:tcW w:w="6520" w:type="dxa"/>
            <w:tcBorders>
              <w:top w:val="nil"/>
              <w:left w:val="nil"/>
              <w:bottom w:val="nil"/>
              <w:right w:val="nil"/>
            </w:tcBorders>
            <w:vAlign w:val="center"/>
          </w:tcPr>
          <w:p w14:paraId="5297AC70"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Consolidation</w:t>
            </w:r>
          </w:p>
        </w:tc>
      </w:tr>
      <w:tr w:rsidR="00683672" w:rsidRPr="00321190" w14:paraId="2274C971" w14:textId="77777777" w:rsidTr="00042C4C">
        <w:trPr>
          <w:trHeight w:val="360"/>
        </w:trPr>
        <w:tc>
          <w:tcPr>
            <w:tcW w:w="6520" w:type="dxa"/>
            <w:tcBorders>
              <w:top w:val="nil"/>
              <w:left w:val="nil"/>
              <w:bottom w:val="nil"/>
              <w:right w:val="nil"/>
            </w:tcBorders>
            <w:vAlign w:val="center"/>
          </w:tcPr>
          <w:p w14:paraId="037E61A6"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Infiltration</w:t>
            </w:r>
          </w:p>
        </w:tc>
      </w:tr>
      <w:tr w:rsidR="00683672" w:rsidRPr="00321190" w14:paraId="17F3989F" w14:textId="77777777" w:rsidTr="00042C4C">
        <w:trPr>
          <w:trHeight w:val="360"/>
        </w:trPr>
        <w:tc>
          <w:tcPr>
            <w:tcW w:w="6520" w:type="dxa"/>
            <w:tcBorders>
              <w:top w:val="nil"/>
              <w:left w:val="nil"/>
              <w:bottom w:val="nil"/>
              <w:right w:val="nil"/>
            </w:tcBorders>
            <w:vAlign w:val="center"/>
          </w:tcPr>
          <w:p w14:paraId="7560A700"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Pneumothorax</w:t>
            </w:r>
          </w:p>
        </w:tc>
      </w:tr>
      <w:tr w:rsidR="00683672" w:rsidRPr="00321190" w14:paraId="7523A7AF" w14:textId="77777777" w:rsidTr="00042C4C">
        <w:trPr>
          <w:trHeight w:val="360"/>
        </w:trPr>
        <w:tc>
          <w:tcPr>
            <w:tcW w:w="6520" w:type="dxa"/>
            <w:tcBorders>
              <w:top w:val="nil"/>
              <w:left w:val="nil"/>
              <w:bottom w:val="nil"/>
              <w:right w:val="nil"/>
            </w:tcBorders>
            <w:vAlign w:val="center"/>
          </w:tcPr>
          <w:p w14:paraId="7732DBB5"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Edema</w:t>
            </w:r>
          </w:p>
        </w:tc>
      </w:tr>
      <w:tr w:rsidR="00683672" w:rsidRPr="00321190" w14:paraId="30266CA9" w14:textId="77777777" w:rsidTr="00042C4C">
        <w:trPr>
          <w:trHeight w:val="360"/>
        </w:trPr>
        <w:tc>
          <w:tcPr>
            <w:tcW w:w="6520" w:type="dxa"/>
            <w:tcBorders>
              <w:top w:val="nil"/>
              <w:left w:val="nil"/>
              <w:bottom w:val="nil"/>
              <w:right w:val="nil"/>
            </w:tcBorders>
            <w:vAlign w:val="center"/>
          </w:tcPr>
          <w:p w14:paraId="73E4EB5E"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Emphysema</w:t>
            </w:r>
          </w:p>
        </w:tc>
      </w:tr>
      <w:tr w:rsidR="00683672" w:rsidRPr="00321190" w14:paraId="60EB0717" w14:textId="77777777" w:rsidTr="00042C4C">
        <w:trPr>
          <w:trHeight w:val="360"/>
        </w:trPr>
        <w:tc>
          <w:tcPr>
            <w:tcW w:w="6520" w:type="dxa"/>
            <w:tcBorders>
              <w:top w:val="nil"/>
              <w:left w:val="nil"/>
              <w:bottom w:val="nil"/>
              <w:right w:val="nil"/>
            </w:tcBorders>
            <w:vAlign w:val="center"/>
          </w:tcPr>
          <w:p w14:paraId="4D235E72"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Fibrosis</w:t>
            </w:r>
          </w:p>
        </w:tc>
      </w:tr>
      <w:tr w:rsidR="00683672" w:rsidRPr="00321190" w14:paraId="339C0C93" w14:textId="77777777" w:rsidTr="00042C4C">
        <w:trPr>
          <w:trHeight w:val="360"/>
        </w:trPr>
        <w:tc>
          <w:tcPr>
            <w:tcW w:w="6520" w:type="dxa"/>
            <w:tcBorders>
              <w:top w:val="nil"/>
              <w:left w:val="nil"/>
              <w:bottom w:val="nil"/>
              <w:right w:val="nil"/>
            </w:tcBorders>
            <w:vAlign w:val="center"/>
          </w:tcPr>
          <w:p w14:paraId="337BE8BB"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Effusion</w:t>
            </w:r>
          </w:p>
        </w:tc>
      </w:tr>
      <w:tr w:rsidR="00683672" w:rsidRPr="00321190" w14:paraId="51AECF06" w14:textId="77777777" w:rsidTr="00042C4C">
        <w:trPr>
          <w:trHeight w:val="360"/>
        </w:trPr>
        <w:tc>
          <w:tcPr>
            <w:tcW w:w="6520" w:type="dxa"/>
            <w:tcBorders>
              <w:top w:val="nil"/>
              <w:left w:val="nil"/>
              <w:bottom w:val="nil"/>
              <w:right w:val="nil"/>
            </w:tcBorders>
            <w:vAlign w:val="center"/>
          </w:tcPr>
          <w:p w14:paraId="049B378D"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Pneumonia</w:t>
            </w:r>
          </w:p>
        </w:tc>
      </w:tr>
      <w:tr w:rsidR="00683672" w:rsidRPr="00321190" w14:paraId="1C800E67" w14:textId="77777777" w:rsidTr="00042C4C">
        <w:trPr>
          <w:trHeight w:val="360"/>
        </w:trPr>
        <w:tc>
          <w:tcPr>
            <w:tcW w:w="6520" w:type="dxa"/>
            <w:tcBorders>
              <w:top w:val="nil"/>
              <w:left w:val="nil"/>
              <w:bottom w:val="nil"/>
              <w:right w:val="nil"/>
            </w:tcBorders>
            <w:vAlign w:val="center"/>
          </w:tcPr>
          <w:p w14:paraId="3A48F8DD"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Pleural thickening</w:t>
            </w:r>
          </w:p>
        </w:tc>
      </w:tr>
      <w:tr w:rsidR="00683672" w:rsidRPr="00321190" w14:paraId="01D55285" w14:textId="77777777" w:rsidTr="00042C4C">
        <w:trPr>
          <w:trHeight w:val="360"/>
        </w:trPr>
        <w:tc>
          <w:tcPr>
            <w:tcW w:w="6520" w:type="dxa"/>
            <w:tcBorders>
              <w:top w:val="nil"/>
              <w:left w:val="nil"/>
              <w:bottom w:val="nil"/>
              <w:right w:val="nil"/>
            </w:tcBorders>
            <w:vAlign w:val="center"/>
          </w:tcPr>
          <w:p w14:paraId="77B55045"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Cardiomegaly</w:t>
            </w:r>
          </w:p>
        </w:tc>
      </w:tr>
      <w:tr w:rsidR="00683672" w:rsidRPr="00321190" w14:paraId="66F0BF14" w14:textId="77777777" w:rsidTr="00042C4C">
        <w:trPr>
          <w:trHeight w:val="360"/>
        </w:trPr>
        <w:tc>
          <w:tcPr>
            <w:tcW w:w="6520" w:type="dxa"/>
            <w:tcBorders>
              <w:top w:val="nil"/>
              <w:left w:val="nil"/>
              <w:bottom w:val="nil"/>
              <w:right w:val="nil"/>
            </w:tcBorders>
            <w:vAlign w:val="center"/>
          </w:tcPr>
          <w:p w14:paraId="6FCB57B5"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Nodule</w:t>
            </w:r>
          </w:p>
        </w:tc>
      </w:tr>
      <w:tr w:rsidR="00683672" w:rsidRPr="00321190" w14:paraId="5D3F5064" w14:textId="77777777" w:rsidTr="00042C4C">
        <w:trPr>
          <w:trHeight w:val="360"/>
        </w:trPr>
        <w:tc>
          <w:tcPr>
            <w:tcW w:w="6520" w:type="dxa"/>
            <w:tcBorders>
              <w:top w:val="nil"/>
              <w:left w:val="nil"/>
              <w:bottom w:val="nil"/>
              <w:right w:val="nil"/>
            </w:tcBorders>
            <w:vAlign w:val="center"/>
          </w:tcPr>
          <w:p w14:paraId="3CDF4AA4"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Mass</w:t>
            </w:r>
          </w:p>
        </w:tc>
      </w:tr>
      <w:tr w:rsidR="00683672" w:rsidRPr="00321190" w14:paraId="3B944777" w14:textId="77777777" w:rsidTr="00042C4C">
        <w:trPr>
          <w:trHeight w:val="360"/>
        </w:trPr>
        <w:tc>
          <w:tcPr>
            <w:tcW w:w="6520" w:type="dxa"/>
            <w:tcBorders>
              <w:top w:val="nil"/>
              <w:left w:val="nil"/>
              <w:bottom w:val="nil"/>
              <w:right w:val="nil"/>
            </w:tcBorders>
            <w:vAlign w:val="center"/>
          </w:tcPr>
          <w:p w14:paraId="60FBEBDC"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Hernia</w:t>
            </w:r>
          </w:p>
        </w:tc>
      </w:tr>
      <w:tr w:rsidR="00683672" w:rsidRPr="00321190" w14:paraId="3B0321DA" w14:textId="77777777" w:rsidTr="00042C4C">
        <w:trPr>
          <w:trHeight w:val="360"/>
        </w:trPr>
        <w:tc>
          <w:tcPr>
            <w:tcW w:w="6520" w:type="dxa"/>
            <w:tcBorders>
              <w:top w:val="nil"/>
              <w:left w:val="nil"/>
              <w:bottom w:val="nil"/>
              <w:right w:val="nil"/>
            </w:tcBorders>
            <w:vAlign w:val="center"/>
          </w:tcPr>
          <w:p w14:paraId="42867353"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Lung lesion</w:t>
            </w:r>
          </w:p>
        </w:tc>
      </w:tr>
      <w:tr w:rsidR="00683672" w:rsidRPr="00321190" w14:paraId="7E2D7BB3" w14:textId="77777777" w:rsidTr="00042C4C">
        <w:trPr>
          <w:trHeight w:val="360"/>
        </w:trPr>
        <w:tc>
          <w:tcPr>
            <w:tcW w:w="6520" w:type="dxa"/>
            <w:tcBorders>
              <w:top w:val="nil"/>
              <w:left w:val="nil"/>
              <w:bottom w:val="nil"/>
              <w:right w:val="nil"/>
            </w:tcBorders>
            <w:vAlign w:val="center"/>
          </w:tcPr>
          <w:p w14:paraId="023674DA"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Fracture</w:t>
            </w:r>
          </w:p>
        </w:tc>
      </w:tr>
      <w:tr w:rsidR="00683672" w:rsidRPr="00321190" w14:paraId="4BC8C117" w14:textId="77777777" w:rsidTr="00042C4C">
        <w:trPr>
          <w:trHeight w:val="360"/>
        </w:trPr>
        <w:tc>
          <w:tcPr>
            <w:tcW w:w="6520" w:type="dxa"/>
            <w:tcBorders>
              <w:top w:val="nil"/>
              <w:left w:val="nil"/>
              <w:bottom w:val="nil"/>
              <w:right w:val="nil"/>
            </w:tcBorders>
            <w:vAlign w:val="center"/>
          </w:tcPr>
          <w:p w14:paraId="31EF7E30"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Lung opacity</w:t>
            </w:r>
          </w:p>
        </w:tc>
      </w:tr>
      <w:tr w:rsidR="00683672" w:rsidRPr="00321190" w14:paraId="1491F03D" w14:textId="77777777" w:rsidTr="00042C4C">
        <w:trPr>
          <w:trHeight w:val="360"/>
        </w:trPr>
        <w:tc>
          <w:tcPr>
            <w:tcW w:w="6520" w:type="dxa"/>
            <w:tcBorders>
              <w:top w:val="nil"/>
              <w:left w:val="nil"/>
              <w:bottom w:val="nil"/>
              <w:right w:val="nil"/>
            </w:tcBorders>
            <w:vAlign w:val="center"/>
          </w:tcPr>
          <w:p w14:paraId="6FA47E66" w14:textId="77777777" w:rsidR="00683672" w:rsidRPr="00321190" w:rsidRDefault="00683672" w:rsidP="00042C4C">
            <w:pPr>
              <w:widowControl/>
              <w:spacing w:after="0" w:line="240" w:lineRule="auto"/>
              <w:rPr>
                <w:rFonts w:ascii="Times New Roman" w:eastAsia="Yu Gothic" w:hAnsi="Times New Roman" w:cs="Times New Roman"/>
                <w:color w:val="000000"/>
              </w:rPr>
            </w:pPr>
            <w:r w:rsidRPr="00321190">
              <w:rPr>
                <w:rFonts w:ascii="Times New Roman" w:eastAsia="Yu Gothic" w:hAnsi="Times New Roman" w:cs="Times New Roman"/>
                <w:color w:val="000000"/>
              </w:rPr>
              <w:t xml:space="preserve">Enlarged </w:t>
            </w:r>
            <w:proofErr w:type="spellStart"/>
            <w:r w:rsidRPr="00321190">
              <w:rPr>
                <w:rFonts w:ascii="Times New Roman" w:eastAsia="Yu Gothic" w:hAnsi="Times New Roman" w:cs="Times New Roman"/>
                <w:color w:val="000000"/>
              </w:rPr>
              <w:t>cardiomediastinum</w:t>
            </w:r>
            <w:proofErr w:type="spellEnd"/>
          </w:p>
        </w:tc>
      </w:tr>
    </w:tbl>
    <w:p w14:paraId="4A7F756B" w14:textId="77777777" w:rsidR="00683672" w:rsidRDefault="00683672"/>
    <w:p w14:paraId="3B30BE5A" w14:textId="5EC2617F" w:rsidR="007C175C" w:rsidRPr="007C175C" w:rsidRDefault="007C175C" w:rsidP="007C175C">
      <w:pPr>
        <w:jc w:val="both"/>
        <w:rPr>
          <w:rFonts w:ascii="Times New Roman" w:eastAsiaTheme="minorEastAsia" w:hAnsi="Times New Roman" w:cs="Times New Roman"/>
          <w:sz w:val="21"/>
          <w:szCs w:val="21"/>
        </w:rPr>
      </w:pPr>
      <w:r w:rsidRPr="007C175C">
        <w:rPr>
          <w:rFonts w:ascii="Times New Roman" w:hAnsi="Times New Roman" w:cs="Times New Roman"/>
          <w:b/>
          <w:bCs/>
          <w:sz w:val="21"/>
          <w:szCs w:val="21"/>
        </w:rPr>
        <w:t xml:space="preserve">Table </w:t>
      </w:r>
      <w:r>
        <w:rPr>
          <w:rFonts w:ascii="Times New Roman" w:hAnsi="Times New Roman" w:cs="Times New Roman" w:hint="eastAsia"/>
          <w:b/>
          <w:bCs/>
          <w:sz w:val="21"/>
          <w:szCs w:val="21"/>
        </w:rPr>
        <w:t>S</w:t>
      </w:r>
      <w:r w:rsidR="003D5BC2">
        <w:rPr>
          <w:rFonts w:ascii="Times New Roman" w:hAnsi="Times New Roman" w:cs="Times New Roman" w:hint="eastAsia"/>
          <w:b/>
          <w:bCs/>
          <w:sz w:val="21"/>
          <w:szCs w:val="21"/>
        </w:rPr>
        <w:t>3</w:t>
      </w:r>
      <w:r w:rsidRPr="007C175C">
        <w:rPr>
          <w:rFonts w:ascii="Times New Roman" w:hAnsi="Times New Roman" w:cs="Times New Roman"/>
          <w:sz w:val="21"/>
          <w:szCs w:val="21"/>
        </w:rPr>
        <w:t xml:space="preserve"> Performance comparison between </w:t>
      </w:r>
      <w:proofErr w:type="spellStart"/>
      <w:r w:rsidRPr="007C175C">
        <w:rPr>
          <w:rFonts w:ascii="Times New Roman" w:hAnsi="Times New Roman" w:cs="Times New Roman"/>
          <w:sz w:val="21"/>
          <w:szCs w:val="21"/>
        </w:rPr>
        <w:t>TabPFN</w:t>
      </w:r>
      <w:proofErr w:type="spellEnd"/>
      <w:r w:rsidRPr="007C175C">
        <w:rPr>
          <w:rFonts w:ascii="Times New Roman" w:hAnsi="Times New Roman" w:cs="Times New Roman"/>
          <w:sz w:val="21"/>
          <w:szCs w:val="21"/>
        </w:rPr>
        <w:t xml:space="preserve"> and traditional machine learning models for ALM prediction</w:t>
      </w:r>
      <w:r w:rsidRPr="007C175C">
        <w:rPr>
          <w:rFonts w:ascii="Times New Roman" w:hAnsi="Times New Roman" w:cs="Times New Roman" w:hint="eastAsia"/>
          <w:sz w:val="21"/>
          <w:szCs w:val="21"/>
        </w:rPr>
        <w:t xml:space="preserve"> within the multimodal model</w:t>
      </w:r>
      <w:r w:rsidRPr="007C175C">
        <w:rPr>
          <w:rFonts w:ascii="Times New Roman" w:hAnsi="Times New Roman" w:cs="Times New Roman"/>
          <w:sz w:val="21"/>
          <w:szCs w:val="21"/>
        </w:rPr>
        <w:t>.</w:t>
      </w:r>
    </w:p>
    <w:tbl>
      <w:tblPr>
        <w:tblW w:w="11451" w:type="dxa"/>
        <w:tblInd w:w="-14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4"/>
        <w:gridCol w:w="1418"/>
        <w:gridCol w:w="1417"/>
        <w:gridCol w:w="1276"/>
        <w:gridCol w:w="1320"/>
        <w:gridCol w:w="1657"/>
        <w:gridCol w:w="1669"/>
      </w:tblGrid>
      <w:tr w:rsidR="007A356D" w:rsidRPr="007C175C" w14:paraId="6DE5C2E6" w14:textId="336A9A4C" w:rsidTr="007A356D">
        <w:trPr>
          <w:trHeight w:val="360"/>
        </w:trPr>
        <w:tc>
          <w:tcPr>
            <w:tcW w:w="2694" w:type="dxa"/>
          </w:tcPr>
          <w:p w14:paraId="580362AD" w14:textId="77777777" w:rsidR="007A356D" w:rsidRPr="007C175C" w:rsidRDefault="007A356D" w:rsidP="00042C4C">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Step2-model in multimodal model</w:t>
            </w:r>
          </w:p>
        </w:tc>
        <w:tc>
          <w:tcPr>
            <w:tcW w:w="4111" w:type="dxa"/>
            <w:gridSpan w:val="3"/>
          </w:tcPr>
          <w:p w14:paraId="14ED7AD7" w14:textId="77777777" w:rsidR="007A356D" w:rsidRPr="007C175C" w:rsidRDefault="007A356D" w:rsidP="00042C4C">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Internal validation</w:t>
            </w:r>
          </w:p>
        </w:tc>
        <w:tc>
          <w:tcPr>
            <w:tcW w:w="4646" w:type="dxa"/>
            <w:gridSpan w:val="3"/>
          </w:tcPr>
          <w:p w14:paraId="758E4479" w14:textId="5477A6A1" w:rsidR="007A356D" w:rsidRPr="007C175C" w:rsidRDefault="007A356D" w:rsidP="00042C4C">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External validation</w:t>
            </w:r>
          </w:p>
        </w:tc>
      </w:tr>
      <w:tr w:rsidR="007A356D" w:rsidRPr="007C175C" w14:paraId="7F7B742A" w14:textId="0561D4D0" w:rsidTr="007A356D">
        <w:trPr>
          <w:trHeight w:val="360"/>
        </w:trPr>
        <w:tc>
          <w:tcPr>
            <w:tcW w:w="2694" w:type="dxa"/>
          </w:tcPr>
          <w:p w14:paraId="2272F5F5" w14:textId="77777777" w:rsidR="007A356D" w:rsidRPr="007C175C" w:rsidRDefault="007A356D" w:rsidP="007A356D">
            <w:pPr>
              <w:jc w:val="both"/>
              <w:rPr>
                <w:rFonts w:ascii="Times New Roman" w:eastAsia="Times New Roman" w:hAnsi="Times New Roman" w:cs="Times New Roman"/>
                <w:sz w:val="21"/>
                <w:szCs w:val="21"/>
              </w:rPr>
            </w:pPr>
          </w:p>
        </w:tc>
        <w:tc>
          <w:tcPr>
            <w:tcW w:w="1418" w:type="dxa"/>
          </w:tcPr>
          <w:p w14:paraId="2F5269FC" w14:textId="7973068B"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RMSE, kg</w:t>
            </w:r>
          </w:p>
        </w:tc>
        <w:tc>
          <w:tcPr>
            <w:tcW w:w="1417" w:type="dxa"/>
          </w:tcPr>
          <w:p w14:paraId="07B8A1F2" w14:textId="4CCEFD74"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MAE, kg</w:t>
            </w:r>
          </w:p>
        </w:tc>
        <w:tc>
          <w:tcPr>
            <w:tcW w:w="1276" w:type="dxa"/>
          </w:tcPr>
          <w:p w14:paraId="512979A2" w14:textId="3D3ADDB9"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Correlation Coefficient</w:t>
            </w:r>
          </w:p>
        </w:tc>
        <w:tc>
          <w:tcPr>
            <w:tcW w:w="1320" w:type="dxa"/>
          </w:tcPr>
          <w:p w14:paraId="3F2C28F3" w14:textId="1AD98488"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RMSE, kg</w:t>
            </w:r>
          </w:p>
        </w:tc>
        <w:tc>
          <w:tcPr>
            <w:tcW w:w="1657" w:type="dxa"/>
          </w:tcPr>
          <w:p w14:paraId="1C2BB7BD" w14:textId="25BE02BD"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MAE, kg</w:t>
            </w:r>
          </w:p>
        </w:tc>
        <w:tc>
          <w:tcPr>
            <w:tcW w:w="1669" w:type="dxa"/>
          </w:tcPr>
          <w:p w14:paraId="54348FBF" w14:textId="25039B07"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Correlation Coefficient</w:t>
            </w:r>
          </w:p>
        </w:tc>
      </w:tr>
      <w:tr w:rsidR="007A356D" w:rsidRPr="007C175C" w14:paraId="7A9BEB78" w14:textId="1E433319" w:rsidTr="007A356D">
        <w:trPr>
          <w:trHeight w:val="360"/>
        </w:trPr>
        <w:tc>
          <w:tcPr>
            <w:tcW w:w="2694" w:type="dxa"/>
          </w:tcPr>
          <w:p w14:paraId="3E247109" w14:textId="77777777" w:rsidR="007A356D" w:rsidRPr="007C175C" w:rsidRDefault="007A356D" w:rsidP="007A356D">
            <w:pPr>
              <w:jc w:val="both"/>
              <w:rPr>
                <w:rFonts w:ascii="Times New Roman" w:eastAsia="Times New Roman" w:hAnsi="Times New Roman" w:cs="Times New Roman"/>
                <w:sz w:val="21"/>
                <w:szCs w:val="21"/>
              </w:rPr>
            </w:pPr>
            <w:proofErr w:type="spellStart"/>
            <w:r w:rsidRPr="007C175C">
              <w:rPr>
                <w:rFonts w:ascii="Times New Roman" w:eastAsia="Times New Roman" w:hAnsi="Times New Roman" w:cs="Times New Roman"/>
                <w:sz w:val="21"/>
                <w:szCs w:val="21"/>
              </w:rPr>
              <w:t>TabPFN</w:t>
            </w:r>
            <w:proofErr w:type="spellEnd"/>
          </w:p>
        </w:tc>
        <w:tc>
          <w:tcPr>
            <w:tcW w:w="1418" w:type="dxa"/>
          </w:tcPr>
          <w:p w14:paraId="171130D3" w14:textId="3BDE27D4"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 xml:space="preserve">1.23 (1.18 - </w:t>
            </w:r>
            <w:r w:rsidRPr="007C175C">
              <w:rPr>
                <w:rFonts w:ascii="Times New Roman" w:eastAsia="Times New Roman" w:hAnsi="Times New Roman" w:cs="Times New Roman"/>
                <w:sz w:val="21"/>
                <w:szCs w:val="21"/>
              </w:rPr>
              <w:lastRenderedPageBreak/>
              <w:t>1.29)</w:t>
            </w:r>
          </w:p>
        </w:tc>
        <w:tc>
          <w:tcPr>
            <w:tcW w:w="1417" w:type="dxa"/>
          </w:tcPr>
          <w:p w14:paraId="098ADE3B" w14:textId="54AABDF1"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lastRenderedPageBreak/>
              <w:t xml:space="preserve">0.96 (0.91 - </w:t>
            </w:r>
            <w:r w:rsidRPr="007C175C">
              <w:rPr>
                <w:rFonts w:ascii="Times New Roman" w:eastAsia="Times New Roman" w:hAnsi="Times New Roman" w:cs="Times New Roman"/>
                <w:sz w:val="21"/>
                <w:szCs w:val="21"/>
              </w:rPr>
              <w:lastRenderedPageBreak/>
              <w:t>1.02)</w:t>
            </w:r>
          </w:p>
        </w:tc>
        <w:tc>
          <w:tcPr>
            <w:tcW w:w="1276" w:type="dxa"/>
          </w:tcPr>
          <w:p w14:paraId="2F7C2D2A" w14:textId="1658E15E"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lastRenderedPageBreak/>
              <w:t xml:space="preserve">0.958 (0.951 </w:t>
            </w:r>
            <w:r w:rsidRPr="007C175C">
              <w:rPr>
                <w:rFonts w:ascii="Times New Roman" w:eastAsia="Times New Roman" w:hAnsi="Times New Roman" w:cs="Times New Roman"/>
                <w:sz w:val="21"/>
                <w:szCs w:val="21"/>
              </w:rPr>
              <w:lastRenderedPageBreak/>
              <w:t>- 0.964)</w:t>
            </w:r>
          </w:p>
        </w:tc>
        <w:tc>
          <w:tcPr>
            <w:tcW w:w="1320" w:type="dxa"/>
          </w:tcPr>
          <w:p w14:paraId="49DD72C8" w14:textId="057BE262"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lastRenderedPageBreak/>
              <w:t xml:space="preserve">1.87 (1.83 - </w:t>
            </w:r>
            <w:r w:rsidRPr="007C175C">
              <w:rPr>
                <w:rFonts w:ascii="Times New Roman" w:eastAsia="Times New Roman" w:hAnsi="Times New Roman" w:cs="Times New Roman"/>
                <w:sz w:val="21"/>
                <w:szCs w:val="21"/>
              </w:rPr>
              <w:lastRenderedPageBreak/>
              <w:t>1.91)</w:t>
            </w:r>
          </w:p>
        </w:tc>
        <w:tc>
          <w:tcPr>
            <w:tcW w:w="1657" w:type="dxa"/>
          </w:tcPr>
          <w:p w14:paraId="4F894A48" w14:textId="7CA87548"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lastRenderedPageBreak/>
              <w:t>1.41 (1.38 - 1.45)</w:t>
            </w:r>
          </w:p>
        </w:tc>
        <w:tc>
          <w:tcPr>
            <w:tcW w:w="1669" w:type="dxa"/>
          </w:tcPr>
          <w:p w14:paraId="60F38E03" w14:textId="165F2833"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 xml:space="preserve">0.930 (0.925 - </w:t>
            </w:r>
            <w:r w:rsidRPr="007C175C">
              <w:rPr>
                <w:rFonts w:ascii="Times New Roman" w:eastAsia="Times New Roman" w:hAnsi="Times New Roman" w:cs="Times New Roman"/>
                <w:sz w:val="21"/>
                <w:szCs w:val="21"/>
              </w:rPr>
              <w:lastRenderedPageBreak/>
              <w:t>0.935)</w:t>
            </w:r>
          </w:p>
        </w:tc>
      </w:tr>
      <w:tr w:rsidR="007A356D" w:rsidRPr="007C175C" w14:paraId="21A9A10F" w14:textId="4F93DC0C" w:rsidTr="007A356D">
        <w:trPr>
          <w:trHeight w:val="360"/>
        </w:trPr>
        <w:tc>
          <w:tcPr>
            <w:tcW w:w="2694" w:type="dxa"/>
          </w:tcPr>
          <w:p w14:paraId="4AA54764" w14:textId="77777777" w:rsidR="007A356D" w:rsidRPr="007C175C" w:rsidRDefault="007A356D" w:rsidP="007A356D">
            <w:pPr>
              <w:jc w:val="both"/>
              <w:rPr>
                <w:rFonts w:ascii="Times New Roman" w:eastAsia="Times New Roman" w:hAnsi="Times New Roman" w:cs="Times New Roman"/>
                <w:sz w:val="21"/>
                <w:szCs w:val="21"/>
              </w:rPr>
            </w:pPr>
            <w:proofErr w:type="spellStart"/>
            <w:r w:rsidRPr="007C175C">
              <w:rPr>
                <w:rFonts w:ascii="Times New Roman" w:eastAsia="Times New Roman" w:hAnsi="Times New Roman" w:cs="Times New Roman"/>
                <w:sz w:val="21"/>
                <w:szCs w:val="21"/>
              </w:rPr>
              <w:lastRenderedPageBreak/>
              <w:t>ExtraTreesRegressor</w:t>
            </w:r>
            <w:proofErr w:type="spellEnd"/>
          </w:p>
        </w:tc>
        <w:tc>
          <w:tcPr>
            <w:tcW w:w="1418" w:type="dxa"/>
          </w:tcPr>
          <w:p w14:paraId="41B09747" w14:textId="35459CCB"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1.27 (1.19-1.35)</w:t>
            </w:r>
          </w:p>
        </w:tc>
        <w:tc>
          <w:tcPr>
            <w:tcW w:w="1417" w:type="dxa"/>
          </w:tcPr>
          <w:p w14:paraId="2EA8515E" w14:textId="4A9CF435"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1.00 (0.935-1.06)</w:t>
            </w:r>
          </w:p>
        </w:tc>
        <w:tc>
          <w:tcPr>
            <w:tcW w:w="1276" w:type="dxa"/>
          </w:tcPr>
          <w:p w14:paraId="0A463D12" w14:textId="6ACAA0D9"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0.956 (0.950-0.961)</w:t>
            </w:r>
          </w:p>
        </w:tc>
        <w:tc>
          <w:tcPr>
            <w:tcW w:w="1320" w:type="dxa"/>
          </w:tcPr>
          <w:p w14:paraId="43A19EAD" w14:textId="65A84763"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2.02 (1.95-2.09)</w:t>
            </w:r>
          </w:p>
        </w:tc>
        <w:tc>
          <w:tcPr>
            <w:tcW w:w="1657" w:type="dxa"/>
          </w:tcPr>
          <w:p w14:paraId="2A512319" w14:textId="03C7811A"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1.48 (1.44-1.53)</w:t>
            </w:r>
          </w:p>
        </w:tc>
        <w:tc>
          <w:tcPr>
            <w:tcW w:w="1669" w:type="dxa"/>
          </w:tcPr>
          <w:p w14:paraId="05BC3E2B" w14:textId="5B95D909"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0.916 (0.908-0.923)</w:t>
            </w:r>
          </w:p>
        </w:tc>
      </w:tr>
      <w:tr w:rsidR="007A356D" w:rsidRPr="007C175C" w14:paraId="116EDCFB" w14:textId="67E159EB" w:rsidTr="007A356D">
        <w:trPr>
          <w:trHeight w:val="360"/>
        </w:trPr>
        <w:tc>
          <w:tcPr>
            <w:tcW w:w="2694" w:type="dxa"/>
          </w:tcPr>
          <w:p w14:paraId="03948116" w14:textId="77777777" w:rsidR="007A356D" w:rsidRPr="007C175C" w:rsidRDefault="007A356D" w:rsidP="007A356D">
            <w:pPr>
              <w:jc w:val="both"/>
              <w:rPr>
                <w:rFonts w:ascii="Times New Roman" w:eastAsia="Times New Roman" w:hAnsi="Times New Roman" w:cs="Times New Roman"/>
                <w:sz w:val="21"/>
                <w:szCs w:val="21"/>
              </w:rPr>
            </w:pPr>
            <w:proofErr w:type="spellStart"/>
            <w:r w:rsidRPr="007C175C">
              <w:rPr>
                <w:rFonts w:ascii="Times New Roman" w:eastAsia="Times New Roman" w:hAnsi="Times New Roman" w:cs="Times New Roman"/>
                <w:sz w:val="21"/>
                <w:szCs w:val="21"/>
              </w:rPr>
              <w:t>LGBMRegressor</w:t>
            </w:r>
            <w:proofErr w:type="spellEnd"/>
          </w:p>
        </w:tc>
        <w:tc>
          <w:tcPr>
            <w:tcW w:w="1418" w:type="dxa"/>
          </w:tcPr>
          <w:p w14:paraId="7328EB27" w14:textId="025174A4"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1.29 (1.21-1.36)</w:t>
            </w:r>
          </w:p>
        </w:tc>
        <w:tc>
          <w:tcPr>
            <w:tcW w:w="1417" w:type="dxa"/>
          </w:tcPr>
          <w:p w14:paraId="03D21FEC" w14:textId="09F473D3"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1.00 (0.943-1.06)</w:t>
            </w:r>
          </w:p>
        </w:tc>
        <w:tc>
          <w:tcPr>
            <w:tcW w:w="1276" w:type="dxa"/>
          </w:tcPr>
          <w:p w14:paraId="2F1F51D0" w14:textId="7A898C88"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0.954 (0.948-0.960)</w:t>
            </w:r>
          </w:p>
        </w:tc>
        <w:tc>
          <w:tcPr>
            <w:tcW w:w="1320" w:type="dxa"/>
          </w:tcPr>
          <w:p w14:paraId="5F92716D" w14:textId="17B077A6"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2.08 (2.02-2.15)</w:t>
            </w:r>
          </w:p>
        </w:tc>
        <w:tc>
          <w:tcPr>
            <w:tcW w:w="1657" w:type="dxa"/>
          </w:tcPr>
          <w:p w14:paraId="10164CC6" w14:textId="67EACD6E"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1.58 (1.53-1.62)</w:t>
            </w:r>
          </w:p>
        </w:tc>
        <w:tc>
          <w:tcPr>
            <w:tcW w:w="1669" w:type="dxa"/>
          </w:tcPr>
          <w:p w14:paraId="428C0A2B" w14:textId="1EB40411"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0.912 (0.905-0.919)</w:t>
            </w:r>
          </w:p>
        </w:tc>
      </w:tr>
      <w:tr w:rsidR="007A356D" w:rsidRPr="007C175C" w14:paraId="655A301C" w14:textId="74D46A5B" w:rsidTr="007A356D">
        <w:trPr>
          <w:trHeight w:val="360"/>
        </w:trPr>
        <w:tc>
          <w:tcPr>
            <w:tcW w:w="2694" w:type="dxa"/>
          </w:tcPr>
          <w:p w14:paraId="652035FD" w14:textId="77777777" w:rsidR="007A356D" w:rsidRPr="007C175C" w:rsidRDefault="007A356D" w:rsidP="007A356D">
            <w:pPr>
              <w:jc w:val="both"/>
              <w:rPr>
                <w:rFonts w:ascii="Times New Roman" w:eastAsia="Times New Roman" w:hAnsi="Times New Roman" w:cs="Times New Roman"/>
                <w:sz w:val="21"/>
                <w:szCs w:val="21"/>
              </w:rPr>
            </w:pPr>
            <w:proofErr w:type="spellStart"/>
            <w:r w:rsidRPr="007C175C">
              <w:rPr>
                <w:rFonts w:ascii="Times New Roman" w:eastAsia="Times New Roman" w:hAnsi="Times New Roman" w:cs="Times New Roman"/>
                <w:sz w:val="21"/>
                <w:szCs w:val="21"/>
              </w:rPr>
              <w:t>RandomForestRegressor</w:t>
            </w:r>
            <w:proofErr w:type="spellEnd"/>
          </w:p>
        </w:tc>
        <w:tc>
          <w:tcPr>
            <w:tcW w:w="1418" w:type="dxa"/>
          </w:tcPr>
          <w:p w14:paraId="1FC41C94" w14:textId="020C1AA2"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1.26 (1.19-1.33)</w:t>
            </w:r>
          </w:p>
        </w:tc>
        <w:tc>
          <w:tcPr>
            <w:tcW w:w="1417" w:type="dxa"/>
          </w:tcPr>
          <w:p w14:paraId="4189224C" w14:textId="25666D12"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1.00 (0.941-1.06)</w:t>
            </w:r>
          </w:p>
        </w:tc>
        <w:tc>
          <w:tcPr>
            <w:tcW w:w="1276" w:type="dxa"/>
          </w:tcPr>
          <w:p w14:paraId="44F590DB" w14:textId="09E1263C"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0.956 (0.950-0.962)</w:t>
            </w:r>
          </w:p>
        </w:tc>
        <w:tc>
          <w:tcPr>
            <w:tcW w:w="1320" w:type="dxa"/>
          </w:tcPr>
          <w:p w14:paraId="1BC2F3D5" w14:textId="35D7E2A8"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2.04 (1.97-2.10)</w:t>
            </w:r>
          </w:p>
        </w:tc>
        <w:tc>
          <w:tcPr>
            <w:tcW w:w="1657" w:type="dxa"/>
          </w:tcPr>
          <w:p w14:paraId="2110F6CA" w14:textId="361F1DE0"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1.52 (1.48-1.57)</w:t>
            </w:r>
          </w:p>
        </w:tc>
        <w:tc>
          <w:tcPr>
            <w:tcW w:w="1669" w:type="dxa"/>
          </w:tcPr>
          <w:p w14:paraId="22D87701" w14:textId="7B0CB2D3"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0.912 (0.905-0.919)</w:t>
            </w:r>
          </w:p>
        </w:tc>
      </w:tr>
      <w:tr w:rsidR="007A356D" w:rsidRPr="007C175C" w14:paraId="191D060D" w14:textId="06A9BF03" w:rsidTr="007A356D">
        <w:trPr>
          <w:trHeight w:val="360"/>
        </w:trPr>
        <w:tc>
          <w:tcPr>
            <w:tcW w:w="2694" w:type="dxa"/>
          </w:tcPr>
          <w:p w14:paraId="4FF49EB4" w14:textId="77777777" w:rsidR="007A356D" w:rsidRPr="007C175C" w:rsidRDefault="007A356D" w:rsidP="007A356D">
            <w:pPr>
              <w:jc w:val="both"/>
              <w:rPr>
                <w:rFonts w:ascii="Times New Roman" w:eastAsia="Times New Roman" w:hAnsi="Times New Roman" w:cs="Times New Roman"/>
                <w:sz w:val="21"/>
                <w:szCs w:val="21"/>
              </w:rPr>
            </w:pPr>
            <w:proofErr w:type="spellStart"/>
            <w:r w:rsidRPr="007C175C">
              <w:rPr>
                <w:rFonts w:ascii="Times New Roman" w:eastAsia="Times New Roman" w:hAnsi="Times New Roman" w:cs="Times New Roman"/>
                <w:sz w:val="21"/>
                <w:szCs w:val="21"/>
              </w:rPr>
              <w:t>XGBRegressor</w:t>
            </w:r>
            <w:proofErr w:type="spellEnd"/>
          </w:p>
        </w:tc>
        <w:tc>
          <w:tcPr>
            <w:tcW w:w="1418" w:type="dxa"/>
          </w:tcPr>
          <w:p w14:paraId="767934E1" w14:textId="657306E9"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1.37 (1.28-1.45)</w:t>
            </w:r>
          </w:p>
        </w:tc>
        <w:tc>
          <w:tcPr>
            <w:tcW w:w="1417" w:type="dxa"/>
          </w:tcPr>
          <w:p w14:paraId="22EEA59C" w14:textId="08DD0B83"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1.05 (0.981-1.12)</w:t>
            </w:r>
          </w:p>
        </w:tc>
        <w:tc>
          <w:tcPr>
            <w:tcW w:w="1276" w:type="dxa"/>
          </w:tcPr>
          <w:p w14:paraId="38540D8A" w14:textId="1D8483C5"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0.948 (0.941-0.955)</w:t>
            </w:r>
          </w:p>
        </w:tc>
        <w:tc>
          <w:tcPr>
            <w:tcW w:w="1320" w:type="dxa"/>
          </w:tcPr>
          <w:p w14:paraId="0B9845FF" w14:textId="62C9E1DB"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2.12 (2.06-2.18)</w:t>
            </w:r>
          </w:p>
        </w:tc>
        <w:tc>
          <w:tcPr>
            <w:tcW w:w="1657" w:type="dxa"/>
          </w:tcPr>
          <w:p w14:paraId="6BC1F976" w14:textId="75EA7356"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1.62 (1.57-1.66)</w:t>
            </w:r>
          </w:p>
        </w:tc>
        <w:tc>
          <w:tcPr>
            <w:tcW w:w="1669" w:type="dxa"/>
          </w:tcPr>
          <w:p w14:paraId="0B8C1C0E" w14:textId="313540C3"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0.902 (0.894-0.910)</w:t>
            </w:r>
          </w:p>
        </w:tc>
      </w:tr>
      <w:tr w:rsidR="007A356D" w:rsidRPr="007C175C" w14:paraId="265E2A99" w14:textId="6EBDC987" w:rsidTr="007A356D">
        <w:trPr>
          <w:trHeight w:val="360"/>
        </w:trPr>
        <w:tc>
          <w:tcPr>
            <w:tcW w:w="2694" w:type="dxa"/>
          </w:tcPr>
          <w:p w14:paraId="097DE6B6" w14:textId="77777777" w:rsidR="007A356D" w:rsidRPr="007C175C" w:rsidRDefault="007A356D" w:rsidP="007A356D">
            <w:pPr>
              <w:jc w:val="both"/>
              <w:rPr>
                <w:rFonts w:ascii="Times New Roman" w:eastAsia="Times New Roman" w:hAnsi="Times New Roman" w:cs="Times New Roman"/>
                <w:sz w:val="21"/>
                <w:szCs w:val="21"/>
              </w:rPr>
            </w:pPr>
            <w:proofErr w:type="spellStart"/>
            <w:r w:rsidRPr="007C175C">
              <w:rPr>
                <w:rFonts w:ascii="Times New Roman" w:eastAsia="Times New Roman" w:hAnsi="Times New Roman" w:cs="Times New Roman"/>
                <w:sz w:val="21"/>
                <w:szCs w:val="21"/>
              </w:rPr>
              <w:t>GradientBoostingRegressor</w:t>
            </w:r>
            <w:proofErr w:type="spellEnd"/>
          </w:p>
        </w:tc>
        <w:tc>
          <w:tcPr>
            <w:tcW w:w="1418" w:type="dxa"/>
          </w:tcPr>
          <w:p w14:paraId="3E087A42" w14:textId="230F6587"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1.25 (1.18-1.32)</w:t>
            </w:r>
          </w:p>
        </w:tc>
        <w:tc>
          <w:tcPr>
            <w:tcW w:w="1417" w:type="dxa"/>
          </w:tcPr>
          <w:p w14:paraId="6646FAE9" w14:textId="20B6A3B8"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0.98 (0.924-1.04)</w:t>
            </w:r>
          </w:p>
        </w:tc>
        <w:tc>
          <w:tcPr>
            <w:tcW w:w="1276" w:type="dxa"/>
          </w:tcPr>
          <w:p w14:paraId="4C149AAE" w14:textId="7FBFEA57"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0.957 (0.951-0.962)</w:t>
            </w:r>
          </w:p>
        </w:tc>
        <w:tc>
          <w:tcPr>
            <w:tcW w:w="1320" w:type="dxa"/>
          </w:tcPr>
          <w:p w14:paraId="4D7EDD7A" w14:textId="3E578FD8"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2.07 (2.01-2.13)</w:t>
            </w:r>
          </w:p>
        </w:tc>
        <w:tc>
          <w:tcPr>
            <w:tcW w:w="1657" w:type="dxa"/>
          </w:tcPr>
          <w:p w14:paraId="17036A1D" w14:textId="403636FF"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1.59 (1.55-1.63)</w:t>
            </w:r>
          </w:p>
        </w:tc>
        <w:tc>
          <w:tcPr>
            <w:tcW w:w="1669" w:type="dxa"/>
          </w:tcPr>
          <w:p w14:paraId="790A9760" w14:textId="63025945"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0.919 (0.912-0.925)</w:t>
            </w:r>
          </w:p>
        </w:tc>
      </w:tr>
      <w:tr w:rsidR="007A356D" w:rsidRPr="007C175C" w14:paraId="215AF891" w14:textId="6CC29DAA" w:rsidTr="007A356D">
        <w:trPr>
          <w:trHeight w:val="360"/>
        </w:trPr>
        <w:tc>
          <w:tcPr>
            <w:tcW w:w="2694" w:type="dxa"/>
          </w:tcPr>
          <w:p w14:paraId="0594F8A4" w14:textId="77777777"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Ridge</w:t>
            </w:r>
          </w:p>
        </w:tc>
        <w:tc>
          <w:tcPr>
            <w:tcW w:w="1418" w:type="dxa"/>
          </w:tcPr>
          <w:p w14:paraId="3F1362E0" w14:textId="19B37BC0"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1.29 (1.22-1.36)</w:t>
            </w:r>
          </w:p>
        </w:tc>
        <w:tc>
          <w:tcPr>
            <w:tcW w:w="1417" w:type="dxa"/>
          </w:tcPr>
          <w:p w14:paraId="65C50729" w14:textId="159F272E"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1.02 (0.965-1.09)</w:t>
            </w:r>
          </w:p>
        </w:tc>
        <w:tc>
          <w:tcPr>
            <w:tcW w:w="1276" w:type="dxa"/>
          </w:tcPr>
          <w:p w14:paraId="52B09D4A" w14:textId="008DFA47"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0.954 (0.948-0.959)</w:t>
            </w:r>
          </w:p>
        </w:tc>
        <w:tc>
          <w:tcPr>
            <w:tcW w:w="1320" w:type="dxa"/>
          </w:tcPr>
          <w:p w14:paraId="5C8F0137" w14:textId="7AE8B331"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2.69 (2.53-2.87)</w:t>
            </w:r>
          </w:p>
        </w:tc>
        <w:tc>
          <w:tcPr>
            <w:tcW w:w="1657" w:type="dxa"/>
          </w:tcPr>
          <w:p w14:paraId="752E72F2" w14:textId="4C2F67D8"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1.86 (1.80-1.92)</w:t>
            </w:r>
          </w:p>
        </w:tc>
        <w:tc>
          <w:tcPr>
            <w:tcW w:w="1669" w:type="dxa"/>
          </w:tcPr>
          <w:p w14:paraId="11FC9132" w14:textId="6C27A380"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0.861 (0.842-0.879)</w:t>
            </w:r>
          </w:p>
        </w:tc>
      </w:tr>
      <w:tr w:rsidR="007A356D" w:rsidRPr="007C175C" w14:paraId="51DF6E5A" w14:textId="5F06D799" w:rsidTr="007A356D">
        <w:trPr>
          <w:trHeight w:val="360"/>
        </w:trPr>
        <w:tc>
          <w:tcPr>
            <w:tcW w:w="2694" w:type="dxa"/>
          </w:tcPr>
          <w:p w14:paraId="39FE9E81" w14:textId="77777777" w:rsidR="007A356D" w:rsidRPr="007C175C" w:rsidRDefault="007A356D" w:rsidP="007A356D">
            <w:pPr>
              <w:jc w:val="both"/>
              <w:rPr>
                <w:rFonts w:ascii="Times New Roman" w:eastAsia="Times New Roman" w:hAnsi="Times New Roman" w:cs="Times New Roman"/>
                <w:sz w:val="21"/>
                <w:szCs w:val="21"/>
              </w:rPr>
            </w:pPr>
            <w:proofErr w:type="spellStart"/>
            <w:r w:rsidRPr="007C175C">
              <w:rPr>
                <w:rFonts w:ascii="Times New Roman" w:eastAsia="Times New Roman" w:hAnsi="Times New Roman" w:cs="Times New Roman"/>
                <w:sz w:val="21"/>
                <w:szCs w:val="21"/>
              </w:rPr>
              <w:t>BayesianRidge</w:t>
            </w:r>
            <w:proofErr w:type="spellEnd"/>
          </w:p>
        </w:tc>
        <w:tc>
          <w:tcPr>
            <w:tcW w:w="1418" w:type="dxa"/>
          </w:tcPr>
          <w:p w14:paraId="78138DCE" w14:textId="15AECC8E"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1.28 (1.21-1.35)</w:t>
            </w:r>
          </w:p>
        </w:tc>
        <w:tc>
          <w:tcPr>
            <w:tcW w:w="1417" w:type="dxa"/>
          </w:tcPr>
          <w:p w14:paraId="21341AF6" w14:textId="6DEA29F1"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1.02 (0.961-1.08)</w:t>
            </w:r>
          </w:p>
        </w:tc>
        <w:tc>
          <w:tcPr>
            <w:tcW w:w="1276" w:type="dxa"/>
          </w:tcPr>
          <w:p w14:paraId="66FB2469" w14:textId="61C73435"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0.955 (0.949-0.960)</w:t>
            </w:r>
          </w:p>
        </w:tc>
        <w:tc>
          <w:tcPr>
            <w:tcW w:w="1320" w:type="dxa"/>
          </w:tcPr>
          <w:p w14:paraId="4BB0B034" w14:textId="51AFABD9"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2.57 (2.43-2.73)</w:t>
            </w:r>
          </w:p>
        </w:tc>
        <w:tc>
          <w:tcPr>
            <w:tcW w:w="1657" w:type="dxa"/>
          </w:tcPr>
          <w:p w14:paraId="54648F7C" w14:textId="5B6090A0"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1.81 (1.76-1.87)</w:t>
            </w:r>
          </w:p>
        </w:tc>
        <w:tc>
          <w:tcPr>
            <w:tcW w:w="1669" w:type="dxa"/>
          </w:tcPr>
          <w:p w14:paraId="30E164A9" w14:textId="47B853DF"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0.872 (0.854-0.887)</w:t>
            </w:r>
          </w:p>
        </w:tc>
      </w:tr>
      <w:tr w:rsidR="007A356D" w:rsidRPr="007C175C" w14:paraId="370F761B" w14:textId="58DA0535" w:rsidTr="007A356D">
        <w:trPr>
          <w:trHeight w:val="360"/>
        </w:trPr>
        <w:tc>
          <w:tcPr>
            <w:tcW w:w="2694" w:type="dxa"/>
          </w:tcPr>
          <w:p w14:paraId="03994D10" w14:textId="77777777" w:rsidR="007A356D" w:rsidRPr="007C175C" w:rsidRDefault="007A356D" w:rsidP="007A356D">
            <w:pPr>
              <w:jc w:val="both"/>
              <w:rPr>
                <w:rFonts w:ascii="Times New Roman" w:eastAsia="Times New Roman" w:hAnsi="Times New Roman" w:cs="Times New Roman"/>
                <w:sz w:val="21"/>
                <w:szCs w:val="21"/>
              </w:rPr>
            </w:pPr>
            <w:proofErr w:type="spellStart"/>
            <w:r w:rsidRPr="007C175C">
              <w:rPr>
                <w:rFonts w:ascii="Times New Roman" w:eastAsia="Times New Roman" w:hAnsi="Times New Roman" w:cs="Times New Roman"/>
                <w:sz w:val="21"/>
                <w:szCs w:val="21"/>
              </w:rPr>
              <w:t>LinearRegression</w:t>
            </w:r>
            <w:proofErr w:type="spellEnd"/>
          </w:p>
        </w:tc>
        <w:tc>
          <w:tcPr>
            <w:tcW w:w="1418" w:type="dxa"/>
          </w:tcPr>
          <w:p w14:paraId="2B2E148A" w14:textId="4B57F1E5"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1.31 (1.24-1.38)</w:t>
            </w:r>
          </w:p>
        </w:tc>
        <w:tc>
          <w:tcPr>
            <w:tcW w:w="1417" w:type="dxa"/>
          </w:tcPr>
          <w:p w14:paraId="21D6AEAD" w14:textId="07E7B509"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1.04 (0.977-1.10)</w:t>
            </w:r>
          </w:p>
        </w:tc>
        <w:tc>
          <w:tcPr>
            <w:tcW w:w="1276" w:type="dxa"/>
          </w:tcPr>
          <w:p w14:paraId="43F7F3B2" w14:textId="322ABADC"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0.953 (0.946-0.958)</w:t>
            </w:r>
          </w:p>
        </w:tc>
        <w:tc>
          <w:tcPr>
            <w:tcW w:w="1320" w:type="dxa"/>
          </w:tcPr>
          <w:p w14:paraId="1A4CCD22" w14:textId="22994070"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2.87 (2.69-3.07)</w:t>
            </w:r>
          </w:p>
        </w:tc>
        <w:tc>
          <w:tcPr>
            <w:tcW w:w="1657" w:type="dxa"/>
          </w:tcPr>
          <w:p w14:paraId="0F66402F" w14:textId="6C49DB42"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1.97 (1.90-2.03)</w:t>
            </w:r>
          </w:p>
        </w:tc>
        <w:tc>
          <w:tcPr>
            <w:tcW w:w="1669" w:type="dxa"/>
          </w:tcPr>
          <w:p w14:paraId="60B912B4" w14:textId="05765AEC"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0.849 (0.829-0.869)</w:t>
            </w:r>
          </w:p>
        </w:tc>
      </w:tr>
      <w:tr w:rsidR="007A356D" w:rsidRPr="007C175C" w14:paraId="2C5B3369" w14:textId="7A8B22CD" w:rsidTr="007A356D">
        <w:trPr>
          <w:trHeight w:val="360"/>
        </w:trPr>
        <w:tc>
          <w:tcPr>
            <w:tcW w:w="2694" w:type="dxa"/>
          </w:tcPr>
          <w:p w14:paraId="6732C72B" w14:textId="77777777" w:rsidR="007A356D" w:rsidRPr="007C175C" w:rsidRDefault="007A356D" w:rsidP="007A356D">
            <w:pPr>
              <w:jc w:val="both"/>
              <w:rPr>
                <w:rFonts w:ascii="Times New Roman" w:eastAsia="Times New Roman" w:hAnsi="Times New Roman" w:cs="Times New Roman"/>
                <w:sz w:val="21"/>
                <w:szCs w:val="21"/>
              </w:rPr>
            </w:pPr>
            <w:proofErr w:type="spellStart"/>
            <w:r w:rsidRPr="007C175C">
              <w:rPr>
                <w:rFonts w:ascii="Times New Roman" w:eastAsia="Times New Roman" w:hAnsi="Times New Roman" w:cs="Times New Roman"/>
                <w:sz w:val="21"/>
                <w:szCs w:val="21"/>
              </w:rPr>
              <w:t>AdaBoostRegressor</w:t>
            </w:r>
            <w:proofErr w:type="spellEnd"/>
          </w:p>
        </w:tc>
        <w:tc>
          <w:tcPr>
            <w:tcW w:w="1418" w:type="dxa"/>
          </w:tcPr>
          <w:p w14:paraId="220FA2E6" w14:textId="5F18E1C0"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1.41 (1.34-1.48)</w:t>
            </w:r>
          </w:p>
        </w:tc>
        <w:tc>
          <w:tcPr>
            <w:tcW w:w="1417" w:type="dxa"/>
          </w:tcPr>
          <w:p w14:paraId="4CE92912" w14:textId="58996787"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1.15 (1.09-1.21)</w:t>
            </w:r>
          </w:p>
        </w:tc>
        <w:tc>
          <w:tcPr>
            <w:tcW w:w="1276" w:type="dxa"/>
          </w:tcPr>
          <w:p w14:paraId="27D97760" w14:textId="2C4F548D"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0.945 (0.938-0.952)</w:t>
            </w:r>
          </w:p>
        </w:tc>
        <w:tc>
          <w:tcPr>
            <w:tcW w:w="1320" w:type="dxa"/>
          </w:tcPr>
          <w:p w14:paraId="5CC55D90" w14:textId="686D5342"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2.02 (1.96-2.08)</w:t>
            </w:r>
          </w:p>
        </w:tc>
        <w:tc>
          <w:tcPr>
            <w:tcW w:w="1657" w:type="dxa"/>
          </w:tcPr>
          <w:p w14:paraId="1AA3464A" w14:textId="451FF48D"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1.52 (1.47-1.56)</w:t>
            </w:r>
          </w:p>
        </w:tc>
        <w:tc>
          <w:tcPr>
            <w:tcW w:w="1669" w:type="dxa"/>
          </w:tcPr>
          <w:p w14:paraId="04CC4AB8" w14:textId="288AB919"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0.910 (0.903-0.916)</w:t>
            </w:r>
          </w:p>
        </w:tc>
      </w:tr>
      <w:tr w:rsidR="007A356D" w:rsidRPr="007C175C" w14:paraId="459E09F2" w14:textId="466AF4AE" w:rsidTr="007A356D">
        <w:trPr>
          <w:trHeight w:val="360"/>
        </w:trPr>
        <w:tc>
          <w:tcPr>
            <w:tcW w:w="2694" w:type="dxa"/>
          </w:tcPr>
          <w:p w14:paraId="41D01052" w14:textId="77777777" w:rsidR="007A356D" w:rsidRPr="007C175C" w:rsidRDefault="007A356D" w:rsidP="007A356D">
            <w:pPr>
              <w:jc w:val="both"/>
              <w:rPr>
                <w:rFonts w:ascii="Times New Roman" w:eastAsia="Times New Roman" w:hAnsi="Times New Roman" w:cs="Times New Roman"/>
                <w:sz w:val="21"/>
                <w:szCs w:val="21"/>
              </w:rPr>
            </w:pPr>
            <w:proofErr w:type="spellStart"/>
            <w:r w:rsidRPr="007C175C">
              <w:rPr>
                <w:rFonts w:ascii="Times New Roman" w:eastAsia="Times New Roman" w:hAnsi="Times New Roman" w:cs="Times New Roman"/>
                <w:sz w:val="21"/>
                <w:szCs w:val="21"/>
              </w:rPr>
              <w:t>ElasticNet</w:t>
            </w:r>
            <w:proofErr w:type="spellEnd"/>
          </w:p>
        </w:tc>
        <w:tc>
          <w:tcPr>
            <w:tcW w:w="1418" w:type="dxa"/>
          </w:tcPr>
          <w:p w14:paraId="660EF713" w14:textId="10258BA6"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1.56 (1.48-</w:t>
            </w:r>
            <w:r w:rsidRPr="007C175C">
              <w:rPr>
                <w:rFonts w:ascii="Times New Roman" w:eastAsia="Times New Roman" w:hAnsi="Times New Roman" w:cs="Times New Roman"/>
                <w:sz w:val="21"/>
                <w:szCs w:val="21"/>
              </w:rPr>
              <w:lastRenderedPageBreak/>
              <w:t>1.64)</w:t>
            </w:r>
          </w:p>
        </w:tc>
        <w:tc>
          <w:tcPr>
            <w:tcW w:w="1417" w:type="dxa"/>
          </w:tcPr>
          <w:p w14:paraId="67297336" w14:textId="0B6B1E79"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lastRenderedPageBreak/>
              <w:t>1.28 (1.22-</w:t>
            </w:r>
            <w:r w:rsidRPr="007C175C">
              <w:rPr>
                <w:rFonts w:ascii="Times New Roman" w:eastAsia="Times New Roman" w:hAnsi="Times New Roman" w:cs="Times New Roman"/>
                <w:sz w:val="21"/>
                <w:szCs w:val="21"/>
              </w:rPr>
              <w:lastRenderedPageBreak/>
              <w:t>1.36)</w:t>
            </w:r>
          </w:p>
        </w:tc>
        <w:tc>
          <w:tcPr>
            <w:tcW w:w="1276" w:type="dxa"/>
          </w:tcPr>
          <w:p w14:paraId="3C35BA41" w14:textId="7A6B7BC3"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lastRenderedPageBreak/>
              <w:t xml:space="preserve">0.933 </w:t>
            </w:r>
            <w:r w:rsidRPr="007C175C">
              <w:rPr>
                <w:rFonts w:ascii="Times New Roman" w:eastAsia="Times New Roman" w:hAnsi="Times New Roman" w:cs="Times New Roman"/>
                <w:sz w:val="21"/>
                <w:szCs w:val="21"/>
              </w:rPr>
              <w:lastRenderedPageBreak/>
              <w:t>(0.923-0.941)</w:t>
            </w:r>
          </w:p>
        </w:tc>
        <w:tc>
          <w:tcPr>
            <w:tcW w:w="1320" w:type="dxa"/>
          </w:tcPr>
          <w:p w14:paraId="74372F12" w14:textId="75F59C70"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lastRenderedPageBreak/>
              <w:t>2.59 (2.22-</w:t>
            </w:r>
            <w:r w:rsidRPr="007C175C">
              <w:rPr>
                <w:rFonts w:ascii="Times New Roman" w:eastAsia="Times New Roman" w:hAnsi="Times New Roman" w:cs="Times New Roman"/>
                <w:sz w:val="21"/>
                <w:szCs w:val="21"/>
              </w:rPr>
              <w:lastRenderedPageBreak/>
              <w:t>3.05)</w:t>
            </w:r>
          </w:p>
        </w:tc>
        <w:tc>
          <w:tcPr>
            <w:tcW w:w="1657" w:type="dxa"/>
          </w:tcPr>
          <w:p w14:paraId="0415AF1E" w14:textId="6A7F5F02"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lastRenderedPageBreak/>
              <w:t>1.75 (1.69-1.82)</w:t>
            </w:r>
          </w:p>
        </w:tc>
        <w:tc>
          <w:tcPr>
            <w:tcW w:w="1669" w:type="dxa"/>
          </w:tcPr>
          <w:p w14:paraId="4EEBC2D3" w14:textId="6CEBB1BF" w:rsidR="007A356D" w:rsidRPr="007C175C" w:rsidRDefault="007A356D" w:rsidP="007A356D">
            <w:pPr>
              <w:jc w:val="both"/>
              <w:rPr>
                <w:rFonts w:ascii="Times New Roman" w:eastAsia="Times New Roman" w:hAnsi="Times New Roman" w:cs="Times New Roman"/>
                <w:sz w:val="21"/>
                <w:szCs w:val="21"/>
              </w:rPr>
            </w:pPr>
            <w:r w:rsidRPr="007C175C">
              <w:rPr>
                <w:rFonts w:ascii="Times New Roman" w:eastAsia="Times New Roman" w:hAnsi="Times New Roman" w:cs="Times New Roman"/>
                <w:sz w:val="21"/>
                <w:szCs w:val="21"/>
              </w:rPr>
              <w:t>0.857 (0.814-</w:t>
            </w:r>
            <w:r w:rsidRPr="007C175C">
              <w:rPr>
                <w:rFonts w:ascii="Times New Roman" w:eastAsia="Times New Roman" w:hAnsi="Times New Roman" w:cs="Times New Roman"/>
                <w:sz w:val="21"/>
                <w:szCs w:val="21"/>
              </w:rPr>
              <w:lastRenderedPageBreak/>
              <w:t>0.893)</w:t>
            </w:r>
          </w:p>
        </w:tc>
      </w:tr>
    </w:tbl>
    <w:p w14:paraId="5AF054F7" w14:textId="77777777" w:rsidR="007C175C" w:rsidRPr="007C175C" w:rsidRDefault="007C175C" w:rsidP="007C175C">
      <w:pPr>
        <w:rPr>
          <w:rFonts w:ascii="Times New Roman" w:hAnsi="Times New Roman" w:cs="Times New Roman"/>
          <w:sz w:val="21"/>
          <w:szCs w:val="21"/>
        </w:rPr>
      </w:pPr>
      <w:r w:rsidRPr="007C175C">
        <w:rPr>
          <w:rFonts w:hint="eastAsia"/>
          <w:sz w:val="21"/>
          <w:szCs w:val="21"/>
        </w:rPr>
        <w:lastRenderedPageBreak/>
        <w:t xml:space="preserve">RMSE, </w:t>
      </w:r>
      <w:r w:rsidRPr="007C175C">
        <w:rPr>
          <w:rFonts w:ascii="Times New Roman" w:eastAsia="Times New Roman" w:hAnsi="Times New Roman" w:cs="Times New Roman"/>
          <w:sz w:val="21"/>
          <w:szCs w:val="21"/>
        </w:rPr>
        <w:t>root mean square error</w:t>
      </w:r>
      <w:r w:rsidRPr="007C175C">
        <w:rPr>
          <w:rFonts w:ascii="Times New Roman" w:hAnsi="Times New Roman" w:cs="Times New Roman" w:hint="eastAsia"/>
          <w:sz w:val="21"/>
          <w:szCs w:val="21"/>
        </w:rPr>
        <w:t>; MAE, mean absolute error.</w:t>
      </w:r>
    </w:p>
    <w:p w14:paraId="4B0C8AAC" w14:textId="50F86F95" w:rsidR="007C175C" w:rsidRDefault="007C175C" w:rsidP="007C175C">
      <w:pPr>
        <w:rPr>
          <w:rFonts w:ascii="Times New Roman" w:hAnsi="Times New Roman" w:cs="Times New Roman"/>
          <w:sz w:val="21"/>
          <w:szCs w:val="21"/>
        </w:rPr>
      </w:pPr>
      <w:r w:rsidRPr="007C175C">
        <w:rPr>
          <w:rFonts w:ascii="Times New Roman" w:hAnsi="Times New Roman" w:cs="Times New Roman"/>
          <w:sz w:val="21"/>
          <w:szCs w:val="21"/>
        </w:rPr>
        <w:t xml:space="preserve">Values in parentheses are 95% confidence intervals, calculated </w:t>
      </w:r>
      <w:r w:rsidRPr="007C175C">
        <w:rPr>
          <w:rFonts w:ascii="Times New Roman" w:hAnsi="Times New Roman" w:cs="Times New Roman" w:hint="eastAsia"/>
          <w:sz w:val="21"/>
          <w:szCs w:val="21"/>
        </w:rPr>
        <w:t>using</w:t>
      </w:r>
      <w:r w:rsidRPr="007C175C">
        <w:rPr>
          <w:rFonts w:ascii="Times New Roman" w:hAnsi="Times New Roman" w:cs="Times New Roman"/>
          <w:sz w:val="21"/>
          <w:szCs w:val="21"/>
        </w:rPr>
        <w:t xml:space="preserve"> the bootstrap method</w:t>
      </w:r>
      <w:r w:rsidRPr="007C175C">
        <w:rPr>
          <w:rFonts w:ascii="Times New Roman" w:hAnsi="Times New Roman" w:cs="Times New Roman" w:hint="eastAsia"/>
          <w:sz w:val="21"/>
          <w:szCs w:val="21"/>
        </w:rPr>
        <w:t>.</w:t>
      </w:r>
    </w:p>
    <w:p w14:paraId="2448A5FC" w14:textId="77777777" w:rsidR="009F1B8A" w:rsidRDefault="009F1B8A" w:rsidP="007C175C">
      <w:pPr>
        <w:rPr>
          <w:rFonts w:ascii="Times New Roman" w:hAnsi="Times New Roman" w:cs="Times New Roman"/>
          <w:sz w:val="21"/>
          <w:szCs w:val="21"/>
        </w:rPr>
      </w:pPr>
    </w:p>
    <w:p w14:paraId="37EC918E" w14:textId="12A2625F" w:rsidR="009F1B8A" w:rsidRDefault="009F1B8A" w:rsidP="007C175C">
      <w:pPr>
        <w:rPr>
          <w:sz w:val="21"/>
          <w:szCs w:val="21"/>
        </w:rPr>
      </w:pPr>
      <w:r>
        <w:rPr>
          <w:rFonts w:ascii="Times New Roman" w:eastAsiaTheme="minorEastAsia" w:hAnsi="Times New Roman" w:cs="Times New Roman" w:hint="eastAsia"/>
          <w:noProof/>
          <w:sz w:val="21"/>
          <w:szCs w:val="21"/>
        </w:rPr>
        <w:drawing>
          <wp:inline distT="0" distB="0" distL="0" distR="0" wp14:anchorId="7AA49BF8" wp14:editId="114C7F48">
            <wp:extent cx="5400040" cy="5262880"/>
            <wp:effectExtent l="0" t="0" r="0" b="0"/>
            <wp:docPr id="57269267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692671" name="図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0040" cy="5262880"/>
                    </a:xfrm>
                    <a:prstGeom prst="rect">
                      <a:avLst/>
                    </a:prstGeom>
                  </pic:spPr>
                </pic:pic>
              </a:graphicData>
            </a:graphic>
          </wp:inline>
        </w:drawing>
      </w:r>
    </w:p>
    <w:p w14:paraId="0665CF17" w14:textId="77A4FA25" w:rsidR="009F1B8A" w:rsidRPr="009F1B8A" w:rsidRDefault="009F1B8A" w:rsidP="009F1B8A">
      <w:pPr>
        <w:jc w:val="both"/>
        <w:rPr>
          <w:sz w:val="21"/>
          <w:szCs w:val="21"/>
        </w:rPr>
      </w:pPr>
      <w:r w:rsidRPr="009F1B8A">
        <w:rPr>
          <w:rFonts w:ascii="Times New Roman" w:eastAsiaTheme="minorEastAsia" w:hAnsi="Times New Roman" w:cs="Times New Roman"/>
          <w:b/>
          <w:bCs/>
          <w:sz w:val="21"/>
          <w:szCs w:val="21"/>
        </w:rPr>
        <w:t xml:space="preserve">Figure </w:t>
      </w:r>
      <w:r>
        <w:rPr>
          <w:rFonts w:ascii="Times New Roman" w:eastAsiaTheme="minorEastAsia" w:hAnsi="Times New Roman" w:cs="Times New Roman" w:hint="eastAsia"/>
          <w:b/>
          <w:bCs/>
          <w:sz w:val="21"/>
          <w:szCs w:val="21"/>
        </w:rPr>
        <w:t>S</w:t>
      </w:r>
      <w:r w:rsidRPr="009F1B8A">
        <w:rPr>
          <w:rFonts w:ascii="Times New Roman" w:eastAsiaTheme="minorEastAsia" w:hAnsi="Times New Roman" w:cs="Times New Roman"/>
          <w:b/>
          <w:bCs/>
          <w:sz w:val="21"/>
          <w:szCs w:val="21"/>
        </w:rPr>
        <w:t xml:space="preserve">1. </w:t>
      </w:r>
      <w:r w:rsidRPr="009F1B8A">
        <w:rPr>
          <w:rFonts w:ascii="Times New Roman" w:eastAsiaTheme="minorEastAsia" w:hAnsi="Times New Roman" w:cs="Times New Roman"/>
          <w:sz w:val="21"/>
          <w:szCs w:val="21"/>
        </w:rPr>
        <w:t xml:space="preserve">Performance of the </w:t>
      </w:r>
      <w:proofErr w:type="spellStart"/>
      <w:r w:rsidRPr="009F1B8A">
        <w:rPr>
          <w:rFonts w:ascii="Times New Roman" w:eastAsiaTheme="minorEastAsia" w:hAnsi="Times New Roman" w:cs="Times New Roman" w:hint="eastAsia"/>
          <w:sz w:val="21"/>
          <w:szCs w:val="21"/>
        </w:rPr>
        <w:t>TabPFN</w:t>
      </w:r>
      <w:proofErr w:type="spellEnd"/>
      <w:r w:rsidRPr="009F1B8A">
        <w:rPr>
          <w:rFonts w:ascii="Times New Roman" w:eastAsiaTheme="minorEastAsia" w:hAnsi="Times New Roman" w:cs="Times New Roman" w:hint="eastAsia"/>
          <w:sz w:val="21"/>
          <w:szCs w:val="21"/>
        </w:rPr>
        <w:t xml:space="preserve">-multimodal </w:t>
      </w:r>
      <w:r w:rsidRPr="009F1B8A">
        <w:rPr>
          <w:rFonts w:ascii="Times New Roman" w:eastAsiaTheme="minorEastAsia" w:hAnsi="Times New Roman" w:cs="Times New Roman"/>
          <w:sz w:val="21"/>
          <w:szCs w:val="21"/>
        </w:rPr>
        <w:t>model stratified by sex.</w:t>
      </w:r>
      <w:r>
        <w:rPr>
          <w:rFonts w:ascii="Times New Roman" w:eastAsiaTheme="minorEastAsia" w:hAnsi="Times New Roman" w:cs="Times New Roman" w:hint="eastAsia"/>
          <w:b/>
          <w:bCs/>
          <w:sz w:val="21"/>
          <w:szCs w:val="21"/>
        </w:rPr>
        <w:t xml:space="preserve"> </w:t>
      </w:r>
      <w:r w:rsidRPr="009F1B8A">
        <w:rPr>
          <w:rFonts w:ascii="Times New Roman" w:eastAsiaTheme="minorEastAsia" w:hAnsi="Times New Roman" w:cs="Times New Roman"/>
          <w:sz w:val="21"/>
          <w:szCs w:val="21"/>
        </w:rPr>
        <w:t xml:space="preserve">Receiver Operating Characteristic (ROC) curves are shown for the (A) internal and (B) external validation sets. Precision-Recall (PR) curves are shown for the (C) internal and (D) external validation sets. In each panel, the blue line represents the male cohort, and the orange line represents the female cohort. The </w:t>
      </w:r>
      <w:r w:rsidRPr="009F1B8A">
        <w:rPr>
          <w:rFonts w:ascii="Times New Roman" w:eastAsiaTheme="minorEastAsia" w:hAnsi="Times New Roman" w:cs="Times New Roman"/>
          <w:sz w:val="21"/>
          <w:szCs w:val="21"/>
        </w:rPr>
        <w:lastRenderedPageBreak/>
        <w:t>corresponding Area Under the ROC Curve and Area Under the PR Curve values are indicated within each plot.</w:t>
      </w:r>
    </w:p>
    <w:sectPr w:rsidR="009F1B8A" w:rsidRPr="009F1B8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0E0FA" w14:textId="77777777" w:rsidR="007C175C" w:rsidRDefault="007C175C" w:rsidP="007C175C">
      <w:pPr>
        <w:spacing w:after="0" w:line="240" w:lineRule="auto"/>
      </w:pPr>
      <w:r>
        <w:separator/>
      </w:r>
    </w:p>
  </w:endnote>
  <w:endnote w:type="continuationSeparator" w:id="0">
    <w:p w14:paraId="4ED7A3FD" w14:textId="77777777" w:rsidR="007C175C" w:rsidRDefault="007C175C" w:rsidP="007C17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391686" w14:textId="77777777" w:rsidR="007C175C" w:rsidRDefault="007C175C" w:rsidP="007C175C">
      <w:pPr>
        <w:spacing w:after="0" w:line="240" w:lineRule="auto"/>
      </w:pPr>
      <w:r>
        <w:separator/>
      </w:r>
    </w:p>
  </w:footnote>
  <w:footnote w:type="continuationSeparator" w:id="0">
    <w:p w14:paraId="308ED35F" w14:textId="77777777" w:rsidR="007C175C" w:rsidRDefault="007C175C" w:rsidP="007C17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D26"/>
    <w:rsid w:val="000F7A1F"/>
    <w:rsid w:val="003D5BC2"/>
    <w:rsid w:val="00683672"/>
    <w:rsid w:val="00773029"/>
    <w:rsid w:val="007A356D"/>
    <w:rsid w:val="007C175C"/>
    <w:rsid w:val="00824D26"/>
    <w:rsid w:val="008E19D8"/>
    <w:rsid w:val="009F1B8A"/>
    <w:rsid w:val="00B818D8"/>
    <w:rsid w:val="00BB34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6989AB2"/>
  <w15:chartTrackingRefBased/>
  <w15:docId w15:val="{BAE875D3-A5EC-4C26-9328-F6A48BFFD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4D26"/>
    <w:pPr>
      <w:widowControl w:val="0"/>
    </w:pPr>
    <w:rPr>
      <w:rFonts w:ascii="游明朝" w:eastAsia="游明朝" w:hAnsi="游明朝" w:cs="游明朝"/>
      <w:kern w:val="0"/>
      <w:szCs w:val="22"/>
      <w14:ligatures w14:val="none"/>
    </w:rPr>
  </w:style>
  <w:style w:type="paragraph" w:styleId="1">
    <w:name w:val="heading 1"/>
    <w:basedOn w:val="a"/>
    <w:next w:val="a"/>
    <w:link w:val="10"/>
    <w:uiPriority w:val="9"/>
    <w:qFormat/>
    <w:rsid w:val="00824D26"/>
    <w:pPr>
      <w:keepNext/>
      <w:keepLines/>
      <w:spacing w:before="280" w:after="80"/>
      <w:outlineLvl w:val="0"/>
    </w:pPr>
    <w:rPr>
      <w:rFonts w:asciiTheme="majorHAnsi" w:eastAsiaTheme="majorEastAsia" w:hAnsiTheme="majorHAnsi" w:cstheme="majorBidi"/>
      <w:color w:val="000000" w:themeColor="text1"/>
      <w:kern w:val="2"/>
      <w:sz w:val="32"/>
      <w:szCs w:val="32"/>
      <w14:ligatures w14:val="standardContextual"/>
    </w:rPr>
  </w:style>
  <w:style w:type="paragraph" w:styleId="2">
    <w:name w:val="heading 2"/>
    <w:basedOn w:val="a"/>
    <w:next w:val="a"/>
    <w:link w:val="20"/>
    <w:uiPriority w:val="9"/>
    <w:semiHidden/>
    <w:unhideWhenUsed/>
    <w:qFormat/>
    <w:rsid w:val="00824D26"/>
    <w:pPr>
      <w:keepNext/>
      <w:keepLines/>
      <w:spacing w:before="160" w:after="80"/>
      <w:outlineLvl w:val="1"/>
    </w:pPr>
    <w:rPr>
      <w:rFonts w:asciiTheme="majorHAnsi" w:eastAsiaTheme="majorEastAsia" w:hAnsiTheme="majorHAnsi" w:cstheme="majorBidi"/>
      <w:color w:val="000000" w:themeColor="text1"/>
      <w:kern w:val="2"/>
      <w:sz w:val="28"/>
      <w:szCs w:val="28"/>
      <w14:ligatures w14:val="standardContextual"/>
    </w:rPr>
  </w:style>
  <w:style w:type="paragraph" w:styleId="3">
    <w:name w:val="heading 3"/>
    <w:basedOn w:val="a"/>
    <w:next w:val="a"/>
    <w:link w:val="30"/>
    <w:uiPriority w:val="9"/>
    <w:semiHidden/>
    <w:unhideWhenUsed/>
    <w:qFormat/>
    <w:rsid w:val="00824D26"/>
    <w:pPr>
      <w:keepNext/>
      <w:keepLines/>
      <w:spacing w:before="160" w:after="80"/>
      <w:outlineLvl w:val="2"/>
    </w:pPr>
    <w:rPr>
      <w:rFonts w:asciiTheme="majorHAnsi" w:eastAsiaTheme="majorEastAsia" w:hAnsiTheme="majorHAnsi" w:cstheme="majorBidi"/>
      <w:color w:val="000000" w:themeColor="text1"/>
      <w:kern w:val="2"/>
      <w:sz w:val="24"/>
      <w:szCs w:val="24"/>
      <w14:ligatures w14:val="standardContextual"/>
    </w:rPr>
  </w:style>
  <w:style w:type="paragraph" w:styleId="4">
    <w:name w:val="heading 4"/>
    <w:basedOn w:val="a"/>
    <w:next w:val="a"/>
    <w:link w:val="40"/>
    <w:uiPriority w:val="9"/>
    <w:semiHidden/>
    <w:unhideWhenUsed/>
    <w:qFormat/>
    <w:rsid w:val="00824D26"/>
    <w:pPr>
      <w:keepNext/>
      <w:keepLines/>
      <w:spacing w:before="80" w:after="40"/>
      <w:outlineLvl w:val="3"/>
    </w:pPr>
    <w:rPr>
      <w:rFonts w:asciiTheme="majorHAnsi" w:eastAsiaTheme="majorEastAsia" w:hAnsiTheme="majorHAnsi" w:cstheme="majorBidi"/>
      <w:color w:val="000000" w:themeColor="text1"/>
      <w:kern w:val="2"/>
      <w:szCs w:val="24"/>
      <w14:ligatures w14:val="standardContextual"/>
    </w:rPr>
  </w:style>
  <w:style w:type="paragraph" w:styleId="5">
    <w:name w:val="heading 5"/>
    <w:basedOn w:val="a"/>
    <w:next w:val="a"/>
    <w:link w:val="50"/>
    <w:uiPriority w:val="9"/>
    <w:semiHidden/>
    <w:unhideWhenUsed/>
    <w:qFormat/>
    <w:rsid w:val="00824D26"/>
    <w:pPr>
      <w:keepNext/>
      <w:keepLines/>
      <w:spacing w:before="80" w:after="40"/>
      <w:ind w:leftChars="100" w:left="100"/>
      <w:outlineLvl w:val="4"/>
    </w:pPr>
    <w:rPr>
      <w:rFonts w:asciiTheme="majorHAnsi" w:eastAsiaTheme="majorEastAsia" w:hAnsiTheme="majorHAnsi" w:cstheme="majorBidi"/>
      <w:color w:val="000000" w:themeColor="text1"/>
      <w:kern w:val="2"/>
      <w:szCs w:val="24"/>
      <w14:ligatures w14:val="standardContextual"/>
    </w:rPr>
  </w:style>
  <w:style w:type="paragraph" w:styleId="6">
    <w:name w:val="heading 6"/>
    <w:basedOn w:val="a"/>
    <w:next w:val="a"/>
    <w:link w:val="60"/>
    <w:uiPriority w:val="9"/>
    <w:semiHidden/>
    <w:unhideWhenUsed/>
    <w:qFormat/>
    <w:rsid w:val="00824D26"/>
    <w:pPr>
      <w:keepNext/>
      <w:keepLines/>
      <w:spacing w:before="80" w:after="40"/>
      <w:ind w:leftChars="200" w:left="200"/>
      <w:outlineLvl w:val="5"/>
    </w:pPr>
    <w:rPr>
      <w:rFonts w:asciiTheme="majorHAnsi" w:eastAsiaTheme="majorEastAsia" w:hAnsiTheme="majorHAnsi" w:cstheme="majorBidi"/>
      <w:color w:val="000000" w:themeColor="text1"/>
      <w:kern w:val="2"/>
      <w:szCs w:val="24"/>
      <w14:ligatures w14:val="standardContextual"/>
    </w:rPr>
  </w:style>
  <w:style w:type="paragraph" w:styleId="7">
    <w:name w:val="heading 7"/>
    <w:basedOn w:val="a"/>
    <w:next w:val="a"/>
    <w:link w:val="70"/>
    <w:uiPriority w:val="9"/>
    <w:semiHidden/>
    <w:unhideWhenUsed/>
    <w:qFormat/>
    <w:rsid w:val="00824D26"/>
    <w:pPr>
      <w:keepNext/>
      <w:keepLines/>
      <w:spacing w:before="80" w:after="40"/>
      <w:ind w:leftChars="300" w:left="300"/>
      <w:outlineLvl w:val="6"/>
    </w:pPr>
    <w:rPr>
      <w:rFonts w:asciiTheme="majorHAnsi" w:eastAsiaTheme="majorEastAsia" w:hAnsiTheme="majorHAnsi" w:cstheme="majorBidi"/>
      <w:color w:val="000000" w:themeColor="text1"/>
      <w:kern w:val="2"/>
      <w:szCs w:val="24"/>
      <w14:ligatures w14:val="standardContextual"/>
    </w:rPr>
  </w:style>
  <w:style w:type="paragraph" w:styleId="8">
    <w:name w:val="heading 8"/>
    <w:basedOn w:val="a"/>
    <w:next w:val="a"/>
    <w:link w:val="80"/>
    <w:uiPriority w:val="9"/>
    <w:semiHidden/>
    <w:unhideWhenUsed/>
    <w:qFormat/>
    <w:rsid w:val="00824D26"/>
    <w:pPr>
      <w:keepNext/>
      <w:keepLines/>
      <w:spacing w:before="80" w:after="40"/>
      <w:ind w:leftChars="400" w:left="400"/>
      <w:outlineLvl w:val="7"/>
    </w:pPr>
    <w:rPr>
      <w:rFonts w:asciiTheme="majorHAnsi" w:eastAsiaTheme="majorEastAsia" w:hAnsiTheme="majorHAnsi" w:cstheme="majorBidi"/>
      <w:color w:val="000000" w:themeColor="text1"/>
      <w:kern w:val="2"/>
      <w:szCs w:val="24"/>
      <w14:ligatures w14:val="standardContextual"/>
    </w:rPr>
  </w:style>
  <w:style w:type="paragraph" w:styleId="9">
    <w:name w:val="heading 9"/>
    <w:basedOn w:val="a"/>
    <w:next w:val="a"/>
    <w:link w:val="90"/>
    <w:uiPriority w:val="9"/>
    <w:semiHidden/>
    <w:unhideWhenUsed/>
    <w:qFormat/>
    <w:rsid w:val="00824D26"/>
    <w:pPr>
      <w:keepNext/>
      <w:keepLines/>
      <w:spacing w:before="80" w:after="40"/>
      <w:ind w:leftChars="500" w:left="500"/>
      <w:outlineLvl w:val="8"/>
    </w:pPr>
    <w:rPr>
      <w:rFonts w:asciiTheme="majorHAnsi" w:eastAsiaTheme="majorEastAsia" w:hAnsiTheme="majorHAnsi" w:cstheme="majorBidi"/>
      <w:color w:val="000000" w:themeColor="text1"/>
      <w:kern w:val="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24D2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24D2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24D26"/>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24D2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24D2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24D2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24D2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24D2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24D2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24D26"/>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824D2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24D26"/>
    <w:pPr>
      <w:numPr>
        <w:ilvl w:val="1"/>
      </w:numPr>
      <w:jc w:val="center"/>
    </w:pPr>
    <w:rPr>
      <w:rFonts w:asciiTheme="majorHAnsi" w:eastAsiaTheme="majorEastAsia" w:hAnsiTheme="majorHAnsi" w:cstheme="majorBidi"/>
      <w:color w:val="595959" w:themeColor="text1" w:themeTint="A6"/>
      <w:spacing w:val="15"/>
      <w:kern w:val="2"/>
      <w:sz w:val="28"/>
      <w:szCs w:val="28"/>
      <w14:ligatures w14:val="standardContextual"/>
    </w:rPr>
  </w:style>
  <w:style w:type="character" w:customStyle="1" w:styleId="a6">
    <w:name w:val="副題 (文字)"/>
    <w:basedOn w:val="a0"/>
    <w:link w:val="a5"/>
    <w:uiPriority w:val="11"/>
    <w:rsid w:val="00824D2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24D26"/>
    <w:pPr>
      <w:spacing w:before="160"/>
      <w:jc w:val="center"/>
    </w:pPr>
    <w:rPr>
      <w:rFonts w:asciiTheme="minorHAnsi" w:eastAsiaTheme="minorEastAsia" w:hAnsiTheme="minorHAnsi" w:cstheme="minorBidi"/>
      <w:i/>
      <w:iCs/>
      <w:color w:val="404040" w:themeColor="text1" w:themeTint="BF"/>
      <w:kern w:val="2"/>
      <w:szCs w:val="24"/>
      <w14:ligatures w14:val="standardContextual"/>
    </w:rPr>
  </w:style>
  <w:style w:type="character" w:customStyle="1" w:styleId="a8">
    <w:name w:val="引用文 (文字)"/>
    <w:basedOn w:val="a0"/>
    <w:link w:val="a7"/>
    <w:uiPriority w:val="29"/>
    <w:rsid w:val="00824D26"/>
    <w:rPr>
      <w:i/>
      <w:iCs/>
      <w:color w:val="404040" w:themeColor="text1" w:themeTint="BF"/>
    </w:rPr>
  </w:style>
  <w:style w:type="paragraph" w:styleId="a9">
    <w:name w:val="List Paragraph"/>
    <w:basedOn w:val="a"/>
    <w:uiPriority w:val="34"/>
    <w:qFormat/>
    <w:rsid w:val="00824D26"/>
    <w:pPr>
      <w:ind w:left="720"/>
      <w:contextualSpacing/>
    </w:pPr>
    <w:rPr>
      <w:rFonts w:asciiTheme="minorHAnsi" w:eastAsiaTheme="minorEastAsia" w:hAnsiTheme="minorHAnsi" w:cstheme="minorBidi"/>
      <w:kern w:val="2"/>
      <w:szCs w:val="24"/>
      <w14:ligatures w14:val="standardContextual"/>
    </w:rPr>
  </w:style>
  <w:style w:type="character" w:styleId="21">
    <w:name w:val="Intense Emphasis"/>
    <w:basedOn w:val="a0"/>
    <w:uiPriority w:val="21"/>
    <w:qFormat/>
    <w:rsid w:val="00824D26"/>
    <w:rPr>
      <w:i/>
      <w:iCs/>
      <w:color w:val="0F4761" w:themeColor="accent1" w:themeShade="BF"/>
    </w:rPr>
  </w:style>
  <w:style w:type="paragraph" w:styleId="22">
    <w:name w:val="Intense Quote"/>
    <w:basedOn w:val="a"/>
    <w:next w:val="a"/>
    <w:link w:val="23"/>
    <w:uiPriority w:val="30"/>
    <w:qFormat/>
    <w:rsid w:val="00824D26"/>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szCs w:val="24"/>
      <w14:ligatures w14:val="standardContextual"/>
    </w:rPr>
  </w:style>
  <w:style w:type="character" w:customStyle="1" w:styleId="23">
    <w:name w:val="引用文 2 (文字)"/>
    <w:basedOn w:val="a0"/>
    <w:link w:val="22"/>
    <w:uiPriority w:val="30"/>
    <w:rsid w:val="00824D26"/>
    <w:rPr>
      <w:i/>
      <w:iCs/>
      <w:color w:val="0F4761" w:themeColor="accent1" w:themeShade="BF"/>
    </w:rPr>
  </w:style>
  <w:style w:type="character" w:styleId="24">
    <w:name w:val="Intense Reference"/>
    <w:basedOn w:val="a0"/>
    <w:uiPriority w:val="32"/>
    <w:qFormat/>
    <w:rsid w:val="00824D26"/>
    <w:rPr>
      <w:b/>
      <w:bCs/>
      <w:smallCaps/>
      <w:color w:val="0F4761" w:themeColor="accent1" w:themeShade="BF"/>
      <w:spacing w:val="5"/>
    </w:rPr>
  </w:style>
  <w:style w:type="paragraph" w:styleId="aa">
    <w:name w:val="header"/>
    <w:basedOn w:val="a"/>
    <w:link w:val="ab"/>
    <w:uiPriority w:val="99"/>
    <w:unhideWhenUsed/>
    <w:rsid w:val="007C175C"/>
    <w:pPr>
      <w:tabs>
        <w:tab w:val="center" w:pos="4252"/>
        <w:tab w:val="right" w:pos="8504"/>
      </w:tabs>
      <w:snapToGrid w:val="0"/>
    </w:pPr>
  </w:style>
  <w:style w:type="character" w:customStyle="1" w:styleId="ab">
    <w:name w:val="ヘッダー (文字)"/>
    <w:basedOn w:val="a0"/>
    <w:link w:val="aa"/>
    <w:uiPriority w:val="99"/>
    <w:rsid w:val="007C175C"/>
    <w:rPr>
      <w:rFonts w:ascii="游明朝" w:eastAsia="游明朝" w:hAnsi="游明朝" w:cs="游明朝"/>
      <w:kern w:val="0"/>
      <w:szCs w:val="22"/>
      <w14:ligatures w14:val="none"/>
    </w:rPr>
  </w:style>
  <w:style w:type="paragraph" w:styleId="ac">
    <w:name w:val="footer"/>
    <w:basedOn w:val="a"/>
    <w:link w:val="ad"/>
    <w:uiPriority w:val="99"/>
    <w:unhideWhenUsed/>
    <w:rsid w:val="007C175C"/>
    <w:pPr>
      <w:tabs>
        <w:tab w:val="center" w:pos="4252"/>
        <w:tab w:val="right" w:pos="8504"/>
      </w:tabs>
      <w:snapToGrid w:val="0"/>
    </w:pPr>
  </w:style>
  <w:style w:type="character" w:customStyle="1" w:styleId="ad">
    <w:name w:val="フッター (文字)"/>
    <w:basedOn w:val="a0"/>
    <w:link w:val="ac"/>
    <w:uiPriority w:val="99"/>
    <w:rsid w:val="007C175C"/>
    <w:rPr>
      <w:rFonts w:ascii="游明朝" w:eastAsia="游明朝" w:hAnsi="游明朝" w:cs="游明朝"/>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466</Words>
  <Characters>2657</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Kosuke Kita</dc:creator>
  <cp:keywords/>
  <dc:description/>
  <cp:lastModifiedBy>Kosuke Kita</cp:lastModifiedBy>
  <cp:revision>2</cp:revision>
  <dcterms:created xsi:type="dcterms:W3CDTF">2026-01-06T04:58:00Z</dcterms:created>
  <dcterms:modified xsi:type="dcterms:W3CDTF">2026-01-06T04:58:00Z</dcterms:modified>
</cp:coreProperties>
</file>