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9174" w14:textId="77777777" w:rsidR="009E4B9F" w:rsidRDefault="00000000">
      <w:pPr>
        <w:jc w:val="center"/>
      </w:pPr>
      <w:r>
        <w:rPr>
          <w:b/>
          <w:sz w:val="32"/>
        </w:rPr>
        <w:t>Supplementary Information for: Reliability-Oriented Evaluation of Explanation Signals under Real and Synthetic Stress Tests</w:t>
      </w:r>
    </w:p>
    <w:p w14:paraId="6C836EC6" w14:textId="77777777" w:rsidR="00E32CA8" w:rsidRPr="00E32CA8" w:rsidRDefault="00E32CA8" w:rsidP="00E32CA8">
      <w:pPr>
        <w:pStyle w:val="NoSpacing"/>
        <w:jc w:val="center"/>
        <w:rPr>
          <w:rFonts w:ascii="Times New Roman" w:eastAsia="Times New Roman" w:hAnsi="Times New Roman" w:cs="Times New Roman"/>
          <w:sz w:val="24"/>
        </w:rPr>
      </w:pPr>
      <w:r w:rsidRPr="00E32CA8">
        <w:rPr>
          <w:rFonts w:ascii="Times New Roman" w:eastAsia="Times New Roman" w:hAnsi="Times New Roman" w:cs="Times New Roman"/>
          <w:sz w:val="24"/>
        </w:rPr>
        <w:t>MOHAMMED ALSHANTI</w:t>
      </w:r>
    </w:p>
    <w:p w14:paraId="093D806B" w14:textId="77777777" w:rsidR="00E32CA8" w:rsidRPr="00E32CA8" w:rsidRDefault="00E32CA8" w:rsidP="00E32CA8">
      <w:pPr>
        <w:pStyle w:val="NoSpacing"/>
        <w:jc w:val="center"/>
        <w:rPr>
          <w:rFonts w:ascii="Times New Roman" w:eastAsia="Times New Roman" w:hAnsi="Times New Roman" w:cs="Times New Roman"/>
          <w:sz w:val="24"/>
        </w:rPr>
      </w:pPr>
      <w:r w:rsidRPr="00E32CA8">
        <w:rPr>
          <w:rFonts w:ascii="Times New Roman" w:eastAsia="Times New Roman" w:hAnsi="Times New Roman" w:cs="Times New Roman"/>
          <w:sz w:val="24"/>
        </w:rPr>
        <w:t>Faculty of Computer Studies, Arab Open University, Saudi Arabia</w:t>
      </w:r>
    </w:p>
    <w:p w14:paraId="17743E4C" w14:textId="77777777" w:rsidR="00E32CA8" w:rsidRPr="00E32CA8" w:rsidRDefault="00E32CA8" w:rsidP="00E32CA8">
      <w:pPr>
        <w:pStyle w:val="NoSpacing"/>
        <w:jc w:val="center"/>
        <w:rPr>
          <w:rFonts w:ascii="Times New Roman" w:eastAsia="Times New Roman" w:hAnsi="Times New Roman" w:cs="Times New Roman"/>
          <w:sz w:val="24"/>
        </w:rPr>
      </w:pPr>
      <w:r w:rsidRPr="00E32CA8">
        <w:rPr>
          <w:rFonts w:ascii="Times New Roman" w:eastAsia="Times New Roman" w:hAnsi="Times New Roman" w:cs="Times New Roman"/>
          <w:sz w:val="24"/>
        </w:rPr>
        <w:t>mshanty@arabou.edu.sa</w:t>
      </w:r>
    </w:p>
    <w:p w14:paraId="078393C0" w14:textId="77777777" w:rsidR="009E4B9F" w:rsidRDefault="009E4B9F"/>
    <w:p w14:paraId="5DC7D43C" w14:textId="77777777" w:rsidR="009E4B9F" w:rsidRDefault="00000000">
      <w:pPr>
        <w:pStyle w:val="Heading1"/>
      </w:pPr>
      <w:r>
        <w:t>Supplementary Notes and Tables</w:t>
      </w:r>
    </w:p>
    <w:p w14:paraId="5625F76F" w14:textId="77777777" w:rsidR="009E4B9F" w:rsidRDefault="00000000">
      <w:r>
        <w:t>Large tables are placed here to keep the main narrative compact and avoid disrupting the flow.</w:t>
      </w:r>
    </w:p>
    <w:p w14:paraId="09923DE9" w14:textId="77777777" w:rsidR="009E4B9F" w:rsidRDefault="00000000">
      <w:r>
        <w:t>Note: rESS is computed as rESS = 1/(1+E), where E is the relative deviation score used in the sensitivity procedure.</w:t>
      </w:r>
    </w:p>
    <w:p w14:paraId="4A5DCC4A" w14:textId="77777777" w:rsidR="009E4B9F" w:rsidRDefault="00000000">
      <w:r>
        <w:t>Justification for Table A5 (harder variants): we report two proxy-strength levels (mild vs. strong cancellation) to emulate progressively harder spurious regimes where a proxy is exploitable mainly through feature interactions and under injected nuisance noise. This staged design avoids a single hand-picked failure case and demonstrates that agreement and AUC degrade gradually as interaction-dominance increases. [17]</w:t>
      </w:r>
    </w:p>
    <w:p w14:paraId="0B731903" w14:textId="77777777" w:rsidR="009E4B9F" w:rsidRDefault="00000000">
      <w:r>
        <w:t>Algorithm 1. Reliability evaluation protocol (pseudo-code).</w:t>
      </w:r>
    </w:p>
    <w:p w14:paraId="599351AB" w14:textId="77777777" w:rsidR="009E4B9F" w:rsidRDefault="00000000">
      <w:r>
        <w:t>Input: dataset D; model families M={LR, RF}; explainer E (global, model-specific); runs T (resampling) or seeds N (fixed split auditing); top-k (k=5); stress operator P(·); quantile q.</w:t>
      </w:r>
      <w:r>
        <w:br/>
        <w:t>1: For each model m in M and each run t=1…T: draw stratified split; train f_{m,t}; compute explanation e_{m,t}=E(f_{m,t}, D_test).</w:t>
      </w:r>
      <w:r>
        <w:br/>
        <w:t>2: Stability S_m ← avg_t Spearman(rank(e_{m,t}), rank(e_{m,1})).</w:t>
      </w:r>
      <w:r>
        <w:br/>
        <w:t>3: Sensitivity: apply stress P to obtain D_test^P; compute ê_{m,t}; E_t ← ||e_{m,t}−ê_{m,t}||₁/(||e_{m,t}||₁+ε); rESS_t ← 1/(1+E_t).</w:t>
      </w:r>
      <w:r>
        <w:br/>
        <w:t>4: Consistency C ← Jaccard(TopK(e_{LR,1}), TopK(e_{RF,1})).</w:t>
      </w:r>
      <w:r>
        <w:br/>
        <w:t>5: Calibrate (τS, τE, τC) from empirical quantiles of S, rESS@Top-k, and C under regime q.</w:t>
      </w:r>
      <w:r>
        <w:br/>
        <w:t>6: Reliability gate: accept iff (S≥τS) ∧ (rESS@Top-k≥τE) ∧ (C≥τC); report audit error vs coverage.</w:t>
      </w:r>
    </w:p>
    <w:p w14:paraId="03B0F533" w14:textId="77777777" w:rsidR="009E4B9F" w:rsidRDefault="00000000">
      <w:r>
        <w:t>Appendix B</w:t>
      </w:r>
    </w:p>
    <w:p w14:paraId="36BB6478" w14:textId="77777777" w:rsidR="009E4B9F" w:rsidRDefault="00000000">
      <w:r>
        <w:t>Audit split sanity check (Split-B).</w:t>
      </w:r>
      <w:r>
        <w:br/>
        <w:t xml:space="preserve">To reduce the risk that the gated audit-error result is an artifact of a single fixed split, we </w:t>
      </w:r>
      <w:r>
        <w:lastRenderedPageBreak/>
        <w:t>include a second auditing configuration that uses an alternative fixed stratified split (Split-B) while keeping the auditing design unchanged (n=40 runs; 20 seeds × 2 model families; proxy-strength variability; the same Moderate thresholds from Table 3). On Split-B, baseline audit error remained 45.0% (18/40; 95% Wilson CI [30.7, 60.2]), and the gate reduced it to 0.0% (0/7 retained; 95% Wilson CI [0.0, 35.4]) at 17.5% coverage. We do not report Split-B AUC separately to avoid over-interpreting a single additional split; AUC context is provided by Table 2 (and its CI) under the auditing protocol.</w:t>
      </w:r>
    </w:p>
    <w:p w14:paraId="4E0A193F" w14:textId="77777777" w:rsidR="009E4B9F" w:rsidRDefault="00000000">
      <w:r>
        <w:t>Note: Confidence intervals in Appendix B use the Wilson score interval over runs. For gated results, the interval is computed over retained runs (n_kept) due to reduced coverage under the gate; n_kept is reported in Table B1 for Split-C and implied by coverage for Split-B (17.5% of n=40 ⇒ n_kept=7).</w:t>
      </w:r>
    </w:p>
    <w:p w14:paraId="747774ED" w14:textId="77777777" w:rsidR="009E4B9F" w:rsidRDefault="00000000">
      <w:r>
        <w:t>Appendix B sanity check (numeric, Split-C): We repeat the Wine-UCI auditing protocol on an independent fixed split (random_state=202) to verify that non-zero baseline audit error is not an artifact of a single split. Baseline audit error is 35.0% (95% Wilson CI [22.1, 50.5]). Under the same gate thresholds as in Table 2, gated audit error becomes 6.7% (95% Wilson CI [1.2, 29.8]) at 37.5% coverage (retained runs n=15). Gated CIs are computed over retained runs.</w:t>
      </w:r>
    </w:p>
    <w:p w14:paraId="25CDAFA5" w14:textId="77777777" w:rsidR="009E4B9F" w:rsidRDefault="00000000">
      <w:r>
        <w:rPr>
          <w:b/>
        </w:rPr>
        <w:t>Supplementary Table S1 | Datasets used in the main experiments.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879"/>
        <w:gridCol w:w="698"/>
        <w:gridCol w:w="798"/>
        <w:gridCol w:w="825"/>
        <w:gridCol w:w="1225"/>
        <w:gridCol w:w="1608"/>
        <w:gridCol w:w="1343"/>
        <w:gridCol w:w="516"/>
      </w:tblGrid>
      <w:tr w:rsidR="009E4B9F" w14:paraId="32FA487F" w14:textId="77777777">
        <w:tc>
          <w:tcPr>
            <w:tcW w:w="1008" w:type="dxa"/>
          </w:tcPr>
          <w:p w14:paraId="5ED8170B" w14:textId="77777777" w:rsidR="009E4B9F" w:rsidRDefault="00000000">
            <w:r>
              <w:rPr>
                <w:b/>
              </w:rPr>
              <w:t>Dataset</w:t>
            </w:r>
          </w:p>
        </w:tc>
        <w:tc>
          <w:tcPr>
            <w:tcW w:w="1008" w:type="dxa"/>
          </w:tcPr>
          <w:p w14:paraId="22F8F37D" w14:textId="77777777" w:rsidR="009E4B9F" w:rsidRDefault="00000000">
            <w:r>
              <w:rPr>
                <w:b/>
              </w:rPr>
              <w:t>Type</w:t>
            </w:r>
          </w:p>
        </w:tc>
        <w:tc>
          <w:tcPr>
            <w:tcW w:w="1008" w:type="dxa"/>
          </w:tcPr>
          <w:p w14:paraId="43A1CADE" w14:textId="77777777" w:rsidR="009E4B9F" w:rsidRDefault="00000000">
            <w:r>
              <w:rPr>
                <w:b/>
              </w:rPr>
              <w:t>Source</w:t>
            </w:r>
          </w:p>
        </w:tc>
        <w:tc>
          <w:tcPr>
            <w:tcW w:w="1008" w:type="dxa"/>
          </w:tcPr>
          <w:p w14:paraId="30F072ED" w14:textId="77777777" w:rsidR="009E4B9F" w:rsidRDefault="00000000">
            <w:r>
              <w:rPr>
                <w:b/>
              </w:rPr>
              <w:t>Samples</w:t>
            </w:r>
          </w:p>
        </w:tc>
        <w:tc>
          <w:tcPr>
            <w:tcW w:w="1008" w:type="dxa"/>
          </w:tcPr>
          <w:p w14:paraId="1375C47E" w14:textId="77777777" w:rsidR="009E4B9F" w:rsidRDefault="00000000">
            <w:r>
              <w:rPr>
                <w:b/>
              </w:rPr>
              <w:t>Features</w:t>
            </w:r>
          </w:p>
        </w:tc>
        <w:tc>
          <w:tcPr>
            <w:tcW w:w="1008" w:type="dxa"/>
          </w:tcPr>
          <w:p w14:paraId="27FFD9CF" w14:textId="77777777" w:rsidR="009E4B9F" w:rsidRDefault="00000000">
            <w:r>
              <w:rPr>
                <w:b/>
              </w:rPr>
              <w:t>Positive_Ratio</w:t>
            </w:r>
          </w:p>
        </w:tc>
        <w:tc>
          <w:tcPr>
            <w:tcW w:w="1008" w:type="dxa"/>
          </w:tcPr>
          <w:p w14:paraId="1D53B158" w14:textId="77777777" w:rsidR="009E4B9F" w:rsidRDefault="00000000">
            <w:r>
              <w:rPr>
                <w:b/>
              </w:rPr>
              <w:t>Controlled_Factors</w:t>
            </w:r>
          </w:p>
        </w:tc>
        <w:tc>
          <w:tcPr>
            <w:tcW w:w="1008" w:type="dxa"/>
          </w:tcPr>
          <w:p w14:paraId="2EC739F6" w14:textId="77777777" w:rsidR="009E4B9F" w:rsidRDefault="00000000">
            <w:r>
              <w:rPr>
                <w:b/>
              </w:rPr>
              <w:t>Role</w:t>
            </w:r>
          </w:p>
        </w:tc>
        <w:tc>
          <w:tcPr>
            <w:tcW w:w="1008" w:type="dxa"/>
          </w:tcPr>
          <w:p w14:paraId="2C0766AA" w14:textId="77777777" w:rsidR="009E4B9F" w:rsidRDefault="00000000">
            <w:r>
              <w:rPr>
                <w:b/>
              </w:rPr>
              <w:t>seed</w:t>
            </w:r>
          </w:p>
        </w:tc>
      </w:tr>
      <w:tr w:rsidR="009E4B9F" w14:paraId="75A01488" w14:textId="77777777">
        <w:tc>
          <w:tcPr>
            <w:tcW w:w="1008" w:type="dxa"/>
          </w:tcPr>
          <w:p w14:paraId="46BC0794" w14:textId="77777777" w:rsidR="009E4B9F" w:rsidRDefault="00000000">
            <w:r>
              <w:t>BreastCancer-UCI</w:t>
            </w:r>
          </w:p>
        </w:tc>
        <w:tc>
          <w:tcPr>
            <w:tcW w:w="1008" w:type="dxa"/>
          </w:tcPr>
          <w:p w14:paraId="367B91A2" w14:textId="77777777" w:rsidR="009E4B9F" w:rsidRDefault="00000000">
            <w:r>
              <w:t>Real (public)</w:t>
            </w:r>
          </w:p>
        </w:tc>
        <w:tc>
          <w:tcPr>
            <w:tcW w:w="1008" w:type="dxa"/>
          </w:tcPr>
          <w:p w14:paraId="3D8EB7AA" w14:textId="77777777" w:rsidR="009E4B9F" w:rsidRDefault="00000000">
            <w:r>
              <w:t>UCI (via scikit-learn)</w:t>
            </w:r>
          </w:p>
        </w:tc>
        <w:tc>
          <w:tcPr>
            <w:tcW w:w="1008" w:type="dxa"/>
          </w:tcPr>
          <w:p w14:paraId="2728B6FF" w14:textId="77777777" w:rsidR="009E4B9F" w:rsidRDefault="00000000">
            <w:r>
              <w:t>569</w:t>
            </w:r>
          </w:p>
        </w:tc>
        <w:tc>
          <w:tcPr>
            <w:tcW w:w="1008" w:type="dxa"/>
          </w:tcPr>
          <w:p w14:paraId="60011DFD" w14:textId="77777777" w:rsidR="009E4B9F" w:rsidRDefault="00000000">
            <w:r>
              <w:t>30</w:t>
            </w:r>
          </w:p>
        </w:tc>
        <w:tc>
          <w:tcPr>
            <w:tcW w:w="1008" w:type="dxa"/>
          </w:tcPr>
          <w:p w14:paraId="25E86C72" w14:textId="77777777" w:rsidR="009E4B9F" w:rsidRDefault="00000000">
            <w:r>
              <w:t>0.627417</w:t>
            </w:r>
          </w:p>
        </w:tc>
        <w:tc>
          <w:tcPr>
            <w:tcW w:w="1008" w:type="dxa"/>
          </w:tcPr>
          <w:p w14:paraId="60951CB7" w14:textId="77777777" w:rsidR="009E4B9F" w:rsidRDefault="00000000">
            <w:r>
              <w:t>—</w:t>
            </w:r>
          </w:p>
        </w:tc>
        <w:tc>
          <w:tcPr>
            <w:tcW w:w="1008" w:type="dxa"/>
          </w:tcPr>
          <w:p w14:paraId="537B8760" w14:textId="77777777" w:rsidR="009E4B9F" w:rsidRDefault="00000000">
            <w:r>
              <w:t>Realistic benchmark</w:t>
            </w:r>
          </w:p>
        </w:tc>
        <w:tc>
          <w:tcPr>
            <w:tcW w:w="1008" w:type="dxa"/>
          </w:tcPr>
          <w:p w14:paraId="4505411F" w14:textId="77777777" w:rsidR="009E4B9F" w:rsidRDefault="00000000">
            <w:r>
              <w:t>42</w:t>
            </w:r>
          </w:p>
        </w:tc>
      </w:tr>
      <w:tr w:rsidR="009E4B9F" w14:paraId="7FD297E1" w14:textId="77777777">
        <w:tc>
          <w:tcPr>
            <w:tcW w:w="1008" w:type="dxa"/>
          </w:tcPr>
          <w:p w14:paraId="1940902F" w14:textId="77777777" w:rsidR="009E4B9F" w:rsidRDefault="00000000">
            <w:r>
              <w:t>Wine-UCI</w:t>
            </w:r>
          </w:p>
        </w:tc>
        <w:tc>
          <w:tcPr>
            <w:tcW w:w="1008" w:type="dxa"/>
          </w:tcPr>
          <w:p w14:paraId="5CE80868" w14:textId="77777777" w:rsidR="009E4B9F" w:rsidRDefault="00000000">
            <w:r>
              <w:t>Real (public; binarized)</w:t>
            </w:r>
          </w:p>
        </w:tc>
        <w:tc>
          <w:tcPr>
            <w:tcW w:w="1008" w:type="dxa"/>
          </w:tcPr>
          <w:p w14:paraId="4C975380" w14:textId="77777777" w:rsidR="009E4B9F" w:rsidRDefault="00000000">
            <w:r>
              <w:t>UCI (via scikit-learn)</w:t>
            </w:r>
          </w:p>
        </w:tc>
        <w:tc>
          <w:tcPr>
            <w:tcW w:w="1008" w:type="dxa"/>
          </w:tcPr>
          <w:p w14:paraId="646B278B" w14:textId="77777777" w:rsidR="009E4B9F" w:rsidRDefault="00000000">
            <w:r>
              <w:t>178</w:t>
            </w:r>
          </w:p>
        </w:tc>
        <w:tc>
          <w:tcPr>
            <w:tcW w:w="1008" w:type="dxa"/>
          </w:tcPr>
          <w:p w14:paraId="7DD8FBB9" w14:textId="77777777" w:rsidR="009E4B9F" w:rsidRDefault="00000000">
            <w:r>
              <w:t>13</w:t>
            </w:r>
          </w:p>
        </w:tc>
        <w:tc>
          <w:tcPr>
            <w:tcW w:w="1008" w:type="dxa"/>
          </w:tcPr>
          <w:p w14:paraId="083DEE8F" w14:textId="77777777" w:rsidR="009E4B9F" w:rsidRDefault="00000000">
            <w:r>
              <w:t>0.331461</w:t>
            </w:r>
          </w:p>
        </w:tc>
        <w:tc>
          <w:tcPr>
            <w:tcW w:w="1008" w:type="dxa"/>
          </w:tcPr>
          <w:p w14:paraId="4AF58B49" w14:textId="77777777" w:rsidR="009E4B9F" w:rsidRDefault="00000000">
            <w:r>
              <w:t>—</w:t>
            </w:r>
          </w:p>
        </w:tc>
        <w:tc>
          <w:tcPr>
            <w:tcW w:w="1008" w:type="dxa"/>
          </w:tcPr>
          <w:p w14:paraId="48ED5738" w14:textId="77777777" w:rsidR="009E4B9F" w:rsidRDefault="00000000">
            <w:r>
              <w:t>Realistic benchmark (complementary)</w:t>
            </w:r>
          </w:p>
        </w:tc>
        <w:tc>
          <w:tcPr>
            <w:tcW w:w="1008" w:type="dxa"/>
          </w:tcPr>
          <w:p w14:paraId="5437E82B" w14:textId="77777777" w:rsidR="009E4B9F" w:rsidRDefault="00000000">
            <w:r>
              <w:t>42</w:t>
            </w:r>
          </w:p>
        </w:tc>
      </w:tr>
      <w:tr w:rsidR="009E4B9F" w14:paraId="353D3165" w14:textId="77777777">
        <w:tc>
          <w:tcPr>
            <w:tcW w:w="1008" w:type="dxa"/>
          </w:tcPr>
          <w:p w14:paraId="4D197FE9" w14:textId="77777777" w:rsidR="009E4B9F" w:rsidRDefault="00000000">
            <w:r>
              <w:lastRenderedPageBreak/>
              <w:t>Syn-Base</w:t>
            </w:r>
          </w:p>
        </w:tc>
        <w:tc>
          <w:tcPr>
            <w:tcW w:w="1008" w:type="dxa"/>
          </w:tcPr>
          <w:p w14:paraId="664CDA25" w14:textId="77777777" w:rsidR="009E4B9F" w:rsidRDefault="00000000">
            <w:r>
              <w:t>Synthetic</w:t>
            </w:r>
          </w:p>
        </w:tc>
        <w:tc>
          <w:tcPr>
            <w:tcW w:w="1008" w:type="dxa"/>
          </w:tcPr>
          <w:p w14:paraId="2D59A8BD" w14:textId="77777777" w:rsidR="009E4B9F" w:rsidRDefault="00000000">
            <w:r>
              <w:t>This study</w:t>
            </w:r>
          </w:p>
        </w:tc>
        <w:tc>
          <w:tcPr>
            <w:tcW w:w="1008" w:type="dxa"/>
          </w:tcPr>
          <w:p w14:paraId="63AB38B1" w14:textId="77777777" w:rsidR="009E4B9F" w:rsidRDefault="00000000">
            <w:r>
              <w:t>2500</w:t>
            </w:r>
          </w:p>
        </w:tc>
        <w:tc>
          <w:tcPr>
            <w:tcW w:w="1008" w:type="dxa"/>
          </w:tcPr>
          <w:p w14:paraId="3AAADCEE" w14:textId="77777777" w:rsidR="009E4B9F" w:rsidRDefault="00000000">
            <w:r>
              <w:t>18</w:t>
            </w:r>
          </w:p>
        </w:tc>
        <w:tc>
          <w:tcPr>
            <w:tcW w:w="1008" w:type="dxa"/>
          </w:tcPr>
          <w:p w14:paraId="47EA6F40" w14:textId="77777777" w:rsidR="009E4B9F" w:rsidRDefault="00000000">
            <w:r>
              <w:t>0.5</w:t>
            </w:r>
          </w:p>
        </w:tc>
        <w:tc>
          <w:tcPr>
            <w:tcW w:w="1008" w:type="dxa"/>
          </w:tcPr>
          <w:p w14:paraId="07BACD75" w14:textId="77777777" w:rsidR="009E4B9F" w:rsidRDefault="00000000">
            <w:r>
              <w:t>imbalance_ratio=0.5, label_noise=0.0</w:t>
            </w:r>
          </w:p>
        </w:tc>
        <w:tc>
          <w:tcPr>
            <w:tcW w:w="1008" w:type="dxa"/>
          </w:tcPr>
          <w:p w14:paraId="2468C7DD" w14:textId="77777777" w:rsidR="009E4B9F" w:rsidRDefault="00000000">
            <w:r>
              <w:t>Controlled baseline</w:t>
            </w:r>
          </w:p>
        </w:tc>
        <w:tc>
          <w:tcPr>
            <w:tcW w:w="1008" w:type="dxa"/>
          </w:tcPr>
          <w:p w14:paraId="62C83243" w14:textId="77777777" w:rsidR="009E4B9F" w:rsidRDefault="00000000">
            <w:r>
              <w:t>42</w:t>
            </w:r>
          </w:p>
        </w:tc>
      </w:tr>
      <w:tr w:rsidR="009E4B9F" w14:paraId="3BC048DE" w14:textId="77777777">
        <w:tc>
          <w:tcPr>
            <w:tcW w:w="1008" w:type="dxa"/>
          </w:tcPr>
          <w:p w14:paraId="079CCF9A" w14:textId="77777777" w:rsidR="009E4B9F" w:rsidRDefault="00000000">
            <w:r>
              <w:t>Syn-SpuriousShift-Easy</w:t>
            </w:r>
          </w:p>
        </w:tc>
        <w:tc>
          <w:tcPr>
            <w:tcW w:w="1008" w:type="dxa"/>
          </w:tcPr>
          <w:p w14:paraId="25D50D9B" w14:textId="77777777" w:rsidR="009E4B9F" w:rsidRDefault="00000000">
            <w:r>
              <w:t>Synthetic</w:t>
            </w:r>
          </w:p>
        </w:tc>
        <w:tc>
          <w:tcPr>
            <w:tcW w:w="1008" w:type="dxa"/>
          </w:tcPr>
          <w:p w14:paraId="7977B1CC" w14:textId="77777777" w:rsidR="009E4B9F" w:rsidRDefault="00000000">
            <w:r>
              <w:t>This study</w:t>
            </w:r>
          </w:p>
        </w:tc>
        <w:tc>
          <w:tcPr>
            <w:tcW w:w="1008" w:type="dxa"/>
          </w:tcPr>
          <w:p w14:paraId="7FECCBAD" w14:textId="77777777" w:rsidR="009E4B9F" w:rsidRDefault="00000000">
            <w:r>
              <w:t>2500</w:t>
            </w:r>
          </w:p>
        </w:tc>
        <w:tc>
          <w:tcPr>
            <w:tcW w:w="1008" w:type="dxa"/>
          </w:tcPr>
          <w:p w14:paraId="3A4EB3B1" w14:textId="77777777" w:rsidR="009E4B9F" w:rsidRDefault="00000000">
            <w:r>
              <w:t>19</w:t>
            </w:r>
          </w:p>
        </w:tc>
        <w:tc>
          <w:tcPr>
            <w:tcW w:w="1008" w:type="dxa"/>
          </w:tcPr>
          <w:p w14:paraId="78507346" w14:textId="77777777" w:rsidR="009E4B9F" w:rsidRDefault="00000000">
            <w:r>
              <w:t>0.5</w:t>
            </w:r>
          </w:p>
        </w:tc>
        <w:tc>
          <w:tcPr>
            <w:tcW w:w="1008" w:type="dxa"/>
          </w:tcPr>
          <w:p w14:paraId="41634CCD" w14:textId="77777777" w:rsidR="009E4B9F" w:rsidRDefault="00000000">
            <w:r>
              <w:t>spurious correlation (train) + targeted flip in perturbation</w:t>
            </w:r>
          </w:p>
        </w:tc>
        <w:tc>
          <w:tcPr>
            <w:tcW w:w="1008" w:type="dxa"/>
          </w:tcPr>
          <w:p w14:paraId="19861E6E" w14:textId="77777777" w:rsidR="009E4B9F" w:rsidRDefault="00000000">
            <w:r>
              <w:t>Stress test: spurious correlation</w:t>
            </w:r>
          </w:p>
        </w:tc>
        <w:tc>
          <w:tcPr>
            <w:tcW w:w="1008" w:type="dxa"/>
          </w:tcPr>
          <w:p w14:paraId="494A2027" w14:textId="77777777" w:rsidR="009E4B9F" w:rsidRDefault="00000000">
            <w:r>
              <w:t>45</w:t>
            </w:r>
          </w:p>
        </w:tc>
      </w:tr>
    </w:tbl>
    <w:p w14:paraId="5AB8382D" w14:textId="77777777" w:rsidR="009E4B9F" w:rsidRDefault="009E4B9F"/>
    <w:p w14:paraId="684FF3C8" w14:textId="77777777" w:rsidR="009E4B9F" w:rsidRDefault="00000000">
      <w:r>
        <w:rPr>
          <w:b/>
        </w:rPr>
        <w:t>Supplementary Table S2 | Stability metrics across models and datasets.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6"/>
        <w:gridCol w:w="762"/>
        <w:gridCol w:w="1351"/>
        <w:gridCol w:w="1909"/>
        <w:gridCol w:w="1268"/>
        <w:gridCol w:w="1218"/>
        <w:gridCol w:w="1168"/>
      </w:tblGrid>
      <w:tr w:rsidR="009E4B9F" w14:paraId="5D1468E8" w14:textId="77777777">
        <w:tc>
          <w:tcPr>
            <w:tcW w:w="1296" w:type="dxa"/>
          </w:tcPr>
          <w:p w14:paraId="5E482CE6" w14:textId="77777777" w:rsidR="009E4B9F" w:rsidRDefault="00000000">
            <w:r>
              <w:rPr>
                <w:b/>
              </w:rPr>
              <w:t>Dataset</w:t>
            </w:r>
          </w:p>
        </w:tc>
        <w:tc>
          <w:tcPr>
            <w:tcW w:w="1296" w:type="dxa"/>
          </w:tcPr>
          <w:p w14:paraId="11EF6D51" w14:textId="77777777" w:rsidR="009E4B9F" w:rsidRDefault="00000000">
            <w:r>
              <w:rPr>
                <w:b/>
              </w:rPr>
              <w:t>Model</w:t>
            </w:r>
          </w:p>
        </w:tc>
        <w:tc>
          <w:tcPr>
            <w:tcW w:w="1296" w:type="dxa"/>
          </w:tcPr>
          <w:p w14:paraId="29417646" w14:textId="77777777" w:rsidR="009E4B9F" w:rsidRDefault="00000000">
            <w:r>
              <w:rPr>
                <w:b/>
              </w:rPr>
              <w:t>XAI_Method</w:t>
            </w:r>
          </w:p>
        </w:tc>
        <w:tc>
          <w:tcPr>
            <w:tcW w:w="1296" w:type="dxa"/>
          </w:tcPr>
          <w:p w14:paraId="4F631799" w14:textId="77777777" w:rsidR="009E4B9F" w:rsidRDefault="00000000">
            <w:r>
              <w:rPr>
                <w:b/>
              </w:rPr>
              <w:t>Rank_Stability_rho</w:t>
            </w:r>
          </w:p>
        </w:tc>
        <w:tc>
          <w:tcPr>
            <w:tcW w:w="1296" w:type="dxa"/>
          </w:tcPr>
          <w:p w14:paraId="278D1CF4" w14:textId="77777777" w:rsidR="009E4B9F" w:rsidRDefault="00000000">
            <w:r>
              <w:rPr>
                <w:b/>
              </w:rPr>
              <w:t>Variance</w:t>
            </w:r>
          </w:p>
        </w:tc>
        <w:tc>
          <w:tcPr>
            <w:tcW w:w="1296" w:type="dxa"/>
          </w:tcPr>
          <w:p w14:paraId="6B9C8458" w14:textId="77777777" w:rsidR="009E4B9F" w:rsidRDefault="00000000">
            <w:r>
              <w:rPr>
                <w:b/>
              </w:rPr>
              <w:t>AUC_mean</w:t>
            </w:r>
          </w:p>
        </w:tc>
        <w:tc>
          <w:tcPr>
            <w:tcW w:w="1296" w:type="dxa"/>
          </w:tcPr>
          <w:p w14:paraId="6E8E1DA6" w14:textId="77777777" w:rsidR="009E4B9F" w:rsidRDefault="00000000">
            <w:r>
              <w:rPr>
                <w:b/>
              </w:rPr>
              <w:t>AUC_std</w:t>
            </w:r>
          </w:p>
        </w:tc>
      </w:tr>
      <w:tr w:rsidR="009E4B9F" w14:paraId="3CA673F1" w14:textId="77777777">
        <w:tc>
          <w:tcPr>
            <w:tcW w:w="1296" w:type="dxa"/>
          </w:tcPr>
          <w:p w14:paraId="73097301" w14:textId="77777777" w:rsidR="009E4B9F" w:rsidRDefault="00000000">
            <w:r>
              <w:t>BreastCancer-UCI</w:t>
            </w:r>
          </w:p>
        </w:tc>
        <w:tc>
          <w:tcPr>
            <w:tcW w:w="1296" w:type="dxa"/>
          </w:tcPr>
          <w:p w14:paraId="4C8DEEB0" w14:textId="77777777" w:rsidR="009E4B9F" w:rsidRDefault="00000000">
            <w:r>
              <w:t>LR</w:t>
            </w:r>
          </w:p>
        </w:tc>
        <w:tc>
          <w:tcPr>
            <w:tcW w:w="1296" w:type="dxa"/>
          </w:tcPr>
          <w:p w14:paraId="7C0AC38E" w14:textId="77777777" w:rsidR="009E4B9F" w:rsidRDefault="00000000">
            <w:r>
              <w:t>Model-specific global importance</w:t>
            </w:r>
          </w:p>
        </w:tc>
        <w:tc>
          <w:tcPr>
            <w:tcW w:w="1296" w:type="dxa"/>
          </w:tcPr>
          <w:p w14:paraId="43FD14D3" w14:textId="77777777" w:rsidR="009E4B9F" w:rsidRDefault="00000000">
            <w:r>
              <w:t>0.826696</w:t>
            </w:r>
          </w:p>
        </w:tc>
        <w:tc>
          <w:tcPr>
            <w:tcW w:w="1296" w:type="dxa"/>
          </w:tcPr>
          <w:p w14:paraId="5F14AE67" w14:textId="77777777" w:rsidR="009E4B9F" w:rsidRDefault="00000000">
            <w:r>
              <w:t>0.00290499</w:t>
            </w:r>
          </w:p>
        </w:tc>
        <w:tc>
          <w:tcPr>
            <w:tcW w:w="1296" w:type="dxa"/>
          </w:tcPr>
          <w:p w14:paraId="377397C2" w14:textId="77777777" w:rsidR="009E4B9F" w:rsidRDefault="00000000">
            <w:r>
              <w:t>0.994422</w:t>
            </w:r>
          </w:p>
        </w:tc>
        <w:tc>
          <w:tcPr>
            <w:tcW w:w="1296" w:type="dxa"/>
          </w:tcPr>
          <w:p w14:paraId="6891CE5B" w14:textId="77777777" w:rsidR="009E4B9F" w:rsidRDefault="00000000">
            <w:r>
              <w:t>0.00340968</w:t>
            </w:r>
          </w:p>
        </w:tc>
      </w:tr>
      <w:tr w:rsidR="009E4B9F" w14:paraId="0C94D3EB" w14:textId="77777777">
        <w:tc>
          <w:tcPr>
            <w:tcW w:w="1296" w:type="dxa"/>
          </w:tcPr>
          <w:p w14:paraId="58BABA31" w14:textId="77777777" w:rsidR="009E4B9F" w:rsidRDefault="00000000">
            <w:r>
              <w:t>BreastCancer-UCI</w:t>
            </w:r>
          </w:p>
        </w:tc>
        <w:tc>
          <w:tcPr>
            <w:tcW w:w="1296" w:type="dxa"/>
          </w:tcPr>
          <w:p w14:paraId="0E85DB3F" w14:textId="77777777" w:rsidR="009E4B9F" w:rsidRDefault="00000000">
            <w:r>
              <w:t>RF</w:t>
            </w:r>
          </w:p>
        </w:tc>
        <w:tc>
          <w:tcPr>
            <w:tcW w:w="1296" w:type="dxa"/>
          </w:tcPr>
          <w:p w14:paraId="4038B383" w14:textId="77777777" w:rsidR="009E4B9F" w:rsidRDefault="00000000">
            <w:r>
              <w:t>Model-specific global importance</w:t>
            </w:r>
          </w:p>
        </w:tc>
        <w:tc>
          <w:tcPr>
            <w:tcW w:w="1296" w:type="dxa"/>
          </w:tcPr>
          <w:p w14:paraId="5A4B8832" w14:textId="77777777" w:rsidR="009E4B9F" w:rsidRDefault="00000000">
            <w:r>
              <w:t>0.924805</w:t>
            </w:r>
          </w:p>
        </w:tc>
        <w:tc>
          <w:tcPr>
            <w:tcW w:w="1296" w:type="dxa"/>
          </w:tcPr>
          <w:p w14:paraId="1EB4DDAD" w14:textId="77777777" w:rsidR="009E4B9F" w:rsidRDefault="00000000">
            <w:r>
              <w:t>0.000686285</w:t>
            </w:r>
          </w:p>
        </w:tc>
        <w:tc>
          <w:tcPr>
            <w:tcW w:w="1296" w:type="dxa"/>
          </w:tcPr>
          <w:p w14:paraId="1BA904D3" w14:textId="77777777" w:rsidR="009E4B9F" w:rsidRDefault="00000000">
            <w:r>
              <w:t>0.993969</w:t>
            </w:r>
          </w:p>
        </w:tc>
        <w:tc>
          <w:tcPr>
            <w:tcW w:w="1296" w:type="dxa"/>
          </w:tcPr>
          <w:p w14:paraId="3E2AD75D" w14:textId="77777777" w:rsidR="009E4B9F" w:rsidRDefault="00000000">
            <w:r>
              <w:t>0.00523913</w:t>
            </w:r>
          </w:p>
        </w:tc>
      </w:tr>
      <w:tr w:rsidR="009E4B9F" w14:paraId="098FCA2D" w14:textId="77777777">
        <w:tc>
          <w:tcPr>
            <w:tcW w:w="1296" w:type="dxa"/>
          </w:tcPr>
          <w:p w14:paraId="44929CA3" w14:textId="77777777" w:rsidR="009E4B9F" w:rsidRDefault="00000000">
            <w:r>
              <w:t>Syn-Base</w:t>
            </w:r>
          </w:p>
        </w:tc>
        <w:tc>
          <w:tcPr>
            <w:tcW w:w="1296" w:type="dxa"/>
          </w:tcPr>
          <w:p w14:paraId="478FF0E1" w14:textId="77777777" w:rsidR="009E4B9F" w:rsidRDefault="00000000">
            <w:r>
              <w:t>LR</w:t>
            </w:r>
          </w:p>
        </w:tc>
        <w:tc>
          <w:tcPr>
            <w:tcW w:w="1296" w:type="dxa"/>
          </w:tcPr>
          <w:p w14:paraId="7818D581" w14:textId="77777777" w:rsidR="009E4B9F" w:rsidRDefault="00000000">
            <w:r>
              <w:t>Model-specific global importance</w:t>
            </w:r>
          </w:p>
        </w:tc>
        <w:tc>
          <w:tcPr>
            <w:tcW w:w="1296" w:type="dxa"/>
          </w:tcPr>
          <w:p w14:paraId="6BC3BA09" w14:textId="77777777" w:rsidR="009E4B9F" w:rsidRDefault="00000000">
            <w:r>
              <w:t>0.801238</w:t>
            </w:r>
          </w:p>
        </w:tc>
        <w:tc>
          <w:tcPr>
            <w:tcW w:w="1296" w:type="dxa"/>
          </w:tcPr>
          <w:p w14:paraId="4EC4D4FE" w14:textId="77777777" w:rsidR="009E4B9F" w:rsidRDefault="00000000">
            <w:r>
              <w:t>0.00565225</w:t>
            </w:r>
          </w:p>
        </w:tc>
        <w:tc>
          <w:tcPr>
            <w:tcW w:w="1296" w:type="dxa"/>
          </w:tcPr>
          <w:p w14:paraId="702BF980" w14:textId="77777777" w:rsidR="009E4B9F" w:rsidRDefault="00000000">
            <w:r>
              <w:t>0.923568</w:t>
            </w:r>
          </w:p>
        </w:tc>
        <w:tc>
          <w:tcPr>
            <w:tcW w:w="1296" w:type="dxa"/>
          </w:tcPr>
          <w:p w14:paraId="620F8C8C" w14:textId="77777777" w:rsidR="009E4B9F" w:rsidRDefault="00000000">
            <w:r>
              <w:t>0.00826548</w:t>
            </w:r>
          </w:p>
        </w:tc>
      </w:tr>
      <w:tr w:rsidR="009E4B9F" w14:paraId="6D82632A" w14:textId="77777777">
        <w:tc>
          <w:tcPr>
            <w:tcW w:w="1296" w:type="dxa"/>
          </w:tcPr>
          <w:p w14:paraId="6C4BE8BA" w14:textId="77777777" w:rsidR="009E4B9F" w:rsidRDefault="00000000">
            <w:r>
              <w:t>Syn-Base</w:t>
            </w:r>
          </w:p>
        </w:tc>
        <w:tc>
          <w:tcPr>
            <w:tcW w:w="1296" w:type="dxa"/>
          </w:tcPr>
          <w:p w14:paraId="372C133E" w14:textId="77777777" w:rsidR="009E4B9F" w:rsidRDefault="00000000">
            <w:r>
              <w:t>RF</w:t>
            </w:r>
          </w:p>
        </w:tc>
        <w:tc>
          <w:tcPr>
            <w:tcW w:w="1296" w:type="dxa"/>
          </w:tcPr>
          <w:p w14:paraId="30EB0C1D" w14:textId="77777777" w:rsidR="009E4B9F" w:rsidRDefault="00000000">
            <w:r>
              <w:t>Model-specific global importance</w:t>
            </w:r>
          </w:p>
        </w:tc>
        <w:tc>
          <w:tcPr>
            <w:tcW w:w="1296" w:type="dxa"/>
          </w:tcPr>
          <w:p w14:paraId="443C7F2A" w14:textId="77777777" w:rsidR="009E4B9F" w:rsidRDefault="00000000">
            <w:r>
              <w:t>0.686275</w:t>
            </w:r>
          </w:p>
        </w:tc>
        <w:tc>
          <w:tcPr>
            <w:tcW w:w="1296" w:type="dxa"/>
          </w:tcPr>
          <w:p w14:paraId="5FE744CC" w14:textId="77777777" w:rsidR="009E4B9F" w:rsidRDefault="00000000">
            <w:r>
              <w:t>0.0121624</w:t>
            </w:r>
          </w:p>
        </w:tc>
        <w:tc>
          <w:tcPr>
            <w:tcW w:w="1296" w:type="dxa"/>
          </w:tcPr>
          <w:p w14:paraId="46473E72" w14:textId="77777777" w:rsidR="009E4B9F" w:rsidRDefault="00000000">
            <w:r>
              <w:t>0.894937</w:t>
            </w:r>
          </w:p>
        </w:tc>
        <w:tc>
          <w:tcPr>
            <w:tcW w:w="1296" w:type="dxa"/>
          </w:tcPr>
          <w:p w14:paraId="36336A51" w14:textId="77777777" w:rsidR="009E4B9F" w:rsidRDefault="00000000">
            <w:r>
              <w:t>0.0154932</w:t>
            </w:r>
          </w:p>
        </w:tc>
      </w:tr>
      <w:tr w:rsidR="009E4B9F" w14:paraId="2E22504F" w14:textId="77777777">
        <w:tc>
          <w:tcPr>
            <w:tcW w:w="1296" w:type="dxa"/>
          </w:tcPr>
          <w:p w14:paraId="3E2335DF" w14:textId="77777777" w:rsidR="009E4B9F" w:rsidRDefault="00000000">
            <w:r>
              <w:t>Syn-</w:t>
            </w:r>
            <w:r>
              <w:lastRenderedPageBreak/>
              <w:t>SpuriousShift-Easy</w:t>
            </w:r>
          </w:p>
        </w:tc>
        <w:tc>
          <w:tcPr>
            <w:tcW w:w="1296" w:type="dxa"/>
          </w:tcPr>
          <w:p w14:paraId="67D69057" w14:textId="77777777" w:rsidR="009E4B9F" w:rsidRDefault="00000000">
            <w:r>
              <w:lastRenderedPageBreak/>
              <w:t>LR</w:t>
            </w:r>
          </w:p>
        </w:tc>
        <w:tc>
          <w:tcPr>
            <w:tcW w:w="1296" w:type="dxa"/>
          </w:tcPr>
          <w:p w14:paraId="2D6C3BC3" w14:textId="77777777" w:rsidR="009E4B9F" w:rsidRDefault="00000000">
            <w:r>
              <w:t>Model-</w:t>
            </w:r>
            <w:r>
              <w:lastRenderedPageBreak/>
              <w:t>specific global importance</w:t>
            </w:r>
          </w:p>
        </w:tc>
        <w:tc>
          <w:tcPr>
            <w:tcW w:w="1296" w:type="dxa"/>
          </w:tcPr>
          <w:p w14:paraId="2C3D7FBB" w14:textId="77777777" w:rsidR="009E4B9F" w:rsidRDefault="00000000">
            <w:r>
              <w:lastRenderedPageBreak/>
              <w:t>0.784386</w:t>
            </w:r>
          </w:p>
        </w:tc>
        <w:tc>
          <w:tcPr>
            <w:tcW w:w="1296" w:type="dxa"/>
          </w:tcPr>
          <w:p w14:paraId="4E5A053F" w14:textId="77777777" w:rsidR="009E4B9F" w:rsidRDefault="00000000">
            <w:r>
              <w:t>0.0072640</w:t>
            </w:r>
            <w:r>
              <w:lastRenderedPageBreak/>
              <w:t>5</w:t>
            </w:r>
          </w:p>
        </w:tc>
        <w:tc>
          <w:tcPr>
            <w:tcW w:w="1296" w:type="dxa"/>
          </w:tcPr>
          <w:p w14:paraId="6E881355" w14:textId="77777777" w:rsidR="009E4B9F" w:rsidRDefault="00000000">
            <w:r>
              <w:lastRenderedPageBreak/>
              <w:t>0.95879</w:t>
            </w:r>
          </w:p>
        </w:tc>
        <w:tc>
          <w:tcPr>
            <w:tcW w:w="1296" w:type="dxa"/>
          </w:tcPr>
          <w:p w14:paraId="755A8EB9" w14:textId="77777777" w:rsidR="009E4B9F" w:rsidRDefault="00000000">
            <w:r>
              <w:t>0.008235</w:t>
            </w:r>
            <w:r>
              <w:lastRenderedPageBreak/>
              <w:t>41</w:t>
            </w:r>
          </w:p>
        </w:tc>
      </w:tr>
      <w:tr w:rsidR="009E4B9F" w14:paraId="6C26B0C6" w14:textId="77777777">
        <w:tc>
          <w:tcPr>
            <w:tcW w:w="1296" w:type="dxa"/>
          </w:tcPr>
          <w:p w14:paraId="756FBF56" w14:textId="77777777" w:rsidR="009E4B9F" w:rsidRDefault="00000000">
            <w:r>
              <w:lastRenderedPageBreak/>
              <w:t>Syn-SpuriousShift-Easy</w:t>
            </w:r>
          </w:p>
        </w:tc>
        <w:tc>
          <w:tcPr>
            <w:tcW w:w="1296" w:type="dxa"/>
          </w:tcPr>
          <w:p w14:paraId="5B0C41DF" w14:textId="77777777" w:rsidR="009E4B9F" w:rsidRDefault="00000000">
            <w:r>
              <w:t>RF</w:t>
            </w:r>
          </w:p>
        </w:tc>
        <w:tc>
          <w:tcPr>
            <w:tcW w:w="1296" w:type="dxa"/>
          </w:tcPr>
          <w:p w14:paraId="0047FD21" w14:textId="77777777" w:rsidR="009E4B9F" w:rsidRDefault="00000000">
            <w:r>
              <w:t>Model-specific global importance</w:t>
            </w:r>
          </w:p>
        </w:tc>
        <w:tc>
          <w:tcPr>
            <w:tcW w:w="1296" w:type="dxa"/>
          </w:tcPr>
          <w:p w14:paraId="64C68ACA" w14:textId="77777777" w:rsidR="009E4B9F" w:rsidRDefault="00000000">
            <w:r>
              <w:t>0.835614</w:t>
            </w:r>
          </w:p>
        </w:tc>
        <w:tc>
          <w:tcPr>
            <w:tcW w:w="1296" w:type="dxa"/>
          </w:tcPr>
          <w:p w14:paraId="2FC7633E" w14:textId="77777777" w:rsidR="009E4B9F" w:rsidRDefault="00000000">
            <w:r>
              <w:t>0.00453496</w:t>
            </w:r>
          </w:p>
        </w:tc>
        <w:tc>
          <w:tcPr>
            <w:tcW w:w="1296" w:type="dxa"/>
          </w:tcPr>
          <w:p w14:paraId="0F370D0E" w14:textId="77777777" w:rsidR="009E4B9F" w:rsidRDefault="00000000">
            <w:r>
              <w:t>0.946066</w:t>
            </w:r>
          </w:p>
        </w:tc>
        <w:tc>
          <w:tcPr>
            <w:tcW w:w="1296" w:type="dxa"/>
          </w:tcPr>
          <w:p w14:paraId="4DFC8928" w14:textId="77777777" w:rsidR="009E4B9F" w:rsidRDefault="00000000">
            <w:r>
              <w:t>0.0119289</w:t>
            </w:r>
          </w:p>
        </w:tc>
      </w:tr>
      <w:tr w:rsidR="009E4B9F" w14:paraId="5F3422F6" w14:textId="77777777">
        <w:tc>
          <w:tcPr>
            <w:tcW w:w="1296" w:type="dxa"/>
          </w:tcPr>
          <w:p w14:paraId="235895B1" w14:textId="77777777" w:rsidR="009E4B9F" w:rsidRDefault="00000000">
            <w:r>
              <w:t>Wine-UCI</w:t>
            </w:r>
          </w:p>
        </w:tc>
        <w:tc>
          <w:tcPr>
            <w:tcW w:w="1296" w:type="dxa"/>
          </w:tcPr>
          <w:p w14:paraId="18736139" w14:textId="77777777" w:rsidR="009E4B9F" w:rsidRDefault="00000000">
            <w:r>
              <w:t>LR</w:t>
            </w:r>
          </w:p>
        </w:tc>
        <w:tc>
          <w:tcPr>
            <w:tcW w:w="1296" w:type="dxa"/>
          </w:tcPr>
          <w:p w14:paraId="1D658AD8" w14:textId="77777777" w:rsidR="009E4B9F" w:rsidRDefault="00000000">
            <w:r>
              <w:t>Model-specific global importance</w:t>
            </w:r>
          </w:p>
        </w:tc>
        <w:tc>
          <w:tcPr>
            <w:tcW w:w="1296" w:type="dxa"/>
          </w:tcPr>
          <w:p w14:paraId="5B8C50B7" w14:textId="77777777" w:rsidR="009E4B9F" w:rsidRDefault="00000000">
            <w:r>
              <w:t>0.881868</w:t>
            </w:r>
          </w:p>
        </w:tc>
        <w:tc>
          <w:tcPr>
            <w:tcW w:w="1296" w:type="dxa"/>
          </w:tcPr>
          <w:p w14:paraId="31016AED" w14:textId="77777777" w:rsidR="009E4B9F" w:rsidRDefault="00000000">
            <w:r>
              <w:t>0.00285744</w:t>
            </w:r>
          </w:p>
        </w:tc>
        <w:tc>
          <w:tcPr>
            <w:tcW w:w="1296" w:type="dxa"/>
          </w:tcPr>
          <w:p w14:paraId="1E6FD5E6" w14:textId="77777777" w:rsidR="009E4B9F" w:rsidRDefault="00000000">
            <w:r>
              <w:t>0.997443</w:t>
            </w:r>
          </w:p>
        </w:tc>
        <w:tc>
          <w:tcPr>
            <w:tcW w:w="1296" w:type="dxa"/>
          </w:tcPr>
          <w:p w14:paraId="436D9D30" w14:textId="77777777" w:rsidR="009E4B9F" w:rsidRDefault="00000000">
            <w:r>
              <w:t>0.00418974</w:t>
            </w:r>
          </w:p>
        </w:tc>
      </w:tr>
      <w:tr w:rsidR="009E4B9F" w14:paraId="5E09C7EE" w14:textId="77777777">
        <w:tc>
          <w:tcPr>
            <w:tcW w:w="1296" w:type="dxa"/>
          </w:tcPr>
          <w:p w14:paraId="6E2E201D" w14:textId="77777777" w:rsidR="009E4B9F" w:rsidRDefault="00000000">
            <w:r>
              <w:t>Wine-UCI</w:t>
            </w:r>
          </w:p>
        </w:tc>
        <w:tc>
          <w:tcPr>
            <w:tcW w:w="1296" w:type="dxa"/>
          </w:tcPr>
          <w:p w14:paraId="7A92F630" w14:textId="77777777" w:rsidR="009E4B9F" w:rsidRDefault="00000000">
            <w:r>
              <w:t>RF</w:t>
            </w:r>
          </w:p>
        </w:tc>
        <w:tc>
          <w:tcPr>
            <w:tcW w:w="1296" w:type="dxa"/>
          </w:tcPr>
          <w:p w14:paraId="72FB80CD" w14:textId="77777777" w:rsidR="009E4B9F" w:rsidRDefault="00000000">
            <w:r>
              <w:t>Model-specific global importance</w:t>
            </w:r>
          </w:p>
        </w:tc>
        <w:tc>
          <w:tcPr>
            <w:tcW w:w="1296" w:type="dxa"/>
          </w:tcPr>
          <w:p w14:paraId="358931EF" w14:textId="77777777" w:rsidR="009E4B9F" w:rsidRDefault="00000000">
            <w:r>
              <w:t>0.898901</w:t>
            </w:r>
          </w:p>
        </w:tc>
        <w:tc>
          <w:tcPr>
            <w:tcW w:w="1296" w:type="dxa"/>
          </w:tcPr>
          <w:p w14:paraId="6B4D623B" w14:textId="77777777" w:rsidR="009E4B9F" w:rsidRDefault="00000000">
            <w:r>
              <w:t>0.000955199</w:t>
            </w:r>
          </w:p>
        </w:tc>
        <w:tc>
          <w:tcPr>
            <w:tcW w:w="1296" w:type="dxa"/>
          </w:tcPr>
          <w:p w14:paraId="12BE6B6C" w14:textId="77777777" w:rsidR="009E4B9F" w:rsidRDefault="00000000">
            <w:r>
              <w:t>0.998011</w:t>
            </w:r>
          </w:p>
        </w:tc>
        <w:tc>
          <w:tcPr>
            <w:tcW w:w="1296" w:type="dxa"/>
          </w:tcPr>
          <w:p w14:paraId="2E2BB69F" w14:textId="77777777" w:rsidR="009E4B9F" w:rsidRDefault="00000000">
            <w:r>
              <w:t>0.00161957</w:t>
            </w:r>
          </w:p>
        </w:tc>
      </w:tr>
    </w:tbl>
    <w:p w14:paraId="3847CAF4" w14:textId="77777777" w:rsidR="009E4B9F" w:rsidRDefault="009E4B9F"/>
    <w:p w14:paraId="3541D625" w14:textId="77777777" w:rsidR="009E4B9F" w:rsidRDefault="00000000">
      <w:r>
        <w:rPr>
          <w:b/>
        </w:rPr>
        <w:t>Supplementary Table S3 | Sensitivity under perturbation: E deviation and rESS (including Top-10 rESS) across datasets/models.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488"/>
        <w:gridCol w:w="782"/>
        <w:gridCol w:w="1220"/>
        <w:gridCol w:w="1115"/>
        <w:gridCol w:w="641"/>
        <w:gridCol w:w="691"/>
        <w:gridCol w:w="721"/>
        <w:gridCol w:w="691"/>
        <w:gridCol w:w="1010"/>
        <w:gridCol w:w="904"/>
      </w:tblGrid>
      <w:tr w:rsidR="009E4B9F" w14:paraId="74CE584A" w14:textId="77777777">
        <w:tc>
          <w:tcPr>
            <w:tcW w:w="825" w:type="dxa"/>
          </w:tcPr>
          <w:p w14:paraId="39C12BAC" w14:textId="77777777" w:rsidR="009E4B9F" w:rsidRDefault="00000000">
            <w:r>
              <w:rPr>
                <w:b/>
              </w:rPr>
              <w:t>Dataset</w:t>
            </w:r>
          </w:p>
        </w:tc>
        <w:tc>
          <w:tcPr>
            <w:tcW w:w="825" w:type="dxa"/>
          </w:tcPr>
          <w:p w14:paraId="42B54458" w14:textId="77777777" w:rsidR="009E4B9F" w:rsidRDefault="00000000">
            <w:r>
              <w:rPr>
                <w:b/>
              </w:rPr>
              <w:t>Model</w:t>
            </w:r>
          </w:p>
        </w:tc>
        <w:tc>
          <w:tcPr>
            <w:tcW w:w="825" w:type="dxa"/>
          </w:tcPr>
          <w:p w14:paraId="3F0BBC29" w14:textId="77777777" w:rsidR="009E4B9F" w:rsidRDefault="00000000">
            <w:r>
              <w:rPr>
                <w:b/>
              </w:rPr>
              <w:t>XAI_Method</w:t>
            </w:r>
          </w:p>
        </w:tc>
        <w:tc>
          <w:tcPr>
            <w:tcW w:w="825" w:type="dxa"/>
          </w:tcPr>
          <w:p w14:paraId="403E42B7" w14:textId="77777777" w:rsidR="009E4B9F" w:rsidRDefault="00000000">
            <w:r>
              <w:rPr>
                <w:b/>
              </w:rPr>
              <w:t>Delta_Prediction_mean</w:t>
            </w:r>
          </w:p>
        </w:tc>
        <w:tc>
          <w:tcPr>
            <w:tcW w:w="825" w:type="dxa"/>
          </w:tcPr>
          <w:p w14:paraId="2F924DCF" w14:textId="77777777" w:rsidR="009E4B9F" w:rsidRDefault="00000000">
            <w:r>
              <w:rPr>
                <w:b/>
              </w:rPr>
              <w:t>Delta_Prediction_std</w:t>
            </w:r>
          </w:p>
        </w:tc>
        <w:tc>
          <w:tcPr>
            <w:tcW w:w="825" w:type="dxa"/>
          </w:tcPr>
          <w:p w14:paraId="1ABFC42F" w14:textId="77777777" w:rsidR="009E4B9F" w:rsidRDefault="00000000">
            <w:r>
              <w:rPr>
                <w:b/>
              </w:rPr>
              <w:t>E_mean</w:t>
            </w:r>
          </w:p>
        </w:tc>
        <w:tc>
          <w:tcPr>
            <w:tcW w:w="825" w:type="dxa"/>
          </w:tcPr>
          <w:p w14:paraId="49D60B93" w14:textId="77777777" w:rsidR="009E4B9F" w:rsidRDefault="00000000">
            <w:r>
              <w:rPr>
                <w:b/>
              </w:rPr>
              <w:t>E_std</w:t>
            </w:r>
          </w:p>
        </w:tc>
        <w:tc>
          <w:tcPr>
            <w:tcW w:w="825" w:type="dxa"/>
          </w:tcPr>
          <w:p w14:paraId="3386F1B3" w14:textId="77777777" w:rsidR="009E4B9F" w:rsidRDefault="00000000">
            <w:r>
              <w:rPr>
                <w:b/>
              </w:rPr>
              <w:t>rESS_mean</w:t>
            </w:r>
          </w:p>
        </w:tc>
        <w:tc>
          <w:tcPr>
            <w:tcW w:w="825" w:type="dxa"/>
          </w:tcPr>
          <w:p w14:paraId="5AF33E10" w14:textId="77777777" w:rsidR="009E4B9F" w:rsidRDefault="00000000">
            <w:r>
              <w:rPr>
                <w:b/>
              </w:rPr>
              <w:t>rESS_std</w:t>
            </w:r>
          </w:p>
        </w:tc>
        <w:tc>
          <w:tcPr>
            <w:tcW w:w="825" w:type="dxa"/>
          </w:tcPr>
          <w:p w14:paraId="40A0C414" w14:textId="77777777" w:rsidR="009E4B9F" w:rsidRDefault="00000000">
            <w:r>
              <w:rPr>
                <w:b/>
              </w:rPr>
              <w:t>rESS_top10_mean</w:t>
            </w:r>
          </w:p>
        </w:tc>
        <w:tc>
          <w:tcPr>
            <w:tcW w:w="825" w:type="dxa"/>
          </w:tcPr>
          <w:p w14:paraId="728F0C0E" w14:textId="77777777" w:rsidR="009E4B9F" w:rsidRDefault="00000000">
            <w:r>
              <w:rPr>
                <w:b/>
              </w:rPr>
              <w:t>rESS_top10_std</w:t>
            </w:r>
          </w:p>
        </w:tc>
      </w:tr>
      <w:tr w:rsidR="009E4B9F" w14:paraId="1E0AC024" w14:textId="77777777">
        <w:tc>
          <w:tcPr>
            <w:tcW w:w="825" w:type="dxa"/>
          </w:tcPr>
          <w:p w14:paraId="2B1DFB9B" w14:textId="77777777" w:rsidR="009E4B9F" w:rsidRDefault="00000000">
            <w:r>
              <w:t>BreastCancer-UCI</w:t>
            </w:r>
          </w:p>
        </w:tc>
        <w:tc>
          <w:tcPr>
            <w:tcW w:w="825" w:type="dxa"/>
          </w:tcPr>
          <w:p w14:paraId="384A325D" w14:textId="77777777" w:rsidR="009E4B9F" w:rsidRDefault="00000000">
            <w:r>
              <w:t>LR</w:t>
            </w:r>
          </w:p>
        </w:tc>
        <w:tc>
          <w:tcPr>
            <w:tcW w:w="825" w:type="dxa"/>
          </w:tcPr>
          <w:p w14:paraId="117AF773" w14:textId="77777777" w:rsidR="009E4B9F" w:rsidRDefault="00000000">
            <w:r>
              <w:t>Model-specific global importance</w:t>
            </w:r>
          </w:p>
        </w:tc>
        <w:tc>
          <w:tcPr>
            <w:tcW w:w="825" w:type="dxa"/>
          </w:tcPr>
          <w:p w14:paraId="3573AC34" w14:textId="77777777" w:rsidR="009E4B9F" w:rsidRDefault="00000000">
            <w:r>
              <w:t>0.0133257</w:t>
            </w:r>
          </w:p>
        </w:tc>
        <w:tc>
          <w:tcPr>
            <w:tcW w:w="825" w:type="dxa"/>
          </w:tcPr>
          <w:p w14:paraId="31A20DED" w14:textId="77777777" w:rsidR="009E4B9F" w:rsidRDefault="00000000">
            <w:r>
              <w:t>0.00350339</w:t>
            </w:r>
          </w:p>
        </w:tc>
        <w:tc>
          <w:tcPr>
            <w:tcW w:w="825" w:type="dxa"/>
          </w:tcPr>
          <w:p w14:paraId="30FCF811" w14:textId="77777777" w:rsidR="009E4B9F" w:rsidRDefault="00000000">
            <w:r>
              <w:t>0.463183</w:t>
            </w:r>
          </w:p>
        </w:tc>
        <w:tc>
          <w:tcPr>
            <w:tcW w:w="825" w:type="dxa"/>
          </w:tcPr>
          <w:p w14:paraId="73C57C24" w14:textId="77777777" w:rsidR="009E4B9F" w:rsidRDefault="00000000">
            <w:r>
              <w:t>0.0482775</w:t>
            </w:r>
          </w:p>
        </w:tc>
        <w:tc>
          <w:tcPr>
            <w:tcW w:w="825" w:type="dxa"/>
          </w:tcPr>
          <w:p w14:paraId="7A38545B" w14:textId="77777777" w:rsidR="009E4B9F" w:rsidRDefault="00000000">
            <w:r>
              <w:t>0.684056</w:t>
            </w:r>
          </w:p>
        </w:tc>
        <w:tc>
          <w:tcPr>
            <w:tcW w:w="825" w:type="dxa"/>
          </w:tcPr>
          <w:p w14:paraId="5E091AD2" w14:textId="77777777" w:rsidR="009E4B9F" w:rsidRDefault="00000000">
            <w:r>
              <w:t>0.0232889</w:t>
            </w:r>
          </w:p>
        </w:tc>
        <w:tc>
          <w:tcPr>
            <w:tcW w:w="825" w:type="dxa"/>
          </w:tcPr>
          <w:p w14:paraId="1E56DC8F" w14:textId="77777777" w:rsidR="009E4B9F" w:rsidRDefault="00000000">
            <w:r>
              <w:t>0.756983</w:t>
            </w:r>
          </w:p>
        </w:tc>
        <w:tc>
          <w:tcPr>
            <w:tcW w:w="825" w:type="dxa"/>
          </w:tcPr>
          <w:p w14:paraId="05580D81" w14:textId="77777777" w:rsidR="009E4B9F" w:rsidRDefault="00000000">
            <w:r>
              <w:t>0.0721014</w:t>
            </w:r>
          </w:p>
        </w:tc>
      </w:tr>
      <w:tr w:rsidR="009E4B9F" w14:paraId="70B3CBF6" w14:textId="77777777">
        <w:tc>
          <w:tcPr>
            <w:tcW w:w="825" w:type="dxa"/>
          </w:tcPr>
          <w:p w14:paraId="1D79FA59" w14:textId="77777777" w:rsidR="009E4B9F" w:rsidRDefault="00000000">
            <w:r>
              <w:t>BreastCanc</w:t>
            </w:r>
            <w:r>
              <w:lastRenderedPageBreak/>
              <w:t>er-UCI</w:t>
            </w:r>
          </w:p>
        </w:tc>
        <w:tc>
          <w:tcPr>
            <w:tcW w:w="825" w:type="dxa"/>
          </w:tcPr>
          <w:p w14:paraId="6B85F6EE" w14:textId="77777777" w:rsidR="009E4B9F" w:rsidRDefault="00000000">
            <w:r>
              <w:lastRenderedPageBreak/>
              <w:t>RF</w:t>
            </w:r>
          </w:p>
        </w:tc>
        <w:tc>
          <w:tcPr>
            <w:tcW w:w="825" w:type="dxa"/>
          </w:tcPr>
          <w:p w14:paraId="0D5EF70F" w14:textId="77777777" w:rsidR="009E4B9F" w:rsidRDefault="00000000">
            <w:r>
              <w:t>Model-</w:t>
            </w:r>
            <w:r>
              <w:lastRenderedPageBreak/>
              <w:t>specific global importance</w:t>
            </w:r>
          </w:p>
        </w:tc>
        <w:tc>
          <w:tcPr>
            <w:tcW w:w="825" w:type="dxa"/>
          </w:tcPr>
          <w:p w14:paraId="0F38B1D3" w14:textId="77777777" w:rsidR="009E4B9F" w:rsidRDefault="00000000">
            <w:r>
              <w:lastRenderedPageBreak/>
              <w:t>0.0307836</w:t>
            </w:r>
          </w:p>
        </w:tc>
        <w:tc>
          <w:tcPr>
            <w:tcW w:w="825" w:type="dxa"/>
          </w:tcPr>
          <w:p w14:paraId="0D0AA80C" w14:textId="77777777" w:rsidR="009E4B9F" w:rsidRDefault="00000000">
            <w:r>
              <w:t>0.00470667</w:t>
            </w:r>
          </w:p>
        </w:tc>
        <w:tc>
          <w:tcPr>
            <w:tcW w:w="825" w:type="dxa"/>
          </w:tcPr>
          <w:p w14:paraId="6CDD9745" w14:textId="77777777" w:rsidR="009E4B9F" w:rsidRDefault="00000000">
            <w:r>
              <w:t>0.20373</w:t>
            </w:r>
            <w:r>
              <w:lastRenderedPageBreak/>
              <w:t>8</w:t>
            </w:r>
          </w:p>
        </w:tc>
        <w:tc>
          <w:tcPr>
            <w:tcW w:w="825" w:type="dxa"/>
          </w:tcPr>
          <w:p w14:paraId="0C0113C7" w14:textId="77777777" w:rsidR="009E4B9F" w:rsidRDefault="00000000">
            <w:r>
              <w:lastRenderedPageBreak/>
              <w:t>0.047195</w:t>
            </w:r>
            <w:r>
              <w:lastRenderedPageBreak/>
              <w:t>6</w:t>
            </w:r>
          </w:p>
        </w:tc>
        <w:tc>
          <w:tcPr>
            <w:tcW w:w="825" w:type="dxa"/>
          </w:tcPr>
          <w:p w14:paraId="20606760" w14:textId="77777777" w:rsidR="009E4B9F" w:rsidRDefault="00000000">
            <w:r>
              <w:lastRenderedPageBreak/>
              <w:t>0.831795</w:t>
            </w:r>
          </w:p>
        </w:tc>
        <w:tc>
          <w:tcPr>
            <w:tcW w:w="825" w:type="dxa"/>
          </w:tcPr>
          <w:p w14:paraId="2D6A9C8D" w14:textId="77777777" w:rsidR="009E4B9F" w:rsidRDefault="00000000">
            <w:r>
              <w:t>0.033485</w:t>
            </w:r>
          </w:p>
        </w:tc>
        <w:tc>
          <w:tcPr>
            <w:tcW w:w="825" w:type="dxa"/>
          </w:tcPr>
          <w:p w14:paraId="6E049C6B" w14:textId="77777777" w:rsidR="009E4B9F" w:rsidRDefault="00000000">
            <w:r>
              <w:t>0.849824</w:t>
            </w:r>
          </w:p>
        </w:tc>
        <w:tc>
          <w:tcPr>
            <w:tcW w:w="825" w:type="dxa"/>
          </w:tcPr>
          <w:p w14:paraId="41F1B4D9" w14:textId="77777777" w:rsidR="009E4B9F" w:rsidRDefault="00000000">
            <w:r>
              <w:t>0.0464754</w:t>
            </w:r>
          </w:p>
        </w:tc>
      </w:tr>
      <w:tr w:rsidR="009E4B9F" w14:paraId="7B807B9E" w14:textId="77777777">
        <w:tc>
          <w:tcPr>
            <w:tcW w:w="825" w:type="dxa"/>
          </w:tcPr>
          <w:p w14:paraId="3CA4821F" w14:textId="77777777" w:rsidR="009E4B9F" w:rsidRDefault="00000000">
            <w:r>
              <w:t>Syn-Base</w:t>
            </w:r>
          </w:p>
        </w:tc>
        <w:tc>
          <w:tcPr>
            <w:tcW w:w="825" w:type="dxa"/>
          </w:tcPr>
          <w:p w14:paraId="0E20AC84" w14:textId="77777777" w:rsidR="009E4B9F" w:rsidRDefault="00000000">
            <w:r>
              <w:t>LR</w:t>
            </w:r>
          </w:p>
        </w:tc>
        <w:tc>
          <w:tcPr>
            <w:tcW w:w="825" w:type="dxa"/>
          </w:tcPr>
          <w:p w14:paraId="168701D9" w14:textId="77777777" w:rsidR="009E4B9F" w:rsidRDefault="00000000">
            <w:r>
              <w:t>Model-specific global importance</w:t>
            </w:r>
          </w:p>
        </w:tc>
        <w:tc>
          <w:tcPr>
            <w:tcW w:w="825" w:type="dxa"/>
          </w:tcPr>
          <w:p w14:paraId="545E96A8" w14:textId="77777777" w:rsidR="009E4B9F" w:rsidRDefault="00000000">
            <w:r>
              <w:t>0.0383989</w:t>
            </w:r>
          </w:p>
        </w:tc>
        <w:tc>
          <w:tcPr>
            <w:tcW w:w="825" w:type="dxa"/>
          </w:tcPr>
          <w:p w14:paraId="4BC6870B" w14:textId="77777777" w:rsidR="009E4B9F" w:rsidRDefault="00000000">
            <w:r>
              <w:t>0.00395713</w:t>
            </w:r>
          </w:p>
        </w:tc>
        <w:tc>
          <w:tcPr>
            <w:tcW w:w="825" w:type="dxa"/>
          </w:tcPr>
          <w:p w14:paraId="1A378CF0" w14:textId="77777777" w:rsidR="009E4B9F" w:rsidRDefault="00000000">
            <w:r>
              <w:t>0.206251</w:t>
            </w:r>
          </w:p>
        </w:tc>
        <w:tc>
          <w:tcPr>
            <w:tcW w:w="825" w:type="dxa"/>
          </w:tcPr>
          <w:p w14:paraId="602681CB" w14:textId="77777777" w:rsidR="009E4B9F" w:rsidRDefault="00000000">
            <w:r>
              <w:t>0.0198762</w:t>
            </w:r>
          </w:p>
        </w:tc>
        <w:tc>
          <w:tcPr>
            <w:tcW w:w="825" w:type="dxa"/>
          </w:tcPr>
          <w:p w14:paraId="404E21D6" w14:textId="77777777" w:rsidR="009E4B9F" w:rsidRDefault="00000000">
            <w:r>
              <w:t>0.829197</w:t>
            </w:r>
          </w:p>
        </w:tc>
        <w:tc>
          <w:tcPr>
            <w:tcW w:w="825" w:type="dxa"/>
          </w:tcPr>
          <w:p w14:paraId="1074E776" w14:textId="77777777" w:rsidR="009E4B9F" w:rsidRDefault="00000000">
            <w:r>
              <w:t>0.0137615</w:t>
            </w:r>
          </w:p>
        </w:tc>
        <w:tc>
          <w:tcPr>
            <w:tcW w:w="825" w:type="dxa"/>
          </w:tcPr>
          <w:p w14:paraId="6FE04FBD" w14:textId="77777777" w:rsidR="009E4B9F" w:rsidRDefault="00000000">
            <w:r>
              <w:t>0.836656</w:t>
            </w:r>
          </w:p>
        </w:tc>
        <w:tc>
          <w:tcPr>
            <w:tcW w:w="825" w:type="dxa"/>
          </w:tcPr>
          <w:p w14:paraId="0B5FF681" w14:textId="77777777" w:rsidR="009E4B9F" w:rsidRDefault="00000000">
            <w:r>
              <w:t>0.0129953</w:t>
            </w:r>
          </w:p>
        </w:tc>
      </w:tr>
      <w:tr w:rsidR="009E4B9F" w14:paraId="52D23BD6" w14:textId="77777777">
        <w:tc>
          <w:tcPr>
            <w:tcW w:w="825" w:type="dxa"/>
          </w:tcPr>
          <w:p w14:paraId="0B13448D" w14:textId="77777777" w:rsidR="009E4B9F" w:rsidRDefault="00000000">
            <w:r>
              <w:t>Syn-Base</w:t>
            </w:r>
          </w:p>
        </w:tc>
        <w:tc>
          <w:tcPr>
            <w:tcW w:w="825" w:type="dxa"/>
          </w:tcPr>
          <w:p w14:paraId="7D399B47" w14:textId="77777777" w:rsidR="009E4B9F" w:rsidRDefault="00000000">
            <w:r>
              <w:t>RF</w:t>
            </w:r>
          </w:p>
        </w:tc>
        <w:tc>
          <w:tcPr>
            <w:tcW w:w="825" w:type="dxa"/>
          </w:tcPr>
          <w:p w14:paraId="2606ECA1" w14:textId="77777777" w:rsidR="009E4B9F" w:rsidRDefault="00000000">
            <w:r>
              <w:t>Model-specific global importance</w:t>
            </w:r>
          </w:p>
        </w:tc>
        <w:tc>
          <w:tcPr>
            <w:tcW w:w="825" w:type="dxa"/>
          </w:tcPr>
          <w:p w14:paraId="72B09D73" w14:textId="77777777" w:rsidR="009E4B9F" w:rsidRDefault="00000000">
            <w:r>
              <w:t>0.0584</w:t>
            </w:r>
          </w:p>
        </w:tc>
        <w:tc>
          <w:tcPr>
            <w:tcW w:w="825" w:type="dxa"/>
          </w:tcPr>
          <w:p w14:paraId="7C95311F" w14:textId="77777777" w:rsidR="009E4B9F" w:rsidRDefault="00000000">
            <w:r>
              <w:t>0.00296289</w:t>
            </w:r>
          </w:p>
        </w:tc>
        <w:tc>
          <w:tcPr>
            <w:tcW w:w="825" w:type="dxa"/>
          </w:tcPr>
          <w:p w14:paraId="028A6548" w14:textId="77777777" w:rsidR="009E4B9F" w:rsidRDefault="00000000">
            <w:r>
              <w:t>0.0775191</w:t>
            </w:r>
          </w:p>
        </w:tc>
        <w:tc>
          <w:tcPr>
            <w:tcW w:w="825" w:type="dxa"/>
          </w:tcPr>
          <w:p w14:paraId="125C27BE" w14:textId="77777777" w:rsidR="009E4B9F" w:rsidRDefault="00000000">
            <w:r>
              <w:t>0.00451834</w:t>
            </w:r>
          </w:p>
        </w:tc>
        <w:tc>
          <w:tcPr>
            <w:tcW w:w="825" w:type="dxa"/>
          </w:tcPr>
          <w:p w14:paraId="746D5A6C" w14:textId="77777777" w:rsidR="009E4B9F" w:rsidRDefault="00000000">
            <w:r>
              <w:t>0.928071</w:t>
            </w:r>
          </w:p>
        </w:tc>
        <w:tc>
          <w:tcPr>
            <w:tcW w:w="825" w:type="dxa"/>
          </w:tcPr>
          <w:p w14:paraId="2232CD22" w14:textId="77777777" w:rsidR="009E4B9F" w:rsidRDefault="00000000">
            <w:r>
              <w:t>0.0038938</w:t>
            </w:r>
          </w:p>
        </w:tc>
        <w:tc>
          <w:tcPr>
            <w:tcW w:w="825" w:type="dxa"/>
          </w:tcPr>
          <w:p w14:paraId="11F45A69" w14:textId="77777777" w:rsidR="009E4B9F" w:rsidRDefault="00000000">
            <w:r>
              <w:t>0.936491</w:t>
            </w:r>
          </w:p>
        </w:tc>
        <w:tc>
          <w:tcPr>
            <w:tcW w:w="825" w:type="dxa"/>
          </w:tcPr>
          <w:p w14:paraId="663D2571" w14:textId="77777777" w:rsidR="009E4B9F" w:rsidRDefault="00000000">
            <w:r>
              <w:t>0.00670353</w:t>
            </w:r>
          </w:p>
        </w:tc>
      </w:tr>
      <w:tr w:rsidR="009E4B9F" w14:paraId="066C7E9F" w14:textId="77777777">
        <w:tc>
          <w:tcPr>
            <w:tcW w:w="825" w:type="dxa"/>
          </w:tcPr>
          <w:p w14:paraId="664E6E23" w14:textId="77777777" w:rsidR="009E4B9F" w:rsidRDefault="00000000">
            <w:r>
              <w:t>Syn-SpuriousShift-Easy</w:t>
            </w:r>
          </w:p>
        </w:tc>
        <w:tc>
          <w:tcPr>
            <w:tcW w:w="825" w:type="dxa"/>
          </w:tcPr>
          <w:p w14:paraId="69E4160B" w14:textId="77777777" w:rsidR="009E4B9F" w:rsidRDefault="00000000">
            <w:r>
              <w:t>LR</w:t>
            </w:r>
          </w:p>
        </w:tc>
        <w:tc>
          <w:tcPr>
            <w:tcW w:w="825" w:type="dxa"/>
          </w:tcPr>
          <w:p w14:paraId="6E2EA253" w14:textId="77777777" w:rsidR="009E4B9F" w:rsidRDefault="00000000">
            <w:r>
              <w:t>Model-specific global importance</w:t>
            </w:r>
          </w:p>
        </w:tc>
        <w:tc>
          <w:tcPr>
            <w:tcW w:w="825" w:type="dxa"/>
          </w:tcPr>
          <w:p w14:paraId="0E162D70" w14:textId="77777777" w:rsidR="009E4B9F" w:rsidRDefault="00000000">
            <w:r>
              <w:t>0.196089</w:t>
            </w:r>
          </w:p>
        </w:tc>
        <w:tc>
          <w:tcPr>
            <w:tcW w:w="825" w:type="dxa"/>
          </w:tcPr>
          <w:p w14:paraId="03D9C8BB" w14:textId="77777777" w:rsidR="009E4B9F" w:rsidRDefault="00000000">
            <w:r>
              <w:t>0.00624162</w:t>
            </w:r>
          </w:p>
        </w:tc>
        <w:tc>
          <w:tcPr>
            <w:tcW w:w="825" w:type="dxa"/>
          </w:tcPr>
          <w:p w14:paraId="54F65366" w14:textId="77777777" w:rsidR="009E4B9F" w:rsidRDefault="00000000">
            <w:r>
              <w:t>0.372792</w:t>
            </w:r>
          </w:p>
        </w:tc>
        <w:tc>
          <w:tcPr>
            <w:tcW w:w="825" w:type="dxa"/>
          </w:tcPr>
          <w:p w14:paraId="08EA4301" w14:textId="77777777" w:rsidR="009E4B9F" w:rsidRDefault="00000000">
            <w:r>
              <w:t>0.0140512</w:t>
            </w:r>
          </w:p>
        </w:tc>
        <w:tc>
          <w:tcPr>
            <w:tcW w:w="825" w:type="dxa"/>
          </w:tcPr>
          <w:p w14:paraId="1E1933C3" w14:textId="77777777" w:rsidR="009E4B9F" w:rsidRDefault="00000000">
            <w:r>
              <w:t>0.728503</w:t>
            </w:r>
          </w:p>
        </w:tc>
        <w:tc>
          <w:tcPr>
            <w:tcW w:w="825" w:type="dxa"/>
          </w:tcPr>
          <w:p w14:paraId="47E394BC" w14:textId="77777777" w:rsidR="009E4B9F" w:rsidRDefault="00000000">
            <w:r>
              <w:t>0.00743664</w:t>
            </w:r>
          </w:p>
        </w:tc>
        <w:tc>
          <w:tcPr>
            <w:tcW w:w="825" w:type="dxa"/>
          </w:tcPr>
          <w:p w14:paraId="00CDC26C" w14:textId="77777777" w:rsidR="009E4B9F" w:rsidRDefault="00000000">
            <w:r>
              <w:t>0.735368</w:t>
            </w:r>
          </w:p>
        </w:tc>
        <w:tc>
          <w:tcPr>
            <w:tcW w:w="825" w:type="dxa"/>
          </w:tcPr>
          <w:p w14:paraId="70A85FB4" w14:textId="77777777" w:rsidR="009E4B9F" w:rsidRDefault="00000000">
            <w:r>
              <w:t>0.00814322</w:t>
            </w:r>
          </w:p>
        </w:tc>
      </w:tr>
      <w:tr w:rsidR="009E4B9F" w14:paraId="6431D8C9" w14:textId="77777777">
        <w:tc>
          <w:tcPr>
            <w:tcW w:w="825" w:type="dxa"/>
          </w:tcPr>
          <w:p w14:paraId="0B424CF1" w14:textId="77777777" w:rsidR="009E4B9F" w:rsidRDefault="00000000">
            <w:r>
              <w:t>Syn-Spuri</w:t>
            </w:r>
            <w:r>
              <w:lastRenderedPageBreak/>
              <w:t>ousShift-Easy</w:t>
            </w:r>
          </w:p>
        </w:tc>
        <w:tc>
          <w:tcPr>
            <w:tcW w:w="825" w:type="dxa"/>
          </w:tcPr>
          <w:p w14:paraId="098E6F5A" w14:textId="77777777" w:rsidR="009E4B9F" w:rsidRDefault="00000000">
            <w:r>
              <w:lastRenderedPageBreak/>
              <w:t>RF</w:t>
            </w:r>
          </w:p>
        </w:tc>
        <w:tc>
          <w:tcPr>
            <w:tcW w:w="825" w:type="dxa"/>
          </w:tcPr>
          <w:p w14:paraId="38529335" w14:textId="77777777" w:rsidR="009E4B9F" w:rsidRDefault="00000000">
            <w:r>
              <w:t>Model-</w:t>
            </w:r>
            <w:r>
              <w:lastRenderedPageBreak/>
              <w:t>specific global importance</w:t>
            </w:r>
          </w:p>
        </w:tc>
        <w:tc>
          <w:tcPr>
            <w:tcW w:w="825" w:type="dxa"/>
          </w:tcPr>
          <w:p w14:paraId="52E624FB" w14:textId="77777777" w:rsidR="009E4B9F" w:rsidRDefault="00000000">
            <w:r>
              <w:lastRenderedPageBreak/>
              <w:t>0.203764</w:t>
            </w:r>
          </w:p>
        </w:tc>
        <w:tc>
          <w:tcPr>
            <w:tcW w:w="825" w:type="dxa"/>
          </w:tcPr>
          <w:p w14:paraId="62258B05" w14:textId="77777777" w:rsidR="009E4B9F" w:rsidRDefault="00000000">
            <w:r>
              <w:t>0.00902878</w:t>
            </w:r>
          </w:p>
        </w:tc>
        <w:tc>
          <w:tcPr>
            <w:tcW w:w="825" w:type="dxa"/>
          </w:tcPr>
          <w:p w14:paraId="555336DA" w14:textId="77777777" w:rsidR="009E4B9F" w:rsidRDefault="00000000">
            <w:r>
              <w:t>0.68949</w:t>
            </w:r>
            <w:r>
              <w:lastRenderedPageBreak/>
              <w:t>7</w:t>
            </w:r>
          </w:p>
        </w:tc>
        <w:tc>
          <w:tcPr>
            <w:tcW w:w="825" w:type="dxa"/>
          </w:tcPr>
          <w:p w14:paraId="746C2295" w14:textId="77777777" w:rsidR="009E4B9F" w:rsidRDefault="00000000">
            <w:r>
              <w:lastRenderedPageBreak/>
              <w:t>0.045051</w:t>
            </w:r>
            <w:r>
              <w:lastRenderedPageBreak/>
              <w:t>5</w:t>
            </w:r>
          </w:p>
        </w:tc>
        <w:tc>
          <w:tcPr>
            <w:tcW w:w="825" w:type="dxa"/>
          </w:tcPr>
          <w:p w14:paraId="7377A2B7" w14:textId="77777777" w:rsidR="009E4B9F" w:rsidRDefault="00000000">
            <w:r>
              <w:lastRenderedPageBreak/>
              <w:t>0.592237</w:t>
            </w:r>
          </w:p>
        </w:tc>
        <w:tc>
          <w:tcPr>
            <w:tcW w:w="825" w:type="dxa"/>
          </w:tcPr>
          <w:p w14:paraId="4FAA3898" w14:textId="77777777" w:rsidR="009E4B9F" w:rsidRDefault="00000000">
            <w:r>
              <w:t>0.016194</w:t>
            </w:r>
            <w:r>
              <w:lastRenderedPageBreak/>
              <w:t>4</w:t>
            </w:r>
          </w:p>
        </w:tc>
        <w:tc>
          <w:tcPr>
            <w:tcW w:w="825" w:type="dxa"/>
          </w:tcPr>
          <w:p w14:paraId="504A11A2" w14:textId="77777777" w:rsidR="009E4B9F" w:rsidRDefault="00000000">
            <w:r>
              <w:lastRenderedPageBreak/>
              <w:t>0.588694</w:t>
            </w:r>
          </w:p>
        </w:tc>
        <w:tc>
          <w:tcPr>
            <w:tcW w:w="825" w:type="dxa"/>
          </w:tcPr>
          <w:p w14:paraId="44935BB4" w14:textId="77777777" w:rsidR="009E4B9F" w:rsidRDefault="00000000">
            <w:r>
              <w:t>0.0162253</w:t>
            </w:r>
          </w:p>
        </w:tc>
      </w:tr>
      <w:tr w:rsidR="009E4B9F" w14:paraId="7EFC3200" w14:textId="77777777">
        <w:tc>
          <w:tcPr>
            <w:tcW w:w="825" w:type="dxa"/>
          </w:tcPr>
          <w:p w14:paraId="67569366" w14:textId="77777777" w:rsidR="009E4B9F" w:rsidRDefault="00000000">
            <w:r>
              <w:t>Wine-UCI</w:t>
            </w:r>
          </w:p>
        </w:tc>
        <w:tc>
          <w:tcPr>
            <w:tcW w:w="825" w:type="dxa"/>
          </w:tcPr>
          <w:p w14:paraId="7F619DF9" w14:textId="77777777" w:rsidR="009E4B9F" w:rsidRDefault="00000000">
            <w:r>
              <w:t>LR</w:t>
            </w:r>
          </w:p>
        </w:tc>
        <w:tc>
          <w:tcPr>
            <w:tcW w:w="825" w:type="dxa"/>
          </w:tcPr>
          <w:p w14:paraId="5EF64534" w14:textId="77777777" w:rsidR="009E4B9F" w:rsidRDefault="00000000">
            <w:r>
              <w:t>Model-specific global importance</w:t>
            </w:r>
          </w:p>
        </w:tc>
        <w:tc>
          <w:tcPr>
            <w:tcW w:w="825" w:type="dxa"/>
          </w:tcPr>
          <w:p w14:paraId="28C9BD86" w14:textId="77777777" w:rsidR="009E4B9F" w:rsidRDefault="00000000">
            <w:r>
              <w:t>0.0120861</w:t>
            </w:r>
          </w:p>
        </w:tc>
        <w:tc>
          <w:tcPr>
            <w:tcW w:w="825" w:type="dxa"/>
          </w:tcPr>
          <w:p w14:paraId="5E788B27" w14:textId="77777777" w:rsidR="009E4B9F" w:rsidRDefault="00000000">
            <w:r>
              <w:t>0.00343204</w:t>
            </w:r>
          </w:p>
        </w:tc>
        <w:tc>
          <w:tcPr>
            <w:tcW w:w="825" w:type="dxa"/>
          </w:tcPr>
          <w:p w14:paraId="517F5054" w14:textId="77777777" w:rsidR="009E4B9F" w:rsidRDefault="00000000">
            <w:r>
              <w:t>0.198042</w:t>
            </w:r>
          </w:p>
        </w:tc>
        <w:tc>
          <w:tcPr>
            <w:tcW w:w="825" w:type="dxa"/>
          </w:tcPr>
          <w:p w14:paraId="1C397558" w14:textId="77777777" w:rsidR="009E4B9F" w:rsidRDefault="00000000">
            <w:r>
              <w:t>0.0362375</w:t>
            </w:r>
          </w:p>
        </w:tc>
        <w:tc>
          <w:tcPr>
            <w:tcW w:w="825" w:type="dxa"/>
          </w:tcPr>
          <w:p w14:paraId="635767BD" w14:textId="77777777" w:rsidR="009E4B9F" w:rsidRDefault="00000000">
            <w:r>
              <w:t>0.835291</w:t>
            </w:r>
          </w:p>
        </w:tc>
        <w:tc>
          <w:tcPr>
            <w:tcW w:w="825" w:type="dxa"/>
          </w:tcPr>
          <w:p w14:paraId="2B33B566" w14:textId="77777777" w:rsidR="009E4B9F" w:rsidRDefault="00000000">
            <w:r>
              <w:t>0.0246284</w:t>
            </w:r>
          </w:p>
        </w:tc>
        <w:tc>
          <w:tcPr>
            <w:tcW w:w="825" w:type="dxa"/>
          </w:tcPr>
          <w:p w14:paraId="79C2C791" w14:textId="77777777" w:rsidR="009E4B9F" w:rsidRDefault="00000000">
            <w:r>
              <w:t>0.861216</w:t>
            </w:r>
          </w:p>
        </w:tc>
        <w:tc>
          <w:tcPr>
            <w:tcW w:w="825" w:type="dxa"/>
          </w:tcPr>
          <w:p w14:paraId="406F0AC0" w14:textId="77777777" w:rsidR="009E4B9F" w:rsidRDefault="00000000">
            <w:r>
              <w:t>0.0181035</w:t>
            </w:r>
          </w:p>
        </w:tc>
      </w:tr>
      <w:tr w:rsidR="009E4B9F" w14:paraId="26BB9D92" w14:textId="77777777">
        <w:tc>
          <w:tcPr>
            <w:tcW w:w="825" w:type="dxa"/>
          </w:tcPr>
          <w:p w14:paraId="2C172A6E" w14:textId="77777777" w:rsidR="009E4B9F" w:rsidRDefault="00000000">
            <w:r>
              <w:t>Wine-UCI</w:t>
            </w:r>
          </w:p>
        </w:tc>
        <w:tc>
          <w:tcPr>
            <w:tcW w:w="825" w:type="dxa"/>
          </w:tcPr>
          <w:p w14:paraId="0FC37E54" w14:textId="77777777" w:rsidR="009E4B9F" w:rsidRDefault="00000000">
            <w:r>
              <w:t>RF</w:t>
            </w:r>
          </w:p>
        </w:tc>
        <w:tc>
          <w:tcPr>
            <w:tcW w:w="825" w:type="dxa"/>
          </w:tcPr>
          <w:p w14:paraId="59D2111D" w14:textId="77777777" w:rsidR="009E4B9F" w:rsidRDefault="00000000">
            <w:r>
              <w:t>Model-specific global importance</w:t>
            </w:r>
          </w:p>
        </w:tc>
        <w:tc>
          <w:tcPr>
            <w:tcW w:w="825" w:type="dxa"/>
          </w:tcPr>
          <w:p w14:paraId="6AE77301" w14:textId="77777777" w:rsidR="009E4B9F" w:rsidRDefault="00000000">
            <w:r>
              <w:t>0.0342222</w:t>
            </w:r>
          </w:p>
        </w:tc>
        <w:tc>
          <w:tcPr>
            <w:tcW w:w="825" w:type="dxa"/>
          </w:tcPr>
          <w:p w14:paraId="4C33D5AA" w14:textId="77777777" w:rsidR="009E4B9F" w:rsidRDefault="00000000">
            <w:r>
              <w:t>0.00539366</w:t>
            </w:r>
          </w:p>
        </w:tc>
        <w:tc>
          <w:tcPr>
            <w:tcW w:w="825" w:type="dxa"/>
          </w:tcPr>
          <w:p w14:paraId="7B98AE99" w14:textId="77777777" w:rsidR="009E4B9F" w:rsidRDefault="00000000">
            <w:r>
              <w:t>0.162331</w:t>
            </w:r>
          </w:p>
        </w:tc>
        <w:tc>
          <w:tcPr>
            <w:tcW w:w="825" w:type="dxa"/>
          </w:tcPr>
          <w:p w14:paraId="2B6F2D9A" w14:textId="77777777" w:rsidR="009E4B9F" w:rsidRDefault="00000000">
            <w:r>
              <w:t>0.0402294</w:t>
            </w:r>
          </w:p>
        </w:tc>
        <w:tc>
          <w:tcPr>
            <w:tcW w:w="825" w:type="dxa"/>
          </w:tcPr>
          <w:p w14:paraId="633536E6" w14:textId="77777777" w:rsidR="009E4B9F" w:rsidRDefault="00000000">
            <w:r>
              <w:t>0.861169</w:t>
            </w:r>
          </w:p>
        </w:tc>
        <w:tc>
          <w:tcPr>
            <w:tcW w:w="825" w:type="dxa"/>
          </w:tcPr>
          <w:p w14:paraId="0B87FA1D" w14:textId="77777777" w:rsidR="009E4B9F" w:rsidRDefault="00000000">
            <w:r>
              <w:t>0.0299522</w:t>
            </w:r>
          </w:p>
        </w:tc>
        <w:tc>
          <w:tcPr>
            <w:tcW w:w="825" w:type="dxa"/>
          </w:tcPr>
          <w:p w14:paraId="7A92D4DE" w14:textId="77777777" w:rsidR="009E4B9F" w:rsidRDefault="00000000">
            <w:r>
              <w:t>0.874092</w:t>
            </w:r>
          </w:p>
        </w:tc>
        <w:tc>
          <w:tcPr>
            <w:tcW w:w="825" w:type="dxa"/>
          </w:tcPr>
          <w:p w14:paraId="6DFD3A89" w14:textId="77777777" w:rsidR="009E4B9F" w:rsidRDefault="00000000">
            <w:r>
              <w:t>0.0376106</w:t>
            </w:r>
          </w:p>
        </w:tc>
      </w:tr>
    </w:tbl>
    <w:p w14:paraId="0698B100" w14:textId="77777777" w:rsidR="009E4B9F" w:rsidRDefault="009E4B9F"/>
    <w:p w14:paraId="2ACB0100" w14:textId="77777777" w:rsidR="009E4B9F" w:rsidRDefault="00000000">
      <w:r>
        <w:rPr>
          <w:b/>
        </w:rPr>
        <w:t>Supplementary Table S4 | Consistency metrics across models and datasets.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771"/>
        <w:gridCol w:w="1745"/>
        <w:gridCol w:w="1776"/>
        <w:gridCol w:w="1990"/>
      </w:tblGrid>
      <w:tr w:rsidR="009E4B9F" w14:paraId="1F0234FC" w14:textId="77777777">
        <w:tc>
          <w:tcPr>
            <w:tcW w:w="1814" w:type="dxa"/>
          </w:tcPr>
          <w:p w14:paraId="48F23916" w14:textId="77777777" w:rsidR="009E4B9F" w:rsidRDefault="00000000">
            <w:r>
              <w:rPr>
                <w:b/>
              </w:rPr>
              <w:t>Dataset</w:t>
            </w:r>
          </w:p>
        </w:tc>
        <w:tc>
          <w:tcPr>
            <w:tcW w:w="1814" w:type="dxa"/>
          </w:tcPr>
          <w:p w14:paraId="0F84E3E7" w14:textId="77777777" w:rsidR="009E4B9F" w:rsidRDefault="00000000">
            <w:r>
              <w:rPr>
                <w:b/>
              </w:rPr>
              <w:t>XAI_Method</w:t>
            </w:r>
          </w:p>
        </w:tc>
        <w:tc>
          <w:tcPr>
            <w:tcW w:w="1814" w:type="dxa"/>
          </w:tcPr>
          <w:p w14:paraId="7827BF66" w14:textId="77777777" w:rsidR="009E4B9F" w:rsidRDefault="00000000">
            <w:r>
              <w:rPr>
                <w:b/>
              </w:rPr>
              <w:t>Model_Pair</w:t>
            </w:r>
          </w:p>
        </w:tc>
        <w:tc>
          <w:tcPr>
            <w:tcW w:w="1814" w:type="dxa"/>
          </w:tcPr>
          <w:p w14:paraId="27E6ABE2" w14:textId="77777777" w:rsidR="009E4B9F" w:rsidRDefault="00000000">
            <w:r>
              <w:rPr>
                <w:b/>
              </w:rPr>
              <w:t>Jaccard_at_k</w:t>
            </w:r>
          </w:p>
        </w:tc>
        <w:tc>
          <w:tcPr>
            <w:tcW w:w="1814" w:type="dxa"/>
          </w:tcPr>
          <w:p w14:paraId="575CD272" w14:textId="77777777" w:rsidR="009E4B9F" w:rsidRDefault="00000000">
            <w:r>
              <w:rPr>
                <w:b/>
              </w:rPr>
              <w:t>Consensus_Score</w:t>
            </w:r>
          </w:p>
        </w:tc>
      </w:tr>
      <w:tr w:rsidR="009E4B9F" w14:paraId="24B5A6CB" w14:textId="77777777">
        <w:tc>
          <w:tcPr>
            <w:tcW w:w="1814" w:type="dxa"/>
          </w:tcPr>
          <w:p w14:paraId="32B76BA8" w14:textId="77777777" w:rsidR="009E4B9F" w:rsidRDefault="00000000">
            <w:r>
              <w:t>BreastCancer-UCI</w:t>
            </w:r>
          </w:p>
        </w:tc>
        <w:tc>
          <w:tcPr>
            <w:tcW w:w="1814" w:type="dxa"/>
          </w:tcPr>
          <w:p w14:paraId="41A9EA24" w14:textId="77777777" w:rsidR="009E4B9F" w:rsidRDefault="00000000">
            <w:r>
              <w:t>Top-k overlap (k=5)</w:t>
            </w:r>
          </w:p>
        </w:tc>
        <w:tc>
          <w:tcPr>
            <w:tcW w:w="1814" w:type="dxa"/>
          </w:tcPr>
          <w:p w14:paraId="2E884650" w14:textId="77777777" w:rsidR="009E4B9F" w:rsidRDefault="00000000">
            <w:r>
              <w:t>LR-RF</w:t>
            </w:r>
          </w:p>
        </w:tc>
        <w:tc>
          <w:tcPr>
            <w:tcW w:w="1814" w:type="dxa"/>
          </w:tcPr>
          <w:p w14:paraId="3CFE3FBB" w14:textId="77777777" w:rsidR="009E4B9F" w:rsidRDefault="00000000">
            <w:r>
              <w:t>0.166667</w:t>
            </w:r>
          </w:p>
        </w:tc>
        <w:tc>
          <w:tcPr>
            <w:tcW w:w="1814" w:type="dxa"/>
          </w:tcPr>
          <w:p w14:paraId="00DFCC84" w14:textId="77777777" w:rsidR="009E4B9F" w:rsidRDefault="00000000">
            <w:r>
              <w:t>0.166667</w:t>
            </w:r>
          </w:p>
        </w:tc>
      </w:tr>
      <w:tr w:rsidR="009E4B9F" w14:paraId="68270CB0" w14:textId="77777777">
        <w:tc>
          <w:tcPr>
            <w:tcW w:w="1814" w:type="dxa"/>
          </w:tcPr>
          <w:p w14:paraId="67CC6E1F" w14:textId="77777777" w:rsidR="009E4B9F" w:rsidRDefault="00000000">
            <w:r>
              <w:t>Syn-Base</w:t>
            </w:r>
          </w:p>
        </w:tc>
        <w:tc>
          <w:tcPr>
            <w:tcW w:w="1814" w:type="dxa"/>
          </w:tcPr>
          <w:p w14:paraId="28A97F55" w14:textId="77777777" w:rsidR="009E4B9F" w:rsidRDefault="00000000">
            <w:r>
              <w:t>Top-k overlap (k=5)</w:t>
            </w:r>
          </w:p>
        </w:tc>
        <w:tc>
          <w:tcPr>
            <w:tcW w:w="1814" w:type="dxa"/>
          </w:tcPr>
          <w:p w14:paraId="0986966E" w14:textId="77777777" w:rsidR="009E4B9F" w:rsidRDefault="00000000">
            <w:r>
              <w:t>LR-RF</w:t>
            </w:r>
          </w:p>
        </w:tc>
        <w:tc>
          <w:tcPr>
            <w:tcW w:w="1814" w:type="dxa"/>
          </w:tcPr>
          <w:p w14:paraId="0B45B66E" w14:textId="77777777" w:rsidR="009E4B9F" w:rsidRDefault="00000000">
            <w:r>
              <w:t>1</w:t>
            </w:r>
          </w:p>
        </w:tc>
        <w:tc>
          <w:tcPr>
            <w:tcW w:w="1814" w:type="dxa"/>
          </w:tcPr>
          <w:p w14:paraId="0C7463D8" w14:textId="77777777" w:rsidR="009E4B9F" w:rsidRDefault="00000000">
            <w:r>
              <w:t>1</w:t>
            </w:r>
          </w:p>
        </w:tc>
      </w:tr>
      <w:tr w:rsidR="009E4B9F" w14:paraId="16AF0F9B" w14:textId="77777777">
        <w:tc>
          <w:tcPr>
            <w:tcW w:w="1814" w:type="dxa"/>
          </w:tcPr>
          <w:p w14:paraId="3D1EB71F" w14:textId="77777777" w:rsidR="009E4B9F" w:rsidRDefault="00000000">
            <w:r>
              <w:t>Syn-SpuriousShift-</w:t>
            </w:r>
            <w:r>
              <w:lastRenderedPageBreak/>
              <w:t>Easy</w:t>
            </w:r>
          </w:p>
        </w:tc>
        <w:tc>
          <w:tcPr>
            <w:tcW w:w="1814" w:type="dxa"/>
          </w:tcPr>
          <w:p w14:paraId="5E63EB6A" w14:textId="77777777" w:rsidR="009E4B9F" w:rsidRDefault="00000000">
            <w:r>
              <w:lastRenderedPageBreak/>
              <w:t>Top-k overlap (k=5)</w:t>
            </w:r>
          </w:p>
        </w:tc>
        <w:tc>
          <w:tcPr>
            <w:tcW w:w="1814" w:type="dxa"/>
          </w:tcPr>
          <w:p w14:paraId="3A4B2277" w14:textId="77777777" w:rsidR="009E4B9F" w:rsidRDefault="00000000">
            <w:r>
              <w:t>LR-RF</w:t>
            </w:r>
          </w:p>
        </w:tc>
        <w:tc>
          <w:tcPr>
            <w:tcW w:w="1814" w:type="dxa"/>
          </w:tcPr>
          <w:p w14:paraId="6F760AB7" w14:textId="77777777" w:rsidR="009E4B9F" w:rsidRDefault="00000000">
            <w:r>
              <w:t>1</w:t>
            </w:r>
          </w:p>
        </w:tc>
        <w:tc>
          <w:tcPr>
            <w:tcW w:w="1814" w:type="dxa"/>
          </w:tcPr>
          <w:p w14:paraId="1E86065E" w14:textId="77777777" w:rsidR="009E4B9F" w:rsidRDefault="00000000">
            <w:r>
              <w:t>1</w:t>
            </w:r>
          </w:p>
        </w:tc>
      </w:tr>
      <w:tr w:rsidR="009E4B9F" w14:paraId="0C2B684D" w14:textId="77777777">
        <w:tc>
          <w:tcPr>
            <w:tcW w:w="1814" w:type="dxa"/>
          </w:tcPr>
          <w:p w14:paraId="54F65D69" w14:textId="77777777" w:rsidR="009E4B9F" w:rsidRDefault="00000000">
            <w:r>
              <w:t>Wine-UCI</w:t>
            </w:r>
          </w:p>
        </w:tc>
        <w:tc>
          <w:tcPr>
            <w:tcW w:w="1814" w:type="dxa"/>
          </w:tcPr>
          <w:p w14:paraId="0A6A7684" w14:textId="77777777" w:rsidR="009E4B9F" w:rsidRDefault="00000000">
            <w:r>
              <w:t>Top-k overlap (k=5)</w:t>
            </w:r>
          </w:p>
        </w:tc>
        <w:tc>
          <w:tcPr>
            <w:tcW w:w="1814" w:type="dxa"/>
          </w:tcPr>
          <w:p w14:paraId="3151529D" w14:textId="77777777" w:rsidR="009E4B9F" w:rsidRDefault="00000000">
            <w:r>
              <w:t>LR-RF</w:t>
            </w:r>
          </w:p>
        </w:tc>
        <w:tc>
          <w:tcPr>
            <w:tcW w:w="1814" w:type="dxa"/>
          </w:tcPr>
          <w:p w14:paraId="17DB0E67" w14:textId="77777777" w:rsidR="009E4B9F" w:rsidRDefault="00000000">
            <w:r>
              <w:t>0.571429</w:t>
            </w:r>
          </w:p>
        </w:tc>
        <w:tc>
          <w:tcPr>
            <w:tcW w:w="1814" w:type="dxa"/>
          </w:tcPr>
          <w:p w14:paraId="49C45631" w14:textId="77777777" w:rsidR="009E4B9F" w:rsidRDefault="00000000">
            <w:r>
              <w:t>0.571429</w:t>
            </w:r>
          </w:p>
        </w:tc>
      </w:tr>
    </w:tbl>
    <w:p w14:paraId="784D04EC" w14:textId="77777777" w:rsidR="009E4B9F" w:rsidRDefault="009E4B9F"/>
    <w:p w14:paraId="3DC2BF5B" w14:textId="77777777" w:rsidR="009E4B9F" w:rsidRDefault="00000000">
      <w:r>
        <w:rPr>
          <w:b/>
        </w:rPr>
        <w:t>Supplementary Table S5 | Non-triviality check for synthetic agreement (harder variant of Syn-SpuriousShift-Easy).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1509"/>
        <w:gridCol w:w="1511"/>
        <w:gridCol w:w="1511"/>
        <w:gridCol w:w="1510"/>
        <w:gridCol w:w="1508"/>
      </w:tblGrid>
      <w:tr w:rsidR="009E4B9F" w14:paraId="42DB600E" w14:textId="77777777">
        <w:tc>
          <w:tcPr>
            <w:tcW w:w="1512" w:type="dxa"/>
          </w:tcPr>
          <w:p w14:paraId="7333D601" w14:textId="77777777" w:rsidR="009E4B9F" w:rsidRDefault="00000000">
            <w:r>
              <w:rPr>
                <w:b/>
              </w:rPr>
              <w:t>Setting</w:t>
            </w:r>
          </w:p>
        </w:tc>
        <w:tc>
          <w:tcPr>
            <w:tcW w:w="1512" w:type="dxa"/>
          </w:tcPr>
          <w:p w14:paraId="26A5DD4D" w14:textId="77777777" w:rsidR="009E4B9F" w:rsidRDefault="00000000">
            <w:r>
              <w:rPr>
                <w:b/>
              </w:rPr>
              <w:t>Models</w:t>
            </w:r>
          </w:p>
        </w:tc>
        <w:tc>
          <w:tcPr>
            <w:tcW w:w="1512" w:type="dxa"/>
          </w:tcPr>
          <w:p w14:paraId="44278D0B" w14:textId="77777777" w:rsidR="009E4B9F" w:rsidRDefault="00000000">
            <w:r>
              <w:rPr>
                <w:b/>
              </w:rPr>
              <w:t>Jaccard@5 (mean±std)</w:t>
            </w:r>
          </w:p>
        </w:tc>
        <w:tc>
          <w:tcPr>
            <w:tcW w:w="1512" w:type="dxa"/>
          </w:tcPr>
          <w:p w14:paraId="3C5AB012" w14:textId="77777777" w:rsidR="009E4B9F" w:rsidRDefault="00000000">
            <w:r>
              <w:rPr>
                <w:b/>
              </w:rPr>
              <w:t>AUC_LR (mean)</w:t>
            </w:r>
          </w:p>
        </w:tc>
        <w:tc>
          <w:tcPr>
            <w:tcW w:w="1512" w:type="dxa"/>
          </w:tcPr>
          <w:p w14:paraId="7E216A8B" w14:textId="77777777" w:rsidR="009E4B9F" w:rsidRDefault="00000000">
            <w:r>
              <w:rPr>
                <w:b/>
              </w:rPr>
              <w:t>AUC_RF (mean)</w:t>
            </w:r>
          </w:p>
        </w:tc>
        <w:tc>
          <w:tcPr>
            <w:tcW w:w="1512" w:type="dxa"/>
          </w:tcPr>
          <w:p w14:paraId="630145B0" w14:textId="77777777" w:rsidR="009E4B9F" w:rsidRDefault="00000000">
            <w:r>
              <w:rPr>
                <w:b/>
              </w:rPr>
              <w:t>Runs (T)</w:t>
            </w:r>
          </w:p>
        </w:tc>
      </w:tr>
      <w:tr w:rsidR="009E4B9F" w14:paraId="10856643" w14:textId="77777777">
        <w:tc>
          <w:tcPr>
            <w:tcW w:w="1512" w:type="dxa"/>
          </w:tcPr>
          <w:p w14:paraId="7500E13C" w14:textId="77777777" w:rsidR="009E4B9F" w:rsidRDefault="00000000">
            <w:r>
              <w:t>Harder spurious-shift (mild cancellation; base signal still shared)</w:t>
            </w:r>
          </w:p>
        </w:tc>
        <w:tc>
          <w:tcPr>
            <w:tcW w:w="1512" w:type="dxa"/>
          </w:tcPr>
          <w:p w14:paraId="3DCDA712" w14:textId="77777777" w:rsidR="009E4B9F" w:rsidRDefault="00000000">
            <w:r>
              <w:t>LR vs RF</w:t>
            </w:r>
          </w:p>
        </w:tc>
        <w:tc>
          <w:tcPr>
            <w:tcW w:w="1512" w:type="dxa"/>
          </w:tcPr>
          <w:p w14:paraId="158F2326" w14:textId="77777777" w:rsidR="009E4B9F" w:rsidRDefault="00000000">
            <w:r>
              <w:t>0.571 ± 0.130</w:t>
            </w:r>
          </w:p>
        </w:tc>
        <w:tc>
          <w:tcPr>
            <w:tcW w:w="1512" w:type="dxa"/>
          </w:tcPr>
          <w:p w14:paraId="2F4438D4" w14:textId="77777777" w:rsidR="009E4B9F" w:rsidRDefault="00000000">
            <w:r>
              <w:t>0.790</w:t>
            </w:r>
          </w:p>
        </w:tc>
        <w:tc>
          <w:tcPr>
            <w:tcW w:w="1512" w:type="dxa"/>
          </w:tcPr>
          <w:p w14:paraId="6744F68E" w14:textId="77777777" w:rsidR="009E4B9F" w:rsidRDefault="00000000">
            <w:r>
              <w:t>0.806</w:t>
            </w:r>
          </w:p>
        </w:tc>
        <w:tc>
          <w:tcPr>
            <w:tcW w:w="1512" w:type="dxa"/>
          </w:tcPr>
          <w:p w14:paraId="5BB381BF" w14:textId="77777777" w:rsidR="009E4B9F" w:rsidRDefault="00000000">
            <w:r>
              <w:t>5</w:t>
            </w:r>
          </w:p>
        </w:tc>
      </w:tr>
      <w:tr w:rsidR="009E4B9F" w14:paraId="0096B3C9" w14:textId="77777777">
        <w:tc>
          <w:tcPr>
            <w:tcW w:w="1512" w:type="dxa"/>
          </w:tcPr>
          <w:p w14:paraId="68B0E510" w14:textId="77777777" w:rsidR="009E4B9F" w:rsidRDefault="00000000">
            <w:r>
              <w:t>Harder spurious-shift (strong cancellation; interaction-dominant)</w:t>
            </w:r>
          </w:p>
        </w:tc>
        <w:tc>
          <w:tcPr>
            <w:tcW w:w="1512" w:type="dxa"/>
          </w:tcPr>
          <w:p w14:paraId="65509703" w14:textId="77777777" w:rsidR="009E4B9F" w:rsidRDefault="00000000">
            <w:r>
              <w:t>LR vs RF</w:t>
            </w:r>
          </w:p>
        </w:tc>
        <w:tc>
          <w:tcPr>
            <w:tcW w:w="1512" w:type="dxa"/>
          </w:tcPr>
          <w:p w14:paraId="5FBE4620" w14:textId="77777777" w:rsidR="009E4B9F" w:rsidRDefault="00000000">
            <w:r>
              <w:t>0.266 ± 0.159</w:t>
            </w:r>
          </w:p>
        </w:tc>
        <w:tc>
          <w:tcPr>
            <w:tcW w:w="1512" w:type="dxa"/>
          </w:tcPr>
          <w:p w14:paraId="21951304" w14:textId="77777777" w:rsidR="009E4B9F" w:rsidRDefault="00000000">
            <w:r>
              <w:t>0.540</w:t>
            </w:r>
          </w:p>
        </w:tc>
        <w:tc>
          <w:tcPr>
            <w:tcW w:w="1512" w:type="dxa"/>
          </w:tcPr>
          <w:p w14:paraId="6F074EAD" w14:textId="77777777" w:rsidR="009E4B9F" w:rsidRDefault="00000000">
            <w:r>
              <w:t>0.628</w:t>
            </w:r>
          </w:p>
        </w:tc>
        <w:tc>
          <w:tcPr>
            <w:tcW w:w="1512" w:type="dxa"/>
          </w:tcPr>
          <w:p w14:paraId="066234F8" w14:textId="77777777" w:rsidR="009E4B9F" w:rsidRDefault="00000000">
            <w:r>
              <w:t>5</w:t>
            </w:r>
          </w:p>
        </w:tc>
      </w:tr>
    </w:tbl>
    <w:p w14:paraId="307BE782" w14:textId="77777777" w:rsidR="009E4B9F" w:rsidRDefault="009E4B9F"/>
    <w:p w14:paraId="1C6D36A1" w14:textId="77777777" w:rsidR="009E4B9F" w:rsidRDefault="00000000">
      <w:r>
        <w:rPr>
          <w:b/>
        </w:rPr>
        <w:t>Supplementary Table S6 | Split-B numeric sanity check (Wine-UCI auditing).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3"/>
        <w:gridCol w:w="1812"/>
        <w:gridCol w:w="1812"/>
        <w:gridCol w:w="1813"/>
      </w:tblGrid>
      <w:tr w:rsidR="009E4B9F" w14:paraId="607D1484" w14:textId="77777777">
        <w:tc>
          <w:tcPr>
            <w:tcW w:w="1814" w:type="dxa"/>
          </w:tcPr>
          <w:p w14:paraId="24D579A5" w14:textId="77777777" w:rsidR="009E4B9F" w:rsidRDefault="00000000">
            <w:r>
              <w:rPr>
                <w:b/>
              </w:rPr>
              <w:t>Setting</w:t>
            </w:r>
          </w:p>
        </w:tc>
        <w:tc>
          <w:tcPr>
            <w:tcW w:w="1814" w:type="dxa"/>
          </w:tcPr>
          <w:p w14:paraId="2CA88526" w14:textId="77777777" w:rsidR="009E4B9F" w:rsidRDefault="00000000">
            <w:r>
              <w:rPr>
                <w:b/>
              </w:rPr>
              <w:t>Split</w:t>
            </w:r>
          </w:p>
        </w:tc>
        <w:tc>
          <w:tcPr>
            <w:tcW w:w="1814" w:type="dxa"/>
          </w:tcPr>
          <w:p w14:paraId="5808C899" w14:textId="77777777" w:rsidR="009E4B9F" w:rsidRDefault="00000000">
            <w:r>
              <w:rPr>
                <w:b/>
              </w:rPr>
              <w:t>Baseline audit error (%)</w:t>
            </w:r>
          </w:p>
        </w:tc>
        <w:tc>
          <w:tcPr>
            <w:tcW w:w="1814" w:type="dxa"/>
          </w:tcPr>
          <w:p w14:paraId="64048A35" w14:textId="77777777" w:rsidR="009E4B9F" w:rsidRDefault="00000000">
            <w:r>
              <w:rPr>
                <w:b/>
              </w:rPr>
              <w:t>Gated audit error (%)</w:t>
            </w:r>
          </w:p>
        </w:tc>
        <w:tc>
          <w:tcPr>
            <w:tcW w:w="1814" w:type="dxa"/>
          </w:tcPr>
          <w:p w14:paraId="1D36F5B6" w14:textId="77777777" w:rsidR="009E4B9F" w:rsidRDefault="00000000">
            <w:r>
              <w:rPr>
                <w:b/>
              </w:rPr>
              <w:t>Coverage (%)</w:t>
            </w:r>
          </w:p>
        </w:tc>
      </w:tr>
      <w:tr w:rsidR="009E4B9F" w14:paraId="4EA99667" w14:textId="77777777">
        <w:tc>
          <w:tcPr>
            <w:tcW w:w="1814" w:type="dxa"/>
          </w:tcPr>
          <w:p w14:paraId="3988FE25" w14:textId="77777777" w:rsidR="009E4B9F" w:rsidRDefault="00000000">
            <w:r>
              <w:t>Audit sanity check (Split-B)</w:t>
            </w:r>
          </w:p>
        </w:tc>
        <w:tc>
          <w:tcPr>
            <w:tcW w:w="1814" w:type="dxa"/>
          </w:tcPr>
          <w:p w14:paraId="578AA463" w14:textId="77777777" w:rsidR="009E4B9F" w:rsidRDefault="00000000">
            <w:r>
              <w:t>Alternative fixed stratified split</w:t>
            </w:r>
          </w:p>
        </w:tc>
        <w:tc>
          <w:tcPr>
            <w:tcW w:w="1814" w:type="dxa"/>
          </w:tcPr>
          <w:p w14:paraId="7CD146B9" w14:textId="77777777" w:rsidR="009E4B9F" w:rsidRDefault="00000000">
            <w:r>
              <w:t>45.0%</w:t>
            </w:r>
          </w:p>
        </w:tc>
        <w:tc>
          <w:tcPr>
            <w:tcW w:w="1814" w:type="dxa"/>
          </w:tcPr>
          <w:p w14:paraId="03932278" w14:textId="77777777" w:rsidR="009E4B9F" w:rsidRDefault="00000000">
            <w:r>
              <w:t>0.0%</w:t>
            </w:r>
          </w:p>
        </w:tc>
        <w:tc>
          <w:tcPr>
            <w:tcW w:w="1814" w:type="dxa"/>
          </w:tcPr>
          <w:p w14:paraId="3E9E016D" w14:textId="77777777" w:rsidR="009E4B9F" w:rsidRDefault="00000000">
            <w:r>
              <w:t>17.5%</w:t>
            </w:r>
          </w:p>
        </w:tc>
      </w:tr>
    </w:tbl>
    <w:p w14:paraId="5AFBC528" w14:textId="77777777" w:rsidR="009E4B9F" w:rsidRDefault="009E4B9F"/>
    <w:p w14:paraId="07C78446" w14:textId="77777777" w:rsidR="009E4B9F" w:rsidRDefault="00000000">
      <w:r>
        <w:rPr>
          <w:b/>
        </w:rPr>
        <w:t>Supplementary Table S7 | Split-C numeric sanity check (Wine-UCI auditing).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9E4B9F" w14:paraId="4754195E" w14:textId="77777777">
        <w:tc>
          <w:tcPr>
            <w:tcW w:w="2268" w:type="dxa"/>
          </w:tcPr>
          <w:p w14:paraId="0C2A24C2" w14:textId="77777777" w:rsidR="009E4B9F" w:rsidRDefault="00000000">
            <w:r>
              <w:rPr>
                <w:b/>
              </w:rPr>
              <w:lastRenderedPageBreak/>
              <w:t>Baseline audit error (%)</w:t>
            </w:r>
          </w:p>
        </w:tc>
        <w:tc>
          <w:tcPr>
            <w:tcW w:w="2268" w:type="dxa"/>
          </w:tcPr>
          <w:p w14:paraId="47D0EA36" w14:textId="77777777" w:rsidR="009E4B9F" w:rsidRDefault="00000000">
            <w:r>
              <w:rPr>
                <w:b/>
              </w:rPr>
              <w:t>Gated audit error (%)</w:t>
            </w:r>
          </w:p>
        </w:tc>
        <w:tc>
          <w:tcPr>
            <w:tcW w:w="2268" w:type="dxa"/>
          </w:tcPr>
          <w:p w14:paraId="34B5FB40" w14:textId="77777777" w:rsidR="009E4B9F" w:rsidRDefault="00000000">
            <w:r>
              <w:rPr>
                <w:b/>
              </w:rPr>
              <w:t>Coverage (%)</w:t>
            </w:r>
          </w:p>
        </w:tc>
        <w:tc>
          <w:tcPr>
            <w:tcW w:w="2268" w:type="dxa"/>
          </w:tcPr>
          <w:p w14:paraId="447493BA" w14:textId="77777777" w:rsidR="009E4B9F" w:rsidRDefault="00000000">
            <w:r>
              <w:rPr>
                <w:b/>
              </w:rPr>
              <w:t>n_kept</w:t>
            </w:r>
          </w:p>
        </w:tc>
      </w:tr>
      <w:tr w:rsidR="009E4B9F" w14:paraId="4B04682D" w14:textId="77777777">
        <w:tc>
          <w:tcPr>
            <w:tcW w:w="2268" w:type="dxa"/>
          </w:tcPr>
          <w:p w14:paraId="005DF9FA" w14:textId="77777777" w:rsidR="009E4B9F" w:rsidRDefault="00000000">
            <w:r>
              <w:t>35.0 [22.1, 50.5]</w:t>
            </w:r>
          </w:p>
        </w:tc>
        <w:tc>
          <w:tcPr>
            <w:tcW w:w="2268" w:type="dxa"/>
          </w:tcPr>
          <w:p w14:paraId="304BA298" w14:textId="77777777" w:rsidR="009E4B9F" w:rsidRDefault="00000000">
            <w:r>
              <w:t>6.7 [1.2, 29.8]</w:t>
            </w:r>
          </w:p>
        </w:tc>
        <w:tc>
          <w:tcPr>
            <w:tcW w:w="2268" w:type="dxa"/>
          </w:tcPr>
          <w:p w14:paraId="60A97297" w14:textId="77777777" w:rsidR="009E4B9F" w:rsidRDefault="00000000">
            <w:r>
              <w:t>37.5</w:t>
            </w:r>
          </w:p>
        </w:tc>
        <w:tc>
          <w:tcPr>
            <w:tcW w:w="2268" w:type="dxa"/>
          </w:tcPr>
          <w:p w14:paraId="5F9DFD1F" w14:textId="77777777" w:rsidR="009E4B9F" w:rsidRDefault="00000000">
            <w:r>
              <w:t>15</w:t>
            </w:r>
          </w:p>
        </w:tc>
      </w:tr>
    </w:tbl>
    <w:p w14:paraId="031D5EFE" w14:textId="77777777" w:rsidR="009E4B9F" w:rsidRDefault="009E4B9F"/>
    <w:sectPr w:rsidR="009E4B9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EE8B" w14:textId="77777777" w:rsidR="000406F8" w:rsidRDefault="000406F8" w:rsidP="00FF1A94">
      <w:pPr>
        <w:spacing w:after="0" w:line="240" w:lineRule="auto"/>
      </w:pPr>
      <w:r>
        <w:separator/>
      </w:r>
    </w:p>
  </w:endnote>
  <w:endnote w:type="continuationSeparator" w:id="0">
    <w:p w14:paraId="193A52DC" w14:textId="77777777" w:rsidR="000406F8" w:rsidRDefault="000406F8" w:rsidP="00FF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F2D0" w14:textId="77777777" w:rsidR="00FF1A94" w:rsidRDefault="00FF1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E76F" w14:textId="77777777" w:rsidR="00FF1A94" w:rsidRDefault="00FF1A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9C8" w14:textId="77777777" w:rsidR="00FF1A94" w:rsidRDefault="00FF1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5878" w14:textId="77777777" w:rsidR="000406F8" w:rsidRDefault="000406F8" w:rsidP="00FF1A94">
      <w:pPr>
        <w:spacing w:after="0" w:line="240" w:lineRule="auto"/>
      </w:pPr>
      <w:r>
        <w:separator/>
      </w:r>
    </w:p>
  </w:footnote>
  <w:footnote w:type="continuationSeparator" w:id="0">
    <w:p w14:paraId="2EC36F79" w14:textId="77777777" w:rsidR="000406F8" w:rsidRDefault="000406F8" w:rsidP="00FF1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45FF" w14:textId="77777777" w:rsidR="00FF1A94" w:rsidRDefault="00FF1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5800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EED339" w14:textId="7B33482B" w:rsidR="00FF1A94" w:rsidRDefault="00FF1A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7EB4AA" w14:textId="77777777" w:rsidR="00FF1A94" w:rsidRDefault="00FF1A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DFFB" w14:textId="77777777" w:rsidR="00FF1A94" w:rsidRDefault="00FF1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5826067">
    <w:abstractNumId w:val="8"/>
  </w:num>
  <w:num w:numId="2" w16cid:durableId="960650094">
    <w:abstractNumId w:val="6"/>
  </w:num>
  <w:num w:numId="3" w16cid:durableId="831599097">
    <w:abstractNumId w:val="5"/>
  </w:num>
  <w:num w:numId="4" w16cid:durableId="244149704">
    <w:abstractNumId w:val="4"/>
  </w:num>
  <w:num w:numId="5" w16cid:durableId="722218167">
    <w:abstractNumId w:val="7"/>
  </w:num>
  <w:num w:numId="6" w16cid:durableId="2137869255">
    <w:abstractNumId w:val="3"/>
  </w:num>
  <w:num w:numId="7" w16cid:durableId="1800495690">
    <w:abstractNumId w:val="2"/>
  </w:num>
  <w:num w:numId="8" w16cid:durableId="1534418438">
    <w:abstractNumId w:val="1"/>
  </w:num>
  <w:num w:numId="9" w16cid:durableId="5374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6F8"/>
    <w:rsid w:val="0006063C"/>
    <w:rsid w:val="00142836"/>
    <w:rsid w:val="0015074B"/>
    <w:rsid w:val="0029639D"/>
    <w:rsid w:val="00326F90"/>
    <w:rsid w:val="009E4B9F"/>
    <w:rsid w:val="00AA1D8D"/>
    <w:rsid w:val="00B47730"/>
    <w:rsid w:val="00CB0664"/>
    <w:rsid w:val="00DB0580"/>
    <w:rsid w:val="00E32CA8"/>
    <w:rsid w:val="00F65470"/>
    <w:rsid w:val="00FC693F"/>
    <w:rsid w:val="00F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B0B04C"/>
  <w14:defaultImageDpi w14:val="330"/>
  <w15:docId w15:val="{32C5F21F-E4E8-486E-95AA-4A3D3D60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36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Mr. Mohammad AlShanty</cp:lastModifiedBy>
  <cp:revision>2</cp:revision>
  <dcterms:created xsi:type="dcterms:W3CDTF">2026-01-07T20:36:00Z</dcterms:created>
  <dcterms:modified xsi:type="dcterms:W3CDTF">2026-01-07T20:36:00Z</dcterms:modified>
  <cp:category/>
</cp:coreProperties>
</file>