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81251" w14:textId="77777777" w:rsidR="00135D5E" w:rsidRPr="009448DE" w:rsidRDefault="00135D5E" w:rsidP="00135D5E">
      <w:pPr>
        <w:rPr>
          <w:rFonts w:ascii="Times New Roman" w:hAnsi="Times New Roman" w:cs="Times New Roman"/>
          <w:lang w:val="en-US"/>
        </w:rPr>
      </w:pPr>
      <w:r w:rsidRPr="009448DE">
        <w:rPr>
          <w:rFonts w:ascii="Times New Roman" w:hAnsi="Times New Roman" w:cs="Times New Roman"/>
          <w:b/>
          <w:bCs/>
          <w:lang w:val="en-US"/>
        </w:rPr>
        <w:t xml:space="preserve">Table 1. </w:t>
      </w:r>
      <w:r w:rsidRPr="009448DE">
        <w:rPr>
          <w:rFonts w:ascii="Times New Roman" w:hAnsi="Times New Roman" w:cs="Times New Roman"/>
          <w:lang w:val="en-US"/>
        </w:rPr>
        <w:t>Baseline characteristics and outcomes between survivors and non survivors in the FROG-ICU cohort and the MARS cohort</w:t>
      </w:r>
      <w:r>
        <w:rPr>
          <w:rFonts w:ascii="Times New Roman" w:hAnsi="Times New Roman" w:cs="Times New Roman"/>
          <w:lang w:val="en-US"/>
        </w:rPr>
        <w:t xml:space="preserve"> stratified according to day 28 mortality</w:t>
      </w:r>
    </w:p>
    <w:p w14:paraId="0DA35870" w14:textId="77777777" w:rsidR="00135D5E" w:rsidRDefault="00135D5E" w:rsidP="00135D5E">
      <w:pPr>
        <w:keepNext/>
      </w:pPr>
      <w:r>
        <w:rPr>
          <w:b/>
          <w:bCs/>
          <w:noProof/>
          <w:lang w:val="en-US"/>
        </w:rPr>
        <w:drawing>
          <wp:inline distT="0" distB="0" distL="0" distR="0" wp14:anchorId="4BEA869A" wp14:editId="4F0FFF8D">
            <wp:extent cx="6127667" cy="4844991"/>
            <wp:effectExtent l="0" t="0" r="0" b="0"/>
            <wp:docPr id="86690804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908041" name="Image 86690804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5598" cy="4867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F9869" w14:textId="4E847E35" w:rsidR="004E780C" w:rsidRDefault="00135D5E" w:rsidP="00135D5E">
      <w:r w:rsidRPr="00894D96">
        <w:rPr>
          <w:i/>
          <w:iCs/>
          <w:color w:val="0E2841" w:themeColor="text2"/>
          <w:sz w:val="18"/>
          <w:szCs w:val="18"/>
          <w:lang w:val="en-US"/>
        </w:rPr>
        <w:t>Data are presented as median [IQR] or n (%). Comparisons between survivors and non-survivors were performed using appropriate statistical tests, with significant p-values highlighted. ICU-free days at day 28: Number of days within the first 28 days after admission during which the patient is alive and not in the ICU. Patients who die before day 28 are assigned 0 ICU-free days.</w:t>
      </w:r>
      <w:r>
        <w:rPr>
          <w:i/>
          <w:iCs/>
          <w:color w:val="0E2841" w:themeColor="text2"/>
          <w:sz w:val="18"/>
          <w:szCs w:val="18"/>
          <w:lang w:val="en-US"/>
        </w:rPr>
        <w:t xml:space="preserve"> </w:t>
      </w:r>
      <w:r w:rsidRPr="00894D96">
        <w:rPr>
          <w:i/>
          <w:iCs/>
          <w:color w:val="0E2841" w:themeColor="text2"/>
          <w:sz w:val="18"/>
          <w:szCs w:val="18"/>
          <w:lang w:val="en-US"/>
        </w:rPr>
        <w:t>MAKE (Major Adverse Kidney Events): Composite endpoint including death, need for renal replacement therapy, or persistent renal dysfunction at follow-up (as defined in the original cohort criteria).</w:t>
      </w:r>
      <w:r>
        <w:rPr>
          <w:i/>
          <w:iCs/>
          <w:color w:val="0E2841" w:themeColor="text2"/>
          <w:sz w:val="18"/>
          <w:szCs w:val="18"/>
          <w:lang w:val="en-US"/>
        </w:rPr>
        <w:t xml:space="preserve"> </w:t>
      </w:r>
      <w:r w:rsidRPr="00894D96">
        <w:rPr>
          <w:i/>
          <w:iCs/>
          <w:color w:val="0E2841" w:themeColor="text2"/>
          <w:sz w:val="18"/>
          <w:szCs w:val="18"/>
          <w:lang w:val="en-US"/>
        </w:rPr>
        <w:t>ICU-mortality: Death occurring during the ICU stay.</w:t>
      </w:r>
      <w:r>
        <w:rPr>
          <w:i/>
          <w:iCs/>
          <w:color w:val="0E2841" w:themeColor="text2"/>
          <w:sz w:val="18"/>
          <w:szCs w:val="18"/>
          <w:lang w:val="en-US"/>
        </w:rPr>
        <w:t xml:space="preserve"> </w:t>
      </w:r>
      <w:r w:rsidRPr="00894D96">
        <w:rPr>
          <w:i/>
          <w:iCs/>
          <w:color w:val="0E2841" w:themeColor="text2"/>
          <w:sz w:val="18"/>
          <w:szCs w:val="18"/>
          <w:lang w:val="en-US"/>
        </w:rPr>
        <w:t>Day-90 mortality: All-cause mortality at 90</w:t>
      </w:r>
    </w:p>
    <w:sectPr w:rsidR="004E7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D5E"/>
    <w:rsid w:val="00135D5E"/>
    <w:rsid w:val="002978F5"/>
    <w:rsid w:val="003852CF"/>
    <w:rsid w:val="004E780C"/>
    <w:rsid w:val="009A6C4B"/>
    <w:rsid w:val="00F5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830D6"/>
  <w15:chartTrackingRefBased/>
  <w15:docId w15:val="{4316803D-78D5-408B-8C3E-BE89196B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D5E"/>
    <w:pPr>
      <w:spacing w:after="0" w:line="240" w:lineRule="auto"/>
    </w:pPr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5D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D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D5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D5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D5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D5E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D5E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D5E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D5E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D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D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D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D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D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D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D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D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D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D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135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D5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35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D5E"/>
    <w:pPr>
      <w:spacing w:before="160" w:after="160" w:line="278" w:lineRule="auto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135D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5D5E"/>
    <w:pPr>
      <w:spacing w:after="160" w:line="278" w:lineRule="auto"/>
      <w:ind w:left="720"/>
      <w:contextualSpacing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135D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D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D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D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724</Characters>
  <Application>Microsoft Office Word</Application>
  <DocSecurity>0</DocSecurity>
  <Lines>12</Lines>
  <Paragraphs>3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Pandey</dc:creator>
  <cp:keywords/>
  <dc:description/>
  <cp:lastModifiedBy>Rohit Pandey</cp:lastModifiedBy>
  <cp:revision>1</cp:revision>
  <dcterms:created xsi:type="dcterms:W3CDTF">2026-01-19T18:28:00Z</dcterms:created>
  <dcterms:modified xsi:type="dcterms:W3CDTF">2026-01-19T18:28:00Z</dcterms:modified>
</cp:coreProperties>
</file>