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5Dark-Accent1"/>
        <w:tblpPr w:leftFromText="180" w:rightFromText="180" w:horzAnchor="margin" w:tblpY="900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350"/>
        <w:gridCol w:w="1170"/>
        <w:gridCol w:w="1080"/>
        <w:gridCol w:w="1170"/>
        <w:gridCol w:w="1350"/>
        <w:gridCol w:w="1980"/>
        <w:gridCol w:w="3155"/>
      </w:tblGrid>
      <w:tr w:rsidR="00F7495A" w14:paraId="1F6463F3" w14:textId="77777777" w:rsidTr="00BB3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7AFBF84" w14:textId="72EA2BD2" w:rsidR="00BC7A39" w:rsidRPr="00D46E67" w:rsidRDefault="00BC7A39" w:rsidP="00BB3929">
            <w:pPr>
              <w:rPr>
                <w:rFonts w:ascii="Times New Roman" w:hAnsi="Times New Roman" w:cs="Times New Roman"/>
              </w:rPr>
            </w:pPr>
            <w:r w:rsidRPr="00D46E67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1350" w:type="dxa"/>
          </w:tcPr>
          <w:p w14:paraId="63DAB1C5" w14:textId="356D4C8F" w:rsidR="00BC7A39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D46E67">
              <w:rPr>
                <w:rFonts w:ascii="Times New Roman" w:hAnsi="Times New Roman" w:cs="Times New Roman"/>
              </w:rPr>
              <w:t>Study</w:t>
            </w:r>
          </w:p>
          <w:p w14:paraId="5C5328AE" w14:textId="19E7920D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E67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170" w:type="dxa"/>
          </w:tcPr>
          <w:p w14:paraId="7D4C9378" w14:textId="29396515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Study </w:t>
            </w:r>
            <w:r w:rsidRPr="00D46E67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1080" w:type="dxa"/>
          </w:tcPr>
          <w:p w14:paraId="511D80A8" w14:textId="4865553C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 Info</w:t>
            </w:r>
          </w:p>
        </w:tc>
        <w:tc>
          <w:tcPr>
            <w:tcW w:w="1170" w:type="dxa"/>
          </w:tcPr>
          <w:p w14:paraId="3A6061BF" w14:textId="3D1EE417" w:rsidR="00BC7A39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D46E67">
              <w:rPr>
                <w:rFonts w:ascii="Times New Roman" w:hAnsi="Times New Roman" w:cs="Times New Roman"/>
              </w:rPr>
              <w:t>Sample</w:t>
            </w:r>
          </w:p>
          <w:p w14:paraId="7DC250E2" w14:textId="5313D1B1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E67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350" w:type="dxa"/>
          </w:tcPr>
          <w:p w14:paraId="22A5FCB1" w14:textId="14A6014F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E67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1980" w:type="dxa"/>
          </w:tcPr>
          <w:p w14:paraId="4085D132" w14:textId="77777777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D46E67">
              <w:rPr>
                <w:rFonts w:ascii="Times New Roman" w:hAnsi="Times New Roman" w:cs="Times New Roman"/>
              </w:rPr>
              <w:t>Transcriptomics</w:t>
            </w:r>
          </w:p>
          <w:p w14:paraId="54DBDF40" w14:textId="2C8806C9" w:rsidR="00BC7A39" w:rsidRPr="00D46E67" w:rsidRDefault="00BC7A39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6E67">
              <w:rPr>
                <w:rFonts w:ascii="Times New Roman" w:hAnsi="Times New Roman" w:cs="Times New Roman"/>
              </w:rPr>
              <w:t>Assay</w:t>
            </w:r>
          </w:p>
        </w:tc>
        <w:tc>
          <w:tcPr>
            <w:tcW w:w="3155" w:type="dxa"/>
          </w:tcPr>
          <w:p w14:paraId="121088FF" w14:textId="472BDAD5" w:rsidR="00BC7A39" w:rsidRPr="00D46E67" w:rsidRDefault="006C42CA" w:rsidP="00BB3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  <w:i/>
                <w:iCs/>
              </w:rPr>
              <w:t>In vitro</w:t>
            </w:r>
            <w:r>
              <w:rPr>
                <w:rFonts w:ascii="Times New Roman" w:hAnsi="Times New Roman" w:cs="Times New Roman"/>
              </w:rPr>
              <w:t xml:space="preserve"> comparison to:</w:t>
            </w:r>
          </w:p>
        </w:tc>
      </w:tr>
      <w:tr w:rsidR="00F7495A" w14:paraId="0A29D4D4" w14:textId="77777777" w:rsidTr="00BB3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95B156D" w14:textId="1B350F48" w:rsidR="00BC7A39" w:rsidRPr="00044D85" w:rsidRDefault="00BC7A39" w:rsidP="00BB3929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4D8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Berard, et</w:t>
            </w:r>
            <w:r w:rsidR="00B5748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Pr="00044D8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al</w: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begin">
                <w:fldData xml:space="preserve">PEVuZE5vdGU+PENpdGU+PEF1dGhvcj5CZXJhcmQ8L0F1dGhvcj48WWVhcj4yMDIzPC9ZZWFyPjxS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</w:fldData>
              </w:fldChar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ADDIN EN.CITE </w:instrTex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begin">
                <w:fldData xml:space="preserve">PEVuZE5vdGU+PENpdGU+PEF1dGhvcj5CZXJhcmQ8L0F1dGhvcj48WWVhcj4yMDIzPC9ZZWFyPjxS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</w:fldData>
              </w:fldChar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ADDIN EN.CITE.DATA </w:instrTex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end"/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separate"/>
            </w:r>
            <w:r w:rsidR="00812930" w:rsidRPr="00812930">
              <w:rPr>
                <w:rFonts w:ascii="Times New Roman" w:hAnsi="Times New Roman" w:cs="Times New Roman"/>
                <w:b w:val="0"/>
                <w:bCs w:val="0"/>
                <w:noProof/>
                <w:sz w:val="22"/>
                <w:szCs w:val="22"/>
                <w:vertAlign w:val="superscript"/>
              </w:rPr>
              <w:t>1</w: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  <w:shd w:val="clear" w:color="auto" w:fill="C1E4F5" w:themeFill="accent1" w:themeFillTint="33"/>
          </w:tcPr>
          <w:p w14:paraId="58DF5652" w14:textId="6521248A" w:rsidR="00BC7A39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Nested case-control</w:t>
            </w:r>
          </w:p>
          <w:p w14:paraId="6651E09F" w14:textId="2916550E" w:rsidR="00BC7A39" w:rsidRPr="00044D85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Partners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PrEP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Study</w:t>
            </w:r>
          </w:p>
        </w:tc>
        <w:tc>
          <w:tcPr>
            <w:tcW w:w="1170" w:type="dxa"/>
            <w:shd w:val="clear" w:color="auto" w:fill="C1E4F5" w:themeFill="accent1" w:themeFillTint="33"/>
          </w:tcPr>
          <w:p w14:paraId="6E230E6C" w14:textId="59E2B31E" w:rsidR="00BC7A39" w:rsidRPr="00044D85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Kenya and Uganda</w:t>
            </w:r>
          </w:p>
        </w:tc>
        <w:tc>
          <w:tcPr>
            <w:tcW w:w="1080" w:type="dxa"/>
            <w:shd w:val="clear" w:color="auto" w:fill="C1E4F5" w:themeFill="accent1" w:themeFillTint="33"/>
          </w:tcPr>
          <w:p w14:paraId="1EDFD6A1" w14:textId="77777777" w:rsidR="00BC7A39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Non-pregnant:</w:t>
            </w:r>
          </w:p>
          <w:p w14:paraId="17072E1B" w14:textId="534AAEAF" w:rsidR="00BC7A39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25-51 years of age</w:t>
            </w:r>
          </w:p>
        </w:tc>
        <w:tc>
          <w:tcPr>
            <w:tcW w:w="1170" w:type="dxa"/>
            <w:shd w:val="clear" w:color="auto" w:fill="C1E4F5" w:themeFill="accent1" w:themeFillTint="33"/>
          </w:tcPr>
          <w:p w14:paraId="5181CE6E" w14:textId="73DD976D" w:rsidR="00BC7A39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Vaginal biopsies</w:t>
            </w:r>
          </w:p>
          <w:p w14:paraId="51ED3D32" w14:textId="59359C1F" w:rsidR="00BC7A39" w:rsidRPr="00044D85" w:rsidRDefault="006C42CA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BC7A39">
              <w:rPr>
                <w:rFonts w:ascii="Times New Roman" w:hAnsi="Times New Roman" w:cs="Times New Roman"/>
                <w:sz w:val="22"/>
                <w:szCs w:val="22"/>
              </w:rPr>
              <w:t>n=80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C1E4F5" w:themeFill="accent1" w:themeFillTint="33"/>
          </w:tcPr>
          <w:p w14:paraId="155179AA" w14:textId="0D589D4E" w:rsidR="00BC7A39" w:rsidRPr="00044D85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Microbiome-associated epithelial dysfunction</w:t>
            </w:r>
          </w:p>
        </w:tc>
        <w:tc>
          <w:tcPr>
            <w:tcW w:w="1980" w:type="dxa"/>
            <w:shd w:val="clear" w:color="auto" w:fill="C1E4F5" w:themeFill="accent1" w:themeFillTint="33"/>
          </w:tcPr>
          <w:p w14:paraId="71B521B5" w14:textId="73F66EF2" w:rsidR="00BC7A39" w:rsidRPr="00044D85" w:rsidRDefault="00BC7A39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Illumina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Beadchip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gene expression microarray</w:t>
            </w:r>
          </w:p>
        </w:tc>
        <w:tc>
          <w:tcPr>
            <w:tcW w:w="3155" w:type="dxa"/>
            <w:shd w:val="clear" w:color="auto" w:fill="C1E4F5" w:themeFill="accent1" w:themeFillTint="33"/>
          </w:tcPr>
          <w:p w14:paraId="4CDB0A60" w14:textId="15F2EC7D" w:rsidR="00BC7A39" w:rsidRPr="00044D85" w:rsidRDefault="006C42CA" w:rsidP="00BB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2CA">
              <w:rPr>
                <w:rFonts w:ascii="Times New Roman" w:hAnsi="Times New Roman" w:cs="Times New Roman"/>
                <w:sz w:val="22"/>
                <w:szCs w:val="22"/>
              </w:rPr>
              <w:t xml:space="preserve">Transcriptomics results </w:t>
            </w:r>
            <w:r w:rsidR="00A90D7E">
              <w:rPr>
                <w:rFonts w:ascii="Times New Roman" w:hAnsi="Times New Roman" w:cs="Times New Roman"/>
                <w:sz w:val="22"/>
                <w:szCs w:val="22"/>
              </w:rPr>
              <w:t>from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Lactobacillus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-dominant (LD) vs non-</w:t>
            </w:r>
            <w:r w:rsidRPr="006C42C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Lactobacillus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-dominant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noLD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 microbiome</w:t>
            </w:r>
          </w:p>
        </w:tc>
      </w:tr>
      <w:tr w:rsidR="00F7495A" w14:paraId="1FE5068F" w14:textId="77777777" w:rsidTr="00BB3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1D6753A" w14:textId="1167CD8C" w:rsidR="00BC7A39" w:rsidRPr="00044D85" w:rsidRDefault="00BC7A39" w:rsidP="00BB3929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4D8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Wikstrom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r w:rsidRPr="00044D8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et</w:t>
            </w:r>
            <w:r w:rsidR="00B5748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Pr="00044D8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al</w: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begin">
                <w:fldData xml:space="preserve">PEVuZE5vdGU+PENpdGU+PEF1dGhvcj5XaWtzdHLDtm08L0F1dGhvcj48WWVhcj4yMDIyPC9ZZWFy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</w:fldData>
              </w:fldChar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ADDIN EN.CITE </w:instrTex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begin">
                <w:fldData xml:space="preserve">PEVuZE5vdGU+PENpdGU+PEF1dGhvcj5XaWtzdHLDtm08L0F1dGhvcj48WWVhcj4yMDIyPC9ZZWFy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</w:fldData>
              </w:fldChar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ADDIN EN.CITE.DATA </w:instrTex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end"/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separate"/>
            </w:r>
            <w:r w:rsidR="00812930" w:rsidRPr="00812930">
              <w:rPr>
                <w:rFonts w:ascii="Times New Roman" w:hAnsi="Times New Roman" w:cs="Times New Roman"/>
                <w:b w:val="0"/>
                <w:bCs w:val="0"/>
                <w:noProof/>
                <w:sz w:val="22"/>
                <w:szCs w:val="22"/>
                <w:vertAlign w:val="superscript"/>
              </w:rPr>
              <w:t>2</w:t>
            </w:r>
            <w:r w:rsidR="008129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14:paraId="55BB9443" w14:textId="53829485" w:rsidR="00BC7A39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Nested case-control</w:t>
            </w:r>
          </w:p>
          <w:p w14:paraId="1B5BEBFE" w14:textId="73662573" w:rsidR="00BC7A39" w:rsidRPr="00044D85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CERVIX Study</w:t>
            </w:r>
          </w:p>
        </w:tc>
        <w:tc>
          <w:tcPr>
            <w:tcW w:w="1170" w:type="dxa"/>
          </w:tcPr>
          <w:p w14:paraId="3079326A" w14:textId="2508A566" w:rsidR="00BC7A39" w:rsidRPr="00044D85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Sweden</w:t>
            </w:r>
          </w:p>
        </w:tc>
        <w:tc>
          <w:tcPr>
            <w:tcW w:w="1080" w:type="dxa"/>
          </w:tcPr>
          <w:p w14:paraId="21A4FE9E" w14:textId="486B4AAF" w:rsidR="00BC7A39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Pregnant:</w:t>
            </w:r>
          </w:p>
          <w:p w14:paraId="219032A4" w14:textId="51C8C5D2" w:rsidR="00BC7A39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18-20.6 weeks of gestation</w:t>
            </w:r>
          </w:p>
        </w:tc>
        <w:tc>
          <w:tcPr>
            <w:tcW w:w="1170" w:type="dxa"/>
          </w:tcPr>
          <w:p w14:paraId="3FF284CB" w14:textId="09807EE1" w:rsidR="00BC7A39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Cervical swabs</w:t>
            </w:r>
          </w:p>
          <w:p w14:paraId="348FCD66" w14:textId="3A44409F" w:rsidR="00BC7A39" w:rsidRPr="00044D85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(n=144)</w:t>
            </w:r>
          </w:p>
        </w:tc>
        <w:tc>
          <w:tcPr>
            <w:tcW w:w="1350" w:type="dxa"/>
          </w:tcPr>
          <w:p w14:paraId="0BC78113" w14:textId="0C2DF718" w:rsidR="00BC7A39" w:rsidRPr="00044D85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Preterm Birth</w:t>
            </w:r>
          </w:p>
        </w:tc>
        <w:tc>
          <w:tcPr>
            <w:tcW w:w="1980" w:type="dxa"/>
          </w:tcPr>
          <w:p w14:paraId="7FAF6029" w14:textId="1BD6AF8B" w:rsidR="00BC7A39" w:rsidRPr="00044D85" w:rsidRDefault="00BC7A39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Illumina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TrueSeq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64DAC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otal </w:t>
            </w:r>
            <w:r w:rsidR="00B64DAC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tran</w:t>
            </w:r>
            <w:r w:rsidR="00B64DA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RNA,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NovaSeq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6000</w:t>
            </w:r>
          </w:p>
        </w:tc>
        <w:tc>
          <w:tcPr>
            <w:tcW w:w="3155" w:type="dxa"/>
          </w:tcPr>
          <w:p w14:paraId="0608EFD2" w14:textId="4C95E07E" w:rsidR="00BC7A39" w:rsidRPr="00044D85" w:rsidRDefault="00A7066A" w:rsidP="00BB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Transcriptomics results </w:t>
            </w:r>
            <w:r w:rsidR="00A90D7E">
              <w:rPr>
                <w:rFonts w:ascii="Times New Roman" w:hAnsi="Times New Roman" w:cs="Times New Roman"/>
                <w:sz w:val="22"/>
                <w:szCs w:val="22"/>
              </w:rPr>
              <w:t>from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57488">
              <w:rPr>
                <w:rFonts w:ascii="Times New Roman" w:hAnsi="Times New Roman" w:cs="Times New Roman"/>
                <w:sz w:val="22"/>
                <w:szCs w:val="22"/>
              </w:rPr>
              <w:t>pre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term vs term </w:t>
            </w:r>
            <w:r w:rsidR="00B57488">
              <w:rPr>
                <w:rFonts w:ascii="Times New Roman" w:hAnsi="Times New Roman" w:cs="Times New Roman"/>
                <w:sz w:val="22"/>
                <w:szCs w:val="22"/>
              </w:rPr>
              <w:t>deliveries</w:t>
            </w:r>
          </w:p>
        </w:tc>
      </w:tr>
    </w:tbl>
    <w:p w14:paraId="2AC4A3C5" w14:textId="77777777" w:rsidR="00812930" w:rsidRDefault="00812930"/>
    <w:p w14:paraId="6EA0C511" w14:textId="47182547" w:rsidR="00BB3929" w:rsidRDefault="00BB3929" w:rsidP="00BB3929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B3929">
        <w:rPr>
          <w:rFonts w:ascii="Times New Roman" w:hAnsi="Times New Roman" w:cs="Times New Roman"/>
          <w:b/>
          <w:bCs/>
        </w:rPr>
        <w:t>Table 1:</w:t>
      </w:r>
      <w:r w:rsidRPr="00BB3929">
        <w:rPr>
          <w:rFonts w:ascii="Times New Roman" w:hAnsi="Times New Roman" w:cs="Times New Roman"/>
        </w:rPr>
        <w:t xml:space="preserve"> </w:t>
      </w:r>
      <w:r w:rsidRPr="00C30B22">
        <w:rPr>
          <w:rFonts w:ascii="Times New Roman" w:hAnsi="Times New Roman" w:cs="Times New Roman"/>
        </w:rPr>
        <w:t xml:space="preserve">Description of human clinical studies used for correlation to </w:t>
      </w:r>
      <w:r w:rsidRPr="00C30B22">
        <w:rPr>
          <w:rFonts w:ascii="Times New Roman" w:hAnsi="Times New Roman" w:cs="Times New Roman"/>
          <w:i/>
          <w:iCs/>
        </w:rPr>
        <w:t>in vitro</w:t>
      </w:r>
      <w:r w:rsidRPr="00C30B22">
        <w:rPr>
          <w:rFonts w:ascii="Times New Roman" w:hAnsi="Times New Roman" w:cs="Times New Roman"/>
        </w:rPr>
        <w:t xml:space="preserve"> transcriptomic signatures</w:t>
      </w:r>
    </w:p>
    <w:p w14:paraId="1D03373F" w14:textId="28B51CA1" w:rsidR="00812930" w:rsidRPr="00BB3929" w:rsidRDefault="00BB3929">
      <w:pPr>
        <w:rPr>
          <w:rFonts w:ascii="Aptos" w:hAnsi="Aptos"/>
          <w:noProof/>
        </w:rPr>
      </w:pPr>
      <w:r w:rsidRPr="00BB3929">
        <w:rPr>
          <w:rFonts w:ascii="Aptos" w:hAnsi="Aptos"/>
          <w:noProof/>
        </w:rPr>
        <w:t xml:space="preserve"> </w:t>
      </w:r>
    </w:p>
    <w:p w14:paraId="1268F86B" w14:textId="77777777" w:rsidR="00BB3929" w:rsidRDefault="00BB3929" w:rsidP="00812930">
      <w:pPr>
        <w:pStyle w:val="EndNoteBibliography"/>
        <w:spacing w:after="0"/>
        <w:ind w:left="720" w:hanging="720"/>
      </w:pPr>
    </w:p>
    <w:p w14:paraId="34C159D3" w14:textId="77777777" w:rsidR="00BB3929" w:rsidRDefault="00BB3929" w:rsidP="00812930">
      <w:pPr>
        <w:pStyle w:val="EndNoteBibliography"/>
        <w:spacing w:after="0"/>
        <w:ind w:left="720" w:hanging="720"/>
      </w:pPr>
    </w:p>
    <w:p w14:paraId="2653242C" w14:textId="77777777" w:rsidR="00BB3929" w:rsidRDefault="00BB3929" w:rsidP="00812930">
      <w:pPr>
        <w:pStyle w:val="EndNoteBibliography"/>
        <w:spacing w:after="0"/>
        <w:ind w:left="720" w:hanging="720"/>
      </w:pPr>
    </w:p>
    <w:p w14:paraId="23CA7BC8" w14:textId="77777777" w:rsidR="00BB3929" w:rsidRDefault="00BB3929" w:rsidP="00812930">
      <w:pPr>
        <w:pStyle w:val="EndNoteBibliography"/>
        <w:spacing w:after="0"/>
        <w:ind w:left="720" w:hanging="720"/>
      </w:pPr>
    </w:p>
    <w:p w14:paraId="2E031512" w14:textId="77777777" w:rsidR="00BB3929" w:rsidRDefault="00BB3929" w:rsidP="00812930">
      <w:pPr>
        <w:pStyle w:val="EndNoteBibliography"/>
        <w:spacing w:after="0"/>
        <w:ind w:left="720" w:hanging="720"/>
      </w:pPr>
    </w:p>
    <w:p w14:paraId="512DABA2" w14:textId="77777777" w:rsidR="00BB3929" w:rsidRDefault="00BB3929" w:rsidP="00812930">
      <w:pPr>
        <w:pStyle w:val="EndNoteBibliography"/>
        <w:spacing w:after="0"/>
        <w:ind w:left="720" w:hanging="720"/>
      </w:pPr>
    </w:p>
    <w:p w14:paraId="0424F37A" w14:textId="77777777" w:rsidR="00BB3929" w:rsidRDefault="00BB3929" w:rsidP="00812930">
      <w:pPr>
        <w:pStyle w:val="EndNoteBibliography"/>
        <w:spacing w:after="0"/>
        <w:ind w:left="720" w:hanging="720"/>
      </w:pPr>
    </w:p>
    <w:p w14:paraId="62B3EDD1" w14:textId="77777777" w:rsidR="00BB3929" w:rsidRDefault="00BB3929" w:rsidP="00812930">
      <w:pPr>
        <w:pStyle w:val="EndNoteBibliography"/>
        <w:spacing w:after="0"/>
        <w:ind w:left="720" w:hanging="720"/>
      </w:pPr>
    </w:p>
    <w:p w14:paraId="329C1071" w14:textId="77777777" w:rsidR="00BB3929" w:rsidRDefault="00BB3929" w:rsidP="00812930">
      <w:pPr>
        <w:pStyle w:val="EndNoteBibliography"/>
        <w:spacing w:after="0"/>
        <w:ind w:left="720" w:hanging="720"/>
      </w:pPr>
    </w:p>
    <w:p w14:paraId="17DE0756" w14:textId="77777777" w:rsidR="00BB3929" w:rsidRDefault="00BB3929" w:rsidP="00E16363">
      <w:pPr>
        <w:pStyle w:val="EndNoteBibliography"/>
        <w:spacing w:after="0"/>
      </w:pPr>
    </w:p>
    <w:p w14:paraId="24837B7F" w14:textId="77777777" w:rsidR="00BB3929" w:rsidRDefault="00BB3929" w:rsidP="00812930">
      <w:pPr>
        <w:pStyle w:val="EndNoteBibliography"/>
        <w:spacing w:after="0"/>
        <w:ind w:left="720" w:hanging="720"/>
      </w:pPr>
    </w:p>
    <w:p w14:paraId="2FCDBFCF" w14:textId="77777777" w:rsidR="00BB3929" w:rsidRDefault="00BB3929" w:rsidP="00812930">
      <w:pPr>
        <w:pStyle w:val="EndNoteBibliography"/>
        <w:spacing w:after="0"/>
        <w:ind w:left="720" w:hanging="720"/>
      </w:pPr>
    </w:p>
    <w:p w14:paraId="3F432361" w14:textId="63257A32" w:rsidR="00812930" w:rsidRPr="00812930" w:rsidRDefault="00812930" w:rsidP="00812930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12930">
        <w:t>1.</w:t>
      </w:r>
      <w:r w:rsidRPr="00812930">
        <w:tab/>
        <w:t xml:space="preserve">Berard, A.R., Brubaker, D.K., Birse, K., Lamont, A., Mackelprang, R.D., Noël-Romas, L., Perner, M., Hou, X., Irungu, E., Mugo, N., et al. (2023). Vaginal epithelial dysfunction is mediated by the microbiome, metabolome, and mTOR signaling. Cell Rep </w:t>
      </w:r>
      <w:r w:rsidRPr="00812930">
        <w:rPr>
          <w:i/>
        </w:rPr>
        <w:t>42</w:t>
      </w:r>
      <w:r w:rsidRPr="00812930">
        <w:t>, 112474. 10.1016/j.celrep.2023.112474.</w:t>
      </w:r>
    </w:p>
    <w:p w14:paraId="68A4E691" w14:textId="77777777" w:rsidR="00812930" w:rsidRPr="00812930" w:rsidRDefault="00812930" w:rsidP="00812930">
      <w:pPr>
        <w:pStyle w:val="EndNoteBibliography"/>
        <w:ind w:left="720" w:hanging="720"/>
      </w:pPr>
      <w:r w:rsidRPr="00812930">
        <w:t>2.</w:t>
      </w:r>
      <w:r w:rsidRPr="00812930">
        <w:tab/>
        <w:t xml:space="preserve">Wikström, T., Abrahamsson, S., Bengtsson-Palme, J., Ek, J., Kuusela, P., Rekabdar, E., Lindgren, P., Wennerholm, U.B., Jacobsson, B., Valentin, L., and Hagberg, H. (2022). Microbial and human transcriptome in vaginal fluid at midgestation: Association with spontaneous preterm delivery. Clin Transl Med </w:t>
      </w:r>
      <w:r w:rsidRPr="00812930">
        <w:rPr>
          <w:i/>
        </w:rPr>
        <w:t>12</w:t>
      </w:r>
      <w:r w:rsidRPr="00812930">
        <w:t>, e1023. 10.1002/ctm2.1023.</w:t>
      </w:r>
    </w:p>
    <w:p w14:paraId="3010B6F7" w14:textId="5B62640B" w:rsidR="00044D85" w:rsidRDefault="00812930">
      <w:r>
        <w:fldChar w:fldCharType="end"/>
      </w:r>
    </w:p>
    <w:sectPr w:rsidR="00044D85" w:rsidSect="009248F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5955fxdfax5beddtmv9p99f550ddzvfv5v&quot;&gt;Multi-omic paper&lt;record-ids&gt;&lt;item&gt;36&lt;/item&gt;&lt;item&gt;112&lt;/item&gt;&lt;/record-ids&gt;&lt;/item&gt;&lt;/Libraries&gt;"/>
  </w:docVars>
  <w:rsids>
    <w:rsidRoot w:val="00044D85"/>
    <w:rsid w:val="00044D85"/>
    <w:rsid w:val="00147A22"/>
    <w:rsid w:val="006571C0"/>
    <w:rsid w:val="006C42CA"/>
    <w:rsid w:val="00812930"/>
    <w:rsid w:val="009248F4"/>
    <w:rsid w:val="00A15774"/>
    <w:rsid w:val="00A7066A"/>
    <w:rsid w:val="00A90D7E"/>
    <w:rsid w:val="00B57488"/>
    <w:rsid w:val="00B64DAC"/>
    <w:rsid w:val="00BB3929"/>
    <w:rsid w:val="00BC7A39"/>
    <w:rsid w:val="00CA188F"/>
    <w:rsid w:val="00D46E67"/>
    <w:rsid w:val="00E16363"/>
    <w:rsid w:val="00E97BC5"/>
    <w:rsid w:val="00F7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6535"/>
  <w15:chartTrackingRefBased/>
  <w15:docId w15:val="{A004FC0C-2ED0-4B45-A309-C07240AF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D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044D8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044D8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044D85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CA18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12930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2930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812930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12930"/>
    <w:rPr>
      <w:rFonts w:ascii="Aptos" w:hAnsi="Apto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1321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Anton, Lauren</dc:creator>
  <cp:keywords/>
  <dc:description/>
  <cp:lastModifiedBy>Anton, Lauren</cp:lastModifiedBy>
  <cp:revision>2</cp:revision>
  <dcterms:created xsi:type="dcterms:W3CDTF">2025-11-11T15:56:00Z</dcterms:created>
  <dcterms:modified xsi:type="dcterms:W3CDTF">2025-11-11T15:56:00Z</dcterms:modified>
</cp:coreProperties>
</file>