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1BAE266" w14:textId="77777777" w:rsidR="00013191" w:rsidRPr="00EF11D3" w:rsidRDefault="00013191" w:rsidP="00013191">
      <w:pPr>
        <w:spacing w:line="360" w:lineRule="auto"/>
        <w:jc w:val="both"/>
        <w:rPr>
          <w:rFonts w:asciiTheme="majorBidi" w:hAnsiTheme="majorBidi" w:cstheme="majorBidi"/>
          <w:b/>
          <w:bCs/>
          <w:sz w:val="24"/>
          <w:szCs w:val="24"/>
        </w:rPr>
      </w:pPr>
      <w:r w:rsidRPr="00EF11D3">
        <w:rPr>
          <w:rFonts w:asciiTheme="majorBidi" w:hAnsiTheme="majorBidi" w:cstheme="majorBidi"/>
          <w:b/>
          <w:bCs/>
          <w:sz w:val="24"/>
          <w:szCs w:val="24"/>
        </w:rPr>
        <w:t xml:space="preserve">Cytotoxic metabolites from the </w:t>
      </w:r>
      <w:proofErr w:type="spellStart"/>
      <w:r w:rsidRPr="00EF11D3">
        <w:rPr>
          <w:rFonts w:asciiTheme="majorBidi" w:hAnsiTheme="majorBidi" w:cstheme="majorBidi"/>
          <w:b/>
          <w:bCs/>
          <w:sz w:val="24"/>
          <w:szCs w:val="24"/>
        </w:rPr>
        <w:t>endophytic</w:t>
      </w:r>
      <w:proofErr w:type="spellEnd"/>
      <w:r w:rsidRPr="00EF11D3">
        <w:rPr>
          <w:rFonts w:asciiTheme="majorBidi" w:hAnsiTheme="majorBidi" w:cstheme="majorBidi"/>
          <w:b/>
          <w:bCs/>
          <w:sz w:val="24"/>
          <w:szCs w:val="24"/>
        </w:rPr>
        <w:t xml:space="preserve"> fungus </w:t>
      </w:r>
      <w:bookmarkStart w:id="0" w:name="_Hlk181288698"/>
      <w:proofErr w:type="spellStart"/>
      <w:r w:rsidRPr="00EF11D3">
        <w:rPr>
          <w:rFonts w:asciiTheme="majorBidi" w:hAnsiTheme="majorBidi" w:cstheme="majorBidi"/>
          <w:b/>
          <w:bCs/>
          <w:i/>
          <w:iCs/>
          <w:sz w:val="24"/>
          <w:szCs w:val="24"/>
        </w:rPr>
        <w:t>Penicillium</w:t>
      </w:r>
      <w:proofErr w:type="spellEnd"/>
      <w:r w:rsidRPr="00EF11D3">
        <w:rPr>
          <w:rFonts w:asciiTheme="majorBidi" w:hAnsiTheme="majorBidi" w:cstheme="majorBidi"/>
          <w:b/>
          <w:bCs/>
          <w:i/>
          <w:iCs/>
          <w:sz w:val="24"/>
          <w:szCs w:val="24"/>
        </w:rPr>
        <w:t xml:space="preserve"> </w:t>
      </w:r>
      <w:r w:rsidRPr="00EF11D3">
        <w:rPr>
          <w:rFonts w:asciiTheme="majorBidi" w:hAnsiTheme="majorBidi" w:cstheme="majorBidi"/>
          <w:b/>
          <w:bCs/>
          <w:sz w:val="24"/>
          <w:szCs w:val="24"/>
        </w:rPr>
        <w:t>sp</w:t>
      </w:r>
      <w:bookmarkEnd w:id="0"/>
      <w:r w:rsidRPr="00EF11D3">
        <w:rPr>
          <w:rFonts w:asciiTheme="majorBidi" w:hAnsiTheme="majorBidi" w:cstheme="majorBidi"/>
          <w:b/>
          <w:bCs/>
          <w:sz w:val="24"/>
          <w:szCs w:val="24"/>
        </w:rPr>
        <w:t xml:space="preserve">. ArD1 derived from </w:t>
      </w:r>
      <w:proofErr w:type="spellStart"/>
      <w:r w:rsidRPr="00EF11D3">
        <w:rPr>
          <w:rFonts w:asciiTheme="majorBidi" w:hAnsiTheme="majorBidi" w:cstheme="majorBidi"/>
          <w:b/>
          <w:bCs/>
          <w:i/>
          <w:iCs/>
          <w:sz w:val="24"/>
          <w:szCs w:val="24"/>
        </w:rPr>
        <w:t>Corchorus</w:t>
      </w:r>
      <w:proofErr w:type="spellEnd"/>
      <w:r w:rsidRPr="00EF11D3">
        <w:rPr>
          <w:rFonts w:asciiTheme="majorBidi" w:hAnsiTheme="majorBidi" w:cstheme="majorBidi"/>
          <w:b/>
          <w:bCs/>
          <w:i/>
          <w:iCs/>
          <w:sz w:val="24"/>
          <w:szCs w:val="24"/>
        </w:rPr>
        <w:t xml:space="preserve"> </w:t>
      </w:r>
      <w:proofErr w:type="spellStart"/>
      <w:r w:rsidRPr="00EF11D3">
        <w:rPr>
          <w:rFonts w:asciiTheme="majorBidi" w:hAnsiTheme="majorBidi" w:cstheme="majorBidi"/>
          <w:b/>
          <w:bCs/>
          <w:i/>
          <w:iCs/>
          <w:sz w:val="24"/>
          <w:szCs w:val="24"/>
        </w:rPr>
        <w:t>olitorius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</w:t>
      </w:r>
      <w:r w:rsidRPr="00EF11D3">
        <w:rPr>
          <w:rFonts w:asciiTheme="majorBidi" w:hAnsiTheme="majorBidi" w:cstheme="majorBidi"/>
          <w:b/>
          <w:bCs/>
          <w:sz w:val="24"/>
          <w:szCs w:val="24"/>
        </w:rPr>
        <w:t>seeds</w:t>
      </w:r>
    </w:p>
    <w:p w14:paraId="298C4450" w14:textId="77777777" w:rsidR="00013191" w:rsidRPr="00EF11D3" w:rsidRDefault="00013191" w:rsidP="00013191">
      <w:pPr>
        <w:spacing w:line="360" w:lineRule="auto"/>
        <w:jc w:val="both"/>
        <w:rPr>
          <w:rFonts w:asciiTheme="majorBidi" w:hAnsiTheme="majorBidi" w:cstheme="majorBidi"/>
          <w:color w:val="002060"/>
          <w:sz w:val="24"/>
          <w:szCs w:val="24"/>
        </w:rPr>
      </w:pPr>
      <w:proofErr w:type="spellStart"/>
      <w:r w:rsidRPr="00EF11D3">
        <w:rPr>
          <w:rFonts w:asciiTheme="majorBidi" w:hAnsiTheme="majorBidi" w:cstheme="majorBidi"/>
          <w:sz w:val="24"/>
          <w:szCs w:val="24"/>
        </w:rPr>
        <w:t>Arwa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Mortada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Ahmed</w:t>
      </w:r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a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, Islam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M.Abdel-Rahman</w:t>
      </w:r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b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Jiabao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Zhang</w:t>
      </w:r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c</w:t>
      </w:r>
      <w:proofErr w:type="spellEnd"/>
      <w:r w:rsidRPr="00EF11D3">
        <w:rPr>
          <w:sz w:val="24"/>
          <w:szCs w:val="24"/>
        </w:rPr>
        <w:t>,</w:t>
      </w:r>
      <w:r w:rsidRPr="00EF11D3">
        <w:rPr>
          <w:b/>
          <w:bCs/>
          <w:sz w:val="24"/>
          <w:szCs w:val="24"/>
          <w:vertAlign w:val="superscript"/>
        </w:rPr>
        <w:t xml:space="preserve">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Jianye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Zhang</w:t>
      </w:r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c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, Jun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Wu</w:t>
      </w:r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d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Usama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Ramadan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Abdelmohsen</w:t>
      </w:r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a</w:t>
      </w:r>
      <w:proofErr w:type="gramStart"/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,e</w:t>
      </w:r>
      <w:proofErr w:type="spellEnd"/>
      <w:proofErr w:type="gramEnd"/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*</w:t>
      </w:r>
      <w:r w:rsidRPr="00EF11D3">
        <w:rPr>
          <w:rFonts w:asciiTheme="majorBidi" w:hAnsiTheme="majorBidi" w:cstheme="majorBidi"/>
          <w:sz w:val="24"/>
          <w:szCs w:val="24"/>
        </w:rPr>
        <w:t xml:space="preserve">,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Mostafa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A.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Fouad</w:t>
      </w:r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e,f</w:t>
      </w:r>
      <w:proofErr w:type="spellEnd"/>
      <w:r w:rsidRPr="00EF11D3">
        <w:rPr>
          <w:rFonts w:asciiTheme="majorBidi" w:hAnsiTheme="majorBidi" w:cstheme="majorBidi"/>
          <w:color w:val="002060"/>
          <w:sz w:val="24"/>
          <w:szCs w:val="24"/>
        </w:rPr>
        <w:t xml:space="preserve">,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Basma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Khalaf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Mahmoud</w:t>
      </w:r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e,f</w:t>
      </w:r>
      <w:proofErr w:type="spellEnd"/>
      <w:r w:rsidRPr="00EF11D3">
        <w:rPr>
          <w:rFonts w:asciiTheme="majorBidi" w:hAnsiTheme="majorBidi" w:cstheme="majorBidi"/>
          <w:i/>
          <w:iCs/>
          <w:sz w:val="24"/>
          <w:szCs w:val="24"/>
          <w:lang w:eastAsia="ko-KR"/>
        </w:rPr>
        <w:t>*</w:t>
      </w:r>
    </w:p>
    <w:p w14:paraId="05258210" w14:textId="77777777" w:rsidR="00013191" w:rsidRPr="00EF11D3" w:rsidRDefault="00013191" w:rsidP="00013191">
      <w:pPr>
        <w:spacing w:after="0" w:line="360" w:lineRule="auto"/>
        <w:jc w:val="both"/>
        <w:rPr>
          <w:rFonts w:asciiTheme="majorBidi" w:eastAsia="AdvOT5fcf1b24" w:hAnsiTheme="majorBidi" w:cstheme="majorBidi"/>
          <w:sz w:val="24"/>
          <w:szCs w:val="24"/>
        </w:rPr>
      </w:pPr>
      <w:proofErr w:type="spellStart"/>
      <w:proofErr w:type="gramStart"/>
      <w:r w:rsidRPr="00EF11D3">
        <w:rPr>
          <w:rFonts w:asciiTheme="majorBidi" w:eastAsia="AdvOT5fcf1b24" w:hAnsiTheme="majorBidi" w:cstheme="majorBidi"/>
          <w:sz w:val="24"/>
          <w:szCs w:val="24"/>
          <w:vertAlign w:val="superscript"/>
        </w:rPr>
        <w:t>a</w:t>
      </w:r>
      <w:r w:rsidRPr="00EF11D3">
        <w:rPr>
          <w:rFonts w:asciiTheme="majorBidi" w:eastAsia="AdvOT5fcf1b24" w:hAnsiTheme="majorBidi" w:cstheme="majorBidi"/>
          <w:sz w:val="24"/>
          <w:szCs w:val="24"/>
        </w:rPr>
        <w:t>Department</w:t>
      </w:r>
      <w:proofErr w:type="spellEnd"/>
      <w:proofErr w:type="gramEnd"/>
      <w:r w:rsidRPr="00EF11D3">
        <w:rPr>
          <w:rFonts w:asciiTheme="majorBidi" w:eastAsia="AdvOT5fcf1b24" w:hAnsiTheme="majorBidi" w:cstheme="majorBidi"/>
          <w:sz w:val="24"/>
          <w:szCs w:val="24"/>
        </w:rPr>
        <w:t xml:space="preserve"> of </w:t>
      </w:r>
      <w:proofErr w:type="spellStart"/>
      <w:r w:rsidRPr="00EF11D3">
        <w:rPr>
          <w:rFonts w:asciiTheme="majorBidi" w:eastAsia="AdvOT5fcf1b24" w:hAnsiTheme="majorBidi" w:cstheme="majorBidi"/>
          <w:sz w:val="24"/>
          <w:szCs w:val="24"/>
        </w:rPr>
        <w:t>Pharmacognosy</w:t>
      </w:r>
      <w:proofErr w:type="spellEnd"/>
      <w:r w:rsidRPr="00EF11D3">
        <w:rPr>
          <w:rFonts w:asciiTheme="majorBidi" w:eastAsia="AdvOT5fcf1b24" w:hAnsiTheme="majorBidi" w:cstheme="majorBidi"/>
          <w:sz w:val="24"/>
          <w:szCs w:val="24"/>
        </w:rPr>
        <w:t xml:space="preserve">, Faculty of Pharmacy, </w:t>
      </w:r>
      <w:proofErr w:type="spellStart"/>
      <w:r w:rsidRPr="00EF11D3">
        <w:rPr>
          <w:rFonts w:asciiTheme="majorBidi" w:eastAsia="AdvOT5fcf1b24" w:hAnsiTheme="majorBidi" w:cstheme="majorBidi"/>
          <w:sz w:val="24"/>
          <w:szCs w:val="24"/>
        </w:rPr>
        <w:t>D</w:t>
      </w:r>
      <w:r>
        <w:rPr>
          <w:rFonts w:asciiTheme="majorBidi" w:eastAsia="AdvOT5fcf1b24" w:hAnsiTheme="majorBidi" w:cstheme="majorBidi"/>
          <w:sz w:val="24"/>
          <w:szCs w:val="24"/>
        </w:rPr>
        <w:t>eraya</w:t>
      </w:r>
      <w:proofErr w:type="spellEnd"/>
      <w:r>
        <w:rPr>
          <w:rFonts w:asciiTheme="majorBidi" w:eastAsia="AdvOT5fcf1b24" w:hAnsiTheme="majorBidi" w:cstheme="majorBidi"/>
          <w:sz w:val="24"/>
          <w:szCs w:val="24"/>
        </w:rPr>
        <w:t xml:space="preserve"> University, 61111 New-</w:t>
      </w:r>
      <w:proofErr w:type="spellStart"/>
      <w:r w:rsidRPr="00EF11D3">
        <w:rPr>
          <w:rFonts w:asciiTheme="majorBidi" w:eastAsia="AdvOT5fcf1b24" w:hAnsiTheme="majorBidi" w:cstheme="majorBidi"/>
          <w:sz w:val="24"/>
          <w:szCs w:val="24"/>
        </w:rPr>
        <w:t>Minia</w:t>
      </w:r>
      <w:proofErr w:type="spellEnd"/>
      <w:r w:rsidRPr="00EF11D3">
        <w:rPr>
          <w:rFonts w:asciiTheme="majorBidi" w:eastAsia="AdvOT5fcf1b24" w:hAnsiTheme="majorBidi" w:cstheme="majorBidi"/>
          <w:sz w:val="24"/>
          <w:szCs w:val="24"/>
        </w:rPr>
        <w:t xml:space="preserve"> City, Egypt</w:t>
      </w:r>
    </w:p>
    <w:p w14:paraId="0AFB60DB" w14:textId="77777777" w:rsidR="00013191" w:rsidRPr="00EF11D3" w:rsidRDefault="00013191" w:rsidP="00013191">
      <w:pPr>
        <w:spacing w:line="360" w:lineRule="auto"/>
        <w:jc w:val="both"/>
        <w:rPr>
          <w:rFonts w:asciiTheme="majorBidi" w:eastAsia="AdvOT5fcf1b24" w:hAnsiTheme="majorBidi" w:cstheme="majorBidi"/>
          <w:sz w:val="24"/>
          <w:szCs w:val="24"/>
        </w:rPr>
      </w:pPr>
      <w:proofErr w:type="spellStart"/>
      <w:r w:rsidRPr="00EF11D3">
        <w:rPr>
          <w:rFonts w:asciiTheme="majorBidi" w:eastAsia="AdvOT5fcf1b24" w:hAnsiTheme="majorBidi" w:cstheme="majorBidi"/>
          <w:sz w:val="24"/>
          <w:szCs w:val="24"/>
          <w:vertAlign w:val="superscript"/>
        </w:rPr>
        <w:t>b</w:t>
      </w:r>
      <w:r w:rsidRPr="00EF11D3">
        <w:rPr>
          <w:rFonts w:asciiTheme="majorBidi" w:eastAsia="AdvOT5fcf1b24" w:hAnsiTheme="majorBidi" w:cstheme="majorBidi"/>
          <w:sz w:val="24"/>
          <w:szCs w:val="24"/>
        </w:rPr>
        <w:t>Department</w:t>
      </w:r>
      <w:proofErr w:type="spellEnd"/>
      <w:r w:rsidRPr="00EF11D3">
        <w:rPr>
          <w:rFonts w:asciiTheme="majorBidi" w:eastAsia="AdvOT5fcf1b24" w:hAnsiTheme="majorBidi" w:cstheme="majorBidi"/>
          <w:sz w:val="24"/>
          <w:szCs w:val="24"/>
        </w:rPr>
        <w:t xml:space="preserve"> of Pharmaceutical Chemistry, Faculty of Pharmacy, </w:t>
      </w:r>
      <w:proofErr w:type="spellStart"/>
      <w:r w:rsidRPr="00EF11D3">
        <w:rPr>
          <w:rFonts w:asciiTheme="majorBidi" w:eastAsia="AdvOT5fcf1b24" w:hAnsiTheme="majorBidi" w:cstheme="majorBidi"/>
          <w:sz w:val="24"/>
          <w:szCs w:val="24"/>
        </w:rPr>
        <w:t>D</w:t>
      </w:r>
      <w:r>
        <w:rPr>
          <w:rFonts w:asciiTheme="majorBidi" w:eastAsia="AdvOT5fcf1b24" w:hAnsiTheme="majorBidi" w:cstheme="majorBidi"/>
          <w:sz w:val="24"/>
          <w:szCs w:val="24"/>
        </w:rPr>
        <w:t>e</w:t>
      </w:r>
      <w:r w:rsidRPr="00EF11D3">
        <w:rPr>
          <w:rFonts w:asciiTheme="majorBidi" w:eastAsia="AdvOT5fcf1b24" w:hAnsiTheme="majorBidi" w:cstheme="majorBidi"/>
          <w:sz w:val="24"/>
          <w:szCs w:val="24"/>
        </w:rPr>
        <w:t>raya</w:t>
      </w:r>
      <w:proofErr w:type="spellEnd"/>
      <w:r w:rsidRPr="00EF11D3">
        <w:rPr>
          <w:rFonts w:asciiTheme="majorBidi" w:eastAsia="AdvOT5fcf1b24" w:hAnsiTheme="majorBidi" w:cstheme="majorBidi"/>
          <w:sz w:val="24"/>
          <w:szCs w:val="24"/>
        </w:rPr>
        <w:t xml:space="preserve"> University, </w:t>
      </w:r>
      <w:r>
        <w:rPr>
          <w:rFonts w:asciiTheme="majorBidi" w:eastAsia="AdvOT5fcf1b24" w:hAnsiTheme="majorBidi" w:cstheme="majorBidi"/>
          <w:sz w:val="24"/>
          <w:szCs w:val="24"/>
        </w:rPr>
        <w:t>61111 New-</w:t>
      </w:r>
      <w:proofErr w:type="spellStart"/>
      <w:r>
        <w:rPr>
          <w:rFonts w:asciiTheme="majorBidi" w:eastAsia="AdvOT5fcf1b24" w:hAnsiTheme="majorBidi" w:cstheme="majorBidi"/>
          <w:sz w:val="24"/>
          <w:szCs w:val="24"/>
        </w:rPr>
        <w:t>Minia</w:t>
      </w:r>
      <w:proofErr w:type="spellEnd"/>
      <w:r>
        <w:rPr>
          <w:rFonts w:asciiTheme="majorBidi" w:eastAsia="AdvOT5fcf1b24" w:hAnsiTheme="majorBidi" w:cstheme="majorBidi"/>
          <w:sz w:val="24"/>
          <w:szCs w:val="24"/>
        </w:rPr>
        <w:t>,</w:t>
      </w:r>
      <w:r w:rsidRPr="00EF11D3">
        <w:rPr>
          <w:rFonts w:asciiTheme="majorBidi" w:eastAsia="AdvOT5fcf1b24" w:hAnsiTheme="majorBidi" w:cstheme="majorBidi"/>
          <w:sz w:val="24"/>
          <w:szCs w:val="24"/>
        </w:rPr>
        <w:t xml:space="preserve"> Egypt</w:t>
      </w:r>
    </w:p>
    <w:p w14:paraId="68BF5825" w14:textId="77777777" w:rsidR="00013191" w:rsidRPr="00EF11D3" w:rsidRDefault="00013191" w:rsidP="00013191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proofErr w:type="gramStart"/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c</w:t>
      </w:r>
      <w:r w:rsidRPr="00EF11D3">
        <w:rPr>
          <w:rFonts w:asciiTheme="majorBidi" w:hAnsiTheme="majorBidi" w:cstheme="majorBidi"/>
          <w:sz w:val="24"/>
          <w:szCs w:val="24"/>
        </w:rPr>
        <w:t>Guangzhou</w:t>
      </w:r>
      <w:proofErr w:type="spellEnd"/>
      <w:proofErr w:type="gramEnd"/>
      <w:r w:rsidRPr="00EF11D3">
        <w:rPr>
          <w:rFonts w:asciiTheme="majorBidi" w:hAnsiTheme="majorBidi" w:cstheme="majorBidi"/>
          <w:sz w:val="24"/>
          <w:szCs w:val="24"/>
        </w:rPr>
        <w:t xml:space="preserve"> Municipal and Guangdong Provincial Key Laboratory of Molecular Target &amp; Clinical Pharmacology, the NMPA and State Key Laboratory of Respiratory Disease, School of Pharmaceutical Sciences and the Fifth Affiliated Hospital, Guangzhou Medical University, Guangzhou 511436, China.</w:t>
      </w:r>
    </w:p>
    <w:p w14:paraId="0FA57230" w14:textId="77777777" w:rsidR="00013191" w:rsidRPr="00EF11D3" w:rsidRDefault="00013191" w:rsidP="00013191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proofErr w:type="spellStart"/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d</w:t>
      </w:r>
      <w:r w:rsidRPr="00EF11D3">
        <w:rPr>
          <w:rFonts w:asciiTheme="majorBidi" w:hAnsiTheme="majorBidi" w:cstheme="majorBidi"/>
          <w:sz w:val="24"/>
          <w:szCs w:val="24"/>
        </w:rPr>
        <w:t>Guangdong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Key Laboratory for Research and Development of Natural Drugs, College of Pharmacy, Guangdong Medical University, Dongguan, 523808, China.</w:t>
      </w:r>
    </w:p>
    <w:p w14:paraId="591A60BF" w14:textId="77777777" w:rsidR="00013191" w:rsidRPr="00EF11D3" w:rsidRDefault="00013191" w:rsidP="00013191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proofErr w:type="gramStart"/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e</w:t>
      </w:r>
      <w:proofErr w:type="gramEnd"/>
      <w:r w:rsidRPr="00EF11D3">
        <w:rPr>
          <w:rFonts w:asciiTheme="majorBidi" w:hAnsiTheme="majorBidi" w:cstheme="majorBidi"/>
          <w:sz w:val="24"/>
          <w:szCs w:val="24"/>
          <w:vertAlign w:val="superscript"/>
        </w:rPr>
        <w:t xml:space="preserve"> </w:t>
      </w:r>
      <w:r w:rsidRPr="00EF11D3">
        <w:rPr>
          <w:rFonts w:asciiTheme="majorBidi" w:hAnsiTheme="majorBidi" w:cstheme="majorBidi"/>
          <w:sz w:val="24"/>
          <w:szCs w:val="24"/>
        </w:rPr>
        <w:t xml:space="preserve">Department of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Pharmacognosy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, Faculty of Pharmacy,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Minia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University,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Minia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>, 61519, Egypt.</w:t>
      </w:r>
    </w:p>
    <w:p w14:paraId="63FE59E6" w14:textId="77777777" w:rsidR="00013191" w:rsidRPr="00EF11D3" w:rsidRDefault="00013191" w:rsidP="00013191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proofErr w:type="gramStart"/>
      <w:r w:rsidRPr="00EF11D3">
        <w:rPr>
          <w:rFonts w:asciiTheme="majorBidi" w:hAnsiTheme="majorBidi" w:cstheme="majorBidi"/>
          <w:sz w:val="24"/>
          <w:szCs w:val="24"/>
          <w:vertAlign w:val="superscript"/>
        </w:rPr>
        <w:t>f</w:t>
      </w:r>
      <w:proofErr w:type="gramEnd"/>
      <w:r w:rsidRPr="00EF11D3">
        <w:rPr>
          <w:rFonts w:asciiTheme="majorBidi" w:hAnsiTheme="majorBidi" w:cstheme="majorBidi"/>
          <w:sz w:val="24"/>
          <w:szCs w:val="24"/>
          <w:vertAlign w:val="superscript"/>
        </w:rPr>
        <w:t xml:space="preserve"> </w:t>
      </w:r>
      <w:r w:rsidRPr="00EF11D3">
        <w:rPr>
          <w:rFonts w:asciiTheme="majorBidi" w:hAnsiTheme="majorBidi" w:cstheme="majorBidi"/>
          <w:sz w:val="24"/>
          <w:szCs w:val="24"/>
        </w:rPr>
        <w:t xml:space="preserve">Department of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Pharmacognosy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, Faculty of Pharmacy,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Minia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National University (MNU), New</w:t>
      </w:r>
      <w:r>
        <w:rPr>
          <w:rFonts w:asciiTheme="majorBidi" w:hAnsiTheme="majorBidi" w:cstheme="majorBidi"/>
          <w:sz w:val="24"/>
          <w:szCs w:val="24"/>
        </w:rPr>
        <w:t>-</w:t>
      </w:r>
      <w:r w:rsidRPr="00EF11D3">
        <w:rPr>
          <w:rFonts w:asciiTheme="majorBidi" w:hAnsiTheme="majorBidi" w:cstheme="majorBidi"/>
          <w:sz w:val="24"/>
          <w:szCs w:val="24"/>
        </w:rPr>
        <w:t xml:space="preserve">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Minia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>, Egypt.</w:t>
      </w:r>
    </w:p>
    <w:p w14:paraId="2FCBB694" w14:textId="77777777" w:rsidR="00013191" w:rsidRPr="00EF11D3" w:rsidRDefault="00013191" w:rsidP="00013191">
      <w:pPr>
        <w:keepNext/>
        <w:keepLines/>
        <w:shd w:val="clear" w:color="auto" w:fill="FFFFFF"/>
        <w:spacing w:before="120" w:after="120" w:line="360" w:lineRule="auto"/>
        <w:jc w:val="both"/>
        <w:outlineLvl w:val="2"/>
        <w:rPr>
          <w:rStyle w:val="Hyperlink"/>
          <w:rFonts w:asciiTheme="majorBidi" w:hAnsiTheme="majorBidi" w:cstheme="majorBidi"/>
          <w:sz w:val="24"/>
          <w:szCs w:val="24"/>
          <w:lang w:val="pt-BR" w:eastAsia="ko-KR"/>
        </w:rPr>
      </w:pPr>
      <w:r w:rsidRPr="00EF11D3">
        <w:rPr>
          <w:rFonts w:asciiTheme="majorBidi" w:hAnsiTheme="majorBidi" w:cstheme="majorBidi"/>
          <w:i/>
          <w:iCs/>
          <w:sz w:val="24"/>
          <w:szCs w:val="24"/>
          <w:lang w:eastAsia="ko-KR"/>
        </w:rPr>
        <w:t xml:space="preserve">* </w:t>
      </w:r>
      <w:proofErr w:type="gramStart"/>
      <w:r w:rsidRPr="00EF11D3">
        <w:rPr>
          <w:rFonts w:asciiTheme="majorBidi" w:hAnsiTheme="majorBidi" w:cstheme="majorBidi"/>
          <w:i/>
          <w:iCs/>
          <w:sz w:val="24"/>
          <w:szCs w:val="24"/>
          <w:lang w:eastAsia="ko-KR"/>
        </w:rPr>
        <w:t>correspondence</w:t>
      </w:r>
      <w:proofErr w:type="gramEnd"/>
      <w:r w:rsidRPr="00EF11D3">
        <w:rPr>
          <w:rFonts w:asciiTheme="majorBidi" w:hAnsiTheme="majorBidi" w:cstheme="majorBidi"/>
          <w:i/>
          <w:iCs/>
          <w:sz w:val="24"/>
          <w:szCs w:val="24"/>
          <w:lang w:eastAsia="ko-KR"/>
        </w:rPr>
        <w:t xml:space="preserve"> .</w:t>
      </w:r>
      <w:r w:rsidRPr="00EF11D3">
        <w:rPr>
          <w:rFonts w:asciiTheme="majorBidi" w:hAnsiTheme="majorBidi" w:cstheme="majorBidi"/>
          <w:sz w:val="24"/>
          <w:szCs w:val="24"/>
          <w:shd w:val="clear" w:color="auto" w:fill="FFFFFF"/>
          <w:lang w:val="pt-BR"/>
        </w:rPr>
        <w:t>Usama Ramadan Abdelmohsen</w:t>
      </w:r>
      <w:r w:rsidRPr="00EF11D3">
        <w:rPr>
          <w:rFonts w:asciiTheme="majorBidi" w:hAnsiTheme="majorBidi" w:cstheme="majorBidi"/>
          <w:sz w:val="24"/>
          <w:szCs w:val="24"/>
          <w:lang w:val="pt-BR" w:eastAsia="ko-KR"/>
        </w:rPr>
        <w:t xml:space="preserve">, </w:t>
      </w:r>
      <w:r w:rsidRPr="00EF11D3">
        <w:rPr>
          <w:rFonts w:asciiTheme="majorBidi" w:hAnsiTheme="majorBidi" w:cstheme="majorBidi"/>
          <w:b/>
          <w:bCs/>
          <w:sz w:val="24"/>
          <w:szCs w:val="24"/>
          <w:lang w:val="pt-BR" w:eastAsia="ko-KR"/>
        </w:rPr>
        <w:t>E-mail</w:t>
      </w:r>
      <w:r w:rsidRPr="00EF11D3">
        <w:rPr>
          <w:rFonts w:asciiTheme="majorBidi" w:hAnsiTheme="majorBidi" w:cstheme="majorBidi"/>
          <w:sz w:val="24"/>
          <w:szCs w:val="24"/>
          <w:lang w:val="pt-BR" w:eastAsia="ko-KR"/>
        </w:rPr>
        <w:t>:</w:t>
      </w:r>
      <w:r w:rsidRPr="00EF11D3">
        <w:rPr>
          <w:rFonts w:asciiTheme="majorBidi" w:hAnsiTheme="majorBidi" w:cstheme="majorBidi"/>
          <w:sz w:val="24"/>
          <w:szCs w:val="24"/>
          <w:lang w:val="pt-BR"/>
        </w:rPr>
        <w:t xml:space="preserve"> </w:t>
      </w:r>
      <w:hyperlink r:id="rId5" w:history="1">
        <w:r w:rsidRPr="00EF11D3">
          <w:rPr>
            <w:rStyle w:val="Hyperlink"/>
            <w:rFonts w:asciiTheme="majorBidi" w:hAnsiTheme="majorBidi" w:cstheme="majorBidi"/>
            <w:sz w:val="24"/>
            <w:szCs w:val="24"/>
            <w:lang w:val="pt-BR" w:eastAsia="ko-KR"/>
          </w:rPr>
          <w:t>usama.ramadan@mu.edu.eg</w:t>
        </w:r>
      </w:hyperlink>
    </w:p>
    <w:p w14:paraId="3528266E" w14:textId="77777777" w:rsidR="00013191" w:rsidRPr="00EF11D3" w:rsidRDefault="00013191" w:rsidP="00013191">
      <w:pPr>
        <w:keepNext/>
        <w:keepLines/>
        <w:shd w:val="clear" w:color="auto" w:fill="FFFFFF"/>
        <w:spacing w:before="120" w:after="120" w:line="360" w:lineRule="auto"/>
        <w:jc w:val="both"/>
        <w:outlineLvl w:val="2"/>
        <w:rPr>
          <w:rFonts w:asciiTheme="majorBidi" w:hAnsiTheme="majorBidi" w:cstheme="majorBidi"/>
          <w:b/>
          <w:bCs/>
          <w:sz w:val="24"/>
          <w:szCs w:val="24"/>
          <w:lang w:val="pt-BR" w:eastAsia="ko-KR"/>
        </w:rPr>
      </w:pPr>
      <w:r w:rsidRPr="00EF11D3">
        <w:rPr>
          <w:rStyle w:val="Hyperlink"/>
          <w:rFonts w:asciiTheme="majorBidi" w:hAnsiTheme="majorBidi" w:cstheme="majorBidi"/>
          <w:sz w:val="24"/>
          <w:szCs w:val="24"/>
          <w:lang w:val="pt-BR" w:eastAsia="ko-KR"/>
        </w:rPr>
        <w:t xml:space="preserve">                            Basma Khalaf Mahmoud,</w:t>
      </w:r>
      <w:r w:rsidRPr="00EF11D3">
        <w:rPr>
          <w:rFonts w:asciiTheme="majorBidi" w:hAnsiTheme="majorBidi" w:cstheme="majorBidi"/>
          <w:b/>
          <w:bCs/>
          <w:sz w:val="24"/>
          <w:szCs w:val="24"/>
          <w:lang w:val="pt-BR" w:eastAsia="ko-KR"/>
        </w:rPr>
        <w:t xml:space="preserve"> E-mail</w:t>
      </w:r>
      <w:r w:rsidRPr="00EF11D3">
        <w:rPr>
          <w:rFonts w:asciiTheme="majorBidi" w:hAnsiTheme="majorBidi" w:cstheme="majorBidi"/>
          <w:sz w:val="24"/>
          <w:szCs w:val="24"/>
          <w:lang w:val="pt-BR" w:eastAsia="ko-KR"/>
        </w:rPr>
        <w:t>:basmaakh88@yahoo.com</w:t>
      </w:r>
    </w:p>
    <w:p w14:paraId="60571B8E" w14:textId="77777777" w:rsidR="00013191" w:rsidRPr="00EF11D3" w:rsidRDefault="00013191" w:rsidP="00013191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r w:rsidRPr="00EF11D3">
        <w:rPr>
          <w:rFonts w:asciiTheme="majorBidi" w:hAnsiTheme="majorBidi" w:cstheme="majorBidi"/>
          <w:b/>
          <w:bCs/>
          <w:sz w:val="24"/>
          <w:szCs w:val="24"/>
        </w:rPr>
        <w:t xml:space="preserve">ABSTRACT </w:t>
      </w:r>
    </w:p>
    <w:p w14:paraId="08C90F60" w14:textId="77777777" w:rsidR="00013191" w:rsidRPr="00EF11D3" w:rsidRDefault="00013191" w:rsidP="00013191">
      <w:pPr>
        <w:spacing w:line="360" w:lineRule="auto"/>
        <w:jc w:val="both"/>
        <w:rPr>
          <w:rFonts w:asciiTheme="majorBidi" w:hAnsiTheme="majorBidi" w:cstheme="majorBidi"/>
          <w:sz w:val="24"/>
          <w:szCs w:val="24"/>
          <w:lang w:val="en-GB"/>
        </w:rPr>
      </w:pPr>
      <w:proofErr w:type="spellStart"/>
      <w:r w:rsidRPr="00EF11D3">
        <w:rPr>
          <w:rFonts w:asciiTheme="majorBidi" w:hAnsiTheme="majorBidi" w:cstheme="majorBidi"/>
          <w:i/>
          <w:iCs/>
          <w:sz w:val="24"/>
          <w:szCs w:val="24"/>
          <w:lang w:val="en-GB"/>
        </w:rPr>
        <w:t>Corchorus</w:t>
      </w:r>
      <w:proofErr w:type="spellEnd"/>
      <w:r w:rsidRPr="00EF11D3">
        <w:rPr>
          <w:rFonts w:asciiTheme="majorBidi" w:hAnsiTheme="majorBidi" w:cstheme="majorBidi"/>
          <w:i/>
          <w:iCs/>
          <w:sz w:val="24"/>
          <w:szCs w:val="24"/>
          <w:lang w:val="en-GB"/>
        </w:rPr>
        <w:t xml:space="preserve"> </w:t>
      </w:r>
      <w:proofErr w:type="spellStart"/>
      <w:r w:rsidRPr="00EF11D3">
        <w:rPr>
          <w:rFonts w:asciiTheme="majorBidi" w:hAnsiTheme="majorBidi" w:cstheme="majorBidi"/>
          <w:i/>
          <w:iCs/>
          <w:sz w:val="24"/>
          <w:szCs w:val="24"/>
          <w:lang w:val="en-GB"/>
        </w:rPr>
        <w:t>olitorius</w:t>
      </w:r>
      <w:proofErr w:type="spellEnd"/>
      <w:r>
        <w:rPr>
          <w:rFonts w:asciiTheme="majorBidi" w:hAnsiTheme="majorBidi" w:cstheme="majorBidi"/>
          <w:sz w:val="24"/>
          <w:szCs w:val="24"/>
          <w:lang w:val="en-GB"/>
        </w:rPr>
        <w:t xml:space="preserve"> L.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 seeds are </w:t>
      </w:r>
      <w:r>
        <w:rPr>
          <w:rFonts w:asciiTheme="majorBidi" w:hAnsiTheme="majorBidi" w:cstheme="majorBidi"/>
          <w:sz w:val="24"/>
          <w:szCs w:val="24"/>
          <w:lang w:val="en-GB"/>
        </w:rPr>
        <w:t xml:space="preserve">a rich source of </w:t>
      </w:r>
      <w:proofErr w:type="spellStart"/>
      <w:r>
        <w:rPr>
          <w:rFonts w:asciiTheme="majorBidi" w:hAnsiTheme="majorBidi" w:cstheme="majorBidi"/>
          <w:sz w:val="24"/>
          <w:szCs w:val="24"/>
          <w:lang w:val="en-GB"/>
        </w:rPr>
        <w:t>endophytic</w:t>
      </w:r>
      <w:proofErr w:type="spellEnd"/>
      <w:r>
        <w:rPr>
          <w:rFonts w:asciiTheme="majorBidi" w:hAnsiTheme="majorBidi" w:cstheme="majorBidi"/>
          <w:sz w:val="24"/>
          <w:szCs w:val="24"/>
          <w:lang w:val="en-GB"/>
        </w:rPr>
        <w:t xml:space="preserve"> fungi, which afford many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 cytotoxic secondary metabolites. The fungus was taxonomically identified via sequencing as </w:t>
      </w:r>
      <w:proofErr w:type="spellStart"/>
      <w:r w:rsidRPr="00EF11D3">
        <w:rPr>
          <w:rFonts w:asciiTheme="majorBidi" w:hAnsiTheme="majorBidi" w:cstheme="majorBidi"/>
          <w:i/>
          <w:iCs/>
          <w:sz w:val="24"/>
          <w:szCs w:val="24"/>
          <w:lang w:val="en-GB"/>
        </w:rPr>
        <w:t>Penicillium</w:t>
      </w:r>
      <w:proofErr w:type="spellEnd"/>
      <w:r w:rsidRPr="00EF11D3">
        <w:rPr>
          <w:rFonts w:asciiTheme="majorBidi" w:hAnsiTheme="majorBidi" w:cstheme="majorBidi"/>
          <w:i/>
          <w:iCs/>
          <w:sz w:val="24"/>
          <w:szCs w:val="24"/>
          <w:lang w:val="en-GB"/>
        </w:rPr>
        <w:t xml:space="preserve"> 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>sp</w:t>
      </w:r>
      <w:r w:rsidRPr="00EF11D3">
        <w:rPr>
          <w:rFonts w:asciiTheme="majorBidi" w:hAnsiTheme="majorBidi" w:cstheme="majorBidi"/>
          <w:i/>
          <w:iCs/>
          <w:sz w:val="24"/>
          <w:szCs w:val="24"/>
          <w:lang w:val="en-GB"/>
        </w:rPr>
        <w:t>.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EF11D3">
        <w:rPr>
          <w:rFonts w:asciiTheme="majorBidi" w:hAnsiTheme="majorBidi" w:cstheme="majorBidi"/>
          <w:sz w:val="24"/>
          <w:szCs w:val="24"/>
        </w:rPr>
        <w:t xml:space="preserve">ArD1 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(closely related to </w:t>
      </w:r>
      <w:r w:rsidRPr="00EF11D3">
        <w:rPr>
          <w:rFonts w:asciiTheme="majorBidi" w:hAnsiTheme="majorBidi" w:cstheme="majorBidi"/>
          <w:i/>
          <w:iCs/>
          <w:sz w:val="24"/>
          <w:szCs w:val="24"/>
          <w:lang w:val="en-GB"/>
        </w:rPr>
        <w:t xml:space="preserve">P. </w:t>
      </w:r>
      <w:proofErr w:type="spellStart"/>
      <w:r w:rsidRPr="00EF11D3">
        <w:rPr>
          <w:rFonts w:asciiTheme="majorBidi" w:hAnsiTheme="majorBidi" w:cstheme="majorBidi"/>
          <w:i/>
          <w:iCs/>
          <w:sz w:val="24"/>
          <w:szCs w:val="24"/>
          <w:lang w:val="en-GB"/>
        </w:rPr>
        <w:t>oxalicum</w:t>
      </w:r>
      <w:proofErr w:type="spellEnd"/>
      <w:r w:rsidRPr="00EF11D3">
        <w:rPr>
          <w:rFonts w:asciiTheme="majorBidi" w:hAnsiTheme="majorBidi" w:cstheme="majorBidi"/>
          <w:sz w:val="24"/>
          <w:szCs w:val="24"/>
          <w:lang w:val="en-GB"/>
        </w:rPr>
        <w:t>).</w:t>
      </w:r>
      <w:r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0A1120">
        <w:rPr>
          <w:rFonts w:asciiTheme="majorBidi" w:hAnsiTheme="majorBidi" w:cstheme="majorBidi"/>
          <w:color w:val="1D1D1D"/>
          <w:sz w:val="24"/>
          <w:szCs w:val="24"/>
          <w:shd w:val="clear" w:color="auto" w:fill="FFFFFF"/>
        </w:rPr>
        <w:t>The fungal extract was subjected to chromatographic separation, leading to the isolation and structural elucidation of four compounds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: two </w:t>
      </w:r>
      <w:proofErr w:type="spellStart"/>
      <w:r w:rsidRPr="00EF11D3">
        <w:rPr>
          <w:rFonts w:asciiTheme="majorBidi" w:hAnsiTheme="majorBidi" w:cstheme="majorBidi"/>
          <w:sz w:val="24"/>
          <w:szCs w:val="24"/>
          <w:lang w:val="en-GB"/>
        </w:rPr>
        <w:t>naphtho-pyrones</w:t>
      </w:r>
      <w:proofErr w:type="spellEnd"/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 ((</w:t>
      </w:r>
      <w:r w:rsidRPr="00EF11D3">
        <w:rPr>
          <w:rFonts w:asciiTheme="majorBidi" w:hAnsiTheme="majorBidi" w:cstheme="majorBidi"/>
          <w:b/>
          <w:bCs/>
          <w:sz w:val="24"/>
          <w:szCs w:val="24"/>
          <w:lang w:val="en-GB"/>
        </w:rPr>
        <w:t>1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>) and (</w:t>
      </w:r>
      <w:r w:rsidRPr="00EF11D3">
        <w:rPr>
          <w:rFonts w:asciiTheme="majorBidi" w:hAnsiTheme="majorBidi" w:cstheme="majorBidi"/>
          <w:b/>
          <w:bCs/>
          <w:sz w:val="24"/>
          <w:szCs w:val="24"/>
          <w:lang w:val="en-GB"/>
        </w:rPr>
        <w:t>2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)), the cyclic </w:t>
      </w:r>
      <w:proofErr w:type="spellStart"/>
      <w:r w:rsidRPr="00EF11D3">
        <w:rPr>
          <w:rFonts w:asciiTheme="majorBidi" w:hAnsiTheme="majorBidi" w:cstheme="majorBidi"/>
          <w:sz w:val="24"/>
          <w:szCs w:val="24"/>
          <w:lang w:val="en-GB"/>
        </w:rPr>
        <w:t>pentapeptide</w:t>
      </w:r>
      <w:proofErr w:type="spellEnd"/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>
        <w:rPr>
          <w:rFonts w:asciiTheme="majorBidi" w:hAnsiTheme="majorBidi" w:cstheme="majorBidi"/>
          <w:sz w:val="24"/>
          <w:szCs w:val="24"/>
          <w:lang w:val="en-GB"/>
        </w:rPr>
        <w:t>m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>alformin</w:t>
      </w:r>
      <w:proofErr w:type="spellEnd"/>
      <w:r>
        <w:rPr>
          <w:rFonts w:asciiTheme="majorBidi" w:hAnsiTheme="majorBidi" w:cstheme="majorBidi"/>
          <w:sz w:val="24"/>
          <w:szCs w:val="24"/>
          <w:lang w:val="en-GB"/>
        </w:rPr>
        <w:t xml:space="preserve"> A1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 (</w:t>
      </w:r>
      <w:r w:rsidRPr="00EF11D3">
        <w:rPr>
          <w:rFonts w:asciiTheme="majorBidi" w:hAnsiTheme="majorBidi" w:cstheme="majorBidi"/>
          <w:b/>
          <w:bCs/>
          <w:sz w:val="24"/>
          <w:szCs w:val="24"/>
          <w:lang w:val="en-GB"/>
        </w:rPr>
        <w:t>3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), and the fatty acid </w:t>
      </w:r>
      <w:proofErr w:type="spellStart"/>
      <w:r w:rsidRPr="00EF11D3">
        <w:rPr>
          <w:rFonts w:asciiTheme="majorBidi" w:hAnsiTheme="majorBidi" w:cstheme="majorBidi"/>
          <w:sz w:val="24"/>
          <w:szCs w:val="24"/>
          <w:lang w:val="en-GB"/>
        </w:rPr>
        <w:t>Tridecanoic</w:t>
      </w:r>
      <w:proofErr w:type="spellEnd"/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 acid (</w:t>
      </w:r>
      <w:r w:rsidRPr="00EF11D3">
        <w:rPr>
          <w:rFonts w:asciiTheme="majorBidi" w:hAnsiTheme="majorBidi" w:cstheme="majorBidi"/>
          <w:b/>
          <w:bCs/>
          <w:sz w:val="24"/>
          <w:szCs w:val="24"/>
          <w:lang w:val="en-GB"/>
        </w:rPr>
        <w:t>4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). Structures were confirmed using extensive 1D and 2D NMR as well as mass spectrometry. The isolated metabolites were evaluated for cytotoxicity against human lung 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lastRenderedPageBreak/>
        <w:t xml:space="preserve">carcinoma cell lines A549 and H1299.  </w:t>
      </w:r>
      <w:proofErr w:type="spellStart"/>
      <w:proofErr w:type="gramStart"/>
      <w:r>
        <w:rPr>
          <w:rFonts w:asciiTheme="majorBidi" w:hAnsiTheme="majorBidi" w:cstheme="majorBidi"/>
          <w:sz w:val="24"/>
          <w:szCs w:val="24"/>
          <w:lang w:val="en-GB"/>
        </w:rPr>
        <w:t>m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>alformin</w:t>
      </w:r>
      <w:proofErr w:type="spellEnd"/>
      <w:proofErr w:type="gramEnd"/>
      <w:r w:rsidRPr="00EF11D3">
        <w:rPr>
          <w:rFonts w:asciiTheme="majorBidi" w:hAnsiTheme="majorBidi" w:cstheme="majorBidi"/>
          <w:b/>
          <w:bCs/>
          <w:sz w:val="24"/>
          <w:szCs w:val="24"/>
          <w:lang w:val="en-GB"/>
        </w:rPr>
        <w:t xml:space="preserve"> 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A1 </w:t>
      </w:r>
      <w:r w:rsidRPr="00EF11D3">
        <w:rPr>
          <w:rFonts w:asciiTheme="majorBidi" w:hAnsiTheme="majorBidi" w:cstheme="majorBidi"/>
          <w:b/>
          <w:bCs/>
          <w:sz w:val="24"/>
          <w:szCs w:val="24"/>
          <w:lang w:val="en-GB"/>
        </w:rPr>
        <w:t>(3)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 demonstrated the highest and most potent activity, yielding IC</w:t>
      </w:r>
      <w:r w:rsidRPr="00EF11D3">
        <w:rPr>
          <w:rFonts w:asciiTheme="majorBidi" w:hAnsiTheme="majorBidi" w:cstheme="majorBidi"/>
          <w:sz w:val="24"/>
          <w:szCs w:val="24"/>
          <w:vertAlign w:val="subscript"/>
          <w:lang w:val="en-GB"/>
        </w:rPr>
        <w:t>50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 values of 0.75±0.02 and 0.85±0.14 µM, respectively. In addition, </w:t>
      </w:r>
      <w:proofErr w:type="spellStart"/>
      <w:r w:rsidRPr="00EF11D3">
        <w:rPr>
          <w:rFonts w:asciiTheme="majorBidi" w:hAnsiTheme="majorBidi" w:cstheme="majorBidi"/>
          <w:sz w:val="24"/>
          <w:szCs w:val="24"/>
          <w:lang w:val="en-GB"/>
        </w:rPr>
        <w:t>malformin</w:t>
      </w:r>
      <w:proofErr w:type="spellEnd"/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 A1 revealed different hydrogen bonding and hydrophobic interactions within the enzyme’s active site of </w:t>
      </w:r>
      <w:r w:rsidRPr="0046604B">
        <w:rPr>
          <w:rFonts w:asciiTheme="majorBidi" w:hAnsiTheme="majorBidi" w:cstheme="majorBidi"/>
          <w:sz w:val="24"/>
          <w:szCs w:val="24"/>
          <w:lang w:val="en-GB"/>
        </w:rPr>
        <w:t>matrix metalloproteinase-9</w:t>
      </w:r>
      <w:r>
        <w:rPr>
          <w:rFonts w:asciiTheme="majorBidi" w:hAnsiTheme="majorBidi" w:cstheme="majorBidi"/>
          <w:sz w:val="24"/>
          <w:szCs w:val="24"/>
          <w:lang w:val="en-GB"/>
        </w:rPr>
        <w:t xml:space="preserve"> (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>MMP</w:t>
      </w:r>
      <w:r>
        <w:rPr>
          <w:rFonts w:asciiTheme="majorBidi" w:hAnsiTheme="majorBidi" w:cstheme="majorBidi"/>
          <w:sz w:val="24"/>
          <w:szCs w:val="24"/>
          <w:lang w:val="en-GB"/>
        </w:rPr>
        <w:t>-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>9</w:t>
      </w:r>
      <w:r>
        <w:rPr>
          <w:rFonts w:asciiTheme="majorBidi" w:hAnsiTheme="majorBidi" w:cstheme="majorBidi"/>
          <w:sz w:val="24"/>
          <w:szCs w:val="24"/>
          <w:lang w:val="en-GB"/>
        </w:rPr>
        <w:t>)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 in the molecular docking study. These findings highlight </w:t>
      </w:r>
      <w:proofErr w:type="spellStart"/>
      <w:r>
        <w:rPr>
          <w:rFonts w:asciiTheme="majorBidi" w:hAnsiTheme="majorBidi" w:cstheme="majorBidi"/>
          <w:sz w:val="24"/>
          <w:szCs w:val="24"/>
          <w:lang w:val="en-GB"/>
        </w:rPr>
        <w:t>m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>alformin</w:t>
      </w:r>
      <w:proofErr w:type="spellEnd"/>
      <w:r>
        <w:rPr>
          <w:rFonts w:asciiTheme="majorBidi" w:hAnsiTheme="majorBidi" w:cstheme="majorBidi"/>
          <w:b/>
          <w:bCs/>
          <w:sz w:val="24"/>
          <w:szCs w:val="24"/>
          <w:lang w:val="en-GB"/>
        </w:rPr>
        <w:t xml:space="preserve"> A1</w:t>
      </w:r>
      <w:r w:rsidRPr="00EF11D3">
        <w:rPr>
          <w:rFonts w:asciiTheme="majorBidi" w:hAnsiTheme="majorBidi" w:cstheme="majorBidi"/>
          <w:b/>
          <w:bCs/>
          <w:sz w:val="24"/>
          <w:szCs w:val="24"/>
          <w:lang w:val="en-GB"/>
        </w:rPr>
        <w:t xml:space="preserve"> 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from </w:t>
      </w:r>
      <w:proofErr w:type="spellStart"/>
      <w:r w:rsidRPr="00EF11D3">
        <w:rPr>
          <w:rFonts w:asciiTheme="majorBidi" w:hAnsiTheme="majorBidi" w:cstheme="majorBidi"/>
          <w:sz w:val="24"/>
          <w:szCs w:val="24"/>
          <w:lang w:val="en-GB"/>
        </w:rPr>
        <w:t>endophytic</w:t>
      </w:r>
      <w:proofErr w:type="spellEnd"/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proofErr w:type="spellStart"/>
      <w:r w:rsidRPr="00EF11D3">
        <w:rPr>
          <w:rFonts w:asciiTheme="majorBidi" w:hAnsiTheme="majorBidi" w:cstheme="majorBidi"/>
          <w:i/>
          <w:iCs/>
          <w:sz w:val="24"/>
          <w:szCs w:val="24"/>
          <w:lang w:val="en-GB"/>
        </w:rPr>
        <w:t>Penicillium</w:t>
      </w:r>
      <w:proofErr w:type="spellEnd"/>
      <w:r w:rsidRPr="00EF11D3">
        <w:rPr>
          <w:rFonts w:asciiTheme="majorBidi" w:hAnsiTheme="majorBidi" w:cstheme="majorBidi"/>
          <w:i/>
          <w:iCs/>
          <w:sz w:val="24"/>
          <w:szCs w:val="24"/>
          <w:lang w:val="en-GB"/>
        </w:rPr>
        <w:t xml:space="preserve"> 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>sp</w:t>
      </w:r>
      <w:r w:rsidRPr="00EF11D3">
        <w:rPr>
          <w:rFonts w:asciiTheme="majorBidi" w:hAnsiTheme="majorBidi" w:cstheme="majorBidi"/>
          <w:i/>
          <w:iCs/>
          <w:sz w:val="24"/>
          <w:szCs w:val="24"/>
          <w:lang w:val="en-GB"/>
        </w:rPr>
        <w:t>.</w:t>
      </w:r>
      <w:r w:rsidRPr="00EF11D3">
        <w:rPr>
          <w:rFonts w:asciiTheme="majorBidi" w:hAnsiTheme="majorBidi" w:cstheme="majorBidi"/>
          <w:sz w:val="24"/>
          <w:szCs w:val="24"/>
          <w:lang w:val="en-GB"/>
        </w:rPr>
        <w:t xml:space="preserve"> as a promising and highly potent lead compound for the development of anti-lung cancer therapeutics. </w:t>
      </w:r>
    </w:p>
    <w:p w14:paraId="245F81DC" w14:textId="77777777" w:rsidR="00013191" w:rsidRPr="00EF11D3" w:rsidRDefault="00013191" w:rsidP="00013191">
      <w:pPr>
        <w:spacing w:line="360" w:lineRule="auto"/>
        <w:jc w:val="both"/>
        <w:rPr>
          <w:rFonts w:asciiTheme="majorBidi" w:hAnsiTheme="majorBidi" w:cstheme="majorBidi"/>
          <w:sz w:val="24"/>
          <w:szCs w:val="24"/>
        </w:rPr>
      </w:pPr>
      <w:r w:rsidRPr="00EF11D3">
        <w:rPr>
          <w:rFonts w:asciiTheme="majorBidi" w:hAnsiTheme="majorBidi" w:cstheme="majorBidi"/>
          <w:b/>
          <w:bCs/>
          <w:sz w:val="24"/>
          <w:szCs w:val="24"/>
        </w:rPr>
        <w:t xml:space="preserve">KEYWORDS: </w:t>
      </w:r>
      <w:proofErr w:type="spellStart"/>
      <w:r w:rsidRPr="00EF11D3">
        <w:rPr>
          <w:rFonts w:asciiTheme="majorBidi" w:hAnsiTheme="majorBidi" w:cstheme="majorBidi"/>
          <w:i/>
          <w:iCs/>
          <w:sz w:val="24"/>
          <w:szCs w:val="24"/>
        </w:rPr>
        <w:t>Penicillium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; cytotoxic activity;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endophytic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fungus; secondary metabolites;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naphtho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>-</w:t>
      </w:r>
      <w:r w:rsidRPr="00EF11D3">
        <w:rPr>
          <w:rFonts w:asciiTheme="majorBidi" w:hAnsiTheme="majorBidi" w:cstheme="majorBidi"/>
          <w:i/>
          <w:iCs/>
          <w:sz w:val="24"/>
          <w:szCs w:val="24"/>
        </w:rPr>
        <w:t>γ</w:t>
      </w:r>
      <w:r w:rsidRPr="00EF11D3">
        <w:rPr>
          <w:rFonts w:asciiTheme="majorBidi" w:hAnsiTheme="majorBidi" w:cstheme="majorBidi"/>
          <w:sz w:val="24"/>
          <w:szCs w:val="24"/>
        </w:rPr>
        <w:t>-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pyrones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; </w:t>
      </w:r>
      <w:proofErr w:type="spellStart"/>
      <w:r w:rsidRPr="00EF11D3">
        <w:rPr>
          <w:rFonts w:asciiTheme="majorBidi" w:hAnsiTheme="majorBidi" w:cstheme="majorBidi"/>
          <w:sz w:val="24"/>
          <w:szCs w:val="24"/>
        </w:rPr>
        <w:t>malformin</w:t>
      </w:r>
      <w:proofErr w:type="spellEnd"/>
      <w:r w:rsidRPr="00EF11D3">
        <w:rPr>
          <w:rFonts w:asciiTheme="majorBidi" w:hAnsiTheme="majorBidi" w:cstheme="majorBidi"/>
          <w:sz w:val="24"/>
          <w:szCs w:val="24"/>
        </w:rPr>
        <w:t xml:space="preserve"> A</w:t>
      </w:r>
      <w:r>
        <w:rPr>
          <w:rFonts w:asciiTheme="majorBidi" w:hAnsiTheme="majorBidi" w:cstheme="majorBidi"/>
          <w:sz w:val="24"/>
          <w:szCs w:val="24"/>
        </w:rPr>
        <w:t>1</w:t>
      </w:r>
      <w:r w:rsidRPr="00EF11D3">
        <w:rPr>
          <w:rFonts w:asciiTheme="majorBidi" w:hAnsiTheme="majorBidi" w:cstheme="majorBidi"/>
          <w:sz w:val="24"/>
          <w:szCs w:val="24"/>
        </w:rPr>
        <w:t>.</w:t>
      </w:r>
    </w:p>
    <w:p w14:paraId="6BDC8049" w14:textId="6EA40E00" w:rsidR="00D80D78" w:rsidRPr="002F6DCE" w:rsidRDefault="002423BB" w:rsidP="002F6DCE">
      <w:pPr>
        <w:rPr>
          <w:rFonts w:asciiTheme="majorBidi" w:hAnsiTheme="majorBidi" w:cstheme="majorBidi"/>
          <w:b/>
          <w:bCs/>
          <w:sz w:val="24"/>
          <w:szCs w:val="24"/>
        </w:rPr>
      </w:pPr>
      <w:bookmarkStart w:id="1" w:name="_GoBack"/>
      <w:bookmarkEnd w:id="1"/>
      <w:r w:rsidRPr="002F6DCE">
        <w:rPr>
          <w:rFonts w:asciiTheme="majorBidi" w:hAnsiTheme="majorBidi" w:cstheme="majorBidi"/>
          <w:b/>
          <w:bCs/>
          <w:sz w:val="24"/>
          <w:szCs w:val="24"/>
        </w:rPr>
        <w:t xml:space="preserve">NMR </w:t>
      </w:r>
      <w:r w:rsidR="002F6DCE">
        <w:rPr>
          <w:rFonts w:asciiTheme="majorBidi" w:hAnsiTheme="majorBidi" w:cstheme="majorBidi"/>
          <w:b/>
          <w:bCs/>
          <w:sz w:val="24"/>
          <w:szCs w:val="24"/>
        </w:rPr>
        <w:t>spectra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 xml:space="preserve"> for compounds 1-3</w:t>
      </w:r>
    </w:p>
    <w:p w14:paraId="5B58EECE" w14:textId="77777777" w:rsidR="002423BB" w:rsidRPr="002F6DCE" w:rsidRDefault="002423BB" w:rsidP="002423BB">
      <w:pPr>
        <w:rPr>
          <w:rFonts w:asciiTheme="majorBidi" w:hAnsiTheme="majorBidi" w:cstheme="majorBidi"/>
          <w:b/>
          <w:bCs/>
          <w:sz w:val="24"/>
          <w:szCs w:val="24"/>
        </w:rPr>
      </w:pPr>
    </w:p>
    <w:p w14:paraId="691DFD50" w14:textId="67ACA8D6" w:rsidR="002423BB" w:rsidRPr="002F6DCE" w:rsidRDefault="00A836FC" w:rsidP="002423BB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5D5F8E6" wp14:editId="06E3F125">
            <wp:extent cx="6141720" cy="3482429"/>
            <wp:effectExtent l="0" t="0" r="0" b="3810"/>
            <wp:docPr id="173520726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207263" name="Picture 1" descr="A screenshot of a computer&#10;&#10;AI-generated content may be incorrect."/>
                    <pic:cNvPicPr/>
                  </pic:nvPicPr>
                  <pic:blipFill rotWithShape="1">
                    <a:blip r:embed="rId6"/>
                    <a:srcRect l="28926" t="24644" r="16267" b="16239"/>
                    <a:stretch/>
                  </pic:blipFill>
                  <pic:spPr bwMode="auto">
                    <a:xfrm>
                      <a:off x="0" y="0"/>
                      <a:ext cx="6184055" cy="3506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B2EF78" w14:textId="30378360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S1</w:t>
      </w:r>
      <w:r w:rsidRPr="002F6DCE">
        <w:rPr>
          <w:rFonts w:asciiTheme="majorBidi" w:hAnsiTheme="majorBidi" w:cstheme="majorBidi"/>
          <w:sz w:val="24"/>
          <w:szCs w:val="24"/>
        </w:rPr>
        <w:t xml:space="preserve">. </w:t>
      </w:r>
      <w:r w:rsidRPr="002F6DCE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2F6DCE">
        <w:rPr>
          <w:rFonts w:asciiTheme="majorBidi" w:hAnsiTheme="majorBidi" w:cstheme="majorBidi"/>
          <w:sz w:val="24"/>
          <w:szCs w:val="24"/>
        </w:rPr>
        <w:t xml:space="preserve">H NMR spectrum of </w:t>
      </w:r>
      <w:proofErr w:type="spellStart"/>
      <w:r w:rsidRPr="002F6DCE">
        <w:rPr>
          <w:rFonts w:asciiTheme="majorBidi" w:hAnsiTheme="majorBidi" w:cstheme="majorBidi"/>
          <w:sz w:val="24"/>
          <w:szCs w:val="24"/>
        </w:rPr>
        <w:t>Flavasperone</w:t>
      </w:r>
      <w:proofErr w:type="spellEnd"/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1</w:t>
      </w:r>
      <w:r w:rsidRPr="002F6DCE">
        <w:rPr>
          <w:rFonts w:asciiTheme="majorBidi" w:hAnsiTheme="majorBidi" w:cstheme="majorBidi"/>
          <w:sz w:val="24"/>
          <w:szCs w:val="24"/>
        </w:rPr>
        <w:t>) (400 MHz, CDCl</w:t>
      </w:r>
      <w:r w:rsidRPr="002F6DCE">
        <w:rPr>
          <w:rFonts w:asciiTheme="majorBidi" w:hAnsiTheme="majorBidi" w:cstheme="majorBidi"/>
          <w:sz w:val="24"/>
          <w:szCs w:val="24"/>
          <w:vertAlign w:val="subscript"/>
        </w:rPr>
        <w:t>3</w:t>
      </w:r>
      <w:r w:rsidRPr="002F6DCE">
        <w:rPr>
          <w:rFonts w:asciiTheme="majorBidi" w:hAnsiTheme="majorBidi" w:cstheme="majorBidi"/>
          <w:sz w:val="24"/>
          <w:szCs w:val="24"/>
        </w:rPr>
        <w:t xml:space="preserve">) </w:t>
      </w:r>
    </w:p>
    <w:p w14:paraId="1E017062" w14:textId="77777777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0EAD19EC" w14:textId="77777777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15608373" w14:textId="77777777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034B0123" w14:textId="6406F1DD" w:rsidR="002423BB" w:rsidRPr="002F6DCE" w:rsidRDefault="00A836FC" w:rsidP="002423BB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7979A9B0" wp14:editId="3DA2A963">
            <wp:extent cx="6088380" cy="3417176"/>
            <wp:effectExtent l="0" t="0" r="7620" b="0"/>
            <wp:docPr id="10804353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435302" name="Picture 1" descr="A screenshot of a computer&#10;&#10;AI-generated content may be incorrect."/>
                    <pic:cNvPicPr/>
                  </pic:nvPicPr>
                  <pic:blipFill rotWithShape="1">
                    <a:blip r:embed="rId7"/>
                    <a:srcRect l="28284" t="24076" r="13456" b="17793"/>
                    <a:stretch/>
                  </pic:blipFill>
                  <pic:spPr bwMode="auto">
                    <a:xfrm>
                      <a:off x="0" y="0"/>
                      <a:ext cx="6117939" cy="3433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DE6BCB" w14:textId="3A0595A7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4E73A47E" w14:textId="5196B5F3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S2</w:t>
      </w:r>
      <w:r w:rsidRPr="002F6DCE">
        <w:rPr>
          <w:rFonts w:asciiTheme="majorBidi" w:hAnsiTheme="majorBidi" w:cstheme="majorBidi"/>
          <w:sz w:val="24"/>
          <w:szCs w:val="24"/>
        </w:rPr>
        <w:t xml:space="preserve">. </w:t>
      </w:r>
      <w:r w:rsidRPr="002F6DCE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Pr="002F6DCE">
        <w:rPr>
          <w:rFonts w:asciiTheme="majorBidi" w:hAnsiTheme="majorBidi" w:cstheme="majorBidi"/>
          <w:sz w:val="24"/>
          <w:szCs w:val="24"/>
        </w:rPr>
        <w:t xml:space="preserve">C NMR spectrum of </w:t>
      </w:r>
      <w:proofErr w:type="spellStart"/>
      <w:r w:rsidRPr="002F6DCE">
        <w:rPr>
          <w:rFonts w:asciiTheme="majorBidi" w:hAnsiTheme="majorBidi" w:cstheme="majorBidi"/>
          <w:sz w:val="24"/>
          <w:szCs w:val="24"/>
        </w:rPr>
        <w:t>Flavasperone</w:t>
      </w:r>
      <w:proofErr w:type="spellEnd"/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1</w:t>
      </w:r>
      <w:r w:rsidRPr="002F6DCE">
        <w:rPr>
          <w:rFonts w:asciiTheme="majorBidi" w:hAnsiTheme="majorBidi" w:cstheme="majorBidi"/>
          <w:sz w:val="24"/>
          <w:szCs w:val="24"/>
        </w:rPr>
        <w:t>) (100 MHz, CDCl</w:t>
      </w:r>
      <w:r w:rsidRPr="002F6DCE">
        <w:rPr>
          <w:rFonts w:asciiTheme="majorBidi" w:hAnsiTheme="majorBidi" w:cstheme="majorBidi"/>
          <w:sz w:val="24"/>
          <w:szCs w:val="24"/>
          <w:vertAlign w:val="subscript"/>
        </w:rPr>
        <w:t>3</w:t>
      </w:r>
      <w:r w:rsidRPr="002F6DCE">
        <w:rPr>
          <w:rFonts w:asciiTheme="majorBidi" w:hAnsiTheme="majorBidi" w:cstheme="majorBidi"/>
          <w:sz w:val="24"/>
          <w:szCs w:val="24"/>
        </w:rPr>
        <w:t xml:space="preserve">) </w:t>
      </w:r>
    </w:p>
    <w:p w14:paraId="576D5FB0" w14:textId="77777777" w:rsidR="00A836FC" w:rsidRPr="002F6DCE" w:rsidRDefault="00A836FC" w:rsidP="002423BB">
      <w:pPr>
        <w:rPr>
          <w:rFonts w:asciiTheme="majorBidi" w:hAnsiTheme="majorBidi" w:cstheme="majorBidi"/>
          <w:sz w:val="24"/>
          <w:szCs w:val="24"/>
        </w:rPr>
      </w:pPr>
    </w:p>
    <w:p w14:paraId="1321AA98" w14:textId="0D9A3A86" w:rsidR="00A836FC" w:rsidRPr="002F6DCE" w:rsidRDefault="00A836FC" w:rsidP="002423BB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70C3EE15" wp14:editId="6DCAB669">
            <wp:extent cx="5942997" cy="3817620"/>
            <wp:effectExtent l="0" t="0" r="635" b="0"/>
            <wp:docPr id="122171583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71583" name="Picture 1" descr="A screenshot of a computer&#10;&#10;AI-generated content may be incorrect."/>
                    <pic:cNvPicPr/>
                  </pic:nvPicPr>
                  <pic:blipFill rotWithShape="1">
                    <a:blip r:embed="rId8"/>
                    <a:srcRect l="34079" t="30885" r="13619" b="25326"/>
                    <a:stretch/>
                  </pic:blipFill>
                  <pic:spPr bwMode="auto">
                    <a:xfrm>
                      <a:off x="0" y="0"/>
                      <a:ext cx="5942997" cy="3817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379EE" w14:textId="77777777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0BFCA8FD" w14:textId="7ED7E2C5" w:rsidR="00A836FC" w:rsidRPr="002F6DCE" w:rsidRDefault="00A836FC" w:rsidP="00A836FC">
      <w:pPr>
        <w:tabs>
          <w:tab w:val="left" w:pos="3564"/>
          <w:tab w:val="left" w:pos="7116"/>
        </w:tabs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S3</w:t>
      </w:r>
      <w:r w:rsidRPr="002F6DCE">
        <w:rPr>
          <w:rFonts w:asciiTheme="majorBidi" w:hAnsiTheme="majorBidi" w:cstheme="majorBidi"/>
          <w:sz w:val="24"/>
          <w:szCs w:val="24"/>
        </w:rPr>
        <w:t xml:space="preserve">.HR-ESI-MS spectrum </w:t>
      </w:r>
      <w:proofErr w:type="gramStart"/>
      <w:r w:rsidRPr="002F6DCE">
        <w:rPr>
          <w:rFonts w:asciiTheme="majorBidi" w:hAnsiTheme="majorBidi" w:cstheme="majorBidi"/>
          <w:sz w:val="24"/>
          <w:szCs w:val="24"/>
        </w:rPr>
        <w:t xml:space="preserve">of  </w:t>
      </w:r>
      <w:proofErr w:type="spellStart"/>
      <w:r w:rsidRPr="002F6DCE">
        <w:rPr>
          <w:rFonts w:asciiTheme="majorBidi" w:hAnsiTheme="majorBidi" w:cstheme="majorBidi"/>
          <w:sz w:val="24"/>
          <w:szCs w:val="24"/>
        </w:rPr>
        <w:t>Flavasperone</w:t>
      </w:r>
      <w:proofErr w:type="spellEnd"/>
      <w:proofErr w:type="gramEnd"/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1</w:t>
      </w:r>
      <w:r w:rsidRPr="002F6DCE">
        <w:rPr>
          <w:rFonts w:asciiTheme="majorBidi" w:hAnsiTheme="majorBidi" w:cstheme="majorBidi"/>
          <w:sz w:val="24"/>
          <w:szCs w:val="24"/>
        </w:rPr>
        <w:t xml:space="preserve">). </w:t>
      </w:r>
    </w:p>
    <w:p w14:paraId="529AEB15" w14:textId="77777777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62094935" w14:textId="77777777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56287546" w14:textId="77777777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39897643" w14:textId="77777777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0CEEBD60" w14:textId="77777777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6653044E" w14:textId="77777777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3567ECD7" w14:textId="77777777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633E98E0" w14:textId="77777777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19C68671" w14:textId="27EDB994" w:rsidR="002423BB" w:rsidRPr="002F6DCE" w:rsidRDefault="00A836FC" w:rsidP="002423BB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5F52620" wp14:editId="04D2830A">
            <wp:extent cx="6484620" cy="2868930"/>
            <wp:effectExtent l="0" t="0" r="0" b="7620"/>
            <wp:docPr id="122905377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53775" name="Picture 1" descr="A screenshot of a computer&#10;&#10;AI-generated content may be incorrect."/>
                    <pic:cNvPicPr/>
                  </pic:nvPicPr>
                  <pic:blipFill rotWithShape="1">
                    <a:blip r:embed="rId9"/>
                    <a:srcRect l="27047" t="23161" r="11778" b="14187"/>
                    <a:stretch/>
                  </pic:blipFill>
                  <pic:spPr bwMode="auto">
                    <a:xfrm>
                      <a:off x="0" y="0"/>
                      <a:ext cx="6484747" cy="2868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233BF" w14:textId="20C6CAE4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</w:t>
      </w:r>
      <w:r w:rsidR="009449A4" w:rsidRPr="002F6DCE">
        <w:rPr>
          <w:rFonts w:asciiTheme="majorBidi" w:hAnsiTheme="majorBidi" w:cstheme="majorBidi"/>
          <w:b/>
          <w:bCs/>
          <w:sz w:val="24"/>
          <w:szCs w:val="24"/>
        </w:rPr>
        <w:t>4</w:t>
      </w:r>
      <w:r w:rsidRPr="002F6DCE">
        <w:rPr>
          <w:rFonts w:asciiTheme="majorBidi" w:hAnsiTheme="majorBidi" w:cstheme="majorBidi"/>
          <w:sz w:val="24"/>
          <w:szCs w:val="24"/>
        </w:rPr>
        <w:t xml:space="preserve">. </w:t>
      </w:r>
      <w:r w:rsidRPr="002F6DCE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2F6DCE">
        <w:rPr>
          <w:rFonts w:asciiTheme="majorBidi" w:hAnsiTheme="majorBidi" w:cstheme="majorBidi"/>
          <w:sz w:val="24"/>
          <w:szCs w:val="24"/>
        </w:rPr>
        <w:t xml:space="preserve">H NMR spectrum of </w:t>
      </w:r>
      <w:proofErr w:type="spellStart"/>
      <w:r w:rsidRPr="002F6DCE">
        <w:rPr>
          <w:rFonts w:asciiTheme="majorBidi" w:hAnsiTheme="majorBidi" w:cstheme="majorBidi"/>
          <w:sz w:val="24"/>
          <w:szCs w:val="24"/>
        </w:rPr>
        <w:t>Rubasperone</w:t>
      </w:r>
      <w:proofErr w:type="spellEnd"/>
      <w:r w:rsidRPr="002F6DCE">
        <w:rPr>
          <w:rFonts w:asciiTheme="majorBidi" w:hAnsiTheme="majorBidi" w:cstheme="majorBidi"/>
          <w:sz w:val="24"/>
          <w:szCs w:val="24"/>
        </w:rPr>
        <w:t xml:space="preserve"> B</w:t>
      </w:r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2</w:t>
      </w:r>
      <w:r w:rsidRPr="002F6DCE">
        <w:rPr>
          <w:rFonts w:asciiTheme="majorBidi" w:hAnsiTheme="majorBidi" w:cstheme="majorBidi"/>
          <w:sz w:val="24"/>
          <w:szCs w:val="24"/>
        </w:rPr>
        <w:t>) (400 MHz, CDCl</w:t>
      </w:r>
      <w:r w:rsidRPr="002F6DCE">
        <w:rPr>
          <w:rFonts w:asciiTheme="majorBidi" w:hAnsiTheme="majorBidi" w:cstheme="majorBidi"/>
          <w:sz w:val="24"/>
          <w:szCs w:val="24"/>
          <w:vertAlign w:val="subscript"/>
        </w:rPr>
        <w:t>3</w:t>
      </w:r>
      <w:r w:rsidRPr="002F6DCE">
        <w:rPr>
          <w:rFonts w:asciiTheme="majorBidi" w:hAnsiTheme="majorBidi" w:cstheme="majorBidi"/>
          <w:sz w:val="24"/>
          <w:szCs w:val="24"/>
        </w:rPr>
        <w:t xml:space="preserve">) </w:t>
      </w:r>
    </w:p>
    <w:p w14:paraId="0D6A3F3C" w14:textId="2671B8FB" w:rsidR="002423BB" w:rsidRPr="002F6DCE" w:rsidRDefault="002423BB" w:rsidP="002423BB">
      <w:pPr>
        <w:rPr>
          <w:rFonts w:asciiTheme="majorBidi" w:hAnsiTheme="majorBidi" w:cstheme="majorBidi"/>
          <w:sz w:val="24"/>
          <w:szCs w:val="24"/>
        </w:rPr>
      </w:pPr>
    </w:p>
    <w:p w14:paraId="3ECF7CD5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22224D7E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3C6BB145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655B9A6D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669FE83A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60BE0A82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0025BDC0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1DB16379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7B00F7D7" w14:textId="00C850F2" w:rsidR="00490FC7" w:rsidRPr="002F6DCE" w:rsidRDefault="009449A4" w:rsidP="002423BB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FD60F7C" wp14:editId="08104B31">
            <wp:extent cx="6355080" cy="3532156"/>
            <wp:effectExtent l="0" t="0" r="7620" b="0"/>
            <wp:docPr id="2088608495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8608495" name="Picture 1" descr="A screenshot of a computer&#10;&#10;AI-generated content may be incorrect."/>
                    <pic:cNvPicPr/>
                  </pic:nvPicPr>
                  <pic:blipFill rotWithShape="1">
                    <a:blip r:embed="rId10"/>
                    <a:srcRect l="26551" t="22500" r="11159" b="15946"/>
                    <a:stretch/>
                  </pic:blipFill>
                  <pic:spPr bwMode="auto">
                    <a:xfrm>
                      <a:off x="0" y="0"/>
                      <a:ext cx="6361351" cy="3535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01D35C" w14:textId="1A1A38C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6B953ED3" w14:textId="722003DA" w:rsidR="00490FC7" w:rsidRPr="002F6DCE" w:rsidRDefault="00490FC7" w:rsidP="00490FC7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</w:t>
      </w:r>
      <w:r w:rsidR="009449A4" w:rsidRPr="002F6DCE">
        <w:rPr>
          <w:rFonts w:asciiTheme="majorBidi" w:hAnsiTheme="majorBidi" w:cstheme="majorBidi"/>
          <w:b/>
          <w:bCs/>
          <w:sz w:val="24"/>
          <w:szCs w:val="24"/>
        </w:rPr>
        <w:t>5</w:t>
      </w:r>
      <w:r w:rsidRPr="002F6DCE">
        <w:rPr>
          <w:rFonts w:asciiTheme="majorBidi" w:hAnsiTheme="majorBidi" w:cstheme="majorBidi"/>
          <w:sz w:val="24"/>
          <w:szCs w:val="24"/>
        </w:rPr>
        <w:t xml:space="preserve">. </w:t>
      </w:r>
      <w:r w:rsidRPr="002F6DCE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Pr="002F6DCE">
        <w:rPr>
          <w:rFonts w:asciiTheme="majorBidi" w:hAnsiTheme="majorBidi" w:cstheme="majorBidi"/>
          <w:sz w:val="24"/>
          <w:szCs w:val="24"/>
        </w:rPr>
        <w:t xml:space="preserve">C NMR spectrum of </w:t>
      </w:r>
      <w:proofErr w:type="spellStart"/>
      <w:r w:rsidRPr="002F6DCE">
        <w:rPr>
          <w:rFonts w:asciiTheme="majorBidi" w:hAnsiTheme="majorBidi" w:cstheme="majorBidi"/>
          <w:sz w:val="24"/>
          <w:szCs w:val="24"/>
        </w:rPr>
        <w:t>Rubasperone</w:t>
      </w:r>
      <w:proofErr w:type="spellEnd"/>
      <w:r w:rsidRPr="002F6DCE">
        <w:rPr>
          <w:rFonts w:asciiTheme="majorBidi" w:hAnsiTheme="majorBidi" w:cstheme="majorBidi"/>
          <w:sz w:val="24"/>
          <w:szCs w:val="24"/>
        </w:rPr>
        <w:t xml:space="preserve"> B</w:t>
      </w:r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2</w:t>
      </w:r>
      <w:r w:rsidRPr="002F6DCE">
        <w:rPr>
          <w:rFonts w:asciiTheme="majorBidi" w:hAnsiTheme="majorBidi" w:cstheme="majorBidi"/>
          <w:sz w:val="24"/>
          <w:szCs w:val="24"/>
        </w:rPr>
        <w:t>) (100 MHz, CDCl</w:t>
      </w:r>
      <w:r w:rsidRPr="002F6DCE">
        <w:rPr>
          <w:rFonts w:asciiTheme="majorBidi" w:hAnsiTheme="majorBidi" w:cstheme="majorBidi"/>
          <w:sz w:val="24"/>
          <w:szCs w:val="24"/>
          <w:vertAlign w:val="subscript"/>
        </w:rPr>
        <w:t>3</w:t>
      </w:r>
      <w:r w:rsidRPr="002F6DCE">
        <w:rPr>
          <w:rFonts w:asciiTheme="majorBidi" w:hAnsiTheme="majorBidi" w:cstheme="majorBidi"/>
          <w:sz w:val="24"/>
          <w:szCs w:val="24"/>
        </w:rPr>
        <w:t xml:space="preserve">) </w:t>
      </w:r>
    </w:p>
    <w:p w14:paraId="43F00FA6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0B65D413" w14:textId="29B18D02" w:rsidR="009449A4" w:rsidRPr="002F6DCE" w:rsidRDefault="009449A4" w:rsidP="002423BB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B7B51C8" wp14:editId="53F2F0DB">
            <wp:extent cx="5943600" cy="2788496"/>
            <wp:effectExtent l="0" t="0" r="0" b="0"/>
            <wp:docPr id="47607933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079337" name="Picture 1" descr="A screenshot of a computer&#10;&#10;AI-generated content may be incorrect."/>
                    <pic:cNvPicPr/>
                  </pic:nvPicPr>
                  <pic:blipFill rotWithShape="1">
                    <a:blip r:embed="rId11"/>
                    <a:srcRect l="27110" t="23183" r="11916" b="12974"/>
                    <a:stretch/>
                  </pic:blipFill>
                  <pic:spPr bwMode="auto">
                    <a:xfrm>
                      <a:off x="0" y="0"/>
                      <a:ext cx="5943600" cy="2788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A1FAB1" w14:textId="002B7BB2" w:rsidR="009449A4" w:rsidRPr="002F6DCE" w:rsidRDefault="009449A4" w:rsidP="002423BB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 xml:space="preserve">S6. </w:t>
      </w:r>
      <w:proofErr w:type="gramStart"/>
      <w:r w:rsidRPr="002F6DCE">
        <w:rPr>
          <w:rFonts w:asciiTheme="majorBidi" w:hAnsiTheme="majorBidi" w:cstheme="majorBidi"/>
          <w:sz w:val="24"/>
          <w:szCs w:val="24"/>
        </w:rPr>
        <w:t>Expanded 1</w:t>
      </w:r>
      <w:r w:rsidRPr="002F6DCE">
        <w:rPr>
          <w:rFonts w:asciiTheme="majorBidi" w:hAnsiTheme="majorBidi" w:cstheme="majorBidi"/>
          <w:sz w:val="24"/>
          <w:szCs w:val="24"/>
          <w:vertAlign w:val="superscript"/>
        </w:rPr>
        <w:t>3</w:t>
      </w:r>
      <w:r w:rsidRPr="002F6DCE">
        <w:rPr>
          <w:rFonts w:asciiTheme="majorBidi" w:hAnsiTheme="majorBidi" w:cstheme="majorBidi"/>
          <w:sz w:val="24"/>
          <w:szCs w:val="24"/>
        </w:rPr>
        <w:t xml:space="preserve"> C-NMR spectrum of </w:t>
      </w:r>
      <w:proofErr w:type="spellStart"/>
      <w:r w:rsidRPr="002F6DCE">
        <w:rPr>
          <w:rFonts w:asciiTheme="majorBidi" w:hAnsiTheme="majorBidi" w:cstheme="majorBidi"/>
          <w:sz w:val="24"/>
          <w:szCs w:val="24"/>
        </w:rPr>
        <w:t>Rubasperone</w:t>
      </w:r>
      <w:proofErr w:type="spellEnd"/>
      <w:r w:rsidRPr="002F6DCE">
        <w:rPr>
          <w:rFonts w:asciiTheme="majorBidi" w:hAnsiTheme="majorBidi" w:cstheme="majorBidi"/>
          <w:sz w:val="24"/>
          <w:szCs w:val="24"/>
        </w:rPr>
        <w:t xml:space="preserve"> B</w:t>
      </w:r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2</w:t>
      </w:r>
      <w:r w:rsidRPr="002F6DCE">
        <w:rPr>
          <w:rFonts w:asciiTheme="majorBidi" w:hAnsiTheme="majorBidi" w:cstheme="majorBidi"/>
          <w:sz w:val="24"/>
          <w:szCs w:val="24"/>
        </w:rPr>
        <w:t>) (100 MHz, CDCl3).</w:t>
      </w:r>
      <w:proofErr w:type="gramEnd"/>
    </w:p>
    <w:p w14:paraId="77299CC1" w14:textId="6E005F96" w:rsidR="009449A4" w:rsidRPr="002F6DCE" w:rsidRDefault="009449A4" w:rsidP="002423BB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inline distT="0" distB="0" distL="0" distR="0" wp14:anchorId="1F5FE5CB" wp14:editId="00F1FD5C">
            <wp:extent cx="5943600" cy="3709455"/>
            <wp:effectExtent l="0" t="0" r="0" b="5715"/>
            <wp:docPr id="2077931108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931108" name="Picture 1" descr="A screenshot of a computer&#10;&#10;AI-generated content may be incorrect."/>
                    <pic:cNvPicPr/>
                  </pic:nvPicPr>
                  <pic:blipFill rotWithShape="1">
                    <a:blip r:embed="rId12"/>
                    <a:srcRect l="27172" t="22942" r="21325" b="16381"/>
                    <a:stretch/>
                  </pic:blipFill>
                  <pic:spPr bwMode="auto">
                    <a:xfrm>
                      <a:off x="0" y="0"/>
                      <a:ext cx="5943600" cy="370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22918" w14:textId="50D68827" w:rsidR="009449A4" w:rsidRPr="002F6DCE" w:rsidRDefault="009449A4" w:rsidP="009449A4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 xml:space="preserve">S7. </w:t>
      </w:r>
      <w:proofErr w:type="gramStart"/>
      <w:r w:rsidRPr="002F6DCE">
        <w:rPr>
          <w:rFonts w:asciiTheme="majorBidi" w:hAnsiTheme="majorBidi" w:cstheme="majorBidi"/>
          <w:sz w:val="24"/>
          <w:szCs w:val="24"/>
        </w:rPr>
        <w:t>Expanded 1</w:t>
      </w:r>
      <w:r w:rsidRPr="002F6DCE">
        <w:rPr>
          <w:rFonts w:asciiTheme="majorBidi" w:hAnsiTheme="majorBidi" w:cstheme="majorBidi"/>
          <w:sz w:val="24"/>
          <w:szCs w:val="24"/>
          <w:vertAlign w:val="superscript"/>
        </w:rPr>
        <w:t>3</w:t>
      </w:r>
      <w:r w:rsidRPr="002F6DCE">
        <w:rPr>
          <w:rFonts w:asciiTheme="majorBidi" w:hAnsiTheme="majorBidi" w:cstheme="majorBidi"/>
          <w:sz w:val="24"/>
          <w:szCs w:val="24"/>
        </w:rPr>
        <w:t xml:space="preserve"> C-NMR spectrum of </w:t>
      </w:r>
      <w:proofErr w:type="spellStart"/>
      <w:r w:rsidRPr="002F6DCE">
        <w:rPr>
          <w:rFonts w:asciiTheme="majorBidi" w:hAnsiTheme="majorBidi" w:cstheme="majorBidi"/>
          <w:sz w:val="24"/>
          <w:szCs w:val="24"/>
        </w:rPr>
        <w:t>Rubasperone</w:t>
      </w:r>
      <w:proofErr w:type="spellEnd"/>
      <w:r w:rsidRPr="002F6DCE">
        <w:rPr>
          <w:rFonts w:asciiTheme="majorBidi" w:hAnsiTheme="majorBidi" w:cstheme="majorBidi"/>
          <w:sz w:val="24"/>
          <w:szCs w:val="24"/>
        </w:rPr>
        <w:t xml:space="preserve"> B</w:t>
      </w:r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2</w:t>
      </w:r>
      <w:r w:rsidRPr="002F6DCE">
        <w:rPr>
          <w:rFonts w:asciiTheme="majorBidi" w:hAnsiTheme="majorBidi" w:cstheme="majorBidi"/>
          <w:sz w:val="24"/>
          <w:szCs w:val="24"/>
        </w:rPr>
        <w:t>) (100 MHz, CDCl3).</w:t>
      </w:r>
      <w:proofErr w:type="gramEnd"/>
    </w:p>
    <w:p w14:paraId="5D3BF84B" w14:textId="3A6DB9E2" w:rsidR="009449A4" w:rsidRPr="002F6DCE" w:rsidRDefault="009449A4" w:rsidP="002423BB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1E80E41A" wp14:editId="01DDE534">
            <wp:extent cx="6309127" cy="3512820"/>
            <wp:effectExtent l="0" t="0" r="0" b="0"/>
            <wp:docPr id="282723077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723077" name="Picture 1" descr="A screenshot of a computer&#10;&#10;AI-generated content may be incorrect."/>
                    <pic:cNvPicPr/>
                  </pic:nvPicPr>
                  <pic:blipFill rotWithShape="1">
                    <a:blip r:embed="rId13"/>
                    <a:srcRect l="27179" t="29116" r="11291" b="15500"/>
                    <a:stretch/>
                  </pic:blipFill>
                  <pic:spPr bwMode="auto">
                    <a:xfrm>
                      <a:off x="0" y="0"/>
                      <a:ext cx="6311426" cy="351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3FD04C" w14:textId="0093882F" w:rsidR="00490FC7" w:rsidRPr="002F6DCE" w:rsidRDefault="009449A4" w:rsidP="009449A4">
      <w:pPr>
        <w:tabs>
          <w:tab w:val="left" w:pos="3564"/>
          <w:tab w:val="left" w:pos="7116"/>
        </w:tabs>
        <w:rPr>
          <w:rFonts w:asciiTheme="majorBidi" w:hAnsiTheme="majorBidi" w:cstheme="majorBidi"/>
          <w:sz w:val="24"/>
          <w:szCs w:val="24"/>
        </w:rPr>
      </w:pPr>
      <w:proofErr w:type="gramStart"/>
      <w:r w:rsidRPr="002F6DCE">
        <w:rPr>
          <w:rFonts w:asciiTheme="majorBidi" w:hAnsiTheme="majorBidi" w:cstheme="majorBidi"/>
          <w:sz w:val="24"/>
          <w:szCs w:val="24"/>
        </w:rPr>
        <w:t xml:space="preserve">Fig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S8</w:t>
      </w:r>
      <w:r w:rsidRPr="002F6DCE">
        <w:rPr>
          <w:rFonts w:asciiTheme="majorBidi" w:hAnsiTheme="majorBidi" w:cstheme="majorBidi"/>
          <w:sz w:val="24"/>
          <w:szCs w:val="24"/>
        </w:rPr>
        <w:t>.</w:t>
      </w:r>
      <w:proofErr w:type="gramEnd"/>
      <w:r w:rsidRPr="002F6DCE">
        <w:rPr>
          <w:rFonts w:asciiTheme="majorBidi" w:hAnsiTheme="majorBidi" w:cstheme="majorBidi"/>
          <w:sz w:val="24"/>
          <w:szCs w:val="24"/>
        </w:rPr>
        <w:t xml:space="preserve"> </w:t>
      </w:r>
      <w:proofErr w:type="gramStart"/>
      <w:r w:rsidRPr="002F6DCE">
        <w:rPr>
          <w:rFonts w:asciiTheme="majorBidi" w:hAnsiTheme="majorBidi" w:cstheme="majorBidi"/>
          <w:sz w:val="24"/>
          <w:szCs w:val="24"/>
        </w:rPr>
        <w:t xml:space="preserve">HR-ESI-MS spectrum of spectrum of </w:t>
      </w:r>
      <w:proofErr w:type="spellStart"/>
      <w:r w:rsidRPr="002F6DCE">
        <w:rPr>
          <w:rFonts w:asciiTheme="majorBidi" w:hAnsiTheme="majorBidi" w:cstheme="majorBidi"/>
          <w:sz w:val="24"/>
          <w:szCs w:val="24"/>
        </w:rPr>
        <w:t>Rubasperone</w:t>
      </w:r>
      <w:proofErr w:type="spellEnd"/>
      <w:r w:rsidRPr="002F6DCE">
        <w:rPr>
          <w:rFonts w:asciiTheme="majorBidi" w:hAnsiTheme="majorBidi" w:cstheme="majorBidi"/>
          <w:sz w:val="24"/>
          <w:szCs w:val="24"/>
        </w:rPr>
        <w:t xml:space="preserve"> B</w:t>
      </w:r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2</w:t>
      </w:r>
      <w:r w:rsidRPr="002F6DCE">
        <w:rPr>
          <w:rFonts w:asciiTheme="majorBidi" w:hAnsiTheme="majorBidi" w:cstheme="majorBidi"/>
          <w:sz w:val="24"/>
          <w:szCs w:val="24"/>
        </w:rPr>
        <w:t>).</w:t>
      </w:r>
      <w:proofErr w:type="gramEnd"/>
      <w:r w:rsidRPr="002F6DCE">
        <w:rPr>
          <w:rFonts w:asciiTheme="majorBidi" w:hAnsiTheme="majorBidi" w:cstheme="majorBidi"/>
          <w:sz w:val="24"/>
          <w:szCs w:val="24"/>
        </w:rPr>
        <w:t xml:space="preserve"> </w:t>
      </w:r>
    </w:p>
    <w:p w14:paraId="56E39EB5" w14:textId="2FB51AF0" w:rsidR="00490FC7" w:rsidRPr="002F6DCE" w:rsidRDefault="009449A4" w:rsidP="009449A4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anchor distT="0" distB="0" distL="114300" distR="114300" simplePos="0" relativeHeight="251659264" behindDoc="0" locked="0" layoutInCell="1" allowOverlap="1" wp14:anchorId="2F61CF3A" wp14:editId="508E858E">
            <wp:simplePos x="0" y="0"/>
            <wp:positionH relativeFrom="margin">
              <wp:align>center</wp:align>
            </wp:positionH>
            <wp:positionV relativeFrom="margin">
              <wp:posOffset>-350520</wp:posOffset>
            </wp:positionV>
            <wp:extent cx="7259716" cy="5021580"/>
            <wp:effectExtent l="0" t="0" r="0" b="7620"/>
            <wp:wrapSquare wrapText="bothSides"/>
            <wp:docPr id="151713593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135936" name="Picture 1" descr="A screenshot of a computer&#10;&#10;AI-generated content may be incorrect.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67" t="24616" r="11281" b="15897"/>
                    <a:stretch/>
                  </pic:blipFill>
                  <pic:spPr bwMode="auto">
                    <a:xfrm>
                      <a:off x="0" y="0"/>
                      <a:ext cx="7259716" cy="5021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C38C41" w14:textId="63AD445B" w:rsidR="00490FC7" w:rsidRPr="002F6DCE" w:rsidRDefault="00490FC7" w:rsidP="00490FC7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</w:t>
      </w:r>
      <w:r w:rsidR="009449A4" w:rsidRPr="002F6DCE">
        <w:rPr>
          <w:rFonts w:asciiTheme="majorBidi" w:hAnsiTheme="majorBidi" w:cstheme="majorBidi"/>
          <w:b/>
          <w:bCs/>
          <w:sz w:val="24"/>
          <w:szCs w:val="24"/>
        </w:rPr>
        <w:t>9</w:t>
      </w:r>
      <w:r w:rsidRPr="002F6DCE">
        <w:rPr>
          <w:rFonts w:asciiTheme="majorBidi" w:hAnsiTheme="majorBidi" w:cstheme="majorBidi"/>
          <w:sz w:val="24"/>
          <w:szCs w:val="24"/>
        </w:rPr>
        <w:t xml:space="preserve">. </w:t>
      </w:r>
      <w:proofErr w:type="gramStart"/>
      <w:r w:rsidRPr="002F6DCE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2F6DCE">
        <w:rPr>
          <w:rFonts w:asciiTheme="majorBidi" w:hAnsiTheme="majorBidi" w:cstheme="majorBidi"/>
          <w:sz w:val="24"/>
          <w:szCs w:val="24"/>
        </w:rPr>
        <w:t>H</w:t>
      </w:r>
      <w:r w:rsidR="009449A4" w:rsidRPr="002F6DCE">
        <w:rPr>
          <w:rFonts w:asciiTheme="majorBidi" w:hAnsiTheme="majorBidi" w:cstheme="majorBidi"/>
          <w:sz w:val="24"/>
          <w:szCs w:val="24"/>
        </w:rPr>
        <w:t>-</w:t>
      </w:r>
      <w:r w:rsidRPr="002F6DCE">
        <w:rPr>
          <w:rFonts w:asciiTheme="majorBidi" w:hAnsiTheme="majorBidi" w:cstheme="majorBidi"/>
          <w:sz w:val="24"/>
          <w:szCs w:val="24"/>
        </w:rPr>
        <w:t xml:space="preserve">NMR spectrum of </w:t>
      </w:r>
      <w:proofErr w:type="spellStart"/>
      <w:r w:rsidRPr="002F6DCE">
        <w:rPr>
          <w:rFonts w:asciiTheme="majorBidi" w:hAnsiTheme="majorBidi" w:cstheme="majorBidi"/>
          <w:sz w:val="24"/>
          <w:szCs w:val="24"/>
        </w:rPr>
        <w:t>Malformin</w:t>
      </w:r>
      <w:proofErr w:type="spellEnd"/>
      <w:r w:rsidRPr="002F6DCE">
        <w:rPr>
          <w:rFonts w:asciiTheme="majorBidi" w:hAnsiTheme="majorBidi" w:cstheme="majorBidi"/>
          <w:sz w:val="24"/>
          <w:szCs w:val="24"/>
        </w:rPr>
        <w:t xml:space="preserve"> A1</w:t>
      </w:r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3</w:t>
      </w:r>
      <w:r w:rsidRPr="002F6DCE">
        <w:rPr>
          <w:rFonts w:asciiTheme="majorBidi" w:hAnsiTheme="majorBidi" w:cstheme="majorBidi"/>
          <w:sz w:val="24"/>
          <w:szCs w:val="24"/>
        </w:rPr>
        <w:t xml:space="preserve">) (400 MHz, </w:t>
      </w:r>
      <w:r w:rsidR="009449A4" w:rsidRPr="002F6DCE">
        <w:rPr>
          <w:rFonts w:asciiTheme="majorBidi" w:hAnsiTheme="majorBidi" w:cstheme="majorBidi"/>
          <w:sz w:val="24"/>
          <w:szCs w:val="24"/>
        </w:rPr>
        <w:t>DMSO-d6</w:t>
      </w:r>
      <w:r w:rsidRPr="002F6DCE">
        <w:rPr>
          <w:rFonts w:asciiTheme="majorBidi" w:hAnsiTheme="majorBidi" w:cstheme="majorBidi"/>
          <w:sz w:val="24"/>
          <w:szCs w:val="24"/>
        </w:rPr>
        <w:t>)</w:t>
      </w:r>
      <w:r w:rsidR="009449A4" w:rsidRPr="002F6DCE">
        <w:rPr>
          <w:rFonts w:asciiTheme="majorBidi" w:hAnsiTheme="majorBidi" w:cstheme="majorBidi"/>
          <w:sz w:val="24"/>
          <w:szCs w:val="24"/>
        </w:rPr>
        <w:t>.</w:t>
      </w:r>
      <w:proofErr w:type="gramEnd"/>
      <w:r w:rsidRPr="002F6DCE">
        <w:rPr>
          <w:rFonts w:asciiTheme="majorBidi" w:hAnsiTheme="majorBidi" w:cstheme="majorBidi"/>
          <w:sz w:val="24"/>
          <w:szCs w:val="24"/>
        </w:rPr>
        <w:t xml:space="preserve"> </w:t>
      </w:r>
    </w:p>
    <w:p w14:paraId="108E5E47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1966FE38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11E5047B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30F3376A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3C494DF1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24FC14C3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482FE9DE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35C0F20D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56AD4D9B" w14:textId="77777777" w:rsidR="00566FEC" w:rsidRPr="002F6DCE" w:rsidRDefault="00566FEC" w:rsidP="00490FC7">
      <w:pPr>
        <w:rPr>
          <w:rFonts w:asciiTheme="majorBidi" w:hAnsiTheme="majorBidi" w:cstheme="majorBidi"/>
          <w:sz w:val="24"/>
          <w:szCs w:val="24"/>
        </w:rPr>
      </w:pPr>
    </w:p>
    <w:p w14:paraId="7AD202F7" w14:textId="03CDD4A9" w:rsidR="00031A79" w:rsidRPr="002F6DCE" w:rsidRDefault="00031A79" w:rsidP="00031A79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0" locked="0" layoutInCell="1" allowOverlap="1" wp14:anchorId="3084CD2A" wp14:editId="76D9CD9A">
            <wp:simplePos x="0" y="0"/>
            <wp:positionH relativeFrom="margin">
              <wp:align>center</wp:align>
            </wp:positionH>
            <wp:positionV relativeFrom="margin">
              <wp:posOffset>403860</wp:posOffset>
            </wp:positionV>
            <wp:extent cx="7216140" cy="4547235"/>
            <wp:effectExtent l="0" t="0" r="3810" b="5715"/>
            <wp:wrapSquare wrapText="bothSides"/>
            <wp:docPr id="1075014010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014010" name="Picture 1" descr="A screenshot of a computer&#10;&#10;AI-generated content may be incorrect.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10" t="24616" r="11411" b="12479"/>
                    <a:stretch/>
                  </pic:blipFill>
                  <pic:spPr bwMode="auto">
                    <a:xfrm>
                      <a:off x="0" y="0"/>
                      <a:ext cx="7216140" cy="4547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771A10F" w14:textId="1B502998" w:rsidR="00566FEC" w:rsidRPr="002F6DCE" w:rsidRDefault="00566FEC" w:rsidP="00490FC7">
      <w:pPr>
        <w:rPr>
          <w:rFonts w:asciiTheme="majorBidi" w:hAnsiTheme="majorBidi" w:cstheme="majorBidi"/>
          <w:sz w:val="24"/>
          <w:szCs w:val="24"/>
        </w:rPr>
      </w:pPr>
    </w:p>
    <w:p w14:paraId="0A640AA6" w14:textId="1287B95A" w:rsidR="00031A79" w:rsidRPr="002F6DCE" w:rsidRDefault="00031A79" w:rsidP="00031A79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S10</w:t>
      </w:r>
      <w:r w:rsidRPr="002F6DCE">
        <w:rPr>
          <w:rFonts w:asciiTheme="majorBidi" w:hAnsiTheme="majorBidi" w:cstheme="majorBidi"/>
          <w:sz w:val="24"/>
          <w:szCs w:val="24"/>
        </w:rPr>
        <w:t xml:space="preserve">. </w:t>
      </w:r>
      <w:r w:rsidRPr="002F6DCE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Pr="002F6DCE">
        <w:rPr>
          <w:rFonts w:asciiTheme="majorBidi" w:hAnsiTheme="majorBidi" w:cstheme="majorBidi"/>
          <w:sz w:val="24"/>
          <w:szCs w:val="24"/>
        </w:rPr>
        <w:t xml:space="preserve">C-NMR spectrum of </w:t>
      </w:r>
      <w:proofErr w:type="spellStart"/>
      <w:r w:rsidRPr="002F6DCE">
        <w:rPr>
          <w:rFonts w:asciiTheme="majorBidi" w:hAnsiTheme="majorBidi" w:cstheme="majorBidi"/>
          <w:sz w:val="24"/>
          <w:szCs w:val="24"/>
        </w:rPr>
        <w:t>Malformin</w:t>
      </w:r>
      <w:proofErr w:type="spellEnd"/>
      <w:r w:rsidRPr="002F6DCE">
        <w:rPr>
          <w:rFonts w:asciiTheme="majorBidi" w:hAnsiTheme="majorBidi" w:cstheme="majorBidi"/>
          <w:sz w:val="24"/>
          <w:szCs w:val="24"/>
        </w:rPr>
        <w:t xml:space="preserve"> A1</w:t>
      </w:r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3</w:t>
      </w:r>
      <w:r w:rsidRPr="002F6DCE">
        <w:rPr>
          <w:rFonts w:asciiTheme="majorBidi" w:hAnsiTheme="majorBidi" w:cstheme="majorBidi"/>
          <w:sz w:val="24"/>
          <w:szCs w:val="24"/>
        </w:rPr>
        <w:t xml:space="preserve">) (100 MHz, DMSO-d6) </w:t>
      </w:r>
    </w:p>
    <w:p w14:paraId="499A9854" w14:textId="148C07D9" w:rsidR="00566FEC" w:rsidRPr="002F6DCE" w:rsidRDefault="00566FEC" w:rsidP="00490FC7">
      <w:pPr>
        <w:rPr>
          <w:rFonts w:asciiTheme="majorBidi" w:hAnsiTheme="majorBidi" w:cstheme="majorBidi"/>
          <w:sz w:val="24"/>
          <w:szCs w:val="24"/>
        </w:rPr>
      </w:pPr>
    </w:p>
    <w:p w14:paraId="0F8E715A" w14:textId="4D67E97D" w:rsidR="00566FEC" w:rsidRPr="002F6DCE" w:rsidRDefault="00566FEC" w:rsidP="00490FC7">
      <w:pPr>
        <w:rPr>
          <w:rFonts w:asciiTheme="majorBidi" w:hAnsiTheme="majorBidi" w:cstheme="majorBidi"/>
          <w:sz w:val="24"/>
          <w:szCs w:val="24"/>
        </w:rPr>
      </w:pPr>
    </w:p>
    <w:p w14:paraId="090E2F39" w14:textId="7B1D6E47" w:rsidR="00566FEC" w:rsidRPr="002F6DCE" w:rsidRDefault="00566FEC" w:rsidP="00490FC7">
      <w:pPr>
        <w:rPr>
          <w:rFonts w:asciiTheme="majorBidi" w:hAnsiTheme="majorBidi" w:cstheme="majorBidi"/>
          <w:sz w:val="24"/>
          <w:szCs w:val="24"/>
        </w:rPr>
      </w:pPr>
    </w:p>
    <w:p w14:paraId="4205A505" w14:textId="77777777" w:rsidR="00566FEC" w:rsidRPr="002F6DCE" w:rsidRDefault="00566FEC" w:rsidP="00490FC7">
      <w:pPr>
        <w:rPr>
          <w:rFonts w:asciiTheme="majorBidi" w:hAnsiTheme="majorBidi" w:cstheme="majorBidi"/>
          <w:sz w:val="24"/>
          <w:szCs w:val="24"/>
        </w:rPr>
      </w:pPr>
    </w:p>
    <w:p w14:paraId="0D0F917E" w14:textId="13800788" w:rsidR="00566FEC" w:rsidRPr="002F6DCE" w:rsidRDefault="00566FEC" w:rsidP="00490FC7">
      <w:pPr>
        <w:rPr>
          <w:rFonts w:asciiTheme="majorBidi" w:hAnsiTheme="majorBidi" w:cstheme="majorBidi"/>
          <w:sz w:val="24"/>
          <w:szCs w:val="24"/>
        </w:rPr>
      </w:pPr>
    </w:p>
    <w:p w14:paraId="167745F5" w14:textId="52A3836E" w:rsidR="00566FEC" w:rsidRPr="002F6DCE" w:rsidRDefault="00031A79" w:rsidP="00490FC7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object w:dxaOrig="16321" w:dyaOrig="11377" w14:anchorId="17A93D5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5.5pt;height:368pt" o:ole="">
            <v:imagedata r:id="rId16" o:title=""/>
          </v:shape>
          <o:OLEObject Type="Embed" ProgID="MestReNova.Document.1" ShapeID="_x0000_i1025" DrawAspect="Content" ObjectID="_1829375138" r:id="rId17"/>
        </w:object>
      </w:r>
    </w:p>
    <w:p w14:paraId="74831BDD" w14:textId="77777777" w:rsidR="00490FC7" w:rsidRPr="002F6DCE" w:rsidRDefault="00490FC7" w:rsidP="002423BB">
      <w:pPr>
        <w:rPr>
          <w:rFonts w:asciiTheme="majorBidi" w:hAnsiTheme="majorBidi" w:cstheme="majorBidi"/>
          <w:sz w:val="24"/>
          <w:szCs w:val="24"/>
        </w:rPr>
      </w:pPr>
    </w:p>
    <w:p w14:paraId="5A6AA262" w14:textId="04F9F658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</w:t>
      </w:r>
      <w:r w:rsidR="00031A79" w:rsidRPr="002F6DCE">
        <w:rPr>
          <w:rFonts w:asciiTheme="majorBidi" w:hAnsiTheme="majorBidi" w:cstheme="majorBidi"/>
          <w:b/>
          <w:bCs/>
          <w:sz w:val="24"/>
          <w:szCs w:val="24"/>
        </w:rPr>
        <w:t>11</w:t>
      </w:r>
      <w:r w:rsidRPr="002F6DCE">
        <w:rPr>
          <w:rFonts w:asciiTheme="majorBidi" w:hAnsiTheme="majorBidi" w:cstheme="majorBidi"/>
          <w:sz w:val="24"/>
          <w:szCs w:val="24"/>
        </w:rPr>
        <w:t>. HMBC spectrum of Malformin A1</w:t>
      </w:r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3</w:t>
      </w:r>
      <w:r w:rsidRPr="002F6DCE">
        <w:rPr>
          <w:rFonts w:asciiTheme="majorBidi" w:hAnsiTheme="majorBidi" w:cstheme="majorBidi"/>
          <w:sz w:val="24"/>
          <w:szCs w:val="24"/>
        </w:rPr>
        <w:t>) (</w:t>
      </w:r>
      <w:r w:rsidR="00031A79" w:rsidRPr="002F6DCE">
        <w:rPr>
          <w:rFonts w:asciiTheme="majorBidi" w:hAnsiTheme="majorBidi" w:cstheme="majorBidi"/>
          <w:sz w:val="24"/>
          <w:szCs w:val="24"/>
        </w:rPr>
        <w:t>DMSO-d6</w:t>
      </w:r>
      <w:r w:rsidRPr="002F6DCE">
        <w:rPr>
          <w:rFonts w:asciiTheme="majorBidi" w:hAnsiTheme="majorBidi" w:cstheme="majorBidi"/>
          <w:sz w:val="24"/>
          <w:szCs w:val="24"/>
        </w:rPr>
        <w:t xml:space="preserve">) </w:t>
      </w:r>
    </w:p>
    <w:p w14:paraId="4C45E584" w14:textId="77777777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</w:p>
    <w:p w14:paraId="23FA9D26" w14:textId="77777777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</w:p>
    <w:p w14:paraId="14A64F81" w14:textId="77777777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</w:p>
    <w:p w14:paraId="272446A8" w14:textId="77777777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</w:p>
    <w:p w14:paraId="59EEA1FA" w14:textId="77777777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</w:p>
    <w:p w14:paraId="5CE299ED" w14:textId="77777777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</w:p>
    <w:p w14:paraId="0C9A4E65" w14:textId="77777777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</w:p>
    <w:p w14:paraId="16F0D378" w14:textId="77777777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</w:p>
    <w:p w14:paraId="4355D0CF" w14:textId="77777777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</w:p>
    <w:p w14:paraId="7773A414" w14:textId="77777777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object w:dxaOrig="16321" w:dyaOrig="11377" w14:anchorId="79BF358C">
          <v:shape id="_x0000_i1026" type="#_x0000_t75" style="width:530.5pt;height:370pt" o:ole="">
            <v:imagedata r:id="rId18" o:title=""/>
          </v:shape>
          <o:OLEObject Type="Embed" ProgID="MestReNova.Document.1" ShapeID="_x0000_i1026" DrawAspect="Content" ObjectID="_1829375139" r:id="rId19"/>
        </w:object>
      </w:r>
    </w:p>
    <w:p w14:paraId="65C3A768" w14:textId="77724FFD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</w:p>
    <w:p w14:paraId="03F9CFF2" w14:textId="46E04557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</w:t>
      </w:r>
      <w:r w:rsidR="00031A79" w:rsidRPr="002F6DCE">
        <w:rPr>
          <w:rFonts w:asciiTheme="majorBidi" w:hAnsiTheme="majorBidi" w:cstheme="majorBidi"/>
          <w:b/>
          <w:bCs/>
          <w:sz w:val="24"/>
          <w:szCs w:val="24"/>
        </w:rPr>
        <w:t>12</w:t>
      </w:r>
      <w:r w:rsidRPr="002F6DCE">
        <w:rPr>
          <w:rFonts w:asciiTheme="majorBidi" w:hAnsiTheme="majorBidi" w:cstheme="majorBidi"/>
          <w:sz w:val="24"/>
          <w:szCs w:val="24"/>
        </w:rPr>
        <w:t xml:space="preserve">. </w:t>
      </w:r>
      <w:proofErr w:type="gramStart"/>
      <w:r w:rsidRPr="002F6DCE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2F6DCE">
        <w:rPr>
          <w:rFonts w:asciiTheme="majorBidi" w:hAnsiTheme="majorBidi" w:cstheme="majorBidi"/>
          <w:sz w:val="24"/>
          <w:szCs w:val="24"/>
        </w:rPr>
        <w:t>H-</w:t>
      </w:r>
      <w:r w:rsidRPr="002F6DCE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2F6DCE">
        <w:rPr>
          <w:rFonts w:asciiTheme="majorBidi" w:hAnsiTheme="majorBidi" w:cstheme="majorBidi"/>
          <w:sz w:val="24"/>
          <w:szCs w:val="24"/>
        </w:rPr>
        <w:t>H COSY spectrum of Malformin A1</w:t>
      </w:r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3</w:t>
      </w:r>
      <w:r w:rsidRPr="002F6DCE">
        <w:rPr>
          <w:rFonts w:asciiTheme="majorBidi" w:hAnsiTheme="majorBidi" w:cstheme="majorBidi"/>
          <w:sz w:val="24"/>
          <w:szCs w:val="24"/>
        </w:rPr>
        <w:t xml:space="preserve">) </w:t>
      </w:r>
      <w:r w:rsidR="00031A79" w:rsidRPr="002F6DCE">
        <w:rPr>
          <w:rFonts w:asciiTheme="majorBidi" w:hAnsiTheme="majorBidi" w:cstheme="majorBidi"/>
          <w:sz w:val="24"/>
          <w:szCs w:val="24"/>
        </w:rPr>
        <w:t>(DMSO-d6).</w:t>
      </w:r>
      <w:proofErr w:type="gramEnd"/>
    </w:p>
    <w:p w14:paraId="265033AE" w14:textId="6DDB6C54" w:rsidR="00031A79" w:rsidRPr="002F6DCE" w:rsidRDefault="00031A79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br w:type="page"/>
      </w:r>
    </w:p>
    <w:p w14:paraId="5F101DA6" w14:textId="169CB801" w:rsidR="00031A79" w:rsidRPr="002F6DCE" w:rsidRDefault="00031A79" w:rsidP="00031A79">
      <w:pPr>
        <w:tabs>
          <w:tab w:val="left" w:pos="3564"/>
          <w:tab w:val="left" w:pos="7116"/>
        </w:tabs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lastRenderedPageBreak/>
        <w:drawing>
          <wp:anchor distT="0" distB="0" distL="114300" distR="114300" simplePos="0" relativeHeight="251664384" behindDoc="0" locked="0" layoutInCell="1" allowOverlap="1" wp14:anchorId="5D2642D7" wp14:editId="5FF541CB">
            <wp:simplePos x="0" y="0"/>
            <wp:positionH relativeFrom="margin">
              <wp:posOffset>-495300</wp:posOffset>
            </wp:positionH>
            <wp:positionV relativeFrom="margin">
              <wp:posOffset>419100</wp:posOffset>
            </wp:positionV>
            <wp:extent cx="7187565" cy="3825240"/>
            <wp:effectExtent l="0" t="0" r="0" b="3810"/>
            <wp:wrapSquare wrapText="bothSides"/>
            <wp:docPr id="1860733528" name="Picture 1" descr="A graph with numbers and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733528" name="Picture 1" descr="A graph with numbers and lin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7565" cy="382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6B856D6" w14:textId="0F13BCB5" w:rsidR="00031A79" w:rsidRPr="002F6DCE" w:rsidRDefault="00031A79" w:rsidP="00031A79">
      <w:pPr>
        <w:tabs>
          <w:tab w:val="left" w:pos="3564"/>
          <w:tab w:val="left" w:pos="7116"/>
        </w:tabs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S13</w:t>
      </w:r>
      <w:r w:rsidRPr="002F6DCE">
        <w:rPr>
          <w:rFonts w:asciiTheme="majorBidi" w:hAnsiTheme="majorBidi" w:cstheme="majorBidi"/>
          <w:sz w:val="24"/>
          <w:szCs w:val="24"/>
        </w:rPr>
        <w:t xml:space="preserve">. </w:t>
      </w:r>
      <w:proofErr w:type="gramStart"/>
      <w:r w:rsidRPr="002F6DCE">
        <w:rPr>
          <w:rFonts w:asciiTheme="majorBidi" w:hAnsiTheme="majorBidi" w:cstheme="majorBidi"/>
          <w:sz w:val="24"/>
          <w:szCs w:val="24"/>
        </w:rPr>
        <w:t>HR-ESI-MS spectrum of Malformin A1</w:t>
      </w:r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3</w:t>
      </w:r>
      <w:r w:rsidRPr="002F6DCE">
        <w:rPr>
          <w:rFonts w:asciiTheme="majorBidi" w:hAnsiTheme="majorBidi" w:cstheme="majorBidi"/>
          <w:sz w:val="24"/>
          <w:szCs w:val="24"/>
        </w:rPr>
        <w:t>).</w:t>
      </w:r>
      <w:proofErr w:type="gramEnd"/>
      <w:r w:rsidRPr="002F6DCE">
        <w:rPr>
          <w:rFonts w:asciiTheme="majorBidi" w:hAnsiTheme="majorBidi" w:cstheme="majorBidi"/>
          <w:sz w:val="24"/>
          <w:szCs w:val="24"/>
        </w:rPr>
        <w:t xml:space="preserve"> </w:t>
      </w:r>
    </w:p>
    <w:p w14:paraId="15D7D5B8" w14:textId="38E814AD" w:rsidR="00031A79" w:rsidRPr="002F6DCE" w:rsidRDefault="00031A79" w:rsidP="00566FEC">
      <w:pPr>
        <w:rPr>
          <w:rFonts w:asciiTheme="majorBidi" w:hAnsiTheme="majorBidi" w:cstheme="majorBidi"/>
          <w:sz w:val="24"/>
          <w:szCs w:val="24"/>
        </w:rPr>
      </w:pPr>
    </w:p>
    <w:p w14:paraId="06B59CE8" w14:textId="0053FACD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</w:p>
    <w:p w14:paraId="53D0C98D" w14:textId="10495FCC" w:rsidR="00566FEC" w:rsidRPr="002F6DCE" w:rsidRDefault="00566FEC" w:rsidP="00566FEC">
      <w:pPr>
        <w:rPr>
          <w:rFonts w:asciiTheme="majorBidi" w:hAnsiTheme="majorBidi" w:cstheme="majorBidi"/>
          <w:sz w:val="24"/>
          <w:szCs w:val="24"/>
        </w:rPr>
      </w:pPr>
    </w:p>
    <w:p w14:paraId="0DD6DE3E" w14:textId="77777777" w:rsidR="00031A79" w:rsidRPr="002F6DCE" w:rsidRDefault="00031A79" w:rsidP="00566FEC">
      <w:pPr>
        <w:rPr>
          <w:rFonts w:asciiTheme="majorBidi" w:hAnsiTheme="majorBidi" w:cstheme="majorBidi"/>
          <w:sz w:val="24"/>
          <w:szCs w:val="24"/>
        </w:rPr>
      </w:pPr>
    </w:p>
    <w:p w14:paraId="7B237FEF" w14:textId="77777777" w:rsidR="00031A79" w:rsidRPr="002F6DCE" w:rsidRDefault="00031A79" w:rsidP="00566FEC">
      <w:pPr>
        <w:rPr>
          <w:rFonts w:asciiTheme="majorBidi" w:hAnsiTheme="majorBidi" w:cstheme="majorBidi"/>
          <w:sz w:val="24"/>
          <w:szCs w:val="24"/>
        </w:rPr>
      </w:pPr>
    </w:p>
    <w:p w14:paraId="5C77C4A2" w14:textId="77777777" w:rsidR="00031A79" w:rsidRPr="002F6DCE" w:rsidRDefault="00031A79" w:rsidP="00566FEC">
      <w:pPr>
        <w:rPr>
          <w:rFonts w:asciiTheme="majorBidi" w:hAnsiTheme="majorBidi" w:cstheme="majorBidi"/>
          <w:sz w:val="24"/>
          <w:szCs w:val="24"/>
        </w:rPr>
      </w:pPr>
    </w:p>
    <w:p w14:paraId="40D545C9" w14:textId="77777777" w:rsidR="00031A79" w:rsidRPr="002F6DCE" w:rsidRDefault="00031A79" w:rsidP="00566FEC">
      <w:pPr>
        <w:rPr>
          <w:rFonts w:asciiTheme="majorBidi" w:hAnsiTheme="majorBidi" w:cstheme="majorBidi"/>
          <w:sz w:val="24"/>
          <w:szCs w:val="24"/>
        </w:rPr>
      </w:pPr>
    </w:p>
    <w:p w14:paraId="30E14FE3" w14:textId="77777777" w:rsidR="00031A79" w:rsidRPr="002F6DCE" w:rsidRDefault="00031A79" w:rsidP="00566FEC">
      <w:pPr>
        <w:rPr>
          <w:rFonts w:asciiTheme="majorBidi" w:hAnsiTheme="majorBidi" w:cstheme="majorBidi"/>
          <w:sz w:val="24"/>
          <w:szCs w:val="24"/>
        </w:rPr>
      </w:pPr>
    </w:p>
    <w:p w14:paraId="19A92ADF" w14:textId="77777777" w:rsidR="00031A79" w:rsidRPr="002F6DCE" w:rsidRDefault="00031A79" w:rsidP="00566FEC">
      <w:pPr>
        <w:rPr>
          <w:rFonts w:asciiTheme="majorBidi" w:hAnsiTheme="majorBidi" w:cstheme="majorBidi"/>
          <w:sz w:val="24"/>
          <w:szCs w:val="24"/>
        </w:rPr>
      </w:pPr>
    </w:p>
    <w:p w14:paraId="3653089D" w14:textId="77777777" w:rsidR="00031A79" w:rsidRPr="002F6DCE" w:rsidRDefault="00031A79" w:rsidP="00566FEC">
      <w:pPr>
        <w:rPr>
          <w:rFonts w:asciiTheme="majorBidi" w:hAnsiTheme="majorBidi" w:cstheme="majorBidi"/>
          <w:sz w:val="24"/>
          <w:szCs w:val="24"/>
        </w:rPr>
      </w:pPr>
    </w:p>
    <w:p w14:paraId="47FE1F39" w14:textId="77777777" w:rsidR="00031A79" w:rsidRPr="002F6DCE" w:rsidRDefault="00031A79" w:rsidP="00566FEC">
      <w:pPr>
        <w:rPr>
          <w:rFonts w:asciiTheme="majorBidi" w:hAnsiTheme="majorBidi" w:cstheme="majorBidi"/>
          <w:sz w:val="24"/>
          <w:szCs w:val="24"/>
        </w:rPr>
      </w:pPr>
    </w:p>
    <w:p w14:paraId="61B2C858" w14:textId="0B58BA37" w:rsidR="00031A79" w:rsidRPr="002F6DCE" w:rsidRDefault="00031A79" w:rsidP="00566FEC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66432" behindDoc="1" locked="0" layoutInCell="1" allowOverlap="1" wp14:anchorId="613BE7C6" wp14:editId="79477F51">
            <wp:simplePos x="0" y="0"/>
            <wp:positionH relativeFrom="margin">
              <wp:posOffset>-731520</wp:posOffset>
            </wp:positionH>
            <wp:positionV relativeFrom="page">
              <wp:posOffset>291465</wp:posOffset>
            </wp:positionV>
            <wp:extent cx="7124700" cy="4053840"/>
            <wp:effectExtent l="0" t="0" r="0" b="3810"/>
            <wp:wrapTight wrapText="bothSides">
              <wp:wrapPolygon edited="0">
                <wp:start x="0" y="0"/>
                <wp:lineTo x="0" y="21519"/>
                <wp:lineTo x="21542" y="21519"/>
                <wp:lineTo x="21542" y="0"/>
                <wp:lineTo x="0" y="0"/>
              </wp:wrapPolygon>
            </wp:wrapTight>
            <wp:docPr id="1226712966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712966" name="Picture 1" descr="A screenshot of a computer&#10;&#10;AI-generated content may be incorrect.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10" t="25071" r="11795" b="12706"/>
                    <a:stretch/>
                  </pic:blipFill>
                  <pic:spPr bwMode="auto">
                    <a:xfrm>
                      <a:off x="0" y="0"/>
                      <a:ext cx="7124700" cy="4053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88CFB4" w14:textId="372C76CE" w:rsidR="00031A79" w:rsidRPr="002F6DCE" w:rsidRDefault="00031A79" w:rsidP="00031A79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lastRenderedPageBreak/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S14</w:t>
      </w:r>
      <w:r w:rsidRPr="002F6DCE">
        <w:rPr>
          <w:rFonts w:asciiTheme="majorBidi" w:hAnsiTheme="majorBidi" w:cstheme="majorBidi"/>
          <w:sz w:val="24"/>
          <w:szCs w:val="24"/>
        </w:rPr>
        <w:t xml:space="preserve">. </w:t>
      </w:r>
      <w:proofErr w:type="gramStart"/>
      <w:r w:rsidRPr="002F6DCE">
        <w:rPr>
          <w:rFonts w:asciiTheme="majorBidi" w:hAnsiTheme="majorBidi" w:cstheme="majorBidi"/>
          <w:sz w:val="24"/>
          <w:szCs w:val="24"/>
          <w:vertAlign w:val="superscript"/>
        </w:rPr>
        <w:t>1</w:t>
      </w:r>
      <w:r w:rsidRPr="002F6DCE">
        <w:rPr>
          <w:rFonts w:asciiTheme="majorBidi" w:hAnsiTheme="majorBidi" w:cstheme="majorBidi"/>
          <w:sz w:val="24"/>
          <w:szCs w:val="24"/>
        </w:rPr>
        <w:t>H-NMR spectrum of Tridecanoic acid</w:t>
      </w:r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4</w:t>
      </w:r>
      <w:r w:rsidRPr="002F6DCE">
        <w:rPr>
          <w:rFonts w:asciiTheme="majorBidi" w:hAnsiTheme="majorBidi" w:cstheme="majorBidi"/>
          <w:sz w:val="24"/>
          <w:szCs w:val="24"/>
        </w:rPr>
        <w:t>) (400 MHz, CDCl</w:t>
      </w:r>
      <w:r w:rsidRPr="002F6DCE">
        <w:rPr>
          <w:rFonts w:asciiTheme="majorBidi" w:hAnsiTheme="majorBidi" w:cstheme="majorBidi"/>
          <w:sz w:val="24"/>
          <w:szCs w:val="24"/>
          <w:vertAlign w:val="subscript"/>
        </w:rPr>
        <w:t>3</w:t>
      </w:r>
      <w:r w:rsidRPr="002F6DCE">
        <w:rPr>
          <w:rFonts w:asciiTheme="majorBidi" w:hAnsiTheme="majorBidi" w:cstheme="majorBidi"/>
          <w:sz w:val="24"/>
          <w:szCs w:val="24"/>
        </w:rPr>
        <w:t>).</w:t>
      </w:r>
      <w:proofErr w:type="gramEnd"/>
      <w:r w:rsidRPr="002F6DCE">
        <w:rPr>
          <w:rFonts w:asciiTheme="majorBidi" w:hAnsiTheme="majorBidi" w:cstheme="majorBidi"/>
          <w:sz w:val="24"/>
          <w:szCs w:val="24"/>
        </w:rPr>
        <w:t xml:space="preserve"> </w:t>
      </w:r>
    </w:p>
    <w:p w14:paraId="32F0308B" w14:textId="519FBA41" w:rsidR="00176A32" w:rsidRPr="002F6DCE" w:rsidRDefault="00176A32" w:rsidP="00031A79">
      <w:pPr>
        <w:rPr>
          <w:rFonts w:asciiTheme="majorBidi" w:hAnsiTheme="majorBidi" w:cstheme="majorBidi"/>
          <w:sz w:val="24"/>
          <w:szCs w:val="24"/>
        </w:rPr>
      </w:pPr>
    </w:p>
    <w:p w14:paraId="1DAA359F" w14:textId="77777777" w:rsidR="00176A32" w:rsidRPr="002F6DCE" w:rsidRDefault="00176A32" w:rsidP="00031A79">
      <w:pPr>
        <w:rPr>
          <w:rFonts w:asciiTheme="majorBidi" w:hAnsiTheme="majorBidi" w:cstheme="majorBidi"/>
          <w:sz w:val="24"/>
          <w:szCs w:val="24"/>
        </w:rPr>
      </w:pPr>
    </w:p>
    <w:p w14:paraId="3BB926FA" w14:textId="651B97A4" w:rsidR="00031A79" w:rsidRPr="002F6DCE" w:rsidRDefault="00031A79" w:rsidP="00566FEC">
      <w:pPr>
        <w:rPr>
          <w:rFonts w:asciiTheme="majorBidi" w:hAnsiTheme="majorBidi" w:cstheme="majorBidi"/>
          <w:sz w:val="24"/>
          <w:szCs w:val="24"/>
        </w:rPr>
      </w:pPr>
    </w:p>
    <w:p w14:paraId="3E2EDD0A" w14:textId="77777777" w:rsidR="00176A32" w:rsidRPr="002F6DCE" w:rsidRDefault="00176A32" w:rsidP="00566FEC">
      <w:pPr>
        <w:rPr>
          <w:rFonts w:asciiTheme="majorBidi" w:hAnsiTheme="majorBidi" w:cstheme="majorBidi"/>
          <w:sz w:val="24"/>
          <w:szCs w:val="24"/>
        </w:rPr>
      </w:pPr>
    </w:p>
    <w:p w14:paraId="5F602F0D" w14:textId="77777777" w:rsidR="00176A32" w:rsidRPr="002F6DCE" w:rsidRDefault="00176A32" w:rsidP="00566FEC">
      <w:pPr>
        <w:rPr>
          <w:rFonts w:asciiTheme="majorBidi" w:hAnsiTheme="majorBidi" w:cstheme="majorBidi"/>
          <w:sz w:val="24"/>
          <w:szCs w:val="24"/>
        </w:rPr>
      </w:pPr>
    </w:p>
    <w:p w14:paraId="18FC7DBC" w14:textId="77777777" w:rsidR="00176A32" w:rsidRPr="002F6DCE" w:rsidRDefault="00176A32" w:rsidP="00566FEC">
      <w:pPr>
        <w:rPr>
          <w:rFonts w:asciiTheme="majorBidi" w:hAnsiTheme="majorBidi" w:cstheme="majorBidi"/>
          <w:sz w:val="24"/>
          <w:szCs w:val="24"/>
        </w:rPr>
      </w:pPr>
    </w:p>
    <w:p w14:paraId="57565B0D" w14:textId="77777777" w:rsidR="00176A32" w:rsidRPr="002F6DCE" w:rsidRDefault="00176A32" w:rsidP="00566FEC">
      <w:pPr>
        <w:rPr>
          <w:rFonts w:asciiTheme="majorBidi" w:hAnsiTheme="majorBidi" w:cstheme="majorBidi"/>
          <w:sz w:val="24"/>
          <w:szCs w:val="24"/>
        </w:rPr>
      </w:pPr>
    </w:p>
    <w:p w14:paraId="5E7E6A2D" w14:textId="77777777" w:rsidR="00176A32" w:rsidRPr="002F6DCE" w:rsidRDefault="00176A32" w:rsidP="00566FEC">
      <w:pPr>
        <w:rPr>
          <w:rFonts w:asciiTheme="majorBidi" w:hAnsiTheme="majorBidi" w:cstheme="majorBidi"/>
          <w:sz w:val="24"/>
          <w:szCs w:val="24"/>
        </w:rPr>
      </w:pPr>
    </w:p>
    <w:p w14:paraId="574C2484" w14:textId="284572FA" w:rsidR="00031A79" w:rsidRPr="002F6DCE" w:rsidRDefault="00176A32" w:rsidP="00566FEC">
      <w:pPr>
        <w:rPr>
          <w:rFonts w:asciiTheme="majorBidi" w:hAnsiTheme="majorBidi" w:cstheme="majorBidi"/>
          <w:noProof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drawing>
          <wp:inline distT="0" distB="0" distL="0" distR="0" wp14:anchorId="6DA3A342" wp14:editId="4787D55B">
            <wp:extent cx="6728460" cy="3916680"/>
            <wp:effectExtent l="0" t="0" r="0" b="7620"/>
            <wp:docPr id="1917006919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006919" name="Picture 1" descr="A screenshot of a computer&#10;&#10;AI-generated content may be incorrect.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22" t="24235" r="11720" b="12647"/>
                    <a:stretch/>
                  </pic:blipFill>
                  <pic:spPr bwMode="auto">
                    <a:xfrm>
                      <a:off x="0" y="0"/>
                      <a:ext cx="6728460" cy="3916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B22684" w14:textId="77777777" w:rsidR="00176A32" w:rsidRPr="002F6DCE" w:rsidRDefault="00176A32" w:rsidP="00176A32">
      <w:pPr>
        <w:rPr>
          <w:rFonts w:asciiTheme="majorBidi" w:hAnsiTheme="majorBidi" w:cstheme="majorBidi"/>
          <w:noProof/>
          <w:sz w:val="24"/>
          <w:szCs w:val="24"/>
        </w:rPr>
      </w:pPr>
    </w:p>
    <w:p w14:paraId="0FD25787" w14:textId="6FA704C5" w:rsidR="00176A32" w:rsidRPr="002F6DCE" w:rsidRDefault="00176A32" w:rsidP="00176A32">
      <w:pPr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S15</w:t>
      </w:r>
      <w:r w:rsidRPr="002F6DCE">
        <w:rPr>
          <w:rFonts w:asciiTheme="majorBidi" w:hAnsiTheme="majorBidi" w:cstheme="majorBidi"/>
          <w:sz w:val="24"/>
          <w:szCs w:val="24"/>
        </w:rPr>
        <w:t xml:space="preserve">. </w:t>
      </w:r>
      <w:proofErr w:type="gramStart"/>
      <w:r w:rsidRPr="002F6DCE">
        <w:rPr>
          <w:rFonts w:asciiTheme="majorBidi" w:hAnsiTheme="majorBidi" w:cstheme="majorBidi"/>
          <w:sz w:val="24"/>
          <w:szCs w:val="24"/>
          <w:vertAlign w:val="superscript"/>
        </w:rPr>
        <w:t>13</w:t>
      </w:r>
      <w:r w:rsidRPr="002F6DCE">
        <w:rPr>
          <w:rFonts w:asciiTheme="majorBidi" w:hAnsiTheme="majorBidi" w:cstheme="majorBidi"/>
          <w:sz w:val="24"/>
          <w:szCs w:val="24"/>
        </w:rPr>
        <w:t>C-NMR spectrum of Tridecanoic acid</w:t>
      </w:r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4</w:t>
      </w:r>
      <w:r w:rsidRPr="002F6DCE">
        <w:rPr>
          <w:rFonts w:asciiTheme="majorBidi" w:hAnsiTheme="majorBidi" w:cstheme="majorBidi"/>
          <w:sz w:val="24"/>
          <w:szCs w:val="24"/>
        </w:rPr>
        <w:t>) (100 MHz, CDCl</w:t>
      </w:r>
      <w:r w:rsidRPr="002F6DCE">
        <w:rPr>
          <w:rFonts w:asciiTheme="majorBidi" w:hAnsiTheme="majorBidi" w:cstheme="majorBidi"/>
          <w:sz w:val="24"/>
          <w:szCs w:val="24"/>
          <w:vertAlign w:val="subscript"/>
        </w:rPr>
        <w:t>3</w:t>
      </w:r>
      <w:r w:rsidRPr="002F6DCE">
        <w:rPr>
          <w:rFonts w:asciiTheme="majorBidi" w:hAnsiTheme="majorBidi" w:cstheme="majorBidi"/>
          <w:sz w:val="24"/>
          <w:szCs w:val="24"/>
        </w:rPr>
        <w:t>).</w:t>
      </w:r>
      <w:proofErr w:type="gramEnd"/>
      <w:r w:rsidRPr="002F6DCE">
        <w:rPr>
          <w:rFonts w:asciiTheme="majorBidi" w:hAnsiTheme="majorBidi" w:cstheme="majorBidi"/>
          <w:sz w:val="24"/>
          <w:szCs w:val="24"/>
        </w:rPr>
        <w:t xml:space="preserve"> </w:t>
      </w:r>
    </w:p>
    <w:p w14:paraId="58BD7FC0" w14:textId="77777777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5A745628" w14:textId="77777777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4FCAACD4" w14:textId="77777777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37F95271" w14:textId="77777777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1383206D" w14:textId="77777777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442FD374" w14:textId="77777777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3879FAE4" w14:textId="77777777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5DA95824" w14:textId="77777777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60D845AD" w14:textId="77777777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6AF2BA80" w14:textId="77777777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2E47CE80" w14:textId="77777777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32106E11" w14:textId="77777777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3A44DE5E" w14:textId="77777777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p w14:paraId="7F139622" w14:textId="27395C46" w:rsidR="00176A32" w:rsidRPr="002F6DCE" w:rsidRDefault="00176A32" w:rsidP="00176A32">
      <w:pPr>
        <w:tabs>
          <w:tab w:val="left" w:pos="3564"/>
          <w:tab w:val="left" w:pos="7116"/>
        </w:tabs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sz w:val="24"/>
          <w:szCs w:val="24"/>
        </w:rPr>
        <w:t xml:space="preserve">Figure </w:t>
      </w:r>
      <w:r w:rsidRPr="002F6DCE">
        <w:rPr>
          <w:rFonts w:asciiTheme="majorBidi" w:hAnsiTheme="majorBidi" w:cstheme="majorBidi"/>
          <w:b/>
          <w:bCs/>
          <w:sz w:val="24"/>
          <w:szCs w:val="24"/>
        </w:rPr>
        <w:t>S16</w:t>
      </w:r>
      <w:r w:rsidRPr="002F6DCE">
        <w:rPr>
          <w:rFonts w:asciiTheme="majorBidi" w:hAnsiTheme="majorBidi" w:cstheme="majorBidi"/>
          <w:sz w:val="24"/>
          <w:szCs w:val="24"/>
        </w:rPr>
        <w:t xml:space="preserve">.  </w:t>
      </w:r>
      <w:proofErr w:type="gramStart"/>
      <w:r w:rsidRPr="002F6DCE">
        <w:rPr>
          <w:rFonts w:asciiTheme="majorBidi" w:hAnsiTheme="majorBidi" w:cstheme="majorBidi"/>
          <w:sz w:val="24"/>
          <w:szCs w:val="24"/>
        </w:rPr>
        <w:t>EI-MS spectrum of Tridecanoic acid</w:t>
      </w:r>
      <w:r w:rsidRPr="002F6DCE">
        <w:rPr>
          <w:rFonts w:asciiTheme="majorBidi" w:hAnsiTheme="majorBidi" w:cstheme="majorBidi"/>
          <w:sz w:val="24"/>
          <w:szCs w:val="24"/>
          <w:lang w:val="en-GB"/>
        </w:rPr>
        <w:t xml:space="preserve"> </w:t>
      </w:r>
      <w:r w:rsidRPr="002F6DCE">
        <w:rPr>
          <w:rFonts w:asciiTheme="majorBidi" w:hAnsiTheme="majorBidi" w:cstheme="majorBidi"/>
          <w:sz w:val="24"/>
          <w:szCs w:val="24"/>
        </w:rPr>
        <w:t>(</w:t>
      </w:r>
      <w:r w:rsidRPr="002F6DCE">
        <w:rPr>
          <w:rFonts w:asciiTheme="majorBidi" w:hAnsiTheme="majorBidi" w:cstheme="majorBidi"/>
          <w:b/>
          <w:sz w:val="24"/>
          <w:szCs w:val="24"/>
        </w:rPr>
        <w:t>4</w:t>
      </w:r>
      <w:r w:rsidRPr="002F6DCE">
        <w:rPr>
          <w:rFonts w:asciiTheme="majorBidi" w:hAnsiTheme="majorBidi" w:cstheme="majorBidi"/>
          <w:sz w:val="24"/>
          <w:szCs w:val="24"/>
        </w:rPr>
        <w:t>).</w:t>
      </w:r>
      <w:proofErr w:type="gramEnd"/>
      <w:r w:rsidRPr="002F6DCE">
        <w:rPr>
          <w:rFonts w:asciiTheme="majorBidi" w:hAnsiTheme="majorBidi" w:cstheme="majorBidi"/>
          <w:sz w:val="24"/>
          <w:szCs w:val="24"/>
        </w:rPr>
        <w:t xml:space="preserve"> </w:t>
      </w:r>
    </w:p>
    <w:p w14:paraId="422FC39B" w14:textId="3B5B57D2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  <w:r w:rsidRPr="002F6DCE">
        <w:rPr>
          <w:rFonts w:asciiTheme="majorBidi" w:hAnsiTheme="majorBidi" w:cstheme="majorBidi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0D77FB3C" wp14:editId="589B3044">
            <wp:simplePos x="0" y="0"/>
            <wp:positionH relativeFrom="margin">
              <wp:align>center</wp:align>
            </wp:positionH>
            <wp:positionV relativeFrom="margin">
              <wp:posOffset>266700</wp:posOffset>
            </wp:positionV>
            <wp:extent cx="6691630" cy="3223260"/>
            <wp:effectExtent l="0" t="0" r="0" b="0"/>
            <wp:wrapSquare wrapText="bothSides"/>
            <wp:docPr id="1675987124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987124" name="Picture 1" descr="A screenshot of a computer&#10;&#10;AI-generated content may be incorrect.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87" t="24232" r="10775" b="13146"/>
                    <a:stretch/>
                  </pic:blipFill>
                  <pic:spPr bwMode="auto">
                    <a:xfrm>
                      <a:off x="0" y="0"/>
                      <a:ext cx="6691630" cy="3223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9E7A7" w14:textId="6BA9C1FB" w:rsidR="00176A32" w:rsidRPr="002F6DCE" w:rsidRDefault="00176A32" w:rsidP="00176A32">
      <w:pPr>
        <w:jc w:val="center"/>
        <w:rPr>
          <w:rFonts w:asciiTheme="majorBidi" w:hAnsiTheme="majorBidi" w:cstheme="majorBidi"/>
          <w:sz w:val="24"/>
          <w:szCs w:val="24"/>
        </w:rPr>
      </w:pPr>
    </w:p>
    <w:sectPr w:rsidR="00176A32" w:rsidRPr="002F6DC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dvOT5fcf1b24">
    <w:altName w:val="Times New Roman"/>
    <w:charset w:val="00"/>
    <w:family w:val="auto"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423BB"/>
    <w:rsid w:val="00013191"/>
    <w:rsid w:val="00031A79"/>
    <w:rsid w:val="00176A32"/>
    <w:rsid w:val="002423BB"/>
    <w:rsid w:val="002F6DCE"/>
    <w:rsid w:val="00490FC7"/>
    <w:rsid w:val="00566FEC"/>
    <w:rsid w:val="007B2C92"/>
    <w:rsid w:val="00836749"/>
    <w:rsid w:val="009449A4"/>
    <w:rsid w:val="00A836FC"/>
    <w:rsid w:val="00D80D78"/>
    <w:rsid w:val="00E01BAB"/>
    <w:rsid w:val="00E035FA"/>
    <w:rsid w:val="00F55745"/>
    <w:rsid w:val="00FC41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;"/>
  <w14:docId w14:val="3B9E8DF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1A79"/>
  </w:style>
  <w:style w:type="paragraph" w:styleId="Heading1">
    <w:name w:val="heading 1"/>
    <w:basedOn w:val="Normal"/>
    <w:next w:val="Normal"/>
    <w:link w:val="Heading1Char"/>
    <w:uiPriority w:val="9"/>
    <w:qFormat/>
    <w:rsid w:val="002423B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423B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423B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423B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423B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423B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423B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423B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423B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423B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423B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423B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423B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423B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423B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423B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423B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423B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423B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423B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423B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423B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423B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423B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423B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423B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423B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423B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423BB"/>
    <w:rPr>
      <w:b/>
      <w:bCs/>
      <w:smallCaps/>
      <w:color w:val="0F4761" w:themeColor="accent1" w:themeShade="BF"/>
      <w:spacing w:val="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F6D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6DC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013191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1A79"/>
  </w:style>
  <w:style w:type="paragraph" w:styleId="Heading1">
    <w:name w:val="heading 1"/>
    <w:basedOn w:val="Normal"/>
    <w:next w:val="Normal"/>
    <w:link w:val="Heading1Char"/>
    <w:uiPriority w:val="9"/>
    <w:qFormat/>
    <w:rsid w:val="002423BB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423BB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423BB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423BB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423BB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423BB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423BB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423BB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423BB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423BB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423BB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423BB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423BB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423BB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423BB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423BB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423BB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423BB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423BB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423B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423BB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423BB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423BB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423BB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423BB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423BB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423BB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423BB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423BB"/>
    <w:rPr>
      <w:b/>
      <w:bCs/>
      <w:smallCaps/>
      <w:color w:val="0F4761" w:themeColor="accent1" w:themeShade="BF"/>
      <w:spacing w:val="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F6D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F6DCE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01319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2658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1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12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0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21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09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oleObject" Target="embeddings/oleObject1.bin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1.emf"/><Relationship Id="rId20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hyperlink" Target="mailto:usama.ramadan@mu.edu.eg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6.png"/><Relationship Id="rId10" Type="http://schemas.openxmlformats.org/officeDocument/2006/relationships/image" Target="media/image5.png"/><Relationship Id="rId19" Type="http://schemas.openxmlformats.org/officeDocument/2006/relationships/oleObject" Target="embeddings/oleObject2.bin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577</Words>
  <Characters>3293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Arwa Mortada</dc:creator>
  <cp:lastModifiedBy>NoteBook</cp:lastModifiedBy>
  <cp:revision>3</cp:revision>
  <dcterms:created xsi:type="dcterms:W3CDTF">2025-10-28T06:44:00Z</dcterms:created>
  <dcterms:modified xsi:type="dcterms:W3CDTF">2026-01-08T08:59:00Z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a39064e1-321a-42e1-8707-a9e53df6c4a8</vt:lpwstr>
  </property>
</Properties>
</file>