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A6D64" w14:textId="0DE6EA83" w:rsidR="003B2C20" w:rsidRPr="00B16B4B" w:rsidRDefault="003B2C20" w:rsidP="003B2C20">
      <w:pPr>
        <w:rPr>
          <w:rFonts w:ascii="Times New Roman" w:hAnsi="Times New Roman" w:cs="Times New Roman"/>
        </w:rPr>
      </w:pPr>
      <w:r>
        <w:rPr>
          <w:rFonts w:ascii="Times New Roman" w:hAnsi="Times New Roman" w:cs="Times New Roman" w:hint="eastAsia"/>
        </w:rPr>
        <w:t>The e</w:t>
      </w:r>
      <w:r w:rsidRPr="00B16B4B">
        <w:rPr>
          <w:rFonts w:ascii="Times New Roman" w:hAnsi="Times New Roman" w:cs="Times New Roman"/>
        </w:rPr>
        <w:t>ight model</w:t>
      </w:r>
      <w:r>
        <w:rPr>
          <w:rFonts w:ascii="Times New Roman" w:hAnsi="Times New Roman" w:cs="Times New Roman" w:hint="eastAsia"/>
        </w:rPr>
        <w:t>s</w:t>
      </w:r>
      <w:r w:rsidRPr="00B16B4B">
        <w:rPr>
          <w:rFonts w:ascii="Times New Roman" w:hAnsi="Times New Roman" w:cs="Times New Roman"/>
        </w:rPr>
        <w:t xml:space="preserve"> </w:t>
      </w:r>
      <w:r>
        <w:rPr>
          <w:rFonts w:ascii="Times New Roman" w:hAnsi="Times New Roman" w:cs="Times New Roman" w:hint="eastAsia"/>
        </w:rPr>
        <w:t>includ</w:t>
      </w:r>
      <w:r w:rsidR="008F1914">
        <w:rPr>
          <w:rFonts w:ascii="Times New Roman" w:hAnsi="Times New Roman" w:cs="Times New Roman" w:hint="eastAsia"/>
        </w:rPr>
        <w:t>ing</w:t>
      </w:r>
      <w:r w:rsidRPr="00B16B4B">
        <w:rPr>
          <w:rFonts w:ascii="Times New Roman" w:hAnsi="Times New Roman" w:cs="Times New Roman"/>
        </w:rPr>
        <w:t xml:space="preserve"> </w:t>
      </w:r>
      <w:bookmarkStart w:id="0" w:name="OLE_LINK1"/>
      <w:r>
        <w:rPr>
          <w:rFonts w:ascii="Times New Roman" w:hAnsi="Times New Roman" w:cs="Times New Roman" w:hint="eastAsia"/>
        </w:rPr>
        <w:t>three</w:t>
      </w:r>
      <w:r w:rsidRPr="00B16B4B">
        <w:rPr>
          <w:rFonts w:ascii="Times New Roman" w:hAnsi="Times New Roman" w:cs="Times New Roman"/>
        </w:rPr>
        <w:t xml:space="preserve"> variants of </w:t>
      </w:r>
      <w:bookmarkEnd w:id="0"/>
      <w:r w:rsidRPr="00B16B4B">
        <w:rPr>
          <w:rFonts w:ascii="Times New Roman" w:hAnsi="Times New Roman" w:cs="Times New Roman"/>
        </w:rPr>
        <w:t>a simple Q-learning model, two variants of an Actor-Critic model, and two variants of a Hybrid model incorporating both Q-learning and actor-critic elements to best match the pattern of choice behavior in the reinforcement learning task.</w:t>
      </w:r>
    </w:p>
    <w:p w14:paraId="3A537456" w14:textId="77777777" w:rsidR="003B2C20" w:rsidRPr="00B16B4B" w:rsidRDefault="003B2C20" w:rsidP="003B2C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imes New Roman" w:hAnsi="Times New Roman" w:cs="Times New Roman"/>
        </w:rPr>
      </w:pPr>
      <w:r w:rsidRPr="00B16B4B">
        <w:rPr>
          <w:rFonts w:ascii="Times New Roman" w:hAnsi="Times New Roman" w:cs="Times New Roman"/>
        </w:rPr>
        <w:t xml:space="preserve">For every participant, the </w:t>
      </w:r>
      <w:bookmarkStart w:id="1" w:name="_Hlk181094603"/>
      <w:r w:rsidRPr="00B16B4B">
        <w:rPr>
          <w:rFonts w:ascii="Times New Roman" w:hAnsi="Times New Roman" w:cs="Times New Roman"/>
        </w:rPr>
        <w:t>simple Q</w:t>
      </w:r>
      <w:bookmarkEnd w:id="1"/>
      <w:r w:rsidRPr="00B16B4B">
        <w:rPr>
          <w:rFonts w:ascii="Times New Roman" w:hAnsi="Times New Roman" w:cs="Times New Roman"/>
        </w:rPr>
        <w:t>-learning algorithm calculates the expected reward value</w:t>
      </w:r>
    </w:p>
    <w:p w14:paraId="2EA2ED5F" w14:textId="77777777" w:rsidR="003B2C20" w:rsidRDefault="003B2C20" w:rsidP="003B2C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imes New Roman" w:hAnsi="Times New Roman" w:cs="Times New Roman"/>
        </w:rPr>
      </w:pPr>
      <w:r w:rsidRPr="00B16B4B">
        <w:rPr>
          <w:rFonts w:ascii="Times New Roman" w:hAnsi="Times New Roman" w:cs="Times New Roman"/>
        </w:rPr>
        <w:t xml:space="preserve">(Q) for an action (a) based on their choice and feedback history. The expected values </w:t>
      </w:r>
      <w:r>
        <w:rPr>
          <w:rFonts w:ascii="Times New Roman" w:hAnsi="Times New Roman" w:cs="Times New Roman" w:hint="eastAsia"/>
        </w:rPr>
        <w:t>are</w:t>
      </w:r>
      <w:r w:rsidRPr="00B16B4B">
        <w:rPr>
          <w:rFonts w:ascii="Times New Roman" w:hAnsi="Times New Roman" w:cs="Times New Roman"/>
        </w:rPr>
        <w:t xml:space="preserve"> set at zero before learning, and the expected reward value for an action </w:t>
      </w:r>
      <w:bookmarkStart w:id="2" w:name="_Hlk182338720"/>
      <w:proofErr w:type="spellStart"/>
      <w:proofErr w:type="gramStart"/>
      <w:r w:rsidRPr="00F60C87">
        <w:rPr>
          <w:rFonts w:ascii="Times New Roman" w:hAnsi="Times New Roman" w:cs="Times New Roman"/>
          <w:i/>
          <w:iCs/>
        </w:rPr>
        <w:t>a</w:t>
      </w:r>
      <w:bookmarkEnd w:id="2"/>
      <w:proofErr w:type="spellEnd"/>
      <w:proofErr w:type="gramEnd"/>
      <w:r w:rsidRPr="00B16B4B">
        <w:rPr>
          <w:rFonts w:ascii="Times New Roman" w:hAnsi="Times New Roman" w:cs="Times New Roman"/>
        </w:rPr>
        <w:t xml:space="preserve"> after trial t is</w:t>
      </w:r>
      <w:r>
        <w:rPr>
          <w:rFonts w:ascii="Times New Roman" w:hAnsi="Times New Roman" w:cs="Times New Roman" w:hint="eastAsia"/>
        </w:rPr>
        <w:t>,</w:t>
      </w:r>
    </w:p>
    <w:p w14:paraId="3B791F18" w14:textId="77777777" w:rsidR="003B2C20" w:rsidRPr="003444AE" w:rsidRDefault="003B2C20" w:rsidP="003B2C20">
      <w:pPr>
        <w:rPr>
          <w:rFonts w:hint="eastAsia"/>
        </w:rPr>
      </w:pPr>
      <m:oMathPara>
        <m:oMath>
          <m:r>
            <w:rPr>
              <w:rFonts w:ascii="Cambria Math" w:hAnsi="Cambria Math"/>
            </w:rPr>
            <m:t>Qa</m:t>
          </m:r>
          <m:d>
            <m:dPr>
              <m:ctrlPr>
                <w:rPr>
                  <w:rFonts w:ascii="Cambria Math" w:hAnsi="Cambria Math"/>
                  <w:i/>
                </w:rPr>
              </m:ctrlPr>
            </m:dPr>
            <m:e>
              <m:r>
                <w:rPr>
                  <w:rFonts w:ascii="Cambria Math" w:hAnsi="Cambria Math"/>
                </w:rPr>
                <m:t>t+1</m:t>
              </m:r>
            </m:e>
          </m:d>
          <m:r>
            <w:rPr>
              <w:rFonts w:ascii="Cambria Math" w:hAnsi="Cambria Math"/>
            </w:rPr>
            <m:t>=Qa</m:t>
          </m:r>
          <m:d>
            <m:dPr>
              <m:ctrlPr>
                <w:rPr>
                  <w:rFonts w:ascii="Cambria Math" w:hAnsi="Cambria Math"/>
                  <w:i/>
                </w:rPr>
              </m:ctrlPr>
            </m:dPr>
            <m:e>
              <m:r>
                <w:rPr>
                  <w:rFonts w:ascii="Cambria Math" w:hAnsi="Cambria Math"/>
                </w:rPr>
                <m:t>t</m:t>
              </m:r>
            </m:e>
          </m:d>
          <m:r>
            <w:rPr>
              <w:rFonts w:ascii="Cambria Math" w:hAnsi="Cambria Math"/>
            </w:rPr>
            <m:t>+α*d</m:t>
          </m:r>
          <m:d>
            <m:dPr>
              <m:ctrlPr>
                <w:rPr>
                  <w:rFonts w:ascii="Cambria Math" w:hAnsi="Cambria Math"/>
                  <w:i/>
                </w:rPr>
              </m:ctrlPr>
            </m:dPr>
            <m:e>
              <m:r>
                <w:rPr>
                  <w:rFonts w:ascii="Cambria Math" w:hAnsi="Cambria Math"/>
                </w:rPr>
                <m:t>t</m:t>
              </m:r>
            </m:e>
          </m:d>
        </m:oMath>
      </m:oMathPara>
    </w:p>
    <w:p w14:paraId="30AA9D6F" w14:textId="2026003A" w:rsidR="003B2C20" w:rsidRDefault="003B2C20" w:rsidP="003B2C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imes New Roman" w:hAnsi="Times New Roman" w:cs="Times New Roman"/>
        </w:rPr>
      </w:pPr>
      <w:r w:rsidRPr="00816545">
        <w:rPr>
          <w:rFonts w:ascii="Times New Roman" w:hAnsi="Times New Roman" w:cs="Times New Roman"/>
          <w:i/>
          <w:iCs/>
        </w:rPr>
        <w:t>a</w:t>
      </w:r>
      <w:r w:rsidRPr="00B16B4B">
        <w:rPr>
          <w:rFonts w:ascii="Times New Roman" w:hAnsi="Times New Roman" w:cs="Times New Roman"/>
        </w:rPr>
        <w:t xml:space="preserve"> represents the learning rate ranging between 0 and 1</w:t>
      </w:r>
      <w:r w:rsidR="00943ABF">
        <w:rPr>
          <w:rFonts w:ascii="Times New Roman" w:hAnsi="Times New Roman" w:cs="Times New Roman" w:hint="eastAsia"/>
        </w:rPr>
        <w:t xml:space="preserve">, </w:t>
      </w:r>
      <w:r w:rsidR="00943ABF" w:rsidRPr="00943ABF">
        <w:rPr>
          <w:rFonts w:ascii="Times New Roman" w:hAnsi="Times New Roman" w:cs="Times New Roman" w:hint="eastAsia"/>
        </w:rPr>
        <w:t>R(t)</w:t>
      </w:r>
      <w:r w:rsidR="00943ABF">
        <w:rPr>
          <w:rFonts w:ascii="Times New Roman" w:hAnsi="Times New Roman" w:cs="Times New Roman" w:hint="eastAsia"/>
        </w:rPr>
        <w:t xml:space="preserve"> is the outcome value in the real </w:t>
      </w:r>
      <w:r w:rsidRPr="00B16B4B">
        <w:rPr>
          <w:rFonts w:ascii="Times New Roman" w:hAnsi="Times New Roman" w:cs="Times New Roman"/>
        </w:rPr>
        <w:t>and d(t) is the difference between the actual and the expected outcome</w:t>
      </w:r>
      <w:r>
        <w:rPr>
          <w:rFonts w:ascii="Times New Roman" w:hAnsi="Times New Roman" w:cs="Times New Roman" w:hint="eastAsia"/>
        </w:rPr>
        <w:t>,</w:t>
      </w:r>
    </w:p>
    <w:p w14:paraId="1C666A44" w14:textId="77777777" w:rsidR="003B2C20" w:rsidRPr="003444AE" w:rsidRDefault="003B2C20" w:rsidP="003B2C20">
      <w:pPr>
        <w:rPr>
          <w:rFonts w:hint="eastAsia"/>
        </w:rPr>
      </w:pPr>
      <m:oMathPara>
        <m:oMath>
          <m:r>
            <w:rPr>
              <w:rFonts w:ascii="Cambria Math" w:hAnsi="Cambria Math"/>
            </w:rPr>
            <m:t>d(t)=R(t)-Qa(t)</m:t>
          </m:r>
        </m:oMath>
      </m:oMathPara>
    </w:p>
    <w:p w14:paraId="20077C5C" w14:textId="00272BEE" w:rsidR="003B2C20" w:rsidRPr="00B16B4B" w:rsidRDefault="003B2C20" w:rsidP="003B2C20">
      <w:pPr>
        <w:rPr>
          <w:rFonts w:ascii="Times New Roman" w:hAnsi="Times New Roman" w:cs="Times New Roman"/>
        </w:rPr>
      </w:pPr>
      <w:r w:rsidRPr="00B16B4B">
        <w:rPr>
          <w:rFonts w:ascii="Times New Roman" w:hAnsi="Times New Roman" w:cs="Times New Roman"/>
        </w:rPr>
        <w:t xml:space="preserve">The </w:t>
      </w:r>
      <w:bookmarkStart w:id="3" w:name="_Hlk181617207"/>
      <w:r w:rsidRPr="00B16B4B">
        <w:rPr>
          <w:rFonts w:ascii="Times New Roman" w:hAnsi="Times New Roman" w:cs="Times New Roman"/>
        </w:rPr>
        <w:t>simple Q-learning model</w:t>
      </w:r>
      <w:bookmarkEnd w:id="3"/>
      <w:r w:rsidRPr="00B16B4B">
        <w:rPr>
          <w:rFonts w:ascii="Times New Roman" w:hAnsi="Times New Roman" w:cs="Times New Roman"/>
        </w:rPr>
        <w:t xml:space="preserve"> assumes that the subject learns the value of each action (a1 or a2) at the same learning rate. Based on the simple Q-learning model, the first modified Q-learning model has two different alphas for negative and positive Prediction error</w:t>
      </w:r>
      <w:r>
        <w:rPr>
          <w:rFonts w:ascii="Times New Roman" w:hAnsi="Times New Roman" w:cs="Times New Roman" w:hint="eastAsia"/>
        </w:rPr>
        <w:t>s</w:t>
      </w:r>
      <w:r w:rsidRPr="00B16B4B">
        <w:rPr>
          <w:rFonts w:ascii="Times New Roman" w:hAnsi="Times New Roman" w:cs="Times New Roman"/>
        </w:rPr>
        <w:t>, the second modified Q-learning model has two different alphas for negative and positive Q values. The third modified Q-learning model</w:t>
      </w:r>
      <w:r>
        <w:rPr>
          <w:rFonts w:ascii="Times New Roman" w:hAnsi="Times New Roman" w:cs="Times New Roman" w:hint="eastAsia"/>
        </w:rPr>
        <w:t xml:space="preserve"> adjusts</w:t>
      </w:r>
      <w:r w:rsidRPr="00B16B4B">
        <w:rPr>
          <w:rFonts w:ascii="Times New Roman" w:hAnsi="Times New Roman" w:cs="Times New Roman"/>
        </w:rPr>
        <w:t xml:space="preserve"> </w:t>
      </w:r>
      <w:r w:rsidRPr="00F60C87">
        <w:rPr>
          <w:rFonts w:ascii="Times New Roman" w:hAnsi="Times New Roman" w:cs="Times New Roman" w:hint="eastAsia"/>
        </w:rPr>
        <w:t xml:space="preserve">outcome weighted by </w:t>
      </w:r>
      <w:r>
        <w:rPr>
          <w:rFonts w:ascii="Times New Roman" w:hAnsi="Times New Roman" w:cs="Times New Roman" w:hint="eastAsia"/>
        </w:rPr>
        <w:t xml:space="preserve">a </w:t>
      </w:r>
      <w:r w:rsidRPr="00F60C87">
        <w:rPr>
          <w:rFonts w:ascii="Times New Roman" w:hAnsi="Times New Roman" w:cs="Times New Roman" w:hint="eastAsia"/>
        </w:rPr>
        <w:t>free parameter</w:t>
      </w:r>
      <w:r w:rsidRPr="00B16B4B">
        <w:rPr>
          <w:rFonts w:ascii="Times New Roman" w:hAnsi="Times New Roman" w:cs="Times New Roman"/>
        </w:rPr>
        <w:t>.</w:t>
      </w:r>
    </w:p>
    <w:p w14:paraId="5A3A9E1A" w14:textId="77777777" w:rsidR="003B2C20" w:rsidRDefault="003B2C20" w:rsidP="003B2C20">
      <w:pPr>
        <w:rPr>
          <w:rFonts w:ascii="Times New Roman" w:hAnsi="Times New Roman" w:cs="Times New Roman"/>
        </w:rPr>
      </w:pPr>
      <w:r>
        <w:rPr>
          <w:rFonts w:ascii="Times New Roman" w:hAnsi="Times New Roman" w:cs="Times New Roman" w:hint="eastAsia"/>
        </w:rPr>
        <w:t>And</w:t>
      </w:r>
      <w:r w:rsidRPr="00B16B4B">
        <w:rPr>
          <w:rFonts w:ascii="Times New Roman" w:hAnsi="Times New Roman" w:cs="Times New Roman"/>
        </w:rPr>
        <w:t xml:space="preserve"> all the probability of choosing the optional in that trial was computed using the follo</w:t>
      </w:r>
      <w:r>
        <w:rPr>
          <w:rFonts w:ascii="Times New Roman" w:hAnsi="Times New Roman" w:cs="Times New Roman" w:hint="eastAsia"/>
        </w:rPr>
        <w:t>win</w:t>
      </w:r>
      <w:r w:rsidRPr="00B16B4B">
        <w:rPr>
          <w:rFonts w:ascii="Times New Roman" w:hAnsi="Times New Roman" w:cs="Times New Roman"/>
        </w:rPr>
        <w:t xml:space="preserve">g </w:t>
      </w:r>
      <w:proofErr w:type="spellStart"/>
      <w:r w:rsidRPr="00B16B4B">
        <w:rPr>
          <w:rFonts w:ascii="Times New Roman" w:hAnsi="Times New Roman" w:cs="Times New Roman"/>
        </w:rPr>
        <w:t>softmax</w:t>
      </w:r>
      <w:proofErr w:type="spellEnd"/>
      <w:r w:rsidRPr="00B16B4B">
        <w:rPr>
          <w:rFonts w:ascii="Times New Roman" w:hAnsi="Times New Roman" w:cs="Times New Roman"/>
        </w:rPr>
        <w:t xml:space="preserve"> rule</w:t>
      </w:r>
      <w:r>
        <w:rPr>
          <w:rFonts w:ascii="Times New Roman" w:hAnsi="Times New Roman" w:cs="Times New Roman" w:hint="eastAsia"/>
        </w:rPr>
        <w:t>,</w:t>
      </w:r>
    </w:p>
    <w:p w14:paraId="15D02CA1" w14:textId="77777777" w:rsidR="003B2C20" w:rsidRPr="00F76221" w:rsidRDefault="003B2C20" w:rsidP="003B2C20">
      <w:pPr>
        <w:jc w:val="center"/>
        <w:rPr>
          <w:rFonts w:ascii="Cambria Math" w:hAnsi="Cambria Math"/>
          <w:iCs/>
        </w:rPr>
      </w:pPr>
      <w:r w:rsidRPr="00F76221">
        <w:rPr>
          <w:rFonts w:ascii="Cambria Math" w:hAnsi="Cambria Math"/>
          <w:iCs/>
        </w:rPr>
        <w:t>𝑠𝑜𝑓𝑡𝑚𝑎𝑥_𝑎1=𝑒𝑥𝑝(𝛽∗𝑄𝑎1(𝑡))/</w:t>
      </w:r>
      <w:r w:rsidRPr="00F76221">
        <w:rPr>
          <w:rFonts w:ascii="Cambria Math" w:hAnsi="Cambria Math" w:hint="eastAsia"/>
          <w:iCs/>
        </w:rPr>
        <w:t>{</w:t>
      </w:r>
      <w:r w:rsidRPr="00F76221">
        <w:rPr>
          <w:rFonts w:ascii="Cambria Math" w:hAnsi="Cambria Math"/>
          <w:iCs/>
        </w:rPr>
        <w:t>𝑒𝑥𝑝[𝛽∗𝑄𝑎1(𝑡</w:t>
      </w:r>
      <w:proofErr w:type="gramStart"/>
      <w:r w:rsidRPr="00F76221">
        <w:rPr>
          <w:rFonts w:ascii="Cambria Math" w:hAnsi="Cambria Math"/>
          <w:iCs/>
        </w:rPr>
        <w:t>)]+</w:t>
      </w:r>
      <w:proofErr w:type="gramEnd"/>
      <w:r w:rsidRPr="00F76221">
        <w:rPr>
          <w:rFonts w:ascii="Cambria Math" w:hAnsi="Cambria Math"/>
          <w:iCs/>
        </w:rPr>
        <w:t>𝑒𝑥𝑝[𝛽∗𝑄𝑎2(𝑡)]</w:t>
      </w:r>
      <w:r w:rsidRPr="00F76221">
        <w:rPr>
          <w:rFonts w:ascii="Cambria Math" w:hAnsi="Cambria Math" w:hint="eastAsia"/>
          <w:iCs/>
        </w:rPr>
        <w:t>}</w:t>
      </w:r>
    </w:p>
    <w:p w14:paraId="6E4CE684" w14:textId="77777777" w:rsidR="003B2C20" w:rsidRDefault="003B2C20" w:rsidP="003B2C20">
      <w:pPr>
        <w:rPr>
          <w:rFonts w:ascii="Times New Roman" w:hAnsi="Times New Roman" w:cs="Times New Roman"/>
        </w:rPr>
      </w:pPr>
      <w:r w:rsidRPr="00A06FF7">
        <w:rPr>
          <w:rFonts w:ascii="Times New Roman" w:hAnsi="Times New Roman" w:cs="Times New Roman"/>
        </w:rPr>
        <w:t xml:space="preserve">Here, the parameter </w:t>
      </w:r>
      <w:r w:rsidRPr="00A06FF7">
        <w:rPr>
          <w:rFonts w:ascii="Times New Roman" w:hAnsi="Times New Roman" w:cs="Times New Roman"/>
          <w:i/>
          <w:iCs/>
        </w:rPr>
        <w:t>β</w:t>
      </w:r>
      <w:r w:rsidRPr="00A06FF7">
        <w:rPr>
          <w:rFonts w:ascii="Times New Roman" w:hAnsi="Times New Roman" w:cs="Times New Roman"/>
        </w:rPr>
        <w:t xml:space="preserve"> represents the inverse temperature during the choice process. Lower </w:t>
      </w:r>
      <w:bookmarkStart w:id="4" w:name="OLE_LINK11"/>
      <w:r w:rsidRPr="00A06FF7">
        <w:rPr>
          <w:rFonts w:ascii="Times New Roman" w:hAnsi="Times New Roman" w:cs="Times New Roman"/>
          <w:i/>
          <w:iCs/>
        </w:rPr>
        <w:t>β</w:t>
      </w:r>
      <w:bookmarkEnd w:id="4"/>
      <w:r w:rsidRPr="00A06FF7">
        <w:rPr>
          <w:rFonts w:ascii="Times New Roman" w:hAnsi="Times New Roman" w:cs="Times New Roman"/>
        </w:rPr>
        <w:t xml:space="preserve"> values suggest greater randomness in the choice process and lesser sensitivity to expected reward values. Higher </w:t>
      </w:r>
      <w:bookmarkStart w:id="5" w:name="OLE_LINK2"/>
      <w:r w:rsidRPr="00A06FF7">
        <w:rPr>
          <w:rFonts w:ascii="Times New Roman" w:hAnsi="Times New Roman" w:cs="Times New Roman"/>
          <w:i/>
          <w:iCs/>
        </w:rPr>
        <w:t>β</w:t>
      </w:r>
      <w:bookmarkEnd w:id="5"/>
      <w:r w:rsidRPr="00A06FF7">
        <w:rPr>
          <w:rFonts w:ascii="Times New Roman" w:hAnsi="Times New Roman" w:cs="Times New Roman"/>
        </w:rPr>
        <w:t xml:space="preserve"> values suggest a higher propensity to choose the stimulus with larger expected rewards.</w:t>
      </w:r>
    </w:p>
    <w:p w14:paraId="7A10CC5C" w14:textId="77777777" w:rsidR="001A19C6" w:rsidRDefault="001A19C6" w:rsidP="003B2C20">
      <w:pPr>
        <w:rPr>
          <w:rFonts w:ascii="Times New Roman" w:hAnsi="Times New Roman" w:cs="Times New Roman"/>
        </w:rPr>
      </w:pPr>
    </w:p>
    <w:p w14:paraId="04285ABF" w14:textId="29A3BDD9" w:rsidR="001A19C6" w:rsidRPr="00943ABF" w:rsidRDefault="001A19C6" w:rsidP="003B2C20">
      <w:pPr>
        <w:rPr>
          <w:rFonts w:ascii="Times New Roman" w:hAnsi="Times New Roman" w:cs="Times New Roman"/>
        </w:rPr>
      </w:pPr>
      <w:r w:rsidRPr="001A19C6">
        <w:rPr>
          <w:rFonts w:ascii="Times New Roman" w:hAnsi="Times New Roman" w:cs="Times New Roman" w:hint="eastAsia"/>
        </w:rPr>
        <w:t>In the Actor-Critic model, every pair of stimuli is represented as a state s, and the expected value associated with that state in a given trial t is represented as V</w:t>
      </w:r>
      <w:r>
        <w:rPr>
          <w:rFonts w:ascii="Times New Roman" w:hAnsi="Times New Roman" w:cs="Times New Roman" w:hint="eastAsia"/>
        </w:rPr>
        <w:t>s</w:t>
      </w:r>
      <w:r w:rsidRPr="001A19C6">
        <w:rPr>
          <w:rFonts w:ascii="Times New Roman" w:hAnsi="Times New Roman" w:cs="Times New Roman" w:hint="eastAsia"/>
        </w:rPr>
        <w:t xml:space="preserve">(t). </w:t>
      </w:r>
      <w:r w:rsidR="00943ABF" w:rsidRPr="00816545">
        <w:rPr>
          <w:rFonts w:ascii="Times New Roman" w:hAnsi="Times New Roman" w:cs="Times New Roman"/>
          <w:i/>
          <w:iCs/>
        </w:rPr>
        <w:t>a</w:t>
      </w:r>
      <w:r w:rsidR="00333B32">
        <w:rPr>
          <w:rFonts w:ascii="Times New Roman" w:hAnsi="Times New Roman" w:cs="Times New Roman" w:hint="eastAsia"/>
          <w:i/>
          <w:iCs/>
        </w:rPr>
        <w:t>c</w:t>
      </w:r>
      <w:r w:rsidR="00943ABF" w:rsidRPr="00943ABF">
        <w:rPr>
          <w:rFonts w:ascii="Times New Roman" w:hAnsi="Times New Roman" w:cs="Times New Roman" w:hint="eastAsia"/>
        </w:rPr>
        <w:t xml:space="preserve"> represents the learning rate of the critic module, which determines the degree to which state values are updated according to the prediction error</w:t>
      </w:r>
      <w:r w:rsidR="00943ABF">
        <w:rPr>
          <w:rFonts w:ascii="Times New Roman" w:hAnsi="Times New Roman" w:cs="Times New Roman" w:hint="eastAsia"/>
        </w:rPr>
        <w:t>,</w:t>
      </w:r>
    </w:p>
    <w:p w14:paraId="2CD7154C" w14:textId="05A1C232" w:rsidR="001A19C6" w:rsidRPr="001A19C6" w:rsidRDefault="001A19C6" w:rsidP="003B2C20">
      <w:pPr>
        <w:rPr>
          <w:rFonts w:hint="eastAsia"/>
        </w:rPr>
      </w:pPr>
      <m:oMathPara>
        <m:oMath>
          <m:r>
            <w:rPr>
              <w:rFonts w:ascii="Cambria Math" w:hAnsi="Cambria Math"/>
            </w:rPr>
            <m:t>V</m:t>
          </m:r>
          <m:r>
            <w:rPr>
              <w:rFonts w:ascii="Cambria Math" w:hAnsi="Cambria Math" w:hint="eastAsia"/>
            </w:rPr>
            <m:t>s</m:t>
          </m:r>
          <m:d>
            <m:dPr>
              <m:ctrlPr>
                <w:rPr>
                  <w:rFonts w:ascii="Cambria Math" w:hAnsi="Cambria Math"/>
                  <w:i/>
                </w:rPr>
              </m:ctrlPr>
            </m:dPr>
            <m:e>
              <m:r>
                <w:rPr>
                  <w:rFonts w:ascii="Cambria Math" w:hAnsi="Cambria Math"/>
                </w:rPr>
                <m:t>t+1</m:t>
              </m:r>
            </m:e>
          </m:d>
          <m:r>
            <w:rPr>
              <w:rFonts w:ascii="Cambria Math" w:hAnsi="Cambria Math"/>
            </w:rPr>
            <m:t>=Vs</m:t>
          </m:r>
          <m:d>
            <m:dPr>
              <m:ctrlPr>
                <w:rPr>
                  <w:rFonts w:ascii="Cambria Math" w:hAnsi="Cambria Math"/>
                  <w:i/>
                </w:rPr>
              </m:ctrlPr>
            </m:dPr>
            <m:e>
              <m:r>
                <w:rPr>
                  <w:rFonts w:ascii="Cambria Math" w:hAnsi="Cambria Math"/>
                </w:rPr>
                <m:t>t</m:t>
              </m:r>
            </m:e>
          </m:d>
          <m:r>
            <w:rPr>
              <w:rFonts w:ascii="Cambria Math" w:hAnsi="Cambria Math"/>
            </w:rPr>
            <m:t>+αc*</m:t>
          </m:r>
          <m:r>
            <w:rPr>
              <w:rFonts w:ascii="Cambria Math" w:hAnsi="Cambria Math" w:hint="eastAsia"/>
            </w:rPr>
            <m:t>ε</m:t>
          </m:r>
          <m:d>
            <m:dPr>
              <m:ctrlPr>
                <w:rPr>
                  <w:rFonts w:ascii="Cambria Math" w:hAnsi="Cambria Math"/>
                  <w:i/>
                </w:rPr>
              </m:ctrlPr>
            </m:dPr>
            <m:e>
              <m:r>
                <w:rPr>
                  <w:rFonts w:ascii="Cambria Math" w:hAnsi="Cambria Math"/>
                </w:rPr>
                <m:t>t</m:t>
              </m:r>
            </m:e>
          </m:d>
        </m:oMath>
      </m:oMathPara>
    </w:p>
    <w:p w14:paraId="6BACC85B" w14:textId="616B3990" w:rsidR="001A19C6" w:rsidRPr="001A19C6" w:rsidRDefault="001A19C6" w:rsidP="003B2C20">
      <w:pPr>
        <w:rPr>
          <w:rFonts w:hint="eastAsia"/>
        </w:rPr>
      </w:pPr>
      <w:r w:rsidRPr="001A19C6">
        <w:rPr>
          <w:rFonts w:ascii="Times New Roman" w:hAnsi="Times New Roman" w:cs="Times New Roman" w:hint="eastAsia"/>
        </w:rPr>
        <w:t xml:space="preserve">The value functions are updated using a prediction error, </w:t>
      </w:r>
      <w:bookmarkStart w:id="6" w:name="_Hlk187968835"/>
      <w:r w:rsidRPr="001A19C6">
        <w:rPr>
          <w:rFonts w:ascii="Times New Roman" w:hAnsi="Times New Roman" w:cs="Times New Roman" w:hint="eastAsia"/>
        </w:rPr>
        <w:t>ε</w:t>
      </w:r>
      <w:bookmarkEnd w:id="6"/>
      <w:r w:rsidRPr="001A19C6">
        <w:rPr>
          <w:rFonts w:ascii="Times New Roman" w:hAnsi="Times New Roman" w:cs="Times New Roman" w:hint="eastAsia"/>
        </w:rPr>
        <w:t>(t), as follows</w:t>
      </w:r>
      <w:r>
        <w:rPr>
          <w:rFonts w:ascii="Times New Roman" w:hAnsi="Times New Roman" w:cs="Times New Roman" w:hint="eastAsia"/>
        </w:rPr>
        <w:t>,</w:t>
      </w:r>
    </w:p>
    <w:p w14:paraId="62F88C21" w14:textId="553FF3A5" w:rsidR="001A19C6" w:rsidRPr="001A19C6" w:rsidRDefault="001A19C6" w:rsidP="003B2C20">
      <w:pPr>
        <w:rPr>
          <w:rFonts w:hint="eastAsia"/>
        </w:rPr>
      </w:pPr>
      <m:oMathPara>
        <m:oMath>
          <m:r>
            <w:rPr>
              <w:rFonts w:ascii="Cambria Math" w:hAnsi="Cambria Math" w:hint="eastAsia"/>
            </w:rPr>
            <m:t>ε</m:t>
          </m:r>
          <m:d>
            <m:dPr>
              <m:ctrlPr>
                <w:rPr>
                  <w:rFonts w:ascii="Cambria Math" w:hAnsi="Cambria Math"/>
                  <w:i/>
                </w:rPr>
              </m:ctrlPr>
            </m:dPr>
            <m:e>
              <m:r>
                <w:rPr>
                  <w:rFonts w:ascii="Cambria Math" w:hAnsi="Cambria Math"/>
                </w:rPr>
                <m:t>t</m:t>
              </m:r>
            </m:e>
          </m:d>
          <m:r>
            <w:rPr>
              <w:rFonts w:ascii="Cambria Math" w:hAnsi="Cambria Math"/>
            </w:rPr>
            <m:t>=R(t)-Vs</m:t>
          </m:r>
          <m:d>
            <m:dPr>
              <m:ctrlPr>
                <w:rPr>
                  <w:rFonts w:ascii="Cambria Math" w:hAnsi="Cambria Math"/>
                  <w:i/>
                </w:rPr>
              </m:ctrlPr>
            </m:dPr>
            <m:e>
              <m:r>
                <w:rPr>
                  <w:rFonts w:ascii="Cambria Math" w:hAnsi="Cambria Math"/>
                </w:rPr>
                <m:t>t</m:t>
              </m:r>
            </m:e>
          </m:d>
        </m:oMath>
      </m:oMathPara>
    </w:p>
    <w:p w14:paraId="039C5176" w14:textId="432380CD" w:rsidR="00943ABF" w:rsidRDefault="00333B32" w:rsidP="003B2C20">
      <w:pPr>
        <w:rPr>
          <w:rFonts w:ascii="Times New Roman" w:hAnsi="Times New Roman" w:cs="Times New Roman"/>
        </w:rPr>
      </w:pPr>
      <w:r w:rsidRPr="00333B32">
        <w:rPr>
          <w:rFonts w:ascii="Times New Roman" w:hAnsi="Times New Roman" w:cs="Times New Roman" w:hint="eastAsia"/>
        </w:rPr>
        <w:t>The actor module selects from among multiple actions, a, within a state, s, on a trial, t, according to their weights</w:t>
      </w:r>
      <w:r w:rsidRPr="00333B32">
        <w:rPr>
          <w:rFonts w:hint="eastAsia"/>
        </w:rPr>
        <w:t xml:space="preserve"> </w:t>
      </w:r>
      <w:proofErr w:type="spellStart"/>
      <w:r w:rsidRPr="00333B32">
        <w:rPr>
          <w:rFonts w:ascii="Times New Roman" w:hAnsi="Times New Roman" w:cs="Times New Roman" w:hint="eastAsia"/>
          <w:i/>
          <w:iCs/>
        </w:rPr>
        <w:t>w</w:t>
      </w:r>
      <w:r w:rsidRPr="00333B32">
        <w:rPr>
          <w:rFonts w:ascii="Times New Roman" w:hAnsi="Times New Roman" w:cs="Times New Roman" w:hint="eastAsia"/>
        </w:rPr>
        <w:t>sa</w:t>
      </w:r>
      <w:proofErr w:type="spellEnd"/>
      <w:r w:rsidRPr="00333B32">
        <w:rPr>
          <w:rFonts w:ascii="Times New Roman" w:hAnsi="Times New Roman" w:cs="Times New Roman" w:hint="eastAsia"/>
        </w:rPr>
        <w:t>(t)</w:t>
      </w:r>
      <w:r>
        <w:rPr>
          <w:rFonts w:ascii="Times New Roman" w:hAnsi="Times New Roman" w:cs="Times New Roman" w:hint="eastAsia"/>
        </w:rPr>
        <w:t>.</w:t>
      </w:r>
      <w:r w:rsidR="00943ABF" w:rsidRPr="00943ABF">
        <w:rPr>
          <w:rFonts w:ascii="Times New Roman" w:hAnsi="Times New Roman" w:cs="Times New Roman" w:hint="eastAsia"/>
        </w:rPr>
        <w:t xml:space="preserve"> The weight of the selected action is adjusted using the prediction error from the critic module, </w:t>
      </w:r>
      <w:r w:rsidR="00943ABF" w:rsidRPr="00943ABF">
        <w:rPr>
          <w:rFonts w:ascii="Times New Roman" w:hAnsi="Times New Roman" w:cs="Times New Roman" w:hint="eastAsia"/>
        </w:rPr>
        <w:t>ε</w:t>
      </w:r>
      <w:r w:rsidR="00943ABF" w:rsidRPr="00943ABF">
        <w:rPr>
          <w:rFonts w:ascii="Times New Roman" w:hAnsi="Times New Roman" w:cs="Times New Roman" w:hint="eastAsia"/>
        </w:rPr>
        <w:t>(t), using the following rule</w:t>
      </w:r>
      <w:r w:rsidR="00A32CDB">
        <w:rPr>
          <w:rFonts w:ascii="Times New Roman" w:hAnsi="Times New Roman" w:cs="Times New Roman" w:hint="eastAsia"/>
        </w:rPr>
        <w:t>,</w:t>
      </w:r>
    </w:p>
    <w:p w14:paraId="7A2E5AF9" w14:textId="79979E05" w:rsidR="00333B32" w:rsidRPr="00A32CDB" w:rsidRDefault="00333B32" w:rsidP="003B2C20">
      <w:pPr>
        <w:rPr>
          <w:rFonts w:hint="eastAsia"/>
        </w:rPr>
      </w:pPr>
      <m:oMathPara>
        <m:oMath>
          <m:r>
            <w:rPr>
              <w:rFonts w:ascii="Cambria Math" w:hAnsi="Cambria Math" w:hint="eastAsia"/>
            </w:rPr>
            <m:t>wsa</m:t>
          </m:r>
          <m:d>
            <m:dPr>
              <m:ctrlPr>
                <w:rPr>
                  <w:rFonts w:ascii="Cambria Math" w:hAnsi="Cambria Math"/>
                  <w:i/>
                </w:rPr>
              </m:ctrlPr>
            </m:dPr>
            <m:e>
              <m:r>
                <w:rPr>
                  <w:rFonts w:ascii="Cambria Math" w:hAnsi="Cambria Math"/>
                </w:rPr>
                <m:t>t+1</m:t>
              </m:r>
            </m:e>
          </m:d>
          <m:r>
            <w:rPr>
              <w:rFonts w:ascii="Cambria Math" w:hAnsi="Cambria Math"/>
            </w:rPr>
            <m:t>=</m:t>
          </m:r>
          <w:bookmarkStart w:id="7" w:name="_Hlk187970204"/>
          <m:r>
            <w:rPr>
              <w:rFonts w:ascii="Cambria Math" w:hAnsi="Cambria Math"/>
            </w:rPr>
            <m:t>ws</m:t>
          </m:r>
          <m:r>
            <w:rPr>
              <w:rFonts w:ascii="Cambria Math" w:hAnsi="Cambria Math" w:hint="eastAsia"/>
            </w:rPr>
            <m:t>a</m:t>
          </m:r>
          <m:d>
            <m:dPr>
              <m:ctrlPr>
                <w:rPr>
                  <w:rFonts w:ascii="Cambria Math" w:hAnsi="Cambria Math"/>
                  <w:i/>
                </w:rPr>
              </m:ctrlPr>
            </m:dPr>
            <m:e>
              <m:r>
                <w:rPr>
                  <w:rFonts w:ascii="Cambria Math" w:hAnsi="Cambria Math"/>
                </w:rPr>
                <m:t>t</m:t>
              </m:r>
            </m:e>
          </m:d>
          <w:bookmarkEnd w:id="7"/>
          <m:r>
            <w:rPr>
              <w:rFonts w:ascii="Cambria Math" w:hAnsi="Cambria Math"/>
            </w:rPr>
            <m:t>+αa*</m:t>
          </m:r>
          <m:r>
            <w:rPr>
              <w:rFonts w:ascii="Cambria Math" w:hAnsi="Cambria Math" w:hint="eastAsia"/>
            </w:rPr>
            <m:t>ε</m:t>
          </m:r>
          <m:d>
            <m:dPr>
              <m:ctrlPr>
                <w:rPr>
                  <w:rFonts w:ascii="Cambria Math" w:hAnsi="Cambria Math"/>
                  <w:i/>
                </w:rPr>
              </m:ctrlPr>
            </m:dPr>
            <m:e>
              <m:r>
                <w:rPr>
                  <w:rFonts w:ascii="Cambria Math" w:hAnsi="Cambria Math"/>
                </w:rPr>
                <m:t>t</m:t>
              </m:r>
            </m:e>
          </m:d>
        </m:oMath>
      </m:oMathPara>
    </w:p>
    <w:p w14:paraId="524669DD" w14:textId="360C581F" w:rsidR="00A32CDB" w:rsidRDefault="00A32CDB" w:rsidP="003B2C20">
      <w:pPr>
        <w:rPr>
          <w:rFonts w:ascii="Times New Roman" w:hAnsi="Times New Roman" w:cs="Times New Roman"/>
        </w:rPr>
      </w:pPr>
      <w:r w:rsidRPr="00A32CDB">
        <w:rPr>
          <w:rFonts w:ascii="Times New Roman" w:hAnsi="Times New Roman" w:cs="Times New Roman"/>
        </w:rPr>
        <w:t xml:space="preserve">where </w:t>
      </w:r>
      <w:r w:rsidRPr="00A32CDB">
        <w:rPr>
          <w:rFonts w:ascii="Times New Roman" w:hAnsi="Times New Roman" w:cs="Times New Roman" w:hint="eastAsia"/>
          <w:i/>
          <w:iCs/>
        </w:rPr>
        <w:t>a</w:t>
      </w:r>
      <w:r w:rsidRPr="00A32CDB">
        <w:rPr>
          <w:rFonts w:ascii="Times New Roman" w:hAnsi="Times New Roman" w:cs="Times New Roman" w:hint="eastAsia"/>
        </w:rPr>
        <w:t>a</w:t>
      </w:r>
      <w:r w:rsidRPr="00A32CDB">
        <w:rPr>
          <w:rFonts w:ascii="Times New Roman" w:hAnsi="Times New Roman" w:cs="Times New Roman"/>
        </w:rPr>
        <w:t xml:space="preserve"> is the learning rate for the actor module, which is used to determine the degree of influence of the prediction error on the action weight.</w:t>
      </w:r>
      <w:r w:rsidRPr="00A32CDB">
        <w:rPr>
          <w:rFonts w:hint="eastAsia"/>
        </w:rPr>
        <w:t xml:space="preserve"> </w:t>
      </w:r>
      <w:r w:rsidRPr="00A32CDB">
        <w:rPr>
          <w:rFonts w:ascii="Times New Roman" w:hAnsi="Times New Roman" w:cs="Times New Roman"/>
        </w:rPr>
        <w:t xml:space="preserve">Then </w:t>
      </w:r>
      <w:r w:rsidRPr="00A32CDB">
        <w:rPr>
          <w:rFonts w:ascii="Times New Roman" w:hAnsi="Times New Roman" w:cs="Times New Roman" w:hint="eastAsia"/>
        </w:rPr>
        <w:t xml:space="preserve">normalized the actor weights using the sum of their absolute values to avoid unbounded growth, and the weights were initialized at 0.01. For example, given two possible actions, a1 and a2, actor weight for </w:t>
      </w:r>
      <w:r>
        <w:rPr>
          <w:rFonts w:ascii="Times New Roman" w:hAnsi="Times New Roman" w:cs="Times New Roman" w:hint="eastAsia"/>
        </w:rPr>
        <w:t>a</w:t>
      </w:r>
      <w:r w:rsidRPr="00A32CDB">
        <w:rPr>
          <w:rFonts w:ascii="Times New Roman" w:hAnsi="Times New Roman" w:cs="Times New Roman" w:hint="eastAsia"/>
        </w:rPr>
        <w:t>1 was normalized as follows:</w:t>
      </w:r>
    </w:p>
    <w:p w14:paraId="5ABA7567" w14:textId="59B3D914" w:rsidR="00A32CDB" w:rsidRPr="00A32CDB" w:rsidRDefault="00A32CDB" w:rsidP="00A32CDB">
      <w:pPr>
        <w:rPr>
          <w:rFonts w:hint="eastAsia"/>
        </w:rPr>
      </w:pPr>
      <m:oMathPara>
        <m:oMath>
          <m:r>
            <w:rPr>
              <w:rFonts w:ascii="Cambria Math" w:hAnsi="Cambria Math" w:hint="eastAsia"/>
            </w:rPr>
            <m:t>wsa</m:t>
          </m:r>
          <m:r>
            <w:rPr>
              <w:rFonts w:ascii="Cambria Math" w:hAnsi="Cambria Math"/>
            </w:rPr>
            <m:t>1</m:t>
          </m:r>
          <m:d>
            <m:dPr>
              <m:ctrlPr>
                <w:rPr>
                  <w:rFonts w:ascii="Cambria Math" w:hAnsi="Cambria Math"/>
                  <w:i/>
                </w:rPr>
              </m:ctrlPr>
            </m:dPr>
            <m:e>
              <m:r>
                <w:rPr>
                  <w:rFonts w:ascii="Cambria Math" w:hAnsi="Cambria Math"/>
                </w:rPr>
                <m:t>t</m:t>
              </m:r>
            </m:e>
          </m:d>
          <m:r>
            <w:rPr>
              <w:rFonts w:ascii="Cambria Math" w:hAnsi="Cambria Math"/>
            </w:rPr>
            <m:t>=ws</m:t>
          </m:r>
          <m:r>
            <w:rPr>
              <w:rFonts w:ascii="Cambria Math" w:hAnsi="Cambria Math" w:hint="eastAsia"/>
            </w:rPr>
            <m:t>a</m:t>
          </m:r>
          <m:r>
            <w:rPr>
              <w:rFonts w:ascii="Cambria Math" w:hAnsi="Cambria Math"/>
            </w:rPr>
            <m:t>1</m:t>
          </m:r>
          <m:d>
            <m:dPr>
              <m:ctrlPr>
                <w:rPr>
                  <w:rFonts w:ascii="Cambria Math" w:hAnsi="Cambria Math"/>
                  <w:i/>
                </w:rPr>
              </m:ctrlPr>
            </m:dPr>
            <m:e>
              <m:r>
                <w:rPr>
                  <w:rFonts w:ascii="Cambria Math" w:hAnsi="Cambria Math"/>
                </w:rPr>
                <m:t>t</m:t>
              </m:r>
            </m:e>
          </m:d>
          <m:r>
            <m:rPr>
              <m:sty m:val="p"/>
            </m:rPr>
            <w:rPr>
              <w:rFonts w:ascii="Cambria Math" w:hAnsi="Cambria Math"/>
            </w:rPr>
            <m:t>/(|</m:t>
          </m:r>
          <m:r>
            <w:rPr>
              <w:rFonts w:ascii="Cambria Math" w:hAnsi="Cambria Math"/>
            </w:rPr>
            <m:t>ws</m:t>
          </m:r>
          <m:r>
            <w:rPr>
              <w:rFonts w:ascii="Cambria Math" w:hAnsi="Cambria Math" w:hint="eastAsia"/>
            </w:rPr>
            <m:t>a</m:t>
          </m:r>
          <m:r>
            <w:rPr>
              <w:rFonts w:ascii="Cambria Math" w:hAnsi="Cambria Math"/>
            </w:rPr>
            <m:t>1</m:t>
          </m:r>
          <m:d>
            <m:dPr>
              <m:ctrlPr>
                <w:rPr>
                  <w:rFonts w:ascii="Cambria Math" w:hAnsi="Cambria Math"/>
                  <w:i/>
                </w:rPr>
              </m:ctrlPr>
            </m:dPr>
            <m:e>
              <m:r>
                <w:rPr>
                  <w:rFonts w:ascii="Cambria Math" w:hAnsi="Cambria Math"/>
                </w:rPr>
                <m:t>t</m:t>
              </m:r>
            </m:e>
          </m:d>
          <m:r>
            <w:rPr>
              <w:rFonts w:ascii="Cambria Math" w:hAnsi="Cambria Math"/>
            </w:rPr>
            <m:t>|+|ws</m:t>
          </m:r>
          <m:r>
            <w:rPr>
              <w:rFonts w:ascii="Cambria Math" w:hAnsi="Cambria Math" w:hint="eastAsia"/>
            </w:rPr>
            <m:t>a</m:t>
          </m:r>
          <m:r>
            <w:rPr>
              <w:rFonts w:ascii="Cambria Math" w:hAnsi="Cambria Math"/>
            </w:rPr>
            <m:t>2</m:t>
          </m:r>
          <m:d>
            <m:dPr>
              <m:ctrlPr>
                <w:rPr>
                  <w:rFonts w:ascii="Cambria Math" w:hAnsi="Cambria Math"/>
                  <w:i/>
                </w:rPr>
              </m:ctrlPr>
            </m:dPr>
            <m:e>
              <m:r>
                <w:rPr>
                  <w:rFonts w:ascii="Cambria Math" w:hAnsi="Cambria Math"/>
                </w:rPr>
                <m:t>t</m:t>
              </m:r>
            </m:e>
          </m:d>
          <m:r>
            <m:rPr>
              <m:sty m:val="p"/>
            </m:rPr>
            <w:rPr>
              <w:rFonts w:ascii="Cambria Math" w:hAnsi="Cambria Math"/>
            </w:rPr>
            <m:t>|)</m:t>
          </m:r>
        </m:oMath>
      </m:oMathPara>
    </w:p>
    <w:p w14:paraId="2338F277" w14:textId="7B9E3862" w:rsidR="00A32CDB" w:rsidRDefault="00A32CDB" w:rsidP="003B2C20">
      <w:pPr>
        <w:rPr>
          <w:rFonts w:ascii="Times New Roman" w:hAnsi="Times New Roman" w:cs="Times New Roman"/>
        </w:rPr>
      </w:pPr>
      <w:r w:rsidRPr="00A32CDB">
        <w:rPr>
          <w:rFonts w:ascii="Times New Roman" w:hAnsi="Times New Roman" w:cs="Times New Roman"/>
        </w:rPr>
        <w:t xml:space="preserve">Using these weights, the probability of choosing the action a1 in a trial t, was determined using the following </w:t>
      </w:r>
      <w:proofErr w:type="spellStart"/>
      <w:r w:rsidRPr="00A32CDB">
        <w:rPr>
          <w:rFonts w:ascii="Times New Roman" w:hAnsi="Times New Roman" w:cs="Times New Roman"/>
        </w:rPr>
        <w:t>softmax</w:t>
      </w:r>
      <w:proofErr w:type="spellEnd"/>
      <w:r w:rsidRPr="00A32CDB">
        <w:rPr>
          <w:rFonts w:ascii="Times New Roman" w:hAnsi="Times New Roman" w:cs="Times New Roman"/>
        </w:rPr>
        <w:t xml:space="preserve"> rule:</w:t>
      </w:r>
    </w:p>
    <w:p w14:paraId="6BB77A43" w14:textId="634740B3" w:rsidR="00A32CDB" w:rsidRPr="00990104" w:rsidRDefault="00A32CDB" w:rsidP="00990104">
      <w:pPr>
        <w:jc w:val="center"/>
        <w:rPr>
          <w:rFonts w:ascii="Cambria Math" w:hAnsi="Cambria Math"/>
          <w:iCs/>
        </w:rPr>
      </w:pPr>
      <w:r w:rsidRPr="00F76221">
        <w:rPr>
          <w:rFonts w:ascii="Cambria Math" w:hAnsi="Cambria Math"/>
          <w:iCs/>
        </w:rPr>
        <w:t>𝑠𝑜𝑓𝑡𝑚𝑎𝑥_𝑎1=𝑒𝑥𝑝(𝛽∗</w:t>
      </w:r>
      <w:proofErr w:type="spellStart"/>
      <w:r w:rsidRPr="00333B32">
        <w:rPr>
          <w:rFonts w:ascii="Times New Roman" w:hAnsi="Times New Roman" w:cs="Times New Roman" w:hint="eastAsia"/>
          <w:i/>
          <w:iCs/>
        </w:rPr>
        <w:t>w</w:t>
      </w:r>
      <w:r w:rsidRPr="00A32CDB">
        <w:rPr>
          <w:rFonts w:ascii="Times New Roman" w:hAnsi="Times New Roman" w:cs="Times New Roman" w:hint="eastAsia"/>
          <w:i/>
          <w:iCs/>
        </w:rPr>
        <w:t>s</w:t>
      </w:r>
      <w:proofErr w:type="spellEnd"/>
      <w:r w:rsidRPr="00F76221">
        <w:rPr>
          <w:rFonts w:ascii="Cambria Math" w:hAnsi="Cambria Math"/>
          <w:iCs/>
        </w:rPr>
        <w:t>𝑎1(𝑡))</w:t>
      </w:r>
      <w:proofErr w:type="gramStart"/>
      <w:r w:rsidRPr="00F76221">
        <w:rPr>
          <w:rFonts w:ascii="Cambria Math" w:hAnsi="Cambria Math"/>
          <w:iCs/>
        </w:rPr>
        <w:t>/</w:t>
      </w:r>
      <w:r w:rsidRPr="00F76221">
        <w:rPr>
          <w:rFonts w:ascii="Cambria Math" w:hAnsi="Cambria Math" w:hint="eastAsia"/>
          <w:iCs/>
        </w:rPr>
        <w:t>{</w:t>
      </w:r>
      <w:r w:rsidRPr="00F76221">
        <w:rPr>
          <w:rFonts w:ascii="Cambria Math" w:hAnsi="Cambria Math"/>
          <w:iCs/>
        </w:rPr>
        <w:t>𝑒𝑥𝑝[</w:t>
      </w:r>
      <w:proofErr w:type="gramEnd"/>
      <w:r w:rsidRPr="00F76221">
        <w:rPr>
          <w:rFonts w:ascii="Cambria Math" w:hAnsi="Cambria Math"/>
          <w:iCs/>
        </w:rPr>
        <w:t>𝛽∗</w:t>
      </w:r>
      <w:r w:rsidR="00990104" w:rsidRPr="00990104">
        <w:rPr>
          <w:rFonts w:ascii="Times New Roman" w:hAnsi="Times New Roman" w:cs="Times New Roman" w:hint="eastAsia"/>
          <w:i/>
          <w:iCs/>
        </w:rPr>
        <w:t xml:space="preserve"> </w:t>
      </w:r>
      <w:bookmarkStart w:id="8" w:name="_Hlk187970945"/>
      <w:proofErr w:type="spellStart"/>
      <w:r w:rsidR="00990104" w:rsidRPr="00333B32">
        <w:rPr>
          <w:rFonts w:ascii="Times New Roman" w:hAnsi="Times New Roman" w:cs="Times New Roman" w:hint="eastAsia"/>
          <w:i/>
          <w:iCs/>
        </w:rPr>
        <w:t>w</w:t>
      </w:r>
      <w:r w:rsidR="00990104" w:rsidRPr="00A32CDB">
        <w:rPr>
          <w:rFonts w:ascii="Times New Roman" w:hAnsi="Times New Roman" w:cs="Times New Roman" w:hint="eastAsia"/>
          <w:i/>
          <w:iCs/>
        </w:rPr>
        <w:t>s</w:t>
      </w:r>
      <w:bookmarkEnd w:id="8"/>
      <w:proofErr w:type="spellEnd"/>
      <w:r w:rsidR="00990104" w:rsidRPr="00F76221">
        <w:rPr>
          <w:rFonts w:ascii="Cambria Math" w:hAnsi="Cambria Math"/>
          <w:iCs/>
        </w:rPr>
        <w:t>𝑎1</w:t>
      </w:r>
      <w:r w:rsidRPr="00F76221">
        <w:rPr>
          <w:rFonts w:ascii="Cambria Math" w:hAnsi="Cambria Math"/>
          <w:iCs/>
        </w:rPr>
        <w:t>(𝑡</w:t>
      </w:r>
      <w:proofErr w:type="gramStart"/>
      <w:r w:rsidRPr="00F76221">
        <w:rPr>
          <w:rFonts w:ascii="Cambria Math" w:hAnsi="Cambria Math"/>
          <w:iCs/>
        </w:rPr>
        <w:t>)]+𝑒𝑥𝑝[</w:t>
      </w:r>
      <w:proofErr w:type="gramEnd"/>
      <w:r w:rsidRPr="00F76221">
        <w:rPr>
          <w:rFonts w:ascii="Cambria Math" w:hAnsi="Cambria Math"/>
          <w:iCs/>
        </w:rPr>
        <w:t>𝛽∗</w:t>
      </w:r>
      <w:r w:rsidR="00990104" w:rsidRPr="00990104">
        <w:rPr>
          <w:rFonts w:hint="eastAsia"/>
        </w:rPr>
        <w:t xml:space="preserve"> </w:t>
      </w:r>
      <w:proofErr w:type="spellStart"/>
      <w:r w:rsidR="00990104" w:rsidRPr="00333B32">
        <w:rPr>
          <w:rFonts w:ascii="Times New Roman" w:hAnsi="Times New Roman" w:cs="Times New Roman" w:hint="eastAsia"/>
          <w:i/>
          <w:iCs/>
        </w:rPr>
        <w:t>w</w:t>
      </w:r>
      <w:r w:rsidR="00990104" w:rsidRPr="00A32CDB">
        <w:rPr>
          <w:rFonts w:ascii="Times New Roman" w:hAnsi="Times New Roman" w:cs="Times New Roman" w:hint="eastAsia"/>
          <w:i/>
          <w:iCs/>
        </w:rPr>
        <w:t>s</w:t>
      </w:r>
      <w:proofErr w:type="spellEnd"/>
      <w:r w:rsidR="00990104" w:rsidRPr="00990104">
        <w:rPr>
          <w:rFonts w:ascii="Cambria Math" w:hAnsi="Cambria Math" w:hint="eastAsia"/>
          <w:iCs/>
        </w:rPr>
        <w:t>𝑎</w:t>
      </w:r>
      <w:r w:rsidR="00990104">
        <w:rPr>
          <w:rFonts w:ascii="Cambria Math" w:hAnsi="Cambria Math" w:hint="eastAsia"/>
          <w:iCs/>
        </w:rPr>
        <w:t>2</w:t>
      </w:r>
      <w:r w:rsidRPr="00F76221">
        <w:rPr>
          <w:rFonts w:ascii="Cambria Math" w:hAnsi="Cambria Math"/>
          <w:iCs/>
        </w:rPr>
        <w:t>(𝑡)]</w:t>
      </w:r>
      <w:r w:rsidRPr="00F76221">
        <w:rPr>
          <w:rFonts w:ascii="Cambria Math" w:hAnsi="Cambria Math" w:hint="eastAsia"/>
          <w:iCs/>
        </w:rPr>
        <w:t>}</w:t>
      </w:r>
    </w:p>
    <w:p w14:paraId="2A9D9776" w14:textId="7BAAA19D" w:rsidR="00943ABF" w:rsidRDefault="00943ABF" w:rsidP="00943ABF">
      <w:pPr>
        <w:rPr>
          <w:rFonts w:ascii="Times New Roman" w:hAnsi="Times New Roman" w:cs="Times New Roman"/>
        </w:rPr>
      </w:pPr>
      <w:r w:rsidRPr="00A06FF7">
        <w:rPr>
          <w:rFonts w:ascii="Times New Roman" w:hAnsi="Times New Roman" w:cs="Times New Roman"/>
        </w:rPr>
        <w:t xml:space="preserve">The </w:t>
      </w:r>
      <w:bookmarkStart w:id="9" w:name="_Hlk181617241"/>
      <w:r w:rsidRPr="00A06FF7">
        <w:rPr>
          <w:rFonts w:ascii="Times New Roman" w:hAnsi="Times New Roman" w:cs="Times New Roman"/>
        </w:rPr>
        <w:t>basic Actor-Critic model</w:t>
      </w:r>
      <w:bookmarkEnd w:id="9"/>
      <w:r w:rsidRPr="00A06FF7">
        <w:rPr>
          <w:rFonts w:ascii="Times New Roman" w:hAnsi="Times New Roman" w:cs="Times New Roman"/>
        </w:rPr>
        <w:t xml:space="preserve"> assumes that the subject learns the value of each action at the same learning rate but with the outcome weighted by free parameter</w:t>
      </w:r>
      <w:r w:rsidRPr="00A06FF7">
        <w:rPr>
          <w:rFonts w:ascii="Times New Roman" w:hAnsi="Times New Roman" w:cs="Times New Roman"/>
          <w:i/>
          <w:iCs/>
        </w:rPr>
        <w:t>.</w:t>
      </w:r>
      <w:r w:rsidRPr="00A06FF7">
        <w:rPr>
          <w:rFonts w:ascii="Times New Roman" w:hAnsi="Times New Roman" w:cs="Times New Roman"/>
        </w:rPr>
        <w:t xml:space="preserve"> The modified Actor-Critic model assumes that the subject learns the value of each option separately.</w:t>
      </w:r>
    </w:p>
    <w:p w14:paraId="5E2ECC21" w14:textId="77777777" w:rsidR="001A19C6" w:rsidRPr="00943ABF" w:rsidRDefault="001A19C6" w:rsidP="003B2C20">
      <w:pPr>
        <w:rPr>
          <w:rFonts w:ascii="Times New Roman" w:hAnsi="Times New Roman" w:cs="Times New Roman"/>
        </w:rPr>
      </w:pPr>
    </w:p>
    <w:p w14:paraId="474D74D7" w14:textId="38BB99E9" w:rsidR="00990104" w:rsidRDefault="003B2C20" w:rsidP="003B2C20">
      <w:pPr>
        <w:rPr>
          <w:rFonts w:ascii="Times New Roman" w:hAnsi="Times New Roman" w:cs="Times New Roman"/>
        </w:rPr>
      </w:pPr>
      <w:r w:rsidRPr="00A06FF7">
        <w:rPr>
          <w:rFonts w:ascii="Times New Roman" w:hAnsi="Times New Roman" w:cs="Times New Roman"/>
        </w:rPr>
        <w:t xml:space="preserve">The </w:t>
      </w:r>
      <w:bookmarkStart w:id="10" w:name="_Hlk181617228"/>
      <w:r w:rsidRPr="00A06FF7">
        <w:rPr>
          <w:rFonts w:ascii="Times New Roman" w:hAnsi="Times New Roman" w:cs="Times New Roman"/>
        </w:rPr>
        <w:t>Hybrid Actor-Critic Q-learning model</w:t>
      </w:r>
      <w:bookmarkEnd w:id="10"/>
      <w:r w:rsidRPr="00A06FF7">
        <w:rPr>
          <w:rFonts w:ascii="Times New Roman" w:hAnsi="Times New Roman" w:cs="Times New Roman"/>
        </w:rPr>
        <w:t xml:space="preserve"> incorporates the expected value of each action from the Q-learning model with the action weights determined from the Actor-Critic model</w:t>
      </w:r>
      <w:r w:rsidR="00990104">
        <w:rPr>
          <w:rFonts w:ascii="Times New Roman" w:hAnsi="Times New Roman" w:cs="Times New Roman" w:hint="eastAsia"/>
        </w:rPr>
        <w:t xml:space="preserve">, </w:t>
      </w:r>
      <w:r w:rsidR="00990104" w:rsidRPr="00990104">
        <w:rPr>
          <w:rFonts w:ascii="Times New Roman" w:hAnsi="Times New Roman" w:cs="Times New Roman" w:hint="eastAsia"/>
        </w:rPr>
        <w:t>using a mixing parameter, c, the value of which reflects the independent contributions of each model as per the following rule:</w:t>
      </w:r>
    </w:p>
    <w:p w14:paraId="6458F641" w14:textId="3983F39F" w:rsidR="00990104" w:rsidRPr="00990104" w:rsidRDefault="00767F2D" w:rsidP="003B2C20">
      <w:pPr>
        <w:rPr>
          <w:rFonts w:hint="eastAsia"/>
        </w:rPr>
      </w:pPr>
      <m:oMathPara>
        <m:oMath>
          <m:r>
            <w:rPr>
              <w:rFonts w:ascii="Cambria Math" w:hAnsi="Cambria Math"/>
            </w:rPr>
            <m:t>H</m:t>
          </m:r>
          <m:r>
            <w:rPr>
              <w:rFonts w:ascii="Cambria Math" w:hAnsi="Cambria Math" w:hint="eastAsia"/>
            </w:rPr>
            <m:t>sa</m:t>
          </m:r>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r>
                <w:rPr>
                  <w:rFonts w:ascii="Cambria Math" w:hAnsi="Cambria Math"/>
                </w:rPr>
                <m:t>1-</m:t>
              </m:r>
              <m:r>
                <w:rPr>
                  <w:rFonts w:ascii="Cambria Math" w:hAnsi="Cambria Math" w:hint="eastAsia"/>
                </w:rPr>
                <m:t>c</m:t>
              </m:r>
            </m:e>
          </m:d>
          <m:r>
            <w:rPr>
              <w:rFonts w:ascii="Cambria Math" w:hAnsi="Cambria Math"/>
            </w:rPr>
            <m:t>*ws</m:t>
          </m:r>
          <m:r>
            <w:rPr>
              <w:rFonts w:ascii="Cambria Math" w:hAnsi="Cambria Math" w:hint="eastAsia"/>
            </w:rPr>
            <m:t>a</m:t>
          </m:r>
          <m:d>
            <m:dPr>
              <m:ctrlPr>
                <w:rPr>
                  <w:rFonts w:ascii="Cambria Math" w:hAnsi="Cambria Math"/>
                  <w:i/>
                </w:rPr>
              </m:ctrlPr>
            </m:dPr>
            <m:e>
              <m:r>
                <w:rPr>
                  <w:rFonts w:ascii="Cambria Math" w:hAnsi="Cambria Math"/>
                </w:rPr>
                <m:t>t</m:t>
              </m:r>
            </m:e>
          </m:d>
          <m:r>
            <w:rPr>
              <w:rFonts w:ascii="Cambria Math" w:hAnsi="Cambria Math"/>
            </w:rPr>
            <m:t>+</m:t>
          </m:r>
          <m:r>
            <w:rPr>
              <w:rFonts w:ascii="Cambria Math" w:hAnsi="Cambria Math" w:hint="eastAsia"/>
            </w:rPr>
            <m:t>c</m:t>
          </m:r>
          <m:r>
            <w:rPr>
              <w:rFonts w:ascii="Cambria Math" w:hAnsi="Cambria Math"/>
            </w:rPr>
            <m:t>*</m:t>
          </m:r>
          <m:r>
            <w:rPr>
              <w:rFonts w:ascii="Cambria Math" w:hAnsi="Cambria Math" w:hint="eastAsia"/>
            </w:rPr>
            <m:t>Qa(t)</m:t>
          </m:r>
          <m:r>
            <w:rPr>
              <w:rFonts w:ascii="Cambria Math" w:hAnsi="Cambria Math"/>
            </w:rPr>
            <m:t>]</m:t>
          </m:r>
        </m:oMath>
      </m:oMathPara>
    </w:p>
    <w:p w14:paraId="6000EA17" w14:textId="59530BB6" w:rsidR="00767F2D" w:rsidRDefault="00767F2D" w:rsidP="003B2C20">
      <w:pPr>
        <w:rPr>
          <w:rFonts w:ascii="Times New Roman" w:hAnsi="Times New Roman" w:cs="Times New Roman"/>
        </w:rPr>
      </w:pPr>
      <w:r w:rsidRPr="00767F2D">
        <w:rPr>
          <w:rFonts w:ascii="Times New Roman" w:hAnsi="Times New Roman" w:cs="Times New Roman"/>
        </w:rPr>
        <w:t xml:space="preserve">As c ranges from 0 to 1, the model transitions from a purely Actor-Critic model to the </w:t>
      </w:r>
      <w:proofErr w:type="spellStart"/>
      <w:r w:rsidRPr="00767F2D">
        <w:rPr>
          <w:rFonts w:ascii="Times New Roman" w:hAnsi="Times New Roman" w:cs="Times New Roman"/>
        </w:rPr>
        <w:t>WeightedQ</w:t>
      </w:r>
      <w:proofErr w:type="spellEnd"/>
      <w:r w:rsidRPr="00767F2D">
        <w:rPr>
          <w:rFonts w:ascii="Times New Roman" w:hAnsi="Times New Roman" w:cs="Times New Roman"/>
        </w:rPr>
        <w:t xml:space="preserve"> model. Action a1 is then selected in a given trial t with a probability using a </w:t>
      </w:r>
      <w:proofErr w:type="spellStart"/>
      <w:r w:rsidRPr="00767F2D">
        <w:rPr>
          <w:rFonts w:ascii="Times New Roman" w:hAnsi="Times New Roman" w:cs="Times New Roman"/>
        </w:rPr>
        <w:t>softmax</w:t>
      </w:r>
      <w:proofErr w:type="spellEnd"/>
      <w:r w:rsidRPr="00767F2D">
        <w:rPr>
          <w:rFonts w:ascii="Times New Roman" w:hAnsi="Times New Roman" w:cs="Times New Roman"/>
        </w:rPr>
        <w:t xml:space="preserve"> function:</w:t>
      </w:r>
    </w:p>
    <w:p w14:paraId="535AB15C" w14:textId="35176A94" w:rsidR="00767F2D" w:rsidRPr="00767F2D" w:rsidRDefault="00767F2D" w:rsidP="00767F2D">
      <w:pPr>
        <w:jc w:val="center"/>
        <w:rPr>
          <w:rFonts w:ascii="Cambria Math" w:hAnsi="Cambria Math"/>
          <w:iCs/>
        </w:rPr>
      </w:pPr>
      <w:r w:rsidRPr="00F76221">
        <w:rPr>
          <w:rFonts w:ascii="Cambria Math" w:hAnsi="Cambria Math"/>
          <w:iCs/>
        </w:rPr>
        <w:t>𝑠𝑜𝑓𝑡𝑚𝑎𝑥_𝑎1=𝑒𝑥𝑝(𝛽∗</w:t>
      </w:r>
      <w:r>
        <w:rPr>
          <w:rFonts w:ascii="Times New Roman" w:hAnsi="Times New Roman" w:cs="Times New Roman" w:hint="eastAsia"/>
          <w:i/>
          <w:iCs/>
        </w:rPr>
        <w:t>H</w:t>
      </w:r>
      <w:r w:rsidRPr="00A32CDB">
        <w:rPr>
          <w:rFonts w:ascii="Times New Roman" w:hAnsi="Times New Roman" w:cs="Times New Roman" w:hint="eastAsia"/>
          <w:i/>
          <w:iCs/>
        </w:rPr>
        <w:t>s</w:t>
      </w:r>
      <w:r w:rsidRPr="00F76221">
        <w:rPr>
          <w:rFonts w:ascii="Cambria Math" w:hAnsi="Cambria Math"/>
          <w:iCs/>
        </w:rPr>
        <w:t>𝑎1(𝑡))</w:t>
      </w:r>
      <w:proofErr w:type="gramStart"/>
      <w:r w:rsidRPr="00F76221">
        <w:rPr>
          <w:rFonts w:ascii="Cambria Math" w:hAnsi="Cambria Math"/>
          <w:iCs/>
        </w:rPr>
        <w:t>/</w:t>
      </w:r>
      <w:r w:rsidRPr="00F76221">
        <w:rPr>
          <w:rFonts w:ascii="Cambria Math" w:hAnsi="Cambria Math" w:hint="eastAsia"/>
          <w:iCs/>
        </w:rPr>
        <w:t>{</w:t>
      </w:r>
      <w:r w:rsidRPr="00F76221">
        <w:rPr>
          <w:rFonts w:ascii="Cambria Math" w:hAnsi="Cambria Math"/>
          <w:iCs/>
        </w:rPr>
        <w:t>𝑒𝑥𝑝[</w:t>
      </w:r>
      <w:proofErr w:type="gramEnd"/>
      <w:r w:rsidRPr="00F76221">
        <w:rPr>
          <w:rFonts w:ascii="Cambria Math" w:hAnsi="Cambria Math"/>
          <w:iCs/>
        </w:rPr>
        <w:t>𝛽∗</w:t>
      </w:r>
      <w:r w:rsidRPr="00990104">
        <w:rPr>
          <w:rFonts w:ascii="Times New Roman" w:hAnsi="Times New Roman" w:cs="Times New Roman" w:hint="eastAsia"/>
          <w:i/>
          <w:iCs/>
        </w:rPr>
        <w:t xml:space="preserve"> </w:t>
      </w:r>
      <w:r>
        <w:rPr>
          <w:rFonts w:ascii="Times New Roman" w:hAnsi="Times New Roman" w:cs="Times New Roman" w:hint="eastAsia"/>
          <w:i/>
          <w:iCs/>
        </w:rPr>
        <w:t>H</w:t>
      </w:r>
      <w:r w:rsidRPr="00A32CDB">
        <w:rPr>
          <w:rFonts w:ascii="Times New Roman" w:hAnsi="Times New Roman" w:cs="Times New Roman" w:hint="eastAsia"/>
          <w:i/>
          <w:iCs/>
        </w:rPr>
        <w:t>s</w:t>
      </w:r>
      <w:r w:rsidRPr="00F76221">
        <w:rPr>
          <w:rFonts w:ascii="Cambria Math" w:hAnsi="Cambria Math"/>
          <w:iCs/>
        </w:rPr>
        <w:t>𝑎1(𝑡</w:t>
      </w:r>
      <w:proofErr w:type="gramStart"/>
      <w:r w:rsidRPr="00F76221">
        <w:rPr>
          <w:rFonts w:ascii="Cambria Math" w:hAnsi="Cambria Math"/>
          <w:iCs/>
        </w:rPr>
        <w:t>)]+𝑒𝑥𝑝[</w:t>
      </w:r>
      <w:proofErr w:type="gramEnd"/>
      <w:r w:rsidRPr="00F76221">
        <w:rPr>
          <w:rFonts w:ascii="Cambria Math" w:hAnsi="Cambria Math"/>
          <w:iCs/>
        </w:rPr>
        <w:t>𝛽∗</w:t>
      </w:r>
      <w:r w:rsidRPr="00990104">
        <w:rPr>
          <w:rFonts w:hint="eastAsia"/>
        </w:rPr>
        <w:t xml:space="preserve"> </w:t>
      </w:r>
      <w:r w:rsidRPr="00767F2D">
        <w:rPr>
          <w:rFonts w:ascii="Times New Roman" w:hAnsi="Times New Roman" w:cs="Times New Roman" w:hint="eastAsia"/>
          <w:i/>
          <w:iCs/>
        </w:rPr>
        <w:t>H</w:t>
      </w:r>
      <w:r w:rsidRPr="00A32CDB">
        <w:rPr>
          <w:rFonts w:ascii="Times New Roman" w:hAnsi="Times New Roman" w:cs="Times New Roman" w:hint="eastAsia"/>
          <w:i/>
          <w:iCs/>
        </w:rPr>
        <w:t>s</w:t>
      </w:r>
      <w:r w:rsidRPr="00990104">
        <w:rPr>
          <w:rFonts w:ascii="Cambria Math" w:hAnsi="Cambria Math" w:hint="eastAsia"/>
          <w:iCs/>
        </w:rPr>
        <w:t>𝑎</w:t>
      </w:r>
      <w:r>
        <w:rPr>
          <w:rFonts w:ascii="Cambria Math" w:hAnsi="Cambria Math" w:hint="eastAsia"/>
          <w:iCs/>
        </w:rPr>
        <w:t>2</w:t>
      </w:r>
      <w:r w:rsidRPr="00F76221">
        <w:rPr>
          <w:rFonts w:ascii="Cambria Math" w:hAnsi="Cambria Math"/>
          <w:iCs/>
        </w:rPr>
        <w:t>(𝑡)]</w:t>
      </w:r>
      <w:r w:rsidRPr="00F76221">
        <w:rPr>
          <w:rFonts w:ascii="Cambria Math" w:hAnsi="Cambria Math" w:hint="eastAsia"/>
          <w:iCs/>
        </w:rPr>
        <w:t>}</w:t>
      </w:r>
    </w:p>
    <w:p w14:paraId="4AC0B1F9" w14:textId="46DB2400" w:rsidR="003B2C20" w:rsidRDefault="003B2C20" w:rsidP="003B2C20">
      <w:pPr>
        <w:rPr>
          <w:rFonts w:ascii="Times New Roman" w:hAnsi="Times New Roman" w:cs="Times New Roman"/>
        </w:rPr>
      </w:pPr>
      <w:r w:rsidRPr="00A06FF7">
        <w:rPr>
          <w:rFonts w:ascii="Times New Roman" w:hAnsi="Times New Roman" w:cs="Times New Roman"/>
        </w:rPr>
        <w:t>This model assumes that the subject learns the value of each option simultaneously, and the modified Hybrid Actor-Critic Q-learning model assumes that the subject learns the value of each option separately.</w:t>
      </w:r>
      <w:r w:rsidRPr="00D63079">
        <w:rPr>
          <w:rFonts w:ascii="Times New Roman" w:hAnsi="Times New Roman" w:cs="Times New Roman"/>
        </w:rPr>
        <w:t xml:space="preserve"> </w:t>
      </w:r>
    </w:p>
    <w:p w14:paraId="4A9F7639" w14:textId="77777777" w:rsidR="000F0968" w:rsidRPr="00A06FF7" w:rsidRDefault="000F0968" w:rsidP="003B2C20">
      <w:pPr>
        <w:rPr>
          <w:rFonts w:ascii="Times New Roman" w:hAnsi="Times New Roman" w:cs="Times New Roman"/>
        </w:rPr>
      </w:pPr>
    </w:p>
    <w:p w14:paraId="7C04174B" w14:textId="4A5210ED" w:rsidR="000F0968" w:rsidRDefault="000F0968" w:rsidP="000F0968">
      <w:pPr>
        <w:rPr>
          <w:rFonts w:ascii="Times New Roman" w:hAnsi="Times New Roman" w:cs="Times New Roman"/>
        </w:rPr>
      </w:pPr>
      <w:r w:rsidRPr="00A06FF7">
        <w:rPr>
          <w:rFonts w:ascii="Times New Roman" w:hAnsi="Times New Roman" w:cs="Times New Roman"/>
        </w:rPr>
        <w:t>The optimization algorithm for the parametric model was the L-BFGS-B algorithm</w:t>
      </w:r>
      <w:r w:rsidRPr="00A06FF7">
        <w:rPr>
          <w:rFonts w:ascii="Times New Roman" w:hAnsi="Times New Roman" w:cs="Times New Roman"/>
        </w:rPr>
        <w:fldChar w:fldCharType="begin"/>
      </w:r>
      <w:r w:rsidR="00AF4AB4">
        <w:rPr>
          <w:rFonts w:ascii="Times New Roman" w:hAnsi="Times New Roman" w:cs="Times New Roman"/>
        </w:rPr>
        <w:instrText xml:space="preserve"> ADDIN ZOTERO_ITEM CSL_CITATION {"citationID":"0cmY7nDt","properties":{"formattedCitation":"(1\\uc0\\u8211{}3)","plainCitation":"(1–3)","noteIndex":0},"citationItems":[{"id":55,"uris":["http://zotero.org/users/14605423/items/BMFEBEB2"],"itemData":{"id":55,"type":"article-journal","abstract":"L-BFGS-B is a limited-memory algorithm for solving large nonlinear optimization problems subject to simple bounds on the variables. It is intended for problems in which information on the Hessian matrix is difficult to obtain, or for large dense problems. L-BFGS-B can also be used for unconstrained problems and in this case performs similarly to its predecessor, algorithm L-BFGS (Harwell routine VA15). The algorithm is implemented in Fortran 77.","container-title":"ACM TRANSACTIONS ON MATHEMATICAL SOFTWARE","DOI":"10.1145/279232.279236","ISSN":"0098-3500","issue":"4","journalAbbreviation":"ACM Trans. Math. Softw.","language":"English","note":"number-of-pages: 11\npublisher-place: New York\npublisher: Assoc Computing Machinery\nWeb of Science ID: WOS:000074573000004","page":"550-560","source":"Clarivate Analytics Web of Science","title":"Algorithm 778: L-BFGS-B: Fortran subroutines for large-scale bound-constrained optimization","title-short":"Algorithm 778","volume":"23","author":[{"family":"Zhu","given":"C. Y."},{"family":"Byrd","given":"R. H."},{"family":"Lu","given":"P. H."},{"family":"Nocedal","given":"J."}],"issued":{"date-parts":[["1997",12]]}}},{"id":54,"uris":["http://zotero.org/users/14605423/items/WXH2GL3R"],"itemData":{"id":54,"type":"article-journal","container-title":"IEEE TRANSACTIONS ON AUTOMATIC CONTROL","DOI":"10.1109/TAC.1974.1100705","ISSN":"0018-9286, 1558-2523","issue":"6","journalAbbreviation":"IEEE Trans. Autom. Control","language":"English","note":"number-of-pages: 8\npublisher-place: Piscataway\npublisher: Ieee-Inst Electrical Electronics Engineers Inc\nWeb of Science ID: WOS:A1974U921700011","page":"716-723","source":"Clarivate Analytics Web of Science","title":"New Look at Statistical-Model Identification","volume":"AC19","author":[{"family":"Akaike","given":"H."}],"issued":{"date-parts":[["1974"]]}}},{"id":14,"uris":["http://zotero.org/users/14605423/items/JWMYLS8D"],"itemData":{"id":14,"type":"article-journal","abstract":"The problem of selecting one of a number of models of different dimensions is treated by finding its Bayes solution, and evaluating the leading terms of its asymptotic expansion. These terms are a valid large-sample criterion beyond the Bayesian context, since they do not depend on the a priori distribution.","container-title":"The Annals of Statistics","ISSN":"0090-5364","issue":"2","note":"publisher: Institute of Mathematical Statistics","page":"461-464","source":"JSTOR","title":"Estimating the Dimension of a Model","volume":"6","author":[{"family":"Schwarz","given":"Gideon"}],"issued":{"date-parts":[["1978"]]}}}],"schema":"https://github.com/citation-style-language/schema/raw/master/csl-citation.json"} </w:instrText>
      </w:r>
      <w:r w:rsidRPr="00A06FF7">
        <w:rPr>
          <w:rFonts w:ascii="Times New Roman" w:hAnsi="Times New Roman" w:cs="Times New Roman"/>
        </w:rPr>
        <w:fldChar w:fldCharType="separate"/>
      </w:r>
      <w:r w:rsidR="00AF4AB4" w:rsidRPr="00AF4AB4">
        <w:rPr>
          <w:rFonts w:ascii="Times New Roman" w:hAnsi="Times New Roman" w:cs="Times New Roman"/>
          <w:kern w:val="0"/>
        </w:rPr>
        <w:t>(1–3)</w:t>
      </w:r>
      <w:r w:rsidRPr="00A06FF7">
        <w:rPr>
          <w:rFonts w:ascii="Times New Roman" w:hAnsi="Times New Roman" w:cs="Times New Roman"/>
        </w:rPr>
        <w:fldChar w:fldCharType="end"/>
      </w:r>
      <w:r w:rsidRPr="00A06FF7">
        <w:rPr>
          <w:rFonts w:ascii="Times New Roman" w:hAnsi="Times New Roman" w:cs="Times New Roman"/>
        </w:rPr>
        <w:t>.</w:t>
      </w:r>
      <w:r w:rsidRPr="00D63079">
        <w:rPr>
          <w:rFonts w:ascii="Times New Roman" w:hAnsi="Times New Roman" w:cs="Times New Roman"/>
        </w:rPr>
        <w:t xml:space="preserve"> </w:t>
      </w:r>
      <w:r w:rsidRPr="00257DE9">
        <w:rPr>
          <w:rFonts w:ascii="Times New Roman" w:hAnsi="Times New Roman" w:cs="Times New Roman" w:hint="eastAsia"/>
        </w:rPr>
        <w:t>Model selection was based on a combination of the Akaike Information Criterion (AIC) and the Bayesian Information Criterion (BIC).</w:t>
      </w:r>
    </w:p>
    <w:p w14:paraId="50E5447F" w14:textId="1B71F960" w:rsidR="007F3899" w:rsidRPr="00990104" w:rsidRDefault="007F3899" w:rsidP="007F3899">
      <w:pPr>
        <w:rPr>
          <w:rFonts w:hint="eastAsia"/>
        </w:rPr>
      </w:pPr>
      <m:oMathPara>
        <m:oMath>
          <m:r>
            <w:rPr>
              <w:rFonts w:ascii="Cambria Math" w:hAnsi="Cambria Math"/>
            </w:rPr>
            <m:t>AIC=2k-2ln(L</m:t>
          </m:r>
          <m:r>
            <w:rPr>
              <w:rFonts w:ascii="Cambria Math" w:hAnsi="Cambria Math" w:hint="eastAsia"/>
            </w:rPr>
            <m:t>)</m:t>
          </m:r>
        </m:oMath>
      </m:oMathPara>
    </w:p>
    <w:p w14:paraId="07CFFB38" w14:textId="6D5A66B4" w:rsidR="007F3899" w:rsidRDefault="007F3899" w:rsidP="000F0968">
      <w:pPr>
        <w:rPr>
          <w:rFonts w:ascii="Times New Roman" w:hAnsi="Times New Roman" w:cs="Times New Roman"/>
        </w:rPr>
      </w:pPr>
      <m:oMathPara>
        <m:oMath>
          <m:r>
            <w:rPr>
              <w:rFonts w:ascii="Cambria Math" w:hAnsi="Cambria Math"/>
            </w:rPr>
            <m:t>BIC=ln(n)⋅k-2ln(L</m:t>
          </m:r>
          <m:r>
            <w:rPr>
              <w:rFonts w:ascii="Cambria Math" w:hAnsi="Cambria Math" w:hint="eastAsia"/>
            </w:rPr>
            <m:t>)</m:t>
          </m:r>
        </m:oMath>
      </m:oMathPara>
    </w:p>
    <w:p w14:paraId="66115AD2" w14:textId="4022F443" w:rsidR="000F0968" w:rsidRDefault="007F3899" w:rsidP="003B2C20">
      <w:pPr>
        <w:rPr>
          <w:rFonts w:ascii="Times New Roman" w:hAnsi="Times New Roman" w:cs="Times New Roman"/>
        </w:rPr>
      </w:pPr>
      <w:r w:rsidRPr="007F3899">
        <w:rPr>
          <w:rFonts w:ascii="Times New Roman" w:hAnsi="Times New Roman" w:cs="Times New Roman" w:hint="eastAsia"/>
        </w:rPr>
        <w:t xml:space="preserve">where n represents the number of </w:t>
      </w:r>
      <w:r>
        <w:rPr>
          <w:rFonts w:ascii="Times New Roman" w:hAnsi="Times New Roman" w:cs="Times New Roman" w:hint="eastAsia"/>
        </w:rPr>
        <w:t>sample size</w:t>
      </w:r>
      <w:r w:rsidRPr="007F3899">
        <w:rPr>
          <w:rFonts w:ascii="Times New Roman" w:hAnsi="Times New Roman" w:cs="Times New Roman" w:hint="eastAsia"/>
        </w:rPr>
        <w:t xml:space="preserve">, k denotes the number of parameters in the model, and L indicates the maximum likelihood estimation of the model. </w:t>
      </w:r>
      <w:r w:rsidR="000F0968" w:rsidRPr="00D63079">
        <w:rPr>
          <w:rFonts w:ascii="Times New Roman" w:hAnsi="Times New Roman" w:cs="Times New Roman"/>
        </w:rPr>
        <w:t>T</w:t>
      </w:r>
      <w:r w:rsidR="000F0968" w:rsidRPr="00A06FF7">
        <w:rPr>
          <w:rFonts w:ascii="Times New Roman" w:hAnsi="Times New Roman" w:cs="Times New Roman"/>
        </w:rPr>
        <w:t>he fitted results of the simple Q-learning model were selected for subsequent analyses</w:t>
      </w:r>
      <w:r w:rsidR="000F0968" w:rsidRPr="00D63079">
        <w:rPr>
          <w:rFonts w:ascii="Times New Roman" w:hAnsi="Times New Roman" w:cs="Times New Roman"/>
        </w:rPr>
        <w:t xml:space="preserve"> for its best</w:t>
      </w:r>
      <w:r w:rsidR="000F0968" w:rsidRPr="00A06FF7">
        <w:rPr>
          <w:rFonts w:ascii="Times New Roman" w:hAnsi="Times New Roman" w:cs="Times New Roman"/>
        </w:rPr>
        <w:t xml:space="preserve"> performance (lowest AIC and BIC).</w:t>
      </w:r>
    </w:p>
    <w:p w14:paraId="2BB63198" w14:textId="77777777" w:rsidR="000F0968" w:rsidRPr="000F0968" w:rsidRDefault="000F0968" w:rsidP="003B2C20">
      <w:pPr>
        <w:rPr>
          <w:rFonts w:ascii="Times New Roman" w:hAnsi="Times New Roman" w:cs="Times New Roman"/>
        </w:rPr>
      </w:pPr>
    </w:p>
    <w:p w14:paraId="170B712A" w14:textId="6C61512C" w:rsidR="003B2C20" w:rsidRDefault="003B2C20" w:rsidP="003B2C20">
      <w:pPr>
        <w:rPr>
          <w:rFonts w:ascii="Times New Roman" w:hAnsi="Times New Roman" w:cs="Times New Roman"/>
        </w:rPr>
      </w:pPr>
      <w:r w:rsidRPr="00A06FF7">
        <w:rPr>
          <w:rFonts w:ascii="Times New Roman" w:hAnsi="Times New Roman" w:cs="Times New Roman"/>
        </w:rPr>
        <w:t>The performance (based on AIC and BIC) of the eight models was ranked (</w:t>
      </w:r>
      <w:r w:rsidRPr="00A06FF7">
        <w:rPr>
          <w:rFonts w:ascii="Times New Roman" w:hAnsi="Times New Roman" w:cs="Times New Roman"/>
          <w:b/>
          <w:bCs/>
        </w:rPr>
        <w:t>Table</w:t>
      </w:r>
      <w:r>
        <w:rPr>
          <w:rFonts w:ascii="Times New Roman" w:hAnsi="Times New Roman" w:cs="Times New Roman" w:hint="eastAsia"/>
          <w:b/>
          <w:bCs/>
        </w:rPr>
        <w:t>1</w:t>
      </w:r>
      <w:r w:rsidRPr="00A06FF7">
        <w:rPr>
          <w:rFonts w:ascii="Times New Roman" w:hAnsi="Times New Roman" w:cs="Times New Roman"/>
        </w:rPr>
        <w:t xml:space="preserve">). </w:t>
      </w:r>
      <w:r w:rsidR="007F3899" w:rsidRPr="007F3899">
        <w:rPr>
          <w:rFonts w:ascii="Times New Roman" w:hAnsi="Times New Roman" w:cs="Times New Roman" w:hint="eastAsia"/>
        </w:rPr>
        <w:t>The simple Q-learning model demonstrated superior model fitness</w:t>
      </w:r>
      <w:r w:rsidR="007F3899" w:rsidRPr="007F3899">
        <w:rPr>
          <w:rFonts w:hint="eastAsia"/>
        </w:rPr>
        <w:t xml:space="preserve"> </w:t>
      </w:r>
      <w:r w:rsidR="007F3899" w:rsidRPr="007F3899">
        <w:rPr>
          <w:rFonts w:ascii="Times New Roman" w:hAnsi="Times New Roman" w:cs="Times New Roman" w:hint="eastAsia"/>
        </w:rPr>
        <w:t>as evidenced by</w:t>
      </w:r>
      <w:r w:rsidR="000F0968">
        <w:rPr>
          <w:rFonts w:ascii="Times New Roman" w:hAnsi="Times New Roman" w:cs="Times New Roman" w:hint="eastAsia"/>
        </w:rPr>
        <w:t xml:space="preserve"> the lowest AIC and BIC.</w:t>
      </w:r>
    </w:p>
    <w:p w14:paraId="4CFF098F" w14:textId="77777777" w:rsidR="001A19C6" w:rsidRPr="00A06FF7" w:rsidRDefault="001A19C6" w:rsidP="003B2C20">
      <w:pPr>
        <w:rPr>
          <w:rFonts w:ascii="Times New Roman" w:hAnsi="Times New Roman" w:cs="Times New Roman"/>
        </w:rPr>
      </w:pPr>
    </w:p>
    <w:p w14:paraId="2D010597" w14:textId="291C0173" w:rsidR="003B2C20" w:rsidRPr="00A06FF7" w:rsidRDefault="003B2C20" w:rsidP="003B2C20">
      <w:pPr>
        <w:suppressLineNumbers/>
        <w:rPr>
          <w:rFonts w:ascii="Times New Roman" w:hAnsi="Times New Roman" w:cs="Times New Roman"/>
        </w:rPr>
      </w:pPr>
      <w:r w:rsidRPr="00A06FF7">
        <w:rPr>
          <w:rFonts w:ascii="Times New Roman" w:hAnsi="Times New Roman" w:cs="Times New Roman"/>
          <w:b/>
          <w:bCs/>
        </w:rPr>
        <w:t>Table</w:t>
      </w:r>
      <w:r>
        <w:rPr>
          <w:rFonts w:ascii="Times New Roman" w:hAnsi="Times New Roman" w:cs="Times New Roman" w:hint="eastAsia"/>
          <w:b/>
          <w:bCs/>
        </w:rPr>
        <w:t>1</w:t>
      </w:r>
      <w:r w:rsidRPr="00A06FF7">
        <w:rPr>
          <w:rFonts w:ascii="Times New Roman" w:hAnsi="Times New Roman" w:cs="Times New Roman"/>
          <w:b/>
          <w:bCs/>
        </w:rPr>
        <w:t>. Parameters of different models</w:t>
      </w:r>
    </w:p>
    <w:tbl>
      <w:tblPr>
        <w:tblStyle w:val="a6"/>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2168"/>
        <w:gridCol w:w="736"/>
        <w:gridCol w:w="736"/>
        <w:gridCol w:w="697"/>
        <w:gridCol w:w="998"/>
      </w:tblGrid>
      <w:tr w:rsidR="003B2C20" w:rsidRPr="00D63079" w14:paraId="2B807A71" w14:textId="77777777" w:rsidTr="00D63079">
        <w:trPr>
          <w:jc w:val="center"/>
        </w:trPr>
        <w:tc>
          <w:tcPr>
            <w:tcW w:w="0" w:type="auto"/>
            <w:tcBorders>
              <w:bottom w:val="single" w:sz="4" w:space="0" w:color="auto"/>
            </w:tcBorders>
          </w:tcPr>
          <w:p w14:paraId="1B404793" w14:textId="77777777" w:rsidR="003B2C20" w:rsidRPr="00A06FF7" w:rsidRDefault="003B2C20" w:rsidP="00D63079">
            <w:pPr>
              <w:widowControl/>
              <w:jc w:val="left"/>
              <w:textAlignment w:val="top"/>
            </w:pPr>
            <w:r w:rsidRPr="00A06FF7">
              <w:rPr>
                <w:rFonts w:eastAsia="Georgia"/>
                <w:b/>
                <w:bCs/>
                <w:color w:val="1F1F1F"/>
                <w:sz w:val="16"/>
                <w:szCs w:val="16"/>
                <w:lang w:bidi="ar"/>
              </w:rPr>
              <w:t>Model</w:t>
            </w:r>
          </w:p>
        </w:tc>
        <w:tc>
          <w:tcPr>
            <w:tcW w:w="0" w:type="auto"/>
            <w:tcBorders>
              <w:bottom w:val="single" w:sz="4" w:space="0" w:color="auto"/>
            </w:tcBorders>
          </w:tcPr>
          <w:p w14:paraId="0C06A474" w14:textId="77777777" w:rsidR="003B2C20" w:rsidRPr="00A06FF7" w:rsidRDefault="003B2C20" w:rsidP="00D63079">
            <w:pPr>
              <w:widowControl/>
              <w:jc w:val="left"/>
              <w:textAlignment w:val="top"/>
              <w:rPr>
                <w:rFonts w:eastAsia="Georgia"/>
                <w:b/>
                <w:bCs/>
                <w:color w:val="1F1F1F"/>
                <w:sz w:val="16"/>
                <w:szCs w:val="16"/>
                <w:lang w:bidi="ar"/>
              </w:rPr>
            </w:pPr>
            <w:r w:rsidRPr="00D63079">
              <w:rPr>
                <w:b/>
                <w:bCs/>
                <w:color w:val="1F1F1F"/>
                <w:sz w:val="16"/>
                <w:szCs w:val="16"/>
                <w:lang w:bidi="ar"/>
              </w:rPr>
              <w:t>Formular of u</w:t>
            </w:r>
            <w:r w:rsidRPr="00D63079">
              <w:rPr>
                <w:rFonts w:eastAsia="Georgia"/>
                <w:b/>
                <w:bCs/>
                <w:color w:val="1F1F1F"/>
                <w:sz w:val="16"/>
                <w:szCs w:val="16"/>
                <w:lang w:bidi="ar"/>
              </w:rPr>
              <w:t>pdat</w:t>
            </w:r>
            <w:r w:rsidRPr="00D63079">
              <w:rPr>
                <w:b/>
                <w:bCs/>
                <w:color w:val="1F1F1F"/>
                <w:sz w:val="16"/>
                <w:szCs w:val="16"/>
                <w:lang w:bidi="ar"/>
              </w:rPr>
              <w:t>ing</w:t>
            </w:r>
            <w:r w:rsidRPr="00D63079">
              <w:rPr>
                <w:rFonts w:eastAsia="Georgia"/>
                <w:b/>
                <w:bCs/>
                <w:color w:val="1F1F1F"/>
                <w:sz w:val="16"/>
                <w:szCs w:val="16"/>
                <w:lang w:bidi="ar"/>
              </w:rPr>
              <w:t xml:space="preserve"> values</w:t>
            </w:r>
          </w:p>
        </w:tc>
        <w:tc>
          <w:tcPr>
            <w:tcW w:w="0" w:type="auto"/>
            <w:tcBorders>
              <w:bottom w:val="single" w:sz="4" w:space="0" w:color="auto"/>
            </w:tcBorders>
          </w:tcPr>
          <w:p w14:paraId="75DFA5A4" w14:textId="77777777" w:rsidR="003B2C20" w:rsidRPr="00A06FF7" w:rsidRDefault="003B2C20" w:rsidP="00D63079">
            <w:pPr>
              <w:widowControl/>
              <w:jc w:val="left"/>
              <w:textAlignment w:val="top"/>
              <w:rPr>
                <w:rFonts w:eastAsia="Georgia"/>
                <w:b/>
                <w:bCs/>
                <w:color w:val="1F1F1F"/>
                <w:sz w:val="16"/>
                <w:szCs w:val="16"/>
                <w:lang w:bidi="ar"/>
              </w:rPr>
            </w:pPr>
            <w:r w:rsidRPr="00A06FF7">
              <w:rPr>
                <w:rFonts w:eastAsia="Georgia"/>
                <w:b/>
                <w:bCs/>
                <w:color w:val="1F1F1F"/>
                <w:sz w:val="16"/>
                <w:szCs w:val="16"/>
                <w:lang w:bidi="ar"/>
              </w:rPr>
              <w:t>AIC</w:t>
            </w:r>
          </w:p>
        </w:tc>
        <w:tc>
          <w:tcPr>
            <w:tcW w:w="0" w:type="auto"/>
            <w:tcBorders>
              <w:bottom w:val="single" w:sz="4" w:space="0" w:color="auto"/>
            </w:tcBorders>
          </w:tcPr>
          <w:p w14:paraId="1FE28AED" w14:textId="77777777" w:rsidR="003B2C20" w:rsidRPr="00A06FF7" w:rsidRDefault="003B2C20" w:rsidP="00D63079">
            <w:pPr>
              <w:widowControl/>
              <w:jc w:val="left"/>
              <w:textAlignment w:val="top"/>
            </w:pPr>
            <w:r w:rsidRPr="00A06FF7">
              <w:rPr>
                <w:rFonts w:eastAsia="Georgia"/>
                <w:b/>
                <w:bCs/>
                <w:color w:val="1F1F1F"/>
                <w:sz w:val="16"/>
                <w:szCs w:val="16"/>
                <w:lang w:bidi="ar"/>
              </w:rPr>
              <w:t>BIC</w:t>
            </w:r>
          </w:p>
        </w:tc>
        <w:tc>
          <w:tcPr>
            <w:tcW w:w="0" w:type="auto"/>
            <w:tcBorders>
              <w:bottom w:val="single" w:sz="4" w:space="0" w:color="auto"/>
            </w:tcBorders>
          </w:tcPr>
          <w:p w14:paraId="50F873CC" w14:textId="77777777" w:rsidR="003B2C20" w:rsidRPr="00A06FF7" w:rsidRDefault="003B2C20" w:rsidP="00D63079">
            <w:pPr>
              <w:widowControl/>
              <w:jc w:val="left"/>
              <w:textAlignment w:val="top"/>
            </w:pPr>
            <w:r w:rsidRPr="00A06FF7">
              <w:rPr>
                <w:rFonts w:eastAsia="Georgia"/>
                <w:b/>
                <w:bCs/>
                <w:color w:val="1F1F1F"/>
                <w:sz w:val="16"/>
                <w:szCs w:val="16"/>
                <w:lang w:bidi="ar"/>
              </w:rPr>
              <w:t>N trials</w:t>
            </w:r>
          </w:p>
        </w:tc>
        <w:tc>
          <w:tcPr>
            <w:tcW w:w="0" w:type="auto"/>
            <w:tcBorders>
              <w:bottom w:val="single" w:sz="4" w:space="0" w:color="auto"/>
            </w:tcBorders>
          </w:tcPr>
          <w:p w14:paraId="667F40CF" w14:textId="77777777" w:rsidR="003B2C20" w:rsidRPr="00A06FF7" w:rsidRDefault="003B2C20" w:rsidP="00D63079">
            <w:pPr>
              <w:widowControl/>
              <w:jc w:val="center"/>
              <w:textAlignment w:val="top"/>
              <w:rPr>
                <w:b/>
                <w:bCs/>
                <w:color w:val="1F1F1F"/>
                <w:sz w:val="16"/>
                <w:szCs w:val="16"/>
                <w:lang w:bidi="ar"/>
              </w:rPr>
            </w:pPr>
            <w:r w:rsidRPr="00A06FF7">
              <w:rPr>
                <w:rFonts w:eastAsia="Georgia"/>
                <w:b/>
                <w:bCs/>
                <w:color w:val="1F1F1F"/>
                <w:sz w:val="16"/>
                <w:szCs w:val="16"/>
                <w:lang w:bidi="ar"/>
              </w:rPr>
              <w:t>N</w:t>
            </w:r>
          </w:p>
          <w:p w14:paraId="3AE62E06" w14:textId="77777777" w:rsidR="003B2C20" w:rsidRPr="00A06FF7" w:rsidRDefault="003B2C20" w:rsidP="00D63079">
            <w:pPr>
              <w:widowControl/>
              <w:jc w:val="center"/>
              <w:textAlignment w:val="top"/>
            </w:pPr>
            <w:r w:rsidRPr="00A06FF7">
              <w:rPr>
                <w:rFonts w:eastAsia="Georgia"/>
                <w:b/>
                <w:bCs/>
                <w:color w:val="1F1F1F"/>
                <w:sz w:val="16"/>
                <w:szCs w:val="16"/>
                <w:lang w:bidi="ar"/>
              </w:rPr>
              <w:t>parameters</w:t>
            </w:r>
          </w:p>
        </w:tc>
      </w:tr>
      <w:tr w:rsidR="003B2C20" w:rsidRPr="00D63079" w14:paraId="2C024148" w14:textId="77777777" w:rsidTr="00D63079">
        <w:trPr>
          <w:jc w:val="center"/>
        </w:trPr>
        <w:tc>
          <w:tcPr>
            <w:tcW w:w="0" w:type="auto"/>
            <w:tcBorders>
              <w:top w:val="single" w:sz="4" w:space="0" w:color="auto"/>
              <w:tl2br w:val="nil"/>
              <w:tr2bl w:val="nil"/>
            </w:tcBorders>
          </w:tcPr>
          <w:p w14:paraId="7AE607DB" w14:textId="77777777" w:rsidR="003B2C20" w:rsidRPr="00D63079" w:rsidRDefault="003B2C20" w:rsidP="00D63079">
            <w:pPr>
              <w:widowControl/>
              <w:jc w:val="left"/>
              <w:textAlignment w:val="top"/>
              <w:rPr>
                <w:b/>
                <w:bCs/>
                <w:color w:val="1F1F1F"/>
                <w:sz w:val="16"/>
                <w:szCs w:val="16"/>
                <w:lang w:bidi="ar"/>
              </w:rPr>
            </w:pPr>
            <w:bookmarkStart w:id="11" w:name="_Hlk181617173"/>
            <w:r w:rsidRPr="00A06FF7">
              <w:rPr>
                <w:rFonts w:eastAsia="Georgia"/>
                <w:b/>
                <w:bCs/>
                <w:color w:val="1F1F1F"/>
                <w:sz w:val="16"/>
                <w:szCs w:val="16"/>
                <w:lang w:bidi="ar"/>
              </w:rPr>
              <w:t>Simple Q-learning mode</w:t>
            </w:r>
            <w:r w:rsidRPr="00D63079">
              <w:rPr>
                <w:b/>
                <w:bCs/>
                <w:color w:val="1F1F1F"/>
                <w:sz w:val="16"/>
                <w:szCs w:val="16"/>
                <w:lang w:bidi="ar"/>
              </w:rPr>
              <w:t xml:space="preserve"> </w:t>
            </w:r>
          </w:p>
        </w:tc>
        <w:tc>
          <w:tcPr>
            <w:tcW w:w="0" w:type="auto"/>
            <w:vMerge w:val="restart"/>
            <w:tcBorders>
              <w:top w:val="single" w:sz="4" w:space="0" w:color="auto"/>
              <w:tl2br w:val="nil"/>
              <w:tr2bl w:val="nil"/>
            </w:tcBorders>
            <w:vAlign w:val="center"/>
          </w:tcPr>
          <w:p w14:paraId="65C84F59" w14:textId="0ED033AE" w:rsidR="003B2C20" w:rsidRPr="00A06FF7" w:rsidRDefault="003B2C20" w:rsidP="00D63079">
            <w:pPr>
              <w:jc w:val="center"/>
              <w:rPr>
                <w:rFonts w:eastAsia="Georgia"/>
                <w:color w:val="1F1F1F"/>
                <w:sz w:val="16"/>
                <w:szCs w:val="16"/>
                <w:lang w:bidi="ar"/>
              </w:rPr>
            </w:pPr>
            <w:proofErr w:type="spellStart"/>
            <w:r w:rsidRPr="00D63079">
              <w:rPr>
                <w:b/>
                <w:bCs/>
                <w:color w:val="1F1F1F"/>
                <w:sz w:val="16"/>
                <w:szCs w:val="16"/>
                <w:lang w:bidi="ar"/>
              </w:rPr>
              <w:t>Qa</w:t>
            </w:r>
            <w:proofErr w:type="spellEnd"/>
            <w:r w:rsidRPr="00D63079">
              <w:rPr>
                <w:b/>
                <w:bCs/>
                <w:color w:val="1F1F1F"/>
                <w:sz w:val="16"/>
                <w:szCs w:val="16"/>
                <w:lang w:bidi="ar"/>
              </w:rPr>
              <w:t>(t+1)</w:t>
            </w:r>
            <w:r w:rsidR="00FE346E">
              <w:rPr>
                <w:rFonts w:hint="eastAsia"/>
                <w:b/>
                <w:bCs/>
                <w:color w:val="1F1F1F"/>
                <w:sz w:val="16"/>
                <w:szCs w:val="16"/>
                <w:lang w:bidi="ar"/>
              </w:rPr>
              <w:t xml:space="preserve"> </w:t>
            </w:r>
            <w:r w:rsidRPr="00D63079">
              <w:rPr>
                <w:b/>
                <w:bCs/>
                <w:color w:val="1F1F1F"/>
                <w:sz w:val="16"/>
                <w:szCs w:val="16"/>
                <w:lang w:bidi="ar"/>
              </w:rPr>
              <w:t>=</w:t>
            </w:r>
            <w:r w:rsidR="00FE346E">
              <w:rPr>
                <w:rFonts w:hint="eastAsia"/>
                <w:b/>
                <w:bCs/>
                <w:color w:val="1F1F1F"/>
                <w:sz w:val="16"/>
                <w:szCs w:val="16"/>
                <w:lang w:bidi="ar"/>
              </w:rPr>
              <w:t xml:space="preserve"> </w:t>
            </w:r>
            <w:proofErr w:type="spellStart"/>
            <w:r w:rsidRPr="00D63079">
              <w:rPr>
                <w:b/>
                <w:bCs/>
                <w:color w:val="1F1F1F"/>
                <w:sz w:val="16"/>
                <w:szCs w:val="16"/>
                <w:lang w:bidi="ar"/>
              </w:rPr>
              <w:t>Qa</w:t>
            </w:r>
            <w:proofErr w:type="spellEnd"/>
            <w:r w:rsidRPr="00D63079">
              <w:rPr>
                <w:b/>
                <w:bCs/>
                <w:color w:val="1F1F1F"/>
                <w:sz w:val="16"/>
                <w:szCs w:val="16"/>
                <w:lang w:bidi="ar"/>
              </w:rPr>
              <w:t>(t)+α*d(t)</w:t>
            </w:r>
          </w:p>
        </w:tc>
        <w:tc>
          <w:tcPr>
            <w:tcW w:w="0" w:type="auto"/>
            <w:tcBorders>
              <w:top w:val="single" w:sz="4" w:space="0" w:color="auto"/>
              <w:tl2br w:val="nil"/>
              <w:tr2bl w:val="nil"/>
            </w:tcBorders>
          </w:tcPr>
          <w:p w14:paraId="5098EDA9"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64.287</w:t>
            </w:r>
          </w:p>
        </w:tc>
        <w:tc>
          <w:tcPr>
            <w:tcW w:w="0" w:type="auto"/>
            <w:tcBorders>
              <w:top w:val="single" w:sz="4" w:space="0" w:color="auto"/>
              <w:tl2br w:val="nil"/>
              <w:tr2bl w:val="nil"/>
            </w:tcBorders>
          </w:tcPr>
          <w:p w14:paraId="15E24E8E"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69.860</w:t>
            </w:r>
          </w:p>
        </w:tc>
        <w:tc>
          <w:tcPr>
            <w:tcW w:w="0" w:type="auto"/>
            <w:tcBorders>
              <w:top w:val="single" w:sz="4" w:space="0" w:color="auto"/>
              <w:tl2br w:val="nil"/>
              <w:tr2bl w:val="nil"/>
            </w:tcBorders>
          </w:tcPr>
          <w:p w14:paraId="25EC4F1E"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120</w:t>
            </w:r>
          </w:p>
        </w:tc>
        <w:tc>
          <w:tcPr>
            <w:tcW w:w="0" w:type="auto"/>
            <w:tcBorders>
              <w:top w:val="single" w:sz="4" w:space="0" w:color="auto"/>
              <w:tl2br w:val="nil"/>
              <w:tr2bl w:val="nil"/>
            </w:tcBorders>
          </w:tcPr>
          <w:p w14:paraId="75A3E7D8"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3</w:t>
            </w:r>
          </w:p>
        </w:tc>
      </w:tr>
      <w:tr w:rsidR="003B2C20" w:rsidRPr="00D63079" w14:paraId="3E571405" w14:textId="77777777" w:rsidTr="00D63079">
        <w:trPr>
          <w:jc w:val="center"/>
        </w:trPr>
        <w:tc>
          <w:tcPr>
            <w:tcW w:w="0" w:type="auto"/>
            <w:tcBorders>
              <w:tl2br w:val="nil"/>
              <w:tr2bl w:val="nil"/>
            </w:tcBorders>
          </w:tcPr>
          <w:p w14:paraId="6D8F2BB7" w14:textId="77777777" w:rsidR="003B2C20" w:rsidRPr="00A06FF7" w:rsidRDefault="003B2C20" w:rsidP="00D63079">
            <w:pPr>
              <w:widowControl/>
              <w:jc w:val="left"/>
              <w:textAlignment w:val="top"/>
              <w:rPr>
                <w:rFonts w:eastAsia="Georgia"/>
                <w:b/>
                <w:bCs/>
                <w:color w:val="1F1F1F"/>
                <w:sz w:val="16"/>
                <w:szCs w:val="16"/>
                <w:lang w:bidi="ar"/>
              </w:rPr>
            </w:pPr>
            <w:r w:rsidRPr="00A06FF7">
              <w:rPr>
                <w:rFonts w:eastAsia="Georgia"/>
                <w:b/>
                <w:bCs/>
                <w:color w:val="1F1F1F"/>
                <w:sz w:val="16"/>
                <w:szCs w:val="16"/>
                <w:lang w:bidi="ar"/>
              </w:rPr>
              <w:t xml:space="preserve">The </w:t>
            </w:r>
            <w:r w:rsidRPr="00D63079">
              <w:rPr>
                <w:b/>
                <w:bCs/>
                <w:color w:val="1F1F1F"/>
                <w:sz w:val="16"/>
                <w:szCs w:val="16"/>
                <w:lang w:bidi="ar"/>
              </w:rPr>
              <w:t>first</w:t>
            </w:r>
            <w:r w:rsidRPr="00A06FF7">
              <w:rPr>
                <w:rFonts w:eastAsia="Georgia"/>
                <w:b/>
                <w:bCs/>
                <w:color w:val="1F1F1F"/>
                <w:sz w:val="16"/>
                <w:szCs w:val="16"/>
                <w:lang w:bidi="ar"/>
              </w:rPr>
              <w:t xml:space="preserve"> modified Q-learning model </w:t>
            </w:r>
          </w:p>
        </w:tc>
        <w:tc>
          <w:tcPr>
            <w:tcW w:w="0" w:type="auto"/>
            <w:vMerge/>
            <w:tcBorders>
              <w:tl2br w:val="nil"/>
              <w:tr2bl w:val="nil"/>
            </w:tcBorders>
          </w:tcPr>
          <w:p w14:paraId="288CED0A" w14:textId="77777777" w:rsidR="003B2C20" w:rsidRPr="00A06FF7" w:rsidRDefault="003B2C20" w:rsidP="00D63079">
            <w:pPr>
              <w:jc w:val="center"/>
              <w:rPr>
                <w:rFonts w:eastAsia="Georgia"/>
                <w:color w:val="1F1F1F"/>
                <w:sz w:val="16"/>
                <w:szCs w:val="16"/>
                <w:lang w:bidi="ar"/>
              </w:rPr>
            </w:pPr>
          </w:p>
        </w:tc>
        <w:tc>
          <w:tcPr>
            <w:tcW w:w="0" w:type="auto"/>
            <w:tcBorders>
              <w:tl2br w:val="nil"/>
              <w:tr2bl w:val="nil"/>
            </w:tcBorders>
          </w:tcPr>
          <w:p w14:paraId="416E5F4A"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69.397</w:t>
            </w:r>
          </w:p>
        </w:tc>
        <w:tc>
          <w:tcPr>
            <w:tcW w:w="0" w:type="auto"/>
            <w:tcBorders>
              <w:tl2br w:val="nil"/>
              <w:tr2bl w:val="nil"/>
            </w:tcBorders>
          </w:tcPr>
          <w:p w14:paraId="424A7EBD"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77.757</w:t>
            </w:r>
          </w:p>
        </w:tc>
        <w:tc>
          <w:tcPr>
            <w:tcW w:w="0" w:type="auto"/>
            <w:tcBorders>
              <w:tl2br w:val="nil"/>
              <w:tr2bl w:val="nil"/>
            </w:tcBorders>
          </w:tcPr>
          <w:p w14:paraId="3EECDEDE"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120</w:t>
            </w:r>
          </w:p>
        </w:tc>
        <w:tc>
          <w:tcPr>
            <w:tcW w:w="0" w:type="auto"/>
            <w:tcBorders>
              <w:tl2br w:val="nil"/>
              <w:tr2bl w:val="nil"/>
            </w:tcBorders>
          </w:tcPr>
          <w:p w14:paraId="202ECC0F"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3</w:t>
            </w:r>
          </w:p>
        </w:tc>
      </w:tr>
      <w:tr w:rsidR="003B2C20" w:rsidRPr="00D63079" w14:paraId="3059789F" w14:textId="77777777" w:rsidTr="00D63079">
        <w:trPr>
          <w:jc w:val="center"/>
        </w:trPr>
        <w:tc>
          <w:tcPr>
            <w:tcW w:w="0" w:type="auto"/>
            <w:tcBorders>
              <w:tl2br w:val="nil"/>
              <w:tr2bl w:val="nil"/>
            </w:tcBorders>
          </w:tcPr>
          <w:p w14:paraId="2DA7E2FA" w14:textId="77777777" w:rsidR="003B2C20" w:rsidRPr="00A06FF7" w:rsidRDefault="003B2C20" w:rsidP="00D63079">
            <w:pPr>
              <w:widowControl/>
              <w:jc w:val="left"/>
              <w:textAlignment w:val="top"/>
              <w:rPr>
                <w:rFonts w:eastAsia="Georgia"/>
                <w:b/>
                <w:bCs/>
                <w:color w:val="1F1F1F"/>
                <w:sz w:val="16"/>
                <w:szCs w:val="16"/>
                <w:lang w:bidi="ar"/>
              </w:rPr>
            </w:pPr>
            <w:r w:rsidRPr="00A06FF7">
              <w:rPr>
                <w:rFonts w:eastAsia="Georgia"/>
                <w:b/>
                <w:bCs/>
                <w:color w:val="1F1F1F"/>
                <w:sz w:val="16"/>
                <w:szCs w:val="16"/>
                <w:lang w:bidi="ar"/>
              </w:rPr>
              <w:t xml:space="preserve">The </w:t>
            </w:r>
            <w:r w:rsidRPr="00D63079">
              <w:rPr>
                <w:b/>
                <w:bCs/>
                <w:color w:val="1F1F1F"/>
                <w:sz w:val="16"/>
                <w:szCs w:val="16"/>
                <w:lang w:bidi="ar"/>
              </w:rPr>
              <w:t>second</w:t>
            </w:r>
            <w:r w:rsidRPr="00A06FF7">
              <w:rPr>
                <w:rFonts w:eastAsia="Georgia"/>
                <w:b/>
                <w:bCs/>
                <w:color w:val="1F1F1F"/>
                <w:sz w:val="16"/>
                <w:szCs w:val="16"/>
                <w:lang w:bidi="ar"/>
              </w:rPr>
              <w:t xml:space="preserve"> modified Q-learning model </w:t>
            </w:r>
          </w:p>
        </w:tc>
        <w:tc>
          <w:tcPr>
            <w:tcW w:w="0" w:type="auto"/>
            <w:vMerge/>
            <w:tcBorders>
              <w:tl2br w:val="nil"/>
              <w:tr2bl w:val="nil"/>
            </w:tcBorders>
          </w:tcPr>
          <w:p w14:paraId="1CBB5E86" w14:textId="77777777" w:rsidR="003B2C20" w:rsidRPr="00A06FF7" w:rsidRDefault="003B2C20" w:rsidP="00D63079">
            <w:pPr>
              <w:jc w:val="center"/>
              <w:rPr>
                <w:rFonts w:eastAsia="Georgia"/>
                <w:color w:val="1F1F1F"/>
                <w:sz w:val="16"/>
                <w:szCs w:val="16"/>
                <w:lang w:bidi="ar"/>
              </w:rPr>
            </w:pPr>
          </w:p>
        </w:tc>
        <w:tc>
          <w:tcPr>
            <w:tcW w:w="0" w:type="auto"/>
            <w:tcBorders>
              <w:tl2br w:val="nil"/>
              <w:tr2bl w:val="nil"/>
            </w:tcBorders>
          </w:tcPr>
          <w:p w14:paraId="5B25FC04"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71.209</w:t>
            </w:r>
          </w:p>
        </w:tc>
        <w:tc>
          <w:tcPr>
            <w:tcW w:w="0" w:type="auto"/>
            <w:tcBorders>
              <w:tl2br w:val="nil"/>
              <w:tr2bl w:val="nil"/>
            </w:tcBorders>
          </w:tcPr>
          <w:p w14:paraId="5B420E47"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79.569</w:t>
            </w:r>
          </w:p>
        </w:tc>
        <w:tc>
          <w:tcPr>
            <w:tcW w:w="0" w:type="auto"/>
            <w:tcBorders>
              <w:tl2br w:val="nil"/>
              <w:tr2bl w:val="nil"/>
            </w:tcBorders>
          </w:tcPr>
          <w:p w14:paraId="102A980E"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120</w:t>
            </w:r>
          </w:p>
        </w:tc>
        <w:tc>
          <w:tcPr>
            <w:tcW w:w="0" w:type="auto"/>
            <w:tcBorders>
              <w:tl2br w:val="nil"/>
              <w:tr2bl w:val="nil"/>
            </w:tcBorders>
          </w:tcPr>
          <w:p w14:paraId="4D1817E5"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3</w:t>
            </w:r>
          </w:p>
        </w:tc>
      </w:tr>
      <w:tr w:rsidR="003B2C20" w:rsidRPr="00D63079" w14:paraId="523CC53B" w14:textId="77777777" w:rsidTr="00D63079">
        <w:trPr>
          <w:jc w:val="center"/>
        </w:trPr>
        <w:tc>
          <w:tcPr>
            <w:tcW w:w="0" w:type="auto"/>
            <w:tcBorders>
              <w:tl2br w:val="nil"/>
              <w:tr2bl w:val="nil"/>
            </w:tcBorders>
          </w:tcPr>
          <w:p w14:paraId="737529B9" w14:textId="77777777" w:rsidR="003B2C20" w:rsidRPr="00A06FF7" w:rsidRDefault="003B2C20" w:rsidP="00D63079">
            <w:pPr>
              <w:widowControl/>
              <w:jc w:val="left"/>
              <w:textAlignment w:val="top"/>
              <w:rPr>
                <w:rFonts w:eastAsia="Georgia"/>
                <w:b/>
                <w:bCs/>
                <w:color w:val="1F1F1F"/>
                <w:sz w:val="16"/>
                <w:szCs w:val="16"/>
                <w:lang w:bidi="ar"/>
              </w:rPr>
            </w:pPr>
            <w:r w:rsidRPr="00A06FF7">
              <w:rPr>
                <w:rFonts w:eastAsia="Georgia"/>
                <w:b/>
                <w:bCs/>
                <w:color w:val="1F1F1F"/>
                <w:sz w:val="16"/>
                <w:szCs w:val="16"/>
                <w:lang w:bidi="ar"/>
              </w:rPr>
              <w:t xml:space="preserve">The </w:t>
            </w:r>
            <w:r w:rsidRPr="00D63079">
              <w:rPr>
                <w:b/>
                <w:bCs/>
                <w:color w:val="1F1F1F"/>
                <w:sz w:val="16"/>
                <w:szCs w:val="16"/>
                <w:lang w:bidi="ar"/>
              </w:rPr>
              <w:t>third</w:t>
            </w:r>
            <w:r w:rsidRPr="00A06FF7">
              <w:rPr>
                <w:rFonts w:eastAsia="Georgia"/>
                <w:b/>
                <w:bCs/>
                <w:color w:val="1F1F1F"/>
                <w:sz w:val="16"/>
                <w:szCs w:val="16"/>
                <w:lang w:bidi="ar"/>
              </w:rPr>
              <w:t xml:space="preserve"> modified Q-learning mode </w:t>
            </w:r>
          </w:p>
        </w:tc>
        <w:tc>
          <w:tcPr>
            <w:tcW w:w="0" w:type="auto"/>
            <w:vMerge/>
            <w:tcBorders>
              <w:tl2br w:val="nil"/>
              <w:tr2bl w:val="nil"/>
            </w:tcBorders>
          </w:tcPr>
          <w:p w14:paraId="70CEA6B9" w14:textId="77777777" w:rsidR="003B2C20" w:rsidRPr="00A06FF7" w:rsidRDefault="003B2C20" w:rsidP="00D63079">
            <w:pPr>
              <w:jc w:val="center"/>
              <w:rPr>
                <w:rFonts w:eastAsia="Georgia"/>
                <w:color w:val="1F1F1F"/>
                <w:sz w:val="16"/>
                <w:szCs w:val="16"/>
                <w:lang w:bidi="ar"/>
              </w:rPr>
            </w:pPr>
          </w:p>
        </w:tc>
        <w:tc>
          <w:tcPr>
            <w:tcW w:w="0" w:type="auto"/>
            <w:tcBorders>
              <w:tl2br w:val="nil"/>
              <w:tr2bl w:val="nil"/>
            </w:tcBorders>
          </w:tcPr>
          <w:p w14:paraId="42DF059C"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140.663</w:t>
            </w:r>
          </w:p>
        </w:tc>
        <w:tc>
          <w:tcPr>
            <w:tcW w:w="0" w:type="auto"/>
            <w:tcBorders>
              <w:tl2br w:val="nil"/>
              <w:tr2bl w:val="nil"/>
            </w:tcBorders>
          </w:tcPr>
          <w:p w14:paraId="00E71C00"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149.022</w:t>
            </w:r>
          </w:p>
        </w:tc>
        <w:tc>
          <w:tcPr>
            <w:tcW w:w="0" w:type="auto"/>
            <w:tcBorders>
              <w:tl2br w:val="nil"/>
              <w:tr2bl w:val="nil"/>
            </w:tcBorders>
          </w:tcPr>
          <w:p w14:paraId="3D29D5CF"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120</w:t>
            </w:r>
          </w:p>
        </w:tc>
        <w:tc>
          <w:tcPr>
            <w:tcW w:w="0" w:type="auto"/>
            <w:tcBorders>
              <w:tl2br w:val="nil"/>
              <w:tr2bl w:val="nil"/>
            </w:tcBorders>
          </w:tcPr>
          <w:p w14:paraId="08FC4DAE"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3</w:t>
            </w:r>
          </w:p>
        </w:tc>
      </w:tr>
      <w:tr w:rsidR="003B2C20" w:rsidRPr="00D63079" w14:paraId="6B04FE00" w14:textId="77777777" w:rsidTr="00D63079">
        <w:trPr>
          <w:jc w:val="center"/>
        </w:trPr>
        <w:tc>
          <w:tcPr>
            <w:tcW w:w="0" w:type="auto"/>
            <w:tcBorders>
              <w:tl2br w:val="nil"/>
              <w:tr2bl w:val="nil"/>
            </w:tcBorders>
          </w:tcPr>
          <w:p w14:paraId="00674B0B" w14:textId="77777777" w:rsidR="003B2C20" w:rsidRPr="00A06FF7" w:rsidRDefault="003B2C20" w:rsidP="00D63079">
            <w:pPr>
              <w:widowControl/>
              <w:jc w:val="left"/>
              <w:textAlignment w:val="top"/>
              <w:rPr>
                <w:rFonts w:eastAsia="Georgia"/>
                <w:b/>
                <w:bCs/>
                <w:color w:val="1F1F1F"/>
                <w:sz w:val="16"/>
                <w:szCs w:val="16"/>
                <w:lang w:bidi="ar"/>
              </w:rPr>
            </w:pPr>
            <w:r w:rsidRPr="00A06FF7">
              <w:rPr>
                <w:rFonts w:eastAsia="Georgia"/>
                <w:b/>
                <w:bCs/>
                <w:color w:val="1F1F1F"/>
                <w:sz w:val="16"/>
                <w:szCs w:val="16"/>
                <w:lang w:bidi="ar"/>
              </w:rPr>
              <w:t xml:space="preserve">Basic Actor-Critic model </w:t>
            </w:r>
          </w:p>
        </w:tc>
        <w:tc>
          <w:tcPr>
            <w:tcW w:w="0" w:type="auto"/>
            <w:vMerge w:val="restart"/>
            <w:tcBorders>
              <w:tl2br w:val="nil"/>
              <w:tr2bl w:val="nil"/>
            </w:tcBorders>
          </w:tcPr>
          <w:p w14:paraId="15B699F9" w14:textId="5E0879EE" w:rsidR="003B2C20" w:rsidRPr="00A06FF7" w:rsidRDefault="003B2C20" w:rsidP="00D63079">
            <w:pPr>
              <w:jc w:val="center"/>
              <w:rPr>
                <w:rFonts w:eastAsia="Georgia"/>
                <w:color w:val="1F1F1F"/>
                <w:sz w:val="16"/>
                <w:szCs w:val="16"/>
                <w:lang w:bidi="ar"/>
              </w:rPr>
            </w:pPr>
            <w:r w:rsidRPr="00D63079">
              <w:rPr>
                <w:b/>
                <w:bCs/>
                <w:color w:val="1F1F1F"/>
                <w:sz w:val="16"/>
                <w:szCs w:val="16"/>
                <w:lang w:bidi="ar"/>
              </w:rPr>
              <w:t>Vs(t+1)</w:t>
            </w:r>
            <w:r w:rsidR="00FE346E">
              <w:rPr>
                <w:rFonts w:hint="eastAsia"/>
                <w:b/>
                <w:bCs/>
                <w:color w:val="1F1F1F"/>
                <w:sz w:val="16"/>
                <w:szCs w:val="16"/>
                <w:lang w:bidi="ar"/>
              </w:rPr>
              <w:t xml:space="preserve"> </w:t>
            </w:r>
            <w:r w:rsidRPr="00D63079">
              <w:rPr>
                <w:b/>
                <w:bCs/>
                <w:color w:val="1F1F1F"/>
                <w:sz w:val="16"/>
                <w:szCs w:val="16"/>
                <w:lang w:bidi="ar"/>
              </w:rPr>
              <w:t>=</w:t>
            </w:r>
            <w:r w:rsidR="00FE346E">
              <w:rPr>
                <w:rFonts w:hint="eastAsia"/>
                <w:b/>
                <w:bCs/>
                <w:color w:val="1F1F1F"/>
                <w:sz w:val="16"/>
                <w:szCs w:val="16"/>
                <w:lang w:bidi="ar"/>
              </w:rPr>
              <w:t xml:space="preserve"> </w:t>
            </w:r>
            <w:r w:rsidRPr="00D63079">
              <w:rPr>
                <w:b/>
                <w:bCs/>
                <w:color w:val="1F1F1F"/>
                <w:sz w:val="16"/>
                <w:szCs w:val="16"/>
                <w:lang w:bidi="ar"/>
              </w:rPr>
              <w:t>Vs(t)+α*ε(t)</w:t>
            </w:r>
          </w:p>
        </w:tc>
        <w:tc>
          <w:tcPr>
            <w:tcW w:w="0" w:type="auto"/>
            <w:tcBorders>
              <w:tl2br w:val="nil"/>
              <w:tr2bl w:val="nil"/>
            </w:tcBorders>
          </w:tcPr>
          <w:p w14:paraId="193DA90C" w14:textId="77777777" w:rsidR="003B2C20" w:rsidRPr="00A06FF7" w:rsidRDefault="003B2C20" w:rsidP="00D63079">
            <w:pPr>
              <w:jc w:val="center"/>
              <w:rPr>
                <w:color w:val="1F1F1F"/>
                <w:sz w:val="16"/>
                <w:szCs w:val="16"/>
                <w:lang w:bidi="ar"/>
              </w:rPr>
            </w:pPr>
            <w:r w:rsidRPr="00A06FF7">
              <w:rPr>
                <w:rFonts w:eastAsia="Georgia"/>
                <w:color w:val="1F1F1F"/>
                <w:sz w:val="16"/>
                <w:szCs w:val="16"/>
                <w:lang w:bidi="ar"/>
              </w:rPr>
              <w:t>140.044</w:t>
            </w:r>
          </w:p>
        </w:tc>
        <w:tc>
          <w:tcPr>
            <w:tcW w:w="0" w:type="auto"/>
            <w:tcBorders>
              <w:tl2br w:val="nil"/>
              <w:tr2bl w:val="nil"/>
            </w:tcBorders>
          </w:tcPr>
          <w:p w14:paraId="6D8AED0E"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148.403</w:t>
            </w:r>
          </w:p>
        </w:tc>
        <w:tc>
          <w:tcPr>
            <w:tcW w:w="0" w:type="auto"/>
            <w:tcBorders>
              <w:tl2br w:val="nil"/>
              <w:tr2bl w:val="nil"/>
            </w:tcBorders>
          </w:tcPr>
          <w:p w14:paraId="05B53139"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120</w:t>
            </w:r>
          </w:p>
        </w:tc>
        <w:tc>
          <w:tcPr>
            <w:tcW w:w="0" w:type="auto"/>
            <w:tcBorders>
              <w:tl2br w:val="nil"/>
              <w:tr2bl w:val="nil"/>
            </w:tcBorders>
          </w:tcPr>
          <w:p w14:paraId="132E1C6B"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3</w:t>
            </w:r>
          </w:p>
        </w:tc>
      </w:tr>
      <w:tr w:rsidR="003B2C20" w:rsidRPr="00D63079" w14:paraId="17A32D65" w14:textId="77777777" w:rsidTr="00D63079">
        <w:trPr>
          <w:jc w:val="center"/>
        </w:trPr>
        <w:tc>
          <w:tcPr>
            <w:tcW w:w="0" w:type="auto"/>
            <w:tcBorders>
              <w:tl2br w:val="nil"/>
              <w:tr2bl w:val="nil"/>
            </w:tcBorders>
          </w:tcPr>
          <w:p w14:paraId="39912AA1" w14:textId="77777777" w:rsidR="003B2C20" w:rsidRPr="00A06FF7" w:rsidRDefault="003B2C20" w:rsidP="00D63079">
            <w:pPr>
              <w:widowControl/>
              <w:jc w:val="left"/>
              <w:textAlignment w:val="top"/>
              <w:rPr>
                <w:rFonts w:eastAsia="Georgia"/>
                <w:b/>
                <w:bCs/>
                <w:color w:val="1F1F1F"/>
                <w:sz w:val="16"/>
                <w:szCs w:val="16"/>
                <w:lang w:bidi="ar"/>
              </w:rPr>
            </w:pPr>
            <w:r w:rsidRPr="00A06FF7">
              <w:rPr>
                <w:rFonts w:eastAsia="Georgia"/>
                <w:b/>
                <w:bCs/>
                <w:color w:val="1F1F1F"/>
                <w:sz w:val="16"/>
                <w:szCs w:val="16"/>
                <w:lang w:bidi="ar"/>
              </w:rPr>
              <w:t xml:space="preserve">Modified Actor-Critic model </w:t>
            </w:r>
          </w:p>
        </w:tc>
        <w:tc>
          <w:tcPr>
            <w:tcW w:w="0" w:type="auto"/>
            <w:vMerge/>
            <w:tcBorders>
              <w:tl2br w:val="nil"/>
              <w:tr2bl w:val="nil"/>
            </w:tcBorders>
          </w:tcPr>
          <w:p w14:paraId="111D3A3C" w14:textId="77777777" w:rsidR="003B2C20" w:rsidRPr="00A06FF7" w:rsidRDefault="003B2C20" w:rsidP="00D63079">
            <w:pPr>
              <w:jc w:val="center"/>
              <w:rPr>
                <w:rFonts w:eastAsia="Georgia"/>
                <w:color w:val="1F1F1F"/>
                <w:sz w:val="16"/>
                <w:szCs w:val="16"/>
                <w:lang w:bidi="ar"/>
              </w:rPr>
            </w:pPr>
          </w:p>
        </w:tc>
        <w:tc>
          <w:tcPr>
            <w:tcW w:w="0" w:type="auto"/>
            <w:tcBorders>
              <w:tl2br w:val="nil"/>
              <w:tr2bl w:val="nil"/>
            </w:tcBorders>
          </w:tcPr>
          <w:p w14:paraId="294FB7CF"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73.022</w:t>
            </w:r>
          </w:p>
        </w:tc>
        <w:tc>
          <w:tcPr>
            <w:tcW w:w="0" w:type="auto"/>
            <w:tcBorders>
              <w:tl2br w:val="nil"/>
              <w:tr2bl w:val="nil"/>
            </w:tcBorders>
          </w:tcPr>
          <w:p w14:paraId="724B59E3"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81.382</w:t>
            </w:r>
          </w:p>
        </w:tc>
        <w:tc>
          <w:tcPr>
            <w:tcW w:w="0" w:type="auto"/>
            <w:tcBorders>
              <w:tl2br w:val="nil"/>
              <w:tr2bl w:val="nil"/>
            </w:tcBorders>
          </w:tcPr>
          <w:p w14:paraId="4FC44390"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120</w:t>
            </w:r>
          </w:p>
        </w:tc>
        <w:tc>
          <w:tcPr>
            <w:tcW w:w="0" w:type="auto"/>
            <w:tcBorders>
              <w:tl2br w:val="nil"/>
              <w:tr2bl w:val="nil"/>
            </w:tcBorders>
          </w:tcPr>
          <w:p w14:paraId="3760CCF2"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4</w:t>
            </w:r>
          </w:p>
        </w:tc>
      </w:tr>
      <w:tr w:rsidR="003B2C20" w:rsidRPr="00D63079" w14:paraId="118C04EE" w14:textId="77777777" w:rsidTr="00D63079">
        <w:trPr>
          <w:jc w:val="center"/>
        </w:trPr>
        <w:tc>
          <w:tcPr>
            <w:tcW w:w="0" w:type="auto"/>
            <w:tcBorders>
              <w:tl2br w:val="nil"/>
              <w:tr2bl w:val="nil"/>
            </w:tcBorders>
          </w:tcPr>
          <w:p w14:paraId="6A11281F" w14:textId="77777777" w:rsidR="003B2C20" w:rsidRPr="00A06FF7" w:rsidRDefault="003B2C20" w:rsidP="00D63079">
            <w:pPr>
              <w:widowControl/>
              <w:jc w:val="left"/>
              <w:textAlignment w:val="top"/>
              <w:rPr>
                <w:rFonts w:eastAsia="Georgia"/>
                <w:b/>
                <w:bCs/>
                <w:color w:val="1F1F1F"/>
                <w:sz w:val="16"/>
                <w:szCs w:val="16"/>
                <w:lang w:bidi="ar"/>
              </w:rPr>
            </w:pPr>
            <w:r w:rsidRPr="00A06FF7">
              <w:rPr>
                <w:rFonts w:eastAsia="Georgia"/>
                <w:b/>
                <w:bCs/>
                <w:color w:val="1F1F1F"/>
                <w:sz w:val="16"/>
                <w:szCs w:val="16"/>
                <w:lang w:bidi="ar"/>
              </w:rPr>
              <w:t xml:space="preserve">Hybrid Actor-Critic Q-learning mode </w:t>
            </w:r>
          </w:p>
        </w:tc>
        <w:tc>
          <w:tcPr>
            <w:tcW w:w="0" w:type="auto"/>
            <w:vMerge w:val="restart"/>
            <w:tcBorders>
              <w:tl2br w:val="nil"/>
              <w:tr2bl w:val="nil"/>
            </w:tcBorders>
          </w:tcPr>
          <w:p w14:paraId="2F3D2273" w14:textId="1D52EF87" w:rsidR="003B2C20" w:rsidRPr="00A06FF7" w:rsidRDefault="00FE346E" w:rsidP="00D63079">
            <w:pPr>
              <w:jc w:val="center"/>
              <w:rPr>
                <w:rFonts w:eastAsia="Georgia"/>
                <w:color w:val="1F1F1F"/>
                <w:sz w:val="16"/>
                <w:szCs w:val="16"/>
                <w:lang w:val="de-DE" w:bidi="ar"/>
              </w:rPr>
            </w:pPr>
            <w:r w:rsidRPr="00FE346E">
              <w:rPr>
                <w:rFonts w:hint="eastAsia"/>
                <w:b/>
                <w:bCs/>
                <w:color w:val="1F1F1F"/>
                <w:sz w:val="16"/>
                <w:szCs w:val="16"/>
                <w:lang w:val="de-DE" w:bidi="ar"/>
              </w:rPr>
              <w:t>Hsa(t)</w:t>
            </w:r>
            <w:r>
              <w:rPr>
                <w:rFonts w:hint="eastAsia"/>
                <w:b/>
                <w:bCs/>
                <w:color w:val="1F1F1F"/>
                <w:sz w:val="16"/>
                <w:szCs w:val="16"/>
                <w:lang w:val="de-DE" w:bidi="ar"/>
              </w:rPr>
              <w:t xml:space="preserve"> </w:t>
            </w:r>
            <w:r w:rsidRPr="00FE346E">
              <w:rPr>
                <w:rFonts w:hint="eastAsia"/>
                <w:b/>
                <w:bCs/>
                <w:color w:val="1F1F1F"/>
                <w:sz w:val="16"/>
                <w:szCs w:val="16"/>
                <w:lang w:val="de-DE" w:bidi="ar"/>
              </w:rPr>
              <w:t>=</w:t>
            </w:r>
            <w:r>
              <w:rPr>
                <w:rFonts w:hint="eastAsia"/>
                <w:b/>
                <w:bCs/>
                <w:color w:val="1F1F1F"/>
                <w:sz w:val="16"/>
                <w:szCs w:val="16"/>
                <w:lang w:val="de-DE" w:bidi="ar"/>
              </w:rPr>
              <w:t xml:space="preserve"> </w:t>
            </w:r>
            <w:r w:rsidRPr="00FE346E">
              <w:rPr>
                <w:rFonts w:hint="eastAsia"/>
                <w:b/>
                <w:bCs/>
                <w:color w:val="1F1F1F"/>
                <w:sz w:val="16"/>
                <w:szCs w:val="16"/>
                <w:lang w:val="de-DE" w:bidi="ar"/>
              </w:rPr>
              <w:t>[(1-c)*wsa(t)+c*Qa(t)]</w:t>
            </w:r>
          </w:p>
        </w:tc>
        <w:tc>
          <w:tcPr>
            <w:tcW w:w="0" w:type="auto"/>
            <w:tcBorders>
              <w:tl2br w:val="nil"/>
              <w:tr2bl w:val="nil"/>
            </w:tcBorders>
          </w:tcPr>
          <w:p w14:paraId="575F72EA"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74.685</w:t>
            </w:r>
          </w:p>
        </w:tc>
        <w:tc>
          <w:tcPr>
            <w:tcW w:w="0" w:type="auto"/>
            <w:tcBorders>
              <w:tl2br w:val="nil"/>
              <w:tr2bl w:val="nil"/>
            </w:tcBorders>
          </w:tcPr>
          <w:p w14:paraId="03C84C62"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88.618</w:t>
            </w:r>
          </w:p>
        </w:tc>
        <w:tc>
          <w:tcPr>
            <w:tcW w:w="0" w:type="auto"/>
            <w:tcBorders>
              <w:tl2br w:val="nil"/>
              <w:tr2bl w:val="nil"/>
            </w:tcBorders>
          </w:tcPr>
          <w:p w14:paraId="3627091E"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120</w:t>
            </w:r>
          </w:p>
        </w:tc>
        <w:tc>
          <w:tcPr>
            <w:tcW w:w="0" w:type="auto"/>
            <w:tcBorders>
              <w:tl2br w:val="nil"/>
              <w:tr2bl w:val="nil"/>
            </w:tcBorders>
          </w:tcPr>
          <w:p w14:paraId="1295A29C"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5</w:t>
            </w:r>
          </w:p>
        </w:tc>
      </w:tr>
      <w:bookmarkEnd w:id="11"/>
      <w:tr w:rsidR="003B2C20" w:rsidRPr="00D63079" w14:paraId="32CC330A" w14:textId="77777777" w:rsidTr="00D63079">
        <w:trPr>
          <w:jc w:val="center"/>
        </w:trPr>
        <w:tc>
          <w:tcPr>
            <w:tcW w:w="0" w:type="auto"/>
            <w:tcBorders>
              <w:tl2br w:val="nil"/>
              <w:tr2bl w:val="nil"/>
            </w:tcBorders>
          </w:tcPr>
          <w:p w14:paraId="43A5D229" w14:textId="77777777" w:rsidR="003B2C20" w:rsidRPr="00A06FF7" w:rsidRDefault="003B2C20" w:rsidP="00D63079">
            <w:pPr>
              <w:widowControl/>
              <w:jc w:val="left"/>
              <w:textAlignment w:val="top"/>
              <w:rPr>
                <w:rFonts w:eastAsia="Georgia"/>
                <w:b/>
                <w:bCs/>
                <w:color w:val="1F1F1F"/>
                <w:sz w:val="16"/>
                <w:szCs w:val="16"/>
                <w:lang w:bidi="ar"/>
              </w:rPr>
            </w:pPr>
            <w:r w:rsidRPr="00A06FF7">
              <w:rPr>
                <w:rFonts w:eastAsia="Georgia"/>
                <w:b/>
                <w:bCs/>
                <w:color w:val="1F1F1F"/>
                <w:sz w:val="16"/>
                <w:szCs w:val="16"/>
                <w:lang w:bidi="ar"/>
              </w:rPr>
              <w:t xml:space="preserve">Modified Hybrid Actor-Critic Q-learning model </w:t>
            </w:r>
          </w:p>
        </w:tc>
        <w:tc>
          <w:tcPr>
            <w:tcW w:w="0" w:type="auto"/>
            <w:vMerge/>
            <w:tcBorders>
              <w:tl2br w:val="nil"/>
              <w:tr2bl w:val="nil"/>
            </w:tcBorders>
          </w:tcPr>
          <w:p w14:paraId="4B7C5579" w14:textId="77777777" w:rsidR="003B2C20" w:rsidRPr="00A06FF7" w:rsidRDefault="003B2C20" w:rsidP="00D63079">
            <w:pPr>
              <w:rPr>
                <w:rFonts w:eastAsia="Georgia"/>
                <w:color w:val="1F1F1F"/>
                <w:sz w:val="16"/>
                <w:szCs w:val="16"/>
                <w:lang w:bidi="ar"/>
              </w:rPr>
            </w:pPr>
          </w:p>
        </w:tc>
        <w:tc>
          <w:tcPr>
            <w:tcW w:w="0" w:type="auto"/>
            <w:tcBorders>
              <w:tl2br w:val="nil"/>
              <w:tr2bl w:val="nil"/>
            </w:tcBorders>
          </w:tcPr>
          <w:p w14:paraId="7BE7CFFB"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152.107</w:t>
            </w:r>
          </w:p>
        </w:tc>
        <w:tc>
          <w:tcPr>
            <w:tcW w:w="0" w:type="auto"/>
            <w:tcBorders>
              <w:tl2br w:val="nil"/>
              <w:tr2bl w:val="nil"/>
            </w:tcBorders>
          </w:tcPr>
          <w:p w14:paraId="0722C5E6"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168.826</w:t>
            </w:r>
          </w:p>
        </w:tc>
        <w:tc>
          <w:tcPr>
            <w:tcW w:w="0" w:type="auto"/>
            <w:tcBorders>
              <w:tl2br w:val="nil"/>
              <w:tr2bl w:val="nil"/>
            </w:tcBorders>
          </w:tcPr>
          <w:p w14:paraId="5C0EC9D1"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120</w:t>
            </w:r>
          </w:p>
        </w:tc>
        <w:tc>
          <w:tcPr>
            <w:tcW w:w="0" w:type="auto"/>
            <w:tcBorders>
              <w:tl2br w:val="nil"/>
              <w:tr2bl w:val="nil"/>
            </w:tcBorders>
          </w:tcPr>
          <w:p w14:paraId="3E6138C8" w14:textId="77777777" w:rsidR="003B2C20" w:rsidRPr="00A06FF7" w:rsidRDefault="003B2C20" w:rsidP="00D63079">
            <w:pPr>
              <w:jc w:val="center"/>
              <w:rPr>
                <w:rFonts w:eastAsia="Georgia"/>
                <w:color w:val="1F1F1F"/>
                <w:sz w:val="16"/>
                <w:szCs w:val="16"/>
                <w:lang w:bidi="ar"/>
              </w:rPr>
            </w:pPr>
            <w:r w:rsidRPr="00A06FF7">
              <w:rPr>
                <w:rFonts w:eastAsia="Georgia"/>
                <w:color w:val="1F1F1F"/>
                <w:sz w:val="16"/>
                <w:szCs w:val="16"/>
                <w:lang w:bidi="ar"/>
              </w:rPr>
              <w:t>6</w:t>
            </w:r>
          </w:p>
        </w:tc>
      </w:tr>
    </w:tbl>
    <w:p w14:paraId="1AD97CC2" w14:textId="0D880E30" w:rsidR="00AF4AB4" w:rsidRDefault="00AF4AB4">
      <w:pPr>
        <w:rPr>
          <w:rFonts w:hint="eastAsia"/>
        </w:rPr>
      </w:pPr>
    </w:p>
    <w:p w14:paraId="62419D90" w14:textId="11F00F67" w:rsidR="00661428" w:rsidRPr="002E457F" w:rsidRDefault="00661428" w:rsidP="00661428">
      <w:pPr>
        <w:suppressLineNumbers/>
        <w:rPr>
          <w:rFonts w:ascii="Times New Roman" w:hAnsi="Times New Roman" w:cs="Times New Roman"/>
        </w:rPr>
      </w:pPr>
      <w:r w:rsidRPr="002E457F">
        <w:rPr>
          <w:rFonts w:ascii="Times New Roman" w:hAnsi="Times New Roman" w:cs="Times New Roman"/>
          <w:b/>
          <w:bCs/>
        </w:rPr>
        <w:t>Table</w:t>
      </w:r>
      <w:r>
        <w:rPr>
          <w:rFonts w:ascii="Times New Roman" w:hAnsi="Times New Roman" w:cs="Times New Roman" w:hint="eastAsia"/>
          <w:b/>
          <w:bCs/>
        </w:rPr>
        <w:t>2</w:t>
      </w:r>
      <w:r w:rsidRPr="002E457F">
        <w:rPr>
          <w:rFonts w:ascii="Times New Roman" w:hAnsi="Times New Roman" w:cs="Times New Roman"/>
          <w:b/>
          <w:bCs/>
        </w:rPr>
        <w:t>. Characteristics of participants</w:t>
      </w:r>
    </w:p>
    <w:tbl>
      <w:tblPr>
        <w:tblStyle w:val="a6"/>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45"/>
        <w:gridCol w:w="1444"/>
        <w:gridCol w:w="1666"/>
        <w:gridCol w:w="1555"/>
        <w:gridCol w:w="920"/>
        <w:gridCol w:w="992"/>
      </w:tblGrid>
      <w:tr w:rsidR="00661428" w:rsidRPr="002E457F" w14:paraId="4A3B4DB2" w14:textId="77777777" w:rsidTr="00AA1151">
        <w:tc>
          <w:tcPr>
            <w:tcW w:w="1645" w:type="dxa"/>
            <w:tcBorders>
              <w:bottom w:val="single" w:sz="4" w:space="0" w:color="auto"/>
            </w:tcBorders>
          </w:tcPr>
          <w:p w14:paraId="0A469A72" w14:textId="77777777" w:rsidR="00661428" w:rsidRPr="002E457F" w:rsidRDefault="00661428" w:rsidP="00AA1151">
            <w:pPr>
              <w:widowControl/>
              <w:jc w:val="left"/>
              <w:textAlignment w:val="top"/>
            </w:pPr>
            <w:r w:rsidRPr="002E457F">
              <w:rPr>
                <w:rFonts w:eastAsia="Georgia"/>
                <w:b/>
                <w:bCs/>
                <w:color w:val="1F1F1F"/>
                <w:sz w:val="16"/>
                <w:szCs w:val="16"/>
                <w:lang w:bidi="ar"/>
              </w:rPr>
              <w:t>Characteristics</w:t>
            </w:r>
          </w:p>
        </w:tc>
        <w:tc>
          <w:tcPr>
            <w:tcW w:w="1444" w:type="dxa"/>
            <w:tcBorders>
              <w:bottom w:val="single" w:sz="4" w:space="0" w:color="auto"/>
            </w:tcBorders>
          </w:tcPr>
          <w:p w14:paraId="519FC7ED" w14:textId="77777777" w:rsidR="00661428" w:rsidRPr="002E457F" w:rsidRDefault="00661428" w:rsidP="00AA1151">
            <w:pPr>
              <w:widowControl/>
              <w:jc w:val="left"/>
              <w:textAlignment w:val="top"/>
              <w:rPr>
                <w:rFonts w:eastAsia="Georgia"/>
                <w:b/>
                <w:bCs/>
                <w:color w:val="1F1F1F"/>
                <w:sz w:val="16"/>
                <w:szCs w:val="16"/>
                <w:lang w:bidi="ar"/>
              </w:rPr>
            </w:pPr>
            <w:r w:rsidRPr="002E457F">
              <w:rPr>
                <w:rFonts w:eastAsia="Georgia"/>
                <w:b/>
                <w:bCs/>
                <w:color w:val="1F1F1F"/>
                <w:sz w:val="16"/>
                <w:szCs w:val="16"/>
                <w:lang w:bidi="ar"/>
              </w:rPr>
              <w:t>Healthy group (N = 27)</w:t>
            </w:r>
          </w:p>
        </w:tc>
        <w:tc>
          <w:tcPr>
            <w:tcW w:w="1666" w:type="dxa"/>
            <w:tcBorders>
              <w:bottom w:val="single" w:sz="4" w:space="0" w:color="auto"/>
            </w:tcBorders>
          </w:tcPr>
          <w:p w14:paraId="79C5B7FE" w14:textId="77777777" w:rsidR="00661428" w:rsidRPr="002E457F" w:rsidRDefault="00661428" w:rsidP="00AA1151">
            <w:pPr>
              <w:widowControl/>
              <w:jc w:val="left"/>
              <w:textAlignment w:val="top"/>
              <w:rPr>
                <w:rFonts w:eastAsia="Georgia"/>
                <w:b/>
                <w:bCs/>
                <w:color w:val="1F1F1F"/>
                <w:sz w:val="16"/>
                <w:szCs w:val="16"/>
                <w:lang w:bidi="ar"/>
              </w:rPr>
            </w:pPr>
            <w:r w:rsidRPr="002E457F">
              <w:rPr>
                <w:rFonts w:eastAsia="Georgia"/>
                <w:b/>
                <w:bCs/>
                <w:color w:val="1F1F1F"/>
                <w:sz w:val="16"/>
                <w:szCs w:val="16"/>
                <w:lang w:bidi="ar"/>
              </w:rPr>
              <w:t>Mild group (N = 27)</w:t>
            </w:r>
          </w:p>
        </w:tc>
        <w:tc>
          <w:tcPr>
            <w:tcW w:w="1555" w:type="dxa"/>
            <w:tcBorders>
              <w:bottom w:val="single" w:sz="4" w:space="0" w:color="auto"/>
            </w:tcBorders>
          </w:tcPr>
          <w:p w14:paraId="313096DE" w14:textId="77777777" w:rsidR="00661428" w:rsidRPr="002E457F" w:rsidRDefault="00661428" w:rsidP="00AA1151">
            <w:pPr>
              <w:widowControl/>
              <w:jc w:val="left"/>
              <w:textAlignment w:val="top"/>
              <w:rPr>
                <w:rFonts w:eastAsia="Georgia"/>
                <w:b/>
                <w:bCs/>
                <w:color w:val="1F1F1F"/>
                <w:sz w:val="16"/>
                <w:szCs w:val="16"/>
                <w:lang w:bidi="ar"/>
              </w:rPr>
            </w:pPr>
            <w:r w:rsidRPr="002E457F">
              <w:rPr>
                <w:rFonts w:eastAsia="Georgia"/>
                <w:b/>
                <w:bCs/>
                <w:color w:val="1F1F1F"/>
                <w:sz w:val="16"/>
                <w:szCs w:val="16"/>
                <w:lang w:bidi="ar"/>
              </w:rPr>
              <w:t>Moderate-Severe group (N = 27)</w:t>
            </w:r>
          </w:p>
        </w:tc>
        <w:tc>
          <w:tcPr>
            <w:tcW w:w="920" w:type="dxa"/>
            <w:tcBorders>
              <w:bottom w:val="single" w:sz="4" w:space="0" w:color="auto"/>
            </w:tcBorders>
          </w:tcPr>
          <w:p w14:paraId="30188569" w14:textId="77777777" w:rsidR="00661428" w:rsidRPr="002E457F" w:rsidRDefault="00661428" w:rsidP="00AA1151">
            <w:pPr>
              <w:widowControl/>
              <w:jc w:val="left"/>
              <w:textAlignment w:val="top"/>
              <w:rPr>
                <w:rFonts w:eastAsia="Georgia"/>
                <w:b/>
                <w:bCs/>
                <w:color w:val="1F1F1F"/>
                <w:sz w:val="16"/>
                <w:szCs w:val="16"/>
                <w:lang w:bidi="ar"/>
              </w:rPr>
            </w:pPr>
            <w:r w:rsidRPr="002E457F">
              <w:rPr>
                <w:rFonts w:eastAsia="Georgia"/>
                <w:b/>
                <w:bCs/>
                <w:color w:val="1F1F1F"/>
                <w:sz w:val="16"/>
                <w:szCs w:val="16"/>
                <w:lang w:bidi="ar"/>
              </w:rPr>
              <w:t>F/t</w:t>
            </w:r>
          </w:p>
        </w:tc>
        <w:tc>
          <w:tcPr>
            <w:tcW w:w="992" w:type="dxa"/>
            <w:tcBorders>
              <w:bottom w:val="single" w:sz="4" w:space="0" w:color="auto"/>
            </w:tcBorders>
          </w:tcPr>
          <w:p w14:paraId="37C2E0EA" w14:textId="77777777" w:rsidR="00661428" w:rsidRPr="002E457F" w:rsidRDefault="00661428" w:rsidP="00AA1151">
            <w:pPr>
              <w:widowControl/>
              <w:jc w:val="left"/>
              <w:textAlignment w:val="top"/>
              <w:rPr>
                <w:rFonts w:eastAsia="Georgia"/>
                <w:b/>
                <w:bCs/>
                <w:color w:val="1F1F1F"/>
                <w:sz w:val="16"/>
                <w:szCs w:val="16"/>
                <w:lang w:bidi="ar"/>
              </w:rPr>
            </w:pPr>
            <w:r w:rsidRPr="002E457F">
              <w:rPr>
                <w:rFonts w:eastAsia="Georgia"/>
                <w:b/>
                <w:bCs/>
                <w:color w:val="1F1F1F"/>
                <w:sz w:val="16"/>
                <w:szCs w:val="16"/>
                <w:lang w:bidi="ar"/>
              </w:rPr>
              <w:t>P</w:t>
            </w:r>
          </w:p>
        </w:tc>
      </w:tr>
      <w:tr w:rsidR="00661428" w:rsidRPr="002E457F" w14:paraId="7D005D2C" w14:textId="77777777" w:rsidTr="00AA1151">
        <w:tc>
          <w:tcPr>
            <w:tcW w:w="1645" w:type="dxa"/>
            <w:tcBorders>
              <w:top w:val="single" w:sz="4" w:space="0" w:color="auto"/>
              <w:tl2br w:val="nil"/>
              <w:tr2bl w:val="nil"/>
            </w:tcBorders>
          </w:tcPr>
          <w:p w14:paraId="60207396" w14:textId="77777777" w:rsidR="00661428" w:rsidRPr="002E457F" w:rsidRDefault="00661428" w:rsidP="00AA1151">
            <w:pPr>
              <w:widowControl/>
              <w:jc w:val="left"/>
              <w:textAlignment w:val="top"/>
              <w:rPr>
                <w:rFonts w:eastAsia="Georgia"/>
                <w:b/>
                <w:bCs/>
                <w:color w:val="1F1F1F"/>
                <w:sz w:val="16"/>
                <w:szCs w:val="16"/>
                <w:lang w:bidi="ar"/>
              </w:rPr>
            </w:pPr>
            <w:r w:rsidRPr="002E457F">
              <w:rPr>
                <w:rFonts w:eastAsia="Georgia"/>
                <w:b/>
                <w:bCs/>
                <w:color w:val="1F1F1F"/>
                <w:sz w:val="16"/>
                <w:szCs w:val="16"/>
                <w:lang w:bidi="ar"/>
              </w:rPr>
              <w:t>Age(years)</w:t>
            </w:r>
          </w:p>
        </w:tc>
        <w:tc>
          <w:tcPr>
            <w:tcW w:w="1444" w:type="dxa"/>
            <w:tcBorders>
              <w:top w:val="single" w:sz="4" w:space="0" w:color="auto"/>
              <w:tl2br w:val="nil"/>
              <w:tr2bl w:val="nil"/>
            </w:tcBorders>
          </w:tcPr>
          <w:p w14:paraId="57FF3E19" w14:textId="77777777" w:rsidR="00661428" w:rsidRPr="002E457F" w:rsidRDefault="00661428" w:rsidP="00AA1151">
            <w:pPr>
              <w:rPr>
                <w:color w:val="1F1F1F"/>
                <w:sz w:val="16"/>
                <w:szCs w:val="16"/>
                <w:lang w:bidi="ar"/>
              </w:rPr>
            </w:pPr>
            <w:r w:rsidRPr="002E457F">
              <w:rPr>
                <w:rFonts w:eastAsia="Georgia"/>
                <w:color w:val="1F1F1F"/>
                <w:sz w:val="16"/>
                <w:szCs w:val="16"/>
                <w:lang w:bidi="ar"/>
              </w:rPr>
              <w:t>35.</w:t>
            </w:r>
            <w:r w:rsidRPr="002E457F">
              <w:rPr>
                <w:color w:val="1F1F1F"/>
                <w:sz w:val="16"/>
                <w:szCs w:val="16"/>
                <w:lang w:bidi="ar"/>
              </w:rPr>
              <w:t>1</w:t>
            </w:r>
            <w:r w:rsidRPr="002E457F">
              <w:rPr>
                <w:rFonts w:eastAsia="Georgia"/>
                <w:color w:val="1F1F1F"/>
                <w:sz w:val="16"/>
                <w:szCs w:val="16"/>
                <w:lang w:bidi="ar"/>
              </w:rPr>
              <w:t>±4.7</w:t>
            </w:r>
          </w:p>
        </w:tc>
        <w:tc>
          <w:tcPr>
            <w:tcW w:w="1666" w:type="dxa"/>
            <w:tcBorders>
              <w:top w:val="single" w:sz="4" w:space="0" w:color="auto"/>
              <w:tl2br w:val="nil"/>
              <w:tr2bl w:val="nil"/>
            </w:tcBorders>
          </w:tcPr>
          <w:p w14:paraId="75FE218A" w14:textId="77777777" w:rsidR="00661428" w:rsidRPr="002E457F" w:rsidRDefault="00661428" w:rsidP="00AA1151">
            <w:pPr>
              <w:rPr>
                <w:color w:val="1F1F1F"/>
                <w:sz w:val="16"/>
                <w:szCs w:val="16"/>
                <w:lang w:bidi="ar"/>
              </w:rPr>
            </w:pPr>
            <w:r w:rsidRPr="002E457F">
              <w:rPr>
                <w:rFonts w:eastAsia="Georgia"/>
                <w:color w:val="1F1F1F"/>
                <w:sz w:val="16"/>
                <w:szCs w:val="16"/>
                <w:lang w:bidi="ar"/>
              </w:rPr>
              <w:t>35.</w:t>
            </w:r>
            <w:r w:rsidRPr="002E457F">
              <w:rPr>
                <w:color w:val="1F1F1F"/>
                <w:sz w:val="16"/>
                <w:szCs w:val="16"/>
                <w:lang w:bidi="ar"/>
              </w:rPr>
              <w:t>6</w:t>
            </w:r>
            <w:r w:rsidRPr="002E457F">
              <w:rPr>
                <w:rFonts w:eastAsia="Georgia"/>
                <w:color w:val="1F1F1F"/>
                <w:sz w:val="16"/>
                <w:szCs w:val="16"/>
                <w:lang w:bidi="ar"/>
              </w:rPr>
              <w:t>±4.2</w:t>
            </w:r>
          </w:p>
        </w:tc>
        <w:tc>
          <w:tcPr>
            <w:tcW w:w="1555" w:type="dxa"/>
            <w:tcBorders>
              <w:top w:val="single" w:sz="4" w:space="0" w:color="auto"/>
              <w:tl2br w:val="nil"/>
              <w:tr2bl w:val="nil"/>
            </w:tcBorders>
          </w:tcPr>
          <w:p w14:paraId="3159B0E2" w14:textId="77777777" w:rsidR="00661428" w:rsidRPr="002E457F" w:rsidRDefault="00661428" w:rsidP="00AA1151">
            <w:pPr>
              <w:rPr>
                <w:color w:val="1F1F1F"/>
                <w:sz w:val="16"/>
                <w:szCs w:val="16"/>
                <w:lang w:bidi="ar"/>
              </w:rPr>
            </w:pPr>
            <w:r w:rsidRPr="002E457F">
              <w:rPr>
                <w:rFonts w:eastAsia="Georgia"/>
                <w:color w:val="1F1F1F"/>
                <w:sz w:val="16"/>
                <w:szCs w:val="16"/>
                <w:lang w:bidi="ar"/>
              </w:rPr>
              <w:t>35.5±4.4</w:t>
            </w:r>
          </w:p>
        </w:tc>
        <w:tc>
          <w:tcPr>
            <w:tcW w:w="920" w:type="dxa"/>
            <w:tcBorders>
              <w:top w:val="single" w:sz="4" w:space="0" w:color="auto"/>
              <w:tl2br w:val="nil"/>
              <w:tr2bl w:val="nil"/>
            </w:tcBorders>
          </w:tcPr>
          <w:p w14:paraId="58E38A6B" w14:textId="77777777" w:rsidR="00661428" w:rsidRPr="002E457F" w:rsidRDefault="00661428" w:rsidP="00AA1151">
            <w:pPr>
              <w:rPr>
                <w:rFonts w:eastAsia="Georgia"/>
                <w:color w:val="1F1F1F"/>
                <w:sz w:val="16"/>
                <w:szCs w:val="16"/>
                <w:lang w:bidi="ar"/>
              </w:rPr>
            </w:pPr>
            <w:r w:rsidRPr="002E457F">
              <w:rPr>
                <w:rFonts w:eastAsia="Georgia"/>
                <w:color w:val="1F1F1F"/>
                <w:sz w:val="16"/>
                <w:szCs w:val="16"/>
                <w:lang w:bidi="ar"/>
              </w:rPr>
              <w:t>0.447</w:t>
            </w:r>
          </w:p>
        </w:tc>
        <w:tc>
          <w:tcPr>
            <w:tcW w:w="992" w:type="dxa"/>
            <w:tcBorders>
              <w:top w:val="single" w:sz="4" w:space="0" w:color="auto"/>
              <w:tl2br w:val="nil"/>
              <w:tr2bl w:val="nil"/>
            </w:tcBorders>
          </w:tcPr>
          <w:p w14:paraId="2C420D2E" w14:textId="77777777" w:rsidR="00661428" w:rsidRPr="002E457F" w:rsidRDefault="00661428" w:rsidP="00AA1151">
            <w:pPr>
              <w:rPr>
                <w:rFonts w:eastAsia="Georgia"/>
                <w:color w:val="1F1F1F"/>
                <w:sz w:val="16"/>
                <w:szCs w:val="16"/>
                <w:lang w:bidi="ar"/>
              </w:rPr>
            </w:pPr>
            <w:r w:rsidRPr="002E457F">
              <w:rPr>
                <w:rFonts w:eastAsia="Georgia"/>
                <w:color w:val="1F1F1F"/>
                <w:sz w:val="16"/>
                <w:szCs w:val="16"/>
                <w:lang w:bidi="ar"/>
              </w:rPr>
              <w:t>0.641</w:t>
            </w:r>
          </w:p>
        </w:tc>
      </w:tr>
      <w:tr w:rsidR="00661428" w:rsidRPr="002E457F" w14:paraId="769D3FED" w14:textId="77777777" w:rsidTr="00AA1151">
        <w:tc>
          <w:tcPr>
            <w:tcW w:w="1645" w:type="dxa"/>
            <w:tcBorders>
              <w:tl2br w:val="nil"/>
              <w:tr2bl w:val="nil"/>
            </w:tcBorders>
          </w:tcPr>
          <w:p w14:paraId="12035B6C" w14:textId="77777777" w:rsidR="00661428" w:rsidRPr="002E457F" w:rsidRDefault="00661428" w:rsidP="00AA1151">
            <w:pPr>
              <w:widowControl/>
              <w:jc w:val="left"/>
              <w:textAlignment w:val="top"/>
              <w:rPr>
                <w:rFonts w:eastAsia="Georgia"/>
                <w:b/>
                <w:bCs/>
                <w:color w:val="1F1F1F"/>
                <w:sz w:val="16"/>
                <w:szCs w:val="16"/>
                <w:lang w:bidi="ar"/>
              </w:rPr>
            </w:pPr>
            <w:r w:rsidRPr="002E457F">
              <w:rPr>
                <w:rFonts w:eastAsia="Georgia"/>
                <w:b/>
                <w:bCs/>
                <w:color w:val="1F1F1F"/>
                <w:sz w:val="16"/>
                <w:szCs w:val="16"/>
                <w:lang w:bidi="ar"/>
              </w:rPr>
              <w:t>Education(years)</w:t>
            </w:r>
          </w:p>
        </w:tc>
        <w:tc>
          <w:tcPr>
            <w:tcW w:w="1444" w:type="dxa"/>
            <w:tcBorders>
              <w:tl2br w:val="nil"/>
              <w:tr2bl w:val="nil"/>
            </w:tcBorders>
          </w:tcPr>
          <w:p w14:paraId="25D6EA38" w14:textId="77777777" w:rsidR="00661428" w:rsidRPr="002E457F" w:rsidRDefault="00661428" w:rsidP="00AA1151">
            <w:pPr>
              <w:rPr>
                <w:color w:val="1F1F1F"/>
                <w:sz w:val="16"/>
                <w:szCs w:val="16"/>
                <w:lang w:bidi="ar"/>
              </w:rPr>
            </w:pPr>
            <w:r w:rsidRPr="002E457F">
              <w:rPr>
                <w:rFonts w:eastAsia="Georgia"/>
                <w:color w:val="1F1F1F"/>
                <w:sz w:val="16"/>
                <w:szCs w:val="16"/>
                <w:lang w:bidi="ar"/>
              </w:rPr>
              <w:t>10.</w:t>
            </w:r>
            <w:r w:rsidRPr="002E457F">
              <w:rPr>
                <w:color w:val="1F1F1F"/>
                <w:sz w:val="16"/>
                <w:szCs w:val="16"/>
                <w:lang w:bidi="ar"/>
              </w:rPr>
              <w:t>3</w:t>
            </w:r>
            <w:r w:rsidRPr="002E457F">
              <w:rPr>
                <w:rFonts w:eastAsia="Georgia"/>
                <w:color w:val="1F1F1F"/>
                <w:sz w:val="16"/>
                <w:szCs w:val="16"/>
                <w:lang w:bidi="ar"/>
              </w:rPr>
              <w:t>±3.1</w:t>
            </w:r>
          </w:p>
        </w:tc>
        <w:tc>
          <w:tcPr>
            <w:tcW w:w="1666" w:type="dxa"/>
            <w:tcBorders>
              <w:tl2br w:val="nil"/>
              <w:tr2bl w:val="nil"/>
            </w:tcBorders>
          </w:tcPr>
          <w:p w14:paraId="40E431B9" w14:textId="77777777" w:rsidR="00661428" w:rsidRPr="002E457F" w:rsidRDefault="00661428" w:rsidP="00AA1151">
            <w:pPr>
              <w:rPr>
                <w:color w:val="1F1F1F"/>
                <w:sz w:val="16"/>
                <w:szCs w:val="16"/>
                <w:lang w:bidi="ar"/>
              </w:rPr>
            </w:pPr>
            <w:r w:rsidRPr="002E457F">
              <w:rPr>
                <w:rFonts w:eastAsia="Georgia"/>
                <w:color w:val="1F1F1F"/>
                <w:sz w:val="16"/>
                <w:szCs w:val="16"/>
                <w:lang w:bidi="ar"/>
              </w:rPr>
              <w:t>10.1±1.</w:t>
            </w:r>
            <w:r w:rsidRPr="002E457F">
              <w:rPr>
                <w:color w:val="1F1F1F"/>
                <w:sz w:val="16"/>
                <w:szCs w:val="16"/>
                <w:lang w:bidi="ar"/>
              </w:rPr>
              <w:t>7</w:t>
            </w:r>
          </w:p>
        </w:tc>
        <w:tc>
          <w:tcPr>
            <w:tcW w:w="1555" w:type="dxa"/>
            <w:tcBorders>
              <w:tl2br w:val="nil"/>
              <w:tr2bl w:val="nil"/>
            </w:tcBorders>
          </w:tcPr>
          <w:p w14:paraId="0D5455B6" w14:textId="77777777" w:rsidR="00661428" w:rsidRPr="002E457F" w:rsidRDefault="00661428" w:rsidP="00AA1151">
            <w:pPr>
              <w:rPr>
                <w:color w:val="1F1F1F"/>
                <w:sz w:val="16"/>
                <w:szCs w:val="16"/>
                <w:lang w:bidi="ar"/>
              </w:rPr>
            </w:pPr>
            <w:r w:rsidRPr="002E457F">
              <w:rPr>
                <w:rFonts w:eastAsia="Georgia"/>
                <w:color w:val="1F1F1F"/>
                <w:sz w:val="16"/>
                <w:szCs w:val="16"/>
                <w:lang w:bidi="ar"/>
              </w:rPr>
              <w:t>10.</w:t>
            </w:r>
            <w:r w:rsidRPr="002E457F">
              <w:rPr>
                <w:color w:val="1F1F1F"/>
                <w:sz w:val="16"/>
                <w:szCs w:val="16"/>
                <w:lang w:bidi="ar"/>
              </w:rPr>
              <w:t>6</w:t>
            </w:r>
            <w:r w:rsidRPr="002E457F">
              <w:rPr>
                <w:rFonts w:eastAsia="Georgia"/>
                <w:color w:val="1F1F1F"/>
                <w:sz w:val="16"/>
                <w:szCs w:val="16"/>
                <w:lang w:bidi="ar"/>
              </w:rPr>
              <w:t>±1.7</w:t>
            </w:r>
          </w:p>
        </w:tc>
        <w:tc>
          <w:tcPr>
            <w:tcW w:w="920" w:type="dxa"/>
            <w:tcBorders>
              <w:tl2br w:val="nil"/>
              <w:tr2bl w:val="nil"/>
            </w:tcBorders>
          </w:tcPr>
          <w:p w14:paraId="7768CFE0" w14:textId="77777777" w:rsidR="00661428" w:rsidRPr="002E457F" w:rsidRDefault="00661428" w:rsidP="00AA1151">
            <w:pPr>
              <w:rPr>
                <w:rFonts w:eastAsia="Georgia"/>
                <w:color w:val="1F1F1F"/>
                <w:sz w:val="16"/>
                <w:szCs w:val="16"/>
                <w:lang w:bidi="ar"/>
              </w:rPr>
            </w:pPr>
            <w:r w:rsidRPr="002E457F">
              <w:rPr>
                <w:rFonts w:eastAsia="Georgia"/>
                <w:color w:val="1F1F1F"/>
                <w:sz w:val="16"/>
                <w:szCs w:val="16"/>
                <w:lang w:bidi="ar"/>
              </w:rPr>
              <w:t>0.258</w:t>
            </w:r>
          </w:p>
        </w:tc>
        <w:tc>
          <w:tcPr>
            <w:tcW w:w="992" w:type="dxa"/>
            <w:tcBorders>
              <w:tl2br w:val="nil"/>
              <w:tr2bl w:val="nil"/>
            </w:tcBorders>
          </w:tcPr>
          <w:p w14:paraId="0AFBBD63" w14:textId="77777777" w:rsidR="00661428" w:rsidRPr="002E457F" w:rsidRDefault="00661428" w:rsidP="00AA1151">
            <w:pPr>
              <w:rPr>
                <w:rFonts w:eastAsia="Georgia"/>
                <w:color w:val="1F1F1F"/>
                <w:sz w:val="16"/>
                <w:szCs w:val="16"/>
                <w:lang w:bidi="ar"/>
              </w:rPr>
            </w:pPr>
            <w:r w:rsidRPr="002E457F">
              <w:rPr>
                <w:rFonts w:eastAsia="Georgia"/>
                <w:color w:val="1F1F1F"/>
                <w:sz w:val="16"/>
                <w:szCs w:val="16"/>
                <w:lang w:bidi="ar"/>
              </w:rPr>
              <w:t>0.773</w:t>
            </w:r>
          </w:p>
        </w:tc>
      </w:tr>
      <w:tr w:rsidR="00661428" w:rsidRPr="002E457F" w14:paraId="40B84BA6" w14:textId="77777777" w:rsidTr="00AA1151">
        <w:tc>
          <w:tcPr>
            <w:tcW w:w="1645" w:type="dxa"/>
            <w:tcBorders>
              <w:tl2br w:val="nil"/>
              <w:tr2bl w:val="nil"/>
            </w:tcBorders>
          </w:tcPr>
          <w:p w14:paraId="09AA5373" w14:textId="77777777" w:rsidR="00661428" w:rsidRPr="002E457F" w:rsidRDefault="00661428" w:rsidP="00AA1151">
            <w:pPr>
              <w:widowControl/>
              <w:jc w:val="left"/>
              <w:textAlignment w:val="top"/>
              <w:rPr>
                <w:rFonts w:eastAsia="Georgia"/>
                <w:b/>
                <w:bCs/>
                <w:color w:val="1F1F1F"/>
                <w:sz w:val="16"/>
                <w:szCs w:val="16"/>
                <w:lang w:bidi="ar"/>
              </w:rPr>
            </w:pPr>
            <w:r w:rsidRPr="002E457F">
              <w:rPr>
                <w:rFonts w:eastAsia="Georgia"/>
                <w:b/>
                <w:bCs/>
                <w:color w:val="1F1F1F"/>
                <w:sz w:val="16"/>
                <w:szCs w:val="16"/>
                <w:lang w:bidi="ar"/>
              </w:rPr>
              <w:lastRenderedPageBreak/>
              <w:t>Age of onset use(years)</w:t>
            </w:r>
          </w:p>
        </w:tc>
        <w:tc>
          <w:tcPr>
            <w:tcW w:w="1444" w:type="dxa"/>
            <w:tcBorders>
              <w:tl2br w:val="nil"/>
              <w:tr2bl w:val="nil"/>
            </w:tcBorders>
          </w:tcPr>
          <w:p w14:paraId="66500910" w14:textId="77777777" w:rsidR="00661428" w:rsidRPr="002E457F" w:rsidRDefault="00661428" w:rsidP="00AA1151">
            <w:pPr>
              <w:rPr>
                <w:rFonts w:eastAsia="Georgia"/>
                <w:color w:val="1F1F1F"/>
                <w:sz w:val="16"/>
                <w:szCs w:val="16"/>
                <w:lang w:bidi="ar"/>
              </w:rPr>
            </w:pPr>
            <w:r w:rsidRPr="002E457F">
              <w:rPr>
                <w:rFonts w:eastAsia="Georgia"/>
                <w:color w:val="1F1F1F"/>
                <w:sz w:val="16"/>
                <w:szCs w:val="16"/>
                <w:lang w:bidi="ar"/>
              </w:rPr>
              <w:t>NA</w:t>
            </w:r>
          </w:p>
        </w:tc>
        <w:tc>
          <w:tcPr>
            <w:tcW w:w="1666" w:type="dxa"/>
            <w:tcBorders>
              <w:tl2br w:val="nil"/>
              <w:tr2bl w:val="nil"/>
            </w:tcBorders>
          </w:tcPr>
          <w:p w14:paraId="2778A40C" w14:textId="77777777" w:rsidR="00661428" w:rsidRPr="002E457F" w:rsidRDefault="00661428" w:rsidP="00AA1151">
            <w:pPr>
              <w:rPr>
                <w:color w:val="1F1F1F"/>
                <w:sz w:val="16"/>
                <w:szCs w:val="16"/>
                <w:lang w:bidi="ar"/>
              </w:rPr>
            </w:pPr>
            <w:r w:rsidRPr="002E457F">
              <w:rPr>
                <w:rFonts w:eastAsia="Georgia"/>
                <w:color w:val="1F1F1F"/>
                <w:sz w:val="16"/>
                <w:szCs w:val="16"/>
                <w:lang w:bidi="ar"/>
              </w:rPr>
              <w:t>25.1±5.0</w:t>
            </w:r>
          </w:p>
        </w:tc>
        <w:tc>
          <w:tcPr>
            <w:tcW w:w="1555" w:type="dxa"/>
            <w:tcBorders>
              <w:tl2br w:val="nil"/>
              <w:tr2bl w:val="nil"/>
            </w:tcBorders>
          </w:tcPr>
          <w:p w14:paraId="5A3A3627" w14:textId="77777777" w:rsidR="00661428" w:rsidRPr="002E457F" w:rsidRDefault="00661428" w:rsidP="00AA1151">
            <w:pPr>
              <w:rPr>
                <w:color w:val="1F1F1F"/>
                <w:sz w:val="16"/>
                <w:szCs w:val="16"/>
                <w:lang w:bidi="ar"/>
              </w:rPr>
            </w:pPr>
            <w:r w:rsidRPr="002E457F">
              <w:rPr>
                <w:rFonts w:eastAsia="Georgia"/>
                <w:color w:val="1F1F1F"/>
                <w:sz w:val="16"/>
                <w:szCs w:val="16"/>
                <w:lang w:bidi="ar"/>
              </w:rPr>
              <w:t>24.6±</w:t>
            </w:r>
            <w:r w:rsidRPr="002E457F">
              <w:rPr>
                <w:color w:val="1F1F1F"/>
                <w:sz w:val="16"/>
                <w:szCs w:val="16"/>
                <w:lang w:bidi="ar"/>
              </w:rPr>
              <w:t>5.0</w:t>
            </w:r>
          </w:p>
        </w:tc>
        <w:tc>
          <w:tcPr>
            <w:tcW w:w="920" w:type="dxa"/>
            <w:tcBorders>
              <w:tl2br w:val="nil"/>
              <w:tr2bl w:val="nil"/>
            </w:tcBorders>
          </w:tcPr>
          <w:p w14:paraId="063C4F30" w14:textId="77777777" w:rsidR="00661428" w:rsidRPr="002E457F" w:rsidRDefault="00661428" w:rsidP="00AA1151">
            <w:pPr>
              <w:rPr>
                <w:rFonts w:eastAsia="Georgia"/>
                <w:color w:val="1F1F1F"/>
                <w:sz w:val="16"/>
                <w:szCs w:val="16"/>
                <w:lang w:bidi="ar"/>
              </w:rPr>
            </w:pPr>
            <w:r w:rsidRPr="002E457F">
              <w:rPr>
                <w:rFonts w:eastAsia="Georgia"/>
                <w:color w:val="1F1F1F"/>
                <w:sz w:val="16"/>
                <w:szCs w:val="16"/>
                <w:lang w:bidi="ar"/>
              </w:rPr>
              <w:t>1.043</w:t>
            </w:r>
          </w:p>
        </w:tc>
        <w:tc>
          <w:tcPr>
            <w:tcW w:w="992" w:type="dxa"/>
            <w:tcBorders>
              <w:tl2br w:val="nil"/>
              <w:tr2bl w:val="nil"/>
            </w:tcBorders>
          </w:tcPr>
          <w:p w14:paraId="52B68FD2" w14:textId="77777777" w:rsidR="00661428" w:rsidRPr="002E457F" w:rsidRDefault="00661428" w:rsidP="00AA1151">
            <w:pPr>
              <w:rPr>
                <w:rFonts w:eastAsia="Georgia"/>
                <w:color w:val="1F1F1F"/>
                <w:sz w:val="16"/>
                <w:szCs w:val="16"/>
                <w:lang w:bidi="ar"/>
              </w:rPr>
            </w:pPr>
            <w:r w:rsidRPr="002E457F">
              <w:rPr>
                <w:rFonts w:eastAsia="Georgia"/>
                <w:color w:val="1F1F1F"/>
                <w:sz w:val="16"/>
                <w:szCs w:val="16"/>
                <w:lang w:bidi="ar"/>
              </w:rPr>
              <w:t>0.302</w:t>
            </w:r>
          </w:p>
        </w:tc>
      </w:tr>
      <w:tr w:rsidR="00661428" w:rsidRPr="002E457F" w14:paraId="6236CC6C" w14:textId="77777777" w:rsidTr="00AA1151">
        <w:tc>
          <w:tcPr>
            <w:tcW w:w="1645" w:type="dxa"/>
            <w:tcBorders>
              <w:tl2br w:val="nil"/>
              <w:tr2bl w:val="nil"/>
            </w:tcBorders>
          </w:tcPr>
          <w:p w14:paraId="793AE968" w14:textId="77777777" w:rsidR="00661428" w:rsidRPr="002E457F" w:rsidRDefault="00661428" w:rsidP="00AA1151">
            <w:pPr>
              <w:widowControl/>
              <w:jc w:val="left"/>
              <w:textAlignment w:val="top"/>
              <w:rPr>
                <w:rFonts w:eastAsia="Georgia"/>
                <w:b/>
                <w:bCs/>
                <w:color w:val="1F1F1F"/>
                <w:sz w:val="16"/>
                <w:szCs w:val="16"/>
                <w:lang w:bidi="ar"/>
              </w:rPr>
            </w:pPr>
            <w:r w:rsidRPr="002E457F">
              <w:rPr>
                <w:rFonts w:eastAsia="Georgia"/>
                <w:b/>
                <w:bCs/>
                <w:color w:val="1F1F1F"/>
                <w:sz w:val="16"/>
                <w:szCs w:val="16"/>
                <w:lang w:bidi="ar"/>
              </w:rPr>
              <w:t>Duration of usage(years)</w:t>
            </w:r>
          </w:p>
        </w:tc>
        <w:tc>
          <w:tcPr>
            <w:tcW w:w="1444" w:type="dxa"/>
            <w:tcBorders>
              <w:tl2br w:val="nil"/>
              <w:tr2bl w:val="nil"/>
            </w:tcBorders>
          </w:tcPr>
          <w:p w14:paraId="64192D45" w14:textId="77777777" w:rsidR="00661428" w:rsidRPr="002E457F" w:rsidRDefault="00661428" w:rsidP="00AA1151">
            <w:pPr>
              <w:rPr>
                <w:rFonts w:eastAsia="Georgia"/>
                <w:color w:val="1F1F1F"/>
                <w:sz w:val="16"/>
                <w:szCs w:val="16"/>
                <w:lang w:bidi="ar"/>
              </w:rPr>
            </w:pPr>
            <w:r w:rsidRPr="002E457F">
              <w:rPr>
                <w:rFonts w:eastAsia="Georgia"/>
                <w:color w:val="1F1F1F"/>
                <w:sz w:val="16"/>
                <w:szCs w:val="16"/>
                <w:lang w:bidi="ar"/>
              </w:rPr>
              <w:t>NA</w:t>
            </w:r>
          </w:p>
        </w:tc>
        <w:tc>
          <w:tcPr>
            <w:tcW w:w="1666" w:type="dxa"/>
            <w:tcBorders>
              <w:tl2br w:val="nil"/>
              <w:tr2bl w:val="nil"/>
            </w:tcBorders>
          </w:tcPr>
          <w:p w14:paraId="34EA9EE3" w14:textId="77777777" w:rsidR="00661428" w:rsidRPr="002E457F" w:rsidRDefault="00661428" w:rsidP="00AA1151">
            <w:pPr>
              <w:rPr>
                <w:color w:val="1F1F1F"/>
                <w:sz w:val="16"/>
                <w:szCs w:val="16"/>
                <w:lang w:bidi="ar"/>
              </w:rPr>
            </w:pPr>
            <w:r w:rsidRPr="002E457F">
              <w:rPr>
                <w:rFonts w:eastAsia="Georgia"/>
                <w:color w:val="1F1F1F"/>
                <w:sz w:val="16"/>
                <w:szCs w:val="16"/>
                <w:lang w:bidi="ar"/>
              </w:rPr>
              <w:t>10.</w:t>
            </w:r>
            <w:r w:rsidRPr="002E457F">
              <w:rPr>
                <w:color w:val="1F1F1F"/>
                <w:sz w:val="16"/>
                <w:szCs w:val="16"/>
                <w:lang w:bidi="ar"/>
              </w:rPr>
              <w:t>5</w:t>
            </w:r>
            <w:r w:rsidRPr="002E457F">
              <w:rPr>
                <w:rFonts w:eastAsia="Georgia"/>
                <w:color w:val="1F1F1F"/>
                <w:sz w:val="16"/>
                <w:szCs w:val="16"/>
                <w:lang w:bidi="ar"/>
              </w:rPr>
              <w:t>±4.4</w:t>
            </w:r>
          </w:p>
        </w:tc>
        <w:tc>
          <w:tcPr>
            <w:tcW w:w="1555" w:type="dxa"/>
            <w:tcBorders>
              <w:tl2br w:val="nil"/>
              <w:tr2bl w:val="nil"/>
            </w:tcBorders>
          </w:tcPr>
          <w:p w14:paraId="27DE36BE" w14:textId="77777777" w:rsidR="00661428" w:rsidRPr="002E457F" w:rsidRDefault="00661428" w:rsidP="00AA1151">
            <w:pPr>
              <w:rPr>
                <w:color w:val="1F1F1F"/>
                <w:sz w:val="16"/>
                <w:szCs w:val="16"/>
                <w:lang w:bidi="ar"/>
              </w:rPr>
            </w:pPr>
            <w:r w:rsidRPr="002E457F">
              <w:rPr>
                <w:rFonts w:eastAsia="Georgia"/>
                <w:color w:val="1F1F1F"/>
                <w:sz w:val="16"/>
                <w:szCs w:val="16"/>
                <w:lang w:bidi="ar"/>
              </w:rPr>
              <w:t>10.9±4.</w:t>
            </w:r>
            <w:r w:rsidRPr="002E457F">
              <w:rPr>
                <w:color w:val="1F1F1F"/>
                <w:sz w:val="16"/>
                <w:szCs w:val="16"/>
                <w:lang w:bidi="ar"/>
              </w:rPr>
              <w:t>2</w:t>
            </w:r>
          </w:p>
        </w:tc>
        <w:tc>
          <w:tcPr>
            <w:tcW w:w="920" w:type="dxa"/>
            <w:tcBorders>
              <w:tl2br w:val="nil"/>
              <w:tr2bl w:val="nil"/>
            </w:tcBorders>
          </w:tcPr>
          <w:p w14:paraId="12E6ED6B" w14:textId="77777777" w:rsidR="00661428" w:rsidRPr="002E457F" w:rsidRDefault="00661428" w:rsidP="00AA1151">
            <w:pPr>
              <w:rPr>
                <w:rFonts w:eastAsia="Georgia"/>
                <w:color w:val="1F1F1F"/>
                <w:sz w:val="16"/>
                <w:szCs w:val="16"/>
                <w:lang w:bidi="ar"/>
              </w:rPr>
            </w:pPr>
            <w:r w:rsidRPr="002E457F">
              <w:rPr>
                <w:rFonts w:eastAsia="Georgia"/>
                <w:color w:val="1F1F1F"/>
                <w:sz w:val="16"/>
                <w:szCs w:val="16"/>
                <w:lang w:bidi="ar"/>
              </w:rPr>
              <w:t>-0.771</w:t>
            </w:r>
          </w:p>
        </w:tc>
        <w:tc>
          <w:tcPr>
            <w:tcW w:w="992" w:type="dxa"/>
            <w:tcBorders>
              <w:tl2br w:val="nil"/>
              <w:tr2bl w:val="nil"/>
            </w:tcBorders>
          </w:tcPr>
          <w:p w14:paraId="402EE5E8" w14:textId="77777777" w:rsidR="00661428" w:rsidRPr="002E457F" w:rsidRDefault="00661428" w:rsidP="00AA1151">
            <w:pPr>
              <w:rPr>
                <w:rFonts w:eastAsia="Georgia"/>
                <w:color w:val="1F1F1F"/>
                <w:sz w:val="16"/>
                <w:szCs w:val="16"/>
                <w:lang w:bidi="ar"/>
              </w:rPr>
            </w:pPr>
            <w:r w:rsidRPr="002E457F">
              <w:rPr>
                <w:rFonts w:eastAsia="Georgia"/>
                <w:color w:val="1F1F1F"/>
                <w:sz w:val="16"/>
                <w:szCs w:val="16"/>
                <w:lang w:bidi="ar"/>
              </w:rPr>
              <w:t>0.444</w:t>
            </w:r>
          </w:p>
        </w:tc>
      </w:tr>
      <w:tr w:rsidR="00661428" w:rsidRPr="002E457F" w14:paraId="5146423C" w14:textId="77777777" w:rsidTr="00AA1151">
        <w:tc>
          <w:tcPr>
            <w:tcW w:w="1645" w:type="dxa"/>
            <w:tcBorders>
              <w:tl2br w:val="nil"/>
              <w:tr2bl w:val="nil"/>
            </w:tcBorders>
          </w:tcPr>
          <w:p w14:paraId="6B4D2E96" w14:textId="77777777" w:rsidR="00661428" w:rsidRPr="002E457F" w:rsidRDefault="00661428" w:rsidP="00AA1151">
            <w:pPr>
              <w:widowControl/>
              <w:jc w:val="left"/>
              <w:textAlignment w:val="top"/>
              <w:rPr>
                <w:rFonts w:eastAsia="Georgia"/>
                <w:b/>
                <w:bCs/>
                <w:color w:val="1F1F1F"/>
                <w:sz w:val="16"/>
                <w:szCs w:val="16"/>
                <w:lang w:bidi="ar"/>
              </w:rPr>
            </w:pPr>
            <w:r w:rsidRPr="002E457F">
              <w:rPr>
                <w:rFonts w:eastAsia="Georgia"/>
                <w:b/>
                <w:bCs/>
                <w:color w:val="1F1F1F"/>
                <w:sz w:val="16"/>
                <w:szCs w:val="16"/>
                <w:lang w:bidi="ar"/>
              </w:rPr>
              <w:t>Duration from last use(</w:t>
            </w:r>
            <w:r w:rsidRPr="002E457F">
              <w:rPr>
                <w:b/>
                <w:bCs/>
                <w:color w:val="1F1F1F"/>
                <w:sz w:val="16"/>
                <w:szCs w:val="16"/>
                <w:lang w:bidi="ar"/>
              </w:rPr>
              <w:t>day</w:t>
            </w:r>
            <w:r w:rsidRPr="002E457F">
              <w:rPr>
                <w:rFonts w:eastAsia="Georgia"/>
                <w:b/>
                <w:bCs/>
                <w:color w:val="1F1F1F"/>
                <w:sz w:val="16"/>
                <w:szCs w:val="16"/>
                <w:lang w:bidi="ar"/>
              </w:rPr>
              <w:t>s)</w:t>
            </w:r>
          </w:p>
        </w:tc>
        <w:tc>
          <w:tcPr>
            <w:tcW w:w="1444" w:type="dxa"/>
            <w:tcBorders>
              <w:tl2br w:val="nil"/>
              <w:tr2bl w:val="nil"/>
            </w:tcBorders>
          </w:tcPr>
          <w:p w14:paraId="0B012B27" w14:textId="77777777" w:rsidR="00661428" w:rsidRPr="002E457F" w:rsidRDefault="00661428" w:rsidP="00AA1151">
            <w:pPr>
              <w:rPr>
                <w:rFonts w:eastAsia="Georgia"/>
                <w:color w:val="1F1F1F"/>
                <w:sz w:val="16"/>
                <w:szCs w:val="16"/>
                <w:lang w:bidi="ar"/>
              </w:rPr>
            </w:pPr>
            <w:r w:rsidRPr="002E457F">
              <w:rPr>
                <w:rFonts w:eastAsia="Georgia"/>
                <w:color w:val="1F1F1F"/>
                <w:sz w:val="16"/>
                <w:szCs w:val="16"/>
                <w:lang w:bidi="ar"/>
              </w:rPr>
              <w:t>NA</w:t>
            </w:r>
          </w:p>
        </w:tc>
        <w:tc>
          <w:tcPr>
            <w:tcW w:w="1666" w:type="dxa"/>
            <w:tcBorders>
              <w:tl2br w:val="nil"/>
              <w:tr2bl w:val="nil"/>
            </w:tcBorders>
          </w:tcPr>
          <w:p w14:paraId="46E137FB" w14:textId="77777777" w:rsidR="00661428" w:rsidRPr="002E457F" w:rsidRDefault="00661428" w:rsidP="00AA1151">
            <w:pPr>
              <w:rPr>
                <w:color w:val="1F1F1F"/>
                <w:sz w:val="16"/>
                <w:szCs w:val="16"/>
                <w:lang w:bidi="ar"/>
              </w:rPr>
            </w:pPr>
            <w:r w:rsidRPr="002E457F">
              <w:rPr>
                <w:rFonts w:eastAsia="Georgia"/>
                <w:color w:val="1F1F1F"/>
                <w:sz w:val="16"/>
                <w:szCs w:val="16"/>
                <w:lang w:bidi="ar"/>
              </w:rPr>
              <w:t>12</w:t>
            </w:r>
            <w:r w:rsidRPr="002E457F">
              <w:rPr>
                <w:color w:val="1F1F1F"/>
                <w:sz w:val="16"/>
                <w:szCs w:val="16"/>
                <w:lang w:bidi="ar"/>
              </w:rPr>
              <w:t>8.0</w:t>
            </w:r>
            <w:r w:rsidRPr="002E457F">
              <w:rPr>
                <w:rFonts w:eastAsia="Georgia"/>
                <w:color w:val="1F1F1F"/>
                <w:sz w:val="16"/>
                <w:szCs w:val="16"/>
                <w:lang w:bidi="ar"/>
              </w:rPr>
              <w:t>±27.</w:t>
            </w:r>
            <w:r w:rsidRPr="002E457F">
              <w:rPr>
                <w:color w:val="1F1F1F"/>
                <w:sz w:val="16"/>
                <w:szCs w:val="16"/>
                <w:lang w:bidi="ar"/>
              </w:rPr>
              <w:t>7</w:t>
            </w:r>
          </w:p>
        </w:tc>
        <w:tc>
          <w:tcPr>
            <w:tcW w:w="1555" w:type="dxa"/>
            <w:tcBorders>
              <w:tl2br w:val="nil"/>
              <w:tr2bl w:val="nil"/>
            </w:tcBorders>
          </w:tcPr>
          <w:p w14:paraId="492D7698" w14:textId="77777777" w:rsidR="00661428" w:rsidRPr="002E457F" w:rsidRDefault="00661428" w:rsidP="00AA1151">
            <w:pPr>
              <w:rPr>
                <w:color w:val="1F1F1F"/>
                <w:sz w:val="16"/>
                <w:szCs w:val="16"/>
                <w:lang w:bidi="ar"/>
              </w:rPr>
            </w:pPr>
            <w:r w:rsidRPr="002E457F">
              <w:rPr>
                <w:rFonts w:eastAsia="Georgia"/>
                <w:color w:val="1F1F1F"/>
                <w:sz w:val="16"/>
                <w:szCs w:val="16"/>
                <w:lang w:bidi="ar"/>
              </w:rPr>
              <w:t>132.1±24.8</w:t>
            </w:r>
          </w:p>
        </w:tc>
        <w:tc>
          <w:tcPr>
            <w:tcW w:w="920" w:type="dxa"/>
            <w:tcBorders>
              <w:tl2br w:val="nil"/>
              <w:tr2bl w:val="nil"/>
            </w:tcBorders>
          </w:tcPr>
          <w:p w14:paraId="702B79F6" w14:textId="77777777" w:rsidR="00661428" w:rsidRPr="002E457F" w:rsidRDefault="00661428" w:rsidP="00AA1151">
            <w:pPr>
              <w:rPr>
                <w:rFonts w:eastAsia="Georgia"/>
                <w:color w:val="1F1F1F"/>
                <w:sz w:val="16"/>
                <w:szCs w:val="16"/>
                <w:lang w:bidi="ar"/>
              </w:rPr>
            </w:pPr>
            <w:r w:rsidRPr="002E457F">
              <w:rPr>
                <w:rFonts w:eastAsia="Georgia"/>
                <w:color w:val="1F1F1F"/>
                <w:sz w:val="16"/>
                <w:szCs w:val="16"/>
                <w:lang w:bidi="ar"/>
              </w:rPr>
              <w:t>-1.159</w:t>
            </w:r>
          </w:p>
        </w:tc>
        <w:tc>
          <w:tcPr>
            <w:tcW w:w="992" w:type="dxa"/>
            <w:tcBorders>
              <w:tl2br w:val="nil"/>
              <w:tr2bl w:val="nil"/>
            </w:tcBorders>
          </w:tcPr>
          <w:p w14:paraId="4EF2BCEA" w14:textId="77777777" w:rsidR="00661428" w:rsidRPr="002E457F" w:rsidRDefault="00661428" w:rsidP="00AA1151">
            <w:pPr>
              <w:rPr>
                <w:rFonts w:eastAsia="Georgia"/>
                <w:color w:val="1F1F1F"/>
                <w:sz w:val="16"/>
                <w:szCs w:val="16"/>
                <w:lang w:bidi="ar"/>
              </w:rPr>
            </w:pPr>
            <w:r w:rsidRPr="002E457F">
              <w:rPr>
                <w:rFonts w:eastAsia="Georgia"/>
                <w:color w:val="1F1F1F"/>
                <w:sz w:val="16"/>
                <w:szCs w:val="16"/>
                <w:lang w:bidi="ar"/>
              </w:rPr>
              <w:t>0.252</w:t>
            </w:r>
          </w:p>
        </w:tc>
      </w:tr>
    </w:tbl>
    <w:p w14:paraId="0F67E0DA" w14:textId="77777777" w:rsidR="00661428" w:rsidRPr="00E035EC" w:rsidRDefault="00661428" w:rsidP="00661428">
      <w:pPr>
        <w:rPr>
          <w:rFonts w:ascii="Times New Roman" w:hAnsi="Times New Roman" w:cs="Times New Roman"/>
          <w:sz w:val="16"/>
          <w:szCs w:val="16"/>
        </w:rPr>
      </w:pPr>
      <w:r w:rsidRPr="00E035EC">
        <w:rPr>
          <w:rFonts w:ascii="Times New Roman" w:hAnsi="Times New Roman" w:cs="Times New Roman"/>
          <w:sz w:val="16"/>
          <w:szCs w:val="16"/>
        </w:rPr>
        <w:t>Table1. Eighty-one right-handed male participants were included: a healthy group (n = 27), Mild MUD group (n = 27), and Moderate-Severe MUD group (n = 27).</w:t>
      </w:r>
      <w:r w:rsidRPr="00374EBF">
        <w:rPr>
          <w:rFonts w:ascii="Times New Roman" w:hAnsi="Times New Roman" w:cs="Times New Roman" w:hint="eastAsia"/>
          <w:sz w:val="16"/>
          <w:szCs w:val="16"/>
        </w:rPr>
        <w:t xml:space="preserve"> </w:t>
      </w:r>
      <w:r>
        <w:rPr>
          <w:rFonts w:ascii="Times New Roman" w:hAnsi="Times New Roman" w:cs="Times New Roman" w:hint="eastAsia"/>
          <w:sz w:val="16"/>
          <w:szCs w:val="16"/>
        </w:rPr>
        <w:t xml:space="preserve">There was no </w:t>
      </w:r>
      <w:r w:rsidRPr="00374EBF">
        <w:rPr>
          <w:rFonts w:ascii="Times New Roman" w:hAnsi="Times New Roman" w:cs="Times New Roman" w:hint="eastAsia"/>
          <w:sz w:val="16"/>
          <w:szCs w:val="16"/>
        </w:rPr>
        <w:t>significant demographic difference among the three groups</w:t>
      </w:r>
      <w:r>
        <w:rPr>
          <w:rFonts w:ascii="Times New Roman" w:hAnsi="Times New Roman" w:cs="Times New Roman" w:hint="eastAsia"/>
          <w:sz w:val="16"/>
          <w:szCs w:val="16"/>
        </w:rPr>
        <w:t>.</w:t>
      </w:r>
    </w:p>
    <w:p w14:paraId="1F29B1A3" w14:textId="77777777" w:rsidR="00661428" w:rsidRPr="002E457F" w:rsidRDefault="00661428" w:rsidP="00661428">
      <w:pPr>
        <w:rPr>
          <w:rFonts w:ascii="Times New Roman" w:hAnsi="Times New Roman" w:cs="Times New Roman"/>
        </w:rPr>
      </w:pPr>
    </w:p>
    <w:p w14:paraId="1D9074A9" w14:textId="77777777" w:rsidR="00661428" w:rsidRPr="002E457F" w:rsidRDefault="00661428" w:rsidP="00661428">
      <w:pPr>
        <w:rPr>
          <w:rFonts w:ascii="Times New Roman" w:hAnsi="Times New Roman" w:cs="Times New Roman"/>
        </w:rPr>
      </w:pPr>
    </w:p>
    <w:p w14:paraId="3794F0CC" w14:textId="6FD8A71C" w:rsidR="00661428" w:rsidRDefault="00661428">
      <w:pPr>
        <w:widowControl/>
        <w:spacing w:after="160" w:line="278" w:lineRule="auto"/>
        <w:jc w:val="left"/>
        <w:rPr>
          <w:rFonts w:hint="eastAsia"/>
        </w:rPr>
      </w:pPr>
      <w:r>
        <w:rPr>
          <w:rFonts w:hint="eastAsia"/>
        </w:rPr>
        <w:br w:type="page"/>
      </w:r>
    </w:p>
    <w:p w14:paraId="658FD042" w14:textId="77777777" w:rsidR="00AF4AB4" w:rsidRPr="00661428" w:rsidRDefault="00AF4AB4">
      <w:pPr>
        <w:widowControl/>
        <w:spacing w:after="160" w:line="278" w:lineRule="auto"/>
        <w:jc w:val="left"/>
        <w:rPr>
          <w:rFonts w:hint="eastAsia"/>
        </w:rPr>
      </w:pPr>
    </w:p>
    <w:p w14:paraId="427972AF" w14:textId="77777777" w:rsidR="00AF4AB4" w:rsidRPr="00AF4AB4" w:rsidRDefault="00AF4AB4" w:rsidP="00AF4AB4">
      <w:pPr>
        <w:pStyle w:val="ab"/>
        <w:rPr>
          <w:rFonts w:ascii="Times New Roman" w:eastAsia="等线" w:hAnsi="Times New Roman" w:cs="Times New Roman"/>
        </w:rPr>
      </w:pPr>
      <w:r w:rsidRPr="00AF4AB4">
        <w:rPr>
          <w:rFonts w:ascii="Times New Roman" w:hAnsi="Times New Roman" w:cs="Times New Roman"/>
        </w:rPr>
        <w:fldChar w:fldCharType="begin"/>
      </w:r>
      <w:r w:rsidRPr="00AF4AB4">
        <w:rPr>
          <w:rFonts w:ascii="Times New Roman" w:hAnsi="Times New Roman" w:cs="Times New Roman"/>
        </w:rPr>
        <w:instrText xml:space="preserve"> ADDIN ZOTERO_BIBL {"uncited":[],"omitted":[],"custom":[]} CSL_BIBLIOGRAPHY </w:instrText>
      </w:r>
      <w:r w:rsidRPr="00AF4AB4">
        <w:rPr>
          <w:rFonts w:ascii="Times New Roman" w:hAnsi="Times New Roman" w:cs="Times New Roman"/>
        </w:rPr>
        <w:fldChar w:fldCharType="separate"/>
      </w:r>
      <w:r w:rsidRPr="00AF4AB4">
        <w:rPr>
          <w:rFonts w:ascii="Times New Roman" w:eastAsia="等线" w:hAnsi="Times New Roman" w:cs="Times New Roman"/>
        </w:rPr>
        <w:t>1.</w:t>
      </w:r>
      <w:r w:rsidRPr="00AF4AB4">
        <w:rPr>
          <w:rFonts w:ascii="Times New Roman" w:eastAsia="等线" w:hAnsi="Times New Roman" w:cs="Times New Roman"/>
        </w:rPr>
        <w:tab/>
        <w:t xml:space="preserve">Zhu CY, Byrd RH, Lu PH, Nocedal J. Algorithm 778: L-BFGS-B: Fortran subroutines for large-scale bound-constrained optimization. ACM Trans Math Softw. 1997 Dec;23(4):550–60. </w:t>
      </w:r>
    </w:p>
    <w:p w14:paraId="48317E76" w14:textId="77777777" w:rsidR="00AF4AB4" w:rsidRPr="00AF4AB4" w:rsidRDefault="00AF4AB4" w:rsidP="00AF4AB4">
      <w:pPr>
        <w:pStyle w:val="ab"/>
        <w:rPr>
          <w:rFonts w:ascii="Times New Roman" w:eastAsia="等线" w:hAnsi="Times New Roman" w:cs="Times New Roman"/>
        </w:rPr>
      </w:pPr>
      <w:r w:rsidRPr="00AF4AB4">
        <w:rPr>
          <w:rFonts w:ascii="Times New Roman" w:eastAsia="等线" w:hAnsi="Times New Roman" w:cs="Times New Roman"/>
        </w:rPr>
        <w:t>2.</w:t>
      </w:r>
      <w:r w:rsidRPr="00AF4AB4">
        <w:rPr>
          <w:rFonts w:ascii="Times New Roman" w:eastAsia="等线" w:hAnsi="Times New Roman" w:cs="Times New Roman"/>
        </w:rPr>
        <w:tab/>
        <w:t xml:space="preserve">Akaike H. New Look at Statistical-Model Identification. IEEE Trans Autom Control. 1974;AC19(6):716–23. </w:t>
      </w:r>
    </w:p>
    <w:p w14:paraId="2DCD5B5F" w14:textId="77777777" w:rsidR="00AF4AB4" w:rsidRPr="00AF4AB4" w:rsidRDefault="00AF4AB4" w:rsidP="00AF4AB4">
      <w:pPr>
        <w:pStyle w:val="ab"/>
        <w:rPr>
          <w:rFonts w:ascii="Times New Roman" w:eastAsia="等线" w:hAnsi="Times New Roman" w:cs="Times New Roman"/>
        </w:rPr>
      </w:pPr>
      <w:r w:rsidRPr="00AF4AB4">
        <w:rPr>
          <w:rFonts w:ascii="Times New Roman" w:eastAsia="等线" w:hAnsi="Times New Roman" w:cs="Times New Roman"/>
        </w:rPr>
        <w:t>3.</w:t>
      </w:r>
      <w:r w:rsidRPr="00AF4AB4">
        <w:rPr>
          <w:rFonts w:ascii="Times New Roman" w:eastAsia="等线" w:hAnsi="Times New Roman" w:cs="Times New Roman"/>
        </w:rPr>
        <w:tab/>
        <w:t xml:space="preserve">Schwarz G. Estimating the Dimension of a Model. The Annals of Statistics. 1978;6(2):461–4. </w:t>
      </w:r>
    </w:p>
    <w:p w14:paraId="37E2A95C" w14:textId="293D1F68" w:rsidR="00A246B2" w:rsidRPr="003B2C20" w:rsidRDefault="00AF4AB4">
      <w:pPr>
        <w:rPr>
          <w:rFonts w:hint="eastAsia"/>
        </w:rPr>
      </w:pPr>
      <w:r w:rsidRPr="00AF4AB4">
        <w:rPr>
          <w:rFonts w:ascii="Times New Roman" w:hAnsi="Times New Roman" w:cs="Times New Roman"/>
        </w:rPr>
        <w:fldChar w:fldCharType="end"/>
      </w:r>
    </w:p>
    <w:sectPr w:rsidR="00A246B2" w:rsidRPr="003B2C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10AB8" w14:textId="77777777" w:rsidR="00B6186C" w:rsidRDefault="00B6186C" w:rsidP="008F1914">
      <w:pPr>
        <w:rPr>
          <w:rFonts w:hint="eastAsia"/>
        </w:rPr>
      </w:pPr>
      <w:r>
        <w:separator/>
      </w:r>
    </w:p>
  </w:endnote>
  <w:endnote w:type="continuationSeparator" w:id="0">
    <w:p w14:paraId="4794CA1D" w14:textId="77777777" w:rsidR="00B6186C" w:rsidRDefault="00B6186C" w:rsidP="008F191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9B706" w14:textId="77777777" w:rsidR="00B6186C" w:rsidRDefault="00B6186C" w:rsidP="008F1914">
      <w:pPr>
        <w:rPr>
          <w:rFonts w:hint="eastAsia"/>
        </w:rPr>
      </w:pPr>
      <w:r>
        <w:separator/>
      </w:r>
    </w:p>
  </w:footnote>
  <w:footnote w:type="continuationSeparator" w:id="0">
    <w:p w14:paraId="2E0B1646" w14:textId="77777777" w:rsidR="00B6186C" w:rsidRDefault="00B6186C" w:rsidP="008F191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C20"/>
    <w:rsid w:val="000F0968"/>
    <w:rsid w:val="000F4A9C"/>
    <w:rsid w:val="0015125B"/>
    <w:rsid w:val="001964A5"/>
    <w:rsid w:val="001A19C6"/>
    <w:rsid w:val="001D7027"/>
    <w:rsid w:val="002106CE"/>
    <w:rsid w:val="002C1CC5"/>
    <w:rsid w:val="00333B32"/>
    <w:rsid w:val="00391459"/>
    <w:rsid w:val="003B2C20"/>
    <w:rsid w:val="004522DF"/>
    <w:rsid w:val="00661428"/>
    <w:rsid w:val="006835D1"/>
    <w:rsid w:val="00767F2D"/>
    <w:rsid w:val="007848B7"/>
    <w:rsid w:val="007F3899"/>
    <w:rsid w:val="008F1914"/>
    <w:rsid w:val="00943ABF"/>
    <w:rsid w:val="00990104"/>
    <w:rsid w:val="00A06848"/>
    <w:rsid w:val="00A246B2"/>
    <w:rsid w:val="00A32CDB"/>
    <w:rsid w:val="00AF4AB4"/>
    <w:rsid w:val="00B6186C"/>
    <w:rsid w:val="00BC43A4"/>
    <w:rsid w:val="00C21CEC"/>
    <w:rsid w:val="00C22D1A"/>
    <w:rsid w:val="00CA2500"/>
    <w:rsid w:val="00CC52F5"/>
    <w:rsid w:val="00D02CA7"/>
    <w:rsid w:val="00DD0C5B"/>
    <w:rsid w:val="00E224B5"/>
    <w:rsid w:val="00E441FC"/>
    <w:rsid w:val="00FE3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CED6F"/>
  <w15:chartTrackingRefBased/>
  <w15:docId w15:val="{2443CE48-32DE-47CB-AE36-C853B85E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C20"/>
    <w:pPr>
      <w:widowControl w:val="0"/>
      <w:spacing w:after="0" w:line="240" w:lineRule="auto"/>
      <w:jc w:val="both"/>
    </w:pPr>
    <w:rPr>
      <w:sz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2C20"/>
    <w:pPr>
      <w:jc w:val="left"/>
    </w:pPr>
  </w:style>
  <w:style w:type="character" w:customStyle="1" w:styleId="a4">
    <w:name w:val="批注文字 字符"/>
    <w:basedOn w:val="a0"/>
    <w:link w:val="a3"/>
    <w:uiPriority w:val="99"/>
    <w:rsid w:val="003B2C20"/>
    <w:rPr>
      <w:sz w:val="21"/>
      <w14:ligatures w14:val="none"/>
    </w:rPr>
  </w:style>
  <w:style w:type="character" w:styleId="a5">
    <w:name w:val="annotation reference"/>
    <w:basedOn w:val="a0"/>
    <w:uiPriority w:val="99"/>
    <w:semiHidden/>
    <w:unhideWhenUsed/>
    <w:rsid w:val="003B2C20"/>
    <w:rPr>
      <w:sz w:val="21"/>
      <w:szCs w:val="21"/>
    </w:rPr>
  </w:style>
  <w:style w:type="table" w:styleId="a6">
    <w:name w:val="Table Grid"/>
    <w:basedOn w:val="a1"/>
    <w:uiPriority w:val="39"/>
    <w:rsid w:val="003B2C20"/>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F1914"/>
    <w:pPr>
      <w:tabs>
        <w:tab w:val="center" w:pos="4153"/>
        <w:tab w:val="right" w:pos="8306"/>
      </w:tabs>
      <w:snapToGrid w:val="0"/>
      <w:jc w:val="center"/>
    </w:pPr>
    <w:rPr>
      <w:sz w:val="18"/>
      <w:szCs w:val="18"/>
    </w:rPr>
  </w:style>
  <w:style w:type="character" w:customStyle="1" w:styleId="a8">
    <w:name w:val="页眉 字符"/>
    <w:basedOn w:val="a0"/>
    <w:link w:val="a7"/>
    <w:uiPriority w:val="99"/>
    <w:rsid w:val="008F1914"/>
    <w:rPr>
      <w:sz w:val="18"/>
      <w:szCs w:val="18"/>
      <w14:ligatures w14:val="none"/>
    </w:rPr>
  </w:style>
  <w:style w:type="paragraph" w:styleId="a9">
    <w:name w:val="footer"/>
    <w:basedOn w:val="a"/>
    <w:link w:val="aa"/>
    <w:uiPriority w:val="99"/>
    <w:unhideWhenUsed/>
    <w:rsid w:val="008F1914"/>
    <w:pPr>
      <w:tabs>
        <w:tab w:val="center" w:pos="4153"/>
        <w:tab w:val="right" w:pos="8306"/>
      </w:tabs>
      <w:snapToGrid w:val="0"/>
      <w:jc w:val="left"/>
    </w:pPr>
    <w:rPr>
      <w:sz w:val="18"/>
      <w:szCs w:val="18"/>
    </w:rPr>
  </w:style>
  <w:style w:type="character" w:customStyle="1" w:styleId="aa">
    <w:name w:val="页脚 字符"/>
    <w:basedOn w:val="a0"/>
    <w:link w:val="a9"/>
    <w:uiPriority w:val="99"/>
    <w:rsid w:val="008F1914"/>
    <w:rPr>
      <w:sz w:val="18"/>
      <w:szCs w:val="18"/>
      <w14:ligatures w14:val="none"/>
    </w:rPr>
  </w:style>
  <w:style w:type="paragraph" w:styleId="ab">
    <w:name w:val="Bibliography"/>
    <w:basedOn w:val="a"/>
    <w:next w:val="a"/>
    <w:uiPriority w:val="37"/>
    <w:unhideWhenUsed/>
    <w:rsid w:val="00AF4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1450</Words>
  <Characters>8268</Characters>
  <Application>Microsoft Office Word</Application>
  <DocSecurity>0</DocSecurity>
  <Lines>68</Lines>
  <Paragraphs>19</Paragraphs>
  <ScaleCrop>false</ScaleCrop>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Shiyan Qu</dc:creator>
  <cp:keywords/>
  <dc:description/>
  <cp:lastModifiedBy>Shiyan Qu</cp:lastModifiedBy>
  <cp:revision>2</cp:revision>
  <dcterms:created xsi:type="dcterms:W3CDTF">2025-05-24T08:27:00Z</dcterms:created>
  <dcterms:modified xsi:type="dcterms:W3CDTF">2025-05-24T08:27:00Z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zotero-version="7.0.13"&gt;&lt;session id="tJH1jvRJ"/&gt;&lt;style id="http://www.zotero.org/styles/vancouver" locale="en-GB" hasBibliography="1" bibliographyStyleHasBeenSet="1"/&gt;&lt;prefs&gt;&lt;pref name="fieldType" value="Field"/&gt;&lt;/prefs&gt;&lt;/data&gt;</vt:lpwstr>
  </property>
</Properties>
</file>