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806"/>
        <w:gridCol w:w="1461"/>
        <w:gridCol w:w="287"/>
        <w:gridCol w:w="1189"/>
        <w:gridCol w:w="1461"/>
        <w:gridCol w:w="1247"/>
        <w:gridCol w:w="1461"/>
      </w:tblGrid>
      <w:tr>
        <w:trPr>
          <w:trHeight w:hRule="exact" w:val="444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1/21/2023 4:46 AM</w:t>
            </w:r>
          </w:p>
        </w:tc>
      </w:tr>
      <w:tr>
        <w:trPr>
          <w:trHeight w:hRule="exact" w:val="803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Source Summary</w:t>
            </w:r>
          </w:p>
        </w:tc>
      </w:tr>
      <w:tr>
        <w:trPr>
          <w:trHeight w:hRule="exact" w:val="673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PHD Thesis Coding</w:t>
            </w:r>
          </w:p>
        </w:tc>
      </w:tr>
      <w:tr>
        <w:trPr>
          <w:trHeight w:hRule="exact" w:val="673"/>
        </w:trPr>
        <w:tc>
          <w:tcPr>
            <w:tcW w:w="10717" w:type="dxa"/>
            <w:gridSpan w:val="8"/>
            <w:vAlign w:val="center"/>
            <w:shd w:val="clear" w:color="auto" w:fill="FFFFFF"/>
          </w:tcPr>
          <w:p>
            <w:pPr>
              <w:jc w:val="center"/>
              <w:rPr>
                <w:rFonts w:ascii="Cambria" w:hAnsi="Cambria" w:cs="Cambria"/>
                <w:color w:val="000066"/>
                <w:sz w:val="40"/>
                <w:spacing w:val="-2"/>
              </w:rPr>
            </w:pPr>
            <w:r>
              <w:rPr>
                <w:rFonts w:ascii="Cambria" w:hAnsi="Cambria" w:cs="Cambria"/>
                <w:color w:val="000066"/>
                <w:sz w:val="40"/>
                <w:spacing w:val="-2"/>
              </w:rPr>
              <w:t xml:space="preserve">1/21/2023 4:46 AM</w:t>
            </w:r>
          </w:p>
        </w:tc>
      </w:tr>
      <w:tr>
        <w:trPr>
          <w:trHeight w:hRule="exact" w:val="674"/>
        </w:trPr>
        <w:tc>
          <w:tcPr>
            <w:tcW w:w="1805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Total Words in Source</w:t>
            </w:r>
          </w:p>
        </w:tc>
        <w:tc>
          <w:tcPr>
            <w:tcW w:w="1806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Total Paragraphs in Source</w:t>
            </w:r>
          </w:p>
        </w:tc>
        <w:tc>
          <w:tcPr>
            <w:tcW w:w="1461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Nodes Coding Source</w:t>
            </w:r>
          </w:p>
        </w:tc>
        <w:tc>
          <w:tcPr>
            <w:tcW w:w="1476" w:type="dxa"/>
            <w:gridSpan w:val="2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Coded Percentage of Source</w:t>
            </w:r>
          </w:p>
        </w:tc>
        <w:tc>
          <w:tcPr>
            <w:tcW w:w="1461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Text References</w:t>
            </w:r>
          </w:p>
        </w:tc>
        <w:tc>
          <w:tcPr>
            <w:tcW w:w="1247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Audio Video References</w:t>
            </w:r>
          </w:p>
        </w:tc>
        <w:tc>
          <w:tcPr>
            <w:tcW w:w="1461" w:type="dxa"/>
            <w:shd w:val="clear" w:color="auto" w:fill="8FB6EA"/>
          </w:tcPr>
          <w:p>
            <w:pPr>
              <w:rPr>
                <w:rFonts w:ascii="Calibri" w:hAnsi="Calibri" w:cs="Calibri"/>
                <w:b/>
                <w:color w:val="000066"/>
                <w:sz w:val="18"/>
                <w:spacing w:val="-2"/>
              </w:rPr>
            </w:pPr>
            <w:r>
              <w:rPr>
                <w:rFonts w:ascii="Calibri" w:hAnsi="Calibri" w:cs="Calibri"/>
                <w:b/>
                <w:color w:val="000066"/>
                <w:sz w:val="18"/>
                <w:spacing w:val="-2"/>
              </w:rPr>
              <w:t xml:space="preserve">Number of Image References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000066"/>
                <w:sz w:val="32"/>
                <w:spacing w:val="-2"/>
              </w:rPr>
            </w:pPr>
            <w:bookmarkStart w:id="0" w:name="Document"/>
            <w:r>
              <w:rPr>
                <w:rFonts w:ascii="Calibri" w:hAnsi="Calibri" w:cs="Calibri"/>
                <w:b/>
                <w:color w:val="000066"/>
                <w:sz w:val="32"/>
                <w:spacing w:val="-2"/>
              </w:rPr>
              <w:t xml:space="preserve">Document</w:t>
            </w:r>
            <w:bookmarkEnd w:id="0"/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1" w:name="Internals237online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Internals\\237 online</w:t>
            </w:r>
            <w:bookmarkEnd w:id="1"/>
          </w:p>
        </w:tc>
      </w:tr>
      <w:tr>
        <w:trPr>
          <w:trHeight w:hRule="exact" w:val="330"/>
        </w:trPr>
        <w:tc>
          <w:tcPr>
            <w:tcW w:w="1805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129496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3611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</w:t>
            </w:r>
          </w:p>
        </w:tc>
        <w:tc>
          <w:tcPr>
            <w:tcW w:w="14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0.1766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132</w:t>
            </w:r>
          </w:p>
        </w:tc>
        <w:tc>
          <w:tcPr>
            <w:tcW w:w="1247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5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2" w:name="InternalsBamendaOnlinearticles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Internals\\Bamenda Online articles</w:t>
            </w:r>
            <w:bookmarkEnd w:id="2"/>
          </w:p>
        </w:tc>
      </w:tr>
      <w:tr>
        <w:trPr>
          <w:trHeight w:hRule="exact" w:val="344"/>
        </w:trPr>
        <w:tc>
          <w:tcPr>
            <w:tcW w:w="1805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83538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2597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</w:t>
            </w:r>
          </w:p>
        </w:tc>
        <w:tc>
          <w:tcPr>
            <w:tcW w:w="14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0.0808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74</w:t>
            </w:r>
          </w:p>
        </w:tc>
        <w:tc>
          <w:tcPr>
            <w:tcW w:w="1247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3" w:name="InternalsCameroonTribune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Internals\\Cameroon Tribune</w:t>
            </w:r>
            <w:bookmarkEnd w:id="3"/>
          </w:p>
        </w:tc>
      </w:tr>
      <w:tr>
        <w:trPr>
          <w:trHeight w:hRule="exact" w:val="330"/>
        </w:trPr>
        <w:tc>
          <w:tcPr>
            <w:tcW w:w="1805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127330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1044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</w:t>
            </w:r>
          </w:p>
        </w:tc>
        <w:tc>
          <w:tcPr>
            <w:tcW w:w="14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0.2669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262</w:t>
            </w:r>
          </w:p>
        </w:tc>
        <w:tc>
          <w:tcPr>
            <w:tcW w:w="1247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4" w:name="InternalsEcoMatin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Internals\\EcoMatin</w:t>
            </w:r>
            <w:bookmarkEnd w:id="4"/>
          </w:p>
        </w:tc>
      </w:tr>
      <w:tr>
        <w:trPr>
          <w:trHeight w:hRule="exact" w:val="344"/>
        </w:trPr>
        <w:tc>
          <w:tcPr>
            <w:tcW w:w="1805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23329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437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9</w:t>
            </w:r>
          </w:p>
        </w:tc>
        <w:tc>
          <w:tcPr>
            <w:tcW w:w="14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0.1335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31</w:t>
            </w:r>
          </w:p>
        </w:tc>
        <w:tc>
          <w:tcPr>
            <w:tcW w:w="1247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5" w:name="InternalsEdenNewspaper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Internals\\Eden Newspaper</w:t>
            </w:r>
            <w:bookmarkEnd w:id="5"/>
          </w:p>
        </w:tc>
      </w:tr>
      <w:tr>
        <w:trPr>
          <w:trHeight w:hRule="exact" w:val="344"/>
        </w:trPr>
        <w:tc>
          <w:tcPr>
            <w:tcW w:w="1805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46814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1195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9</w:t>
            </w:r>
          </w:p>
        </w:tc>
        <w:tc>
          <w:tcPr>
            <w:tcW w:w="14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0.1010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61</w:t>
            </w:r>
          </w:p>
        </w:tc>
        <w:tc>
          <w:tcPr>
            <w:tcW w:w="1247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6" w:name="InternalsLavoixducentre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Internals\\La voix du centre</w:t>
            </w:r>
            <w:bookmarkEnd w:id="6"/>
          </w:p>
        </w:tc>
      </w:tr>
      <w:tr>
        <w:trPr>
          <w:trHeight w:hRule="exact" w:val="330"/>
        </w:trPr>
        <w:tc>
          <w:tcPr>
            <w:tcW w:w="1805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39102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979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</w:t>
            </w:r>
          </w:p>
        </w:tc>
        <w:tc>
          <w:tcPr>
            <w:tcW w:w="14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0.1425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48</w:t>
            </w:r>
          </w:p>
        </w:tc>
        <w:tc>
          <w:tcPr>
            <w:tcW w:w="1247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44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7" w:name="Internalsthepostnewspaper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Internals\\the post newspaper</w:t>
            </w:r>
            <w:bookmarkEnd w:id="7"/>
          </w:p>
        </w:tc>
      </w:tr>
      <w:tr>
        <w:trPr>
          <w:trHeight w:hRule="exact" w:val="344"/>
        </w:trPr>
        <w:tc>
          <w:tcPr>
            <w:tcW w:w="1805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35155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1072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11</w:t>
            </w:r>
          </w:p>
        </w:tc>
        <w:tc>
          <w:tcPr>
            <w:tcW w:w="14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0.1249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43</w:t>
            </w:r>
          </w:p>
        </w:tc>
        <w:tc>
          <w:tcPr>
            <w:tcW w:w="1247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</w:tcPr>
          <w:p>
            <w:pPr>
              <w:rPr>
                <w:rFonts w:ascii="Calibri" w:hAnsi="Calibri" w:cs="Calibri"/>
                <w:b/>
                <w:color w:val="5C83B4"/>
                <w:sz w:val="24"/>
                <w:spacing w:val="-2"/>
              </w:rPr>
            </w:pPr>
            <w:bookmarkStart w:id="8" w:name="Internalsthesunnewspaper"/>
            <w:r>
              <w:rPr>
                <w:rFonts w:ascii="Calibri" w:hAnsi="Calibri" w:cs="Calibri"/>
                <w:b/>
                <w:color w:val="5C83B4"/>
                <w:sz w:val="24"/>
                <w:spacing w:val="-2"/>
              </w:rPr>
              <w:t xml:space="preserve">Internals\\the sun newspaper</w:t>
            </w:r>
            <w:bookmarkEnd w:id="8"/>
          </w:p>
        </w:tc>
      </w:tr>
      <w:tr>
        <w:trPr>
          <w:trHeight w:hRule="exact" w:val="330"/>
        </w:trPr>
        <w:tc>
          <w:tcPr>
            <w:tcW w:w="1805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97069</w:t>
            </w:r>
          </w:p>
        </w:tc>
        <w:tc>
          <w:tcPr>
            <w:tcW w:w="1806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2610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</w:t>
            </w:r>
          </w:p>
        </w:tc>
        <w:tc>
          <w:tcPr>
            <w:tcW w:w="1476" w:type="dxa"/>
            <w:gridSpan w:val="2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0.2250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126</w:t>
            </w:r>
          </w:p>
        </w:tc>
        <w:tc>
          <w:tcPr>
            <w:tcW w:w="1247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  <w:tc>
          <w:tcPr>
            <w:tcW w:w="1461" w:type="dxa"/>
            <w:tcBorders>
              <w:bottom w:val="single" w:sz="5" w:space="0" w:color="8FB6EA"/>
            </w:tcBorders>
            <w:shd w:val="clear" w:color="auto" w:fill="FFFFFF"/>
          </w:tcPr>
          <w:p>
            <w:pPr>
              <w:rPr>
                <w:rFonts w:ascii="Calibri" w:hAnsi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cs="Calibri"/>
                <w:color w:val="000000"/>
                <w:sz w:val="18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0717" w:type="dxa"/>
            <w:gridSpan w:val="8"/>
            <w:tcBorders>
              <w:top w:val="single" w:sz="5" w:space="0" w:color="8FB6EA"/>
            </w:tcBorders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8"/>
          </w:tcPr>
          <w:p>
     </w:p>
        </w:tc>
      </w:tr>
      <w:tr>
        <w:trPr>
          <w:trHeight w:hRule="exact" w:val="459"/>
        </w:trPr>
        <w:tc>
          <w:tcPr>
            <w:tcW w:w="5359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Reports\\Source Summary Report</w:t>
            </w:r>
          </w:p>
        </w:tc>
        <w:tc>
          <w:tcPr>
            <w:tcW w:w="5358" w:type="dxa"/>
            <w:gridSpan w:val="4"/>
            <w:shd w:val="clear" w:color="auto" w:fill="FFFFFF"/>
          </w:tcPr>
          <w:p>
            <w:pPr>
              <w:jc w:val="right"/>
              <w:rPr>
                <w:rFonts w:ascii="Calibri" w:hAnsi="Calibri" w:cs="Calibri"/>
                <w:color w:val="000066"/>
                <w:sz w:val="16"/>
                <w:spacing w:val="-2"/>
              </w:rPr>
            </w:pPr>
            <w:r>
              <w:rPr>
                <w:rFonts w:ascii="Calibri" w:hAnsi="Calibri" w:cs="Calibri"/>
                <w:color w:val="000066"/>
                <w:sz w:val="16"/>
                <w:spacing w:val="-2"/>
              </w:rPr>
              <w:t xml:space="preserve">Page 1 of 1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2011.2.1100 from 15 September 2011</dc:creator>
  <cp:keywords/>
  <dc:description/>
  <cp:lastModifiedBy>Stimulsoft Reports 2011.2.1100 from 15 September 2011</cp:lastModifiedBy>
  <cp:revision>1</cp:revision>
  <dcterms:created xsi:type="dcterms:W3CDTF">2023-01-21T04:47:26Z</dcterms:created>
  <dcterms:modified xsi:type="dcterms:W3CDTF">2023-01-21T04:47:26Z</dcterms:modified>
</cp:coreProperties>
</file>