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FAF" w:rsidRPr="00CE7FAF" w:rsidRDefault="00CE7FAF" w:rsidP="00CE7F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E7FAF">
        <w:rPr>
          <w:rFonts w:ascii="Times New Roman" w:eastAsia="Times New Roman" w:hAnsi="Times New Roman" w:cs="Times New Roman"/>
          <w:b/>
          <w:bCs/>
          <w:kern w:val="36"/>
          <w:sz w:val="48"/>
          <w:szCs w:val="48"/>
        </w:rPr>
        <w:t>Appendix: Mathematical Modeling and Sensitivity Analysis of PSSE Workforce Needs</w:t>
      </w:r>
    </w:p>
    <w:p w:rsidR="00CE7FAF" w:rsidRPr="00CE7FAF" w:rsidRDefault="00CE7FAF" w:rsidP="00CE7FAF">
      <w:pPr>
        <w:spacing w:before="100" w:beforeAutospacing="1" w:after="100" w:afterAutospacing="1" w:line="240" w:lineRule="auto"/>
        <w:outlineLvl w:val="1"/>
        <w:rPr>
          <w:rFonts w:ascii="Times New Roman" w:eastAsia="Times New Roman" w:hAnsi="Times New Roman" w:cs="Times New Roman"/>
          <w:b/>
          <w:bCs/>
          <w:sz w:val="36"/>
          <w:szCs w:val="36"/>
        </w:rPr>
      </w:pPr>
      <w:r w:rsidRPr="00CE7FAF">
        <w:rPr>
          <w:rFonts w:ascii="Times New Roman" w:eastAsia="Times New Roman" w:hAnsi="Times New Roman" w:cs="Times New Roman"/>
          <w:b/>
          <w:bCs/>
          <w:sz w:val="36"/>
          <w:szCs w:val="36"/>
        </w:rPr>
        <w:t>1. Introduction to the Workforce Estimation Model</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This appendix provides a detailed methodological and mathematical breakdown of the exploratory workforce estimation model developed to project the need for Physiotherapeutic Scoliosis-Specific Exercises (PSSE) specialists in conflict-affected Syria. The model is grounded in the World Health Organization’s Workload Indicators of Staffing Need (WISN) framework, adapted to account for the severe operational constraints of a humanitarian crisis setting. The core objective is to translate epidemiological data (prevalence) into a pragmatic, actionable staffing target by systematically applying adjustment coefficients that reflect clinical eligibility, ethical prioritization, and systemic access barriers.</w:t>
      </w:r>
    </w:p>
    <w:p w:rsidR="00CE7FAF" w:rsidRPr="00CE7FAF" w:rsidRDefault="00CE7FAF" w:rsidP="00CE7FAF">
      <w:pPr>
        <w:spacing w:before="100" w:beforeAutospacing="1" w:after="100" w:afterAutospacing="1" w:line="240" w:lineRule="auto"/>
        <w:outlineLvl w:val="1"/>
        <w:rPr>
          <w:rFonts w:ascii="Times New Roman" w:eastAsia="Times New Roman" w:hAnsi="Times New Roman" w:cs="Times New Roman"/>
          <w:b/>
          <w:bCs/>
          <w:sz w:val="36"/>
          <w:szCs w:val="36"/>
        </w:rPr>
      </w:pPr>
      <w:r w:rsidRPr="00CE7FAF">
        <w:rPr>
          <w:rFonts w:ascii="Times New Roman" w:eastAsia="Times New Roman" w:hAnsi="Times New Roman" w:cs="Times New Roman"/>
          <w:b/>
          <w:bCs/>
          <w:sz w:val="36"/>
          <w:szCs w:val="36"/>
        </w:rPr>
        <w:t>2. Derivation and Justification of Core Coefficients</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The model's robustness and realism are derived from three core coefficients: α (Alpha), β (Beta), and μ (Mu). These coefficients are not arbitrary multipliers; they are evidence-based estimations derived from the study's own data and established humanitarian and clinical guidelines.</w:t>
      </w:r>
    </w:p>
    <w:p w:rsidR="00CE7FAF" w:rsidRPr="00CE7FAF" w:rsidRDefault="00CE7FAF" w:rsidP="00CE7FAF">
      <w:pPr>
        <w:spacing w:before="100" w:beforeAutospacing="1" w:after="100" w:afterAutospacing="1" w:line="240" w:lineRule="auto"/>
        <w:outlineLvl w:val="2"/>
        <w:rPr>
          <w:rFonts w:ascii="Times New Roman" w:eastAsia="Times New Roman" w:hAnsi="Times New Roman" w:cs="Times New Roman"/>
          <w:b/>
          <w:bCs/>
          <w:sz w:val="27"/>
          <w:szCs w:val="27"/>
        </w:rPr>
      </w:pPr>
      <w:r w:rsidRPr="00CE7FAF">
        <w:rPr>
          <w:rFonts w:ascii="Times New Roman" w:eastAsia="Times New Roman" w:hAnsi="Times New Roman" w:cs="Times New Roman"/>
          <w:b/>
          <w:bCs/>
          <w:sz w:val="27"/>
          <w:szCs w:val="27"/>
        </w:rPr>
        <w:t>2.1. Coefficient α: The Clinical Eligibility and Prioritization Factor</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Scientific Justification: The α coefficient serves a dual purpose: it first identifies the proportion of the scoliotic population clinically eligible for PSSE and then applies an ethical triage to prioritize those at the highest risk of progression. This ensures that finite resources are directed toward preventing long-term disability.</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•α-clinical (0.93): This represents the raw clinical eligibility. Our field data indicates that 93% of confirmed scoliosis cases (66 out of 71) present with Cobb angles between 10° and 39°. According to the 2016 SOSORT guidelines, this cohort is the primary target for conservative PSSE management. This value establishes the maximum theoretical pool of candidates for PSSE.</w:t>
      </w:r>
    </w:p>
    <w:p w:rsidR="00CE7FAF" w:rsidRPr="00CE7FAF" w:rsidRDefault="00A24797" w:rsidP="007557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α-prioritization (0.</w:t>
      </w:r>
      <w:r>
        <w:rPr>
          <w:rFonts w:ascii="Times New Roman" w:eastAsia="Times New Roman" w:hAnsi="Times New Roman" w:cs="Times New Roman" w:hint="cs"/>
          <w:sz w:val="24"/>
          <w:szCs w:val="24"/>
          <w:rtl/>
        </w:rPr>
        <w:t>6</w:t>
      </w:r>
      <w:r w:rsidR="00CE7FAF" w:rsidRPr="00CE7FAF">
        <w:rPr>
          <w:rFonts w:ascii="Times New Roman" w:eastAsia="Times New Roman" w:hAnsi="Times New Roman" w:cs="Times New Roman"/>
          <w:sz w:val="24"/>
          <w:szCs w:val="24"/>
        </w:rPr>
        <w:t>0): In a resource-scarce environment, not all eligible cases can be treated simultaneously. This coefficient applies a necessary ethical filter, prioritizing patients with a higher risk of curve progression. High-risk is defined based on SOSORT criteria: (</w:t>
      </w:r>
      <w:proofErr w:type="spellStart"/>
      <w:r w:rsidR="00CE7FAF" w:rsidRPr="00CE7FAF">
        <w:rPr>
          <w:rFonts w:ascii="Times New Roman" w:eastAsia="Times New Roman" w:hAnsi="Times New Roman" w:cs="Times New Roman"/>
          <w:sz w:val="24"/>
          <w:szCs w:val="24"/>
        </w:rPr>
        <w:t>i</w:t>
      </w:r>
      <w:proofErr w:type="spellEnd"/>
      <w:r w:rsidR="00CE7FAF" w:rsidRPr="00CE7FAF">
        <w:rPr>
          <w:rFonts w:ascii="Times New Roman" w:eastAsia="Times New Roman" w:hAnsi="Times New Roman" w:cs="Times New Roman"/>
          <w:sz w:val="24"/>
          <w:szCs w:val="24"/>
        </w:rPr>
        <w:t>) moderate curves (20°-39°) or (ii) mild curves (10°-19°) in skeletally immature patients (Risser sign 0-2). Our data showed that 71.8% of cases met these crite</w:t>
      </w:r>
      <w:r>
        <w:rPr>
          <w:rFonts w:ascii="Times New Roman" w:eastAsia="Times New Roman" w:hAnsi="Times New Roman" w:cs="Times New Roman"/>
          <w:sz w:val="24"/>
          <w:szCs w:val="24"/>
        </w:rPr>
        <w:t>ria. A conservative value of 0.</w:t>
      </w:r>
      <w:r>
        <w:rPr>
          <w:rFonts w:ascii="Times New Roman" w:eastAsia="Times New Roman" w:hAnsi="Times New Roman" w:cs="Times New Roman" w:hint="cs"/>
          <w:sz w:val="24"/>
          <w:szCs w:val="24"/>
          <w:rtl/>
        </w:rPr>
        <w:t>6</w:t>
      </w:r>
      <w:r w:rsidR="00CE7FAF" w:rsidRPr="00CE7FAF">
        <w:rPr>
          <w:rFonts w:ascii="Times New Roman" w:eastAsia="Times New Roman" w:hAnsi="Times New Roman" w:cs="Times New Roman"/>
          <w:sz w:val="24"/>
          <w:szCs w:val="24"/>
        </w:rPr>
        <w:t>0 was adopted to ensure caseloads remain manageable and to prevent specialist burnout.</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Mathematical Formulation: The final adjusted α is the product of these two components.</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α_adjusted = α_clinical</w:t>
      </w:r>
      <w:r w:rsidR="00A24797">
        <w:rPr>
          <w:rFonts w:ascii="Times New Roman" w:eastAsia="Times New Roman" w:hAnsi="Times New Roman" w:cs="Times New Roman"/>
          <w:sz w:val="24"/>
          <w:szCs w:val="24"/>
        </w:rPr>
        <w:t xml:space="preserve"> × α_prioritization = 0.93 × 0.</w:t>
      </w:r>
      <w:r w:rsidR="00A24797">
        <w:rPr>
          <w:rFonts w:ascii="Times New Roman" w:eastAsia="Times New Roman" w:hAnsi="Times New Roman" w:cs="Times New Roman" w:hint="cs"/>
          <w:sz w:val="24"/>
          <w:szCs w:val="24"/>
          <w:rtl/>
        </w:rPr>
        <w:t>6</w:t>
      </w:r>
      <w:r w:rsidR="00A24797">
        <w:rPr>
          <w:rFonts w:ascii="Times New Roman" w:eastAsia="Times New Roman" w:hAnsi="Times New Roman" w:cs="Times New Roman"/>
          <w:sz w:val="24"/>
          <w:szCs w:val="24"/>
        </w:rPr>
        <w:t>0 = 0.</w:t>
      </w:r>
      <w:r w:rsidR="00A24797">
        <w:rPr>
          <w:rFonts w:ascii="Times New Roman" w:eastAsia="Times New Roman" w:hAnsi="Times New Roman" w:cs="Times New Roman" w:hint="cs"/>
          <w:sz w:val="24"/>
          <w:szCs w:val="24"/>
          <w:rtl/>
        </w:rPr>
        <w:t>5</w:t>
      </w:r>
      <w:r w:rsidRPr="00CE7FAF">
        <w:rPr>
          <w:rFonts w:ascii="Times New Roman" w:eastAsia="Times New Roman" w:hAnsi="Times New Roman" w:cs="Times New Roman"/>
          <w:sz w:val="24"/>
          <w:szCs w:val="24"/>
        </w:rPr>
        <w:t>51</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This means that for every 100 confirmed scoliosis cases, approximately 65 are deemed both clinically eligible and a high priority for immediate intervention.</w:t>
      </w:r>
    </w:p>
    <w:p w:rsidR="00CE7FAF" w:rsidRPr="00CE7FAF" w:rsidRDefault="00CE7FAF" w:rsidP="00CE7FAF">
      <w:pPr>
        <w:spacing w:before="100" w:beforeAutospacing="1" w:after="100" w:afterAutospacing="1" w:line="240" w:lineRule="auto"/>
        <w:outlineLvl w:val="2"/>
        <w:rPr>
          <w:rFonts w:ascii="Times New Roman" w:eastAsia="Times New Roman" w:hAnsi="Times New Roman" w:cs="Times New Roman"/>
          <w:b/>
          <w:bCs/>
          <w:sz w:val="27"/>
          <w:szCs w:val="27"/>
        </w:rPr>
      </w:pPr>
      <w:r w:rsidRPr="00CE7FAF">
        <w:rPr>
          <w:rFonts w:ascii="Times New Roman" w:eastAsia="Times New Roman" w:hAnsi="Times New Roman" w:cs="Times New Roman"/>
          <w:b/>
          <w:bCs/>
          <w:sz w:val="27"/>
          <w:szCs w:val="27"/>
        </w:rPr>
        <w:lastRenderedPageBreak/>
        <w:t>2.2. Coefficient β: The Effective Service Access Factor</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Scientific Justification: The β coefficient is the model's reality check, quantifying the profound impact of systemic barriers on healthcare delivery in a conflict zone. It represents the proportion of the high-priority, eligible population that can realistically access and adhere to a demanding, long-term treatment like PSSE.</w:t>
      </w:r>
    </w:p>
    <w:p w:rsidR="00CE7FAF" w:rsidRPr="00CE7FAF" w:rsidRDefault="00CE7FAF" w:rsidP="00CE7FAF">
      <w:pPr>
        <w:pStyle w:val="ListParagraph"/>
        <w:numPr>
          <w:ilvl w:val="0"/>
          <w:numId w:val="1"/>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β-access (0.25): This value is an evidence-based estimate derived from humanitarian reports (e.g., WHO, UNHCR), which indicate that only a fraction of health infrastructure is functional and accessible in Syria. A value of 0.25 (25%) was chosen to reflect the combined impact of:</w:t>
      </w:r>
    </w:p>
    <w:p w:rsidR="00CE7FAF" w:rsidRPr="00CE7FAF" w:rsidRDefault="00CE7FAF" w:rsidP="00CE7FAF">
      <w:pPr>
        <w:pStyle w:val="ListParagraph"/>
        <w:numPr>
          <w:ilvl w:val="0"/>
          <w:numId w:val="1"/>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Geographic and Security Barriers: Inability to travel safely to clinics.</w:t>
      </w:r>
    </w:p>
    <w:p w:rsidR="00CE7FAF" w:rsidRPr="00CE7FAF" w:rsidRDefault="00CE7FAF" w:rsidP="00CE7FAF">
      <w:pPr>
        <w:pStyle w:val="ListParagraph"/>
        <w:numPr>
          <w:ilvl w:val="0"/>
          <w:numId w:val="1"/>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Economic Hardship: Prohibitive costs of transport and treatment for families.</w:t>
      </w:r>
    </w:p>
    <w:p w:rsidR="00CE7FAF" w:rsidRPr="00CE7FAF" w:rsidRDefault="00CE7FAF" w:rsidP="00CE7FAF">
      <w:pPr>
        <w:pStyle w:val="ListParagraph"/>
        <w:numPr>
          <w:ilvl w:val="0"/>
          <w:numId w:val="1"/>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Low Health Literacy: Lack of awareness regarding scoliosis and the benefits of PSSE.</w:t>
      </w:r>
    </w:p>
    <w:p w:rsidR="00CE7FAF" w:rsidRPr="00CE7FAF" w:rsidRDefault="00CE7FAF" w:rsidP="00CE7FAF">
      <w:pPr>
        <w:pStyle w:val="ListParagraph"/>
        <w:numPr>
          <w:ilvl w:val="0"/>
          <w:numId w:val="1"/>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System Fragmentation: A disrupted referral system and shortage of specialized centers.</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Mathematical Impact: This coefficient acts as a powerful constraint on the theoretical caseload. The model's high sensitivity to β underscores that improving access to care is as critical as training new specialists.</w:t>
      </w:r>
    </w:p>
    <w:p w:rsidR="00CE7FAF" w:rsidRPr="00CE7FAF" w:rsidRDefault="00CE7FAF" w:rsidP="00CE7FAF">
      <w:pPr>
        <w:spacing w:before="100" w:beforeAutospacing="1" w:after="100" w:afterAutospacing="1" w:line="240" w:lineRule="auto"/>
        <w:outlineLvl w:val="2"/>
        <w:rPr>
          <w:rFonts w:ascii="Times New Roman" w:eastAsia="Times New Roman" w:hAnsi="Times New Roman" w:cs="Times New Roman"/>
          <w:b/>
          <w:bCs/>
          <w:sz w:val="27"/>
          <w:szCs w:val="27"/>
        </w:rPr>
      </w:pPr>
      <w:r w:rsidRPr="00CE7FAF">
        <w:rPr>
          <w:rFonts w:ascii="Times New Roman" w:eastAsia="Times New Roman" w:hAnsi="Times New Roman" w:cs="Times New Roman"/>
          <w:b/>
          <w:bCs/>
          <w:sz w:val="27"/>
          <w:szCs w:val="27"/>
        </w:rPr>
        <w:t>2.3. Coefficient μ: The Comprehensive Workload Multiplier</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Scientific Justification: The μ coefficient is the final composite multiplier, representing the net proportion of the total theoretical scoliosis population that will generate actual clinical workload.</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Mathematical Formulation: It is the product of the adjusted clinical eligibility and the access factor.</w:t>
      </w:r>
    </w:p>
    <w:p w:rsidR="00A24797" w:rsidRPr="00CE7FAF" w:rsidRDefault="00CE7FAF" w:rsidP="00A24797">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μ_comprehensi</w:t>
      </w:r>
      <w:r w:rsidR="00A24797">
        <w:rPr>
          <w:rFonts w:ascii="Times New Roman" w:eastAsia="Times New Roman" w:hAnsi="Times New Roman" w:cs="Times New Roman"/>
          <w:sz w:val="24"/>
          <w:szCs w:val="24"/>
        </w:rPr>
        <w:t>ve = α_adjusted × β_access = 0.551 × 0.25 = 0.1395</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This starkly illustrates that only about 16.3% of the total estimated scoliosis burden can be realistically addressed under the current circumstances. This final, adjusted figure is used to calculate the total annual workload in hours, which is then divided by the annual capacity of a single specialist to determine the final staffing requirement.</w:t>
      </w:r>
    </w:p>
    <w:p w:rsidR="00CE7FAF" w:rsidRPr="00CE7FAF" w:rsidRDefault="00CE7FAF" w:rsidP="00CE7FAF">
      <w:pPr>
        <w:spacing w:before="100" w:beforeAutospacing="1" w:after="100" w:afterAutospacing="1" w:line="240" w:lineRule="auto"/>
        <w:outlineLvl w:val="1"/>
        <w:rPr>
          <w:rFonts w:ascii="Times New Roman" w:eastAsia="Times New Roman" w:hAnsi="Times New Roman" w:cs="Times New Roman"/>
          <w:b/>
          <w:bCs/>
          <w:sz w:val="36"/>
          <w:szCs w:val="36"/>
        </w:rPr>
      </w:pPr>
      <w:r w:rsidRPr="00CE7FAF">
        <w:rPr>
          <w:rFonts w:ascii="Times New Roman" w:eastAsia="Times New Roman" w:hAnsi="Times New Roman" w:cs="Times New Roman"/>
          <w:b/>
          <w:bCs/>
          <w:sz w:val="36"/>
          <w:szCs w:val="36"/>
        </w:rPr>
        <w:t>3. Data Tables</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The following tables provide the numerical foundation for the model, detailing the values of each coefficient, the different scenarios analyzed, and the results of the sensitivity analysis.</w:t>
      </w:r>
    </w:p>
    <w:p w:rsidR="00CE7FAF" w:rsidRPr="00CE7FAF" w:rsidRDefault="00CE7FAF" w:rsidP="00CE7FAF">
      <w:pPr>
        <w:spacing w:before="100" w:beforeAutospacing="1" w:after="100" w:afterAutospacing="1" w:line="240" w:lineRule="auto"/>
        <w:outlineLvl w:val="2"/>
        <w:rPr>
          <w:rFonts w:ascii="Times New Roman" w:eastAsia="Times New Roman" w:hAnsi="Times New Roman" w:cs="Times New Roman"/>
          <w:b/>
          <w:bCs/>
          <w:sz w:val="27"/>
          <w:szCs w:val="27"/>
        </w:rPr>
      </w:pPr>
      <w:r w:rsidRPr="00CE7FAF">
        <w:rPr>
          <w:rFonts w:ascii="Times New Roman" w:eastAsia="Times New Roman" w:hAnsi="Times New Roman" w:cs="Times New Roman"/>
          <w:b/>
          <w:bCs/>
          <w:sz w:val="27"/>
          <w:szCs w:val="27"/>
        </w:rPr>
        <w:t>Table 1: Comprehensive Coefficient Breakdown</w:t>
      </w:r>
    </w:p>
    <w:tbl>
      <w:tblPr>
        <w:tblStyle w:val="TableGrid"/>
        <w:tblW w:w="0" w:type="auto"/>
        <w:tblLook w:val="04A0" w:firstRow="1" w:lastRow="0" w:firstColumn="1" w:lastColumn="0" w:noHBand="0" w:noVBand="1"/>
      </w:tblPr>
      <w:tblGrid>
        <w:gridCol w:w="1745"/>
        <w:gridCol w:w="963"/>
        <w:gridCol w:w="876"/>
        <w:gridCol w:w="1269"/>
        <w:gridCol w:w="2259"/>
        <w:gridCol w:w="2238"/>
      </w:tblGrid>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Coefficient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Symbol</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Value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Percentage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Interpretation</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Scientific Basis</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α-clinical</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C503EF"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0.93</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93%</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Proportion of cases with mild-moderate curvature (Cobb 10-39°)</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Out of 71 confirmed cases, 66 are in the eligible range</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α-prioritization</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B6190D" w:rsidP="00C503EF">
            <w:pP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c>
          <w:tcPr>
            <w:tcW w:w="0" w:type="auto"/>
            <w:hideMark/>
          </w:tcPr>
          <w:p w:rsidR="00CE7FAF" w:rsidRPr="00CE7FAF" w:rsidRDefault="00B6190D"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r w:rsidR="00CE7FAF"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Proportion of high-risk cases (Cobb ≥20° or Risser ≤2)</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Out of 71 cases, 51 meet the high-risk criteria</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lastRenderedPageBreak/>
              <w:t>α-adjusted (v1)</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C503EF"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0.55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55%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0.93 × 0.60 = Proportion of eligible and prioritized cases</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Focus on the most needy and prioritized cases</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α-adjusted (v2)</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B6190D"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r w:rsidR="00C503EF">
              <w:rPr>
                <w:rFonts w:ascii="Times New Roman" w:eastAsia="Times New Roman" w:hAnsi="Times New Roman" w:cs="Times New Roman"/>
                <w:sz w:val="24"/>
                <w:szCs w:val="24"/>
              </w:rPr>
              <w:t>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65.1%</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0.93 × 0.70 = Proportion of eligible and prioritized cases</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Focus on the most needy and prioritized cases</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β-access</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w:t>
            </w:r>
          </w:p>
        </w:tc>
        <w:tc>
          <w:tcPr>
            <w:tcW w:w="0" w:type="auto"/>
            <w:hideMark/>
          </w:tcPr>
          <w:p w:rsidR="00CE7FAF" w:rsidRPr="00CE7FAF" w:rsidRDefault="00C503EF"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25%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Proportion of the eligible population that can access the service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WHO/UNHCR 2025 report - only 37% of services are functional</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μ-comprehensive (v1)</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μ</w:t>
            </w:r>
          </w:p>
        </w:tc>
        <w:tc>
          <w:tcPr>
            <w:tcW w:w="0" w:type="auto"/>
            <w:hideMark/>
          </w:tcPr>
          <w:p w:rsidR="00CE7FAF" w:rsidRPr="00CE7FAF" w:rsidRDefault="00C503EF"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r w:rsidR="00B6190D">
              <w:rPr>
                <w:rFonts w:ascii="Times New Roman" w:eastAsia="Times New Roman" w:hAnsi="Times New Roman" w:cs="Times New Roman"/>
                <w:sz w:val="24"/>
                <w:szCs w:val="24"/>
              </w:rPr>
              <w:t>75</w:t>
            </w:r>
          </w:p>
        </w:tc>
        <w:tc>
          <w:tcPr>
            <w:tcW w:w="0" w:type="auto"/>
            <w:hideMark/>
          </w:tcPr>
          <w:p w:rsidR="00674C0A" w:rsidRDefault="00674C0A" w:rsidP="00CE7FAF">
            <w:pPr>
              <w:rPr>
                <w:rFonts w:ascii="Segoe UI" w:hAnsi="Segoe UI" w:cs="Segoe UI"/>
                <w:color w:val="0F1115"/>
                <w:sz w:val="23"/>
                <w:szCs w:val="23"/>
                <w:shd w:val="clear" w:color="auto" w:fill="FFFFFF"/>
              </w:rPr>
            </w:pPr>
            <w:r>
              <w:rPr>
                <w:rFonts w:ascii="Segoe UI" w:hAnsi="Segoe UI" w:cs="Segoe UI"/>
                <w:color w:val="0F1115"/>
                <w:sz w:val="23"/>
                <w:szCs w:val="23"/>
                <w:shd w:val="clear" w:color="auto" w:fill="FFFFFF"/>
              </w:rPr>
              <w:t>13.75%</w:t>
            </w:r>
          </w:p>
          <w:p w:rsidR="00CE7FAF" w:rsidRPr="00CE7FAF" w:rsidRDefault="00674C0A" w:rsidP="00CE7FAF">
            <w:pPr>
              <w:rPr>
                <w:rFonts w:ascii="Times New Roman" w:eastAsia="Times New Roman" w:hAnsi="Times New Roman" w:cs="Times New Roman"/>
                <w:sz w:val="24"/>
                <w:szCs w:val="24"/>
              </w:rPr>
            </w:pPr>
            <w:r w:rsidRPr="00674C0A">
              <w:rPr>
                <w:rFonts w:ascii="Segoe UI" w:hAnsi="Segoe UI" w:cs="Segoe UI"/>
                <w:color w:val="0F1115"/>
                <w:sz w:val="23"/>
                <w:szCs w:val="23"/>
                <w:shd w:val="clear" w:color="auto" w:fill="FFFFFF"/>
              </w:rPr>
              <w:t>~</w:t>
            </w:r>
            <w:r w:rsidR="009100B7">
              <w:rPr>
                <w:rFonts w:ascii="Times New Roman" w:eastAsia="Times New Roman" w:hAnsi="Times New Roman" w:cs="Times New Roman"/>
                <w:sz w:val="24"/>
                <w:szCs w:val="24"/>
              </w:rPr>
              <w:t>1</w:t>
            </w:r>
            <w:r w:rsidR="009100B7">
              <w:rPr>
                <w:rFonts w:ascii="Times New Roman" w:eastAsia="Times New Roman" w:hAnsi="Times New Roman" w:cs="Times New Roman" w:hint="cs"/>
                <w:sz w:val="24"/>
                <w:szCs w:val="24"/>
                <w:rtl/>
              </w:rPr>
              <w:t>4</w:t>
            </w:r>
            <w:r w:rsidR="00CE7FAF"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0.55 × 0.25 = Comprehensive multiplier (Scenario 1)</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Actually available cases for treatment</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μ-comprehensive (v2)</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μ</w:t>
            </w:r>
          </w:p>
        </w:tc>
        <w:tc>
          <w:tcPr>
            <w:tcW w:w="0" w:type="auto"/>
            <w:hideMark/>
          </w:tcPr>
          <w:p w:rsidR="00CE7FAF" w:rsidRPr="00CE7FAF" w:rsidRDefault="00C503EF"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r w:rsidR="00676CFD">
              <w:rPr>
                <w:rFonts w:ascii="Times New Roman" w:eastAsia="Times New Roman" w:hAnsi="Times New Roman" w:cs="Times New Roman"/>
                <w:sz w:val="24"/>
                <w:szCs w:val="24"/>
              </w:rPr>
              <w:t>7</w:t>
            </w:r>
            <w:r w:rsidR="006A23AD">
              <w:rPr>
                <w:rFonts w:ascii="Times New Roman" w:eastAsia="Times New Roman" w:hAnsi="Times New Roman" w:cs="Times New Roman"/>
                <w:sz w:val="24"/>
                <w:szCs w:val="24"/>
              </w:rPr>
              <w:t>5</w:t>
            </w:r>
          </w:p>
        </w:tc>
        <w:tc>
          <w:tcPr>
            <w:tcW w:w="0" w:type="auto"/>
            <w:hideMark/>
          </w:tcPr>
          <w:p w:rsidR="00674C0A" w:rsidRDefault="006A23AD" w:rsidP="00CE7FAF">
            <w:pPr>
              <w:rPr>
                <w:rFonts w:ascii="Segoe UI" w:hAnsi="Segoe UI" w:cs="Segoe UI"/>
                <w:color w:val="0F1115"/>
                <w:sz w:val="23"/>
                <w:szCs w:val="23"/>
                <w:shd w:val="clear" w:color="auto" w:fill="FFFFFF"/>
              </w:rPr>
            </w:pPr>
            <w:r>
              <w:rPr>
                <w:rFonts w:ascii="Segoe UI" w:hAnsi="Segoe UI" w:cs="Segoe UI"/>
                <w:color w:val="0F1115"/>
                <w:sz w:val="23"/>
                <w:szCs w:val="23"/>
                <w:shd w:val="clear" w:color="auto" w:fill="FFFFFF"/>
              </w:rPr>
              <w:t>13.75</w:t>
            </w:r>
            <w:r w:rsidR="00674C0A">
              <w:rPr>
                <w:rFonts w:ascii="Segoe UI" w:hAnsi="Segoe UI" w:cs="Segoe UI"/>
                <w:color w:val="0F1115"/>
                <w:sz w:val="23"/>
                <w:szCs w:val="23"/>
                <w:shd w:val="clear" w:color="auto" w:fill="FFFFFF"/>
              </w:rPr>
              <w:t>%</w:t>
            </w:r>
          </w:p>
          <w:p w:rsidR="00CE7FAF" w:rsidRPr="00CE7FAF" w:rsidRDefault="00674C0A" w:rsidP="00CE7FAF">
            <w:pPr>
              <w:rPr>
                <w:rFonts w:ascii="Times New Roman" w:eastAsia="Times New Roman" w:hAnsi="Times New Roman" w:cs="Times New Roman"/>
                <w:sz w:val="24"/>
                <w:szCs w:val="24"/>
              </w:rPr>
            </w:pPr>
            <w:r w:rsidRPr="00674C0A">
              <w:rPr>
                <w:rFonts w:ascii="Segoe UI" w:hAnsi="Segoe UI" w:cs="Segoe UI"/>
                <w:color w:val="0F1115"/>
                <w:sz w:val="23"/>
                <w:szCs w:val="23"/>
                <w:shd w:val="clear" w:color="auto" w:fill="FFFFFF"/>
              </w:rPr>
              <w:t>~</w:t>
            </w:r>
            <w:r w:rsidR="009100B7">
              <w:rPr>
                <w:rFonts w:ascii="Times New Roman" w:eastAsia="Times New Roman" w:hAnsi="Times New Roman" w:cs="Times New Roman"/>
                <w:sz w:val="24"/>
                <w:szCs w:val="24"/>
              </w:rPr>
              <w:t>1</w:t>
            </w:r>
            <w:r w:rsidR="009100B7">
              <w:rPr>
                <w:rFonts w:ascii="Times New Roman" w:eastAsia="Times New Roman" w:hAnsi="Times New Roman" w:cs="Times New Roman" w:hint="cs"/>
                <w:sz w:val="24"/>
                <w:szCs w:val="24"/>
                <w:rtl/>
              </w:rPr>
              <w:t>4</w:t>
            </w:r>
            <w:r w:rsidR="00CE7FAF" w:rsidRPr="00CE7FAF">
              <w:rPr>
                <w:rFonts w:ascii="Times New Roman" w:eastAsia="Times New Roman" w:hAnsi="Times New Roman" w:cs="Times New Roman"/>
                <w:sz w:val="24"/>
                <w:szCs w:val="24"/>
              </w:rPr>
              <w:t>%</w:t>
            </w:r>
          </w:p>
        </w:tc>
        <w:tc>
          <w:tcPr>
            <w:tcW w:w="0" w:type="auto"/>
            <w:hideMark/>
          </w:tcPr>
          <w:p w:rsidR="00CE7FAF" w:rsidRPr="00CE7FAF" w:rsidRDefault="00A24797"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CE7FAF" w:rsidRPr="00CE7FAF">
              <w:rPr>
                <w:rFonts w:ascii="Times New Roman" w:eastAsia="Times New Roman" w:hAnsi="Times New Roman" w:cs="Times New Roman"/>
                <w:sz w:val="24"/>
                <w:szCs w:val="24"/>
              </w:rPr>
              <w:t>51 × 0.25 = Comprehensive multiplier (Scenario 2)</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Actually available cases for treatment</w:t>
            </w:r>
          </w:p>
        </w:tc>
      </w:tr>
    </w:tbl>
    <w:p w:rsidR="00CE7FAF" w:rsidRPr="00CE7FAF" w:rsidRDefault="00CE7FAF" w:rsidP="00CE7FAF">
      <w:pPr>
        <w:spacing w:before="100" w:beforeAutospacing="1" w:after="100" w:afterAutospacing="1" w:line="240" w:lineRule="auto"/>
        <w:outlineLvl w:val="2"/>
        <w:rPr>
          <w:rFonts w:ascii="Times New Roman" w:eastAsia="Times New Roman" w:hAnsi="Times New Roman" w:cs="Times New Roman"/>
          <w:b/>
          <w:bCs/>
          <w:sz w:val="27"/>
          <w:szCs w:val="27"/>
        </w:rPr>
      </w:pPr>
      <w:r w:rsidRPr="00CE7FAF">
        <w:rPr>
          <w:rFonts w:ascii="Times New Roman" w:eastAsia="Times New Roman" w:hAnsi="Times New Roman" w:cs="Times New Roman"/>
          <w:b/>
          <w:bCs/>
          <w:sz w:val="27"/>
          <w:szCs w:val="27"/>
        </w:rPr>
        <w:t>Table 2: Workforce Projections Under Different Scenarios</w:t>
      </w:r>
    </w:p>
    <w:tbl>
      <w:tblPr>
        <w:tblStyle w:val="TableGrid"/>
        <w:tblW w:w="0" w:type="auto"/>
        <w:tblLook w:val="04A0" w:firstRow="1" w:lastRow="0" w:firstColumn="1" w:lastColumn="0" w:noHBand="0" w:noVBand="1"/>
      </w:tblPr>
      <w:tblGrid>
        <w:gridCol w:w="1580"/>
        <w:gridCol w:w="1519"/>
        <w:gridCol w:w="878"/>
        <w:gridCol w:w="1719"/>
        <w:gridCol w:w="1223"/>
        <w:gridCol w:w="2431"/>
      </w:tblGrid>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Scenario</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α-prioritization</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β-access</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μ-comprehensive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Required Staff</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Interpretation</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Very Pessimistic</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0.40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0.15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0.0372</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80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Ongoing crisis, very limited facilities</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Pessimistic</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0.50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0.20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0.0930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160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Limited pilot programs</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Base Case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0.55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0.25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0.1375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240</w:t>
            </w:r>
          </w:p>
        </w:tc>
        <w:tc>
          <w:tcPr>
            <w:tcW w:w="0" w:type="auto"/>
            <w:hideMark/>
          </w:tcPr>
          <w:p w:rsidR="00CE7FAF" w:rsidRPr="00CE7FAF" w:rsidRDefault="000A5C47"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Mid</w:t>
            </w:r>
            <w:bookmarkStart w:id="0" w:name="_GoBack"/>
            <w:bookmarkEnd w:id="0"/>
            <w:r w:rsidR="00CE7FAF" w:rsidRPr="00CE7FAF">
              <w:rPr>
                <w:rFonts w:ascii="Times New Roman" w:eastAsia="Times New Roman" w:hAnsi="Times New Roman" w:cs="Times New Roman"/>
                <w:sz w:val="24"/>
                <w:szCs w:val="24"/>
              </w:rPr>
              <w:t xml:space="preserve"> situation in Syria</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Moderately Optimistic</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0.70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0.30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0.1953</w:t>
            </w:r>
          </w:p>
        </w:tc>
        <w:tc>
          <w:tcPr>
            <w:tcW w:w="0" w:type="auto"/>
            <w:hideMark/>
          </w:tcPr>
          <w:p w:rsidR="00CE7FAF" w:rsidRPr="00CE7FAF" w:rsidRDefault="002278AD" w:rsidP="00CE7FAF">
            <w:pP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hint="cs"/>
                <w:sz w:val="24"/>
                <w:szCs w:val="24"/>
                <w:rtl/>
              </w:rPr>
              <w:t>5</w:t>
            </w:r>
            <w:r w:rsidR="00CE7FAF" w:rsidRPr="00CE7FAF">
              <w:rPr>
                <w:rFonts w:ascii="Times New Roman" w:eastAsia="Times New Roman" w:hAnsi="Times New Roman" w:cs="Times New Roman"/>
                <w:sz w:val="24"/>
                <w:szCs w:val="24"/>
              </w:rPr>
              <w:t>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Moderate improvement in security and infrastructure</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Optimistic</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0.70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0.40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0.2605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450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Significant improvement in access and resources</w:t>
            </w:r>
          </w:p>
        </w:tc>
      </w:tr>
    </w:tbl>
    <w:p w:rsidR="00CE7FAF" w:rsidRPr="00CE7FAF" w:rsidRDefault="00CE7FAF" w:rsidP="00CE7FAF">
      <w:pPr>
        <w:spacing w:before="100" w:beforeAutospacing="1" w:after="100" w:afterAutospacing="1" w:line="240" w:lineRule="auto"/>
        <w:outlineLvl w:val="2"/>
        <w:rPr>
          <w:rFonts w:ascii="Times New Roman" w:eastAsia="Times New Roman" w:hAnsi="Times New Roman" w:cs="Times New Roman"/>
          <w:b/>
          <w:bCs/>
          <w:sz w:val="27"/>
          <w:szCs w:val="27"/>
        </w:rPr>
      </w:pPr>
      <w:r w:rsidRPr="00CE7FAF">
        <w:rPr>
          <w:rFonts w:ascii="Times New Roman" w:eastAsia="Times New Roman" w:hAnsi="Times New Roman" w:cs="Times New Roman"/>
          <w:b/>
          <w:bCs/>
          <w:sz w:val="27"/>
          <w:szCs w:val="27"/>
        </w:rPr>
        <w:t>Table 3: One-Way Sensitivity Analysis</w:t>
      </w:r>
    </w:p>
    <w:tbl>
      <w:tblPr>
        <w:tblStyle w:val="TableGrid"/>
        <w:tblW w:w="0" w:type="auto"/>
        <w:tblLook w:val="04A0" w:firstRow="1" w:lastRow="0" w:firstColumn="1" w:lastColumn="0" w:noHBand="0" w:noVBand="1"/>
      </w:tblPr>
      <w:tblGrid>
        <w:gridCol w:w="1043"/>
        <w:gridCol w:w="790"/>
        <w:gridCol w:w="2067"/>
        <w:gridCol w:w="2071"/>
        <w:gridCol w:w="2263"/>
      </w:tblGrid>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Variable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Value</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Staff (with β=0.25)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Staff (with α=0.55)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 Change from Base</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0.40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87</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63%</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0.55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120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Base</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0.70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154</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28%</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α</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0.93</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204</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70%</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lastRenderedPageBreak/>
              <w:t>β</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0.15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48</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40%</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0.25</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80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Base</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0.30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96</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20%</w:t>
            </w:r>
          </w:p>
        </w:tc>
      </w:tr>
      <w:tr w:rsidR="00CE7FAF" w:rsidRPr="00CE7FAF" w:rsidTr="00CE7FAF">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β</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0.40</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128</w:t>
            </w:r>
          </w:p>
        </w:tc>
        <w:tc>
          <w:tcPr>
            <w:tcW w:w="0" w:type="auto"/>
            <w:hideMark/>
          </w:tcPr>
          <w:p w:rsidR="00CE7FAF" w:rsidRPr="00CE7FAF" w:rsidRDefault="00CE7FAF" w:rsidP="00CE7FAF">
            <w:pPr>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60%</w:t>
            </w:r>
          </w:p>
        </w:tc>
      </w:tr>
    </w:tbl>
    <w:p w:rsidR="00CE7FAF" w:rsidRPr="00CE7FAF" w:rsidRDefault="00CE7FAF" w:rsidP="00CE7FAF">
      <w:pPr>
        <w:spacing w:before="100" w:beforeAutospacing="1" w:after="100" w:afterAutospacing="1" w:line="240" w:lineRule="auto"/>
        <w:outlineLvl w:val="1"/>
        <w:rPr>
          <w:rFonts w:ascii="Times New Roman" w:eastAsia="Times New Roman" w:hAnsi="Times New Roman" w:cs="Times New Roman"/>
          <w:b/>
          <w:bCs/>
          <w:sz w:val="36"/>
          <w:szCs w:val="36"/>
        </w:rPr>
      </w:pPr>
      <w:r w:rsidRPr="00CE7FAF">
        <w:rPr>
          <w:rFonts w:ascii="Times New Roman" w:eastAsia="Times New Roman" w:hAnsi="Times New Roman" w:cs="Times New Roman"/>
          <w:b/>
          <w:bCs/>
          <w:sz w:val="36"/>
          <w:szCs w:val="36"/>
        </w:rPr>
        <w:t>4. Visual Analysis of Model Sensitivity</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noProof/>
          <w:sz w:val="24"/>
          <w:szCs w:val="24"/>
        </w:rPr>
        <w:drawing>
          <wp:inline distT="0" distB="0" distL="0" distR="0">
            <wp:extent cx="5943600" cy="4218615"/>
            <wp:effectExtent l="0" t="0" r="0" b="0"/>
            <wp:docPr id="1" name="Picture 1" descr="C:\Users\HP\Desktop\SOSORT 2026\PSSE  Syria\@#\New folder\coefficients_analysis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SOSORT 2026\PSSE  Syria\@#\New folder\coefficients_analysis_en.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218615"/>
                    </a:xfrm>
                    <a:prstGeom prst="rect">
                      <a:avLst/>
                    </a:prstGeom>
                    <a:noFill/>
                    <a:ln>
                      <a:noFill/>
                    </a:ln>
                  </pic:spPr>
                </pic:pic>
              </a:graphicData>
            </a:graphic>
          </wp:inline>
        </w:drawing>
      </w:r>
    </w:p>
    <w:p w:rsidR="00CE7FAF" w:rsidRDefault="00CE7FAF" w:rsidP="00CE7FAF">
      <w:pPr>
        <w:spacing w:after="0" w:line="240" w:lineRule="auto"/>
        <w:rPr>
          <w:rFonts w:ascii="Times New Roman" w:eastAsia="Times New Roman" w:hAnsi="Times New Roman" w:cs="Times New Roman"/>
          <w:sz w:val="24"/>
          <w:szCs w:val="24"/>
          <w:rtl/>
        </w:rPr>
      </w:pP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Figure 1: Visual Analysis of Model Coefficients and Sensitivity</w:t>
      </w:r>
    </w:p>
    <w:p w:rsidR="00CE7FAF" w:rsidRPr="00CE7FAF" w:rsidRDefault="00CE7FAF" w:rsidP="00CE7FAF">
      <w:p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Professional Scientific Commentary:</w:t>
      </w:r>
      <w:r>
        <w:rPr>
          <w:rFonts w:ascii="Times New Roman" w:eastAsia="Times New Roman" w:hAnsi="Times New Roman" w:cs="Times New Roman" w:hint="cs"/>
          <w:sz w:val="24"/>
          <w:szCs w:val="24"/>
          <w:rtl/>
        </w:rPr>
        <w:t xml:space="preserve"> </w:t>
      </w:r>
      <w:r w:rsidRPr="00CE7FAF">
        <w:rPr>
          <w:rFonts w:ascii="Times New Roman" w:eastAsia="Times New Roman" w:hAnsi="Times New Roman" w:cs="Times New Roman"/>
          <w:sz w:val="24"/>
          <w:szCs w:val="24"/>
        </w:rPr>
        <w:t>provides a multi-faceted visual synthesis of the workforce estimation model's dynamics and its sensitivity to the core adjustment coefficients, α and β. This graphical representation is crucial for translating the model's mathematical complexity into actionable insights for health policy and planning.</w:t>
      </w:r>
    </w:p>
    <w:p w:rsidR="00CE7FAF" w:rsidRPr="00CE7FAF" w:rsidRDefault="00CE7FAF" w:rsidP="00CE7FAF">
      <w:pPr>
        <w:pStyle w:val="ListParagraph"/>
        <w:numPr>
          <w:ilvl w:val="0"/>
          <w:numId w:val="2"/>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Top-Left Panel (Impact of α): This bar chart illustrates the linear relationship between the clinical eligibility/prioritization factor (α) and the required number of specialists, holding the access factor (β) constant at its base value of 0.25. While an increase in α from 0.40 to 0.93 more than doubles the required workforce (from 87 to 204), the overall impact is moderate and predictable. This demonstrates that while clinical criteria are important, they are not the most volatile variable in the model.</w:t>
      </w:r>
    </w:p>
    <w:p w:rsidR="00CE7FAF" w:rsidRPr="00CE7FAF" w:rsidRDefault="00CE7FAF" w:rsidP="00CE7FAF">
      <w:pPr>
        <w:pStyle w:val="ListParagraph"/>
        <w:numPr>
          <w:ilvl w:val="0"/>
          <w:numId w:val="2"/>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Top-Right Panel (Impact of β): This line graph reveals the model's high sensitivity to the effective service access coefficient (β). The steep, upward curve demonstrates a non-linear, exponential-like impact on staffing needs</w:t>
      </w:r>
      <w:r w:rsidR="00C503EF">
        <w:rPr>
          <w:rFonts w:ascii="Times New Roman" w:eastAsia="Times New Roman" w:hAnsi="Times New Roman" w:cs="Times New Roman"/>
          <w:sz w:val="24"/>
          <w:szCs w:val="24"/>
        </w:rPr>
        <w:t>. A small improvement in access</w:t>
      </w:r>
      <w:r w:rsidR="00C503EF">
        <w:rPr>
          <w:rFonts w:ascii="Times New Roman" w:eastAsia="Times New Roman" w:hAnsi="Times New Roman" w:cs="Times New Roman" w:hint="cs"/>
          <w:sz w:val="24"/>
          <w:szCs w:val="24"/>
          <w:rtl/>
        </w:rPr>
        <w:t xml:space="preserve"> </w:t>
      </w:r>
      <w:r w:rsidRPr="00CE7FAF">
        <w:rPr>
          <w:rFonts w:ascii="Times New Roman" w:eastAsia="Times New Roman" w:hAnsi="Times New Roman" w:cs="Times New Roman"/>
          <w:sz w:val="24"/>
          <w:szCs w:val="24"/>
        </w:rPr>
        <w:t xml:space="preserve">for </w:t>
      </w:r>
      <w:r w:rsidRPr="00CE7FAF">
        <w:rPr>
          <w:rFonts w:ascii="Times New Roman" w:eastAsia="Times New Roman" w:hAnsi="Times New Roman" w:cs="Times New Roman"/>
          <w:sz w:val="24"/>
          <w:szCs w:val="24"/>
        </w:rPr>
        <w:lastRenderedPageBreak/>
        <w:t>instance, from 0.15 to 0.40</w:t>
      </w:r>
      <w:r w:rsidRPr="00CE7FAF">
        <w:rPr>
          <w:rFonts w:ascii="Times New Roman" w:eastAsia="Times New Roman" w:hAnsi="Times New Roman" w:cs="Times New Roman" w:hint="cs"/>
          <w:sz w:val="24"/>
          <w:szCs w:val="24"/>
          <w:rtl/>
        </w:rPr>
        <w:t xml:space="preserve"> </w:t>
      </w:r>
      <w:r w:rsidRPr="00CE7FAF">
        <w:rPr>
          <w:rFonts w:ascii="Times New Roman" w:eastAsia="Times New Roman" w:hAnsi="Times New Roman" w:cs="Times New Roman"/>
          <w:sz w:val="24"/>
          <w:szCs w:val="24"/>
        </w:rPr>
        <w:t>results in a nearly threefold increase in the required workforce (from 48 to 128). This is the most critical finding of the model: systemic access barriers are the dominant constraint on service delivery. It powerfully argues that investments in infrastructure, security, and health system strengthening are paramount and will have a disproportionately large impact on workforce demand.</w:t>
      </w:r>
    </w:p>
    <w:p w:rsidR="00CE7FAF" w:rsidRPr="00CE7FAF" w:rsidRDefault="00CE7FAF" w:rsidP="00CE7FAF">
      <w:pPr>
        <w:pStyle w:val="ListParagraph"/>
        <w:numPr>
          <w:ilvl w:val="0"/>
          <w:numId w:val="2"/>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Bottom-Left Panel (Sensitivity Matrix): This heat map provides a two-dimensional sensitivity analysis, visualizing the combined impact of α and β. The color gradient, from green (low requirement) to red (high requirement), allows for the rapid assessment of risk and the identification of key leverage points. The vertical color stratification confirms the dominant influence of β; moving vertically (changing β) causes a much more dramatic shift in color (and thus, staffing needs) than moving horizontally (changing α). This matrix serves as a powerful strategic tool for decision-makers, allowing them to visualize the workforce implications of different public health scenarios.</w:t>
      </w:r>
    </w:p>
    <w:p w:rsidR="00CE7FAF" w:rsidRPr="00CE7FAF" w:rsidRDefault="00CE7FAF" w:rsidP="00CE7FAF">
      <w:pPr>
        <w:pStyle w:val="ListParagraph"/>
        <w:numPr>
          <w:ilvl w:val="0"/>
          <w:numId w:val="2"/>
        </w:numPr>
        <w:spacing w:after="0" w:line="240" w:lineRule="auto"/>
        <w:rPr>
          <w:rFonts w:ascii="Times New Roman" w:eastAsia="Times New Roman" w:hAnsi="Times New Roman" w:cs="Times New Roman"/>
          <w:sz w:val="24"/>
          <w:szCs w:val="24"/>
        </w:rPr>
      </w:pPr>
      <w:r w:rsidRPr="00CE7FAF">
        <w:rPr>
          <w:rFonts w:ascii="Times New Roman" w:eastAsia="Times New Roman" w:hAnsi="Times New Roman" w:cs="Times New Roman"/>
          <w:sz w:val="24"/>
          <w:szCs w:val="24"/>
        </w:rPr>
        <w:t>Bottom-Right Panel (Scenario Analysis): This horizontal bar chart synthesizes the model's outputs into five distinct, plausible scenarios, ranging from 'Very Pessimistic' to 'Optimistic'. This translates the abstract model into concrete, understandable projections. It clearly communicates the range of potential futures and the associated staffing requirements, providing a clear basis for phased, scalable implementation planning. For example, it shows that even a moderately optimistic improvement in conditions would necessitate a workf</w:t>
      </w:r>
      <w:r w:rsidR="002278AD">
        <w:rPr>
          <w:rFonts w:ascii="Times New Roman" w:eastAsia="Times New Roman" w:hAnsi="Times New Roman" w:cs="Times New Roman"/>
          <w:sz w:val="24"/>
          <w:szCs w:val="24"/>
        </w:rPr>
        <w:t>orce of approximately 3</w:t>
      </w:r>
      <w:r w:rsidR="002278AD">
        <w:rPr>
          <w:rFonts w:ascii="Times New Roman" w:eastAsia="Times New Roman" w:hAnsi="Times New Roman" w:cs="Times New Roman" w:hint="cs"/>
          <w:sz w:val="24"/>
          <w:szCs w:val="24"/>
          <w:rtl/>
        </w:rPr>
        <w:t>5</w:t>
      </w:r>
      <w:r w:rsidRPr="00CE7FAF">
        <w:rPr>
          <w:rFonts w:ascii="Times New Roman" w:eastAsia="Times New Roman" w:hAnsi="Times New Roman" w:cs="Times New Roman"/>
          <w:sz w:val="24"/>
          <w:szCs w:val="24"/>
        </w:rPr>
        <w:t>0 specialists, a significant increase from the base case of 240.</w:t>
      </w:r>
    </w:p>
    <w:p w:rsidR="006707CF" w:rsidRDefault="006707CF"/>
    <w:sectPr w:rsidR="00670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963CB"/>
    <w:multiLevelType w:val="hybridMultilevel"/>
    <w:tmpl w:val="446C4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1F29F3"/>
    <w:multiLevelType w:val="hybridMultilevel"/>
    <w:tmpl w:val="BAF8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AF"/>
    <w:rsid w:val="000A5C47"/>
    <w:rsid w:val="002278AD"/>
    <w:rsid w:val="005771CB"/>
    <w:rsid w:val="006707CF"/>
    <w:rsid w:val="00674C0A"/>
    <w:rsid w:val="00676CFD"/>
    <w:rsid w:val="006A23AD"/>
    <w:rsid w:val="00755774"/>
    <w:rsid w:val="009100B7"/>
    <w:rsid w:val="00A24797"/>
    <w:rsid w:val="00B6190D"/>
    <w:rsid w:val="00C503EF"/>
    <w:rsid w:val="00CE7FAF"/>
    <w:rsid w:val="00F248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2C0FB"/>
  <w15:chartTrackingRefBased/>
  <w15:docId w15:val="{27123217-E0B1-47FE-A695-494729A7C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7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092574">
      <w:bodyDiv w:val="1"/>
      <w:marLeft w:val="0"/>
      <w:marRight w:val="0"/>
      <w:marTop w:val="0"/>
      <w:marBottom w:val="0"/>
      <w:divBdr>
        <w:top w:val="none" w:sz="0" w:space="0" w:color="auto"/>
        <w:left w:val="none" w:sz="0" w:space="0" w:color="auto"/>
        <w:bottom w:val="none" w:sz="0" w:space="0" w:color="auto"/>
        <w:right w:val="none" w:sz="0" w:space="0" w:color="auto"/>
      </w:divBdr>
      <w:divsChild>
        <w:div w:id="37239945">
          <w:marLeft w:val="0"/>
          <w:marRight w:val="0"/>
          <w:marTop w:val="0"/>
          <w:marBottom w:val="0"/>
          <w:divBdr>
            <w:top w:val="none" w:sz="0" w:space="0" w:color="auto"/>
            <w:left w:val="none" w:sz="0" w:space="0" w:color="auto"/>
            <w:bottom w:val="none" w:sz="0" w:space="0" w:color="auto"/>
            <w:right w:val="none" w:sz="0" w:space="0" w:color="auto"/>
          </w:divBdr>
          <w:divsChild>
            <w:div w:id="1076364912">
              <w:marLeft w:val="0"/>
              <w:marRight w:val="0"/>
              <w:marTop w:val="0"/>
              <w:marBottom w:val="0"/>
              <w:divBdr>
                <w:top w:val="none" w:sz="0" w:space="0" w:color="auto"/>
                <w:left w:val="none" w:sz="0" w:space="0" w:color="auto"/>
                <w:bottom w:val="none" w:sz="0" w:space="0" w:color="auto"/>
                <w:right w:val="none" w:sz="0" w:space="0" w:color="auto"/>
              </w:divBdr>
              <w:divsChild>
                <w:div w:id="452597803">
                  <w:marLeft w:val="0"/>
                  <w:marRight w:val="0"/>
                  <w:marTop w:val="0"/>
                  <w:marBottom w:val="0"/>
                  <w:divBdr>
                    <w:top w:val="none" w:sz="0" w:space="0" w:color="auto"/>
                    <w:left w:val="none" w:sz="0" w:space="0" w:color="auto"/>
                    <w:bottom w:val="none" w:sz="0" w:space="0" w:color="auto"/>
                    <w:right w:val="none" w:sz="0" w:space="0" w:color="auto"/>
                  </w:divBdr>
                  <w:divsChild>
                    <w:div w:id="1890142254">
                      <w:marLeft w:val="0"/>
                      <w:marRight w:val="0"/>
                      <w:marTop w:val="0"/>
                      <w:marBottom w:val="0"/>
                      <w:divBdr>
                        <w:top w:val="none" w:sz="0" w:space="0" w:color="auto"/>
                        <w:left w:val="none" w:sz="0" w:space="0" w:color="auto"/>
                        <w:bottom w:val="none" w:sz="0" w:space="0" w:color="auto"/>
                        <w:right w:val="none" w:sz="0" w:space="0" w:color="auto"/>
                      </w:divBdr>
                      <w:divsChild>
                        <w:div w:id="6162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47283">
          <w:marLeft w:val="0"/>
          <w:marRight w:val="0"/>
          <w:marTop w:val="0"/>
          <w:marBottom w:val="0"/>
          <w:divBdr>
            <w:top w:val="none" w:sz="0" w:space="0" w:color="auto"/>
            <w:left w:val="none" w:sz="0" w:space="0" w:color="auto"/>
            <w:bottom w:val="none" w:sz="0" w:space="0" w:color="auto"/>
            <w:right w:val="none" w:sz="0" w:space="0" w:color="auto"/>
          </w:divBdr>
          <w:divsChild>
            <w:div w:id="1664309087">
              <w:marLeft w:val="0"/>
              <w:marRight w:val="0"/>
              <w:marTop w:val="0"/>
              <w:marBottom w:val="0"/>
              <w:divBdr>
                <w:top w:val="none" w:sz="0" w:space="0" w:color="auto"/>
                <w:left w:val="none" w:sz="0" w:space="0" w:color="auto"/>
                <w:bottom w:val="none" w:sz="0" w:space="0" w:color="auto"/>
                <w:right w:val="none" w:sz="0" w:space="0" w:color="auto"/>
              </w:divBdr>
            </w:div>
          </w:divsChild>
        </w:div>
        <w:div w:id="76293052">
          <w:marLeft w:val="0"/>
          <w:marRight w:val="0"/>
          <w:marTop w:val="0"/>
          <w:marBottom w:val="0"/>
          <w:divBdr>
            <w:top w:val="none" w:sz="0" w:space="0" w:color="auto"/>
            <w:left w:val="none" w:sz="0" w:space="0" w:color="auto"/>
            <w:bottom w:val="none" w:sz="0" w:space="0" w:color="auto"/>
            <w:right w:val="none" w:sz="0" w:space="0" w:color="auto"/>
          </w:divBdr>
          <w:divsChild>
            <w:div w:id="1534810205">
              <w:marLeft w:val="0"/>
              <w:marRight w:val="0"/>
              <w:marTop w:val="0"/>
              <w:marBottom w:val="0"/>
              <w:divBdr>
                <w:top w:val="none" w:sz="0" w:space="0" w:color="auto"/>
                <w:left w:val="none" w:sz="0" w:space="0" w:color="auto"/>
                <w:bottom w:val="none" w:sz="0" w:space="0" w:color="auto"/>
                <w:right w:val="none" w:sz="0" w:space="0" w:color="auto"/>
              </w:divBdr>
              <w:divsChild>
                <w:div w:id="270360492">
                  <w:marLeft w:val="0"/>
                  <w:marRight w:val="0"/>
                  <w:marTop w:val="0"/>
                  <w:marBottom w:val="0"/>
                  <w:divBdr>
                    <w:top w:val="none" w:sz="0" w:space="0" w:color="auto"/>
                    <w:left w:val="none" w:sz="0" w:space="0" w:color="auto"/>
                    <w:bottom w:val="none" w:sz="0" w:space="0" w:color="auto"/>
                    <w:right w:val="none" w:sz="0" w:space="0" w:color="auto"/>
                  </w:divBdr>
                  <w:divsChild>
                    <w:div w:id="633798920">
                      <w:marLeft w:val="0"/>
                      <w:marRight w:val="0"/>
                      <w:marTop w:val="0"/>
                      <w:marBottom w:val="0"/>
                      <w:divBdr>
                        <w:top w:val="none" w:sz="0" w:space="0" w:color="auto"/>
                        <w:left w:val="none" w:sz="0" w:space="0" w:color="auto"/>
                        <w:bottom w:val="none" w:sz="0" w:space="0" w:color="auto"/>
                        <w:right w:val="none" w:sz="0" w:space="0" w:color="auto"/>
                      </w:divBdr>
                    </w:div>
                  </w:divsChild>
                </w:div>
                <w:div w:id="1094087769">
                  <w:marLeft w:val="0"/>
                  <w:marRight w:val="0"/>
                  <w:marTop w:val="0"/>
                  <w:marBottom w:val="0"/>
                  <w:divBdr>
                    <w:top w:val="none" w:sz="0" w:space="0" w:color="auto"/>
                    <w:left w:val="none" w:sz="0" w:space="0" w:color="auto"/>
                    <w:bottom w:val="none" w:sz="0" w:space="0" w:color="auto"/>
                    <w:right w:val="none" w:sz="0" w:space="0" w:color="auto"/>
                  </w:divBdr>
                  <w:divsChild>
                    <w:div w:id="2028604008">
                      <w:marLeft w:val="0"/>
                      <w:marRight w:val="0"/>
                      <w:marTop w:val="0"/>
                      <w:marBottom w:val="0"/>
                      <w:divBdr>
                        <w:top w:val="none" w:sz="0" w:space="0" w:color="auto"/>
                        <w:left w:val="none" w:sz="0" w:space="0" w:color="auto"/>
                        <w:bottom w:val="none" w:sz="0" w:space="0" w:color="auto"/>
                        <w:right w:val="none" w:sz="0" w:space="0" w:color="auto"/>
                      </w:divBdr>
                    </w:div>
                  </w:divsChild>
                </w:div>
                <w:div w:id="1430153372">
                  <w:marLeft w:val="0"/>
                  <w:marRight w:val="0"/>
                  <w:marTop w:val="0"/>
                  <w:marBottom w:val="0"/>
                  <w:divBdr>
                    <w:top w:val="none" w:sz="0" w:space="0" w:color="auto"/>
                    <w:left w:val="none" w:sz="0" w:space="0" w:color="auto"/>
                    <w:bottom w:val="none" w:sz="0" w:space="0" w:color="auto"/>
                    <w:right w:val="none" w:sz="0" w:space="0" w:color="auto"/>
                  </w:divBdr>
                  <w:divsChild>
                    <w:div w:id="1948808953">
                      <w:marLeft w:val="0"/>
                      <w:marRight w:val="0"/>
                      <w:marTop w:val="0"/>
                      <w:marBottom w:val="0"/>
                      <w:divBdr>
                        <w:top w:val="none" w:sz="0" w:space="0" w:color="auto"/>
                        <w:left w:val="none" w:sz="0" w:space="0" w:color="auto"/>
                        <w:bottom w:val="none" w:sz="0" w:space="0" w:color="auto"/>
                        <w:right w:val="none" w:sz="0" w:space="0" w:color="auto"/>
                      </w:divBdr>
                    </w:div>
                  </w:divsChild>
                </w:div>
                <w:div w:id="1875996419">
                  <w:marLeft w:val="0"/>
                  <w:marRight w:val="0"/>
                  <w:marTop w:val="0"/>
                  <w:marBottom w:val="0"/>
                  <w:divBdr>
                    <w:top w:val="none" w:sz="0" w:space="0" w:color="auto"/>
                    <w:left w:val="none" w:sz="0" w:space="0" w:color="auto"/>
                    <w:bottom w:val="none" w:sz="0" w:space="0" w:color="auto"/>
                    <w:right w:val="none" w:sz="0" w:space="0" w:color="auto"/>
                  </w:divBdr>
                  <w:divsChild>
                    <w:div w:id="12596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88499">
              <w:marLeft w:val="0"/>
              <w:marRight w:val="0"/>
              <w:marTop w:val="0"/>
              <w:marBottom w:val="0"/>
              <w:divBdr>
                <w:top w:val="none" w:sz="0" w:space="0" w:color="auto"/>
                <w:left w:val="none" w:sz="0" w:space="0" w:color="auto"/>
                <w:bottom w:val="none" w:sz="0" w:space="0" w:color="auto"/>
                <w:right w:val="none" w:sz="0" w:space="0" w:color="auto"/>
              </w:divBdr>
              <w:divsChild>
                <w:div w:id="7003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9042">
          <w:marLeft w:val="0"/>
          <w:marRight w:val="0"/>
          <w:marTop w:val="0"/>
          <w:marBottom w:val="0"/>
          <w:divBdr>
            <w:top w:val="none" w:sz="0" w:space="0" w:color="auto"/>
            <w:left w:val="none" w:sz="0" w:space="0" w:color="auto"/>
            <w:bottom w:val="none" w:sz="0" w:space="0" w:color="auto"/>
            <w:right w:val="none" w:sz="0" w:space="0" w:color="auto"/>
          </w:divBdr>
          <w:divsChild>
            <w:div w:id="973100011">
              <w:marLeft w:val="0"/>
              <w:marRight w:val="0"/>
              <w:marTop w:val="0"/>
              <w:marBottom w:val="0"/>
              <w:divBdr>
                <w:top w:val="none" w:sz="0" w:space="0" w:color="auto"/>
                <w:left w:val="none" w:sz="0" w:space="0" w:color="auto"/>
                <w:bottom w:val="none" w:sz="0" w:space="0" w:color="auto"/>
                <w:right w:val="none" w:sz="0" w:space="0" w:color="auto"/>
              </w:divBdr>
            </w:div>
          </w:divsChild>
        </w:div>
        <w:div w:id="201095758">
          <w:marLeft w:val="0"/>
          <w:marRight w:val="0"/>
          <w:marTop w:val="0"/>
          <w:marBottom w:val="0"/>
          <w:divBdr>
            <w:top w:val="none" w:sz="0" w:space="0" w:color="auto"/>
            <w:left w:val="none" w:sz="0" w:space="0" w:color="auto"/>
            <w:bottom w:val="none" w:sz="0" w:space="0" w:color="auto"/>
            <w:right w:val="none" w:sz="0" w:space="0" w:color="auto"/>
          </w:divBdr>
          <w:divsChild>
            <w:div w:id="823930700">
              <w:marLeft w:val="0"/>
              <w:marRight w:val="0"/>
              <w:marTop w:val="0"/>
              <w:marBottom w:val="0"/>
              <w:divBdr>
                <w:top w:val="none" w:sz="0" w:space="0" w:color="auto"/>
                <w:left w:val="none" w:sz="0" w:space="0" w:color="auto"/>
                <w:bottom w:val="none" w:sz="0" w:space="0" w:color="auto"/>
                <w:right w:val="none" w:sz="0" w:space="0" w:color="auto"/>
              </w:divBdr>
            </w:div>
          </w:divsChild>
        </w:div>
        <w:div w:id="284242384">
          <w:marLeft w:val="0"/>
          <w:marRight w:val="0"/>
          <w:marTop w:val="0"/>
          <w:marBottom w:val="0"/>
          <w:divBdr>
            <w:top w:val="none" w:sz="0" w:space="0" w:color="auto"/>
            <w:left w:val="none" w:sz="0" w:space="0" w:color="auto"/>
            <w:bottom w:val="none" w:sz="0" w:space="0" w:color="auto"/>
            <w:right w:val="none" w:sz="0" w:space="0" w:color="auto"/>
          </w:divBdr>
          <w:divsChild>
            <w:div w:id="708264238">
              <w:marLeft w:val="0"/>
              <w:marRight w:val="0"/>
              <w:marTop w:val="0"/>
              <w:marBottom w:val="0"/>
              <w:divBdr>
                <w:top w:val="none" w:sz="0" w:space="0" w:color="auto"/>
                <w:left w:val="none" w:sz="0" w:space="0" w:color="auto"/>
                <w:bottom w:val="none" w:sz="0" w:space="0" w:color="auto"/>
                <w:right w:val="none" w:sz="0" w:space="0" w:color="auto"/>
              </w:divBdr>
            </w:div>
          </w:divsChild>
        </w:div>
        <w:div w:id="307364345">
          <w:marLeft w:val="0"/>
          <w:marRight w:val="0"/>
          <w:marTop w:val="0"/>
          <w:marBottom w:val="0"/>
          <w:divBdr>
            <w:top w:val="none" w:sz="0" w:space="0" w:color="auto"/>
            <w:left w:val="none" w:sz="0" w:space="0" w:color="auto"/>
            <w:bottom w:val="none" w:sz="0" w:space="0" w:color="auto"/>
            <w:right w:val="none" w:sz="0" w:space="0" w:color="auto"/>
          </w:divBdr>
        </w:div>
        <w:div w:id="406609329">
          <w:marLeft w:val="0"/>
          <w:marRight w:val="0"/>
          <w:marTop w:val="0"/>
          <w:marBottom w:val="0"/>
          <w:divBdr>
            <w:top w:val="none" w:sz="0" w:space="0" w:color="auto"/>
            <w:left w:val="none" w:sz="0" w:space="0" w:color="auto"/>
            <w:bottom w:val="none" w:sz="0" w:space="0" w:color="auto"/>
            <w:right w:val="none" w:sz="0" w:space="0" w:color="auto"/>
          </w:divBdr>
          <w:divsChild>
            <w:div w:id="1190876377">
              <w:marLeft w:val="0"/>
              <w:marRight w:val="0"/>
              <w:marTop w:val="0"/>
              <w:marBottom w:val="0"/>
              <w:divBdr>
                <w:top w:val="none" w:sz="0" w:space="0" w:color="auto"/>
                <w:left w:val="none" w:sz="0" w:space="0" w:color="auto"/>
                <w:bottom w:val="none" w:sz="0" w:space="0" w:color="auto"/>
                <w:right w:val="none" w:sz="0" w:space="0" w:color="auto"/>
              </w:divBdr>
            </w:div>
          </w:divsChild>
        </w:div>
        <w:div w:id="463157923">
          <w:marLeft w:val="0"/>
          <w:marRight w:val="0"/>
          <w:marTop w:val="0"/>
          <w:marBottom w:val="0"/>
          <w:divBdr>
            <w:top w:val="none" w:sz="0" w:space="0" w:color="auto"/>
            <w:left w:val="none" w:sz="0" w:space="0" w:color="auto"/>
            <w:bottom w:val="none" w:sz="0" w:space="0" w:color="auto"/>
            <w:right w:val="none" w:sz="0" w:space="0" w:color="auto"/>
          </w:divBdr>
        </w:div>
        <w:div w:id="629360159">
          <w:marLeft w:val="0"/>
          <w:marRight w:val="0"/>
          <w:marTop w:val="0"/>
          <w:marBottom w:val="0"/>
          <w:divBdr>
            <w:top w:val="none" w:sz="0" w:space="0" w:color="auto"/>
            <w:left w:val="none" w:sz="0" w:space="0" w:color="auto"/>
            <w:bottom w:val="none" w:sz="0" w:space="0" w:color="auto"/>
            <w:right w:val="none" w:sz="0" w:space="0" w:color="auto"/>
          </w:divBdr>
          <w:divsChild>
            <w:div w:id="1076704197">
              <w:marLeft w:val="0"/>
              <w:marRight w:val="0"/>
              <w:marTop w:val="0"/>
              <w:marBottom w:val="0"/>
              <w:divBdr>
                <w:top w:val="none" w:sz="0" w:space="0" w:color="auto"/>
                <w:left w:val="none" w:sz="0" w:space="0" w:color="auto"/>
                <w:bottom w:val="none" w:sz="0" w:space="0" w:color="auto"/>
                <w:right w:val="none" w:sz="0" w:space="0" w:color="auto"/>
              </w:divBdr>
            </w:div>
          </w:divsChild>
        </w:div>
        <w:div w:id="652224741">
          <w:marLeft w:val="0"/>
          <w:marRight w:val="0"/>
          <w:marTop w:val="0"/>
          <w:marBottom w:val="0"/>
          <w:divBdr>
            <w:top w:val="none" w:sz="0" w:space="0" w:color="auto"/>
            <w:left w:val="none" w:sz="0" w:space="0" w:color="auto"/>
            <w:bottom w:val="none" w:sz="0" w:space="0" w:color="auto"/>
            <w:right w:val="none" w:sz="0" w:space="0" w:color="auto"/>
          </w:divBdr>
        </w:div>
        <w:div w:id="702245637">
          <w:marLeft w:val="0"/>
          <w:marRight w:val="0"/>
          <w:marTop w:val="0"/>
          <w:marBottom w:val="0"/>
          <w:divBdr>
            <w:top w:val="none" w:sz="0" w:space="0" w:color="auto"/>
            <w:left w:val="none" w:sz="0" w:space="0" w:color="auto"/>
            <w:bottom w:val="none" w:sz="0" w:space="0" w:color="auto"/>
            <w:right w:val="none" w:sz="0" w:space="0" w:color="auto"/>
          </w:divBdr>
          <w:divsChild>
            <w:div w:id="1210994968">
              <w:marLeft w:val="0"/>
              <w:marRight w:val="0"/>
              <w:marTop w:val="0"/>
              <w:marBottom w:val="0"/>
              <w:divBdr>
                <w:top w:val="none" w:sz="0" w:space="0" w:color="auto"/>
                <w:left w:val="none" w:sz="0" w:space="0" w:color="auto"/>
                <w:bottom w:val="none" w:sz="0" w:space="0" w:color="auto"/>
                <w:right w:val="none" w:sz="0" w:space="0" w:color="auto"/>
              </w:divBdr>
            </w:div>
          </w:divsChild>
        </w:div>
        <w:div w:id="718360498">
          <w:marLeft w:val="0"/>
          <w:marRight w:val="0"/>
          <w:marTop w:val="0"/>
          <w:marBottom w:val="0"/>
          <w:divBdr>
            <w:top w:val="none" w:sz="0" w:space="0" w:color="auto"/>
            <w:left w:val="none" w:sz="0" w:space="0" w:color="auto"/>
            <w:bottom w:val="none" w:sz="0" w:space="0" w:color="auto"/>
            <w:right w:val="none" w:sz="0" w:space="0" w:color="auto"/>
          </w:divBdr>
          <w:divsChild>
            <w:div w:id="618145939">
              <w:marLeft w:val="0"/>
              <w:marRight w:val="0"/>
              <w:marTop w:val="0"/>
              <w:marBottom w:val="0"/>
              <w:divBdr>
                <w:top w:val="none" w:sz="0" w:space="0" w:color="auto"/>
                <w:left w:val="none" w:sz="0" w:space="0" w:color="auto"/>
                <w:bottom w:val="none" w:sz="0" w:space="0" w:color="auto"/>
                <w:right w:val="none" w:sz="0" w:space="0" w:color="auto"/>
              </w:divBdr>
              <w:divsChild>
                <w:div w:id="867912250">
                  <w:marLeft w:val="0"/>
                  <w:marRight w:val="0"/>
                  <w:marTop w:val="0"/>
                  <w:marBottom w:val="0"/>
                  <w:divBdr>
                    <w:top w:val="none" w:sz="0" w:space="0" w:color="auto"/>
                    <w:left w:val="none" w:sz="0" w:space="0" w:color="auto"/>
                    <w:bottom w:val="none" w:sz="0" w:space="0" w:color="auto"/>
                    <w:right w:val="none" w:sz="0" w:space="0" w:color="auto"/>
                  </w:divBdr>
                  <w:divsChild>
                    <w:div w:id="158085236">
                      <w:marLeft w:val="0"/>
                      <w:marRight w:val="0"/>
                      <w:marTop w:val="0"/>
                      <w:marBottom w:val="0"/>
                      <w:divBdr>
                        <w:top w:val="none" w:sz="0" w:space="0" w:color="auto"/>
                        <w:left w:val="none" w:sz="0" w:space="0" w:color="auto"/>
                        <w:bottom w:val="none" w:sz="0" w:space="0" w:color="auto"/>
                        <w:right w:val="none" w:sz="0" w:space="0" w:color="auto"/>
                      </w:divBdr>
                    </w:div>
                    <w:div w:id="205676973">
                      <w:marLeft w:val="0"/>
                      <w:marRight w:val="0"/>
                      <w:marTop w:val="0"/>
                      <w:marBottom w:val="0"/>
                      <w:divBdr>
                        <w:top w:val="none" w:sz="0" w:space="0" w:color="auto"/>
                        <w:left w:val="none" w:sz="0" w:space="0" w:color="auto"/>
                        <w:bottom w:val="none" w:sz="0" w:space="0" w:color="auto"/>
                        <w:right w:val="none" w:sz="0" w:space="0" w:color="auto"/>
                      </w:divBdr>
                    </w:div>
                    <w:div w:id="216209900">
                      <w:marLeft w:val="0"/>
                      <w:marRight w:val="0"/>
                      <w:marTop w:val="0"/>
                      <w:marBottom w:val="0"/>
                      <w:divBdr>
                        <w:top w:val="none" w:sz="0" w:space="0" w:color="auto"/>
                        <w:left w:val="none" w:sz="0" w:space="0" w:color="auto"/>
                        <w:bottom w:val="none" w:sz="0" w:space="0" w:color="auto"/>
                        <w:right w:val="none" w:sz="0" w:space="0" w:color="auto"/>
                      </w:divBdr>
                    </w:div>
                    <w:div w:id="284508335">
                      <w:marLeft w:val="0"/>
                      <w:marRight w:val="0"/>
                      <w:marTop w:val="0"/>
                      <w:marBottom w:val="0"/>
                      <w:divBdr>
                        <w:top w:val="none" w:sz="0" w:space="0" w:color="auto"/>
                        <w:left w:val="none" w:sz="0" w:space="0" w:color="auto"/>
                        <w:bottom w:val="none" w:sz="0" w:space="0" w:color="auto"/>
                        <w:right w:val="none" w:sz="0" w:space="0" w:color="auto"/>
                      </w:divBdr>
                    </w:div>
                    <w:div w:id="292488123">
                      <w:marLeft w:val="0"/>
                      <w:marRight w:val="0"/>
                      <w:marTop w:val="0"/>
                      <w:marBottom w:val="0"/>
                      <w:divBdr>
                        <w:top w:val="none" w:sz="0" w:space="0" w:color="auto"/>
                        <w:left w:val="none" w:sz="0" w:space="0" w:color="auto"/>
                        <w:bottom w:val="none" w:sz="0" w:space="0" w:color="auto"/>
                        <w:right w:val="none" w:sz="0" w:space="0" w:color="auto"/>
                      </w:divBdr>
                    </w:div>
                    <w:div w:id="339503697">
                      <w:marLeft w:val="0"/>
                      <w:marRight w:val="0"/>
                      <w:marTop w:val="0"/>
                      <w:marBottom w:val="0"/>
                      <w:divBdr>
                        <w:top w:val="none" w:sz="0" w:space="0" w:color="auto"/>
                        <w:left w:val="none" w:sz="0" w:space="0" w:color="auto"/>
                        <w:bottom w:val="none" w:sz="0" w:space="0" w:color="auto"/>
                        <w:right w:val="none" w:sz="0" w:space="0" w:color="auto"/>
                      </w:divBdr>
                    </w:div>
                    <w:div w:id="386153547">
                      <w:marLeft w:val="0"/>
                      <w:marRight w:val="0"/>
                      <w:marTop w:val="0"/>
                      <w:marBottom w:val="0"/>
                      <w:divBdr>
                        <w:top w:val="none" w:sz="0" w:space="0" w:color="auto"/>
                        <w:left w:val="none" w:sz="0" w:space="0" w:color="auto"/>
                        <w:bottom w:val="none" w:sz="0" w:space="0" w:color="auto"/>
                        <w:right w:val="none" w:sz="0" w:space="0" w:color="auto"/>
                      </w:divBdr>
                    </w:div>
                    <w:div w:id="396637287">
                      <w:marLeft w:val="0"/>
                      <w:marRight w:val="0"/>
                      <w:marTop w:val="0"/>
                      <w:marBottom w:val="0"/>
                      <w:divBdr>
                        <w:top w:val="none" w:sz="0" w:space="0" w:color="auto"/>
                        <w:left w:val="none" w:sz="0" w:space="0" w:color="auto"/>
                        <w:bottom w:val="none" w:sz="0" w:space="0" w:color="auto"/>
                        <w:right w:val="none" w:sz="0" w:space="0" w:color="auto"/>
                      </w:divBdr>
                    </w:div>
                    <w:div w:id="399131918">
                      <w:marLeft w:val="0"/>
                      <w:marRight w:val="0"/>
                      <w:marTop w:val="0"/>
                      <w:marBottom w:val="0"/>
                      <w:divBdr>
                        <w:top w:val="none" w:sz="0" w:space="0" w:color="auto"/>
                        <w:left w:val="none" w:sz="0" w:space="0" w:color="auto"/>
                        <w:bottom w:val="none" w:sz="0" w:space="0" w:color="auto"/>
                        <w:right w:val="none" w:sz="0" w:space="0" w:color="auto"/>
                      </w:divBdr>
                    </w:div>
                    <w:div w:id="414475463">
                      <w:marLeft w:val="0"/>
                      <w:marRight w:val="0"/>
                      <w:marTop w:val="0"/>
                      <w:marBottom w:val="0"/>
                      <w:divBdr>
                        <w:top w:val="none" w:sz="0" w:space="0" w:color="auto"/>
                        <w:left w:val="none" w:sz="0" w:space="0" w:color="auto"/>
                        <w:bottom w:val="none" w:sz="0" w:space="0" w:color="auto"/>
                        <w:right w:val="none" w:sz="0" w:space="0" w:color="auto"/>
                      </w:divBdr>
                    </w:div>
                    <w:div w:id="428696860">
                      <w:marLeft w:val="0"/>
                      <w:marRight w:val="0"/>
                      <w:marTop w:val="0"/>
                      <w:marBottom w:val="0"/>
                      <w:divBdr>
                        <w:top w:val="none" w:sz="0" w:space="0" w:color="auto"/>
                        <w:left w:val="none" w:sz="0" w:space="0" w:color="auto"/>
                        <w:bottom w:val="none" w:sz="0" w:space="0" w:color="auto"/>
                        <w:right w:val="none" w:sz="0" w:space="0" w:color="auto"/>
                      </w:divBdr>
                    </w:div>
                    <w:div w:id="513617360">
                      <w:marLeft w:val="0"/>
                      <w:marRight w:val="0"/>
                      <w:marTop w:val="0"/>
                      <w:marBottom w:val="0"/>
                      <w:divBdr>
                        <w:top w:val="none" w:sz="0" w:space="0" w:color="auto"/>
                        <w:left w:val="none" w:sz="0" w:space="0" w:color="auto"/>
                        <w:bottom w:val="none" w:sz="0" w:space="0" w:color="auto"/>
                        <w:right w:val="none" w:sz="0" w:space="0" w:color="auto"/>
                      </w:divBdr>
                    </w:div>
                    <w:div w:id="530414881">
                      <w:marLeft w:val="0"/>
                      <w:marRight w:val="0"/>
                      <w:marTop w:val="0"/>
                      <w:marBottom w:val="0"/>
                      <w:divBdr>
                        <w:top w:val="none" w:sz="0" w:space="0" w:color="auto"/>
                        <w:left w:val="none" w:sz="0" w:space="0" w:color="auto"/>
                        <w:bottom w:val="none" w:sz="0" w:space="0" w:color="auto"/>
                        <w:right w:val="none" w:sz="0" w:space="0" w:color="auto"/>
                      </w:divBdr>
                    </w:div>
                    <w:div w:id="692999211">
                      <w:marLeft w:val="0"/>
                      <w:marRight w:val="0"/>
                      <w:marTop w:val="0"/>
                      <w:marBottom w:val="0"/>
                      <w:divBdr>
                        <w:top w:val="none" w:sz="0" w:space="0" w:color="auto"/>
                        <w:left w:val="none" w:sz="0" w:space="0" w:color="auto"/>
                        <w:bottom w:val="none" w:sz="0" w:space="0" w:color="auto"/>
                        <w:right w:val="none" w:sz="0" w:space="0" w:color="auto"/>
                      </w:divBdr>
                    </w:div>
                    <w:div w:id="708802133">
                      <w:marLeft w:val="0"/>
                      <w:marRight w:val="0"/>
                      <w:marTop w:val="0"/>
                      <w:marBottom w:val="0"/>
                      <w:divBdr>
                        <w:top w:val="none" w:sz="0" w:space="0" w:color="auto"/>
                        <w:left w:val="none" w:sz="0" w:space="0" w:color="auto"/>
                        <w:bottom w:val="none" w:sz="0" w:space="0" w:color="auto"/>
                        <w:right w:val="none" w:sz="0" w:space="0" w:color="auto"/>
                      </w:divBdr>
                    </w:div>
                    <w:div w:id="796026790">
                      <w:marLeft w:val="0"/>
                      <w:marRight w:val="0"/>
                      <w:marTop w:val="0"/>
                      <w:marBottom w:val="0"/>
                      <w:divBdr>
                        <w:top w:val="none" w:sz="0" w:space="0" w:color="auto"/>
                        <w:left w:val="none" w:sz="0" w:space="0" w:color="auto"/>
                        <w:bottom w:val="none" w:sz="0" w:space="0" w:color="auto"/>
                        <w:right w:val="none" w:sz="0" w:space="0" w:color="auto"/>
                      </w:divBdr>
                    </w:div>
                    <w:div w:id="798304569">
                      <w:marLeft w:val="0"/>
                      <w:marRight w:val="0"/>
                      <w:marTop w:val="0"/>
                      <w:marBottom w:val="0"/>
                      <w:divBdr>
                        <w:top w:val="none" w:sz="0" w:space="0" w:color="auto"/>
                        <w:left w:val="none" w:sz="0" w:space="0" w:color="auto"/>
                        <w:bottom w:val="none" w:sz="0" w:space="0" w:color="auto"/>
                        <w:right w:val="none" w:sz="0" w:space="0" w:color="auto"/>
                      </w:divBdr>
                    </w:div>
                    <w:div w:id="830676237">
                      <w:marLeft w:val="0"/>
                      <w:marRight w:val="0"/>
                      <w:marTop w:val="0"/>
                      <w:marBottom w:val="0"/>
                      <w:divBdr>
                        <w:top w:val="none" w:sz="0" w:space="0" w:color="auto"/>
                        <w:left w:val="none" w:sz="0" w:space="0" w:color="auto"/>
                        <w:bottom w:val="none" w:sz="0" w:space="0" w:color="auto"/>
                        <w:right w:val="none" w:sz="0" w:space="0" w:color="auto"/>
                      </w:divBdr>
                    </w:div>
                    <w:div w:id="837888682">
                      <w:marLeft w:val="0"/>
                      <w:marRight w:val="0"/>
                      <w:marTop w:val="0"/>
                      <w:marBottom w:val="0"/>
                      <w:divBdr>
                        <w:top w:val="none" w:sz="0" w:space="0" w:color="auto"/>
                        <w:left w:val="none" w:sz="0" w:space="0" w:color="auto"/>
                        <w:bottom w:val="none" w:sz="0" w:space="0" w:color="auto"/>
                        <w:right w:val="none" w:sz="0" w:space="0" w:color="auto"/>
                      </w:divBdr>
                    </w:div>
                    <w:div w:id="878056207">
                      <w:marLeft w:val="0"/>
                      <w:marRight w:val="0"/>
                      <w:marTop w:val="0"/>
                      <w:marBottom w:val="0"/>
                      <w:divBdr>
                        <w:top w:val="none" w:sz="0" w:space="0" w:color="auto"/>
                        <w:left w:val="none" w:sz="0" w:space="0" w:color="auto"/>
                        <w:bottom w:val="none" w:sz="0" w:space="0" w:color="auto"/>
                        <w:right w:val="none" w:sz="0" w:space="0" w:color="auto"/>
                      </w:divBdr>
                    </w:div>
                    <w:div w:id="891842776">
                      <w:marLeft w:val="0"/>
                      <w:marRight w:val="0"/>
                      <w:marTop w:val="0"/>
                      <w:marBottom w:val="0"/>
                      <w:divBdr>
                        <w:top w:val="none" w:sz="0" w:space="0" w:color="auto"/>
                        <w:left w:val="none" w:sz="0" w:space="0" w:color="auto"/>
                        <w:bottom w:val="none" w:sz="0" w:space="0" w:color="auto"/>
                        <w:right w:val="none" w:sz="0" w:space="0" w:color="auto"/>
                      </w:divBdr>
                    </w:div>
                    <w:div w:id="927426991">
                      <w:marLeft w:val="0"/>
                      <w:marRight w:val="0"/>
                      <w:marTop w:val="0"/>
                      <w:marBottom w:val="0"/>
                      <w:divBdr>
                        <w:top w:val="none" w:sz="0" w:space="0" w:color="auto"/>
                        <w:left w:val="none" w:sz="0" w:space="0" w:color="auto"/>
                        <w:bottom w:val="none" w:sz="0" w:space="0" w:color="auto"/>
                        <w:right w:val="none" w:sz="0" w:space="0" w:color="auto"/>
                      </w:divBdr>
                    </w:div>
                    <w:div w:id="1034844884">
                      <w:marLeft w:val="0"/>
                      <w:marRight w:val="0"/>
                      <w:marTop w:val="0"/>
                      <w:marBottom w:val="0"/>
                      <w:divBdr>
                        <w:top w:val="none" w:sz="0" w:space="0" w:color="auto"/>
                        <w:left w:val="none" w:sz="0" w:space="0" w:color="auto"/>
                        <w:bottom w:val="none" w:sz="0" w:space="0" w:color="auto"/>
                        <w:right w:val="none" w:sz="0" w:space="0" w:color="auto"/>
                      </w:divBdr>
                    </w:div>
                    <w:div w:id="1057313670">
                      <w:marLeft w:val="0"/>
                      <w:marRight w:val="0"/>
                      <w:marTop w:val="0"/>
                      <w:marBottom w:val="0"/>
                      <w:divBdr>
                        <w:top w:val="none" w:sz="0" w:space="0" w:color="auto"/>
                        <w:left w:val="none" w:sz="0" w:space="0" w:color="auto"/>
                        <w:bottom w:val="none" w:sz="0" w:space="0" w:color="auto"/>
                        <w:right w:val="none" w:sz="0" w:space="0" w:color="auto"/>
                      </w:divBdr>
                    </w:div>
                    <w:div w:id="1067188272">
                      <w:marLeft w:val="0"/>
                      <w:marRight w:val="0"/>
                      <w:marTop w:val="0"/>
                      <w:marBottom w:val="0"/>
                      <w:divBdr>
                        <w:top w:val="none" w:sz="0" w:space="0" w:color="auto"/>
                        <w:left w:val="none" w:sz="0" w:space="0" w:color="auto"/>
                        <w:bottom w:val="none" w:sz="0" w:space="0" w:color="auto"/>
                        <w:right w:val="none" w:sz="0" w:space="0" w:color="auto"/>
                      </w:divBdr>
                    </w:div>
                    <w:div w:id="1094087393">
                      <w:marLeft w:val="0"/>
                      <w:marRight w:val="0"/>
                      <w:marTop w:val="0"/>
                      <w:marBottom w:val="0"/>
                      <w:divBdr>
                        <w:top w:val="none" w:sz="0" w:space="0" w:color="auto"/>
                        <w:left w:val="none" w:sz="0" w:space="0" w:color="auto"/>
                        <w:bottom w:val="none" w:sz="0" w:space="0" w:color="auto"/>
                        <w:right w:val="none" w:sz="0" w:space="0" w:color="auto"/>
                      </w:divBdr>
                    </w:div>
                    <w:div w:id="1246305355">
                      <w:marLeft w:val="0"/>
                      <w:marRight w:val="0"/>
                      <w:marTop w:val="0"/>
                      <w:marBottom w:val="0"/>
                      <w:divBdr>
                        <w:top w:val="none" w:sz="0" w:space="0" w:color="auto"/>
                        <w:left w:val="none" w:sz="0" w:space="0" w:color="auto"/>
                        <w:bottom w:val="none" w:sz="0" w:space="0" w:color="auto"/>
                        <w:right w:val="none" w:sz="0" w:space="0" w:color="auto"/>
                      </w:divBdr>
                    </w:div>
                    <w:div w:id="1341348016">
                      <w:marLeft w:val="0"/>
                      <w:marRight w:val="0"/>
                      <w:marTop w:val="0"/>
                      <w:marBottom w:val="0"/>
                      <w:divBdr>
                        <w:top w:val="none" w:sz="0" w:space="0" w:color="auto"/>
                        <w:left w:val="none" w:sz="0" w:space="0" w:color="auto"/>
                        <w:bottom w:val="none" w:sz="0" w:space="0" w:color="auto"/>
                        <w:right w:val="none" w:sz="0" w:space="0" w:color="auto"/>
                      </w:divBdr>
                    </w:div>
                    <w:div w:id="1391466422">
                      <w:marLeft w:val="0"/>
                      <w:marRight w:val="0"/>
                      <w:marTop w:val="0"/>
                      <w:marBottom w:val="0"/>
                      <w:divBdr>
                        <w:top w:val="none" w:sz="0" w:space="0" w:color="auto"/>
                        <w:left w:val="none" w:sz="0" w:space="0" w:color="auto"/>
                        <w:bottom w:val="none" w:sz="0" w:space="0" w:color="auto"/>
                        <w:right w:val="none" w:sz="0" w:space="0" w:color="auto"/>
                      </w:divBdr>
                    </w:div>
                    <w:div w:id="1397900418">
                      <w:marLeft w:val="0"/>
                      <w:marRight w:val="0"/>
                      <w:marTop w:val="0"/>
                      <w:marBottom w:val="0"/>
                      <w:divBdr>
                        <w:top w:val="none" w:sz="0" w:space="0" w:color="auto"/>
                        <w:left w:val="none" w:sz="0" w:space="0" w:color="auto"/>
                        <w:bottom w:val="none" w:sz="0" w:space="0" w:color="auto"/>
                        <w:right w:val="none" w:sz="0" w:space="0" w:color="auto"/>
                      </w:divBdr>
                    </w:div>
                    <w:div w:id="1416778234">
                      <w:marLeft w:val="0"/>
                      <w:marRight w:val="0"/>
                      <w:marTop w:val="0"/>
                      <w:marBottom w:val="0"/>
                      <w:divBdr>
                        <w:top w:val="none" w:sz="0" w:space="0" w:color="auto"/>
                        <w:left w:val="none" w:sz="0" w:space="0" w:color="auto"/>
                        <w:bottom w:val="none" w:sz="0" w:space="0" w:color="auto"/>
                        <w:right w:val="none" w:sz="0" w:space="0" w:color="auto"/>
                      </w:divBdr>
                    </w:div>
                    <w:div w:id="1419017591">
                      <w:marLeft w:val="0"/>
                      <w:marRight w:val="0"/>
                      <w:marTop w:val="0"/>
                      <w:marBottom w:val="0"/>
                      <w:divBdr>
                        <w:top w:val="none" w:sz="0" w:space="0" w:color="auto"/>
                        <w:left w:val="none" w:sz="0" w:space="0" w:color="auto"/>
                        <w:bottom w:val="none" w:sz="0" w:space="0" w:color="auto"/>
                        <w:right w:val="none" w:sz="0" w:space="0" w:color="auto"/>
                      </w:divBdr>
                    </w:div>
                    <w:div w:id="1436632215">
                      <w:marLeft w:val="0"/>
                      <w:marRight w:val="0"/>
                      <w:marTop w:val="0"/>
                      <w:marBottom w:val="0"/>
                      <w:divBdr>
                        <w:top w:val="none" w:sz="0" w:space="0" w:color="auto"/>
                        <w:left w:val="none" w:sz="0" w:space="0" w:color="auto"/>
                        <w:bottom w:val="none" w:sz="0" w:space="0" w:color="auto"/>
                        <w:right w:val="none" w:sz="0" w:space="0" w:color="auto"/>
                      </w:divBdr>
                    </w:div>
                    <w:div w:id="1498155646">
                      <w:marLeft w:val="0"/>
                      <w:marRight w:val="0"/>
                      <w:marTop w:val="0"/>
                      <w:marBottom w:val="0"/>
                      <w:divBdr>
                        <w:top w:val="none" w:sz="0" w:space="0" w:color="auto"/>
                        <w:left w:val="none" w:sz="0" w:space="0" w:color="auto"/>
                        <w:bottom w:val="none" w:sz="0" w:space="0" w:color="auto"/>
                        <w:right w:val="none" w:sz="0" w:space="0" w:color="auto"/>
                      </w:divBdr>
                    </w:div>
                    <w:div w:id="1498616637">
                      <w:marLeft w:val="0"/>
                      <w:marRight w:val="0"/>
                      <w:marTop w:val="0"/>
                      <w:marBottom w:val="0"/>
                      <w:divBdr>
                        <w:top w:val="none" w:sz="0" w:space="0" w:color="auto"/>
                        <w:left w:val="none" w:sz="0" w:space="0" w:color="auto"/>
                        <w:bottom w:val="none" w:sz="0" w:space="0" w:color="auto"/>
                        <w:right w:val="none" w:sz="0" w:space="0" w:color="auto"/>
                      </w:divBdr>
                    </w:div>
                    <w:div w:id="1539270751">
                      <w:marLeft w:val="0"/>
                      <w:marRight w:val="0"/>
                      <w:marTop w:val="0"/>
                      <w:marBottom w:val="0"/>
                      <w:divBdr>
                        <w:top w:val="none" w:sz="0" w:space="0" w:color="auto"/>
                        <w:left w:val="none" w:sz="0" w:space="0" w:color="auto"/>
                        <w:bottom w:val="none" w:sz="0" w:space="0" w:color="auto"/>
                        <w:right w:val="none" w:sz="0" w:space="0" w:color="auto"/>
                      </w:divBdr>
                    </w:div>
                    <w:div w:id="1583757590">
                      <w:marLeft w:val="0"/>
                      <w:marRight w:val="0"/>
                      <w:marTop w:val="0"/>
                      <w:marBottom w:val="0"/>
                      <w:divBdr>
                        <w:top w:val="none" w:sz="0" w:space="0" w:color="auto"/>
                        <w:left w:val="none" w:sz="0" w:space="0" w:color="auto"/>
                        <w:bottom w:val="none" w:sz="0" w:space="0" w:color="auto"/>
                        <w:right w:val="none" w:sz="0" w:space="0" w:color="auto"/>
                      </w:divBdr>
                    </w:div>
                    <w:div w:id="1623875893">
                      <w:marLeft w:val="0"/>
                      <w:marRight w:val="0"/>
                      <w:marTop w:val="0"/>
                      <w:marBottom w:val="0"/>
                      <w:divBdr>
                        <w:top w:val="none" w:sz="0" w:space="0" w:color="auto"/>
                        <w:left w:val="none" w:sz="0" w:space="0" w:color="auto"/>
                        <w:bottom w:val="none" w:sz="0" w:space="0" w:color="auto"/>
                        <w:right w:val="none" w:sz="0" w:space="0" w:color="auto"/>
                      </w:divBdr>
                    </w:div>
                    <w:div w:id="1804738912">
                      <w:marLeft w:val="0"/>
                      <w:marRight w:val="0"/>
                      <w:marTop w:val="0"/>
                      <w:marBottom w:val="0"/>
                      <w:divBdr>
                        <w:top w:val="none" w:sz="0" w:space="0" w:color="auto"/>
                        <w:left w:val="none" w:sz="0" w:space="0" w:color="auto"/>
                        <w:bottom w:val="none" w:sz="0" w:space="0" w:color="auto"/>
                        <w:right w:val="none" w:sz="0" w:space="0" w:color="auto"/>
                      </w:divBdr>
                    </w:div>
                    <w:div w:id="1917277341">
                      <w:marLeft w:val="0"/>
                      <w:marRight w:val="0"/>
                      <w:marTop w:val="0"/>
                      <w:marBottom w:val="0"/>
                      <w:divBdr>
                        <w:top w:val="none" w:sz="0" w:space="0" w:color="auto"/>
                        <w:left w:val="none" w:sz="0" w:space="0" w:color="auto"/>
                        <w:bottom w:val="none" w:sz="0" w:space="0" w:color="auto"/>
                        <w:right w:val="none" w:sz="0" w:space="0" w:color="auto"/>
                      </w:divBdr>
                    </w:div>
                    <w:div w:id="1922715691">
                      <w:marLeft w:val="0"/>
                      <w:marRight w:val="0"/>
                      <w:marTop w:val="0"/>
                      <w:marBottom w:val="0"/>
                      <w:divBdr>
                        <w:top w:val="none" w:sz="0" w:space="0" w:color="auto"/>
                        <w:left w:val="none" w:sz="0" w:space="0" w:color="auto"/>
                        <w:bottom w:val="none" w:sz="0" w:space="0" w:color="auto"/>
                        <w:right w:val="none" w:sz="0" w:space="0" w:color="auto"/>
                      </w:divBdr>
                    </w:div>
                    <w:div w:id="1962565993">
                      <w:marLeft w:val="0"/>
                      <w:marRight w:val="0"/>
                      <w:marTop w:val="0"/>
                      <w:marBottom w:val="0"/>
                      <w:divBdr>
                        <w:top w:val="none" w:sz="0" w:space="0" w:color="auto"/>
                        <w:left w:val="none" w:sz="0" w:space="0" w:color="auto"/>
                        <w:bottom w:val="none" w:sz="0" w:space="0" w:color="auto"/>
                        <w:right w:val="none" w:sz="0" w:space="0" w:color="auto"/>
                      </w:divBdr>
                    </w:div>
                    <w:div w:id="1975942436">
                      <w:marLeft w:val="0"/>
                      <w:marRight w:val="0"/>
                      <w:marTop w:val="0"/>
                      <w:marBottom w:val="0"/>
                      <w:divBdr>
                        <w:top w:val="none" w:sz="0" w:space="0" w:color="auto"/>
                        <w:left w:val="none" w:sz="0" w:space="0" w:color="auto"/>
                        <w:bottom w:val="none" w:sz="0" w:space="0" w:color="auto"/>
                        <w:right w:val="none" w:sz="0" w:space="0" w:color="auto"/>
                      </w:divBdr>
                    </w:div>
                    <w:div w:id="2001343976">
                      <w:marLeft w:val="0"/>
                      <w:marRight w:val="0"/>
                      <w:marTop w:val="0"/>
                      <w:marBottom w:val="0"/>
                      <w:divBdr>
                        <w:top w:val="none" w:sz="0" w:space="0" w:color="auto"/>
                        <w:left w:val="none" w:sz="0" w:space="0" w:color="auto"/>
                        <w:bottom w:val="none" w:sz="0" w:space="0" w:color="auto"/>
                        <w:right w:val="none" w:sz="0" w:space="0" w:color="auto"/>
                      </w:divBdr>
                    </w:div>
                    <w:div w:id="2001349016">
                      <w:marLeft w:val="0"/>
                      <w:marRight w:val="0"/>
                      <w:marTop w:val="0"/>
                      <w:marBottom w:val="0"/>
                      <w:divBdr>
                        <w:top w:val="none" w:sz="0" w:space="0" w:color="auto"/>
                        <w:left w:val="none" w:sz="0" w:space="0" w:color="auto"/>
                        <w:bottom w:val="none" w:sz="0" w:space="0" w:color="auto"/>
                        <w:right w:val="none" w:sz="0" w:space="0" w:color="auto"/>
                      </w:divBdr>
                    </w:div>
                    <w:div w:id="2017149779">
                      <w:marLeft w:val="0"/>
                      <w:marRight w:val="0"/>
                      <w:marTop w:val="0"/>
                      <w:marBottom w:val="0"/>
                      <w:divBdr>
                        <w:top w:val="none" w:sz="0" w:space="0" w:color="auto"/>
                        <w:left w:val="none" w:sz="0" w:space="0" w:color="auto"/>
                        <w:bottom w:val="none" w:sz="0" w:space="0" w:color="auto"/>
                        <w:right w:val="none" w:sz="0" w:space="0" w:color="auto"/>
                      </w:divBdr>
                    </w:div>
                    <w:div w:id="2079551046">
                      <w:marLeft w:val="0"/>
                      <w:marRight w:val="0"/>
                      <w:marTop w:val="0"/>
                      <w:marBottom w:val="0"/>
                      <w:divBdr>
                        <w:top w:val="none" w:sz="0" w:space="0" w:color="auto"/>
                        <w:left w:val="none" w:sz="0" w:space="0" w:color="auto"/>
                        <w:bottom w:val="none" w:sz="0" w:space="0" w:color="auto"/>
                        <w:right w:val="none" w:sz="0" w:space="0" w:color="auto"/>
                      </w:divBdr>
                    </w:div>
                    <w:div w:id="20955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72306">
          <w:marLeft w:val="0"/>
          <w:marRight w:val="0"/>
          <w:marTop w:val="0"/>
          <w:marBottom w:val="0"/>
          <w:divBdr>
            <w:top w:val="none" w:sz="0" w:space="0" w:color="auto"/>
            <w:left w:val="none" w:sz="0" w:space="0" w:color="auto"/>
            <w:bottom w:val="none" w:sz="0" w:space="0" w:color="auto"/>
            <w:right w:val="none" w:sz="0" w:space="0" w:color="auto"/>
          </w:divBdr>
        </w:div>
        <w:div w:id="748112274">
          <w:marLeft w:val="0"/>
          <w:marRight w:val="0"/>
          <w:marTop w:val="0"/>
          <w:marBottom w:val="0"/>
          <w:divBdr>
            <w:top w:val="none" w:sz="0" w:space="0" w:color="auto"/>
            <w:left w:val="none" w:sz="0" w:space="0" w:color="auto"/>
            <w:bottom w:val="none" w:sz="0" w:space="0" w:color="auto"/>
            <w:right w:val="none" w:sz="0" w:space="0" w:color="auto"/>
          </w:divBdr>
        </w:div>
        <w:div w:id="754671567">
          <w:marLeft w:val="0"/>
          <w:marRight w:val="0"/>
          <w:marTop w:val="0"/>
          <w:marBottom w:val="0"/>
          <w:divBdr>
            <w:top w:val="none" w:sz="0" w:space="0" w:color="auto"/>
            <w:left w:val="none" w:sz="0" w:space="0" w:color="auto"/>
            <w:bottom w:val="none" w:sz="0" w:space="0" w:color="auto"/>
            <w:right w:val="none" w:sz="0" w:space="0" w:color="auto"/>
          </w:divBdr>
          <w:divsChild>
            <w:div w:id="1958634544">
              <w:marLeft w:val="0"/>
              <w:marRight w:val="0"/>
              <w:marTop w:val="0"/>
              <w:marBottom w:val="0"/>
              <w:divBdr>
                <w:top w:val="none" w:sz="0" w:space="0" w:color="auto"/>
                <w:left w:val="none" w:sz="0" w:space="0" w:color="auto"/>
                <w:bottom w:val="none" w:sz="0" w:space="0" w:color="auto"/>
                <w:right w:val="none" w:sz="0" w:space="0" w:color="auto"/>
              </w:divBdr>
            </w:div>
          </w:divsChild>
        </w:div>
        <w:div w:id="766387251">
          <w:marLeft w:val="0"/>
          <w:marRight w:val="0"/>
          <w:marTop w:val="0"/>
          <w:marBottom w:val="0"/>
          <w:divBdr>
            <w:top w:val="none" w:sz="0" w:space="0" w:color="auto"/>
            <w:left w:val="none" w:sz="0" w:space="0" w:color="auto"/>
            <w:bottom w:val="none" w:sz="0" w:space="0" w:color="auto"/>
            <w:right w:val="none" w:sz="0" w:space="0" w:color="auto"/>
          </w:divBdr>
          <w:divsChild>
            <w:div w:id="670447457">
              <w:marLeft w:val="0"/>
              <w:marRight w:val="0"/>
              <w:marTop w:val="0"/>
              <w:marBottom w:val="0"/>
              <w:divBdr>
                <w:top w:val="none" w:sz="0" w:space="0" w:color="auto"/>
                <w:left w:val="none" w:sz="0" w:space="0" w:color="auto"/>
                <w:bottom w:val="none" w:sz="0" w:space="0" w:color="auto"/>
                <w:right w:val="none" w:sz="0" w:space="0" w:color="auto"/>
              </w:divBdr>
            </w:div>
          </w:divsChild>
        </w:div>
        <w:div w:id="816261017">
          <w:marLeft w:val="0"/>
          <w:marRight w:val="0"/>
          <w:marTop w:val="0"/>
          <w:marBottom w:val="0"/>
          <w:divBdr>
            <w:top w:val="none" w:sz="0" w:space="0" w:color="auto"/>
            <w:left w:val="none" w:sz="0" w:space="0" w:color="auto"/>
            <w:bottom w:val="none" w:sz="0" w:space="0" w:color="auto"/>
            <w:right w:val="none" w:sz="0" w:space="0" w:color="auto"/>
          </w:divBdr>
          <w:divsChild>
            <w:div w:id="720977669">
              <w:marLeft w:val="0"/>
              <w:marRight w:val="0"/>
              <w:marTop w:val="0"/>
              <w:marBottom w:val="0"/>
              <w:divBdr>
                <w:top w:val="none" w:sz="0" w:space="0" w:color="auto"/>
                <w:left w:val="none" w:sz="0" w:space="0" w:color="auto"/>
                <w:bottom w:val="none" w:sz="0" w:space="0" w:color="auto"/>
                <w:right w:val="none" w:sz="0" w:space="0" w:color="auto"/>
              </w:divBdr>
            </w:div>
          </w:divsChild>
        </w:div>
        <w:div w:id="918715049">
          <w:marLeft w:val="0"/>
          <w:marRight w:val="0"/>
          <w:marTop w:val="0"/>
          <w:marBottom w:val="0"/>
          <w:divBdr>
            <w:top w:val="none" w:sz="0" w:space="0" w:color="auto"/>
            <w:left w:val="none" w:sz="0" w:space="0" w:color="auto"/>
            <w:bottom w:val="none" w:sz="0" w:space="0" w:color="auto"/>
            <w:right w:val="none" w:sz="0" w:space="0" w:color="auto"/>
          </w:divBdr>
          <w:divsChild>
            <w:div w:id="921065800">
              <w:marLeft w:val="0"/>
              <w:marRight w:val="0"/>
              <w:marTop w:val="0"/>
              <w:marBottom w:val="0"/>
              <w:divBdr>
                <w:top w:val="none" w:sz="0" w:space="0" w:color="auto"/>
                <w:left w:val="none" w:sz="0" w:space="0" w:color="auto"/>
                <w:bottom w:val="none" w:sz="0" w:space="0" w:color="auto"/>
                <w:right w:val="none" w:sz="0" w:space="0" w:color="auto"/>
              </w:divBdr>
            </w:div>
          </w:divsChild>
        </w:div>
        <w:div w:id="934820330">
          <w:marLeft w:val="0"/>
          <w:marRight w:val="0"/>
          <w:marTop w:val="0"/>
          <w:marBottom w:val="0"/>
          <w:divBdr>
            <w:top w:val="none" w:sz="0" w:space="0" w:color="auto"/>
            <w:left w:val="none" w:sz="0" w:space="0" w:color="auto"/>
            <w:bottom w:val="none" w:sz="0" w:space="0" w:color="auto"/>
            <w:right w:val="none" w:sz="0" w:space="0" w:color="auto"/>
          </w:divBdr>
        </w:div>
        <w:div w:id="1013531664">
          <w:marLeft w:val="0"/>
          <w:marRight w:val="0"/>
          <w:marTop w:val="0"/>
          <w:marBottom w:val="0"/>
          <w:divBdr>
            <w:top w:val="none" w:sz="0" w:space="0" w:color="auto"/>
            <w:left w:val="none" w:sz="0" w:space="0" w:color="auto"/>
            <w:bottom w:val="none" w:sz="0" w:space="0" w:color="auto"/>
            <w:right w:val="none" w:sz="0" w:space="0" w:color="auto"/>
          </w:divBdr>
          <w:divsChild>
            <w:div w:id="769198015">
              <w:marLeft w:val="0"/>
              <w:marRight w:val="0"/>
              <w:marTop w:val="0"/>
              <w:marBottom w:val="0"/>
              <w:divBdr>
                <w:top w:val="none" w:sz="0" w:space="0" w:color="auto"/>
                <w:left w:val="none" w:sz="0" w:space="0" w:color="auto"/>
                <w:bottom w:val="none" w:sz="0" w:space="0" w:color="auto"/>
                <w:right w:val="none" w:sz="0" w:space="0" w:color="auto"/>
              </w:divBdr>
            </w:div>
          </w:divsChild>
        </w:div>
        <w:div w:id="1123689588">
          <w:marLeft w:val="0"/>
          <w:marRight w:val="0"/>
          <w:marTop w:val="0"/>
          <w:marBottom w:val="0"/>
          <w:divBdr>
            <w:top w:val="none" w:sz="0" w:space="0" w:color="auto"/>
            <w:left w:val="none" w:sz="0" w:space="0" w:color="auto"/>
            <w:bottom w:val="none" w:sz="0" w:space="0" w:color="auto"/>
            <w:right w:val="none" w:sz="0" w:space="0" w:color="auto"/>
          </w:divBdr>
          <w:divsChild>
            <w:div w:id="1775443024">
              <w:marLeft w:val="0"/>
              <w:marRight w:val="0"/>
              <w:marTop w:val="0"/>
              <w:marBottom w:val="0"/>
              <w:divBdr>
                <w:top w:val="none" w:sz="0" w:space="0" w:color="auto"/>
                <w:left w:val="none" w:sz="0" w:space="0" w:color="auto"/>
                <w:bottom w:val="none" w:sz="0" w:space="0" w:color="auto"/>
                <w:right w:val="none" w:sz="0" w:space="0" w:color="auto"/>
              </w:divBdr>
            </w:div>
          </w:divsChild>
        </w:div>
        <w:div w:id="1164977516">
          <w:marLeft w:val="0"/>
          <w:marRight w:val="0"/>
          <w:marTop w:val="0"/>
          <w:marBottom w:val="0"/>
          <w:divBdr>
            <w:top w:val="none" w:sz="0" w:space="0" w:color="auto"/>
            <w:left w:val="none" w:sz="0" w:space="0" w:color="auto"/>
            <w:bottom w:val="none" w:sz="0" w:space="0" w:color="auto"/>
            <w:right w:val="none" w:sz="0" w:space="0" w:color="auto"/>
          </w:divBdr>
          <w:divsChild>
            <w:div w:id="1099523845">
              <w:marLeft w:val="0"/>
              <w:marRight w:val="0"/>
              <w:marTop w:val="0"/>
              <w:marBottom w:val="0"/>
              <w:divBdr>
                <w:top w:val="none" w:sz="0" w:space="0" w:color="auto"/>
                <w:left w:val="none" w:sz="0" w:space="0" w:color="auto"/>
                <w:bottom w:val="none" w:sz="0" w:space="0" w:color="auto"/>
                <w:right w:val="none" w:sz="0" w:space="0" w:color="auto"/>
              </w:divBdr>
            </w:div>
          </w:divsChild>
        </w:div>
        <w:div w:id="1200122112">
          <w:marLeft w:val="0"/>
          <w:marRight w:val="0"/>
          <w:marTop w:val="0"/>
          <w:marBottom w:val="0"/>
          <w:divBdr>
            <w:top w:val="none" w:sz="0" w:space="0" w:color="auto"/>
            <w:left w:val="none" w:sz="0" w:space="0" w:color="auto"/>
            <w:bottom w:val="none" w:sz="0" w:space="0" w:color="auto"/>
            <w:right w:val="none" w:sz="0" w:space="0" w:color="auto"/>
          </w:divBdr>
          <w:divsChild>
            <w:div w:id="1056507576">
              <w:marLeft w:val="0"/>
              <w:marRight w:val="0"/>
              <w:marTop w:val="0"/>
              <w:marBottom w:val="0"/>
              <w:divBdr>
                <w:top w:val="none" w:sz="0" w:space="0" w:color="auto"/>
                <w:left w:val="none" w:sz="0" w:space="0" w:color="auto"/>
                <w:bottom w:val="none" w:sz="0" w:space="0" w:color="auto"/>
                <w:right w:val="none" w:sz="0" w:space="0" w:color="auto"/>
              </w:divBdr>
            </w:div>
          </w:divsChild>
        </w:div>
        <w:div w:id="1354650024">
          <w:marLeft w:val="0"/>
          <w:marRight w:val="0"/>
          <w:marTop w:val="0"/>
          <w:marBottom w:val="0"/>
          <w:divBdr>
            <w:top w:val="none" w:sz="0" w:space="0" w:color="auto"/>
            <w:left w:val="none" w:sz="0" w:space="0" w:color="auto"/>
            <w:bottom w:val="none" w:sz="0" w:space="0" w:color="auto"/>
            <w:right w:val="none" w:sz="0" w:space="0" w:color="auto"/>
          </w:divBdr>
          <w:divsChild>
            <w:div w:id="361590310">
              <w:marLeft w:val="0"/>
              <w:marRight w:val="0"/>
              <w:marTop w:val="0"/>
              <w:marBottom w:val="0"/>
              <w:divBdr>
                <w:top w:val="none" w:sz="0" w:space="0" w:color="auto"/>
                <w:left w:val="none" w:sz="0" w:space="0" w:color="auto"/>
                <w:bottom w:val="none" w:sz="0" w:space="0" w:color="auto"/>
                <w:right w:val="none" w:sz="0" w:space="0" w:color="auto"/>
              </w:divBdr>
              <w:divsChild>
                <w:div w:id="1247375335">
                  <w:marLeft w:val="0"/>
                  <w:marRight w:val="0"/>
                  <w:marTop w:val="0"/>
                  <w:marBottom w:val="0"/>
                  <w:divBdr>
                    <w:top w:val="none" w:sz="0" w:space="0" w:color="auto"/>
                    <w:left w:val="none" w:sz="0" w:space="0" w:color="auto"/>
                    <w:bottom w:val="none" w:sz="0" w:space="0" w:color="auto"/>
                    <w:right w:val="none" w:sz="0" w:space="0" w:color="auto"/>
                  </w:divBdr>
                  <w:divsChild>
                    <w:div w:id="8990101">
                      <w:marLeft w:val="0"/>
                      <w:marRight w:val="0"/>
                      <w:marTop w:val="0"/>
                      <w:marBottom w:val="0"/>
                      <w:divBdr>
                        <w:top w:val="none" w:sz="0" w:space="0" w:color="auto"/>
                        <w:left w:val="none" w:sz="0" w:space="0" w:color="auto"/>
                        <w:bottom w:val="none" w:sz="0" w:space="0" w:color="auto"/>
                        <w:right w:val="none" w:sz="0" w:space="0" w:color="auto"/>
                      </w:divBdr>
                    </w:div>
                    <w:div w:id="251669620">
                      <w:marLeft w:val="0"/>
                      <w:marRight w:val="0"/>
                      <w:marTop w:val="0"/>
                      <w:marBottom w:val="0"/>
                      <w:divBdr>
                        <w:top w:val="none" w:sz="0" w:space="0" w:color="auto"/>
                        <w:left w:val="none" w:sz="0" w:space="0" w:color="auto"/>
                        <w:bottom w:val="none" w:sz="0" w:space="0" w:color="auto"/>
                        <w:right w:val="none" w:sz="0" w:space="0" w:color="auto"/>
                      </w:divBdr>
                    </w:div>
                    <w:div w:id="298460255">
                      <w:marLeft w:val="0"/>
                      <w:marRight w:val="0"/>
                      <w:marTop w:val="0"/>
                      <w:marBottom w:val="0"/>
                      <w:divBdr>
                        <w:top w:val="none" w:sz="0" w:space="0" w:color="auto"/>
                        <w:left w:val="none" w:sz="0" w:space="0" w:color="auto"/>
                        <w:bottom w:val="none" w:sz="0" w:space="0" w:color="auto"/>
                        <w:right w:val="none" w:sz="0" w:space="0" w:color="auto"/>
                      </w:divBdr>
                    </w:div>
                    <w:div w:id="331761332">
                      <w:marLeft w:val="0"/>
                      <w:marRight w:val="0"/>
                      <w:marTop w:val="0"/>
                      <w:marBottom w:val="0"/>
                      <w:divBdr>
                        <w:top w:val="none" w:sz="0" w:space="0" w:color="auto"/>
                        <w:left w:val="none" w:sz="0" w:space="0" w:color="auto"/>
                        <w:bottom w:val="none" w:sz="0" w:space="0" w:color="auto"/>
                        <w:right w:val="none" w:sz="0" w:space="0" w:color="auto"/>
                      </w:divBdr>
                    </w:div>
                    <w:div w:id="340664041">
                      <w:marLeft w:val="0"/>
                      <w:marRight w:val="0"/>
                      <w:marTop w:val="0"/>
                      <w:marBottom w:val="0"/>
                      <w:divBdr>
                        <w:top w:val="none" w:sz="0" w:space="0" w:color="auto"/>
                        <w:left w:val="none" w:sz="0" w:space="0" w:color="auto"/>
                        <w:bottom w:val="none" w:sz="0" w:space="0" w:color="auto"/>
                        <w:right w:val="none" w:sz="0" w:space="0" w:color="auto"/>
                      </w:divBdr>
                    </w:div>
                    <w:div w:id="348066919">
                      <w:marLeft w:val="0"/>
                      <w:marRight w:val="0"/>
                      <w:marTop w:val="0"/>
                      <w:marBottom w:val="0"/>
                      <w:divBdr>
                        <w:top w:val="none" w:sz="0" w:space="0" w:color="auto"/>
                        <w:left w:val="none" w:sz="0" w:space="0" w:color="auto"/>
                        <w:bottom w:val="none" w:sz="0" w:space="0" w:color="auto"/>
                        <w:right w:val="none" w:sz="0" w:space="0" w:color="auto"/>
                      </w:divBdr>
                    </w:div>
                    <w:div w:id="361590113">
                      <w:marLeft w:val="0"/>
                      <w:marRight w:val="0"/>
                      <w:marTop w:val="0"/>
                      <w:marBottom w:val="0"/>
                      <w:divBdr>
                        <w:top w:val="none" w:sz="0" w:space="0" w:color="auto"/>
                        <w:left w:val="none" w:sz="0" w:space="0" w:color="auto"/>
                        <w:bottom w:val="none" w:sz="0" w:space="0" w:color="auto"/>
                        <w:right w:val="none" w:sz="0" w:space="0" w:color="auto"/>
                      </w:divBdr>
                    </w:div>
                    <w:div w:id="410197988">
                      <w:marLeft w:val="0"/>
                      <w:marRight w:val="0"/>
                      <w:marTop w:val="0"/>
                      <w:marBottom w:val="0"/>
                      <w:divBdr>
                        <w:top w:val="none" w:sz="0" w:space="0" w:color="auto"/>
                        <w:left w:val="none" w:sz="0" w:space="0" w:color="auto"/>
                        <w:bottom w:val="none" w:sz="0" w:space="0" w:color="auto"/>
                        <w:right w:val="none" w:sz="0" w:space="0" w:color="auto"/>
                      </w:divBdr>
                    </w:div>
                    <w:div w:id="457988519">
                      <w:marLeft w:val="0"/>
                      <w:marRight w:val="0"/>
                      <w:marTop w:val="0"/>
                      <w:marBottom w:val="0"/>
                      <w:divBdr>
                        <w:top w:val="none" w:sz="0" w:space="0" w:color="auto"/>
                        <w:left w:val="none" w:sz="0" w:space="0" w:color="auto"/>
                        <w:bottom w:val="none" w:sz="0" w:space="0" w:color="auto"/>
                        <w:right w:val="none" w:sz="0" w:space="0" w:color="auto"/>
                      </w:divBdr>
                    </w:div>
                    <w:div w:id="466289664">
                      <w:marLeft w:val="0"/>
                      <w:marRight w:val="0"/>
                      <w:marTop w:val="0"/>
                      <w:marBottom w:val="0"/>
                      <w:divBdr>
                        <w:top w:val="none" w:sz="0" w:space="0" w:color="auto"/>
                        <w:left w:val="none" w:sz="0" w:space="0" w:color="auto"/>
                        <w:bottom w:val="none" w:sz="0" w:space="0" w:color="auto"/>
                        <w:right w:val="none" w:sz="0" w:space="0" w:color="auto"/>
                      </w:divBdr>
                    </w:div>
                    <w:div w:id="569114655">
                      <w:marLeft w:val="0"/>
                      <w:marRight w:val="0"/>
                      <w:marTop w:val="0"/>
                      <w:marBottom w:val="0"/>
                      <w:divBdr>
                        <w:top w:val="none" w:sz="0" w:space="0" w:color="auto"/>
                        <w:left w:val="none" w:sz="0" w:space="0" w:color="auto"/>
                        <w:bottom w:val="none" w:sz="0" w:space="0" w:color="auto"/>
                        <w:right w:val="none" w:sz="0" w:space="0" w:color="auto"/>
                      </w:divBdr>
                    </w:div>
                    <w:div w:id="722221271">
                      <w:marLeft w:val="0"/>
                      <w:marRight w:val="0"/>
                      <w:marTop w:val="0"/>
                      <w:marBottom w:val="0"/>
                      <w:divBdr>
                        <w:top w:val="none" w:sz="0" w:space="0" w:color="auto"/>
                        <w:left w:val="none" w:sz="0" w:space="0" w:color="auto"/>
                        <w:bottom w:val="none" w:sz="0" w:space="0" w:color="auto"/>
                        <w:right w:val="none" w:sz="0" w:space="0" w:color="auto"/>
                      </w:divBdr>
                    </w:div>
                    <w:div w:id="756245012">
                      <w:marLeft w:val="0"/>
                      <w:marRight w:val="0"/>
                      <w:marTop w:val="0"/>
                      <w:marBottom w:val="0"/>
                      <w:divBdr>
                        <w:top w:val="none" w:sz="0" w:space="0" w:color="auto"/>
                        <w:left w:val="none" w:sz="0" w:space="0" w:color="auto"/>
                        <w:bottom w:val="none" w:sz="0" w:space="0" w:color="auto"/>
                        <w:right w:val="none" w:sz="0" w:space="0" w:color="auto"/>
                      </w:divBdr>
                    </w:div>
                    <w:div w:id="762649709">
                      <w:marLeft w:val="0"/>
                      <w:marRight w:val="0"/>
                      <w:marTop w:val="0"/>
                      <w:marBottom w:val="0"/>
                      <w:divBdr>
                        <w:top w:val="none" w:sz="0" w:space="0" w:color="auto"/>
                        <w:left w:val="none" w:sz="0" w:space="0" w:color="auto"/>
                        <w:bottom w:val="none" w:sz="0" w:space="0" w:color="auto"/>
                        <w:right w:val="none" w:sz="0" w:space="0" w:color="auto"/>
                      </w:divBdr>
                    </w:div>
                    <w:div w:id="860973881">
                      <w:marLeft w:val="0"/>
                      <w:marRight w:val="0"/>
                      <w:marTop w:val="0"/>
                      <w:marBottom w:val="0"/>
                      <w:divBdr>
                        <w:top w:val="none" w:sz="0" w:space="0" w:color="auto"/>
                        <w:left w:val="none" w:sz="0" w:space="0" w:color="auto"/>
                        <w:bottom w:val="none" w:sz="0" w:space="0" w:color="auto"/>
                        <w:right w:val="none" w:sz="0" w:space="0" w:color="auto"/>
                      </w:divBdr>
                    </w:div>
                    <w:div w:id="873690545">
                      <w:marLeft w:val="0"/>
                      <w:marRight w:val="0"/>
                      <w:marTop w:val="0"/>
                      <w:marBottom w:val="0"/>
                      <w:divBdr>
                        <w:top w:val="none" w:sz="0" w:space="0" w:color="auto"/>
                        <w:left w:val="none" w:sz="0" w:space="0" w:color="auto"/>
                        <w:bottom w:val="none" w:sz="0" w:space="0" w:color="auto"/>
                        <w:right w:val="none" w:sz="0" w:space="0" w:color="auto"/>
                      </w:divBdr>
                    </w:div>
                    <w:div w:id="894240770">
                      <w:marLeft w:val="0"/>
                      <w:marRight w:val="0"/>
                      <w:marTop w:val="0"/>
                      <w:marBottom w:val="0"/>
                      <w:divBdr>
                        <w:top w:val="none" w:sz="0" w:space="0" w:color="auto"/>
                        <w:left w:val="none" w:sz="0" w:space="0" w:color="auto"/>
                        <w:bottom w:val="none" w:sz="0" w:space="0" w:color="auto"/>
                        <w:right w:val="none" w:sz="0" w:space="0" w:color="auto"/>
                      </w:divBdr>
                    </w:div>
                    <w:div w:id="909465241">
                      <w:marLeft w:val="0"/>
                      <w:marRight w:val="0"/>
                      <w:marTop w:val="0"/>
                      <w:marBottom w:val="0"/>
                      <w:divBdr>
                        <w:top w:val="none" w:sz="0" w:space="0" w:color="auto"/>
                        <w:left w:val="none" w:sz="0" w:space="0" w:color="auto"/>
                        <w:bottom w:val="none" w:sz="0" w:space="0" w:color="auto"/>
                        <w:right w:val="none" w:sz="0" w:space="0" w:color="auto"/>
                      </w:divBdr>
                    </w:div>
                    <w:div w:id="991179374">
                      <w:marLeft w:val="0"/>
                      <w:marRight w:val="0"/>
                      <w:marTop w:val="0"/>
                      <w:marBottom w:val="0"/>
                      <w:divBdr>
                        <w:top w:val="none" w:sz="0" w:space="0" w:color="auto"/>
                        <w:left w:val="none" w:sz="0" w:space="0" w:color="auto"/>
                        <w:bottom w:val="none" w:sz="0" w:space="0" w:color="auto"/>
                        <w:right w:val="none" w:sz="0" w:space="0" w:color="auto"/>
                      </w:divBdr>
                    </w:div>
                    <w:div w:id="994532183">
                      <w:marLeft w:val="0"/>
                      <w:marRight w:val="0"/>
                      <w:marTop w:val="0"/>
                      <w:marBottom w:val="0"/>
                      <w:divBdr>
                        <w:top w:val="none" w:sz="0" w:space="0" w:color="auto"/>
                        <w:left w:val="none" w:sz="0" w:space="0" w:color="auto"/>
                        <w:bottom w:val="none" w:sz="0" w:space="0" w:color="auto"/>
                        <w:right w:val="none" w:sz="0" w:space="0" w:color="auto"/>
                      </w:divBdr>
                    </w:div>
                    <w:div w:id="1014890762">
                      <w:marLeft w:val="0"/>
                      <w:marRight w:val="0"/>
                      <w:marTop w:val="0"/>
                      <w:marBottom w:val="0"/>
                      <w:divBdr>
                        <w:top w:val="none" w:sz="0" w:space="0" w:color="auto"/>
                        <w:left w:val="none" w:sz="0" w:space="0" w:color="auto"/>
                        <w:bottom w:val="none" w:sz="0" w:space="0" w:color="auto"/>
                        <w:right w:val="none" w:sz="0" w:space="0" w:color="auto"/>
                      </w:divBdr>
                    </w:div>
                    <w:div w:id="1184901444">
                      <w:marLeft w:val="0"/>
                      <w:marRight w:val="0"/>
                      <w:marTop w:val="0"/>
                      <w:marBottom w:val="0"/>
                      <w:divBdr>
                        <w:top w:val="none" w:sz="0" w:space="0" w:color="auto"/>
                        <w:left w:val="none" w:sz="0" w:space="0" w:color="auto"/>
                        <w:bottom w:val="none" w:sz="0" w:space="0" w:color="auto"/>
                        <w:right w:val="none" w:sz="0" w:space="0" w:color="auto"/>
                      </w:divBdr>
                    </w:div>
                    <w:div w:id="1186939543">
                      <w:marLeft w:val="0"/>
                      <w:marRight w:val="0"/>
                      <w:marTop w:val="0"/>
                      <w:marBottom w:val="0"/>
                      <w:divBdr>
                        <w:top w:val="none" w:sz="0" w:space="0" w:color="auto"/>
                        <w:left w:val="none" w:sz="0" w:space="0" w:color="auto"/>
                        <w:bottom w:val="none" w:sz="0" w:space="0" w:color="auto"/>
                        <w:right w:val="none" w:sz="0" w:space="0" w:color="auto"/>
                      </w:divBdr>
                    </w:div>
                    <w:div w:id="1190533261">
                      <w:marLeft w:val="0"/>
                      <w:marRight w:val="0"/>
                      <w:marTop w:val="0"/>
                      <w:marBottom w:val="0"/>
                      <w:divBdr>
                        <w:top w:val="none" w:sz="0" w:space="0" w:color="auto"/>
                        <w:left w:val="none" w:sz="0" w:space="0" w:color="auto"/>
                        <w:bottom w:val="none" w:sz="0" w:space="0" w:color="auto"/>
                        <w:right w:val="none" w:sz="0" w:space="0" w:color="auto"/>
                      </w:divBdr>
                    </w:div>
                    <w:div w:id="1237204280">
                      <w:marLeft w:val="0"/>
                      <w:marRight w:val="0"/>
                      <w:marTop w:val="0"/>
                      <w:marBottom w:val="0"/>
                      <w:divBdr>
                        <w:top w:val="none" w:sz="0" w:space="0" w:color="auto"/>
                        <w:left w:val="none" w:sz="0" w:space="0" w:color="auto"/>
                        <w:bottom w:val="none" w:sz="0" w:space="0" w:color="auto"/>
                        <w:right w:val="none" w:sz="0" w:space="0" w:color="auto"/>
                      </w:divBdr>
                    </w:div>
                    <w:div w:id="1240215646">
                      <w:marLeft w:val="0"/>
                      <w:marRight w:val="0"/>
                      <w:marTop w:val="0"/>
                      <w:marBottom w:val="0"/>
                      <w:divBdr>
                        <w:top w:val="none" w:sz="0" w:space="0" w:color="auto"/>
                        <w:left w:val="none" w:sz="0" w:space="0" w:color="auto"/>
                        <w:bottom w:val="none" w:sz="0" w:space="0" w:color="auto"/>
                        <w:right w:val="none" w:sz="0" w:space="0" w:color="auto"/>
                      </w:divBdr>
                    </w:div>
                    <w:div w:id="1276673465">
                      <w:marLeft w:val="0"/>
                      <w:marRight w:val="0"/>
                      <w:marTop w:val="0"/>
                      <w:marBottom w:val="0"/>
                      <w:divBdr>
                        <w:top w:val="none" w:sz="0" w:space="0" w:color="auto"/>
                        <w:left w:val="none" w:sz="0" w:space="0" w:color="auto"/>
                        <w:bottom w:val="none" w:sz="0" w:space="0" w:color="auto"/>
                        <w:right w:val="none" w:sz="0" w:space="0" w:color="auto"/>
                      </w:divBdr>
                    </w:div>
                    <w:div w:id="1410694060">
                      <w:marLeft w:val="0"/>
                      <w:marRight w:val="0"/>
                      <w:marTop w:val="0"/>
                      <w:marBottom w:val="0"/>
                      <w:divBdr>
                        <w:top w:val="none" w:sz="0" w:space="0" w:color="auto"/>
                        <w:left w:val="none" w:sz="0" w:space="0" w:color="auto"/>
                        <w:bottom w:val="none" w:sz="0" w:space="0" w:color="auto"/>
                        <w:right w:val="none" w:sz="0" w:space="0" w:color="auto"/>
                      </w:divBdr>
                    </w:div>
                    <w:div w:id="1491751151">
                      <w:marLeft w:val="0"/>
                      <w:marRight w:val="0"/>
                      <w:marTop w:val="0"/>
                      <w:marBottom w:val="0"/>
                      <w:divBdr>
                        <w:top w:val="none" w:sz="0" w:space="0" w:color="auto"/>
                        <w:left w:val="none" w:sz="0" w:space="0" w:color="auto"/>
                        <w:bottom w:val="none" w:sz="0" w:space="0" w:color="auto"/>
                        <w:right w:val="none" w:sz="0" w:space="0" w:color="auto"/>
                      </w:divBdr>
                    </w:div>
                    <w:div w:id="1597666127">
                      <w:marLeft w:val="0"/>
                      <w:marRight w:val="0"/>
                      <w:marTop w:val="0"/>
                      <w:marBottom w:val="0"/>
                      <w:divBdr>
                        <w:top w:val="none" w:sz="0" w:space="0" w:color="auto"/>
                        <w:left w:val="none" w:sz="0" w:space="0" w:color="auto"/>
                        <w:bottom w:val="none" w:sz="0" w:space="0" w:color="auto"/>
                        <w:right w:val="none" w:sz="0" w:space="0" w:color="auto"/>
                      </w:divBdr>
                    </w:div>
                    <w:div w:id="1644504655">
                      <w:marLeft w:val="0"/>
                      <w:marRight w:val="0"/>
                      <w:marTop w:val="0"/>
                      <w:marBottom w:val="0"/>
                      <w:divBdr>
                        <w:top w:val="none" w:sz="0" w:space="0" w:color="auto"/>
                        <w:left w:val="none" w:sz="0" w:space="0" w:color="auto"/>
                        <w:bottom w:val="none" w:sz="0" w:space="0" w:color="auto"/>
                        <w:right w:val="none" w:sz="0" w:space="0" w:color="auto"/>
                      </w:divBdr>
                    </w:div>
                    <w:div w:id="1748764020">
                      <w:marLeft w:val="0"/>
                      <w:marRight w:val="0"/>
                      <w:marTop w:val="0"/>
                      <w:marBottom w:val="0"/>
                      <w:divBdr>
                        <w:top w:val="none" w:sz="0" w:space="0" w:color="auto"/>
                        <w:left w:val="none" w:sz="0" w:space="0" w:color="auto"/>
                        <w:bottom w:val="none" w:sz="0" w:space="0" w:color="auto"/>
                        <w:right w:val="none" w:sz="0" w:space="0" w:color="auto"/>
                      </w:divBdr>
                    </w:div>
                    <w:div w:id="1880506496">
                      <w:marLeft w:val="0"/>
                      <w:marRight w:val="0"/>
                      <w:marTop w:val="0"/>
                      <w:marBottom w:val="0"/>
                      <w:divBdr>
                        <w:top w:val="none" w:sz="0" w:space="0" w:color="auto"/>
                        <w:left w:val="none" w:sz="0" w:space="0" w:color="auto"/>
                        <w:bottom w:val="none" w:sz="0" w:space="0" w:color="auto"/>
                        <w:right w:val="none" w:sz="0" w:space="0" w:color="auto"/>
                      </w:divBdr>
                    </w:div>
                    <w:div w:id="1975327490">
                      <w:marLeft w:val="0"/>
                      <w:marRight w:val="0"/>
                      <w:marTop w:val="0"/>
                      <w:marBottom w:val="0"/>
                      <w:divBdr>
                        <w:top w:val="none" w:sz="0" w:space="0" w:color="auto"/>
                        <w:left w:val="none" w:sz="0" w:space="0" w:color="auto"/>
                        <w:bottom w:val="none" w:sz="0" w:space="0" w:color="auto"/>
                        <w:right w:val="none" w:sz="0" w:space="0" w:color="auto"/>
                      </w:divBdr>
                    </w:div>
                    <w:div w:id="1978487811">
                      <w:marLeft w:val="0"/>
                      <w:marRight w:val="0"/>
                      <w:marTop w:val="0"/>
                      <w:marBottom w:val="0"/>
                      <w:divBdr>
                        <w:top w:val="none" w:sz="0" w:space="0" w:color="auto"/>
                        <w:left w:val="none" w:sz="0" w:space="0" w:color="auto"/>
                        <w:bottom w:val="none" w:sz="0" w:space="0" w:color="auto"/>
                        <w:right w:val="none" w:sz="0" w:space="0" w:color="auto"/>
                      </w:divBdr>
                    </w:div>
                    <w:div w:id="212064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2078">
          <w:marLeft w:val="0"/>
          <w:marRight w:val="0"/>
          <w:marTop w:val="0"/>
          <w:marBottom w:val="0"/>
          <w:divBdr>
            <w:top w:val="none" w:sz="0" w:space="0" w:color="auto"/>
            <w:left w:val="none" w:sz="0" w:space="0" w:color="auto"/>
            <w:bottom w:val="none" w:sz="0" w:space="0" w:color="auto"/>
            <w:right w:val="none" w:sz="0" w:space="0" w:color="auto"/>
          </w:divBdr>
          <w:divsChild>
            <w:div w:id="909340248">
              <w:marLeft w:val="0"/>
              <w:marRight w:val="0"/>
              <w:marTop w:val="0"/>
              <w:marBottom w:val="0"/>
              <w:divBdr>
                <w:top w:val="none" w:sz="0" w:space="0" w:color="auto"/>
                <w:left w:val="none" w:sz="0" w:space="0" w:color="auto"/>
                <w:bottom w:val="none" w:sz="0" w:space="0" w:color="auto"/>
                <w:right w:val="none" w:sz="0" w:space="0" w:color="auto"/>
              </w:divBdr>
            </w:div>
          </w:divsChild>
        </w:div>
        <w:div w:id="1408109763">
          <w:marLeft w:val="0"/>
          <w:marRight w:val="0"/>
          <w:marTop w:val="0"/>
          <w:marBottom w:val="0"/>
          <w:divBdr>
            <w:top w:val="none" w:sz="0" w:space="0" w:color="auto"/>
            <w:left w:val="none" w:sz="0" w:space="0" w:color="auto"/>
            <w:bottom w:val="none" w:sz="0" w:space="0" w:color="auto"/>
            <w:right w:val="none" w:sz="0" w:space="0" w:color="auto"/>
          </w:divBdr>
        </w:div>
        <w:div w:id="1522209878">
          <w:marLeft w:val="0"/>
          <w:marRight w:val="0"/>
          <w:marTop w:val="0"/>
          <w:marBottom w:val="0"/>
          <w:divBdr>
            <w:top w:val="none" w:sz="0" w:space="0" w:color="auto"/>
            <w:left w:val="none" w:sz="0" w:space="0" w:color="auto"/>
            <w:bottom w:val="none" w:sz="0" w:space="0" w:color="auto"/>
            <w:right w:val="none" w:sz="0" w:space="0" w:color="auto"/>
          </w:divBdr>
          <w:divsChild>
            <w:div w:id="2085028296">
              <w:marLeft w:val="0"/>
              <w:marRight w:val="0"/>
              <w:marTop w:val="0"/>
              <w:marBottom w:val="0"/>
              <w:divBdr>
                <w:top w:val="none" w:sz="0" w:space="0" w:color="auto"/>
                <w:left w:val="none" w:sz="0" w:space="0" w:color="auto"/>
                <w:bottom w:val="none" w:sz="0" w:space="0" w:color="auto"/>
                <w:right w:val="none" w:sz="0" w:space="0" w:color="auto"/>
              </w:divBdr>
            </w:div>
          </w:divsChild>
        </w:div>
        <w:div w:id="1615939091">
          <w:marLeft w:val="0"/>
          <w:marRight w:val="0"/>
          <w:marTop w:val="0"/>
          <w:marBottom w:val="0"/>
          <w:divBdr>
            <w:top w:val="none" w:sz="0" w:space="0" w:color="auto"/>
            <w:left w:val="none" w:sz="0" w:space="0" w:color="auto"/>
            <w:bottom w:val="none" w:sz="0" w:space="0" w:color="auto"/>
            <w:right w:val="none" w:sz="0" w:space="0" w:color="auto"/>
          </w:divBdr>
          <w:divsChild>
            <w:div w:id="2039115589">
              <w:marLeft w:val="0"/>
              <w:marRight w:val="0"/>
              <w:marTop w:val="0"/>
              <w:marBottom w:val="0"/>
              <w:divBdr>
                <w:top w:val="none" w:sz="0" w:space="0" w:color="auto"/>
                <w:left w:val="none" w:sz="0" w:space="0" w:color="auto"/>
                <w:bottom w:val="none" w:sz="0" w:space="0" w:color="auto"/>
                <w:right w:val="none" w:sz="0" w:space="0" w:color="auto"/>
              </w:divBdr>
            </w:div>
          </w:divsChild>
        </w:div>
        <w:div w:id="1617329892">
          <w:marLeft w:val="0"/>
          <w:marRight w:val="0"/>
          <w:marTop w:val="0"/>
          <w:marBottom w:val="0"/>
          <w:divBdr>
            <w:top w:val="none" w:sz="0" w:space="0" w:color="auto"/>
            <w:left w:val="none" w:sz="0" w:space="0" w:color="auto"/>
            <w:bottom w:val="none" w:sz="0" w:space="0" w:color="auto"/>
            <w:right w:val="none" w:sz="0" w:space="0" w:color="auto"/>
          </w:divBdr>
          <w:divsChild>
            <w:div w:id="1352220675">
              <w:marLeft w:val="0"/>
              <w:marRight w:val="0"/>
              <w:marTop w:val="0"/>
              <w:marBottom w:val="0"/>
              <w:divBdr>
                <w:top w:val="none" w:sz="0" w:space="0" w:color="auto"/>
                <w:left w:val="none" w:sz="0" w:space="0" w:color="auto"/>
                <w:bottom w:val="none" w:sz="0" w:space="0" w:color="auto"/>
                <w:right w:val="none" w:sz="0" w:space="0" w:color="auto"/>
              </w:divBdr>
            </w:div>
          </w:divsChild>
        </w:div>
        <w:div w:id="1740471329">
          <w:marLeft w:val="0"/>
          <w:marRight w:val="0"/>
          <w:marTop w:val="0"/>
          <w:marBottom w:val="0"/>
          <w:divBdr>
            <w:top w:val="none" w:sz="0" w:space="0" w:color="auto"/>
            <w:left w:val="none" w:sz="0" w:space="0" w:color="auto"/>
            <w:bottom w:val="none" w:sz="0" w:space="0" w:color="auto"/>
            <w:right w:val="none" w:sz="0" w:space="0" w:color="auto"/>
          </w:divBdr>
          <w:divsChild>
            <w:div w:id="83454109">
              <w:marLeft w:val="0"/>
              <w:marRight w:val="0"/>
              <w:marTop w:val="0"/>
              <w:marBottom w:val="0"/>
              <w:divBdr>
                <w:top w:val="none" w:sz="0" w:space="0" w:color="auto"/>
                <w:left w:val="none" w:sz="0" w:space="0" w:color="auto"/>
                <w:bottom w:val="none" w:sz="0" w:space="0" w:color="auto"/>
                <w:right w:val="none" w:sz="0" w:space="0" w:color="auto"/>
              </w:divBdr>
            </w:div>
          </w:divsChild>
        </w:div>
        <w:div w:id="1896772948">
          <w:marLeft w:val="0"/>
          <w:marRight w:val="0"/>
          <w:marTop w:val="0"/>
          <w:marBottom w:val="0"/>
          <w:divBdr>
            <w:top w:val="none" w:sz="0" w:space="0" w:color="auto"/>
            <w:left w:val="none" w:sz="0" w:space="0" w:color="auto"/>
            <w:bottom w:val="none" w:sz="0" w:space="0" w:color="auto"/>
            <w:right w:val="none" w:sz="0" w:space="0" w:color="auto"/>
          </w:divBdr>
        </w:div>
        <w:div w:id="1906796602">
          <w:marLeft w:val="0"/>
          <w:marRight w:val="0"/>
          <w:marTop w:val="0"/>
          <w:marBottom w:val="0"/>
          <w:divBdr>
            <w:top w:val="none" w:sz="0" w:space="0" w:color="auto"/>
            <w:left w:val="none" w:sz="0" w:space="0" w:color="auto"/>
            <w:bottom w:val="none" w:sz="0" w:space="0" w:color="auto"/>
            <w:right w:val="none" w:sz="0" w:space="0" w:color="auto"/>
          </w:divBdr>
        </w:div>
        <w:div w:id="1995601629">
          <w:marLeft w:val="0"/>
          <w:marRight w:val="0"/>
          <w:marTop w:val="0"/>
          <w:marBottom w:val="0"/>
          <w:divBdr>
            <w:top w:val="none" w:sz="0" w:space="0" w:color="auto"/>
            <w:left w:val="none" w:sz="0" w:space="0" w:color="auto"/>
            <w:bottom w:val="none" w:sz="0" w:space="0" w:color="auto"/>
            <w:right w:val="none" w:sz="0" w:space="0" w:color="auto"/>
          </w:divBdr>
          <w:divsChild>
            <w:div w:id="1467162302">
              <w:marLeft w:val="0"/>
              <w:marRight w:val="0"/>
              <w:marTop w:val="0"/>
              <w:marBottom w:val="0"/>
              <w:divBdr>
                <w:top w:val="none" w:sz="0" w:space="0" w:color="auto"/>
                <w:left w:val="none" w:sz="0" w:space="0" w:color="auto"/>
                <w:bottom w:val="none" w:sz="0" w:space="0" w:color="auto"/>
                <w:right w:val="none" w:sz="0" w:space="0" w:color="auto"/>
              </w:divBdr>
            </w:div>
          </w:divsChild>
        </w:div>
        <w:div w:id="2028360917">
          <w:marLeft w:val="0"/>
          <w:marRight w:val="0"/>
          <w:marTop w:val="0"/>
          <w:marBottom w:val="0"/>
          <w:divBdr>
            <w:top w:val="none" w:sz="0" w:space="0" w:color="auto"/>
            <w:left w:val="none" w:sz="0" w:space="0" w:color="auto"/>
            <w:bottom w:val="none" w:sz="0" w:space="0" w:color="auto"/>
            <w:right w:val="none" w:sz="0" w:space="0" w:color="auto"/>
          </w:divBdr>
        </w:div>
        <w:div w:id="2096586875">
          <w:marLeft w:val="0"/>
          <w:marRight w:val="0"/>
          <w:marTop w:val="0"/>
          <w:marBottom w:val="0"/>
          <w:divBdr>
            <w:top w:val="none" w:sz="0" w:space="0" w:color="auto"/>
            <w:left w:val="none" w:sz="0" w:space="0" w:color="auto"/>
            <w:bottom w:val="none" w:sz="0" w:space="0" w:color="auto"/>
            <w:right w:val="none" w:sz="0" w:space="0" w:color="auto"/>
          </w:divBdr>
          <w:divsChild>
            <w:div w:id="633676679">
              <w:marLeft w:val="0"/>
              <w:marRight w:val="0"/>
              <w:marTop w:val="0"/>
              <w:marBottom w:val="0"/>
              <w:divBdr>
                <w:top w:val="none" w:sz="0" w:space="0" w:color="auto"/>
                <w:left w:val="none" w:sz="0" w:space="0" w:color="auto"/>
                <w:bottom w:val="none" w:sz="0" w:space="0" w:color="auto"/>
                <w:right w:val="none" w:sz="0" w:space="0" w:color="auto"/>
              </w:divBdr>
              <w:divsChild>
                <w:div w:id="1443918920">
                  <w:marLeft w:val="0"/>
                  <w:marRight w:val="0"/>
                  <w:marTop w:val="0"/>
                  <w:marBottom w:val="0"/>
                  <w:divBdr>
                    <w:top w:val="none" w:sz="0" w:space="0" w:color="auto"/>
                    <w:left w:val="none" w:sz="0" w:space="0" w:color="auto"/>
                    <w:bottom w:val="none" w:sz="0" w:space="0" w:color="auto"/>
                    <w:right w:val="none" w:sz="0" w:space="0" w:color="auto"/>
                  </w:divBdr>
                  <w:divsChild>
                    <w:div w:id="68189926">
                      <w:marLeft w:val="0"/>
                      <w:marRight w:val="0"/>
                      <w:marTop w:val="0"/>
                      <w:marBottom w:val="0"/>
                      <w:divBdr>
                        <w:top w:val="none" w:sz="0" w:space="0" w:color="auto"/>
                        <w:left w:val="none" w:sz="0" w:space="0" w:color="auto"/>
                        <w:bottom w:val="none" w:sz="0" w:space="0" w:color="auto"/>
                        <w:right w:val="none" w:sz="0" w:space="0" w:color="auto"/>
                      </w:divBdr>
                    </w:div>
                    <w:div w:id="158229090">
                      <w:marLeft w:val="0"/>
                      <w:marRight w:val="0"/>
                      <w:marTop w:val="0"/>
                      <w:marBottom w:val="0"/>
                      <w:divBdr>
                        <w:top w:val="none" w:sz="0" w:space="0" w:color="auto"/>
                        <w:left w:val="none" w:sz="0" w:space="0" w:color="auto"/>
                        <w:bottom w:val="none" w:sz="0" w:space="0" w:color="auto"/>
                        <w:right w:val="none" w:sz="0" w:space="0" w:color="auto"/>
                      </w:divBdr>
                    </w:div>
                    <w:div w:id="286786879">
                      <w:marLeft w:val="0"/>
                      <w:marRight w:val="0"/>
                      <w:marTop w:val="0"/>
                      <w:marBottom w:val="0"/>
                      <w:divBdr>
                        <w:top w:val="none" w:sz="0" w:space="0" w:color="auto"/>
                        <w:left w:val="none" w:sz="0" w:space="0" w:color="auto"/>
                        <w:bottom w:val="none" w:sz="0" w:space="0" w:color="auto"/>
                        <w:right w:val="none" w:sz="0" w:space="0" w:color="auto"/>
                      </w:divBdr>
                    </w:div>
                    <w:div w:id="302974610">
                      <w:marLeft w:val="0"/>
                      <w:marRight w:val="0"/>
                      <w:marTop w:val="0"/>
                      <w:marBottom w:val="0"/>
                      <w:divBdr>
                        <w:top w:val="none" w:sz="0" w:space="0" w:color="auto"/>
                        <w:left w:val="none" w:sz="0" w:space="0" w:color="auto"/>
                        <w:bottom w:val="none" w:sz="0" w:space="0" w:color="auto"/>
                        <w:right w:val="none" w:sz="0" w:space="0" w:color="auto"/>
                      </w:divBdr>
                    </w:div>
                    <w:div w:id="304287186">
                      <w:marLeft w:val="0"/>
                      <w:marRight w:val="0"/>
                      <w:marTop w:val="0"/>
                      <w:marBottom w:val="0"/>
                      <w:divBdr>
                        <w:top w:val="none" w:sz="0" w:space="0" w:color="auto"/>
                        <w:left w:val="none" w:sz="0" w:space="0" w:color="auto"/>
                        <w:bottom w:val="none" w:sz="0" w:space="0" w:color="auto"/>
                        <w:right w:val="none" w:sz="0" w:space="0" w:color="auto"/>
                      </w:divBdr>
                    </w:div>
                    <w:div w:id="353581768">
                      <w:marLeft w:val="0"/>
                      <w:marRight w:val="0"/>
                      <w:marTop w:val="0"/>
                      <w:marBottom w:val="0"/>
                      <w:divBdr>
                        <w:top w:val="none" w:sz="0" w:space="0" w:color="auto"/>
                        <w:left w:val="none" w:sz="0" w:space="0" w:color="auto"/>
                        <w:bottom w:val="none" w:sz="0" w:space="0" w:color="auto"/>
                        <w:right w:val="none" w:sz="0" w:space="0" w:color="auto"/>
                      </w:divBdr>
                    </w:div>
                    <w:div w:id="492456346">
                      <w:marLeft w:val="0"/>
                      <w:marRight w:val="0"/>
                      <w:marTop w:val="0"/>
                      <w:marBottom w:val="0"/>
                      <w:divBdr>
                        <w:top w:val="none" w:sz="0" w:space="0" w:color="auto"/>
                        <w:left w:val="none" w:sz="0" w:space="0" w:color="auto"/>
                        <w:bottom w:val="none" w:sz="0" w:space="0" w:color="auto"/>
                        <w:right w:val="none" w:sz="0" w:space="0" w:color="auto"/>
                      </w:divBdr>
                    </w:div>
                    <w:div w:id="540241342">
                      <w:marLeft w:val="0"/>
                      <w:marRight w:val="0"/>
                      <w:marTop w:val="0"/>
                      <w:marBottom w:val="0"/>
                      <w:divBdr>
                        <w:top w:val="none" w:sz="0" w:space="0" w:color="auto"/>
                        <w:left w:val="none" w:sz="0" w:space="0" w:color="auto"/>
                        <w:bottom w:val="none" w:sz="0" w:space="0" w:color="auto"/>
                        <w:right w:val="none" w:sz="0" w:space="0" w:color="auto"/>
                      </w:divBdr>
                    </w:div>
                    <w:div w:id="567955651">
                      <w:marLeft w:val="0"/>
                      <w:marRight w:val="0"/>
                      <w:marTop w:val="0"/>
                      <w:marBottom w:val="0"/>
                      <w:divBdr>
                        <w:top w:val="none" w:sz="0" w:space="0" w:color="auto"/>
                        <w:left w:val="none" w:sz="0" w:space="0" w:color="auto"/>
                        <w:bottom w:val="none" w:sz="0" w:space="0" w:color="auto"/>
                        <w:right w:val="none" w:sz="0" w:space="0" w:color="auto"/>
                      </w:divBdr>
                    </w:div>
                    <w:div w:id="587033543">
                      <w:marLeft w:val="0"/>
                      <w:marRight w:val="0"/>
                      <w:marTop w:val="0"/>
                      <w:marBottom w:val="0"/>
                      <w:divBdr>
                        <w:top w:val="none" w:sz="0" w:space="0" w:color="auto"/>
                        <w:left w:val="none" w:sz="0" w:space="0" w:color="auto"/>
                        <w:bottom w:val="none" w:sz="0" w:space="0" w:color="auto"/>
                        <w:right w:val="none" w:sz="0" w:space="0" w:color="auto"/>
                      </w:divBdr>
                    </w:div>
                    <w:div w:id="687023579">
                      <w:marLeft w:val="0"/>
                      <w:marRight w:val="0"/>
                      <w:marTop w:val="0"/>
                      <w:marBottom w:val="0"/>
                      <w:divBdr>
                        <w:top w:val="none" w:sz="0" w:space="0" w:color="auto"/>
                        <w:left w:val="none" w:sz="0" w:space="0" w:color="auto"/>
                        <w:bottom w:val="none" w:sz="0" w:space="0" w:color="auto"/>
                        <w:right w:val="none" w:sz="0" w:space="0" w:color="auto"/>
                      </w:divBdr>
                    </w:div>
                    <w:div w:id="693926138">
                      <w:marLeft w:val="0"/>
                      <w:marRight w:val="0"/>
                      <w:marTop w:val="0"/>
                      <w:marBottom w:val="0"/>
                      <w:divBdr>
                        <w:top w:val="none" w:sz="0" w:space="0" w:color="auto"/>
                        <w:left w:val="none" w:sz="0" w:space="0" w:color="auto"/>
                        <w:bottom w:val="none" w:sz="0" w:space="0" w:color="auto"/>
                        <w:right w:val="none" w:sz="0" w:space="0" w:color="auto"/>
                      </w:divBdr>
                    </w:div>
                    <w:div w:id="724179808">
                      <w:marLeft w:val="0"/>
                      <w:marRight w:val="0"/>
                      <w:marTop w:val="0"/>
                      <w:marBottom w:val="0"/>
                      <w:divBdr>
                        <w:top w:val="none" w:sz="0" w:space="0" w:color="auto"/>
                        <w:left w:val="none" w:sz="0" w:space="0" w:color="auto"/>
                        <w:bottom w:val="none" w:sz="0" w:space="0" w:color="auto"/>
                        <w:right w:val="none" w:sz="0" w:space="0" w:color="auto"/>
                      </w:divBdr>
                    </w:div>
                    <w:div w:id="778723205">
                      <w:marLeft w:val="0"/>
                      <w:marRight w:val="0"/>
                      <w:marTop w:val="0"/>
                      <w:marBottom w:val="0"/>
                      <w:divBdr>
                        <w:top w:val="none" w:sz="0" w:space="0" w:color="auto"/>
                        <w:left w:val="none" w:sz="0" w:space="0" w:color="auto"/>
                        <w:bottom w:val="none" w:sz="0" w:space="0" w:color="auto"/>
                        <w:right w:val="none" w:sz="0" w:space="0" w:color="auto"/>
                      </w:divBdr>
                    </w:div>
                    <w:div w:id="857735405">
                      <w:marLeft w:val="0"/>
                      <w:marRight w:val="0"/>
                      <w:marTop w:val="0"/>
                      <w:marBottom w:val="0"/>
                      <w:divBdr>
                        <w:top w:val="none" w:sz="0" w:space="0" w:color="auto"/>
                        <w:left w:val="none" w:sz="0" w:space="0" w:color="auto"/>
                        <w:bottom w:val="none" w:sz="0" w:space="0" w:color="auto"/>
                        <w:right w:val="none" w:sz="0" w:space="0" w:color="auto"/>
                      </w:divBdr>
                    </w:div>
                    <w:div w:id="930550251">
                      <w:marLeft w:val="0"/>
                      <w:marRight w:val="0"/>
                      <w:marTop w:val="0"/>
                      <w:marBottom w:val="0"/>
                      <w:divBdr>
                        <w:top w:val="none" w:sz="0" w:space="0" w:color="auto"/>
                        <w:left w:val="none" w:sz="0" w:space="0" w:color="auto"/>
                        <w:bottom w:val="none" w:sz="0" w:space="0" w:color="auto"/>
                        <w:right w:val="none" w:sz="0" w:space="0" w:color="auto"/>
                      </w:divBdr>
                    </w:div>
                    <w:div w:id="949820368">
                      <w:marLeft w:val="0"/>
                      <w:marRight w:val="0"/>
                      <w:marTop w:val="0"/>
                      <w:marBottom w:val="0"/>
                      <w:divBdr>
                        <w:top w:val="none" w:sz="0" w:space="0" w:color="auto"/>
                        <w:left w:val="none" w:sz="0" w:space="0" w:color="auto"/>
                        <w:bottom w:val="none" w:sz="0" w:space="0" w:color="auto"/>
                        <w:right w:val="none" w:sz="0" w:space="0" w:color="auto"/>
                      </w:divBdr>
                    </w:div>
                    <w:div w:id="999426153">
                      <w:marLeft w:val="0"/>
                      <w:marRight w:val="0"/>
                      <w:marTop w:val="0"/>
                      <w:marBottom w:val="0"/>
                      <w:divBdr>
                        <w:top w:val="none" w:sz="0" w:space="0" w:color="auto"/>
                        <w:left w:val="none" w:sz="0" w:space="0" w:color="auto"/>
                        <w:bottom w:val="none" w:sz="0" w:space="0" w:color="auto"/>
                        <w:right w:val="none" w:sz="0" w:space="0" w:color="auto"/>
                      </w:divBdr>
                    </w:div>
                    <w:div w:id="1015498322">
                      <w:marLeft w:val="0"/>
                      <w:marRight w:val="0"/>
                      <w:marTop w:val="0"/>
                      <w:marBottom w:val="0"/>
                      <w:divBdr>
                        <w:top w:val="none" w:sz="0" w:space="0" w:color="auto"/>
                        <w:left w:val="none" w:sz="0" w:space="0" w:color="auto"/>
                        <w:bottom w:val="none" w:sz="0" w:space="0" w:color="auto"/>
                        <w:right w:val="none" w:sz="0" w:space="0" w:color="auto"/>
                      </w:divBdr>
                    </w:div>
                    <w:div w:id="1023939967">
                      <w:marLeft w:val="0"/>
                      <w:marRight w:val="0"/>
                      <w:marTop w:val="0"/>
                      <w:marBottom w:val="0"/>
                      <w:divBdr>
                        <w:top w:val="none" w:sz="0" w:space="0" w:color="auto"/>
                        <w:left w:val="none" w:sz="0" w:space="0" w:color="auto"/>
                        <w:bottom w:val="none" w:sz="0" w:space="0" w:color="auto"/>
                        <w:right w:val="none" w:sz="0" w:space="0" w:color="auto"/>
                      </w:divBdr>
                    </w:div>
                    <w:div w:id="1052078622">
                      <w:marLeft w:val="0"/>
                      <w:marRight w:val="0"/>
                      <w:marTop w:val="0"/>
                      <w:marBottom w:val="0"/>
                      <w:divBdr>
                        <w:top w:val="none" w:sz="0" w:space="0" w:color="auto"/>
                        <w:left w:val="none" w:sz="0" w:space="0" w:color="auto"/>
                        <w:bottom w:val="none" w:sz="0" w:space="0" w:color="auto"/>
                        <w:right w:val="none" w:sz="0" w:space="0" w:color="auto"/>
                      </w:divBdr>
                    </w:div>
                    <w:div w:id="1070493856">
                      <w:marLeft w:val="0"/>
                      <w:marRight w:val="0"/>
                      <w:marTop w:val="0"/>
                      <w:marBottom w:val="0"/>
                      <w:divBdr>
                        <w:top w:val="none" w:sz="0" w:space="0" w:color="auto"/>
                        <w:left w:val="none" w:sz="0" w:space="0" w:color="auto"/>
                        <w:bottom w:val="none" w:sz="0" w:space="0" w:color="auto"/>
                        <w:right w:val="none" w:sz="0" w:space="0" w:color="auto"/>
                      </w:divBdr>
                    </w:div>
                    <w:div w:id="1094013183">
                      <w:marLeft w:val="0"/>
                      <w:marRight w:val="0"/>
                      <w:marTop w:val="0"/>
                      <w:marBottom w:val="0"/>
                      <w:divBdr>
                        <w:top w:val="none" w:sz="0" w:space="0" w:color="auto"/>
                        <w:left w:val="none" w:sz="0" w:space="0" w:color="auto"/>
                        <w:bottom w:val="none" w:sz="0" w:space="0" w:color="auto"/>
                        <w:right w:val="none" w:sz="0" w:space="0" w:color="auto"/>
                      </w:divBdr>
                    </w:div>
                    <w:div w:id="1221088491">
                      <w:marLeft w:val="0"/>
                      <w:marRight w:val="0"/>
                      <w:marTop w:val="0"/>
                      <w:marBottom w:val="0"/>
                      <w:divBdr>
                        <w:top w:val="none" w:sz="0" w:space="0" w:color="auto"/>
                        <w:left w:val="none" w:sz="0" w:space="0" w:color="auto"/>
                        <w:bottom w:val="none" w:sz="0" w:space="0" w:color="auto"/>
                        <w:right w:val="none" w:sz="0" w:space="0" w:color="auto"/>
                      </w:divBdr>
                    </w:div>
                    <w:div w:id="1264076068">
                      <w:marLeft w:val="0"/>
                      <w:marRight w:val="0"/>
                      <w:marTop w:val="0"/>
                      <w:marBottom w:val="0"/>
                      <w:divBdr>
                        <w:top w:val="none" w:sz="0" w:space="0" w:color="auto"/>
                        <w:left w:val="none" w:sz="0" w:space="0" w:color="auto"/>
                        <w:bottom w:val="none" w:sz="0" w:space="0" w:color="auto"/>
                        <w:right w:val="none" w:sz="0" w:space="0" w:color="auto"/>
                      </w:divBdr>
                    </w:div>
                    <w:div w:id="1323120023">
                      <w:marLeft w:val="0"/>
                      <w:marRight w:val="0"/>
                      <w:marTop w:val="0"/>
                      <w:marBottom w:val="0"/>
                      <w:divBdr>
                        <w:top w:val="none" w:sz="0" w:space="0" w:color="auto"/>
                        <w:left w:val="none" w:sz="0" w:space="0" w:color="auto"/>
                        <w:bottom w:val="none" w:sz="0" w:space="0" w:color="auto"/>
                        <w:right w:val="none" w:sz="0" w:space="0" w:color="auto"/>
                      </w:divBdr>
                    </w:div>
                    <w:div w:id="1370569493">
                      <w:marLeft w:val="0"/>
                      <w:marRight w:val="0"/>
                      <w:marTop w:val="0"/>
                      <w:marBottom w:val="0"/>
                      <w:divBdr>
                        <w:top w:val="none" w:sz="0" w:space="0" w:color="auto"/>
                        <w:left w:val="none" w:sz="0" w:space="0" w:color="auto"/>
                        <w:bottom w:val="none" w:sz="0" w:space="0" w:color="auto"/>
                        <w:right w:val="none" w:sz="0" w:space="0" w:color="auto"/>
                      </w:divBdr>
                    </w:div>
                    <w:div w:id="1382250243">
                      <w:marLeft w:val="0"/>
                      <w:marRight w:val="0"/>
                      <w:marTop w:val="0"/>
                      <w:marBottom w:val="0"/>
                      <w:divBdr>
                        <w:top w:val="none" w:sz="0" w:space="0" w:color="auto"/>
                        <w:left w:val="none" w:sz="0" w:space="0" w:color="auto"/>
                        <w:bottom w:val="none" w:sz="0" w:space="0" w:color="auto"/>
                        <w:right w:val="none" w:sz="0" w:space="0" w:color="auto"/>
                      </w:divBdr>
                    </w:div>
                    <w:div w:id="1414661405">
                      <w:marLeft w:val="0"/>
                      <w:marRight w:val="0"/>
                      <w:marTop w:val="0"/>
                      <w:marBottom w:val="0"/>
                      <w:divBdr>
                        <w:top w:val="none" w:sz="0" w:space="0" w:color="auto"/>
                        <w:left w:val="none" w:sz="0" w:space="0" w:color="auto"/>
                        <w:bottom w:val="none" w:sz="0" w:space="0" w:color="auto"/>
                        <w:right w:val="none" w:sz="0" w:space="0" w:color="auto"/>
                      </w:divBdr>
                    </w:div>
                    <w:div w:id="1430151677">
                      <w:marLeft w:val="0"/>
                      <w:marRight w:val="0"/>
                      <w:marTop w:val="0"/>
                      <w:marBottom w:val="0"/>
                      <w:divBdr>
                        <w:top w:val="none" w:sz="0" w:space="0" w:color="auto"/>
                        <w:left w:val="none" w:sz="0" w:space="0" w:color="auto"/>
                        <w:bottom w:val="none" w:sz="0" w:space="0" w:color="auto"/>
                        <w:right w:val="none" w:sz="0" w:space="0" w:color="auto"/>
                      </w:divBdr>
                    </w:div>
                    <w:div w:id="1553879768">
                      <w:marLeft w:val="0"/>
                      <w:marRight w:val="0"/>
                      <w:marTop w:val="0"/>
                      <w:marBottom w:val="0"/>
                      <w:divBdr>
                        <w:top w:val="none" w:sz="0" w:space="0" w:color="auto"/>
                        <w:left w:val="none" w:sz="0" w:space="0" w:color="auto"/>
                        <w:bottom w:val="none" w:sz="0" w:space="0" w:color="auto"/>
                        <w:right w:val="none" w:sz="0" w:space="0" w:color="auto"/>
                      </w:divBdr>
                    </w:div>
                    <w:div w:id="1562785557">
                      <w:marLeft w:val="0"/>
                      <w:marRight w:val="0"/>
                      <w:marTop w:val="0"/>
                      <w:marBottom w:val="0"/>
                      <w:divBdr>
                        <w:top w:val="none" w:sz="0" w:space="0" w:color="auto"/>
                        <w:left w:val="none" w:sz="0" w:space="0" w:color="auto"/>
                        <w:bottom w:val="none" w:sz="0" w:space="0" w:color="auto"/>
                        <w:right w:val="none" w:sz="0" w:space="0" w:color="auto"/>
                      </w:divBdr>
                    </w:div>
                    <w:div w:id="1578515178">
                      <w:marLeft w:val="0"/>
                      <w:marRight w:val="0"/>
                      <w:marTop w:val="0"/>
                      <w:marBottom w:val="0"/>
                      <w:divBdr>
                        <w:top w:val="none" w:sz="0" w:space="0" w:color="auto"/>
                        <w:left w:val="none" w:sz="0" w:space="0" w:color="auto"/>
                        <w:bottom w:val="none" w:sz="0" w:space="0" w:color="auto"/>
                        <w:right w:val="none" w:sz="0" w:space="0" w:color="auto"/>
                      </w:divBdr>
                    </w:div>
                    <w:div w:id="1583375688">
                      <w:marLeft w:val="0"/>
                      <w:marRight w:val="0"/>
                      <w:marTop w:val="0"/>
                      <w:marBottom w:val="0"/>
                      <w:divBdr>
                        <w:top w:val="none" w:sz="0" w:space="0" w:color="auto"/>
                        <w:left w:val="none" w:sz="0" w:space="0" w:color="auto"/>
                        <w:bottom w:val="none" w:sz="0" w:space="0" w:color="auto"/>
                        <w:right w:val="none" w:sz="0" w:space="0" w:color="auto"/>
                      </w:divBdr>
                    </w:div>
                    <w:div w:id="1588878668">
                      <w:marLeft w:val="0"/>
                      <w:marRight w:val="0"/>
                      <w:marTop w:val="0"/>
                      <w:marBottom w:val="0"/>
                      <w:divBdr>
                        <w:top w:val="none" w:sz="0" w:space="0" w:color="auto"/>
                        <w:left w:val="none" w:sz="0" w:space="0" w:color="auto"/>
                        <w:bottom w:val="none" w:sz="0" w:space="0" w:color="auto"/>
                        <w:right w:val="none" w:sz="0" w:space="0" w:color="auto"/>
                      </w:divBdr>
                    </w:div>
                    <w:div w:id="1641417471">
                      <w:marLeft w:val="0"/>
                      <w:marRight w:val="0"/>
                      <w:marTop w:val="0"/>
                      <w:marBottom w:val="0"/>
                      <w:divBdr>
                        <w:top w:val="none" w:sz="0" w:space="0" w:color="auto"/>
                        <w:left w:val="none" w:sz="0" w:space="0" w:color="auto"/>
                        <w:bottom w:val="none" w:sz="0" w:space="0" w:color="auto"/>
                        <w:right w:val="none" w:sz="0" w:space="0" w:color="auto"/>
                      </w:divBdr>
                    </w:div>
                    <w:div w:id="1687243866">
                      <w:marLeft w:val="0"/>
                      <w:marRight w:val="0"/>
                      <w:marTop w:val="0"/>
                      <w:marBottom w:val="0"/>
                      <w:divBdr>
                        <w:top w:val="none" w:sz="0" w:space="0" w:color="auto"/>
                        <w:left w:val="none" w:sz="0" w:space="0" w:color="auto"/>
                        <w:bottom w:val="none" w:sz="0" w:space="0" w:color="auto"/>
                        <w:right w:val="none" w:sz="0" w:space="0" w:color="auto"/>
                      </w:divBdr>
                    </w:div>
                    <w:div w:id="1774090926">
                      <w:marLeft w:val="0"/>
                      <w:marRight w:val="0"/>
                      <w:marTop w:val="0"/>
                      <w:marBottom w:val="0"/>
                      <w:divBdr>
                        <w:top w:val="none" w:sz="0" w:space="0" w:color="auto"/>
                        <w:left w:val="none" w:sz="0" w:space="0" w:color="auto"/>
                        <w:bottom w:val="none" w:sz="0" w:space="0" w:color="auto"/>
                        <w:right w:val="none" w:sz="0" w:space="0" w:color="auto"/>
                      </w:divBdr>
                    </w:div>
                    <w:div w:id="1808666853">
                      <w:marLeft w:val="0"/>
                      <w:marRight w:val="0"/>
                      <w:marTop w:val="0"/>
                      <w:marBottom w:val="0"/>
                      <w:divBdr>
                        <w:top w:val="none" w:sz="0" w:space="0" w:color="auto"/>
                        <w:left w:val="none" w:sz="0" w:space="0" w:color="auto"/>
                        <w:bottom w:val="none" w:sz="0" w:space="0" w:color="auto"/>
                        <w:right w:val="none" w:sz="0" w:space="0" w:color="auto"/>
                      </w:divBdr>
                    </w:div>
                    <w:div w:id="1839228668">
                      <w:marLeft w:val="0"/>
                      <w:marRight w:val="0"/>
                      <w:marTop w:val="0"/>
                      <w:marBottom w:val="0"/>
                      <w:divBdr>
                        <w:top w:val="none" w:sz="0" w:space="0" w:color="auto"/>
                        <w:left w:val="none" w:sz="0" w:space="0" w:color="auto"/>
                        <w:bottom w:val="none" w:sz="0" w:space="0" w:color="auto"/>
                        <w:right w:val="none" w:sz="0" w:space="0" w:color="auto"/>
                      </w:divBdr>
                    </w:div>
                    <w:div w:id="1852599888">
                      <w:marLeft w:val="0"/>
                      <w:marRight w:val="0"/>
                      <w:marTop w:val="0"/>
                      <w:marBottom w:val="0"/>
                      <w:divBdr>
                        <w:top w:val="none" w:sz="0" w:space="0" w:color="auto"/>
                        <w:left w:val="none" w:sz="0" w:space="0" w:color="auto"/>
                        <w:bottom w:val="none" w:sz="0" w:space="0" w:color="auto"/>
                        <w:right w:val="none" w:sz="0" w:space="0" w:color="auto"/>
                      </w:divBdr>
                    </w:div>
                    <w:div w:id="1890800714">
                      <w:marLeft w:val="0"/>
                      <w:marRight w:val="0"/>
                      <w:marTop w:val="0"/>
                      <w:marBottom w:val="0"/>
                      <w:divBdr>
                        <w:top w:val="none" w:sz="0" w:space="0" w:color="auto"/>
                        <w:left w:val="none" w:sz="0" w:space="0" w:color="auto"/>
                        <w:bottom w:val="none" w:sz="0" w:space="0" w:color="auto"/>
                        <w:right w:val="none" w:sz="0" w:space="0" w:color="auto"/>
                      </w:divBdr>
                    </w:div>
                    <w:div w:id="1919705775">
                      <w:marLeft w:val="0"/>
                      <w:marRight w:val="0"/>
                      <w:marTop w:val="0"/>
                      <w:marBottom w:val="0"/>
                      <w:divBdr>
                        <w:top w:val="none" w:sz="0" w:space="0" w:color="auto"/>
                        <w:left w:val="none" w:sz="0" w:space="0" w:color="auto"/>
                        <w:bottom w:val="none" w:sz="0" w:space="0" w:color="auto"/>
                        <w:right w:val="none" w:sz="0" w:space="0" w:color="auto"/>
                      </w:divBdr>
                    </w:div>
                    <w:div w:id="1987666137">
                      <w:marLeft w:val="0"/>
                      <w:marRight w:val="0"/>
                      <w:marTop w:val="0"/>
                      <w:marBottom w:val="0"/>
                      <w:divBdr>
                        <w:top w:val="none" w:sz="0" w:space="0" w:color="auto"/>
                        <w:left w:val="none" w:sz="0" w:space="0" w:color="auto"/>
                        <w:bottom w:val="none" w:sz="0" w:space="0" w:color="auto"/>
                        <w:right w:val="none" w:sz="0" w:space="0" w:color="auto"/>
                      </w:divBdr>
                    </w:div>
                    <w:div w:id="21214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78469">
          <w:marLeft w:val="0"/>
          <w:marRight w:val="0"/>
          <w:marTop w:val="0"/>
          <w:marBottom w:val="0"/>
          <w:divBdr>
            <w:top w:val="none" w:sz="0" w:space="0" w:color="auto"/>
            <w:left w:val="none" w:sz="0" w:space="0" w:color="auto"/>
            <w:bottom w:val="none" w:sz="0" w:space="0" w:color="auto"/>
            <w:right w:val="none" w:sz="0" w:space="0" w:color="auto"/>
          </w:divBdr>
        </w:div>
        <w:div w:id="2131196401">
          <w:marLeft w:val="0"/>
          <w:marRight w:val="0"/>
          <w:marTop w:val="0"/>
          <w:marBottom w:val="0"/>
          <w:divBdr>
            <w:top w:val="none" w:sz="0" w:space="0" w:color="auto"/>
            <w:left w:val="none" w:sz="0" w:space="0" w:color="auto"/>
            <w:bottom w:val="none" w:sz="0" w:space="0" w:color="auto"/>
            <w:right w:val="none" w:sz="0" w:space="0" w:color="auto"/>
          </w:divBdr>
          <w:divsChild>
            <w:div w:id="183445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2026-01-01T17:14:00Z</dcterms:created>
  <dcterms:modified xsi:type="dcterms:W3CDTF">2026-01-01T21:42:00Z</dcterms:modified>
</cp:coreProperties>
</file>