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3D858" w14:textId="77777777" w:rsidR="00433510" w:rsidRPr="00C5785B" w:rsidRDefault="00433510" w:rsidP="00433510">
      <w:pPr>
        <w:spacing w:after="0" w:line="480" w:lineRule="auto"/>
        <w:contextualSpacing/>
        <w:jc w:val="left"/>
        <w:rPr>
          <w:rFonts w:ascii="Times New Roman" w:hAnsi="Times New Roman" w:cs="Times New Roman"/>
          <w:color w:val="auto"/>
          <w:sz w:val="24"/>
          <w:szCs w:val="24"/>
          <w:lang w:val="en-GB"/>
        </w:rPr>
      </w:pPr>
      <w:bookmarkStart w:id="0" w:name="_Ref213235043"/>
      <w:bookmarkStart w:id="1" w:name="_Ref213235012"/>
      <w:r w:rsidRPr="00C5785B"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>Extended Data Table 1.</w:t>
      </w:r>
      <w:r w:rsidRPr="00C5785B">
        <w:rPr>
          <w:rFonts w:ascii="Times New Roman" w:hAnsi="Times New Roman" w:cs="Times New Roman"/>
          <w:color w:val="auto"/>
          <w:sz w:val="24"/>
          <w:szCs w:val="24"/>
          <w:lang w:val="en-GB"/>
        </w:rPr>
        <w:t xml:space="preserve"> Demographics and baseline characteristics of all patients </w:t>
      </w:r>
      <w:r w:rsidRPr="00C5785B">
        <w:rPr>
          <w:rFonts w:ascii="Times New Roman" w:hAnsi="Times New Roman" w:cs="Times New Roman"/>
          <w:color w:val="auto"/>
          <w:sz w:val="24"/>
          <w:szCs w:val="24"/>
        </w:rPr>
        <w:t>(N = 86)</w:t>
      </w:r>
    </w:p>
    <w:tbl>
      <w:tblPr>
        <w:tblStyle w:val="TableGrid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66"/>
        <w:gridCol w:w="2174"/>
      </w:tblGrid>
      <w:tr w:rsidR="00433510" w:rsidRPr="007B4DC1" w14:paraId="3BE8A419" w14:textId="77777777" w:rsidTr="00667FF3">
        <w:trPr>
          <w:trHeight w:val="288"/>
        </w:trPr>
        <w:tc>
          <w:tcPr>
            <w:tcW w:w="3742" w:type="pct"/>
            <w:tcBorders>
              <w:top w:val="single" w:sz="4" w:space="0" w:color="auto"/>
              <w:bottom w:val="single" w:sz="4" w:space="0" w:color="auto"/>
            </w:tcBorders>
          </w:tcPr>
          <w:p w14:paraId="7ECF6089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  <w:lang w:val="en-GB"/>
              </w:rPr>
              <w:t>Variables</w:t>
            </w:r>
          </w:p>
        </w:tc>
        <w:tc>
          <w:tcPr>
            <w:tcW w:w="1258" w:type="pct"/>
            <w:tcBorders>
              <w:top w:val="single" w:sz="4" w:space="0" w:color="auto"/>
              <w:bottom w:val="single" w:sz="4" w:space="0" w:color="auto"/>
            </w:tcBorders>
          </w:tcPr>
          <w:p w14:paraId="74B76D4A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All patients</w:t>
            </w:r>
            <w:r w:rsidRPr="007B4DC1">
              <w:rPr>
                <w:rFonts w:eastAsia="Microsoft YaHei" w:cs="Times New Roman"/>
                <w:color w:val="auto"/>
              </w:rPr>
              <w:t>, n</w:t>
            </w:r>
            <w:r w:rsidRPr="007B4DC1">
              <w:rPr>
                <w:rFonts w:eastAsia="Microsoft YaHei" w:cs="Times New Roman"/>
                <w:color w:val="auto"/>
                <w:lang w:eastAsia="zh-CN"/>
              </w:rPr>
              <w:t xml:space="preserve"> </w:t>
            </w:r>
            <w:r w:rsidRPr="007B4DC1">
              <w:rPr>
                <w:rFonts w:eastAsia="Microsoft YaHei" w:cs="Times New Roman"/>
                <w:color w:val="auto"/>
              </w:rPr>
              <w:t>(%)</w:t>
            </w:r>
          </w:p>
        </w:tc>
      </w:tr>
      <w:tr w:rsidR="00433510" w:rsidRPr="007B4DC1" w14:paraId="5400257A" w14:textId="77777777" w:rsidTr="00667FF3">
        <w:trPr>
          <w:trHeight w:val="288"/>
        </w:trPr>
        <w:tc>
          <w:tcPr>
            <w:tcW w:w="3742" w:type="pct"/>
            <w:tcBorders>
              <w:top w:val="single" w:sz="4" w:space="0" w:color="auto"/>
            </w:tcBorders>
          </w:tcPr>
          <w:p w14:paraId="66EC226E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Age, median (range), years</w:t>
            </w:r>
          </w:p>
        </w:tc>
        <w:tc>
          <w:tcPr>
            <w:tcW w:w="1258" w:type="pct"/>
            <w:tcBorders>
              <w:top w:val="single" w:sz="4" w:space="0" w:color="auto"/>
            </w:tcBorders>
          </w:tcPr>
          <w:p w14:paraId="0BF1BD84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60 (29–74)</w:t>
            </w:r>
          </w:p>
        </w:tc>
      </w:tr>
      <w:tr w:rsidR="00433510" w:rsidRPr="007B4DC1" w14:paraId="737A4496" w14:textId="77777777" w:rsidTr="00667FF3">
        <w:trPr>
          <w:trHeight w:val="288"/>
        </w:trPr>
        <w:tc>
          <w:tcPr>
            <w:tcW w:w="3742" w:type="pct"/>
          </w:tcPr>
          <w:p w14:paraId="24AA9FD3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Sex</w:t>
            </w:r>
          </w:p>
        </w:tc>
        <w:tc>
          <w:tcPr>
            <w:tcW w:w="1258" w:type="pct"/>
          </w:tcPr>
          <w:p w14:paraId="40C227B6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</w:p>
        </w:tc>
      </w:tr>
      <w:tr w:rsidR="00433510" w:rsidRPr="007B4DC1" w14:paraId="4DBB5905" w14:textId="77777777" w:rsidTr="00667FF3">
        <w:trPr>
          <w:trHeight w:val="288"/>
        </w:trPr>
        <w:tc>
          <w:tcPr>
            <w:tcW w:w="3742" w:type="pct"/>
          </w:tcPr>
          <w:p w14:paraId="34A615AB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Male</w:t>
            </w:r>
          </w:p>
        </w:tc>
        <w:tc>
          <w:tcPr>
            <w:tcW w:w="1258" w:type="pct"/>
          </w:tcPr>
          <w:p w14:paraId="629A1F9B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44 (51.2)</w:t>
            </w:r>
          </w:p>
        </w:tc>
      </w:tr>
      <w:tr w:rsidR="00433510" w:rsidRPr="007B4DC1" w14:paraId="25B1746A" w14:textId="77777777" w:rsidTr="00667FF3">
        <w:trPr>
          <w:trHeight w:val="288"/>
        </w:trPr>
        <w:tc>
          <w:tcPr>
            <w:tcW w:w="3742" w:type="pct"/>
          </w:tcPr>
          <w:p w14:paraId="2752FB3F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Female</w:t>
            </w:r>
          </w:p>
        </w:tc>
        <w:tc>
          <w:tcPr>
            <w:tcW w:w="1258" w:type="pct"/>
          </w:tcPr>
          <w:p w14:paraId="357D5EFA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42 (48.8)</w:t>
            </w:r>
          </w:p>
        </w:tc>
      </w:tr>
      <w:tr w:rsidR="00433510" w:rsidRPr="007B4DC1" w14:paraId="0DB22ED2" w14:textId="77777777" w:rsidTr="00667FF3">
        <w:trPr>
          <w:trHeight w:val="288"/>
        </w:trPr>
        <w:tc>
          <w:tcPr>
            <w:tcW w:w="3742" w:type="pct"/>
          </w:tcPr>
          <w:p w14:paraId="23CBC6F3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 xml:space="preserve">ECOG </w:t>
            </w:r>
            <w:r w:rsidRPr="007B4DC1">
              <w:rPr>
                <w:rFonts w:eastAsia="SimSun" w:cs="Times New Roman"/>
                <w:color w:val="auto"/>
              </w:rPr>
              <w:t>performance status</w:t>
            </w:r>
          </w:p>
        </w:tc>
        <w:tc>
          <w:tcPr>
            <w:tcW w:w="1258" w:type="pct"/>
          </w:tcPr>
          <w:p w14:paraId="5B9C13D8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</w:p>
        </w:tc>
      </w:tr>
      <w:tr w:rsidR="00433510" w:rsidRPr="007B4DC1" w14:paraId="6FEF6A1D" w14:textId="77777777" w:rsidTr="00667FF3">
        <w:trPr>
          <w:trHeight w:val="288"/>
        </w:trPr>
        <w:tc>
          <w:tcPr>
            <w:tcW w:w="3742" w:type="pct"/>
          </w:tcPr>
          <w:p w14:paraId="07BAF09B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0</w:t>
            </w:r>
          </w:p>
        </w:tc>
        <w:tc>
          <w:tcPr>
            <w:tcW w:w="1258" w:type="pct"/>
          </w:tcPr>
          <w:p w14:paraId="29AD1445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8 (9.3)</w:t>
            </w:r>
          </w:p>
        </w:tc>
      </w:tr>
      <w:tr w:rsidR="00433510" w:rsidRPr="007B4DC1" w14:paraId="798066AC" w14:textId="77777777" w:rsidTr="00667FF3">
        <w:trPr>
          <w:trHeight w:val="288"/>
        </w:trPr>
        <w:tc>
          <w:tcPr>
            <w:tcW w:w="3742" w:type="pct"/>
          </w:tcPr>
          <w:p w14:paraId="4EC6CC93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1</w:t>
            </w:r>
          </w:p>
        </w:tc>
        <w:tc>
          <w:tcPr>
            <w:tcW w:w="1258" w:type="pct"/>
          </w:tcPr>
          <w:p w14:paraId="3BA30EED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78 (90.7)</w:t>
            </w:r>
          </w:p>
        </w:tc>
      </w:tr>
      <w:tr w:rsidR="00433510" w:rsidRPr="007B4DC1" w14:paraId="17526B45" w14:textId="77777777" w:rsidTr="00667FF3">
        <w:trPr>
          <w:trHeight w:val="288"/>
        </w:trPr>
        <w:tc>
          <w:tcPr>
            <w:tcW w:w="3742" w:type="pct"/>
          </w:tcPr>
          <w:p w14:paraId="4DEFC6C0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Tumor type</w:t>
            </w:r>
          </w:p>
        </w:tc>
        <w:tc>
          <w:tcPr>
            <w:tcW w:w="1258" w:type="pct"/>
          </w:tcPr>
          <w:p w14:paraId="02A88DBE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</w:p>
        </w:tc>
      </w:tr>
      <w:tr w:rsidR="00433510" w:rsidRPr="007B4DC1" w14:paraId="53FBCF02" w14:textId="77777777" w:rsidTr="00667FF3">
        <w:trPr>
          <w:trHeight w:val="288"/>
        </w:trPr>
        <w:tc>
          <w:tcPr>
            <w:tcW w:w="3742" w:type="pct"/>
          </w:tcPr>
          <w:p w14:paraId="4FEA0737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PDAC</w:t>
            </w:r>
          </w:p>
        </w:tc>
        <w:tc>
          <w:tcPr>
            <w:tcW w:w="1258" w:type="pct"/>
          </w:tcPr>
          <w:p w14:paraId="6023AEF5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43 (50)</w:t>
            </w:r>
          </w:p>
        </w:tc>
      </w:tr>
      <w:tr w:rsidR="00433510" w:rsidRPr="007B4DC1" w14:paraId="18F70413" w14:textId="77777777" w:rsidTr="00667FF3">
        <w:trPr>
          <w:trHeight w:val="288"/>
        </w:trPr>
        <w:tc>
          <w:tcPr>
            <w:tcW w:w="3742" w:type="pct"/>
          </w:tcPr>
          <w:p w14:paraId="7E41700A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NSCLC</w:t>
            </w:r>
          </w:p>
        </w:tc>
        <w:tc>
          <w:tcPr>
            <w:tcW w:w="1258" w:type="pct"/>
          </w:tcPr>
          <w:p w14:paraId="2F743A8D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28 (32.6)</w:t>
            </w:r>
          </w:p>
        </w:tc>
      </w:tr>
      <w:tr w:rsidR="00433510" w:rsidRPr="007B4DC1" w14:paraId="4D9F6495" w14:textId="77777777" w:rsidTr="00667FF3">
        <w:trPr>
          <w:trHeight w:val="288"/>
        </w:trPr>
        <w:tc>
          <w:tcPr>
            <w:tcW w:w="3742" w:type="pct"/>
          </w:tcPr>
          <w:p w14:paraId="57640001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CRC</w:t>
            </w:r>
          </w:p>
        </w:tc>
        <w:tc>
          <w:tcPr>
            <w:tcW w:w="1258" w:type="pct"/>
          </w:tcPr>
          <w:p w14:paraId="3260FB8F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10 (11.6)</w:t>
            </w:r>
          </w:p>
        </w:tc>
      </w:tr>
      <w:tr w:rsidR="00433510" w:rsidRPr="007B4DC1" w14:paraId="2E263C6D" w14:textId="77777777" w:rsidTr="00667FF3">
        <w:trPr>
          <w:trHeight w:val="288"/>
        </w:trPr>
        <w:tc>
          <w:tcPr>
            <w:tcW w:w="3742" w:type="pct"/>
          </w:tcPr>
          <w:p w14:paraId="76E2747A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proofErr w:type="spellStart"/>
            <w:r w:rsidRPr="007B4DC1">
              <w:rPr>
                <w:rFonts w:cs="Times New Roman"/>
                <w:color w:val="auto"/>
              </w:rPr>
              <w:t>Other</w:t>
            </w:r>
            <w:r w:rsidRPr="007B4DC1">
              <w:rPr>
                <w:rFonts w:cs="Times New Roman"/>
                <w:color w:val="auto"/>
                <w:vertAlign w:val="superscript"/>
              </w:rPr>
              <w:t>a</w:t>
            </w:r>
            <w:proofErr w:type="spellEnd"/>
          </w:p>
        </w:tc>
        <w:tc>
          <w:tcPr>
            <w:tcW w:w="1258" w:type="pct"/>
          </w:tcPr>
          <w:p w14:paraId="689B700B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5 (5.8)</w:t>
            </w:r>
          </w:p>
        </w:tc>
      </w:tr>
      <w:tr w:rsidR="00433510" w:rsidRPr="007B4DC1" w14:paraId="31C1FCD9" w14:textId="77777777" w:rsidTr="00667FF3">
        <w:trPr>
          <w:trHeight w:val="288"/>
        </w:trPr>
        <w:tc>
          <w:tcPr>
            <w:tcW w:w="3742" w:type="pct"/>
          </w:tcPr>
          <w:p w14:paraId="0BE8E0B1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Metastasis at baseline [stage IV]</w:t>
            </w:r>
          </w:p>
        </w:tc>
        <w:tc>
          <w:tcPr>
            <w:tcW w:w="1258" w:type="pct"/>
          </w:tcPr>
          <w:p w14:paraId="00009788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84 (97.7)</w:t>
            </w:r>
          </w:p>
        </w:tc>
      </w:tr>
      <w:tr w:rsidR="00433510" w:rsidRPr="007B4DC1" w14:paraId="5E489672" w14:textId="77777777" w:rsidTr="00667FF3">
        <w:trPr>
          <w:trHeight w:val="288"/>
        </w:trPr>
        <w:tc>
          <w:tcPr>
            <w:tcW w:w="3742" w:type="pct"/>
          </w:tcPr>
          <w:p w14:paraId="7A0DCC66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eastAsia="SimSun" w:cs="Times New Roman"/>
                <w:color w:val="auto"/>
              </w:rPr>
              <w:t>P</w:t>
            </w:r>
            <w:r w:rsidRPr="007B4DC1">
              <w:rPr>
                <w:rFonts w:cs="Times New Roman"/>
                <w:color w:val="auto"/>
              </w:rPr>
              <w:t xml:space="preserve">rior </w:t>
            </w:r>
            <w:r w:rsidRPr="007B4DC1">
              <w:rPr>
                <w:rFonts w:eastAsia="SimSun" w:cs="Times New Roman"/>
                <w:color w:val="auto"/>
              </w:rPr>
              <w:t>lines of systemic</w:t>
            </w:r>
            <w:r w:rsidRPr="007B4DC1">
              <w:rPr>
                <w:rFonts w:cs="Times New Roman"/>
                <w:color w:val="auto"/>
              </w:rPr>
              <w:t xml:space="preserve"> therap</w:t>
            </w:r>
            <w:r w:rsidRPr="007B4DC1">
              <w:rPr>
                <w:rFonts w:eastAsia="SimSun" w:cs="Times New Roman"/>
                <w:color w:val="auto"/>
              </w:rPr>
              <w:t>y</w:t>
            </w:r>
          </w:p>
        </w:tc>
        <w:tc>
          <w:tcPr>
            <w:tcW w:w="1258" w:type="pct"/>
          </w:tcPr>
          <w:p w14:paraId="7E675C30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</w:p>
        </w:tc>
      </w:tr>
      <w:tr w:rsidR="00433510" w:rsidRPr="007B4DC1" w14:paraId="3894C63B" w14:textId="77777777" w:rsidTr="00667FF3">
        <w:trPr>
          <w:trHeight w:val="288"/>
        </w:trPr>
        <w:tc>
          <w:tcPr>
            <w:tcW w:w="3742" w:type="pct"/>
          </w:tcPr>
          <w:p w14:paraId="21C07ABE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0</w:t>
            </w:r>
          </w:p>
        </w:tc>
        <w:tc>
          <w:tcPr>
            <w:tcW w:w="1258" w:type="pct"/>
          </w:tcPr>
          <w:p w14:paraId="70319101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1 (1.2)</w:t>
            </w:r>
            <w:r w:rsidRPr="007B4DC1">
              <w:rPr>
                <w:rFonts w:cs="Times New Roman"/>
                <w:color w:val="auto"/>
                <w:vertAlign w:val="superscript"/>
              </w:rPr>
              <w:t>b</w:t>
            </w:r>
          </w:p>
        </w:tc>
      </w:tr>
      <w:tr w:rsidR="00433510" w:rsidRPr="007B4DC1" w14:paraId="06184B3C" w14:textId="77777777" w:rsidTr="00667FF3">
        <w:trPr>
          <w:trHeight w:val="288"/>
        </w:trPr>
        <w:tc>
          <w:tcPr>
            <w:tcW w:w="3742" w:type="pct"/>
          </w:tcPr>
          <w:p w14:paraId="3E858A71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1</w:t>
            </w:r>
          </w:p>
        </w:tc>
        <w:tc>
          <w:tcPr>
            <w:tcW w:w="1258" w:type="pct"/>
          </w:tcPr>
          <w:p w14:paraId="241CF60E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24 (27.9)</w:t>
            </w:r>
          </w:p>
        </w:tc>
      </w:tr>
      <w:tr w:rsidR="00433510" w:rsidRPr="007B4DC1" w14:paraId="488F28E5" w14:textId="77777777" w:rsidTr="00667FF3">
        <w:trPr>
          <w:trHeight w:val="288"/>
        </w:trPr>
        <w:tc>
          <w:tcPr>
            <w:tcW w:w="3742" w:type="pct"/>
          </w:tcPr>
          <w:p w14:paraId="6D0AEF99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2</w:t>
            </w:r>
          </w:p>
        </w:tc>
        <w:tc>
          <w:tcPr>
            <w:tcW w:w="1258" w:type="pct"/>
          </w:tcPr>
          <w:p w14:paraId="5796A044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32 (37.2)</w:t>
            </w:r>
          </w:p>
        </w:tc>
      </w:tr>
      <w:tr w:rsidR="00433510" w:rsidRPr="007B4DC1" w14:paraId="6637C3DA" w14:textId="77777777" w:rsidTr="00667FF3">
        <w:trPr>
          <w:trHeight w:val="288"/>
        </w:trPr>
        <w:tc>
          <w:tcPr>
            <w:tcW w:w="3742" w:type="pct"/>
          </w:tcPr>
          <w:p w14:paraId="3720AB04" w14:textId="77777777" w:rsidR="00433510" w:rsidRPr="007B4DC1" w:rsidRDefault="00433510" w:rsidP="00667FF3">
            <w:pPr>
              <w:widowControl w:val="0"/>
              <w:ind w:left="144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≥ 3</w:t>
            </w:r>
          </w:p>
        </w:tc>
        <w:tc>
          <w:tcPr>
            <w:tcW w:w="1258" w:type="pct"/>
          </w:tcPr>
          <w:p w14:paraId="7B4D796A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29 (33.7)</w:t>
            </w:r>
          </w:p>
        </w:tc>
      </w:tr>
      <w:tr w:rsidR="00433510" w:rsidRPr="007B4DC1" w14:paraId="3B5A7034" w14:textId="77777777" w:rsidTr="00667FF3">
        <w:trPr>
          <w:trHeight w:val="288"/>
        </w:trPr>
        <w:tc>
          <w:tcPr>
            <w:tcW w:w="3742" w:type="pct"/>
            <w:tcBorders>
              <w:bottom w:val="single" w:sz="4" w:space="0" w:color="auto"/>
            </w:tcBorders>
          </w:tcPr>
          <w:p w14:paraId="04617537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eastAsia="SimSun" w:cs="Times New Roman"/>
                <w:color w:val="auto"/>
              </w:rPr>
              <w:t>Prior ICI</w:t>
            </w:r>
          </w:p>
        </w:tc>
        <w:tc>
          <w:tcPr>
            <w:tcW w:w="1258" w:type="pct"/>
            <w:tcBorders>
              <w:bottom w:val="single" w:sz="4" w:space="0" w:color="auto"/>
            </w:tcBorders>
          </w:tcPr>
          <w:p w14:paraId="29DA6B7D" w14:textId="77777777" w:rsidR="00433510" w:rsidRPr="007B4DC1" w:rsidRDefault="00433510" w:rsidP="00667FF3">
            <w:pPr>
              <w:widowControl w:val="0"/>
              <w:contextualSpacing/>
              <w:jc w:val="left"/>
              <w:rPr>
                <w:rFonts w:cs="Times New Roman"/>
                <w:color w:val="auto"/>
                <w:lang w:val="en-GB"/>
              </w:rPr>
            </w:pPr>
            <w:r w:rsidRPr="007B4DC1">
              <w:rPr>
                <w:rFonts w:cs="Times New Roman"/>
                <w:color w:val="auto"/>
              </w:rPr>
              <w:t>54 (62.8)</w:t>
            </w:r>
          </w:p>
        </w:tc>
      </w:tr>
    </w:tbl>
    <w:p w14:paraId="178F53E9" w14:textId="77777777" w:rsidR="00433510" w:rsidRPr="00EB0F25" w:rsidRDefault="00433510" w:rsidP="00433510">
      <w:pPr>
        <w:spacing w:after="0" w:line="480" w:lineRule="auto"/>
        <w:contextualSpacing/>
        <w:jc w:val="left"/>
        <w:rPr>
          <w:rFonts w:ascii="Times New Roman" w:hAnsi="Times New Roman" w:cs="Times New Roman"/>
          <w:color w:val="auto"/>
          <w:sz w:val="24"/>
          <w:szCs w:val="24"/>
          <w:lang w:val="en-GB"/>
        </w:rPr>
      </w:pPr>
      <w:r w:rsidRPr="00EB0F25">
        <w:rPr>
          <w:rFonts w:ascii="Times New Roman" w:hAnsi="Times New Roman" w:cs="Times New Roman"/>
          <w:color w:val="auto"/>
          <w:sz w:val="24"/>
          <w:szCs w:val="24"/>
          <w:lang w:val="en-GB"/>
        </w:rPr>
        <w:t>Notes:</w:t>
      </w:r>
    </w:p>
    <w:p w14:paraId="7092BD06" w14:textId="77777777" w:rsidR="00433510" w:rsidRPr="00EB0F25" w:rsidRDefault="00433510" w:rsidP="00433510">
      <w:pPr>
        <w:spacing w:after="0" w:line="480" w:lineRule="auto"/>
        <w:contextualSpacing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EB0F25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 xml:space="preserve">a </w:t>
      </w:r>
      <w:r w:rsidRPr="00EB0F25">
        <w:rPr>
          <w:rFonts w:ascii="Times New Roman" w:hAnsi="Times New Roman" w:cs="Times New Roman"/>
          <w:color w:val="auto"/>
          <w:sz w:val="24"/>
          <w:szCs w:val="24"/>
        </w:rPr>
        <w:t>Included 2 cholangiocarcinoma, 1 ampullary cancer, 1 endometrial cancer and 1 pancreatic acinar cell carcinoma patients.</w:t>
      </w:r>
    </w:p>
    <w:p w14:paraId="486A95E7" w14:textId="77777777" w:rsidR="00433510" w:rsidRPr="00EB0F25" w:rsidRDefault="00433510" w:rsidP="00433510">
      <w:pPr>
        <w:spacing w:after="0" w:line="480" w:lineRule="auto"/>
        <w:contextualSpacing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EB0F25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 xml:space="preserve">b </w:t>
      </w:r>
      <w:r w:rsidRPr="00EB0F25">
        <w:rPr>
          <w:rFonts w:ascii="Times New Roman" w:hAnsi="Times New Roman" w:cs="Times New Roman"/>
          <w:color w:val="auto"/>
          <w:sz w:val="24"/>
          <w:szCs w:val="24"/>
        </w:rPr>
        <w:t>One patient with locally advanced ampullary cancer at baseline had received adjuvant therapy only.</w:t>
      </w:r>
    </w:p>
    <w:p w14:paraId="3C05892C" w14:textId="77777777" w:rsidR="00433510" w:rsidRDefault="00433510" w:rsidP="00433510">
      <w:pPr>
        <w:spacing w:after="0" w:line="480" w:lineRule="auto"/>
        <w:contextualSpacing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EB0F25">
        <w:rPr>
          <w:rFonts w:ascii="Times New Roman" w:hAnsi="Times New Roman" w:cs="Times New Roman"/>
          <w:color w:val="auto"/>
          <w:sz w:val="24"/>
          <w:szCs w:val="24"/>
        </w:rPr>
        <w:t>In this study, 86 patients received once-daily GFH375 at doses of 100 mg (n = 1), 200 mg (n = 1), 400 mg (n = 29), 600 mg (n = 41), 750 mg (n = 8), 900 mg (n = 3) and one cohort of 300 mg twice daily (n = 3).</w:t>
      </w:r>
    </w:p>
    <w:p w14:paraId="3B6C370C" w14:textId="77777777" w:rsidR="00433510" w:rsidRPr="00E4060E" w:rsidRDefault="00433510" w:rsidP="00433510">
      <w:pPr>
        <w:spacing w:after="0" w:line="480" w:lineRule="auto"/>
        <w:contextualSpacing/>
        <w:jc w:val="left"/>
        <w:rPr>
          <w:rFonts w:ascii="Times New Roman" w:hAnsi="Times New Roman" w:cs="Times New Roman"/>
          <w:color w:val="auto"/>
          <w:sz w:val="24"/>
          <w:szCs w:val="24"/>
          <w:lang w:eastAsia="zh-CN"/>
        </w:rPr>
      </w:pPr>
      <w:r w:rsidRPr="00A10E39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CRC, </w:t>
      </w:r>
      <w:r w:rsidRPr="00A10E39"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  <w:t>Colorectal cancer;</w:t>
      </w:r>
      <w:r w:rsidRPr="00A10E39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 ECOG, </w:t>
      </w:r>
      <w:r w:rsidRPr="00A10E39">
        <w:rPr>
          <w:rFonts w:ascii="Times New Roman" w:hAnsi="Times New Roman" w:cs="Times New Roman"/>
          <w:color w:val="auto"/>
          <w:sz w:val="24"/>
          <w:szCs w:val="24"/>
        </w:rPr>
        <w:t>Eastern Cooperative Oncology Group</w:t>
      </w:r>
      <w:r w:rsidRPr="00A10E39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; </w:t>
      </w:r>
      <w:r w:rsidRPr="00A10E39"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  <w:t xml:space="preserve">ICI, </w:t>
      </w:r>
      <w:r w:rsidRPr="00A10E39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Immune checkpoint inhibitor; NSCLC, </w:t>
      </w:r>
      <w:r w:rsidRPr="00A10E39"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  <w:t>Non-small cell lung cancer</w:t>
      </w:r>
      <w:r w:rsidRPr="002864F4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; </w:t>
      </w:r>
      <w:r w:rsidRPr="002864F4">
        <w:rPr>
          <w:rFonts w:ascii="Times New Roman" w:hAnsi="Times New Roman" w:cs="Times New Roman"/>
          <w:color w:val="auto"/>
          <w:sz w:val="24"/>
          <w:szCs w:val="24"/>
        </w:rPr>
        <w:t>PDAC</w:t>
      </w:r>
      <w:r w:rsidRPr="002864F4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, </w:t>
      </w:r>
      <w:r w:rsidRPr="00A10E39">
        <w:rPr>
          <w:rFonts w:ascii="Times New Roman" w:hAnsi="Times New Roman" w:cs="Times New Roman"/>
          <w:color w:val="auto"/>
          <w:sz w:val="24"/>
          <w:szCs w:val="24"/>
          <w:lang w:eastAsia="zh-CN"/>
        </w:rPr>
        <w:t>P</w:t>
      </w:r>
      <w:r w:rsidRPr="00A10E39">
        <w:rPr>
          <w:rFonts w:ascii="Times New Roman" w:hAnsi="Times New Roman" w:cs="Times New Roman"/>
          <w:color w:val="auto"/>
          <w:sz w:val="24"/>
          <w:szCs w:val="24"/>
        </w:rPr>
        <w:t>ancreatic ductal adenocarcinoma</w:t>
      </w:r>
      <w:r w:rsidRPr="00A10E39">
        <w:rPr>
          <w:rFonts w:ascii="Times New Roman" w:hAnsi="Times New Roman" w:cs="Times New Roman"/>
          <w:color w:val="auto"/>
          <w:sz w:val="24"/>
          <w:szCs w:val="24"/>
          <w:lang w:eastAsia="zh-CN"/>
        </w:rPr>
        <w:t>.</w:t>
      </w:r>
      <w:bookmarkEnd w:id="0"/>
      <w:bookmarkEnd w:id="1"/>
    </w:p>
    <w:p w14:paraId="4188ADF0" w14:textId="77777777" w:rsidR="00433510" w:rsidRPr="00E4060E" w:rsidRDefault="00433510" w:rsidP="00433510">
      <w:pPr>
        <w:spacing w:after="0" w:line="480" w:lineRule="auto"/>
        <w:contextualSpacing/>
        <w:jc w:val="left"/>
        <w:rPr>
          <w:rFonts w:ascii="Times New Roman" w:hAnsi="Times New Roman" w:cs="Times New Roman"/>
          <w:color w:val="auto"/>
          <w:sz w:val="24"/>
          <w:szCs w:val="24"/>
          <w:lang w:eastAsia="zh-CN"/>
        </w:rPr>
        <w:sectPr w:rsidR="00433510" w:rsidRPr="00E4060E" w:rsidSect="00433510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33859D37" w14:textId="77777777" w:rsidR="00433510" w:rsidRPr="00160727" w:rsidRDefault="00433510" w:rsidP="00433510">
      <w:pPr>
        <w:spacing w:after="0" w:line="480" w:lineRule="auto"/>
        <w:contextualSpacing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bookmarkStart w:id="2" w:name="_Ref213235467"/>
      <w:r w:rsidRPr="00160727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Extended Data Table 2.</w:t>
      </w:r>
      <w:r w:rsidRPr="00160727">
        <w:rPr>
          <w:rFonts w:ascii="Times New Roman" w:hAnsi="Times New Roman" w:cs="Times New Roman"/>
          <w:color w:val="auto"/>
          <w:sz w:val="24"/>
          <w:szCs w:val="24"/>
        </w:rPr>
        <w:t xml:space="preserve"> Treatment-related adverse events (&gt; 10%) by maximum severity </w:t>
      </w:r>
      <w:r w:rsidRPr="00160727">
        <w:rPr>
          <w:rFonts w:ascii="Times New Roman" w:hAnsi="Times New Roman" w:cs="Times New Roman"/>
          <w:bCs/>
          <w:color w:val="auto"/>
          <w:sz w:val="24"/>
          <w:szCs w:val="24"/>
        </w:rPr>
        <w:t>(N = 86)</w:t>
      </w:r>
    </w:p>
    <w:tbl>
      <w:tblPr>
        <w:tblStyle w:val="TableGrid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3983"/>
        <w:gridCol w:w="1495"/>
        <w:gridCol w:w="1496"/>
        <w:gridCol w:w="1496"/>
        <w:gridCol w:w="1496"/>
        <w:gridCol w:w="1768"/>
        <w:gridCol w:w="1226"/>
      </w:tblGrid>
      <w:tr w:rsidR="00433510" w:rsidRPr="00160727" w14:paraId="3A38854A" w14:textId="77777777" w:rsidTr="00667FF3">
        <w:trPr>
          <w:trHeight w:val="288"/>
        </w:trPr>
        <w:tc>
          <w:tcPr>
            <w:tcW w:w="1537" w:type="pct"/>
            <w:tcBorders>
              <w:top w:val="single" w:sz="4" w:space="0" w:color="auto"/>
              <w:bottom w:val="single" w:sz="4" w:space="0" w:color="auto"/>
            </w:tcBorders>
          </w:tcPr>
          <w:p w14:paraId="27ED1655" w14:textId="77777777" w:rsidR="00433510" w:rsidRPr="00160727" w:rsidRDefault="00433510" w:rsidP="00667FF3">
            <w:pPr>
              <w:jc w:val="left"/>
              <w:rPr>
                <w:rFonts w:cs="Times New Roman"/>
                <w:bCs/>
                <w:color w:val="auto"/>
              </w:rPr>
            </w:pPr>
            <w:r w:rsidRPr="00160727">
              <w:rPr>
                <w:rFonts w:eastAsia="SimSun" w:cs="Times New Roman"/>
                <w:bCs/>
                <w:color w:val="auto"/>
                <w:lang w:eastAsia="zh-CN"/>
              </w:rPr>
              <w:t>PT term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</w:tcPr>
          <w:p w14:paraId="4D7E7C11" w14:textId="77777777" w:rsidR="00433510" w:rsidRPr="00160727" w:rsidRDefault="00433510" w:rsidP="00667FF3">
            <w:pPr>
              <w:jc w:val="left"/>
              <w:rPr>
                <w:rFonts w:cs="Times New Roman"/>
                <w:bCs/>
                <w:color w:val="auto"/>
              </w:rPr>
            </w:pPr>
            <w:r w:rsidRPr="00160727">
              <w:rPr>
                <w:rFonts w:eastAsia="SimSun" w:cs="Times New Roman"/>
                <w:bCs/>
                <w:color w:val="auto"/>
                <w:lang w:eastAsia="zh-CN"/>
              </w:rPr>
              <w:t>Grade 1, n (%)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</w:tcPr>
          <w:p w14:paraId="086A7311" w14:textId="77777777" w:rsidR="00433510" w:rsidRPr="00160727" w:rsidRDefault="00433510" w:rsidP="00667FF3">
            <w:pPr>
              <w:jc w:val="left"/>
              <w:rPr>
                <w:rFonts w:cs="Times New Roman"/>
                <w:bCs/>
                <w:color w:val="auto"/>
              </w:rPr>
            </w:pPr>
            <w:r w:rsidRPr="00160727">
              <w:rPr>
                <w:rFonts w:eastAsia="SimSun" w:cs="Times New Roman"/>
                <w:bCs/>
                <w:color w:val="auto"/>
                <w:lang w:eastAsia="zh-CN"/>
              </w:rPr>
              <w:t>Grade 2, n (%)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</w:tcPr>
          <w:p w14:paraId="76CD1350" w14:textId="77777777" w:rsidR="00433510" w:rsidRPr="00160727" w:rsidRDefault="00433510" w:rsidP="00667FF3">
            <w:pPr>
              <w:jc w:val="left"/>
              <w:rPr>
                <w:rFonts w:cs="Times New Roman"/>
                <w:bCs/>
                <w:color w:val="auto"/>
              </w:rPr>
            </w:pPr>
            <w:r w:rsidRPr="00160727">
              <w:rPr>
                <w:rFonts w:eastAsia="SimSun" w:cs="Times New Roman"/>
                <w:bCs/>
                <w:color w:val="auto"/>
                <w:lang w:eastAsia="zh-CN"/>
              </w:rPr>
              <w:t>Grade 3, n (%)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</w:tcPr>
          <w:p w14:paraId="346AD07C" w14:textId="77777777" w:rsidR="00433510" w:rsidRPr="00160727" w:rsidRDefault="00433510" w:rsidP="00667FF3">
            <w:pPr>
              <w:jc w:val="left"/>
              <w:rPr>
                <w:rFonts w:cs="Times New Roman"/>
                <w:bCs/>
                <w:color w:val="auto"/>
              </w:rPr>
            </w:pPr>
            <w:r w:rsidRPr="00160727">
              <w:rPr>
                <w:rFonts w:eastAsia="SimSun" w:cs="Times New Roman"/>
                <w:bCs/>
                <w:color w:val="auto"/>
                <w:lang w:eastAsia="zh-CN"/>
              </w:rPr>
              <w:t>Grade 4, n (%)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</w:tcPr>
          <w:p w14:paraId="00CCF899" w14:textId="77777777" w:rsidR="00433510" w:rsidRPr="00160727" w:rsidRDefault="00433510" w:rsidP="00667FF3">
            <w:pPr>
              <w:jc w:val="left"/>
              <w:rPr>
                <w:rFonts w:cs="Times New Roman"/>
                <w:bCs/>
                <w:color w:val="auto"/>
              </w:rPr>
            </w:pPr>
            <w:r w:rsidRPr="00160727">
              <w:rPr>
                <w:rFonts w:eastAsia="SimSun" w:cs="Times New Roman"/>
                <w:bCs/>
                <w:color w:val="auto"/>
                <w:lang w:eastAsia="zh-CN"/>
              </w:rPr>
              <w:t>Grade ≥ 3, n (%)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</w:tcPr>
          <w:p w14:paraId="5269A700" w14:textId="77777777" w:rsidR="00433510" w:rsidRPr="00160727" w:rsidRDefault="00433510" w:rsidP="00667FF3">
            <w:pPr>
              <w:jc w:val="left"/>
              <w:rPr>
                <w:rFonts w:cs="Times New Roman"/>
                <w:bCs/>
                <w:color w:val="auto"/>
              </w:rPr>
            </w:pPr>
            <w:r w:rsidRPr="00160727">
              <w:rPr>
                <w:rFonts w:eastAsia="SimSun" w:cs="Times New Roman"/>
                <w:bCs/>
                <w:color w:val="auto"/>
                <w:lang w:eastAsia="zh-CN"/>
              </w:rPr>
              <w:t>Total, n (%)</w:t>
            </w:r>
          </w:p>
        </w:tc>
      </w:tr>
      <w:tr w:rsidR="00433510" w:rsidRPr="00160727" w14:paraId="61F673A9" w14:textId="77777777" w:rsidTr="00667FF3">
        <w:trPr>
          <w:trHeight w:val="288"/>
        </w:trPr>
        <w:tc>
          <w:tcPr>
            <w:tcW w:w="1537" w:type="pct"/>
            <w:tcBorders>
              <w:top w:val="single" w:sz="4" w:space="0" w:color="auto"/>
            </w:tcBorders>
          </w:tcPr>
          <w:p w14:paraId="255E487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Diarrhea</w:t>
            </w:r>
          </w:p>
        </w:tc>
        <w:tc>
          <w:tcPr>
            <w:tcW w:w="577" w:type="pct"/>
            <w:tcBorders>
              <w:top w:val="single" w:sz="4" w:space="0" w:color="auto"/>
            </w:tcBorders>
          </w:tcPr>
          <w:p w14:paraId="2D0EDC3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38 (44.2)</w:t>
            </w:r>
          </w:p>
        </w:tc>
        <w:tc>
          <w:tcPr>
            <w:tcW w:w="577" w:type="pct"/>
            <w:tcBorders>
              <w:top w:val="single" w:sz="4" w:space="0" w:color="auto"/>
            </w:tcBorders>
          </w:tcPr>
          <w:p w14:paraId="2E23F64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17 (19.8)</w:t>
            </w:r>
          </w:p>
        </w:tc>
        <w:tc>
          <w:tcPr>
            <w:tcW w:w="577" w:type="pct"/>
            <w:tcBorders>
              <w:top w:val="single" w:sz="4" w:space="0" w:color="auto"/>
            </w:tcBorders>
          </w:tcPr>
          <w:p w14:paraId="34AC3E7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4 (4.7)</w:t>
            </w:r>
          </w:p>
        </w:tc>
        <w:tc>
          <w:tcPr>
            <w:tcW w:w="577" w:type="pct"/>
            <w:tcBorders>
              <w:top w:val="single" w:sz="4" w:space="0" w:color="auto"/>
            </w:tcBorders>
          </w:tcPr>
          <w:p w14:paraId="4EE51CF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  <w:tcBorders>
              <w:top w:val="single" w:sz="4" w:space="0" w:color="auto"/>
            </w:tcBorders>
          </w:tcPr>
          <w:p w14:paraId="46942ED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4 (4.7)</w:t>
            </w: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3DD6513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59 (68.6)</w:t>
            </w:r>
          </w:p>
        </w:tc>
      </w:tr>
      <w:tr w:rsidR="00433510" w:rsidRPr="00160727" w14:paraId="5A0DECCA" w14:textId="77777777" w:rsidTr="00667FF3">
        <w:trPr>
          <w:trHeight w:val="288"/>
        </w:trPr>
        <w:tc>
          <w:tcPr>
            <w:tcW w:w="1537" w:type="pct"/>
          </w:tcPr>
          <w:p w14:paraId="46BFFB94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Nausea</w:t>
            </w:r>
          </w:p>
        </w:tc>
        <w:tc>
          <w:tcPr>
            <w:tcW w:w="577" w:type="pct"/>
          </w:tcPr>
          <w:p w14:paraId="4E2326C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36 (41.9)</w:t>
            </w:r>
          </w:p>
        </w:tc>
        <w:tc>
          <w:tcPr>
            <w:tcW w:w="577" w:type="pct"/>
          </w:tcPr>
          <w:p w14:paraId="3594254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23 (26.7)</w:t>
            </w:r>
          </w:p>
        </w:tc>
        <w:tc>
          <w:tcPr>
            <w:tcW w:w="577" w:type="pct"/>
          </w:tcPr>
          <w:p w14:paraId="0F6694A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6D6149D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485ABD6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5C20313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59 (68.6)</w:t>
            </w:r>
          </w:p>
        </w:tc>
      </w:tr>
      <w:tr w:rsidR="00433510" w:rsidRPr="00160727" w14:paraId="3C956DD1" w14:textId="77777777" w:rsidTr="00667FF3">
        <w:trPr>
          <w:trHeight w:val="288"/>
        </w:trPr>
        <w:tc>
          <w:tcPr>
            <w:tcW w:w="1537" w:type="pct"/>
          </w:tcPr>
          <w:p w14:paraId="6341F65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Vomiting</w:t>
            </w:r>
          </w:p>
        </w:tc>
        <w:tc>
          <w:tcPr>
            <w:tcW w:w="577" w:type="pct"/>
          </w:tcPr>
          <w:p w14:paraId="74947C8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18 (20.9)</w:t>
            </w:r>
          </w:p>
        </w:tc>
        <w:tc>
          <w:tcPr>
            <w:tcW w:w="577" w:type="pct"/>
          </w:tcPr>
          <w:p w14:paraId="7F7B7E0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39 (45.3)</w:t>
            </w:r>
          </w:p>
        </w:tc>
        <w:tc>
          <w:tcPr>
            <w:tcW w:w="577" w:type="pct"/>
          </w:tcPr>
          <w:p w14:paraId="3F9F753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635FA2C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66F3AAA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473" w:type="pct"/>
          </w:tcPr>
          <w:p w14:paraId="2CE732D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58 (67.4)</w:t>
            </w:r>
          </w:p>
        </w:tc>
      </w:tr>
      <w:tr w:rsidR="00433510" w:rsidRPr="00160727" w14:paraId="103C83A2" w14:textId="77777777" w:rsidTr="00667FF3">
        <w:trPr>
          <w:trHeight w:val="288"/>
        </w:trPr>
        <w:tc>
          <w:tcPr>
            <w:tcW w:w="1537" w:type="pct"/>
          </w:tcPr>
          <w:p w14:paraId="4BA2C85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Anemia</w:t>
            </w:r>
          </w:p>
        </w:tc>
        <w:tc>
          <w:tcPr>
            <w:tcW w:w="577" w:type="pct"/>
          </w:tcPr>
          <w:p w14:paraId="3EED5EA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34 (39.5)</w:t>
            </w:r>
          </w:p>
        </w:tc>
        <w:tc>
          <w:tcPr>
            <w:tcW w:w="577" w:type="pct"/>
          </w:tcPr>
          <w:p w14:paraId="33559984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17 (19.8)</w:t>
            </w:r>
          </w:p>
        </w:tc>
        <w:tc>
          <w:tcPr>
            <w:tcW w:w="577" w:type="pct"/>
          </w:tcPr>
          <w:p w14:paraId="75EF3D2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4 (4.7)</w:t>
            </w:r>
          </w:p>
        </w:tc>
        <w:tc>
          <w:tcPr>
            <w:tcW w:w="577" w:type="pct"/>
          </w:tcPr>
          <w:p w14:paraId="760A306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7FF09A0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4 (4.7)</w:t>
            </w:r>
          </w:p>
        </w:tc>
        <w:tc>
          <w:tcPr>
            <w:tcW w:w="473" w:type="pct"/>
          </w:tcPr>
          <w:p w14:paraId="4C5266B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55 (64)</w:t>
            </w:r>
          </w:p>
        </w:tc>
      </w:tr>
      <w:tr w:rsidR="00433510" w:rsidRPr="00160727" w14:paraId="64A05666" w14:textId="77777777" w:rsidTr="00667FF3">
        <w:trPr>
          <w:trHeight w:val="288"/>
        </w:trPr>
        <w:tc>
          <w:tcPr>
            <w:tcW w:w="1537" w:type="pct"/>
          </w:tcPr>
          <w:p w14:paraId="7C9293F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Increased aspartate aminotransferase</w:t>
            </w:r>
          </w:p>
        </w:tc>
        <w:tc>
          <w:tcPr>
            <w:tcW w:w="577" w:type="pct"/>
          </w:tcPr>
          <w:p w14:paraId="1E42B0A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32 (37.2)</w:t>
            </w:r>
          </w:p>
        </w:tc>
        <w:tc>
          <w:tcPr>
            <w:tcW w:w="577" w:type="pct"/>
          </w:tcPr>
          <w:p w14:paraId="7F80261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 (3.5)</w:t>
            </w:r>
          </w:p>
        </w:tc>
        <w:tc>
          <w:tcPr>
            <w:tcW w:w="577" w:type="pct"/>
          </w:tcPr>
          <w:p w14:paraId="7241893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4 (4.7)</w:t>
            </w:r>
          </w:p>
        </w:tc>
        <w:tc>
          <w:tcPr>
            <w:tcW w:w="577" w:type="pct"/>
          </w:tcPr>
          <w:p w14:paraId="57399C1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5825A5C6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4 (4.7)</w:t>
            </w:r>
          </w:p>
        </w:tc>
        <w:tc>
          <w:tcPr>
            <w:tcW w:w="473" w:type="pct"/>
          </w:tcPr>
          <w:p w14:paraId="3755761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39 (45.3)</w:t>
            </w:r>
          </w:p>
        </w:tc>
      </w:tr>
      <w:tr w:rsidR="00433510" w:rsidRPr="00160727" w14:paraId="02415D80" w14:textId="77777777" w:rsidTr="00667FF3">
        <w:trPr>
          <w:trHeight w:val="288"/>
        </w:trPr>
        <w:tc>
          <w:tcPr>
            <w:tcW w:w="1537" w:type="pct"/>
          </w:tcPr>
          <w:p w14:paraId="761F858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Decreased appetite</w:t>
            </w:r>
          </w:p>
        </w:tc>
        <w:tc>
          <w:tcPr>
            <w:tcW w:w="577" w:type="pct"/>
          </w:tcPr>
          <w:p w14:paraId="3252A3A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19 (22.1)</w:t>
            </w:r>
          </w:p>
        </w:tc>
        <w:tc>
          <w:tcPr>
            <w:tcW w:w="577" w:type="pct"/>
          </w:tcPr>
          <w:p w14:paraId="275BF649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18 (20.9)</w:t>
            </w:r>
          </w:p>
        </w:tc>
        <w:tc>
          <w:tcPr>
            <w:tcW w:w="577" w:type="pct"/>
          </w:tcPr>
          <w:p w14:paraId="0E041B1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 (2.3)</w:t>
            </w:r>
          </w:p>
        </w:tc>
        <w:tc>
          <w:tcPr>
            <w:tcW w:w="577" w:type="pct"/>
          </w:tcPr>
          <w:p w14:paraId="4E9059F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12D8F27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 (2.3)</w:t>
            </w:r>
          </w:p>
        </w:tc>
        <w:tc>
          <w:tcPr>
            <w:tcW w:w="473" w:type="pct"/>
          </w:tcPr>
          <w:p w14:paraId="27DA718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39 (45.3)</w:t>
            </w:r>
          </w:p>
        </w:tc>
      </w:tr>
      <w:tr w:rsidR="00433510" w:rsidRPr="00160727" w14:paraId="2F532399" w14:textId="77777777" w:rsidTr="00667FF3">
        <w:trPr>
          <w:trHeight w:val="288"/>
        </w:trPr>
        <w:tc>
          <w:tcPr>
            <w:tcW w:w="1537" w:type="pct"/>
          </w:tcPr>
          <w:p w14:paraId="20AC9FB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Decreased neutrophil count</w:t>
            </w:r>
          </w:p>
        </w:tc>
        <w:tc>
          <w:tcPr>
            <w:tcW w:w="577" w:type="pct"/>
          </w:tcPr>
          <w:p w14:paraId="1978DDE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7 (8.1)</w:t>
            </w:r>
          </w:p>
        </w:tc>
        <w:tc>
          <w:tcPr>
            <w:tcW w:w="577" w:type="pct"/>
          </w:tcPr>
          <w:p w14:paraId="4CE5689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16 (18.6)</w:t>
            </w:r>
          </w:p>
        </w:tc>
        <w:tc>
          <w:tcPr>
            <w:tcW w:w="577" w:type="pct"/>
          </w:tcPr>
          <w:p w14:paraId="17E95C5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7 (8.1)</w:t>
            </w:r>
          </w:p>
        </w:tc>
        <w:tc>
          <w:tcPr>
            <w:tcW w:w="577" w:type="pct"/>
          </w:tcPr>
          <w:p w14:paraId="6E8945E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682" w:type="pct"/>
          </w:tcPr>
          <w:p w14:paraId="234AD0B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8 (9.3)</w:t>
            </w:r>
          </w:p>
        </w:tc>
        <w:tc>
          <w:tcPr>
            <w:tcW w:w="473" w:type="pct"/>
          </w:tcPr>
          <w:p w14:paraId="083689D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31 (36)</w:t>
            </w:r>
          </w:p>
        </w:tc>
      </w:tr>
      <w:tr w:rsidR="00433510" w:rsidRPr="00160727" w14:paraId="79DC6DDF" w14:textId="77777777" w:rsidTr="00667FF3">
        <w:trPr>
          <w:trHeight w:val="288"/>
        </w:trPr>
        <w:tc>
          <w:tcPr>
            <w:tcW w:w="1537" w:type="pct"/>
          </w:tcPr>
          <w:p w14:paraId="23896F4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Asthenia</w:t>
            </w:r>
          </w:p>
        </w:tc>
        <w:tc>
          <w:tcPr>
            <w:tcW w:w="577" w:type="pct"/>
          </w:tcPr>
          <w:p w14:paraId="6A7F210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17 (19.8)</w:t>
            </w:r>
          </w:p>
        </w:tc>
        <w:tc>
          <w:tcPr>
            <w:tcW w:w="577" w:type="pct"/>
          </w:tcPr>
          <w:p w14:paraId="2A22FDC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11 (12.8)</w:t>
            </w:r>
          </w:p>
        </w:tc>
        <w:tc>
          <w:tcPr>
            <w:tcW w:w="577" w:type="pct"/>
          </w:tcPr>
          <w:p w14:paraId="1B6DCAC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 (3.5)</w:t>
            </w:r>
          </w:p>
        </w:tc>
        <w:tc>
          <w:tcPr>
            <w:tcW w:w="577" w:type="pct"/>
          </w:tcPr>
          <w:p w14:paraId="5E08085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753483E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 (3.5)</w:t>
            </w:r>
          </w:p>
        </w:tc>
        <w:tc>
          <w:tcPr>
            <w:tcW w:w="473" w:type="pct"/>
          </w:tcPr>
          <w:p w14:paraId="7AB4819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31 (36)</w:t>
            </w:r>
          </w:p>
        </w:tc>
      </w:tr>
      <w:tr w:rsidR="00433510" w:rsidRPr="00160727" w14:paraId="780C3C9A" w14:textId="77777777" w:rsidTr="00667FF3">
        <w:trPr>
          <w:trHeight w:val="288"/>
        </w:trPr>
        <w:tc>
          <w:tcPr>
            <w:tcW w:w="1537" w:type="pct"/>
          </w:tcPr>
          <w:p w14:paraId="186FF32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Hypoalbuminemia</w:t>
            </w:r>
          </w:p>
        </w:tc>
        <w:tc>
          <w:tcPr>
            <w:tcW w:w="577" w:type="pct"/>
          </w:tcPr>
          <w:p w14:paraId="19CF213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24 (27.9)</w:t>
            </w:r>
          </w:p>
        </w:tc>
        <w:tc>
          <w:tcPr>
            <w:tcW w:w="577" w:type="pct"/>
          </w:tcPr>
          <w:p w14:paraId="3A3A07D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6 (7)</w:t>
            </w:r>
          </w:p>
        </w:tc>
        <w:tc>
          <w:tcPr>
            <w:tcW w:w="577" w:type="pct"/>
          </w:tcPr>
          <w:p w14:paraId="5F4C445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0BE660A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201780A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40AE414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30 (34.9)</w:t>
            </w:r>
          </w:p>
        </w:tc>
      </w:tr>
      <w:tr w:rsidR="00433510" w:rsidRPr="00160727" w14:paraId="782B1A0D" w14:textId="77777777" w:rsidTr="00667FF3">
        <w:trPr>
          <w:trHeight w:val="288"/>
        </w:trPr>
        <w:tc>
          <w:tcPr>
            <w:tcW w:w="1537" w:type="pct"/>
          </w:tcPr>
          <w:p w14:paraId="087DD609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Decreased white blood cell count</w:t>
            </w:r>
          </w:p>
        </w:tc>
        <w:tc>
          <w:tcPr>
            <w:tcW w:w="577" w:type="pct"/>
          </w:tcPr>
          <w:p w14:paraId="5E88D4E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12 (14)</w:t>
            </w:r>
          </w:p>
        </w:tc>
        <w:tc>
          <w:tcPr>
            <w:tcW w:w="577" w:type="pct"/>
          </w:tcPr>
          <w:p w14:paraId="425DC17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15 (17.4)</w:t>
            </w:r>
          </w:p>
        </w:tc>
        <w:tc>
          <w:tcPr>
            <w:tcW w:w="577" w:type="pct"/>
          </w:tcPr>
          <w:p w14:paraId="21D400F9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 (3.5)</w:t>
            </w:r>
          </w:p>
        </w:tc>
        <w:tc>
          <w:tcPr>
            <w:tcW w:w="577" w:type="pct"/>
          </w:tcPr>
          <w:p w14:paraId="5D3604E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7C6717D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 (3.5)</w:t>
            </w:r>
          </w:p>
        </w:tc>
        <w:tc>
          <w:tcPr>
            <w:tcW w:w="473" w:type="pct"/>
          </w:tcPr>
          <w:p w14:paraId="1A09771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30 (34.9)</w:t>
            </w:r>
          </w:p>
        </w:tc>
      </w:tr>
      <w:tr w:rsidR="00433510" w:rsidRPr="00160727" w14:paraId="71F32F33" w14:textId="77777777" w:rsidTr="00667FF3">
        <w:trPr>
          <w:trHeight w:val="288"/>
        </w:trPr>
        <w:tc>
          <w:tcPr>
            <w:tcW w:w="1537" w:type="pct"/>
          </w:tcPr>
          <w:p w14:paraId="28935D5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Increased alanine aminotransferase</w:t>
            </w:r>
          </w:p>
        </w:tc>
        <w:tc>
          <w:tcPr>
            <w:tcW w:w="577" w:type="pct"/>
          </w:tcPr>
          <w:p w14:paraId="387156F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19 (22.1)</w:t>
            </w:r>
          </w:p>
        </w:tc>
        <w:tc>
          <w:tcPr>
            <w:tcW w:w="577" w:type="pct"/>
          </w:tcPr>
          <w:p w14:paraId="6F22BCB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6 (7)</w:t>
            </w:r>
          </w:p>
        </w:tc>
        <w:tc>
          <w:tcPr>
            <w:tcW w:w="577" w:type="pct"/>
          </w:tcPr>
          <w:p w14:paraId="22AF8B8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 (3.5)</w:t>
            </w:r>
          </w:p>
        </w:tc>
        <w:tc>
          <w:tcPr>
            <w:tcW w:w="577" w:type="pct"/>
          </w:tcPr>
          <w:p w14:paraId="4388B766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6EF0997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 (3.5)</w:t>
            </w:r>
          </w:p>
        </w:tc>
        <w:tc>
          <w:tcPr>
            <w:tcW w:w="473" w:type="pct"/>
          </w:tcPr>
          <w:p w14:paraId="1F3C937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28 (32.6)</w:t>
            </w:r>
          </w:p>
        </w:tc>
      </w:tr>
      <w:tr w:rsidR="00433510" w:rsidRPr="00160727" w14:paraId="3BDD4F82" w14:textId="77777777" w:rsidTr="00667FF3">
        <w:trPr>
          <w:trHeight w:val="288"/>
        </w:trPr>
        <w:tc>
          <w:tcPr>
            <w:tcW w:w="1537" w:type="pct"/>
          </w:tcPr>
          <w:p w14:paraId="19669CF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Hyponatremia</w:t>
            </w:r>
          </w:p>
        </w:tc>
        <w:tc>
          <w:tcPr>
            <w:tcW w:w="577" w:type="pct"/>
          </w:tcPr>
          <w:p w14:paraId="10A120E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20 (23.3)</w:t>
            </w:r>
          </w:p>
        </w:tc>
        <w:tc>
          <w:tcPr>
            <w:tcW w:w="577" w:type="pct"/>
          </w:tcPr>
          <w:p w14:paraId="1078F27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0AFAE5A6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5648D50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4321C244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473" w:type="pct"/>
          </w:tcPr>
          <w:p w14:paraId="0126782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22 (25.6)</w:t>
            </w:r>
          </w:p>
        </w:tc>
      </w:tr>
      <w:tr w:rsidR="00433510" w:rsidRPr="00160727" w14:paraId="1C94A1D0" w14:textId="77777777" w:rsidTr="00667FF3">
        <w:trPr>
          <w:trHeight w:val="288"/>
        </w:trPr>
        <w:tc>
          <w:tcPr>
            <w:tcW w:w="1537" w:type="pct"/>
          </w:tcPr>
          <w:p w14:paraId="343FFD0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Proteinuria</w:t>
            </w:r>
          </w:p>
        </w:tc>
        <w:tc>
          <w:tcPr>
            <w:tcW w:w="577" w:type="pct"/>
          </w:tcPr>
          <w:p w14:paraId="15DBC45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17 (19.8)</w:t>
            </w:r>
          </w:p>
        </w:tc>
        <w:tc>
          <w:tcPr>
            <w:tcW w:w="577" w:type="pct"/>
          </w:tcPr>
          <w:p w14:paraId="2B076D8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4 (4.7)</w:t>
            </w:r>
          </w:p>
        </w:tc>
        <w:tc>
          <w:tcPr>
            <w:tcW w:w="577" w:type="pct"/>
          </w:tcPr>
          <w:p w14:paraId="5700E76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58B9FF5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728634F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21AA47E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21 (24.4)</w:t>
            </w:r>
          </w:p>
        </w:tc>
      </w:tr>
      <w:tr w:rsidR="00433510" w:rsidRPr="00160727" w14:paraId="23839AE7" w14:textId="77777777" w:rsidTr="00667FF3">
        <w:trPr>
          <w:trHeight w:val="288"/>
        </w:trPr>
        <w:tc>
          <w:tcPr>
            <w:tcW w:w="1537" w:type="pct"/>
          </w:tcPr>
          <w:p w14:paraId="0D1073F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Decreased weight</w:t>
            </w:r>
          </w:p>
        </w:tc>
        <w:tc>
          <w:tcPr>
            <w:tcW w:w="577" w:type="pct"/>
          </w:tcPr>
          <w:p w14:paraId="4B3CB40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13 (15.1)</w:t>
            </w:r>
          </w:p>
        </w:tc>
        <w:tc>
          <w:tcPr>
            <w:tcW w:w="577" w:type="pct"/>
          </w:tcPr>
          <w:p w14:paraId="72D425D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6 (7)</w:t>
            </w:r>
          </w:p>
        </w:tc>
        <w:tc>
          <w:tcPr>
            <w:tcW w:w="577" w:type="pct"/>
          </w:tcPr>
          <w:p w14:paraId="4FBCC87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1863D7A6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4954C14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5388006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19 (22.1)</w:t>
            </w:r>
          </w:p>
        </w:tc>
      </w:tr>
      <w:tr w:rsidR="00433510" w:rsidRPr="00160727" w14:paraId="6A328AE7" w14:textId="77777777" w:rsidTr="00667FF3">
        <w:trPr>
          <w:trHeight w:val="288"/>
        </w:trPr>
        <w:tc>
          <w:tcPr>
            <w:tcW w:w="1537" w:type="pct"/>
          </w:tcPr>
          <w:p w14:paraId="0ADA479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Decreased platelet count</w:t>
            </w:r>
          </w:p>
        </w:tc>
        <w:tc>
          <w:tcPr>
            <w:tcW w:w="577" w:type="pct"/>
          </w:tcPr>
          <w:p w14:paraId="72F9441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14 (16.3)</w:t>
            </w:r>
          </w:p>
        </w:tc>
        <w:tc>
          <w:tcPr>
            <w:tcW w:w="577" w:type="pct"/>
          </w:tcPr>
          <w:p w14:paraId="5FB7320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1208000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57F4F3B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6B35922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473" w:type="pct"/>
          </w:tcPr>
          <w:p w14:paraId="013505F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16 (18.6)</w:t>
            </w:r>
          </w:p>
        </w:tc>
      </w:tr>
      <w:tr w:rsidR="00433510" w:rsidRPr="00160727" w14:paraId="1CA90DDB" w14:textId="77777777" w:rsidTr="00667FF3">
        <w:trPr>
          <w:trHeight w:val="288"/>
        </w:trPr>
        <w:tc>
          <w:tcPr>
            <w:tcW w:w="1537" w:type="pct"/>
          </w:tcPr>
          <w:p w14:paraId="3007A646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Increased gamma-</w:t>
            </w:r>
            <w:proofErr w:type="spellStart"/>
            <w:r w:rsidRPr="00160727">
              <w:rPr>
                <w:rFonts w:eastAsia="SimSun" w:cs="Times New Roman"/>
                <w:color w:val="auto"/>
                <w:lang w:eastAsia="zh-CN"/>
              </w:rPr>
              <w:t>glutamyltransferase</w:t>
            </w:r>
            <w:proofErr w:type="spellEnd"/>
          </w:p>
        </w:tc>
        <w:tc>
          <w:tcPr>
            <w:tcW w:w="577" w:type="pct"/>
          </w:tcPr>
          <w:p w14:paraId="30828F04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11 (12.8)</w:t>
            </w:r>
          </w:p>
        </w:tc>
        <w:tc>
          <w:tcPr>
            <w:tcW w:w="577" w:type="pct"/>
          </w:tcPr>
          <w:p w14:paraId="1BB5602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4 (4.7)</w:t>
            </w:r>
          </w:p>
        </w:tc>
        <w:tc>
          <w:tcPr>
            <w:tcW w:w="577" w:type="pct"/>
          </w:tcPr>
          <w:p w14:paraId="1836678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7A2E51B9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5E02227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473" w:type="pct"/>
          </w:tcPr>
          <w:p w14:paraId="12F002D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16 (18.6)</w:t>
            </w:r>
          </w:p>
        </w:tc>
      </w:tr>
      <w:tr w:rsidR="00433510" w:rsidRPr="00160727" w14:paraId="7D68E29A" w14:textId="77777777" w:rsidTr="00667FF3">
        <w:trPr>
          <w:trHeight w:val="288"/>
        </w:trPr>
        <w:tc>
          <w:tcPr>
            <w:tcW w:w="1537" w:type="pct"/>
          </w:tcPr>
          <w:p w14:paraId="1C853CB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lastRenderedPageBreak/>
              <w:t>Increased blood lactate dehydrogenase</w:t>
            </w:r>
          </w:p>
        </w:tc>
        <w:tc>
          <w:tcPr>
            <w:tcW w:w="577" w:type="pct"/>
          </w:tcPr>
          <w:p w14:paraId="3E75F34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14 (16.3)</w:t>
            </w:r>
          </w:p>
        </w:tc>
        <w:tc>
          <w:tcPr>
            <w:tcW w:w="577" w:type="pct"/>
          </w:tcPr>
          <w:p w14:paraId="4E0274E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4F4BD62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2B626E6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7A324B04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7674E45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15 (17.4)</w:t>
            </w:r>
          </w:p>
        </w:tc>
      </w:tr>
      <w:tr w:rsidR="00433510" w:rsidRPr="00160727" w14:paraId="56C61BF3" w14:textId="77777777" w:rsidTr="00667FF3">
        <w:trPr>
          <w:trHeight w:val="288"/>
        </w:trPr>
        <w:tc>
          <w:tcPr>
            <w:tcW w:w="1537" w:type="pct"/>
          </w:tcPr>
          <w:p w14:paraId="3BCA17A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Hypokalemia</w:t>
            </w:r>
          </w:p>
        </w:tc>
        <w:tc>
          <w:tcPr>
            <w:tcW w:w="577" w:type="pct"/>
          </w:tcPr>
          <w:p w14:paraId="52FAE059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7 (8.1)</w:t>
            </w:r>
          </w:p>
        </w:tc>
        <w:tc>
          <w:tcPr>
            <w:tcW w:w="577" w:type="pct"/>
          </w:tcPr>
          <w:p w14:paraId="7D7D9F6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5 (5.8)</w:t>
            </w:r>
          </w:p>
        </w:tc>
        <w:tc>
          <w:tcPr>
            <w:tcW w:w="577" w:type="pct"/>
          </w:tcPr>
          <w:p w14:paraId="57583F6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6F85334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682" w:type="pct"/>
          </w:tcPr>
          <w:p w14:paraId="640DE57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 (2.3)</w:t>
            </w:r>
          </w:p>
        </w:tc>
        <w:tc>
          <w:tcPr>
            <w:tcW w:w="473" w:type="pct"/>
          </w:tcPr>
          <w:p w14:paraId="0429E86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14 (16.3)</w:t>
            </w:r>
          </w:p>
        </w:tc>
      </w:tr>
      <w:tr w:rsidR="00433510" w:rsidRPr="00160727" w14:paraId="587E5AB6" w14:textId="77777777" w:rsidTr="00667FF3">
        <w:trPr>
          <w:trHeight w:val="288"/>
        </w:trPr>
        <w:tc>
          <w:tcPr>
            <w:tcW w:w="1537" w:type="pct"/>
          </w:tcPr>
          <w:p w14:paraId="092B134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Dizziness</w:t>
            </w:r>
          </w:p>
        </w:tc>
        <w:tc>
          <w:tcPr>
            <w:tcW w:w="577" w:type="pct"/>
          </w:tcPr>
          <w:p w14:paraId="548EF75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12 (14)</w:t>
            </w:r>
          </w:p>
        </w:tc>
        <w:tc>
          <w:tcPr>
            <w:tcW w:w="577" w:type="pct"/>
          </w:tcPr>
          <w:p w14:paraId="0BB2893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5B46AB9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4131AAE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2977359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5D4FC67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13 (15.1)</w:t>
            </w:r>
          </w:p>
        </w:tc>
      </w:tr>
      <w:tr w:rsidR="00433510" w:rsidRPr="00160727" w14:paraId="2C29F57B" w14:textId="77777777" w:rsidTr="00667FF3">
        <w:trPr>
          <w:trHeight w:val="288"/>
        </w:trPr>
        <w:tc>
          <w:tcPr>
            <w:tcW w:w="1537" w:type="pct"/>
          </w:tcPr>
          <w:p w14:paraId="026AE5E4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Hypertriglyceridemia</w:t>
            </w:r>
          </w:p>
        </w:tc>
        <w:tc>
          <w:tcPr>
            <w:tcW w:w="577" w:type="pct"/>
          </w:tcPr>
          <w:p w14:paraId="5A021346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7 (8.1)</w:t>
            </w:r>
          </w:p>
        </w:tc>
        <w:tc>
          <w:tcPr>
            <w:tcW w:w="577" w:type="pct"/>
          </w:tcPr>
          <w:p w14:paraId="1CAA4E29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4 (4.7)</w:t>
            </w:r>
          </w:p>
        </w:tc>
        <w:tc>
          <w:tcPr>
            <w:tcW w:w="577" w:type="pct"/>
          </w:tcPr>
          <w:p w14:paraId="4C852A5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2BB58B2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682" w:type="pct"/>
          </w:tcPr>
          <w:p w14:paraId="6EA8C25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 (2.3)</w:t>
            </w:r>
          </w:p>
        </w:tc>
        <w:tc>
          <w:tcPr>
            <w:tcW w:w="473" w:type="pct"/>
          </w:tcPr>
          <w:p w14:paraId="5B35708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13 (15.1)</w:t>
            </w:r>
          </w:p>
        </w:tc>
      </w:tr>
      <w:tr w:rsidR="00433510" w:rsidRPr="00160727" w14:paraId="0BB969F4" w14:textId="77777777" w:rsidTr="00667FF3">
        <w:trPr>
          <w:trHeight w:val="288"/>
        </w:trPr>
        <w:tc>
          <w:tcPr>
            <w:tcW w:w="1537" w:type="pct"/>
          </w:tcPr>
          <w:p w14:paraId="60BB49B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Hypocalcemia</w:t>
            </w:r>
          </w:p>
        </w:tc>
        <w:tc>
          <w:tcPr>
            <w:tcW w:w="577" w:type="pct"/>
          </w:tcPr>
          <w:p w14:paraId="0C090AF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9 (10.5)</w:t>
            </w:r>
          </w:p>
        </w:tc>
        <w:tc>
          <w:tcPr>
            <w:tcW w:w="577" w:type="pct"/>
          </w:tcPr>
          <w:p w14:paraId="51F672C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 (2.3)</w:t>
            </w:r>
          </w:p>
        </w:tc>
        <w:tc>
          <w:tcPr>
            <w:tcW w:w="577" w:type="pct"/>
          </w:tcPr>
          <w:p w14:paraId="769D4BD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0B72C53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4D0436E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473" w:type="pct"/>
          </w:tcPr>
          <w:p w14:paraId="35BC168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12 (14)</w:t>
            </w:r>
          </w:p>
        </w:tc>
      </w:tr>
      <w:tr w:rsidR="00433510" w:rsidRPr="00160727" w14:paraId="799E4580" w14:textId="77777777" w:rsidTr="00667FF3">
        <w:trPr>
          <w:trHeight w:val="288"/>
        </w:trPr>
        <w:tc>
          <w:tcPr>
            <w:tcW w:w="1537" w:type="pct"/>
          </w:tcPr>
          <w:p w14:paraId="6322637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Increased blood alkaline phosphatase</w:t>
            </w:r>
          </w:p>
        </w:tc>
        <w:tc>
          <w:tcPr>
            <w:tcW w:w="577" w:type="pct"/>
          </w:tcPr>
          <w:p w14:paraId="394FDF4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9 (10.5)</w:t>
            </w:r>
          </w:p>
        </w:tc>
        <w:tc>
          <w:tcPr>
            <w:tcW w:w="577" w:type="pct"/>
          </w:tcPr>
          <w:p w14:paraId="483535A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 (2.3)</w:t>
            </w:r>
          </w:p>
        </w:tc>
        <w:tc>
          <w:tcPr>
            <w:tcW w:w="577" w:type="pct"/>
          </w:tcPr>
          <w:p w14:paraId="3C5739F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7958198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43D7B3C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451960A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11 (12.8)</w:t>
            </w:r>
          </w:p>
        </w:tc>
      </w:tr>
      <w:tr w:rsidR="00433510" w:rsidRPr="00160727" w14:paraId="1712997C" w14:textId="77777777" w:rsidTr="00667FF3">
        <w:trPr>
          <w:trHeight w:val="288"/>
        </w:trPr>
        <w:tc>
          <w:tcPr>
            <w:tcW w:w="1537" w:type="pct"/>
          </w:tcPr>
          <w:p w14:paraId="47DD475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Increased blood creatine phosphokinase</w:t>
            </w:r>
          </w:p>
        </w:tc>
        <w:tc>
          <w:tcPr>
            <w:tcW w:w="577" w:type="pct"/>
          </w:tcPr>
          <w:p w14:paraId="0F06E0F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6 (7)</w:t>
            </w:r>
          </w:p>
        </w:tc>
        <w:tc>
          <w:tcPr>
            <w:tcW w:w="577" w:type="pct"/>
          </w:tcPr>
          <w:p w14:paraId="15F085E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 (2.3)</w:t>
            </w:r>
          </w:p>
        </w:tc>
        <w:tc>
          <w:tcPr>
            <w:tcW w:w="577" w:type="pct"/>
          </w:tcPr>
          <w:p w14:paraId="474E78B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 (2.3)</w:t>
            </w:r>
          </w:p>
        </w:tc>
        <w:tc>
          <w:tcPr>
            <w:tcW w:w="577" w:type="pct"/>
          </w:tcPr>
          <w:p w14:paraId="2878DC7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3FAF9E79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 (2.3)</w:t>
            </w:r>
          </w:p>
        </w:tc>
        <w:tc>
          <w:tcPr>
            <w:tcW w:w="473" w:type="pct"/>
          </w:tcPr>
          <w:p w14:paraId="4F5F537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10 (11.6)</w:t>
            </w:r>
          </w:p>
        </w:tc>
      </w:tr>
      <w:tr w:rsidR="00433510" w:rsidRPr="00160727" w14:paraId="498B865A" w14:textId="77777777" w:rsidTr="00667FF3">
        <w:trPr>
          <w:trHeight w:val="288"/>
        </w:trPr>
        <w:tc>
          <w:tcPr>
            <w:tcW w:w="1537" w:type="pct"/>
          </w:tcPr>
          <w:p w14:paraId="3F96F0E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Increased blood bilirubin</w:t>
            </w:r>
          </w:p>
        </w:tc>
        <w:tc>
          <w:tcPr>
            <w:tcW w:w="577" w:type="pct"/>
          </w:tcPr>
          <w:p w14:paraId="1CA5ADD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6 (7)</w:t>
            </w:r>
          </w:p>
        </w:tc>
        <w:tc>
          <w:tcPr>
            <w:tcW w:w="577" w:type="pct"/>
          </w:tcPr>
          <w:p w14:paraId="1B0B8AC5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 (3.5)</w:t>
            </w:r>
          </w:p>
        </w:tc>
        <w:tc>
          <w:tcPr>
            <w:tcW w:w="577" w:type="pct"/>
          </w:tcPr>
          <w:p w14:paraId="24D763B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7619F7A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5D3F22D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473" w:type="pct"/>
          </w:tcPr>
          <w:p w14:paraId="5A27F269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10 (11.6)</w:t>
            </w:r>
          </w:p>
        </w:tc>
      </w:tr>
      <w:tr w:rsidR="00433510" w:rsidRPr="00160727" w14:paraId="7C372EB9" w14:textId="77777777" w:rsidTr="00667FF3">
        <w:trPr>
          <w:trHeight w:val="288"/>
        </w:trPr>
        <w:tc>
          <w:tcPr>
            <w:tcW w:w="1537" w:type="pct"/>
          </w:tcPr>
          <w:p w14:paraId="08AE0D3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Increased amylase</w:t>
            </w:r>
          </w:p>
        </w:tc>
        <w:tc>
          <w:tcPr>
            <w:tcW w:w="577" w:type="pct"/>
          </w:tcPr>
          <w:p w14:paraId="183E3E7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6 (7)</w:t>
            </w:r>
          </w:p>
        </w:tc>
        <w:tc>
          <w:tcPr>
            <w:tcW w:w="577" w:type="pct"/>
          </w:tcPr>
          <w:p w14:paraId="26EE3CC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 (3.5)</w:t>
            </w:r>
          </w:p>
        </w:tc>
        <w:tc>
          <w:tcPr>
            <w:tcW w:w="577" w:type="pct"/>
          </w:tcPr>
          <w:p w14:paraId="1C9DB1C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68BAB859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5E3F14F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473" w:type="pct"/>
          </w:tcPr>
          <w:p w14:paraId="3514DB8B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10 (11.6)</w:t>
            </w:r>
          </w:p>
        </w:tc>
      </w:tr>
      <w:tr w:rsidR="00433510" w:rsidRPr="00160727" w14:paraId="20BF8067" w14:textId="77777777" w:rsidTr="00667FF3">
        <w:trPr>
          <w:trHeight w:val="288"/>
        </w:trPr>
        <w:tc>
          <w:tcPr>
            <w:tcW w:w="1537" w:type="pct"/>
          </w:tcPr>
          <w:p w14:paraId="6C08572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Hypochloremia</w:t>
            </w:r>
          </w:p>
        </w:tc>
        <w:tc>
          <w:tcPr>
            <w:tcW w:w="577" w:type="pct"/>
          </w:tcPr>
          <w:p w14:paraId="17038AC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10 (11.6)</w:t>
            </w:r>
          </w:p>
        </w:tc>
        <w:tc>
          <w:tcPr>
            <w:tcW w:w="577" w:type="pct"/>
          </w:tcPr>
          <w:p w14:paraId="7DF066A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0AA038B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3FACA91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5DE06ED6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0608F584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10 (11.6)</w:t>
            </w:r>
          </w:p>
        </w:tc>
      </w:tr>
      <w:tr w:rsidR="00433510" w:rsidRPr="00160727" w14:paraId="4E538F1B" w14:textId="77777777" w:rsidTr="00667FF3">
        <w:trPr>
          <w:trHeight w:val="288"/>
        </w:trPr>
        <w:tc>
          <w:tcPr>
            <w:tcW w:w="1537" w:type="pct"/>
          </w:tcPr>
          <w:p w14:paraId="6DADB2C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Constipation</w:t>
            </w:r>
          </w:p>
        </w:tc>
        <w:tc>
          <w:tcPr>
            <w:tcW w:w="577" w:type="pct"/>
          </w:tcPr>
          <w:p w14:paraId="3BB0617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6 (7)</w:t>
            </w:r>
          </w:p>
        </w:tc>
        <w:tc>
          <w:tcPr>
            <w:tcW w:w="577" w:type="pct"/>
          </w:tcPr>
          <w:p w14:paraId="789734A4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4 (4.7)</w:t>
            </w:r>
          </w:p>
        </w:tc>
        <w:tc>
          <w:tcPr>
            <w:tcW w:w="577" w:type="pct"/>
          </w:tcPr>
          <w:p w14:paraId="5BCB7CC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287F9CD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42AFB75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6A18A3D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10 (11.6)</w:t>
            </w:r>
          </w:p>
        </w:tc>
      </w:tr>
      <w:tr w:rsidR="00433510" w:rsidRPr="00160727" w14:paraId="1BE4D062" w14:textId="77777777" w:rsidTr="00667FF3">
        <w:trPr>
          <w:trHeight w:val="288"/>
        </w:trPr>
        <w:tc>
          <w:tcPr>
            <w:tcW w:w="1537" w:type="pct"/>
          </w:tcPr>
          <w:p w14:paraId="76A5EAA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Increased blood creatine phosphokinase MB</w:t>
            </w:r>
          </w:p>
        </w:tc>
        <w:tc>
          <w:tcPr>
            <w:tcW w:w="577" w:type="pct"/>
          </w:tcPr>
          <w:p w14:paraId="56270AF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8 (9.3)</w:t>
            </w:r>
          </w:p>
        </w:tc>
        <w:tc>
          <w:tcPr>
            <w:tcW w:w="577" w:type="pct"/>
          </w:tcPr>
          <w:p w14:paraId="32DB7B1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1 (1.2)</w:t>
            </w:r>
          </w:p>
        </w:tc>
        <w:tc>
          <w:tcPr>
            <w:tcW w:w="577" w:type="pct"/>
          </w:tcPr>
          <w:p w14:paraId="290F174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42FBB49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4D4AC8A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48FFE444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9 (10.5)</w:t>
            </w:r>
          </w:p>
        </w:tc>
      </w:tr>
      <w:tr w:rsidR="00433510" w:rsidRPr="00160727" w14:paraId="4B7D5A0D" w14:textId="77777777" w:rsidTr="00667FF3">
        <w:trPr>
          <w:trHeight w:val="288"/>
        </w:trPr>
        <w:tc>
          <w:tcPr>
            <w:tcW w:w="1537" w:type="pct"/>
          </w:tcPr>
          <w:p w14:paraId="341B049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Urinary tract infection</w:t>
            </w:r>
          </w:p>
        </w:tc>
        <w:tc>
          <w:tcPr>
            <w:tcW w:w="577" w:type="pct"/>
          </w:tcPr>
          <w:p w14:paraId="0B8CB9A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7 (8.1)</w:t>
            </w:r>
          </w:p>
        </w:tc>
        <w:tc>
          <w:tcPr>
            <w:tcW w:w="577" w:type="pct"/>
          </w:tcPr>
          <w:p w14:paraId="30BBF5F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2 (2.3)</w:t>
            </w:r>
          </w:p>
        </w:tc>
        <w:tc>
          <w:tcPr>
            <w:tcW w:w="577" w:type="pct"/>
          </w:tcPr>
          <w:p w14:paraId="35D8EA7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5DA6AA5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5DE2D6A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6250A95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9 (10.5)</w:t>
            </w:r>
          </w:p>
        </w:tc>
      </w:tr>
      <w:tr w:rsidR="00433510" w:rsidRPr="00160727" w14:paraId="77DE769B" w14:textId="77777777" w:rsidTr="00667FF3">
        <w:trPr>
          <w:trHeight w:val="288"/>
        </w:trPr>
        <w:tc>
          <w:tcPr>
            <w:tcW w:w="1537" w:type="pct"/>
          </w:tcPr>
          <w:p w14:paraId="22F490B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Hyperglycemia</w:t>
            </w:r>
          </w:p>
        </w:tc>
        <w:tc>
          <w:tcPr>
            <w:tcW w:w="577" w:type="pct"/>
          </w:tcPr>
          <w:p w14:paraId="1B5FCCB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9 (10.5)</w:t>
            </w:r>
          </w:p>
        </w:tc>
        <w:tc>
          <w:tcPr>
            <w:tcW w:w="577" w:type="pct"/>
          </w:tcPr>
          <w:p w14:paraId="453C557A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36A8057C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66E7298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4D321FA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16F609B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9 (10.5)</w:t>
            </w:r>
          </w:p>
        </w:tc>
      </w:tr>
      <w:tr w:rsidR="00433510" w:rsidRPr="00160727" w14:paraId="5A651844" w14:textId="77777777" w:rsidTr="00667FF3">
        <w:trPr>
          <w:trHeight w:val="288"/>
        </w:trPr>
        <w:tc>
          <w:tcPr>
            <w:tcW w:w="1537" w:type="pct"/>
          </w:tcPr>
          <w:p w14:paraId="2C791810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Hyperuricemia</w:t>
            </w:r>
          </w:p>
        </w:tc>
        <w:tc>
          <w:tcPr>
            <w:tcW w:w="577" w:type="pct"/>
          </w:tcPr>
          <w:p w14:paraId="3C9CEC1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9 (10.5)</w:t>
            </w:r>
          </w:p>
        </w:tc>
        <w:tc>
          <w:tcPr>
            <w:tcW w:w="577" w:type="pct"/>
          </w:tcPr>
          <w:p w14:paraId="6B1AE741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022696D6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1D754AB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37C00016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5BD01FE9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9 (10.5)</w:t>
            </w:r>
          </w:p>
        </w:tc>
      </w:tr>
      <w:tr w:rsidR="00433510" w:rsidRPr="00160727" w14:paraId="3DB06F1B" w14:textId="77777777" w:rsidTr="00667FF3">
        <w:trPr>
          <w:trHeight w:val="288"/>
        </w:trPr>
        <w:tc>
          <w:tcPr>
            <w:tcW w:w="1537" w:type="pct"/>
          </w:tcPr>
          <w:p w14:paraId="7360D4BF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Abdominal discomfort</w:t>
            </w:r>
          </w:p>
        </w:tc>
        <w:tc>
          <w:tcPr>
            <w:tcW w:w="577" w:type="pct"/>
          </w:tcPr>
          <w:p w14:paraId="64CEA0B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3 (3.5)</w:t>
            </w:r>
          </w:p>
        </w:tc>
        <w:tc>
          <w:tcPr>
            <w:tcW w:w="577" w:type="pct"/>
          </w:tcPr>
          <w:p w14:paraId="65F96E84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6 (7)</w:t>
            </w:r>
          </w:p>
        </w:tc>
        <w:tc>
          <w:tcPr>
            <w:tcW w:w="577" w:type="pct"/>
          </w:tcPr>
          <w:p w14:paraId="2D11A176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</w:tcPr>
          <w:p w14:paraId="186BE7BD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</w:tcPr>
          <w:p w14:paraId="7EA5F62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</w:tcPr>
          <w:p w14:paraId="3FE134B9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9 (10.5)</w:t>
            </w:r>
          </w:p>
        </w:tc>
      </w:tr>
      <w:tr w:rsidR="00433510" w:rsidRPr="00160727" w14:paraId="6C6E4B23" w14:textId="77777777" w:rsidTr="00667FF3">
        <w:trPr>
          <w:trHeight w:val="288"/>
        </w:trPr>
        <w:tc>
          <w:tcPr>
            <w:tcW w:w="1537" w:type="pct"/>
            <w:tcBorders>
              <w:bottom w:val="single" w:sz="4" w:space="0" w:color="auto"/>
            </w:tcBorders>
          </w:tcPr>
          <w:p w14:paraId="34A326BE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Sinus bradycardia</w:t>
            </w:r>
          </w:p>
        </w:tc>
        <w:tc>
          <w:tcPr>
            <w:tcW w:w="577" w:type="pct"/>
            <w:tcBorders>
              <w:bottom w:val="single" w:sz="4" w:space="0" w:color="auto"/>
            </w:tcBorders>
          </w:tcPr>
          <w:p w14:paraId="721208E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9 (10.5)</w:t>
            </w:r>
          </w:p>
        </w:tc>
        <w:tc>
          <w:tcPr>
            <w:tcW w:w="577" w:type="pct"/>
            <w:tcBorders>
              <w:bottom w:val="single" w:sz="4" w:space="0" w:color="auto"/>
            </w:tcBorders>
          </w:tcPr>
          <w:p w14:paraId="38EBB95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  <w:tcBorders>
              <w:bottom w:val="single" w:sz="4" w:space="0" w:color="auto"/>
            </w:tcBorders>
          </w:tcPr>
          <w:p w14:paraId="46322688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577" w:type="pct"/>
            <w:tcBorders>
              <w:bottom w:val="single" w:sz="4" w:space="0" w:color="auto"/>
            </w:tcBorders>
          </w:tcPr>
          <w:p w14:paraId="0CFD06C7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682" w:type="pct"/>
            <w:tcBorders>
              <w:bottom w:val="single" w:sz="4" w:space="0" w:color="auto"/>
            </w:tcBorders>
          </w:tcPr>
          <w:p w14:paraId="61F9ABD3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0</w:t>
            </w:r>
          </w:p>
        </w:tc>
        <w:tc>
          <w:tcPr>
            <w:tcW w:w="473" w:type="pct"/>
            <w:tcBorders>
              <w:bottom w:val="single" w:sz="4" w:space="0" w:color="auto"/>
            </w:tcBorders>
          </w:tcPr>
          <w:p w14:paraId="4241ABF2" w14:textId="77777777" w:rsidR="00433510" w:rsidRPr="00160727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160727">
              <w:rPr>
                <w:rFonts w:eastAsia="SimSun" w:cs="Times New Roman"/>
                <w:color w:val="auto"/>
                <w:lang w:eastAsia="zh-CN"/>
              </w:rPr>
              <w:t>9 (10.5)</w:t>
            </w:r>
          </w:p>
        </w:tc>
      </w:tr>
    </w:tbl>
    <w:bookmarkEnd w:id="2"/>
    <w:p w14:paraId="5E4570F4" w14:textId="77777777" w:rsidR="00433510" w:rsidRPr="00D2338A" w:rsidRDefault="00433510" w:rsidP="00433510">
      <w:pPr>
        <w:spacing w:after="0" w:line="480" w:lineRule="auto"/>
        <w:contextualSpacing/>
        <w:jc w:val="left"/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</w:pPr>
      <w:r>
        <w:rPr>
          <w:rFonts w:ascii="Times New Roman" w:eastAsia="SimSun" w:hAnsi="Times New Roman" w:cs="Times New Roman" w:hint="eastAsia"/>
          <w:color w:val="auto"/>
          <w:sz w:val="24"/>
          <w:szCs w:val="24"/>
          <w:lang w:eastAsia="zh-CN"/>
        </w:rPr>
        <w:t>PT, Preferred term.</w:t>
      </w:r>
      <w:r w:rsidRPr="00D2338A"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  <w:br w:type="page"/>
      </w:r>
    </w:p>
    <w:p w14:paraId="290B2891" w14:textId="77777777" w:rsidR="00433510" w:rsidRPr="00AF2FB7" w:rsidRDefault="00433510" w:rsidP="00433510">
      <w:pPr>
        <w:spacing w:after="0" w:line="480" w:lineRule="auto"/>
        <w:contextualSpacing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bookmarkStart w:id="3" w:name="_Ref213666389"/>
      <w:bookmarkStart w:id="4" w:name="_Ref216949082"/>
      <w:r w:rsidRPr="00AF2FB7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Extended Data Table 3.</w:t>
      </w:r>
      <w:r w:rsidRPr="00AF2FB7">
        <w:rPr>
          <w:rFonts w:ascii="Times New Roman" w:hAnsi="Times New Roman" w:cs="Times New Roman"/>
          <w:color w:val="auto"/>
          <w:sz w:val="24"/>
          <w:szCs w:val="24"/>
        </w:rPr>
        <w:t xml:space="preserve"> Treatment-related adverse events by dose level</w:t>
      </w:r>
    </w:p>
    <w:tbl>
      <w:tblPr>
        <w:tblStyle w:val="TableGrid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1"/>
        <w:gridCol w:w="1095"/>
        <w:gridCol w:w="1083"/>
        <w:gridCol w:w="1107"/>
        <w:gridCol w:w="1086"/>
        <w:gridCol w:w="1086"/>
        <w:gridCol w:w="1091"/>
        <w:gridCol w:w="1185"/>
        <w:gridCol w:w="1216"/>
      </w:tblGrid>
      <w:tr w:rsidR="00433510" w:rsidRPr="00AF2FB7" w14:paraId="2C114571" w14:textId="77777777" w:rsidTr="00667FF3">
        <w:trPr>
          <w:trHeight w:val="192"/>
        </w:trPr>
        <w:tc>
          <w:tcPr>
            <w:tcW w:w="1547" w:type="pct"/>
            <w:tcBorders>
              <w:bottom w:val="single" w:sz="4" w:space="0" w:color="auto"/>
            </w:tcBorders>
          </w:tcPr>
          <w:p w14:paraId="2C201A0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PT term</w:t>
            </w:r>
          </w:p>
        </w:tc>
        <w:tc>
          <w:tcPr>
            <w:tcW w:w="422" w:type="pct"/>
            <w:tcBorders>
              <w:bottom w:val="single" w:sz="4" w:space="0" w:color="auto"/>
            </w:tcBorders>
          </w:tcPr>
          <w:p w14:paraId="6693E9E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100 mg QD, n (%)</w:t>
            </w: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br/>
              <w:t>(n = 1)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5380BE1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200 mg QD, n (%)</w:t>
            </w: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br/>
              <w:t>(n = 1)</w:t>
            </w:r>
          </w:p>
        </w:tc>
        <w:tc>
          <w:tcPr>
            <w:tcW w:w="427" w:type="pct"/>
            <w:tcBorders>
              <w:bottom w:val="single" w:sz="4" w:space="0" w:color="auto"/>
            </w:tcBorders>
          </w:tcPr>
          <w:p w14:paraId="0D0A937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400 mg QD, n (%)</w:t>
            </w: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br/>
              <w:t>(n = 29)</w:t>
            </w: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69C8EF4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600 mg QD, n (%)</w:t>
            </w: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br/>
              <w:t>(n = 41)</w:t>
            </w: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5C90AB4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750 mg QD, n (%)</w:t>
            </w: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br/>
              <w:t>(n = 8)</w:t>
            </w:r>
          </w:p>
        </w:tc>
        <w:tc>
          <w:tcPr>
            <w:tcW w:w="421" w:type="pct"/>
            <w:tcBorders>
              <w:bottom w:val="single" w:sz="4" w:space="0" w:color="auto"/>
            </w:tcBorders>
          </w:tcPr>
          <w:p w14:paraId="35084C0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900 mg QD, n (%)</w:t>
            </w: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br/>
              <w:t>(n = 3)</w:t>
            </w:r>
          </w:p>
        </w:tc>
        <w:tc>
          <w:tcPr>
            <w:tcW w:w="457" w:type="pct"/>
            <w:tcBorders>
              <w:bottom w:val="single" w:sz="4" w:space="0" w:color="auto"/>
            </w:tcBorders>
          </w:tcPr>
          <w:p w14:paraId="1A59F5C6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300 mg BID, n (%)</w:t>
            </w: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br/>
              <w:t>(n = 3)</w:t>
            </w: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14:paraId="0836741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Total, n (%)</w:t>
            </w: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br/>
              <w:t>(n = 86)</w:t>
            </w:r>
          </w:p>
        </w:tc>
      </w:tr>
      <w:tr w:rsidR="00433510" w:rsidRPr="00AF2FB7" w14:paraId="326844D3" w14:textId="77777777" w:rsidTr="00667FF3">
        <w:trPr>
          <w:trHeight w:val="192"/>
        </w:trPr>
        <w:tc>
          <w:tcPr>
            <w:tcW w:w="1547" w:type="pct"/>
            <w:tcBorders>
              <w:top w:val="single" w:sz="4" w:space="0" w:color="auto"/>
              <w:bottom w:val="nil"/>
            </w:tcBorders>
          </w:tcPr>
          <w:p w14:paraId="2DA1CFC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Diarrhea</w:t>
            </w:r>
          </w:p>
        </w:tc>
        <w:tc>
          <w:tcPr>
            <w:tcW w:w="422" w:type="pct"/>
            <w:tcBorders>
              <w:top w:val="single" w:sz="4" w:space="0" w:color="auto"/>
              <w:bottom w:val="nil"/>
            </w:tcBorders>
          </w:tcPr>
          <w:p w14:paraId="33ACC2F6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  <w:tcBorders>
              <w:top w:val="single" w:sz="4" w:space="0" w:color="auto"/>
              <w:bottom w:val="nil"/>
            </w:tcBorders>
          </w:tcPr>
          <w:p w14:paraId="05C01DA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(100)</w:t>
            </w:r>
          </w:p>
        </w:tc>
        <w:tc>
          <w:tcPr>
            <w:tcW w:w="427" w:type="pct"/>
            <w:tcBorders>
              <w:top w:val="single" w:sz="4" w:space="0" w:color="auto"/>
              <w:bottom w:val="nil"/>
            </w:tcBorders>
          </w:tcPr>
          <w:p w14:paraId="363E51A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18 (62.1)</w:t>
            </w: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0FD05B0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30 (73.2)</w:t>
            </w: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4740D4B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6 (75)</w:t>
            </w:r>
          </w:p>
        </w:tc>
        <w:tc>
          <w:tcPr>
            <w:tcW w:w="421" w:type="pct"/>
            <w:tcBorders>
              <w:top w:val="single" w:sz="4" w:space="0" w:color="auto"/>
              <w:bottom w:val="nil"/>
            </w:tcBorders>
          </w:tcPr>
          <w:p w14:paraId="1D2D3AA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(66.7)</w:t>
            </w:r>
          </w:p>
        </w:tc>
        <w:tc>
          <w:tcPr>
            <w:tcW w:w="457" w:type="pct"/>
            <w:tcBorders>
              <w:top w:val="single" w:sz="4" w:space="0" w:color="auto"/>
              <w:bottom w:val="nil"/>
            </w:tcBorders>
          </w:tcPr>
          <w:p w14:paraId="6B30387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(66.7)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33F3FE1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59 (68.6)</w:t>
            </w:r>
          </w:p>
        </w:tc>
      </w:tr>
      <w:tr w:rsidR="00433510" w:rsidRPr="00AF2FB7" w14:paraId="72C095FC" w14:textId="77777777" w:rsidTr="00667FF3">
        <w:trPr>
          <w:trHeight w:val="192"/>
        </w:trPr>
        <w:tc>
          <w:tcPr>
            <w:tcW w:w="1547" w:type="pct"/>
            <w:tcBorders>
              <w:top w:val="nil"/>
            </w:tcBorders>
          </w:tcPr>
          <w:p w14:paraId="6525258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Nausea</w:t>
            </w:r>
          </w:p>
        </w:tc>
        <w:tc>
          <w:tcPr>
            <w:tcW w:w="422" w:type="pct"/>
            <w:tcBorders>
              <w:top w:val="nil"/>
            </w:tcBorders>
          </w:tcPr>
          <w:p w14:paraId="5D1D5B7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(100)</w:t>
            </w:r>
          </w:p>
        </w:tc>
        <w:tc>
          <w:tcPr>
            <w:tcW w:w="418" w:type="pct"/>
            <w:tcBorders>
              <w:top w:val="nil"/>
            </w:tcBorders>
          </w:tcPr>
          <w:p w14:paraId="4A4B09F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  <w:tcBorders>
              <w:top w:val="nil"/>
            </w:tcBorders>
          </w:tcPr>
          <w:p w14:paraId="3BCA673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19 (65.5)</w:t>
            </w:r>
          </w:p>
        </w:tc>
        <w:tc>
          <w:tcPr>
            <w:tcW w:w="419" w:type="pct"/>
            <w:tcBorders>
              <w:top w:val="nil"/>
            </w:tcBorders>
          </w:tcPr>
          <w:p w14:paraId="5EE6163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29 (70.7)</w:t>
            </w:r>
          </w:p>
        </w:tc>
        <w:tc>
          <w:tcPr>
            <w:tcW w:w="419" w:type="pct"/>
            <w:tcBorders>
              <w:top w:val="nil"/>
            </w:tcBorders>
          </w:tcPr>
          <w:p w14:paraId="3BF05F5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7 (87.5)</w:t>
            </w:r>
          </w:p>
        </w:tc>
        <w:tc>
          <w:tcPr>
            <w:tcW w:w="421" w:type="pct"/>
            <w:tcBorders>
              <w:top w:val="nil"/>
            </w:tcBorders>
          </w:tcPr>
          <w:p w14:paraId="0F86F23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57" w:type="pct"/>
            <w:tcBorders>
              <w:top w:val="nil"/>
            </w:tcBorders>
          </w:tcPr>
          <w:p w14:paraId="4705E3E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(66.7)</w:t>
            </w:r>
          </w:p>
        </w:tc>
        <w:tc>
          <w:tcPr>
            <w:tcW w:w="469" w:type="pct"/>
            <w:tcBorders>
              <w:top w:val="nil"/>
            </w:tcBorders>
          </w:tcPr>
          <w:p w14:paraId="4804947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59 (68.6)</w:t>
            </w:r>
          </w:p>
        </w:tc>
      </w:tr>
      <w:tr w:rsidR="00433510" w:rsidRPr="00AF2FB7" w14:paraId="053361AA" w14:textId="77777777" w:rsidTr="00667FF3">
        <w:trPr>
          <w:trHeight w:val="192"/>
        </w:trPr>
        <w:tc>
          <w:tcPr>
            <w:tcW w:w="1547" w:type="pct"/>
          </w:tcPr>
          <w:p w14:paraId="6146CEF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Vomiting</w:t>
            </w:r>
          </w:p>
        </w:tc>
        <w:tc>
          <w:tcPr>
            <w:tcW w:w="422" w:type="pct"/>
          </w:tcPr>
          <w:p w14:paraId="747DF10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1E95897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69C6887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21 (72.4)</w:t>
            </w:r>
          </w:p>
        </w:tc>
        <w:tc>
          <w:tcPr>
            <w:tcW w:w="419" w:type="pct"/>
          </w:tcPr>
          <w:p w14:paraId="006F3ED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25 (61)</w:t>
            </w:r>
          </w:p>
        </w:tc>
        <w:tc>
          <w:tcPr>
            <w:tcW w:w="419" w:type="pct"/>
          </w:tcPr>
          <w:p w14:paraId="46C980C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8 (100)</w:t>
            </w:r>
          </w:p>
        </w:tc>
        <w:tc>
          <w:tcPr>
            <w:tcW w:w="421" w:type="pct"/>
          </w:tcPr>
          <w:p w14:paraId="3B5D927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57" w:type="pct"/>
          </w:tcPr>
          <w:p w14:paraId="0FC85AB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 (100)</w:t>
            </w:r>
          </w:p>
        </w:tc>
        <w:tc>
          <w:tcPr>
            <w:tcW w:w="469" w:type="pct"/>
          </w:tcPr>
          <w:p w14:paraId="144DBC0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58 (67.4)</w:t>
            </w:r>
          </w:p>
        </w:tc>
      </w:tr>
      <w:tr w:rsidR="00433510" w:rsidRPr="00AF2FB7" w14:paraId="35DA1526" w14:textId="77777777" w:rsidTr="00667FF3">
        <w:trPr>
          <w:trHeight w:val="192"/>
        </w:trPr>
        <w:tc>
          <w:tcPr>
            <w:tcW w:w="1547" w:type="pct"/>
          </w:tcPr>
          <w:p w14:paraId="1F3679A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Anemia</w:t>
            </w:r>
          </w:p>
        </w:tc>
        <w:tc>
          <w:tcPr>
            <w:tcW w:w="422" w:type="pct"/>
          </w:tcPr>
          <w:p w14:paraId="07E676D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2F697776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(100)</w:t>
            </w:r>
          </w:p>
        </w:tc>
        <w:tc>
          <w:tcPr>
            <w:tcW w:w="427" w:type="pct"/>
          </w:tcPr>
          <w:p w14:paraId="7C18B88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18 (62.1)</w:t>
            </w:r>
          </w:p>
        </w:tc>
        <w:tc>
          <w:tcPr>
            <w:tcW w:w="419" w:type="pct"/>
          </w:tcPr>
          <w:p w14:paraId="5B6C7BB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28 (68.3)</w:t>
            </w:r>
          </w:p>
        </w:tc>
        <w:tc>
          <w:tcPr>
            <w:tcW w:w="419" w:type="pct"/>
          </w:tcPr>
          <w:p w14:paraId="6BD2355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4 (50)</w:t>
            </w:r>
          </w:p>
        </w:tc>
        <w:tc>
          <w:tcPr>
            <w:tcW w:w="421" w:type="pct"/>
          </w:tcPr>
          <w:p w14:paraId="7A55A7C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 (100)</w:t>
            </w:r>
          </w:p>
        </w:tc>
        <w:tc>
          <w:tcPr>
            <w:tcW w:w="457" w:type="pct"/>
          </w:tcPr>
          <w:p w14:paraId="4312F86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69" w:type="pct"/>
          </w:tcPr>
          <w:p w14:paraId="49CF6EC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55 (64)</w:t>
            </w:r>
          </w:p>
        </w:tc>
      </w:tr>
      <w:tr w:rsidR="00433510" w:rsidRPr="00AF2FB7" w14:paraId="30CCE8DB" w14:textId="77777777" w:rsidTr="00667FF3">
        <w:trPr>
          <w:trHeight w:val="192"/>
        </w:trPr>
        <w:tc>
          <w:tcPr>
            <w:tcW w:w="1547" w:type="pct"/>
          </w:tcPr>
          <w:p w14:paraId="0A6A1D8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Increased aspartate aminotransferase</w:t>
            </w:r>
          </w:p>
        </w:tc>
        <w:tc>
          <w:tcPr>
            <w:tcW w:w="422" w:type="pct"/>
          </w:tcPr>
          <w:p w14:paraId="23FAE1B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(100)</w:t>
            </w:r>
          </w:p>
        </w:tc>
        <w:tc>
          <w:tcPr>
            <w:tcW w:w="418" w:type="pct"/>
          </w:tcPr>
          <w:p w14:paraId="6AB2DD8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6AE8B9D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10 (34.5)</w:t>
            </w:r>
          </w:p>
        </w:tc>
        <w:tc>
          <w:tcPr>
            <w:tcW w:w="419" w:type="pct"/>
          </w:tcPr>
          <w:p w14:paraId="7D2F33D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21 (51.2)</w:t>
            </w:r>
          </w:p>
        </w:tc>
        <w:tc>
          <w:tcPr>
            <w:tcW w:w="419" w:type="pct"/>
          </w:tcPr>
          <w:p w14:paraId="16E5AAB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 (62.5)</w:t>
            </w:r>
          </w:p>
        </w:tc>
        <w:tc>
          <w:tcPr>
            <w:tcW w:w="421" w:type="pct"/>
          </w:tcPr>
          <w:p w14:paraId="03D3B51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6BD7993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(66.7)</w:t>
            </w:r>
          </w:p>
        </w:tc>
        <w:tc>
          <w:tcPr>
            <w:tcW w:w="469" w:type="pct"/>
          </w:tcPr>
          <w:p w14:paraId="491E772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39 (45.3)</w:t>
            </w:r>
          </w:p>
        </w:tc>
      </w:tr>
      <w:tr w:rsidR="00433510" w:rsidRPr="00AF2FB7" w14:paraId="5B279189" w14:textId="77777777" w:rsidTr="00667FF3">
        <w:trPr>
          <w:trHeight w:val="192"/>
        </w:trPr>
        <w:tc>
          <w:tcPr>
            <w:tcW w:w="1547" w:type="pct"/>
          </w:tcPr>
          <w:p w14:paraId="400DF86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Decreased appetite</w:t>
            </w:r>
          </w:p>
        </w:tc>
        <w:tc>
          <w:tcPr>
            <w:tcW w:w="422" w:type="pct"/>
          </w:tcPr>
          <w:p w14:paraId="72FFF90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6102ACA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3EA5AA2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15 (51.7)</w:t>
            </w:r>
          </w:p>
        </w:tc>
        <w:tc>
          <w:tcPr>
            <w:tcW w:w="419" w:type="pct"/>
          </w:tcPr>
          <w:p w14:paraId="747E6CB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16 (39)</w:t>
            </w:r>
          </w:p>
        </w:tc>
        <w:tc>
          <w:tcPr>
            <w:tcW w:w="419" w:type="pct"/>
          </w:tcPr>
          <w:p w14:paraId="311CB52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4 (50)</w:t>
            </w:r>
          </w:p>
        </w:tc>
        <w:tc>
          <w:tcPr>
            <w:tcW w:w="421" w:type="pct"/>
          </w:tcPr>
          <w:p w14:paraId="355EF7A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(66.7)</w:t>
            </w:r>
          </w:p>
        </w:tc>
        <w:tc>
          <w:tcPr>
            <w:tcW w:w="457" w:type="pct"/>
          </w:tcPr>
          <w:p w14:paraId="174EC07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(66.7)</w:t>
            </w:r>
          </w:p>
        </w:tc>
        <w:tc>
          <w:tcPr>
            <w:tcW w:w="469" w:type="pct"/>
          </w:tcPr>
          <w:p w14:paraId="433B75E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39 (45.3)</w:t>
            </w:r>
          </w:p>
        </w:tc>
      </w:tr>
      <w:tr w:rsidR="00433510" w:rsidRPr="00AF2FB7" w14:paraId="69B5E9BE" w14:textId="77777777" w:rsidTr="00667FF3">
        <w:trPr>
          <w:trHeight w:val="192"/>
        </w:trPr>
        <w:tc>
          <w:tcPr>
            <w:tcW w:w="1547" w:type="pct"/>
          </w:tcPr>
          <w:p w14:paraId="1807147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Decreased neutrophil count</w:t>
            </w:r>
          </w:p>
        </w:tc>
        <w:tc>
          <w:tcPr>
            <w:tcW w:w="422" w:type="pct"/>
          </w:tcPr>
          <w:p w14:paraId="62A87E4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750074D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2D8ED47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10 (34.5)</w:t>
            </w:r>
          </w:p>
        </w:tc>
        <w:tc>
          <w:tcPr>
            <w:tcW w:w="419" w:type="pct"/>
          </w:tcPr>
          <w:p w14:paraId="5B799EF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16 (39)</w:t>
            </w:r>
          </w:p>
        </w:tc>
        <w:tc>
          <w:tcPr>
            <w:tcW w:w="419" w:type="pct"/>
          </w:tcPr>
          <w:p w14:paraId="63D52DD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4 (50)</w:t>
            </w:r>
          </w:p>
        </w:tc>
        <w:tc>
          <w:tcPr>
            <w:tcW w:w="421" w:type="pct"/>
          </w:tcPr>
          <w:p w14:paraId="044D955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2F65D49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69" w:type="pct"/>
          </w:tcPr>
          <w:p w14:paraId="709A478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31 (36)</w:t>
            </w:r>
          </w:p>
        </w:tc>
      </w:tr>
      <w:tr w:rsidR="00433510" w:rsidRPr="00AF2FB7" w14:paraId="5DBA3885" w14:textId="77777777" w:rsidTr="00667FF3">
        <w:trPr>
          <w:trHeight w:val="192"/>
        </w:trPr>
        <w:tc>
          <w:tcPr>
            <w:tcW w:w="1547" w:type="pct"/>
          </w:tcPr>
          <w:p w14:paraId="02D4FBC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Asthenia</w:t>
            </w:r>
          </w:p>
        </w:tc>
        <w:tc>
          <w:tcPr>
            <w:tcW w:w="422" w:type="pct"/>
          </w:tcPr>
          <w:p w14:paraId="3FCB243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6F39D4B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18A21C7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10 (34.5)</w:t>
            </w:r>
          </w:p>
        </w:tc>
        <w:tc>
          <w:tcPr>
            <w:tcW w:w="419" w:type="pct"/>
          </w:tcPr>
          <w:p w14:paraId="1E2ACCB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15 (36.6)</w:t>
            </w:r>
          </w:p>
        </w:tc>
        <w:tc>
          <w:tcPr>
            <w:tcW w:w="419" w:type="pct"/>
          </w:tcPr>
          <w:p w14:paraId="6AFB2C0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(25)</w:t>
            </w:r>
          </w:p>
        </w:tc>
        <w:tc>
          <w:tcPr>
            <w:tcW w:w="421" w:type="pct"/>
          </w:tcPr>
          <w:p w14:paraId="40D56D0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57" w:type="pct"/>
          </w:tcPr>
          <w:p w14:paraId="56C36C1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 (100)</w:t>
            </w:r>
          </w:p>
        </w:tc>
        <w:tc>
          <w:tcPr>
            <w:tcW w:w="469" w:type="pct"/>
          </w:tcPr>
          <w:p w14:paraId="2216BF6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31 (36)</w:t>
            </w:r>
          </w:p>
        </w:tc>
      </w:tr>
      <w:tr w:rsidR="00433510" w:rsidRPr="00AF2FB7" w14:paraId="28FB5347" w14:textId="77777777" w:rsidTr="00667FF3">
        <w:trPr>
          <w:trHeight w:val="192"/>
        </w:trPr>
        <w:tc>
          <w:tcPr>
            <w:tcW w:w="1547" w:type="pct"/>
          </w:tcPr>
          <w:p w14:paraId="4C173F8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Hypoalbuminemia</w:t>
            </w:r>
          </w:p>
        </w:tc>
        <w:tc>
          <w:tcPr>
            <w:tcW w:w="422" w:type="pct"/>
          </w:tcPr>
          <w:p w14:paraId="32EDDA0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69D1A47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2A9F615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8 (27.6)</w:t>
            </w:r>
          </w:p>
        </w:tc>
        <w:tc>
          <w:tcPr>
            <w:tcW w:w="419" w:type="pct"/>
          </w:tcPr>
          <w:p w14:paraId="3F6626F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16 (39)</w:t>
            </w:r>
          </w:p>
        </w:tc>
        <w:tc>
          <w:tcPr>
            <w:tcW w:w="419" w:type="pct"/>
          </w:tcPr>
          <w:p w14:paraId="4CF19BD6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 (37.5)</w:t>
            </w:r>
          </w:p>
        </w:tc>
        <w:tc>
          <w:tcPr>
            <w:tcW w:w="421" w:type="pct"/>
          </w:tcPr>
          <w:p w14:paraId="6BF42CD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(66.7)</w:t>
            </w:r>
          </w:p>
        </w:tc>
        <w:tc>
          <w:tcPr>
            <w:tcW w:w="457" w:type="pct"/>
          </w:tcPr>
          <w:p w14:paraId="116A2F7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69" w:type="pct"/>
          </w:tcPr>
          <w:p w14:paraId="31ABDAF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30 (34.9)</w:t>
            </w:r>
          </w:p>
        </w:tc>
      </w:tr>
      <w:tr w:rsidR="00433510" w:rsidRPr="00AF2FB7" w14:paraId="3C708B49" w14:textId="77777777" w:rsidTr="00667FF3">
        <w:trPr>
          <w:trHeight w:val="192"/>
        </w:trPr>
        <w:tc>
          <w:tcPr>
            <w:tcW w:w="1547" w:type="pct"/>
          </w:tcPr>
          <w:p w14:paraId="4CB68AB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Decreased white blood cell count</w:t>
            </w:r>
          </w:p>
        </w:tc>
        <w:tc>
          <w:tcPr>
            <w:tcW w:w="422" w:type="pct"/>
          </w:tcPr>
          <w:p w14:paraId="11F41946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5C7A4BE6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5ABE9C9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9 (31)</w:t>
            </w:r>
          </w:p>
        </w:tc>
        <w:tc>
          <w:tcPr>
            <w:tcW w:w="419" w:type="pct"/>
          </w:tcPr>
          <w:p w14:paraId="5D8ACF4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15 (36.6)</w:t>
            </w:r>
          </w:p>
        </w:tc>
        <w:tc>
          <w:tcPr>
            <w:tcW w:w="419" w:type="pct"/>
          </w:tcPr>
          <w:p w14:paraId="313EE95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 (62.5)</w:t>
            </w:r>
          </w:p>
        </w:tc>
        <w:tc>
          <w:tcPr>
            <w:tcW w:w="421" w:type="pct"/>
          </w:tcPr>
          <w:p w14:paraId="558B069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5189F54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69" w:type="pct"/>
          </w:tcPr>
          <w:p w14:paraId="3494684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30 (34.9)</w:t>
            </w:r>
          </w:p>
        </w:tc>
      </w:tr>
      <w:tr w:rsidR="00433510" w:rsidRPr="00AF2FB7" w14:paraId="7E8BF201" w14:textId="77777777" w:rsidTr="00667FF3">
        <w:trPr>
          <w:trHeight w:val="192"/>
        </w:trPr>
        <w:tc>
          <w:tcPr>
            <w:tcW w:w="1547" w:type="pct"/>
          </w:tcPr>
          <w:p w14:paraId="449C4B2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Increased alanine aminotransferase</w:t>
            </w:r>
          </w:p>
        </w:tc>
        <w:tc>
          <w:tcPr>
            <w:tcW w:w="422" w:type="pct"/>
          </w:tcPr>
          <w:p w14:paraId="3AFC1CF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(100)</w:t>
            </w:r>
          </w:p>
        </w:tc>
        <w:tc>
          <w:tcPr>
            <w:tcW w:w="418" w:type="pct"/>
          </w:tcPr>
          <w:p w14:paraId="74F0FF7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5C860F4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7 (24.1)</w:t>
            </w:r>
          </w:p>
        </w:tc>
        <w:tc>
          <w:tcPr>
            <w:tcW w:w="419" w:type="pct"/>
          </w:tcPr>
          <w:p w14:paraId="1E0467A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15 (36.6)</w:t>
            </w:r>
          </w:p>
        </w:tc>
        <w:tc>
          <w:tcPr>
            <w:tcW w:w="419" w:type="pct"/>
          </w:tcPr>
          <w:p w14:paraId="2A09B4E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4 (50)</w:t>
            </w:r>
          </w:p>
        </w:tc>
        <w:tc>
          <w:tcPr>
            <w:tcW w:w="421" w:type="pct"/>
          </w:tcPr>
          <w:p w14:paraId="516EF5F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28DDCC1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69" w:type="pct"/>
          </w:tcPr>
          <w:p w14:paraId="5FEC126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28 (32.6)</w:t>
            </w:r>
          </w:p>
        </w:tc>
      </w:tr>
      <w:tr w:rsidR="00433510" w:rsidRPr="00AF2FB7" w14:paraId="44440F35" w14:textId="77777777" w:rsidTr="00667FF3">
        <w:trPr>
          <w:trHeight w:val="192"/>
        </w:trPr>
        <w:tc>
          <w:tcPr>
            <w:tcW w:w="1547" w:type="pct"/>
          </w:tcPr>
          <w:p w14:paraId="59D00DB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Hyponatremia</w:t>
            </w:r>
          </w:p>
        </w:tc>
        <w:tc>
          <w:tcPr>
            <w:tcW w:w="422" w:type="pct"/>
          </w:tcPr>
          <w:p w14:paraId="1DAB215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492AC3B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08A4589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 (17.2)</w:t>
            </w:r>
          </w:p>
        </w:tc>
        <w:tc>
          <w:tcPr>
            <w:tcW w:w="419" w:type="pct"/>
          </w:tcPr>
          <w:p w14:paraId="23E8844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13 (31.7)</w:t>
            </w:r>
          </w:p>
        </w:tc>
        <w:tc>
          <w:tcPr>
            <w:tcW w:w="419" w:type="pct"/>
          </w:tcPr>
          <w:p w14:paraId="2A26B02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(12.5)</w:t>
            </w:r>
          </w:p>
        </w:tc>
        <w:tc>
          <w:tcPr>
            <w:tcW w:w="421" w:type="pct"/>
          </w:tcPr>
          <w:p w14:paraId="2941337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57" w:type="pct"/>
          </w:tcPr>
          <w:p w14:paraId="455F5D6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(66.7)</w:t>
            </w:r>
          </w:p>
        </w:tc>
        <w:tc>
          <w:tcPr>
            <w:tcW w:w="469" w:type="pct"/>
          </w:tcPr>
          <w:p w14:paraId="768E183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22 (25.6)</w:t>
            </w:r>
          </w:p>
        </w:tc>
      </w:tr>
      <w:tr w:rsidR="00433510" w:rsidRPr="00AF2FB7" w14:paraId="06D63D11" w14:textId="77777777" w:rsidTr="00667FF3">
        <w:trPr>
          <w:trHeight w:val="192"/>
        </w:trPr>
        <w:tc>
          <w:tcPr>
            <w:tcW w:w="1547" w:type="pct"/>
          </w:tcPr>
          <w:p w14:paraId="02084FA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Proteinuria</w:t>
            </w:r>
          </w:p>
        </w:tc>
        <w:tc>
          <w:tcPr>
            <w:tcW w:w="422" w:type="pct"/>
          </w:tcPr>
          <w:p w14:paraId="13E3922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1C69D02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2262988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4 (13.8)</w:t>
            </w:r>
          </w:p>
        </w:tc>
        <w:tc>
          <w:tcPr>
            <w:tcW w:w="419" w:type="pct"/>
          </w:tcPr>
          <w:p w14:paraId="3B81FCE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13 (31.7)</w:t>
            </w:r>
          </w:p>
        </w:tc>
        <w:tc>
          <w:tcPr>
            <w:tcW w:w="419" w:type="pct"/>
          </w:tcPr>
          <w:p w14:paraId="04D135C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 (37.5)</w:t>
            </w:r>
          </w:p>
        </w:tc>
        <w:tc>
          <w:tcPr>
            <w:tcW w:w="421" w:type="pct"/>
          </w:tcPr>
          <w:p w14:paraId="69086AF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02FD03A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69" w:type="pct"/>
          </w:tcPr>
          <w:p w14:paraId="3F825A7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21 (24.4)</w:t>
            </w:r>
          </w:p>
        </w:tc>
      </w:tr>
      <w:tr w:rsidR="00433510" w:rsidRPr="00AF2FB7" w14:paraId="4B773134" w14:textId="77777777" w:rsidTr="00667FF3">
        <w:trPr>
          <w:trHeight w:val="192"/>
        </w:trPr>
        <w:tc>
          <w:tcPr>
            <w:tcW w:w="1547" w:type="pct"/>
          </w:tcPr>
          <w:p w14:paraId="63F15C8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Decreased weight</w:t>
            </w:r>
          </w:p>
        </w:tc>
        <w:tc>
          <w:tcPr>
            <w:tcW w:w="422" w:type="pct"/>
          </w:tcPr>
          <w:p w14:paraId="3D76F54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17AD00B6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6300FE0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8 (27.6)</w:t>
            </w:r>
          </w:p>
        </w:tc>
        <w:tc>
          <w:tcPr>
            <w:tcW w:w="419" w:type="pct"/>
          </w:tcPr>
          <w:p w14:paraId="381DA64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8 (19.5)</w:t>
            </w:r>
          </w:p>
        </w:tc>
        <w:tc>
          <w:tcPr>
            <w:tcW w:w="419" w:type="pct"/>
          </w:tcPr>
          <w:p w14:paraId="648024C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(25)</w:t>
            </w:r>
          </w:p>
        </w:tc>
        <w:tc>
          <w:tcPr>
            <w:tcW w:w="421" w:type="pct"/>
          </w:tcPr>
          <w:p w14:paraId="230F578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57" w:type="pct"/>
          </w:tcPr>
          <w:p w14:paraId="1E9DDE9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2970123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19 (22.1)</w:t>
            </w:r>
          </w:p>
        </w:tc>
      </w:tr>
      <w:tr w:rsidR="00433510" w:rsidRPr="00AF2FB7" w14:paraId="6B876FD0" w14:textId="77777777" w:rsidTr="00667FF3">
        <w:trPr>
          <w:trHeight w:val="192"/>
        </w:trPr>
        <w:tc>
          <w:tcPr>
            <w:tcW w:w="1547" w:type="pct"/>
          </w:tcPr>
          <w:p w14:paraId="36A7695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Decreased platelet count</w:t>
            </w:r>
          </w:p>
        </w:tc>
        <w:tc>
          <w:tcPr>
            <w:tcW w:w="422" w:type="pct"/>
          </w:tcPr>
          <w:p w14:paraId="4F80F31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20FA93F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480A758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7 (24.1)</w:t>
            </w:r>
          </w:p>
        </w:tc>
        <w:tc>
          <w:tcPr>
            <w:tcW w:w="419" w:type="pct"/>
          </w:tcPr>
          <w:p w14:paraId="544C2C0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8 (19.5)</w:t>
            </w:r>
          </w:p>
        </w:tc>
        <w:tc>
          <w:tcPr>
            <w:tcW w:w="419" w:type="pct"/>
          </w:tcPr>
          <w:p w14:paraId="09424D9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(12.5)</w:t>
            </w:r>
          </w:p>
        </w:tc>
        <w:tc>
          <w:tcPr>
            <w:tcW w:w="421" w:type="pct"/>
          </w:tcPr>
          <w:p w14:paraId="4FA8023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7B698F5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1BAD89A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16 (18.6)</w:t>
            </w:r>
          </w:p>
        </w:tc>
      </w:tr>
      <w:tr w:rsidR="00433510" w:rsidRPr="00AF2FB7" w14:paraId="6A7A157B" w14:textId="77777777" w:rsidTr="00667FF3">
        <w:trPr>
          <w:trHeight w:val="192"/>
        </w:trPr>
        <w:tc>
          <w:tcPr>
            <w:tcW w:w="1547" w:type="pct"/>
          </w:tcPr>
          <w:p w14:paraId="45D960B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Increased gamma-</w:t>
            </w:r>
            <w:proofErr w:type="spellStart"/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glutamyltransferase</w:t>
            </w:r>
            <w:proofErr w:type="spellEnd"/>
          </w:p>
        </w:tc>
        <w:tc>
          <w:tcPr>
            <w:tcW w:w="422" w:type="pct"/>
          </w:tcPr>
          <w:p w14:paraId="3F604AE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(100)</w:t>
            </w:r>
          </w:p>
        </w:tc>
        <w:tc>
          <w:tcPr>
            <w:tcW w:w="418" w:type="pct"/>
          </w:tcPr>
          <w:p w14:paraId="6C25AA5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7C0507E6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6 (20.7)</w:t>
            </w:r>
          </w:p>
        </w:tc>
        <w:tc>
          <w:tcPr>
            <w:tcW w:w="419" w:type="pct"/>
          </w:tcPr>
          <w:p w14:paraId="680CEE3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6 (14.6)</w:t>
            </w:r>
          </w:p>
        </w:tc>
        <w:tc>
          <w:tcPr>
            <w:tcW w:w="419" w:type="pct"/>
          </w:tcPr>
          <w:p w14:paraId="531C01A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(25)</w:t>
            </w:r>
          </w:p>
        </w:tc>
        <w:tc>
          <w:tcPr>
            <w:tcW w:w="421" w:type="pct"/>
          </w:tcPr>
          <w:p w14:paraId="74787B0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4D146BB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69" w:type="pct"/>
          </w:tcPr>
          <w:p w14:paraId="23756A4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16 (18.6)</w:t>
            </w:r>
          </w:p>
        </w:tc>
      </w:tr>
      <w:tr w:rsidR="00433510" w:rsidRPr="00AF2FB7" w14:paraId="01CA6048" w14:textId="77777777" w:rsidTr="00667FF3">
        <w:trPr>
          <w:trHeight w:val="192"/>
        </w:trPr>
        <w:tc>
          <w:tcPr>
            <w:tcW w:w="1547" w:type="pct"/>
          </w:tcPr>
          <w:p w14:paraId="6896EFA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lastRenderedPageBreak/>
              <w:t>Increased blood lactate dehydrogenase</w:t>
            </w:r>
          </w:p>
        </w:tc>
        <w:tc>
          <w:tcPr>
            <w:tcW w:w="422" w:type="pct"/>
          </w:tcPr>
          <w:p w14:paraId="017540C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(100)</w:t>
            </w:r>
          </w:p>
        </w:tc>
        <w:tc>
          <w:tcPr>
            <w:tcW w:w="418" w:type="pct"/>
          </w:tcPr>
          <w:p w14:paraId="0A41C01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(100)</w:t>
            </w:r>
          </w:p>
        </w:tc>
        <w:tc>
          <w:tcPr>
            <w:tcW w:w="427" w:type="pct"/>
          </w:tcPr>
          <w:p w14:paraId="17742BD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 (10.3)</w:t>
            </w:r>
          </w:p>
        </w:tc>
        <w:tc>
          <w:tcPr>
            <w:tcW w:w="419" w:type="pct"/>
          </w:tcPr>
          <w:p w14:paraId="5EC2E6D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8 (19.5)</w:t>
            </w:r>
          </w:p>
        </w:tc>
        <w:tc>
          <w:tcPr>
            <w:tcW w:w="419" w:type="pct"/>
          </w:tcPr>
          <w:p w14:paraId="761F388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(25)</w:t>
            </w:r>
          </w:p>
        </w:tc>
        <w:tc>
          <w:tcPr>
            <w:tcW w:w="421" w:type="pct"/>
          </w:tcPr>
          <w:p w14:paraId="26C8C12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7EA7BA4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03A23B5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15 (17.4)</w:t>
            </w:r>
          </w:p>
        </w:tc>
      </w:tr>
      <w:tr w:rsidR="00433510" w:rsidRPr="00AF2FB7" w14:paraId="2C23D482" w14:textId="77777777" w:rsidTr="00667FF3">
        <w:trPr>
          <w:trHeight w:val="192"/>
        </w:trPr>
        <w:tc>
          <w:tcPr>
            <w:tcW w:w="1547" w:type="pct"/>
          </w:tcPr>
          <w:p w14:paraId="4BDC531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Hypokalemia</w:t>
            </w:r>
          </w:p>
        </w:tc>
        <w:tc>
          <w:tcPr>
            <w:tcW w:w="422" w:type="pct"/>
          </w:tcPr>
          <w:p w14:paraId="5E6B93C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60106F7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7191EB7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7 (24.1)</w:t>
            </w:r>
          </w:p>
        </w:tc>
        <w:tc>
          <w:tcPr>
            <w:tcW w:w="419" w:type="pct"/>
          </w:tcPr>
          <w:p w14:paraId="06034B5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6 (14.6)</w:t>
            </w:r>
          </w:p>
        </w:tc>
        <w:tc>
          <w:tcPr>
            <w:tcW w:w="419" w:type="pct"/>
          </w:tcPr>
          <w:p w14:paraId="476EF07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1" w:type="pct"/>
          </w:tcPr>
          <w:p w14:paraId="060D1D7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57" w:type="pct"/>
          </w:tcPr>
          <w:p w14:paraId="402F41B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6FF8856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14 (16.3)</w:t>
            </w:r>
          </w:p>
        </w:tc>
      </w:tr>
      <w:tr w:rsidR="00433510" w:rsidRPr="00AF2FB7" w14:paraId="0051B408" w14:textId="77777777" w:rsidTr="00667FF3">
        <w:trPr>
          <w:trHeight w:val="192"/>
        </w:trPr>
        <w:tc>
          <w:tcPr>
            <w:tcW w:w="1547" w:type="pct"/>
          </w:tcPr>
          <w:p w14:paraId="759C495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Dizziness</w:t>
            </w:r>
          </w:p>
        </w:tc>
        <w:tc>
          <w:tcPr>
            <w:tcW w:w="422" w:type="pct"/>
          </w:tcPr>
          <w:p w14:paraId="07B60E0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6E442B2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4839765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 (10.3)</w:t>
            </w:r>
          </w:p>
        </w:tc>
        <w:tc>
          <w:tcPr>
            <w:tcW w:w="419" w:type="pct"/>
          </w:tcPr>
          <w:p w14:paraId="5F7E313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6 (14.6)</w:t>
            </w:r>
          </w:p>
        </w:tc>
        <w:tc>
          <w:tcPr>
            <w:tcW w:w="419" w:type="pct"/>
          </w:tcPr>
          <w:p w14:paraId="0733C32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 (37.5)</w:t>
            </w:r>
          </w:p>
        </w:tc>
        <w:tc>
          <w:tcPr>
            <w:tcW w:w="421" w:type="pct"/>
          </w:tcPr>
          <w:p w14:paraId="67D1BE4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747C815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69" w:type="pct"/>
          </w:tcPr>
          <w:p w14:paraId="677B4D4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13 (15.1)</w:t>
            </w:r>
          </w:p>
        </w:tc>
      </w:tr>
      <w:tr w:rsidR="00433510" w:rsidRPr="00AF2FB7" w14:paraId="0DD91068" w14:textId="77777777" w:rsidTr="00667FF3">
        <w:trPr>
          <w:trHeight w:val="192"/>
        </w:trPr>
        <w:tc>
          <w:tcPr>
            <w:tcW w:w="1547" w:type="pct"/>
          </w:tcPr>
          <w:p w14:paraId="597452B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Hypertriglyceridemia</w:t>
            </w:r>
          </w:p>
        </w:tc>
        <w:tc>
          <w:tcPr>
            <w:tcW w:w="422" w:type="pct"/>
          </w:tcPr>
          <w:p w14:paraId="5E9574E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26B3461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4693ED3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4 (13.8)</w:t>
            </w:r>
          </w:p>
        </w:tc>
        <w:tc>
          <w:tcPr>
            <w:tcW w:w="419" w:type="pct"/>
          </w:tcPr>
          <w:p w14:paraId="33FF43A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9 (22)</w:t>
            </w:r>
          </w:p>
        </w:tc>
        <w:tc>
          <w:tcPr>
            <w:tcW w:w="419" w:type="pct"/>
          </w:tcPr>
          <w:p w14:paraId="62D3F34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1" w:type="pct"/>
          </w:tcPr>
          <w:p w14:paraId="7828C3C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4EECADF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68D9FD5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13 (15.1)</w:t>
            </w:r>
          </w:p>
        </w:tc>
      </w:tr>
      <w:tr w:rsidR="00433510" w:rsidRPr="00AF2FB7" w14:paraId="193BB42B" w14:textId="77777777" w:rsidTr="00667FF3">
        <w:trPr>
          <w:trHeight w:val="192"/>
        </w:trPr>
        <w:tc>
          <w:tcPr>
            <w:tcW w:w="1547" w:type="pct"/>
          </w:tcPr>
          <w:p w14:paraId="5B572DC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Hypocalcemia</w:t>
            </w:r>
          </w:p>
        </w:tc>
        <w:tc>
          <w:tcPr>
            <w:tcW w:w="422" w:type="pct"/>
          </w:tcPr>
          <w:p w14:paraId="3A84673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047871B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1BB0217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(6.9)</w:t>
            </w:r>
          </w:p>
        </w:tc>
        <w:tc>
          <w:tcPr>
            <w:tcW w:w="419" w:type="pct"/>
          </w:tcPr>
          <w:p w14:paraId="4EFFFEA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9 (22)</w:t>
            </w:r>
          </w:p>
        </w:tc>
        <w:tc>
          <w:tcPr>
            <w:tcW w:w="419" w:type="pct"/>
          </w:tcPr>
          <w:p w14:paraId="4DDA6B7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(12.5)</w:t>
            </w:r>
          </w:p>
        </w:tc>
        <w:tc>
          <w:tcPr>
            <w:tcW w:w="421" w:type="pct"/>
          </w:tcPr>
          <w:p w14:paraId="4F59CA0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42A7B2C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36814B8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12 (14)</w:t>
            </w:r>
          </w:p>
        </w:tc>
      </w:tr>
      <w:tr w:rsidR="00433510" w:rsidRPr="00AF2FB7" w14:paraId="71A1D7DA" w14:textId="77777777" w:rsidTr="00667FF3">
        <w:trPr>
          <w:trHeight w:val="192"/>
        </w:trPr>
        <w:tc>
          <w:tcPr>
            <w:tcW w:w="1547" w:type="pct"/>
          </w:tcPr>
          <w:p w14:paraId="227B909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Increased blood alkaline phosphatase</w:t>
            </w:r>
          </w:p>
        </w:tc>
        <w:tc>
          <w:tcPr>
            <w:tcW w:w="422" w:type="pct"/>
          </w:tcPr>
          <w:p w14:paraId="7966C8D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7733039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7B1CC57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 (17.2)</w:t>
            </w:r>
          </w:p>
        </w:tc>
        <w:tc>
          <w:tcPr>
            <w:tcW w:w="419" w:type="pct"/>
          </w:tcPr>
          <w:p w14:paraId="19CF4BF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 (12.2)</w:t>
            </w:r>
          </w:p>
        </w:tc>
        <w:tc>
          <w:tcPr>
            <w:tcW w:w="419" w:type="pct"/>
          </w:tcPr>
          <w:p w14:paraId="40A1A9A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(12.5)</w:t>
            </w:r>
          </w:p>
        </w:tc>
        <w:tc>
          <w:tcPr>
            <w:tcW w:w="421" w:type="pct"/>
          </w:tcPr>
          <w:p w14:paraId="14F5651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2534413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60B7436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11 (12.8)</w:t>
            </w:r>
          </w:p>
        </w:tc>
      </w:tr>
      <w:tr w:rsidR="00433510" w:rsidRPr="00AF2FB7" w14:paraId="5710A676" w14:textId="77777777" w:rsidTr="00667FF3">
        <w:trPr>
          <w:trHeight w:val="192"/>
        </w:trPr>
        <w:tc>
          <w:tcPr>
            <w:tcW w:w="1547" w:type="pct"/>
          </w:tcPr>
          <w:p w14:paraId="68E2B5B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Increased blood creatine phosphokinase</w:t>
            </w:r>
          </w:p>
        </w:tc>
        <w:tc>
          <w:tcPr>
            <w:tcW w:w="422" w:type="pct"/>
          </w:tcPr>
          <w:p w14:paraId="5C61059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111F635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7C32EE5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 (10.3)</w:t>
            </w:r>
          </w:p>
        </w:tc>
        <w:tc>
          <w:tcPr>
            <w:tcW w:w="419" w:type="pct"/>
          </w:tcPr>
          <w:p w14:paraId="48EFB6A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6 (14.6)</w:t>
            </w:r>
          </w:p>
        </w:tc>
        <w:tc>
          <w:tcPr>
            <w:tcW w:w="419" w:type="pct"/>
          </w:tcPr>
          <w:p w14:paraId="2F40414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(12.5)</w:t>
            </w:r>
          </w:p>
        </w:tc>
        <w:tc>
          <w:tcPr>
            <w:tcW w:w="421" w:type="pct"/>
          </w:tcPr>
          <w:p w14:paraId="4F15E5C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161C4BE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56996DA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10 (11.6)</w:t>
            </w:r>
          </w:p>
        </w:tc>
      </w:tr>
      <w:tr w:rsidR="00433510" w:rsidRPr="00AF2FB7" w14:paraId="0287367E" w14:textId="77777777" w:rsidTr="00667FF3">
        <w:trPr>
          <w:trHeight w:val="192"/>
        </w:trPr>
        <w:tc>
          <w:tcPr>
            <w:tcW w:w="1547" w:type="pct"/>
          </w:tcPr>
          <w:p w14:paraId="34CEF44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Increased blood bilirubin</w:t>
            </w:r>
          </w:p>
        </w:tc>
        <w:tc>
          <w:tcPr>
            <w:tcW w:w="422" w:type="pct"/>
          </w:tcPr>
          <w:p w14:paraId="027F1C5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(100)</w:t>
            </w:r>
          </w:p>
        </w:tc>
        <w:tc>
          <w:tcPr>
            <w:tcW w:w="418" w:type="pct"/>
          </w:tcPr>
          <w:p w14:paraId="616F24C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7FE3953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 (10.3)</w:t>
            </w:r>
          </w:p>
        </w:tc>
        <w:tc>
          <w:tcPr>
            <w:tcW w:w="419" w:type="pct"/>
          </w:tcPr>
          <w:p w14:paraId="58E0D13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 (12.2)</w:t>
            </w:r>
          </w:p>
        </w:tc>
        <w:tc>
          <w:tcPr>
            <w:tcW w:w="419" w:type="pct"/>
          </w:tcPr>
          <w:p w14:paraId="43C75AF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(12.5)</w:t>
            </w:r>
          </w:p>
        </w:tc>
        <w:tc>
          <w:tcPr>
            <w:tcW w:w="421" w:type="pct"/>
          </w:tcPr>
          <w:p w14:paraId="51FA693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0EA40E06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46BAACE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10 (11.6)</w:t>
            </w:r>
          </w:p>
        </w:tc>
      </w:tr>
      <w:tr w:rsidR="00433510" w:rsidRPr="00AF2FB7" w14:paraId="131B8D4A" w14:textId="77777777" w:rsidTr="00667FF3">
        <w:trPr>
          <w:trHeight w:val="192"/>
        </w:trPr>
        <w:tc>
          <w:tcPr>
            <w:tcW w:w="1547" w:type="pct"/>
          </w:tcPr>
          <w:p w14:paraId="184231D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Increased amylase</w:t>
            </w:r>
          </w:p>
        </w:tc>
        <w:tc>
          <w:tcPr>
            <w:tcW w:w="422" w:type="pct"/>
          </w:tcPr>
          <w:p w14:paraId="3E7E526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0F2B453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0A0AC04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(6.9)</w:t>
            </w:r>
          </w:p>
        </w:tc>
        <w:tc>
          <w:tcPr>
            <w:tcW w:w="419" w:type="pct"/>
          </w:tcPr>
          <w:p w14:paraId="597FE65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 (12.2)</w:t>
            </w:r>
          </w:p>
        </w:tc>
        <w:tc>
          <w:tcPr>
            <w:tcW w:w="419" w:type="pct"/>
          </w:tcPr>
          <w:p w14:paraId="1AB59E4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(12.5)</w:t>
            </w:r>
          </w:p>
        </w:tc>
        <w:tc>
          <w:tcPr>
            <w:tcW w:w="421" w:type="pct"/>
          </w:tcPr>
          <w:p w14:paraId="44860CD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65A7886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(66.7)</w:t>
            </w:r>
          </w:p>
        </w:tc>
        <w:tc>
          <w:tcPr>
            <w:tcW w:w="469" w:type="pct"/>
          </w:tcPr>
          <w:p w14:paraId="672860E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10 (11.6)</w:t>
            </w:r>
          </w:p>
        </w:tc>
      </w:tr>
      <w:tr w:rsidR="00433510" w:rsidRPr="00AF2FB7" w14:paraId="1F503998" w14:textId="77777777" w:rsidTr="00667FF3">
        <w:trPr>
          <w:trHeight w:val="192"/>
        </w:trPr>
        <w:tc>
          <w:tcPr>
            <w:tcW w:w="1547" w:type="pct"/>
          </w:tcPr>
          <w:p w14:paraId="230808E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Hypochloremia</w:t>
            </w:r>
          </w:p>
        </w:tc>
        <w:tc>
          <w:tcPr>
            <w:tcW w:w="422" w:type="pct"/>
          </w:tcPr>
          <w:p w14:paraId="064A688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6F98B80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50D85B6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(3.4)</w:t>
            </w:r>
          </w:p>
        </w:tc>
        <w:tc>
          <w:tcPr>
            <w:tcW w:w="419" w:type="pct"/>
          </w:tcPr>
          <w:p w14:paraId="1737524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7 (17.1)</w:t>
            </w:r>
          </w:p>
        </w:tc>
        <w:tc>
          <w:tcPr>
            <w:tcW w:w="419" w:type="pct"/>
          </w:tcPr>
          <w:p w14:paraId="405BB7F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1" w:type="pct"/>
          </w:tcPr>
          <w:p w14:paraId="19AE7B7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57" w:type="pct"/>
          </w:tcPr>
          <w:p w14:paraId="55C274A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69" w:type="pct"/>
          </w:tcPr>
          <w:p w14:paraId="20029D1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10 (11.6)</w:t>
            </w:r>
          </w:p>
        </w:tc>
      </w:tr>
      <w:tr w:rsidR="00433510" w:rsidRPr="00AF2FB7" w14:paraId="265EBA1A" w14:textId="77777777" w:rsidTr="00667FF3">
        <w:trPr>
          <w:trHeight w:val="192"/>
        </w:trPr>
        <w:tc>
          <w:tcPr>
            <w:tcW w:w="1547" w:type="pct"/>
          </w:tcPr>
          <w:p w14:paraId="63BE3A5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Constipation</w:t>
            </w:r>
          </w:p>
        </w:tc>
        <w:tc>
          <w:tcPr>
            <w:tcW w:w="422" w:type="pct"/>
          </w:tcPr>
          <w:p w14:paraId="13D0BEF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4A3B261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5A31B6DE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 (17.2)</w:t>
            </w:r>
          </w:p>
        </w:tc>
        <w:tc>
          <w:tcPr>
            <w:tcW w:w="419" w:type="pct"/>
          </w:tcPr>
          <w:p w14:paraId="4041536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 (12.2)</w:t>
            </w:r>
          </w:p>
        </w:tc>
        <w:tc>
          <w:tcPr>
            <w:tcW w:w="419" w:type="pct"/>
          </w:tcPr>
          <w:p w14:paraId="2529F18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1" w:type="pct"/>
          </w:tcPr>
          <w:p w14:paraId="5522E68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36F3F01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474E6AA9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10 (11.6)</w:t>
            </w:r>
          </w:p>
        </w:tc>
      </w:tr>
      <w:tr w:rsidR="00433510" w:rsidRPr="00AF2FB7" w14:paraId="24283F94" w14:textId="77777777" w:rsidTr="00667FF3">
        <w:trPr>
          <w:trHeight w:val="192"/>
        </w:trPr>
        <w:tc>
          <w:tcPr>
            <w:tcW w:w="1547" w:type="pct"/>
          </w:tcPr>
          <w:p w14:paraId="1B162FB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Increased blood creatine phosphokinase MB</w:t>
            </w:r>
          </w:p>
        </w:tc>
        <w:tc>
          <w:tcPr>
            <w:tcW w:w="422" w:type="pct"/>
          </w:tcPr>
          <w:p w14:paraId="3D31692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2B9AF52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72BC7F2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(3.4)</w:t>
            </w:r>
          </w:p>
        </w:tc>
        <w:tc>
          <w:tcPr>
            <w:tcW w:w="419" w:type="pct"/>
          </w:tcPr>
          <w:p w14:paraId="446824F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8 (19.5)</w:t>
            </w:r>
          </w:p>
        </w:tc>
        <w:tc>
          <w:tcPr>
            <w:tcW w:w="419" w:type="pct"/>
          </w:tcPr>
          <w:p w14:paraId="6A5FBB9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1" w:type="pct"/>
          </w:tcPr>
          <w:p w14:paraId="75ABE30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5E322BB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45C4A62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9 (10.5)</w:t>
            </w:r>
          </w:p>
        </w:tc>
      </w:tr>
      <w:tr w:rsidR="00433510" w:rsidRPr="00AF2FB7" w14:paraId="41EAE438" w14:textId="77777777" w:rsidTr="00667FF3">
        <w:trPr>
          <w:trHeight w:val="192"/>
        </w:trPr>
        <w:tc>
          <w:tcPr>
            <w:tcW w:w="1547" w:type="pct"/>
          </w:tcPr>
          <w:p w14:paraId="371BD6D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Urinary tract infection</w:t>
            </w:r>
          </w:p>
        </w:tc>
        <w:tc>
          <w:tcPr>
            <w:tcW w:w="422" w:type="pct"/>
          </w:tcPr>
          <w:p w14:paraId="420D301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(100)</w:t>
            </w:r>
          </w:p>
        </w:tc>
        <w:tc>
          <w:tcPr>
            <w:tcW w:w="418" w:type="pct"/>
          </w:tcPr>
          <w:p w14:paraId="0EFBFC7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7410331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(6.9)</w:t>
            </w:r>
          </w:p>
        </w:tc>
        <w:tc>
          <w:tcPr>
            <w:tcW w:w="419" w:type="pct"/>
          </w:tcPr>
          <w:p w14:paraId="2C851AD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6 (14.6)</w:t>
            </w:r>
          </w:p>
        </w:tc>
        <w:tc>
          <w:tcPr>
            <w:tcW w:w="419" w:type="pct"/>
          </w:tcPr>
          <w:p w14:paraId="0962FB4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1" w:type="pct"/>
          </w:tcPr>
          <w:p w14:paraId="354E987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233C575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5CEE6D7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9 (10.5)</w:t>
            </w:r>
          </w:p>
        </w:tc>
      </w:tr>
      <w:tr w:rsidR="00433510" w:rsidRPr="00AF2FB7" w14:paraId="59E42DF1" w14:textId="77777777" w:rsidTr="00667FF3">
        <w:trPr>
          <w:trHeight w:val="192"/>
        </w:trPr>
        <w:tc>
          <w:tcPr>
            <w:tcW w:w="1547" w:type="pct"/>
          </w:tcPr>
          <w:p w14:paraId="6B421EB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Hyperglycemia</w:t>
            </w:r>
          </w:p>
        </w:tc>
        <w:tc>
          <w:tcPr>
            <w:tcW w:w="422" w:type="pct"/>
          </w:tcPr>
          <w:p w14:paraId="62A07126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40219A9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6434804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3 (10.3)</w:t>
            </w:r>
          </w:p>
        </w:tc>
        <w:tc>
          <w:tcPr>
            <w:tcW w:w="419" w:type="pct"/>
          </w:tcPr>
          <w:p w14:paraId="4D28F89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6 (14.6)</w:t>
            </w:r>
          </w:p>
        </w:tc>
        <w:tc>
          <w:tcPr>
            <w:tcW w:w="419" w:type="pct"/>
          </w:tcPr>
          <w:p w14:paraId="37D5441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1" w:type="pct"/>
          </w:tcPr>
          <w:p w14:paraId="0BA2300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68183D5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04F5846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9 (10.5)</w:t>
            </w:r>
          </w:p>
        </w:tc>
      </w:tr>
      <w:tr w:rsidR="00433510" w:rsidRPr="00AF2FB7" w14:paraId="6F58D4E8" w14:textId="77777777" w:rsidTr="00667FF3">
        <w:trPr>
          <w:trHeight w:val="192"/>
        </w:trPr>
        <w:tc>
          <w:tcPr>
            <w:tcW w:w="1547" w:type="pct"/>
          </w:tcPr>
          <w:p w14:paraId="21C352F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Hyperuricemia</w:t>
            </w:r>
          </w:p>
        </w:tc>
        <w:tc>
          <w:tcPr>
            <w:tcW w:w="422" w:type="pct"/>
          </w:tcPr>
          <w:p w14:paraId="5D51999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1E7E8FAD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785A947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(6.9)</w:t>
            </w:r>
          </w:p>
        </w:tc>
        <w:tc>
          <w:tcPr>
            <w:tcW w:w="419" w:type="pct"/>
          </w:tcPr>
          <w:p w14:paraId="45FDC6E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5 (12.2)</w:t>
            </w:r>
          </w:p>
        </w:tc>
        <w:tc>
          <w:tcPr>
            <w:tcW w:w="419" w:type="pct"/>
          </w:tcPr>
          <w:p w14:paraId="33C3B47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(12.5)</w:t>
            </w:r>
          </w:p>
        </w:tc>
        <w:tc>
          <w:tcPr>
            <w:tcW w:w="421" w:type="pct"/>
          </w:tcPr>
          <w:p w14:paraId="75EF872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012002E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69" w:type="pct"/>
          </w:tcPr>
          <w:p w14:paraId="441B88B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9 (10.5)</w:t>
            </w:r>
          </w:p>
        </w:tc>
      </w:tr>
      <w:tr w:rsidR="00433510" w:rsidRPr="00AF2FB7" w14:paraId="7C451549" w14:textId="77777777" w:rsidTr="00667FF3">
        <w:trPr>
          <w:trHeight w:val="192"/>
        </w:trPr>
        <w:tc>
          <w:tcPr>
            <w:tcW w:w="1547" w:type="pct"/>
          </w:tcPr>
          <w:p w14:paraId="3DECBA5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Abdominal discomfort</w:t>
            </w:r>
          </w:p>
        </w:tc>
        <w:tc>
          <w:tcPr>
            <w:tcW w:w="422" w:type="pct"/>
          </w:tcPr>
          <w:p w14:paraId="3DB4C75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5B4F14A3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7" w:type="pct"/>
          </w:tcPr>
          <w:p w14:paraId="03D7A37C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2 (6.9)</w:t>
            </w:r>
          </w:p>
        </w:tc>
        <w:tc>
          <w:tcPr>
            <w:tcW w:w="419" w:type="pct"/>
          </w:tcPr>
          <w:p w14:paraId="02A77F9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6 (14.6)</w:t>
            </w:r>
          </w:p>
        </w:tc>
        <w:tc>
          <w:tcPr>
            <w:tcW w:w="419" w:type="pct"/>
          </w:tcPr>
          <w:p w14:paraId="6ED6E938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(12.5)</w:t>
            </w:r>
          </w:p>
        </w:tc>
        <w:tc>
          <w:tcPr>
            <w:tcW w:w="421" w:type="pct"/>
          </w:tcPr>
          <w:p w14:paraId="45BE04FA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25D1D08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9" w:type="pct"/>
          </w:tcPr>
          <w:p w14:paraId="7D3884A1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9 (10.5)</w:t>
            </w:r>
          </w:p>
        </w:tc>
      </w:tr>
      <w:tr w:rsidR="00433510" w:rsidRPr="00AF2FB7" w14:paraId="3CEF1C77" w14:textId="77777777" w:rsidTr="00667FF3">
        <w:trPr>
          <w:trHeight w:val="192"/>
        </w:trPr>
        <w:tc>
          <w:tcPr>
            <w:tcW w:w="1547" w:type="pct"/>
          </w:tcPr>
          <w:p w14:paraId="014E9B04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Sinus bradycardia</w:t>
            </w:r>
          </w:p>
        </w:tc>
        <w:tc>
          <w:tcPr>
            <w:tcW w:w="422" w:type="pct"/>
          </w:tcPr>
          <w:p w14:paraId="3F9DA7EB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8" w:type="pct"/>
          </w:tcPr>
          <w:p w14:paraId="1E3FB672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(100)</w:t>
            </w:r>
          </w:p>
        </w:tc>
        <w:tc>
          <w:tcPr>
            <w:tcW w:w="427" w:type="pct"/>
          </w:tcPr>
          <w:p w14:paraId="0D46EAB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(3.4)</w:t>
            </w:r>
          </w:p>
        </w:tc>
        <w:tc>
          <w:tcPr>
            <w:tcW w:w="419" w:type="pct"/>
          </w:tcPr>
          <w:p w14:paraId="74A723E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6 (14.6)</w:t>
            </w:r>
          </w:p>
        </w:tc>
        <w:tc>
          <w:tcPr>
            <w:tcW w:w="419" w:type="pct"/>
          </w:tcPr>
          <w:p w14:paraId="4B194250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1" w:type="pct"/>
          </w:tcPr>
          <w:p w14:paraId="2311D865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57" w:type="pct"/>
          </w:tcPr>
          <w:p w14:paraId="7EA772A7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1 (33.3)</w:t>
            </w:r>
          </w:p>
        </w:tc>
        <w:tc>
          <w:tcPr>
            <w:tcW w:w="469" w:type="pct"/>
          </w:tcPr>
          <w:p w14:paraId="78E67A4F" w14:textId="77777777" w:rsidR="00433510" w:rsidRPr="00AF2FB7" w:rsidRDefault="00433510" w:rsidP="00667FF3">
            <w:pPr>
              <w:jc w:val="left"/>
              <w:rPr>
                <w:rFonts w:cs="Times New Roman"/>
                <w:bCs/>
                <w:color w:val="auto"/>
                <w:sz w:val="20"/>
                <w:szCs w:val="20"/>
              </w:rPr>
            </w:pPr>
            <w:r w:rsidRPr="00AF2FB7">
              <w:rPr>
                <w:rFonts w:cs="Times New Roman"/>
                <w:bCs/>
                <w:color w:val="auto"/>
                <w:sz w:val="20"/>
                <w:szCs w:val="20"/>
                <w:lang w:eastAsia="zh-CN"/>
              </w:rPr>
              <w:t>9 (10.5)</w:t>
            </w:r>
          </w:p>
        </w:tc>
      </w:tr>
    </w:tbl>
    <w:p w14:paraId="3C23CD22" w14:textId="77777777" w:rsidR="00433510" w:rsidRPr="002864F4" w:rsidRDefault="00433510" w:rsidP="00433510">
      <w:pPr>
        <w:spacing w:after="0" w:line="480" w:lineRule="auto"/>
        <w:contextualSpacing/>
        <w:jc w:val="left"/>
        <w:rPr>
          <w:rFonts w:ascii="Times New Roman" w:hAnsi="Times New Roman" w:cs="Times New Roman"/>
          <w:sz w:val="20"/>
          <w:szCs w:val="20"/>
          <w:lang w:eastAsia="zh-CN"/>
        </w:rPr>
        <w:sectPr w:rsidR="00433510" w:rsidRPr="002864F4" w:rsidSect="0043351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bookmarkStart w:id="5" w:name="_Ref213313133"/>
      <w:bookmarkEnd w:id="3"/>
      <w:bookmarkEnd w:id="4"/>
      <w:r w:rsidRPr="005321EB">
        <w:rPr>
          <w:rFonts w:ascii="Times New Roman" w:eastAsia="SimSun" w:hAnsi="Times New Roman" w:cs="Times New Roman" w:hint="eastAsia"/>
          <w:color w:val="auto"/>
          <w:sz w:val="20"/>
          <w:szCs w:val="20"/>
          <w:lang w:eastAsia="zh-CN"/>
        </w:rPr>
        <w:t xml:space="preserve">BID, </w:t>
      </w:r>
      <w:r w:rsidRPr="002864F4">
        <w:rPr>
          <w:rFonts w:ascii="Times New Roman" w:eastAsia="SimSun" w:hAnsi="Times New Roman" w:cs="Times New Roman"/>
          <w:color w:val="auto"/>
          <w:sz w:val="20"/>
          <w:szCs w:val="20"/>
          <w:lang w:eastAsia="zh-CN"/>
        </w:rPr>
        <w:t>twice daily</w:t>
      </w:r>
      <w:r w:rsidRPr="005321EB">
        <w:rPr>
          <w:rFonts w:ascii="Times New Roman" w:eastAsia="SimSun" w:hAnsi="Times New Roman" w:cs="Times New Roman" w:hint="eastAsia"/>
          <w:color w:val="auto"/>
          <w:sz w:val="20"/>
          <w:szCs w:val="20"/>
          <w:lang w:eastAsia="zh-CN"/>
        </w:rPr>
        <w:t xml:space="preserve">; QD, </w:t>
      </w:r>
      <w:r w:rsidRPr="002864F4">
        <w:rPr>
          <w:rFonts w:ascii="Times New Roman" w:hAnsi="Times New Roman" w:cs="Times New Roman"/>
          <w:color w:val="auto"/>
          <w:sz w:val="20"/>
          <w:szCs w:val="20"/>
        </w:rPr>
        <w:t>once daily</w:t>
      </w:r>
      <w:r w:rsidRPr="005321EB">
        <w:rPr>
          <w:rFonts w:ascii="Times New Roman" w:eastAsia="SimSun" w:hAnsi="Times New Roman" w:cs="Times New Roman" w:hint="eastAsia"/>
          <w:color w:val="auto"/>
          <w:sz w:val="20"/>
          <w:szCs w:val="20"/>
          <w:lang w:eastAsia="zh-CN"/>
        </w:rPr>
        <w:t xml:space="preserve">; </w:t>
      </w:r>
      <w:r w:rsidRPr="002864F4">
        <w:rPr>
          <w:rFonts w:ascii="Times New Roman" w:eastAsia="SimSun" w:hAnsi="Times New Roman" w:cs="Times New Roman"/>
          <w:color w:val="auto"/>
          <w:sz w:val="20"/>
          <w:szCs w:val="20"/>
          <w:lang w:eastAsia="zh-CN"/>
        </w:rPr>
        <w:t>PT, Preferred term.</w:t>
      </w:r>
    </w:p>
    <w:bookmarkEnd w:id="5"/>
    <w:p w14:paraId="44816B44" w14:textId="77777777" w:rsidR="00433510" w:rsidRPr="00D93F3A" w:rsidRDefault="00433510" w:rsidP="00433510">
      <w:pPr>
        <w:spacing w:after="0" w:line="480" w:lineRule="auto"/>
        <w:contextualSpacing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D93F3A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Extended Data Table 4.</w:t>
      </w:r>
      <w:r w:rsidRPr="00D93F3A">
        <w:rPr>
          <w:rFonts w:ascii="Times New Roman" w:hAnsi="Times New Roman" w:cs="Times New Roman"/>
          <w:color w:val="auto"/>
          <w:sz w:val="24"/>
          <w:szCs w:val="24"/>
        </w:rPr>
        <w:t xml:space="preserve"> Safety summary of ICI-pretreated patients and ICI-naïve patients</w:t>
      </w:r>
    </w:p>
    <w:tbl>
      <w:tblPr>
        <w:tblStyle w:val="TableGrid6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0"/>
        <w:gridCol w:w="2941"/>
        <w:gridCol w:w="2409"/>
      </w:tblGrid>
      <w:tr w:rsidR="00433510" w:rsidRPr="00D93F3A" w14:paraId="3D5E6012" w14:textId="77777777" w:rsidTr="00667FF3">
        <w:tc>
          <w:tcPr>
            <w:tcW w:w="2142" w:type="pct"/>
            <w:tcBorders>
              <w:top w:val="single" w:sz="4" w:space="0" w:color="auto"/>
              <w:bottom w:val="single" w:sz="4" w:space="0" w:color="auto"/>
            </w:tcBorders>
          </w:tcPr>
          <w:p w14:paraId="33FCE858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</w:p>
        </w:tc>
        <w:tc>
          <w:tcPr>
            <w:tcW w:w="1571" w:type="pct"/>
            <w:tcBorders>
              <w:top w:val="single" w:sz="4" w:space="0" w:color="auto"/>
              <w:bottom w:val="single" w:sz="4" w:space="0" w:color="auto"/>
            </w:tcBorders>
          </w:tcPr>
          <w:p w14:paraId="086A4D3E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ICI pretreated</w:t>
            </w:r>
            <w:r w:rsidRPr="00D93F3A">
              <w:rPr>
                <w:rFonts w:cs="Times New Roman"/>
                <w:color w:val="auto"/>
                <w:lang w:eastAsia="zh-CN"/>
              </w:rPr>
              <w:t xml:space="preserve">, </w:t>
            </w:r>
            <w:r w:rsidRPr="00D93F3A">
              <w:rPr>
                <w:rFonts w:cs="Times New Roman"/>
                <w:color w:val="auto"/>
              </w:rPr>
              <w:t>n (%)</w:t>
            </w:r>
            <w:r w:rsidRPr="00D93F3A">
              <w:rPr>
                <w:rFonts w:cs="Times New Roman"/>
                <w:color w:val="auto"/>
              </w:rPr>
              <w:br/>
              <w:t>(n = 54)</w:t>
            </w:r>
          </w:p>
        </w:tc>
        <w:tc>
          <w:tcPr>
            <w:tcW w:w="1287" w:type="pct"/>
            <w:tcBorders>
              <w:top w:val="single" w:sz="4" w:space="0" w:color="auto"/>
              <w:bottom w:val="single" w:sz="4" w:space="0" w:color="auto"/>
            </w:tcBorders>
          </w:tcPr>
          <w:p w14:paraId="7121EBC2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ICI naïve</w:t>
            </w:r>
            <w:r w:rsidRPr="00D93F3A">
              <w:rPr>
                <w:rFonts w:cs="Times New Roman"/>
                <w:color w:val="auto"/>
                <w:lang w:eastAsia="zh-CN"/>
              </w:rPr>
              <w:t xml:space="preserve">, </w:t>
            </w:r>
            <w:r w:rsidRPr="00D93F3A">
              <w:rPr>
                <w:rFonts w:cs="Times New Roman"/>
                <w:color w:val="auto"/>
              </w:rPr>
              <w:t>n (%)</w:t>
            </w:r>
            <w:r w:rsidRPr="00D93F3A">
              <w:rPr>
                <w:rFonts w:cs="Times New Roman"/>
                <w:color w:val="auto"/>
              </w:rPr>
              <w:br/>
              <w:t>(n = 32)</w:t>
            </w:r>
          </w:p>
        </w:tc>
      </w:tr>
      <w:tr w:rsidR="00433510" w:rsidRPr="00D93F3A" w14:paraId="01466C0B" w14:textId="77777777" w:rsidTr="00667FF3">
        <w:tc>
          <w:tcPr>
            <w:tcW w:w="2142" w:type="pct"/>
            <w:tcBorders>
              <w:top w:val="single" w:sz="4" w:space="0" w:color="auto"/>
            </w:tcBorders>
          </w:tcPr>
          <w:p w14:paraId="68987046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  <w:lang w:eastAsia="zh-CN"/>
              </w:rPr>
              <w:t>TEAE</w:t>
            </w:r>
          </w:p>
        </w:tc>
        <w:tc>
          <w:tcPr>
            <w:tcW w:w="1571" w:type="pct"/>
            <w:tcBorders>
              <w:top w:val="single" w:sz="4" w:space="0" w:color="auto"/>
            </w:tcBorders>
          </w:tcPr>
          <w:p w14:paraId="3B181030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</w:p>
        </w:tc>
        <w:tc>
          <w:tcPr>
            <w:tcW w:w="1287" w:type="pct"/>
            <w:tcBorders>
              <w:top w:val="single" w:sz="4" w:space="0" w:color="auto"/>
            </w:tcBorders>
          </w:tcPr>
          <w:p w14:paraId="2531C45A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</w:p>
        </w:tc>
      </w:tr>
      <w:tr w:rsidR="00433510" w:rsidRPr="00D93F3A" w14:paraId="724B2E81" w14:textId="77777777" w:rsidTr="00667FF3">
        <w:tc>
          <w:tcPr>
            <w:tcW w:w="2142" w:type="pct"/>
          </w:tcPr>
          <w:p w14:paraId="05AB9015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At least one ≥</w:t>
            </w:r>
            <w:r w:rsidRPr="00D93F3A">
              <w:rPr>
                <w:rFonts w:cs="Times New Roman"/>
                <w:color w:val="auto"/>
                <w:lang w:eastAsia="zh-CN"/>
              </w:rPr>
              <w:t xml:space="preserve"> </w:t>
            </w:r>
            <w:r w:rsidRPr="00D93F3A">
              <w:rPr>
                <w:rFonts w:cs="Times New Roman"/>
                <w:color w:val="auto"/>
              </w:rPr>
              <w:t>Grade 3 TEAE</w:t>
            </w:r>
          </w:p>
        </w:tc>
        <w:tc>
          <w:tcPr>
            <w:tcW w:w="1571" w:type="pct"/>
          </w:tcPr>
          <w:p w14:paraId="21C31DF2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31 (57.4)</w:t>
            </w:r>
          </w:p>
        </w:tc>
        <w:tc>
          <w:tcPr>
            <w:tcW w:w="1287" w:type="pct"/>
          </w:tcPr>
          <w:p w14:paraId="5560813F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15 (46.9)</w:t>
            </w:r>
          </w:p>
        </w:tc>
      </w:tr>
      <w:tr w:rsidR="00433510" w:rsidRPr="00D93F3A" w14:paraId="63AE621F" w14:textId="77777777" w:rsidTr="00667FF3">
        <w:tc>
          <w:tcPr>
            <w:tcW w:w="2142" w:type="pct"/>
          </w:tcPr>
          <w:p w14:paraId="49440080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TESAE</w:t>
            </w:r>
          </w:p>
        </w:tc>
        <w:tc>
          <w:tcPr>
            <w:tcW w:w="1571" w:type="pct"/>
          </w:tcPr>
          <w:p w14:paraId="50D40F3B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15 (27.8)</w:t>
            </w:r>
          </w:p>
        </w:tc>
        <w:tc>
          <w:tcPr>
            <w:tcW w:w="1287" w:type="pct"/>
          </w:tcPr>
          <w:p w14:paraId="72593760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9 (28.1)</w:t>
            </w:r>
          </w:p>
        </w:tc>
      </w:tr>
      <w:tr w:rsidR="00433510" w:rsidRPr="00D93F3A" w14:paraId="3F42E728" w14:textId="77777777" w:rsidTr="00667FF3">
        <w:tc>
          <w:tcPr>
            <w:tcW w:w="2142" w:type="pct"/>
          </w:tcPr>
          <w:p w14:paraId="33F73008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Dose modification due to TEAE</w:t>
            </w:r>
          </w:p>
        </w:tc>
        <w:tc>
          <w:tcPr>
            <w:tcW w:w="1571" w:type="pct"/>
          </w:tcPr>
          <w:p w14:paraId="2CFA648C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27 (50)</w:t>
            </w:r>
          </w:p>
        </w:tc>
        <w:tc>
          <w:tcPr>
            <w:tcW w:w="1287" w:type="pct"/>
          </w:tcPr>
          <w:p w14:paraId="1CF006D5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20 (62.5)</w:t>
            </w:r>
          </w:p>
        </w:tc>
      </w:tr>
      <w:tr w:rsidR="00433510" w:rsidRPr="00D93F3A" w14:paraId="4DB0F502" w14:textId="77777777" w:rsidTr="00667FF3">
        <w:tc>
          <w:tcPr>
            <w:tcW w:w="2142" w:type="pct"/>
          </w:tcPr>
          <w:p w14:paraId="04AAB1D7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Discontinuation due to TEAE</w:t>
            </w:r>
          </w:p>
        </w:tc>
        <w:tc>
          <w:tcPr>
            <w:tcW w:w="1571" w:type="pct"/>
          </w:tcPr>
          <w:p w14:paraId="23754373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5 (9.3)</w:t>
            </w:r>
          </w:p>
        </w:tc>
        <w:tc>
          <w:tcPr>
            <w:tcW w:w="1287" w:type="pct"/>
          </w:tcPr>
          <w:p w14:paraId="64A94B0C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4 (12.5)</w:t>
            </w:r>
          </w:p>
        </w:tc>
      </w:tr>
      <w:tr w:rsidR="00433510" w:rsidRPr="00D93F3A" w14:paraId="38687532" w14:textId="77777777" w:rsidTr="00667FF3">
        <w:tc>
          <w:tcPr>
            <w:tcW w:w="2142" w:type="pct"/>
          </w:tcPr>
          <w:p w14:paraId="18B42BEA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Dose reduction due to TEAE</w:t>
            </w:r>
          </w:p>
        </w:tc>
        <w:tc>
          <w:tcPr>
            <w:tcW w:w="1571" w:type="pct"/>
          </w:tcPr>
          <w:p w14:paraId="53056FD9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9 (16.7)</w:t>
            </w:r>
          </w:p>
        </w:tc>
        <w:tc>
          <w:tcPr>
            <w:tcW w:w="1287" w:type="pct"/>
          </w:tcPr>
          <w:p w14:paraId="12A0A862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2 (6.2)</w:t>
            </w:r>
          </w:p>
        </w:tc>
      </w:tr>
      <w:tr w:rsidR="00433510" w:rsidRPr="00D93F3A" w14:paraId="7BFA58D6" w14:textId="77777777" w:rsidTr="00667FF3">
        <w:tc>
          <w:tcPr>
            <w:tcW w:w="2142" w:type="pct"/>
          </w:tcPr>
          <w:p w14:paraId="1A64BE7B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Dose interruption due to TEAE</w:t>
            </w:r>
          </w:p>
        </w:tc>
        <w:tc>
          <w:tcPr>
            <w:tcW w:w="1571" w:type="pct"/>
          </w:tcPr>
          <w:p w14:paraId="25EC3AD2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22 (40.7)</w:t>
            </w:r>
          </w:p>
        </w:tc>
        <w:tc>
          <w:tcPr>
            <w:tcW w:w="1287" w:type="pct"/>
          </w:tcPr>
          <w:p w14:paraId="72993E5D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19 (59.4)</w:t>
            </w:r>
          </w:p>
        </w:tc>
      </w:tr>
      <w:tr w:rsidR="00433510" w:rsidRPr="00D93F3A" w14:paraId="75DF3527" w14:textId="77777777" w:rsidTr="00667FF3">
        <w:tc>
          <w:tcPr>
            <w:tcW w:w="2142" w:type="pct"/>
          </w:tcPr>
          <w:p w14:paraId="4E2F0F0A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  <w:lang w:eastAsia="zh-CN"/>
              </w:rPr>
              <w:t>TRAE</w:t>
            </w:r>
          </w:p>
        </w:tc>
        <w:tc>
          <w:tcPr>
            <w:tcW w:w="1571" w:type="pct"/>
          </w:tcPr>
          <w:p w14:paraId="7E60D1DD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</w:p>
        </w:tc>
        <w:tc>
          <w:tcPr>
            <w:tcW w:w="1287" w:type="pct"/>
          </w:tcPr>
          <w:p w14:paraId="63600651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</w:p>
        </w:tc>
      </w:tr>
      <w:tr w:rsidR="00433510" w:rsidRPr="00D93F3A" w14:paraId="57EADDB3" w14:textId="77777777" w:rsidTr="00667FF3">
        <w:tc>
          <w:tcPr>
            <w:tcW w:w="2142" w:type="pct"/>
          </w:tcPr>
          <w:p w14:paraId="0F07104F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At least one ≥</w:t>
            </w:r>
            <w:r w:rsidRPr="00D93F3A">
              <w:rPr>
                <w:rFonts w:cs="Times New Roman"/>
                <w:color w:val="auto"/>
                <w:lang w:eastAsia="zh-CN"/>
              </w:rPr>
              <w:t xml:space="preserve"> </w:t>
            </w:r>
            <w:r w:rsidRPr="00D93F3A">
              <w:rPr>
                <w:rFonts w:cs="Times New Roman"/>
                <w:color w:val="auto"/>
              </w:rPr>
              <w:t>Grade 3 TRAE</w:t>
            </w:r>
          </w:p>
        </w:tc>
        <w:tc>
          <w:tcPr>
            <w:tcW w:w="1571" w:type="pct"/>
          </w:tcPr>
          <w:p w14:paraId="1D0952FC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23 (42.6)</w:t>
            </w:r>
          </w:p>
        </w:tc>
        <w:tc>
          <w:tcPr>
            <w:tcW w:w="1287" w:type="pct"/>
          </w:tcPr>
          <w:p w14:paraId="09C14E70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9 (28.1)</w:t>
            </w:r>
          </w:p>
        </w:tc>
      </w:tr>
      <w:tr w:rsidR="00433510" w:rsidRPr="00D93F3A" w14:paraId="289A57D0" w14:textId="77777777" w:rsidTr="00667FF3">
        <w:tc>
          <w:tcPr>
            <w:tcW w:w="2142" w:type="pct"/>
          </w:tcPr>
          <w:p w14:paraId="68481303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TRSAE</w:t>
            </w:r>
          </w:p>
        </w:tc>
        <w:tc>
          <w:tcPr>
            <w:tcW w:w="1571" w:type="pct"/>
          </w:tcPr>
          <w:p w14:paraId="300E4504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6 (11.1)</w:t>
            </w:r>
          </w:p>
        </w:tc>
        <w:tc>
          <w:tcPr>
            <w:tcW w:w="1287" w:type="pct"/>
          </w:tcPr>
          <w:p w14:paraId="2E7A65A6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3 (9.4)</w:t>
            </w:r>
          </w:p>
        </w:tc>
      </w:tr>
      <w:tr w:rsidR="00433510" w:rsidRPr="00D93F3A" w14:paraId="28889DB5" w14:textId="77777777" w:rsidTr="00667FF3">
        <w:tc>
          <w:tcPr>
            <w:tcW w:w="2142" w:type="pct"/>
          </w:tcPr>
          <w:p w14:paraId="44279D7B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Dose modification due to TRAE</w:t>
            </w:r>
          </w:p>
        </w:tc>
        <w:tc>
          <w:tcPr>
            <w:tcW w:w="1571" w:type="pct"/>
          </w:tcPr>
          <w:p w14:paraId="3ED14622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24 (44.4)</w:t>
            </w:r>
          </w:p>
        </w:tc>
        <w:tc>
          <w:tcPr>
            <w:tcW w:w="1287" w:type="pct"/>
          </w:tcPr>
          <w:p w14:paraId="7D7C6701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11 (34.4)</w:t>
            </w:r>
          </w:p>
        </w:tc>
      </w:tr>
      <w:tr w:rsidR="00433510" w:rsidRPr="00D93F3A" w14:paraId="7219170E" w14:textId="77777777" w:rsidTr="00667FF3">
        <w:tc>
          <w:tcPr>
            <w:tcW w:w="2142" w:type="pct"/>
          </w:tcPr>
          <w:p w14:paraId="1C16E479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Discontinuation due to TRAE</w:t>
            </w:r>
          </w:p>
        </w:tc>
        <w:tc>
          <w:tcPr>
            <w:tcW w:w="1571" w:type="pct"/>
          </w:tcPr>
          <w:p w14:paraId="3547C6E1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3 (5.6)</w:t>
            </w:r>
          </w:p>
        </w:tc>
        <w:tc>
          <w:tcPr>
            <w:tcW w:w="1287" w:type="pct"/>
          </w:tcPr>
          <w:p w14:paraId="1DA5862C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2 (6.2)</w:t>
            </w:r>
          </w:p>
        </w:tc>
      </w:tr>
      <w:tr w:rsidR="00433510" w:rsidRPr="00D93F3A" w14:paraId="75492AAD" w14:textId="77777777" w:rsidTr="00667FF3">
        <w:tc>
          <w:tcPr>
            <w:tcW w:w="2142" w:type="pct"/>
          </w:tcPr>
          <w:p w14:paraId="47966275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Dose reduction due to TRAE</w:t>
            </w:r>
          </w:p>
        </w:tc>
        <w:tc>
          <w:tcPr>
            <w:tcW w:w="1571" w:type="pct"/>
          </w:tcPr>
          <w:p w14:paraId="6F4BEB68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9 (16.7)</w:t>
            </w:r>
          </w:p>
        </w:tc>
        <w:tc>
          <w:tcPr>
            <w:tcW w:w="1287" w:type="pct"/>
          </w:tcPr>
          <w:p w14:paraId="4E92EADE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1 (3.1)</w:t>
            </w:r>
          </w:p>
        </w:tc>
      </w:tr>
      <w:tr w:rsidR="00433510" w:rsidRPr="00D93F3A" w14:paraId="35395DB7" w14:textId="77777777" w:rsidTr="00667FF3">
        <w:tc>
          <w:tcPr>
            <w:tcW w:w="2142" w:type="pct"/>
            <w:tcBorders>
              <w:bottom w:val="single" w:sz="4" w:space="0" w:color="auto"/>
            </w:tcBorders>
          </w:tcPr>
          <w:p w14:paraId="12F71B7F" w14:textId="77777777" w:rsidR="00433510" w:rsidRPr="00D93F3A" w:rsidRDefault="00433510" w:rsidP="00667FF3">
            <w:pPr>
              <w:ind w:left="144"/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cs="Times New Roman"/>
                <w:color w:val="auto"/>
              </w:rPr>
              <w:t>Dose interruption due to TRAE</w:t>
            </w:r>
          </w:p>
        </w:tc>
        <w:tc>
          <w:tcPr>
            <w:tcW w:w="1571" w:type="pct"/>
            <w:tcBorders>
              <w:bottom w:val="single" w:sz="4" w:space="0" w:color="auto"/>
            </w:tcBorders>
          </w:tcPr>
          <w:p w14:paraId="2CE6994D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19 (35.2)</w:t>
            </w:r>
          </w:p>
        </w:tc>
        <w:tc>
          <w:tcPr>
            <w:tcW w:w="1287" w:type="pct"/>
            <w:tcBorders>
              <w:bottom w:val="single" w:sz="4" w:space="0" w:color="auto"/>
            </w:tcBorders>
          </w:tcPr>
          <w:p w14:paraId="2593E15C" w14:textId="77777777" w:rsidR="00433510" w:rsidRPr="00D93F3A" w:rsidRDefault="00433510" w:rsidP="00667FF3">
            <w:pPr>
              <w:jc w:val="left"/>
              <w:rPr>
                <w:rFonts w:cs="Times New Roman"/>
                <w:color w:val="auto"/>
              </w:rPr>
            </w:pPr>
            <w:r w:rsidRPr="00D93F3A">
              <w:rPr>
                <w:rFonts w:eastAsia="DengXian" w:cs="Times New Roman"/>
                <w:color w:val="auto"/>
              </w:rPr>
              <w:t>10 (31.2)</w:t>
            </w:r>
          </w:p>
        </w:tc>
      </w:tr>
    </w:tbl>
    <w:p w14:paraId="74CD0068" w14:textId="77777777" w:rsidR="00433510" w:rsidRPr="0059494A" w:rsidRDefault="00433510" w:rsidP="00433510">
      <w:pPr>
        <w:spacing w:after="0" w:line="480" w:lineRule="auto"/>
        <w:contextualSpacing/>
        <w:jc w:val="left"/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</w:pPr>
      <w:r w:rsidRPr="00514C80"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  <w:t xml:space="preserve">ICI, </w:t>
      </w:r>
      <w:r w:rsidRPr="00514C80">
        <w:rPr>
          <w:rFonts w:ascii="Times New Roman" w:hAnsi="Times New Roman" w:cs="Times New Roman"/>
          <w:color w:val="auto"/>
          <w:sz w:val="24"/>
          <w:szCs w:val="24"/>
          <w:lang w:eastAsia="zh-CN"/>
        </w:rPr>
        <w:t>Immune checkpoint inhibitor</w:t>
      </w:r>
      <w:r w:rsidRPr="00514C80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; </w:t>
      </w:r>
      <w:r w:rsidRPr="00514C80">
        <w:rPr>
          <w:rFonts w:ascii="Times New Roman" w:eastAsia="Microsoft YaHei" w:hAnsi="Times New Roman" w:cs="Times New Roman"/>
          <w:color w:val="auto"/>
          <w:sz w:val="24"/>
          <w:szCs w:val="24"/>
        </w:rPr>
        <w:t>TEAEs</w:t>
      </w:r>
      <w:r w:rsidRPr="00514C80">
        <w:rPr>
          <w:rFonts w:ascii="Times New Roman" w:eastAsia="Microsoft YaHei" w:hAnsi="Times New Roman" w:cs="Times New Roman"/>
          <w:color w:val="auto"/>
          <w:sz w:val="24"/>
          <w:szCs w:val="24"/>
          <w:lang w:eastAsia="zh-CN"/>
        </w:rPr>
        <w:t xml:space="preserve">, </w:t>
      </w:r>
      <w:r w:rsidRPr="00514C80">
        <w:rPr>
          <w:rFonts w:ascii="Times New Roman" w:hAnsi="Times New Roman" w:cs="Times New Roman"/>
          <w:color w:val="auto"/>
          <w:sz w:val="24"/>
          <w:szCs w:val="24"/>
          <w:lang w:eastAsia="zh-CN"/>
        </w:rPr>
        <w:t>T</w:t>
      </w:r>
      <w:r w:rsidRPr="00514C80">
        <w:rPr>
          <w:rFonts w:ascii="Times New Roman" w:hAnsi="Times New Roman" w:cs="Times New Roman"/>
          <w:color w:val="auto"/>
          <w:sz w:val="24"/>
          <w:szCs w:val="24"/>
        </w:rPr>
        <w:t>reatment-emergent adverse events</w:t>
      </w:r>
      <w:r w:rsidRPr="00514C80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; </w:t>
      </w:r>
      <w:r w:rsidRPr="002864F4">
        <w:rPr>
          <w:rFonts w:ascii="Times New Roman" w:hAnsi="Times New Roman" w:cs="Times New Roman"/>
          <w:color w:val="auto"/>
          <w:sz w:val="24"/>
          <w:szCs w:val="24"/>
        </w:rPr>
        <w:t>TESAE</w:t>
      </w:r>
      <w:r w:rsidRPr="00514C80">
        <w:rPr>
          <w:rFonts w:ascii="Times New Roman" w:hAnsi="Times New Roman" w:cs="Times New Roman"/>
          <w:color w:val="auto"/>
          <w:sz w:val="24"/>
          <w:szCs w:val="24"/>
          <w:lang w:eastAsia="zh-CN"/>
        </w:rPr>
        <w:t>, T</w:t>
      </w:r>
      <w:r w:rsidRPr="00514C80">
        <w:rPr>
          <w:rFonts w:ascii="Times New Roman" w:hAnsi="Times New Roman" w:cs="Times New Roman"/>
          <w:color w:val="auto"/>
          <w:sz w:val="24"/>
          <w:szCs w:val="24"/>
        </w:rPr>
        <w:t>reatment-emergent</w:t>
      </w:r>
      <w:r w:rsidRPr="00514C80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 </w:t>
      </w:r>
      <w:r w:rsidRPr="00514C80"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  <w:t>serious</w:t>
      </w:r>
      <w:r w:rsidRPr="00514C80">
        <w:rPr>
          <w:rFonts w:ascii="Times New Roman" w:hAnsi="Times New Roman" w:cs="Times New Roman"/>
          <w:color w:val="auto"/>
          <w:sz w:val="24"/>
          <w:szCs w:val="24"/>
        </w:rPr>
        <w:t xml:space="preserve"> adverse events</w:t>
      </w:r>
      <w:r w:rsidRPr="00514C80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; TRAEs, </w:t>
      </w:r>
      <w:r w:rsidRPr="00514C80"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  <w:t>Treatment-related adverse events; TR</w:t>
      </w:r>
      <w:r w:rsidRPr="00514C80">
        <w:rPr>
          <w:rFonts w:ascii="Times New Roman" w:eastAsia="Microsoft YaHei" w:hAnsi="Times New Roman" w:cs="Times New Roman"/>
          <w:color w:val="auto"/>
          <w:sz w:val="24"/>
          <w:szCs w:val="24"/>
          <w:lang w:eastAsia="zh-CN"/>
        </w:rPr>
        <w:t xml:space="preserve">SAE, </w:t>
      </w:r>
      <w:r w:rsidRPr="00514C80">
        <w:rPr>
          <w:rFonts w:ascii="Times New Roman" w:hAnsi="Times New Roman" w:cs="Times New Roman"/>
          <w:color w:val="auto"/>
          <w:sz w:val="24"/>
          <w:szCs w:val="24"/>
          <w:lang w:eastAsia="zh-CN"/>
        </w:rPr>
        <w:t>T</w:t>
      </w:r>
      <w:r w:rsidRPr="00514C80">
        <w:rPr>
          <w:rFonts w:ascii="Times New Roman" w:hAnsi="Times New Roman" w:cs="Times New Roman"/>
          <w:color w:val="auto"/>
          <w:sz w:val="24"/>
          <w:szCs w:val="24"/>
        </w:rPr>
        <w:t>reatment-</w:t>
      </w:r>
      <w:r w:rsidRPr="00514C80"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  <w:t>related</w:t>
      </w:r>
      <w:r w:rsidRPr="00514C80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 </w:t>
      </w:r>
      <w:r w:rsidRPr="00514C80"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  <w:t>serious</w:t>
      </w:r>
      <w:r w:rsidRPr="00514C80">
        <w:rPr>
          <w:rFonts w:ascii="Times New Roman" w:hAnsi="Times New Roman" w:cs="Times New Roman"/>
          <w:color w:val="auto"/>
          <w:sz w:val="24"/>
          <w:szCs w:val="24"/>
        </w:rPr>
        <w:t xml:space="preserve"> adverse events</w:t>
      </w:r>
      <w:r w:rsidRPr="00514C80">
        <w:rPr>
          <w:rFonts w:ascii="Times New Roman" w:eastAsia="Microsoft YaHei" w:hAnsi="Times New Roman" w:cs="Times New Roman"/>
          <w:color w:val="auto"/>
          <w:sz w:val="24"/>
          <w:szCs w:val="24"/>
          <w:lang w:eastAsia="zh-CN"/>
        </w:rPr>
        <w:t>.</w:t>
      </w:r>
    </w:p>
    <w:p w14:paraId="7215253D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510"/>
    <w:rsid w:val="00066677"/>
    <w:rsid w:val="000D33C0"/>
    <w:rsid w:val="003A4E89"/>
    <w:rsid w:val="00433510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52199"/>
  <w15:chartTrackingRefBased/>
  <w15:docId w15:val="{2CE3F3E7-C146-4C21-A30F-DBAF6DBAC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510"/>
    <w:pPr>
      <w:spacing w:after="200" w:line="276" w:lineRule="auto"/>
      <w:jc w:val="both"/>
    </w:pPr>
    <w:rPr>
      <w:rFonts w:eastAsiaTheme="minorEastAsia"/>
      <w:color w:val="808080" w:themeColor="background1" w:themeShade="80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351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351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510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510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510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510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510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510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510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5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35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35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5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5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5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5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5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5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3510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35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510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35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351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35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3510"/>
    <w:pPr>
      <w:spacing w:after="160" w:line="278" w:lineRule="auto"/>
      <w:ind w:left="720"/>
      <w:contextualSpacing/>
      <w:jc w:val="left"/>
    </w:pPr>
    <w:rPr>
      <w:rFonts w:eastAsiaTheme="minorHAnsi"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35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35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35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3510"/>
    <w:rPr>
      <w:b/>
      <w:bCs/>
      <w:smallCaps/>
      <w:color w:val="0F4761" w:themeColor="accent1" w:themeShade="BF"/>
      <w:spacing w:val="5"/>
    </w:rPr>
  </w:style>
  <w:style w:type="table" w:customStyle="1" w:styleId="TableGrid3">
    <w:name w:val="Table Grid3"/>
    <w:basedOn w:val="TableNormal"/>
    <w:next w:val="TableGrid"/>
    <w:uiPriority w:val="39"/>
    <w:rsid w:val="00433510"/>
    <w:pPr>
      <w:spacing w:after="0" w:line="240" w:lineRule="auto"/>
    </w:pPr>
    <w:rPr>
      <w:rFonts w:ascii="Times New Roman" w:eastAsia="Aptos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433510"/>
    <w:pPr>
      <w:spacing w:after="0" w:line="240" w:lineRule="auto"/>
    </w:pPr>
    <w:rPr>
      <w:rFonts w:ascii="Times New Roman" w:eastAsia="Aptos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433510"/>
    <w:pPr>
      <w:spacing w:after="0" w:line="240" w:lineRule="auto"/>
    </w:pPr>
    <w:rPr>
      <w:rFonts w:ascii="Times New Roman" w:eastAsia="Aptos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433510"/>
    <w:pPr>
      <w:spacing w:after="0" w:line="240" w:lineRule="auto"/>
    </w:pPr>
    <w:rPr>
      <w:rFonts w:ascii="Times New Roman" w:eastAsia="Aptos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335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1064</Words>
  <Characters>5879</Characters>
  <Application>Microsoft Office Word</Application>
  <DocSecurity>0</DocSecurity>
  <Lines>167</Lines>
  <Paragraphs>117</Paragraphs>
  <ScaleCrop>false</ScaleCrop>
  <Company/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2026-03-18T04:09:00Z</dcterms:created>
  <dcterms:modified xsi:type="dcterms:W3CDTF">2026-03-18T04:09:00Z</dcterms:modified>
</cp:coreProperties>
</file>