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0A992" w14:textId="40728740" w:rsidR="00A3342C" w:rsidRPr="00A56643" w:rsidRDefault="00851E59" w:rsidP="00A3342C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ja-JP"/>
          <w14:ligatures w14:val="none"/>
        </w:rPr>
      </w:pPr>
      <w:r w:rsidRPr="00851E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ja-JP"/>
          <w14:ligatures w14:val="none"/>
        </w:rPr>
        <w:t>Supplementary</w:t>
      </w:r>
      <w:r w:rsidR="000000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GB" w:eastAsia="ja-JP"/>
          <w14:ligatures w14:val="none"/>
        </w:rPr>
        <w:t xml:space="preserve"> File</w:t>
      </w:r>
    </w:p>
    <w:p w14:paraId="46563F6C" w14:textId="77777777" w:rsidR="00A3342C" w:rsidRPr="00A56643" w:rsidRDefault="00000000" w:rsidP="00A56643">
      <w:pPr>
        <w:spacing w:after="0" w:line="480" w:lineRule="auto"/>
        <w:rPr>
          <w:rFonts w:ascii="Times New Roman" w:eastAsia="游明朝" w:hAnsi="Times New Roman" w:cs="Times New Roman"/>
          <w:bCs/>
          <w:color w:val="000000"/>
          <w:sz w:val="20"/>
          <w:szCs w:val="20"/>
          <w:lang w:val="en-GB" w:eastAsia="ja-JP"/>
          <w14:ligatures w14:val="none"/>
        </w:rPr>
      </w:pPr>
      <w:r w:rsidRPr="00A56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  <w:t>Supplementary Table S1</w:t>
      </w:r>
      <w:r w:rsidRPr="00A56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GB" w:eastAsia="ja-JP"/>
          <w14:ligatures w14:val="none"/>
        </w:rPr>
        <w:t xml:space="preserve"> Proportion of missing values for each predictor before imputation</w:t>
      </w:r>
    </w:p>
    <w:tbl>
      <w:tblPr>
        <w:tblStyle w:val="a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2545"/>
      </w:tblGrid>
      <w:tr w:rsidR="005C7DCC" w14:paraId="1E9FCA7B" w14:textId="77777777" w:rsidTr="00A56643"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BF5F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Variable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7D58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Missing (</w:t>
            </w:r>
            <w:r w:rsidRPr="00A566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  <w:t>n</w:t>
            </w: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2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6888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Missing (%)</w:t>
            </w:r>
          </w:p>
        </w:tc>
      </w:tr>
      <w:tr w:rsidR="005C7DCC" w14:paraId="4AE617A0" w14:textId="77777777" w:rsidTr="00A56643">
        <w:tc>
          <w:tcPr>
            <w:tcW w:w="3397" w:type="dxa"/>
            <w:tcBorders>
              <w:top w:val="single" w:sz="4" w:space="0" w:color="auto"/>
            </w:tcBorders>
            <w:vAlign w:val="center"/>
          </w:tcPr>
          <w:p w14:paraId="73278FB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4FC096A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vAlign w:val="center"/>
          </w:tcPr>
          <w:p w14:paraId="2A60493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0.16%</w:t>
            </w:r>
          </w:p>
        </w:tc>
      </w:tr>
      <w:tr w:rsidR="005C7DCC" w14:paraId="4AE4B1ED" w14:textId="77777777" w:rsidTr="00A56643">
        <w:tc>
          <w:tcPr>
            <w:tcW w:w="3397" w:type="dxa"/>
            <w:vAlign w:val="center"/>
          </w:tcPr>
          <w:p w14:paraId="782541F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Age</w:t>
            </w:r>
          </w:p>
        </w:tc>
        <w:tc>
          <w:tcPr>
            <w:tcW w:w="2552" w:type="dxa"/>
            <w:vAlign w:val="center"/>
          </w:tcPr>
          <w:p w14:paraId="4861AA8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65D8D80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</w:tr>
      <w:tr w:rsidR="005C7DCC" w14:paraId="3288D323" w14:textId="77777777" w:rsidTr="00A56643">
        <w:tc>
          <w:tcPr>
            <w:tcW w:w="3397" w:type="dxa"/>
            <w:vAlign w:val="center"/>
          </w:tcPr>
          <w:p w14:paraId="428AB71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Motor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552" w:type="dxa"/>
            <w:vAlign w:val="center"/>
          </w:tcPr>
          <w:p w14:paraId="5E9E35E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545" w:type="dxa"/>
            <w:vAlign w:val="center"/>
          </w:tcPr>
          <w:p w14:paraId="7686F59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1.80%</w:t>
            </w:r>
          </w:p>
        </w:tc>
      </w:tr>
      <w:tr w:rsidR="005C7DCC" w14:paraId="0894510C" w14:textId="77777777" w:rsidTr="00A56643">
        <w:tc>
          <w:tcPr>
            <w:tcW w:w="3397" w:type="dxa"/>
            <w:vAlign w:val="center"/>
          </w:tcPr>
          <w:p w14:paraId="4618B69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Cognitive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552" w:type="dxa"/>
            <w:vAlign w:val="center"/>
          </w:tcPr>
          <w:p w14:paraId="3D208BC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11</w:t>
            </w:r>
          </w:p>
        </w:tc>
        <w:tc>
          <w:tcPr>
            <w:tcW w:w="2545" w:type="dxa"/>
            <w:vAlign w:val="center"/>
          </w:tcPr>
          <w:p w14:paraId="249F267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1.80%</w:t>
            </w:r>
          </w:p>
        </w:tc>
      </w:tr>
      <w:tr w:rsidR="005C7DCC" w14:paraId="12BBA749" w14:textId="77777777" w:rsidTr="00A56643">
        <w:tc>
          <w:tcPr>
            <w:tcW w:w="3397" w:type="dxa"/>
            <w:vAlign w:val="center"/>
          </w:tcPr>
          <w:p w14:paraId="3CF5DF5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Smoking index</w:t>
            </w:r>
          </w:p>
        </w:tc>
        <w:tc>
          <w:tcPr>
            <w:tcW w:w="2552" w:type="dxa"/>
            <w:vAlign w:val="center"/>
          </w:tcPr>
          <w:p w14:paraId="3F8636B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1AED0A9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0.00%</w:t>
            </w:r>
          </w:p>
        </w:tc>
      </w:tr>
      <w:tr w:rsidR="005C7DCC" w14:paraId="282D0ECE" w14:textId="77777777" w:rsidTr="00A56643">
        <w:tc>
          <w:tcPr>
            <w:tcW w:w="3397" w:type="dxa"/>
            <w:vAlign w:val="center"/>
          </w:tcPr>
          <w:p w14:paraId="440D54F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ALB</w:t>
            </w:r>
          </w:p>
        </w:tc>
        <w:tc>
          <w:tcPr>
            <w:tcW w:w="2552" w:type="dxa"/>
            <w:vAlign w:val="center"/>
          </w:tcPr>
          <w:p w14:paraId="4E8253F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208</w:t>
            </w:r>
          </w:p>
        </w:tc>
        <w:tc>
          <w:tcPr>
            <w:tcW w:w="2545" w:type="dxa"/>
            <w:vAlign w:val="center"/>
          </w:tcPr>
          <w:p w14:paraId="78DBED5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34.0%</w:t>
            </w:r>
          </w:p>
        </w:tc>
      </w:tr>
      <w:tr w:rsidR="005C7DCC" w14:paraId="55CE632C" w14:textId="77777777" w:rsidTr="00A56643">
        <w:tc>
          <w:tcPr>
            <w:tcW w:w="3397" w:type="dxa"/>
            <w:vAlign w:val="center"/>
          </w:tcPr>
          <w:p w14:paraId="639DB36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BNP</w:t>
            </w:r>
          </w:p>
        </w:tc>
        <w:tc>
          <w:tcPr>
            <w:tcW w:w="2552" w:type="dxa"/>
            <w:vAlign w:val="center"/>
          </w:tcPr>
          <w:p w14:paraId="33F8439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461</w:t>
            </w:r>
          </w:p>
        </w:tc>
        <w:tc>
          <w:tcPr>
            <w:tcW w:w="2545" w:type="dxa"/>
            <w:vAlign w:val="center"/>
          </w:tcPr>
          <w:p w14:paraId="5645FB8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75.5%</w:t>
            </w:r>
          </w:p>
        </w:tc>
      </w:tr>
      <w:tr w:rsidR="005C7DCC" w14:paraId="09DFA4AB" w14:textId="77777777" w:rsidTr="00A56643">
        <w:tc>
          <w:tcPr>
            <w:tcW w:w="3397" w:type="dxa"/>
            <w:vAlign w:val="center"/>
          </w:tcPr>
          <w:p w14:paraId="69BF6A9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2552" w:type="dxa"/>
            <w:vAlign w:val="center"/>
          </w:tcPr>
          <w:p w14:paraId="6F6A353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221</w:t>
            </w:r>
          </w:p>
        </w:tc>
        <w:tc>
          <w:tcPr>
            <w:tcW w:w="2545" w:type="dxa"/>
            <w:vAlign w:val="center"/>
          </w:tcPr>
          <w:p w14:paraId="58888EE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36.2%</w:t>
            </w:r>
          </w:p>
        </w:tc>
      </w:tr>
      <w:tr w:rsidR="005C7DCC" w14:paraId="5C95F13D" w14:textId="77777777" w:rsidTr="00A56643">
        <w:tc>
          <w:tcPr>
            <w:tcW w:w="3397" w:type="dxa"/>
            <w:vAlign w:val="center"/>
          </w:tcPr>
          <w:p w14:paraId="63BCD8A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PT-INR</w:t>
            </w:r>
          </w:p>
        </w:tc>
        <w:tc>
          <w:tcPr>
            <w:tcW w:w="2552" w:type="dxa"/>
            <w:vAlign w:val="center"/>
          </w:tcPr>
          <w:p w14:paraId="5ED1A3F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488</w:t>
            </w:r>
          </w:p>
        </w:tc>
        <w:tc>
          <w:tcPr>
            <w:tcW w:w="2545" w:type="dxa"/>
            <w:vAlign w:val="center"/>
          </w:tcPr>
          <w:p w14:paraId="2B8D08C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79.9%</w:t>
            </w:r>
          </w:p>
        </w:tc>
      </w:tr>
      <w:tr w:rsidR="005C7DCC" w14:paraId="483AD821" w14:textId="77777777" w:rsidTr="00A56643">
        <w:tc>
          <w:tcPr>
            <w:tcW w:w="3397" w:type="dxa"/>
            <w:vAlign w:val="center"/>
          </w:tcPr>
          <w:p w14:paraId="7F54872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T-Bil</w:t>
            </w:r>
          </w:p>
        </w:tc>
        <w:tc>
          <w:tcPr>
            <w:tcW w:w="2552" w:type="dxa"/>
            <w:vAlign w:val="center"/>
          </w:tcPr>
          <w:p w14:paraId="68D2B74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249</w:t>
            </w:r>
          </w:p>
        </w:tc>
        <w:tc>
          <w:tcPr>
            <w:tcW w:w="2545" w:type="dxa"/>
            <w:vAlign w:val="center"/>
          </w:tcPr>
          <w:p w14:paraId="76CD978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40.8%</w:t>
            </w:r>
          </w:p>
        </w:tc>
      </w:tr>
      <w:tr w:rsidR="005C7DCC" w14:paraId="3DA404A4" w14:textId="77777777" w:rsidTr="00A56643">
        <w:tc>
          <w:tcPr>
            <w:tcW w:w="3397" w:type="dxa"/>
            <w:vAlign w:val="center"/>
          </w:tcPr>
          <w:p w14:paraId="14824BE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T-CHO</w:t>
            </w:r>
          </w:p>
        </w:tc>
        <w:tc>
          <w:tcPr>
            <w:tcW w:w="2552" w:type="dxa"/>
            <w:vAlign w:val="center"/>
          </w:tcPr>
          <w:p w14:paraId="65A75FB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419</w:t>
            </w:r>
          </w:p>
        </w:tc>
        <w:tc>
          <w:tcPr>
            <w:tcW w:w="2545" w:type="dxa"/>
            <w:vAlign w:val="center"/>
          </w:tcPr>
          <w:p w14:paraId="610FFE8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68.6%</w:t>
            </w:r>
          </w:p>
        </w:tc>
      </w:tr>
      <w:tr w:rsidR="005C7DCC" w14:paraId="442B1D91" w14:textId="77777777" w:rsidTr="00A56643">
        <w:tc>
          <w:tcPr>
            <w:tcW w:w="3397" w:type="dxa"/>
            <w:vAlign w:val="center"/>
          </w:tcPr>
          <w:p w14:paraId="5852D6A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CRE</w:t>
            </w:r>
          </w:p>
        </w:tc>
        <w:tc>
          <w:tcPr>
            <w:tcW w:w="2552" w:type="dxa"/>
            <w:vAlign w:val="center"/>
          </w:tcPr>
          <w:p w14:paraId="7D00AA2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150</w:t>
            </w:r>
          </w:p>
        </w:tc>
        <w:tc>
          <w:tcPr>
            <w:tcW w:w="2545" w:type="dxa"/>
            <w:vAlign w:val="center"/>
          </w:tcPr>
          <w:p w14:paraId="1D8CF8A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24.5%</w:t>
            </w:r>
          </w:p>
        </w:tc>
      </w:tr>
      <w:tr w:rsidR="005C7DCC" w14:paraId="529C42A0" w14:textId="77777777" w:rsidTr="00A56643">
        <w:tc>
          <w:tcPr>
            <w:tcW w:w="3397" w:type="dxa"/>
            <w:vAlign w:val="center"/>
          </w:tcPr>
          <w:p w14:paraId="451A1EC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eGFR</w:t>
            </w:r>
          </w:p>
        </w:tc>
        <w:tc>
          <w:tcPr>
            <w:tcW w:w="2552" w:type="dxa"/>
            <w:vAlign w:val="center"/>
          </w:tcPr>
          <w:p w14:paraId="161C006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305</w:t>
            </w:r>
          </w:p>
        </w:tc>
        <w:tc>
          <w:tcPr>
            <w:tcW w:w="2545" w:type="dxa"/>
            <w:vAlign w:val="center"/>
          </w:tcPr>
          <w:p w14:paraId="4B4935A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49.9%</w:t>
            </w:r>
          </w:p>
        </w:tc>
      </w:tr>
      <w:tr w:rsidR="005C7DCC" w14:paraId="763AD0EC" w14:textId="77777777" w:rsidTr="00A56643">
        <w:tc>
          <w:tcPr>
            <w:tcW w:w="3397" w:type="dxa"/>
            <w:vAlign w:val="center"/>
          </w:tcPr>
          <w:p w14:paraId="4FB4D0B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γ-GTP</w:t>
            </w:r>
          </w:p>
        </w:tc>
        <w:tc>
          <w:tcPr>
            <w:tcW w:w="2552" w:type="dxa"/>
            <w:vAlign w:val="center"/>
          </w:tcPr>
          <w:p w14:paraId="66B8A99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272</w:t>
            </w:r>
          </w:p>
        </w:tc>
        <w:tc>
          <w:tcPr>
            <w:tcW w:w="2545" w:type="dxa"/>
            <w:vAlign w:val="center"/>
          </w:tcPr>
          <w:p w14:paraId="554FECC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44.5%</w:t>
            </w:r>
          </w:p>
        </w:tc>
      </w:tr>
      <w:tr w:rsidR="005C7DCC" w14:paraId="131849D3" w14:textId="77777777" w:rsidTr="00A56643">
        <w:tc>
          <w:tcPr>
            <w:tcW w:w="3397" w:type="dxa"/>
            <w:vAlign w:val="center"/>
          </w:tcPr>
          <w:p w14:paraId="496DF70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FBG</w:t>
            </w:r>
          </w:p>
        </w:tc>
        <w:tc>
          <w:tcPr>
            <w:tcW w:w="2552" w:type="dxa"/>
            <w:vAlign w:val="center"/>
          </w:tcPr>
          <w:p w14:paraId="1AA9B23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467</w:t>
            </w:r>
          </w:p>
        </w:tc>
        <w:tc>
          <w:tcPr>
            <w:tcW w:w="2545" w:type="dxa"/>
            <w:vAlign w:val="center"/>
          </w:tcPr>
          <w:p w14:paraId="7B269B1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76.5%</w:t>
            </w:r>
          </w:p>
        </w:tc>
      </w:tr>
      <w:tr w:rsidR="005C7DCC" w14:paraId="3216CE11" w14:textId="77777777" w:rsidTr="00A56643">
        <w:tc>
          <w:tcPr>
            <w:tcW w:w="3397" w:type="dxa"/>
            <w:vAlign w:val="center"/>
          </w:tcPr>
          <w:p w14:paraId="25D4EB5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Hgb</w:t>
            </w:r>
          </w:p>
        </w:tc>
        <w:tc>
          <w:tcPr>
            <w:tcW w:w="2552" w:type="dxa"/>
            <w:vAlign w:val="center"/>
          </w:tcPr>
          <w:p w14:paraId="7455FBB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161</w:t>
            </w:r>
          </w:p>
        </w:tc>
        <w:tc>
          <w:tcPr>
            <w:tcW w:w="2545" w:type="dxa"/>
            <w:vAlign w:val="center"/>
          </w:tcPr>
          <w:p w14:paraId="21A7814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26.4%</w:t>
            </w:r>
          </w:p>
        </w:tc>
      </w:tr>
      <w:tr w:rsidR="005C7DCC" w14:paraId="2D723AB9" w14:textId="77777777" w:rsidTr="00A56643">
        <w:tc>
          <w:tcPr>
            <w:tcW w:w="3397" w:type="dxa"/>
          </w:tcPr>
          <w:p w14:paraId="2FEC3D24" w14:textId="01D888AC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Antihypertensive agents</w:t>
            </w:r>
          </w:p>
        </w:tc>
        <w:tc>
          <w:tcPr>
            <w:tcW w:w="2552" w:type="dxa"/>
            <w:vAlign w:val="center"/>
          </w:tcPr>
          <w:p w14:paraId="14F2553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2FBAD46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5C7DCC" w14:paraId="3AC17795" w14:textId="77777777" w:rsidTr="00A56643">
        <w:tc>
          <w:tcPr>
            <w:tcW w:w="3397" w:type="dxa"/>
          </w:tcPr>
          <w:p w14:paraId="12438880" w14:textId="3875EAE4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Antidiabetic agents</w:t>
            </w:r>
          </w:p>
        </w:tc>
        <w:tc>
          <w:tcPr>
            <w:tcW w:w="2552" w:type="dxa"/>
            <w:vAlign w:val="center"/>
          </w:tcPr>
          <w:p w14:paraId="43D8604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5EF366F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5C7DCC" w14:paraId="75170FAF" w14:textId="77777777" w:rsidTr="00A56643">
        <w:tc>
          <w:tcPr>
            <w:tcW w:w="3397" w:type="dxa"/>
          </w:tcPr>
          <w:p w14:paraId="2B1559E9" w14:textId="6B833E50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Sedative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hypnotic agents</w:t>
            </w:r>
          </w:p>
        </w:tc>
        <w:tc>
          <w:tcPr>
            <w:tcW w:w="2552" w:type="dxa"/>
            <w:vAlign w:val="center"/>
          </w:tcPr>
          <w:p w14:paraId="6D26FDC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  <w:tc>
          <w:tcPr>
            <w:tcW w:w="2545" w:type="dxa"/>
            <w:vAlign w:val="center"/>
          </w:tcPr>
          <w:p w14:paraId="0BE1EB9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0</w:t>
            </w:r>
          </w:p>
        </w:tc>
      </w:tr>
      <w:tr w:rsidR="005C7DCC" w14:paraId="1F546024" w14:textId="77777777" w:rsidTr="00A56643">
        <w:tc>
          <w:tcPr>
            <w:tcW w:w="3397" w:type="dxa"/>
          </w:tcPr>
          <w:p w14:paraId="10C1B00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BMI</w:t>
            </w:r>
          </w:p>
        </w:tc>
        <w:tc>
          <w:tcPr>
            <w:tcW w:w="2552" w:type="dxa"/>
            <w:vAlign w:val="center"/>
          </w:tcPr>
          <w:p w14:paraId="7189BA8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  <w:tc>
          <w:tcPr>
            <w:tcW w:w="2545" w:type="dxa"/>
            <w:vAlign w:val="center"/>
          </w:tcPr>
          <w:p w14:paraId="4BC6A92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</w:tr>
      <w:tr w:rsidR="005C7DCC" w14:paraId="5FB21479" w14:textId="77777777" w:rsidTr="00A56643">
        <w:tc>
          <w:tcPr>
            <w:tcW w:w="3397" w:type="dxa"/>
          </w:tcPr>
          <w:p w14:paraId="02F8FB2E" w14:textId="1408AEB1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Height</w:t>
            </w:r>
          </w:p>
        </w:tc>
        <w:tc>
          <w:tcPr>
            <w:tcW w:w="2552" w:type="dxa"/>
            <w:vAlign w:val="center"/>
          </w:tcPr>
          <w:p w14:paraId="24C8CCB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10</w:t>
            </w:r>
          </w:p>
        </w:tc>
        <w:tc>
          <w:tcPr>
            <w:tcW w:w="2545" w:type="dxa"/>
            <w:vAlign w:val="center"/>
          </w:tcPr>
          <w:p w14:paraId="4663048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1.64%</w:t>
            </w:r>
          </w:p>
        </w:tc>
      </w:tr>
      <w:tr w:rsidR="005C7DCC" w14:paraId="28174DA5" w14:textId="77777777" w:rsidTr="00A56643">
        <w:tc>
          <w:tcPr>
            <w:tcW w:w="3397" w:type="dxa"/>
          </w:tcPr>
          <w:p w14:paraId="4DC846D7" w14:textId="13A642F6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2552" w:type="dxa"/>
            <w:vAlign w:val="center"/>
          </w:tcPr>
          <w:p w14:paraId="17527AA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9</w:t>
            </w:r>
          </w:p>
        </w:tc>
        <w:tc>
          <w:tcPr>
            <w:tcW w:w="2545" w:type="dxa"/>
            <w:vAlign w:val="center"/>
          </w:tcPr>
          <w:p w14:paraId="523721C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1.47%</w:t>
            </w:r>
          </w:p>
        </w:tc>
      </w:tr>
    </w:tbl>
    <w:p w14:paraId="369B40E4" w14:textId="5624747D" w:rsidR="00FB4722" w:rsidRDefault="00000000" w:rsidP="00FB4722">
      <w:r>
        <w:rPr>
          <w:rFonts w:ascii="Times New Roman" w:eastAsia="Times New Roman" w:hAnsi="Times New Roman" w:cs="Times New Roman"/>
          <w:lang w:val="en-GB"/>
        </w:rPr>
        <w:t xml:space="preserve">FIM, </w:t>
      </w:r>
      <w:r w:rsidRPr="00382F55">
        <w:rPr>
          <w:rFonts w:ascii="Times New Roman" w:eastAsia="Times New Roman" w:hAnsi="Times New Roman" w:cs="Times New Roman"/>
          <w:color w:val="000000"/>
          <w:lang w:val="en-GB"/>
        </w:rPr>
        <w:t>Functional Independence Measure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; </w:t>
      </w:r>
      <w:r>
        <w:rPr>
          <w:rFonts w:ascii="Times New Roman" w:eastAsia="Times New Roman" w:hAnsi="Times New Roman" w:cs="Times New Roman"/>
          <w:lang w:val="en-GB"/>
        </w:rPr>
        <w:t>ALB,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serum albumin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BNP, </w:t>
      </w:r>
      <w:r w:rsidRPr="00382F55">
        <w:rPr>
          <w:rFonts w:ascii="Times New Roman" w:eastAsia="Times New Roman" w:hAnsi="Times New Roman" w:cs="Times New Roman"/>
          <w:lang w:val="en-GB"/>
        </w:rPr>
        <w:t>B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type</w:t>
      </w:r>
      <w:r w:rsidRPr="00382F55">
        <w:rPr>
          <w:rFonts w:ascii="Times New Roman" w:eastAsia="Times New Roman" w:hAnsi="Times New Roman" w:cs="Times New Roman"/>
        </w:rPr>
        <w:t xml:space="preserve"> </w:t>
      </w:r>
      <w:r w:rsidRPr="00382F55">
        <w:rPr>
          <w:rFonts w:ascii="Times New Roman" w:eastAsia="Times New Roman" w:hAnsi="Times New Roman" w:cs="Times New Roman"/>
          <w:lang w:val="en-GB"/>
        </w:rPr>
        <w:t>natriuretic peptide</w:t>
      </w:r>
      <w:r>
        <w:rPr>
          <w:rFonts w:ascii="Times New Roman" w:eastAsia="Times New Roman" w:hAnsi="Times New Roman" w:cs="Times New Roman"/>
          <w:lang w:val="en-GB"/>
        </w:rPr>
        <w:t>; CRP</w:t>
      </w:r>
      <w:r w:rsidRPr="00382F55">
        <w:rPr>
          <w:rFonts w:ascii="Times New Roman" w:eastAsia="Times New Roman" w:hAnsi="Times New Roman" w:cs="Times New Roman"/>
          <w:lang w:val="en-GB"/>
        </w:rPr>
        <w:t>, C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reactive protein, </w:t>
      </w:r>
      <w:r>
        <w:rPr>
          <w:rFonts w:ascii="Times New Roman" w:eastAsia="Times New Roman" w:hAnsi="Times New Roman" w:cs="Times New Roman"/>
          <w:lang w:val="en-GB"/>
        </w:rPr>
        <w:t xml:space="preserve">PT-INR, </w:t>
      </w:r>
      <w:r w:rsidRPr="00382F55">
        <w:rPr>
          <w:rFonts w:ascii="Times New Roman" w:eastAsia="Times New Roman" w:hAnsi="Times New Roman" w:cs="Times New Roman"/>
          <w:lang w:val="en-GB"/>
        </w:rPr>
        <w:t>prothrombin time–international normalised ratio,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Bil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bilirubin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CHO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cholesterol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creatinine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eGFR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estimated glomerular filtration rate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GTP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glutamyl transpeptidase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FBG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fasting blood glucose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Hgb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haemoglobin</w:t>
      </w:r>
      <w:r>
        <w:rPr>
          <w:rFonts w:ascii="Times New Roman" w:eastAsia="Times New Roman" w:hAnsi="Times New Roman" w:cs="Times New Roman"/>
          <w:lang w:val="en-GB"/>
        </w:rPr>
        <w:t>; BMI, body mass index</w:t>
      </w:r>
    </w:p>
    <w:p w14:paraId="57FF44DF" w14:textId="77777777" w:rsidR="002D14B7" w:rsidRDefault="00000000" w:rsidP="00A3342C">
      <w:pPr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  <w:br w:type="page"/>
      </w:r>
    </w:p>
    <w:p w14:paraId="5ED191AF" w14:textId="7D4305E6" w:rsidR="00A3342C" w:rsidRPr="00A56643" w:rsidRDefault="00000000" w:rsidP="00A56643">
      <w:pPr>
        <w:spacing w:after="0" w:line="480" w:lineRule="auto"/>
        <w:rPr>
          <w:rFonts w:ascii="Times New Roman" w:eastAsia="游明朝" w:hAnsi="Times New Roman" w:cs="Times New Roman"/>
          <w:color w:val="000000"/>
          <w:sz w:val="20"/>
          <w:szCs w:val="20"/>
          <w:lang w:val="en-GB" w:eastAsia="ja-JP"/>
          <w14:ligatures w14:val="none"/>
        </w:rPr>
      </w:pPr>
      <w:r w:rsidRPr="00A56643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en-GB" w:eastAsia="ja-JP"/>
          <w14:ligatures w14:val="none"/>
        </w:rPr>
        <w:lastRenderedPageBreak/>
        <w:t>Supplementary Table S2</w:t>
      </w:r>
      <w:r w:rsidRPr="00A5664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GB" w:eastAsia="ja-JP"/>
          <w14:ligatures w14:val="none"/>
        </w:rPr>
        <w:t xml:space="preserve"> Variance inflation factors (VIFs) with and without height and weight</w:t>
      </w:r>
    </w:p>
    <w:tbl>
      <w:tblPr>
        <w:tblStyle w:val="aa"/>
        <w:tblW w:w="850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2835"/>
      </w:tblGrid>
      <w:tr w:rsidR="005C7DCC" w14:paraId="76B7D9F3" w14:textId="77777777" w:rsidTr="00A56643"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14:paraId="28CEDBE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Item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C3FAFF9" w14:textId="1334A9E5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VIF with height and weight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5ECBA8" w14:textId="405E58D2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/>
              </w:rPr>
              <w:t>VIF without height and weight</w:t>
            </w:r>
          </w:p>
        </w:tc>
      </w:tr>
      <w:tr w:rsidR="005C7DCC" w14:paraId="5D47DD6D" w14:textId="77777777" w:rsidTr="00A56643">
        <w:tc>
          <w:tcPr>
            <w:tcW w:w="2972" w:type="dxa"/>
            <w:tcBorders>
              <w:top w:val="single" w:sz="4" w:space="0" w:color="auto"/>
            </w:tcBorders>
          </w:tcPr>
          <w:p w14:paraId="06312B0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Male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74C66D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2.291062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911070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1.337</w:t>
            </w:r>
          </w:p>
        </w:tc>
      </w:tr>
      <w:tr w:rsidR="005C7DCC" w14:paraId="69836FF2" w14:textId="77777777" w:rsidTr="00A56643">
        <w:tc>
          <w:tcPr>
            <w:tcW w:w="2972" w:type="dxa"/>
          </w:tcPr>
          <w:p w14:paraId="290693C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Age</w:t>
            </w:r>
          </w:p>
        </w:tc>
        <w:tc>
          <w:tcPr>
            <w:tcW w:w="2693" w:type="dxa"/>
          </w:tcPr>
          <w:p w14:paraId="7C60632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1.752678</w:t>
            </w:r>
          </w:p>
        </w:tc>
        <w:tc>
          <w:tcPr>
            <w:tcW w:w="2835" w:type="dxa"/>
          </w:tcPr>
          <w:p w14:paraId="18C8C6E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1.482</w:t>
            </w:r>
          </w:p>
        </w:tc>
      </w:tr>
      <w:tr w:rsidR="005C7DCC" w14:paraId="7140BA35" w14:textId="77777777" w:rsidTr="00A56643">
        <w:tc>
          <w:tcPr>
            <w:tcW w:w="2972" w:type="dxa"/>
          </w:tcPr>
          <w:p w14:paraId="726A838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Motor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693" w:type="dxa"/>
          </w:tcPr>
          <w:p w14:paraId="7B45ED5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2.244764</w:t>
            </w:r>
          </w:p>
        </w:tc>
        <w:tc>
          <w:tcPr>
            <w:tcW w:w="2835" w:type="dxa"/>
          </w:tcPr>
          <w:p w14:paraId="44AE640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2.227</w:t>
            </w:r>
          </w:p>
        </w:tc>
      </w:tr>
      <w:tr w:rsidR="005C7DCC" w14:paraId="465CA236" w14:textId="77777777" w:rsidTr="00A56643">
        <w:tc>
          <w:tcPr>
            <w:tcW w:w="2972" w:type="dxa"/>
          </w:tcPr>
          <w:p w14:paraId="5B3476A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Cognitive FIM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score</w:t>
            </w:r>
          </w:p>
        </w:tc>
        <w:tc>
          <w:tcPr>
            <w:tcW w:w="2693" w:type="dxa"/>
          </w:tcPr>
          <w:p w14:paraId="06B8674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2.242398</w:t>
            </w:r>
          </w:p>
        </w:tc>
        <w:tc>
          <w:tcPr>
            <w:tcW w:w="2835" w:type="dxa"/>
          </w:tcPr>
          <w:p w14:paraId="6B5F696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2.237</w:t>
            </w:r>
          </w:p>
        </w:tc>
      </w:tr>
      <w:tr w:rsidR="005C7DCC" w14:paraId="6123DF5B" w14:textId="77777777" w:rsidTr="00A56643">
        <w:tc>
          <w:tcPr>
            <w:tcW w:w="2972" w:type="dxa"/>
          </w:tcPr>
          <w:p w14:paraId="6AC7D831" w14:textId="789AA26A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Smoking</w:t>
            </w:r>
          </w:p>
        </w:tc>
        <w:tc>
          <w:tcPr>
            <w:tcW w:w="2693" w:type="dxa"/>
          </w:tcPr>
          <w:p w14:paraId="0FBDC33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1.061306</w:t>
            </w:r>
          </w:p>
        </w:tc>
        <w:tc>
          <w:tcPr>
            <w:tcW w:w="2835" w:type="dxa"/>
          </w:tcPr>
          <w:p w14:paraId="7DF5FE2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1.057</w:t>
            </w:r>
          </w:p>
        </w:tc>
      </w:tr>
      <w:tr w:rsidR="005C7DCC" w14:paraId="1A9E6E57" w14:textId="77777777" w:rsidTr="00A56643">
        <w:tc>
          <w:tcPr>
            <w:tcW w:w="2972" w:type="dxa"/>
          </w:tcPr>
          <w:p w14:paraId="383C811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ALB</w:t>
            </w:r>
          </w:p>
        </w:tc>
        <w:tc>
          <w:tcPr>
            <w:tcW w:w="2693" w:type="dxa"/>
          </w:tcPr>
          <w:p w14:paraId="04316A29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1.812880</w:t>
            </w:r>
          </w:p>
        </w:tc>
        <w:tc>
          <w:tcPr>
            <w:tcW w:w="2835" w:type="dxa"/>
          </w:tcPr>
          <w:p w14:paraId="76C264B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1.794</w:t>
            </w:r>
          </w:p>
        </w:tc>
      </w:tr>
      <w:tr w:rsidR="005C7DCC" w14:paraId="1C59740C" w14:textId="77777777" w:rsidTr="00A56643">
        <w:tc>
          <w:tcPr>
            <w:tcW w:w="2972" w:type="dxa"/>
          </w:tcPr>
          <w:p w14:paraId="4AFBB96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BNP</w:t>
            </w:r>
          </w:p>
        </w:tc>
        <w:tc>
          <w:tcPr>
            <w:tcW w:w="2693" w:type="dxa"/>
          </w:tcPr>
          <w:p w14:paraId="3603737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1.130897</w:t>
            </w:r>
          </w:p>
        </w:tc>
        <w:tc>
          <w:tcPr>
            <w:tcW w:w="2835" w:type="dxa"/>
          </w:tcPr>
          <w:p w14:paraId="3D70682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1.129</w:t>
            </w:r>
          </w:p>
        </w:tc>
      </w:tr>
      <w:tr w:rsidR="005C7DCC" w14:paraId="357E16BF" w14:textId="77777777" w:rsidTr="00A56643">
        <w:tc>
          <w:tcPr>
            <w:tcW w:w="2972" w:type="dxa"/>
          </w:tcPr>
          <w:p w14:paraId="2EC5A0D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CRP</w:t>
            </w:r>
          </w:p>
        </w:tc>
        <w:tc>
          <w:tcPr>
            <w:tcW w:w="2693" w:type="dxa"/>
          </w:tcPr>
          <w:p w14:paraId="6EB81F9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1.194490</w:t>
            </w:r>
          </w:p>
        </w:tc>
        <w:tc>
          <w:tcPr>
            <w:tcW w:w="2835" w:type="dxa"/>
          </w:tcPr>
          <w:p w14:paraId="28A0A24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1.193</w:t>
            </w:r>
          </w:p>
        </w:tc>
      </w:tr>
      <w:tr w:rsidR="005C7DCC" w14:paraId="2AE37A68" w14:textId="77777777" w:rsidTr="00A56643">
        <w:tc>
          <w:tcPr>
            <w:tcW w:w="2972" w:type="dxa"/>
          </w:tcPr>
          <w:p w14:paraId="413B638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PT-INR</w:t>
            </w:r>
          </w:p>
        </w:tc>
        <w:tc>
          <w:tcPr>
            <w:tcW w:w="2693" w:type="dxa"/>
          </w:tcPr>
          <w:p w14:paraId="1E65BFC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1.068827</w:t>
            </w:r>
          </w:p>
        </w:tc>
        <w:tc>
          <w:tcPr>
            <w:tcW w:w="2835" w:type="dxa"/>
          </w:tcPr>
          <w:p w14:paraId="407A322B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1.067</w:t>
            </w:r>
          </w:p>
        </w:tc>
      </w:tr>
      <w:tr w:rsidR="005C7DCC" w14:paraId="57841442" w14:textId="77777777" w:rsidTr="00A56643">
        <w:tc>
          <w:tcPr>
            <w:tcW w:w="2972" w:type="dxa"/>
          </w:tcPr>
          <w:p w14:paraId="73DBB90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T-Bil</w:t>
            </w:r>
          </w:p>
        </w:tc>
        <w:tc>
          <w:tcPr>
            <w:tcW w:w="2693" w:type="dxa"/>
          </w:tcPr>
          <w:p w14:paraId="4F55314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1.095273</w:t>
            </w:r>
          </w:p>
        </w:tc>
        <w:tc>
          <w:tcPr>
            <w:tcW w:w="2835" w:type="dxa"/>
          </w:tcPr>
          <w:p w14:paraId="1251645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1.093</w:t>
            </w:r>
          </w:p>
        </w:tc>
      </w:tr>
      <w:tr w:rsidR="005C7DCC" w14:paraId="0292C0D1" w14:textId="77777777" w:rsidTr="00A56643">
        <w:tc>
          <w:tcPr>
            <w:tcW w:w="2972" w:type="dxa"/>
          </w:tcPr>
          <w:p w14:paraId="010A04F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T-CHO</w:t>
            </w:r>
          </w:p>
        </w:tc>
        <w:tc>
          <w:tcPr>
            <w:tcW w:w="2693" w:type="dxa"/>
          </w:tcPr>
          <w:p w14:paraId="786D3B2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1.130917</w:t>
            </w:r>
          </w:p>
        </w:tc>
        <w:tc>
          <w:tcPr>
            <w:tcW w:w="2835" w:type="dxa"/>
          </w:tcPr>
          <w:p w14:paraId="1183A66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1.212</w:t>
            </w:r>
          </w:p>
        </w:tc>
      </w:tr>
      <w:tr w:rsidR="005C7DCC" w14:paraId="3F390FD0" w14:textId="77777777" w:rsidTr="00A56643">
        <w:tc>
          <w:tcPr>
            <w:tcW w:w="2972" w:type="dxa"/>
          </w:tcPr>
          <w:p w14:paraId="52FBC2C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CRE</w:t>
            </w:r>
          </w:p>
        </w:tc>
        <w:tc>
          <w:tcPr>
            <w:tcW w:w="2693" w:type="dxa"/>
          </w:tcPr>
          <w:p w14:paraId="1F6C369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1.207732</w:t>
            </w:r>
          </w:p>
        </w:tc>
        <w:tc>
          <w:tcPr>
            <w:tcW w:w="2835" w:type="dxa"/>
          </w:tcPr>
          <w:p w14:paraId="1578329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1.203</w:t>
            </w:r>
          </w:p>
        </w:tc>
      </w:tr>
      <w:tr w:rsidR="005C7DCC" w14:paraId="1C7FBFE7" w14:textId="77777777" w:rsidTr="00A56643">
        <w:tc>
          <w:tcPr>
            <w:tcW w:w="2972" w:type="dxa"/>
          </w:tcPr>
          <w:p w14:paraId="0B20734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eGFR</w:t>
            </w:r>
          </w:p>
        </w:tc>
        <w:tc>
          <w:tcPr>
            <w:tcW w:w="2693" w:type="dxa"/>
          </w:tcPr>
          <w:p w14:paraId="76F461E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1.279926</w:t>
            </w:r>
          </w:p>
        </w:tc>
        <w:tc>
          <w:tcPr>
            <w:tcW w:w="2835" w:type="dxa"/>
          </w:tcPr>
          <w:p w14:paraId="185C002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1.278</w:t>
            </w:r>
          </w:p>
        </w:tc>
      </w:tr>
      <w:tr w:rsidR="005C7DCC" w14:paraId="11BB9F54" w14:textId="77777777" w:rsidTr="00A56643">
        <w:tc>
          <w:tcPr>
            <w:tcW w:w="2972" w:type="dxa"/>
          </w:tcPr>
          <w:p w14:paraId="6BF1B69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γ-GTP</w:t>
            </w:r>
          </w:p>
        </w:tc>
        <w:tc>
          <w:tcPr>
            <w:tcW w:w="2693" w:type="dxa"/>
          </w:tcPr>
          <w:p w14:paraId="32F5B49D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1.073617</w:t>
            </w:r>
          </w:p>
        </w:tc>
        <w:tc>
          <w:tcPr>
            <w:tcW w:w="2835" w:type="dxa"/>
          </w:tcPr>
          <w:p w14:paraId="171EC01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1.068</w:t>
            </w:r>
          </w:p>
        </w:tc>
      </w:tr>
      <w:tr w:rsidR="005C7DCC" w14:paraId="741BFE5D" w14:textId="77777777" w:rsidTr="00A56643">
        <w:tc>
          <w:tcPr>
            <w:tcW w:w="2972" w:type="dxa"/>
          </w:tcPr>
          <w:p w14:paraId="65DC07B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FBG</w:t>
            </w:r>
          </w:p>
        </w:tc>
        <w:tc>
          <w:tcPr>
            <w:tcW w:w="2693" w:type="dxa"/>
          </w:tcPr>
          <w:p w14:paraId="4522070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1.088699</w:t>
            </w:r>
          </w:p>
        </w:tc>
        <w:tc>
          <w:tcPr>
            <w:tcW w:w="2835" w:type="dxa"/>
          </w:tcPr>
          <w:p w14:paraId="457351F5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1.088</w:t>
            </w:r>
          </w:p>
        </w:tc>
      </w:tr>
      <w:tr w:rsidR="005C7DCC" w14:paraId="31FFA163" w14:textId="77777777" w:rsidTr="00A56643">
        <w:tc>
          <w:tcPr>
            <w:tcW w:w="2972" w:type="dxa"/>
          </w:tcPr>
          <w:p w14:paraId="70FA383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Hgb</w:t>
            </w:r>
          </w:p>
        </w:tc>
        <w:tc>
          <w:tcPr>
            <w:tcW w:w="2693" w:type="dxa"/>
          </w:tcPr>
          <w:p w14:paraId="4A4C38C7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1.673181</w:t>
            </w:r>
          </w:p>
        </w:tc>
        <w:tc>
          <w:tcPr>
            <w:tcW w:w="2835" w:type="dxa"/>
          </w:tcPr>
          <w:p w14:paraId="692B022F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1.664</w:t>
            </w:r>
          </w:p>
        </w:tc>
      </w:tr>
      <w:tr w:rsidR="005C7DCC" w14:paraId="67F0F4E9" w14:textId="77777777" w:rsidTr="00A56643">
        <w:tc>
          <w:tcPr>
            <w:tcW w:w="2972" w:type="dxa"/>
          </w:tcPr>
          <w:p w14:paraId="36DF246A" w14:textId="6B44BE1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Antihypertensive agents</w:t>
            </w:r>
          </w:p>
        </w:tc>
        <w:tc>
          <w:tcPr>
            <w:tcW w:w="2693" w:type="dxa"/>
          </w:tcPr>
          <w:p w14:paraId="2984BAFE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1.053904</w:t>
            </w:r>
          </w:p>
        </w:tc>
        <w:tc>
          <w:tcPr>
            <w:tcW w:w="2835" w:type="dxa"/>
          </w:tcPr>
          <w:p w14:paraId="64067CDC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1.050</w:t>
            </w:r>
          </w:p>
        </w:tc>
      </w:tr>
      <w:tr w:rsidR="005C7DCC" w14:paraId="4736C4EB" w14:textId="77777777" w:rsidTr="00A56643">
        <w:tc>
          <w:tcPr>
            <w:tcW w:w="2972" w:type="dxa"/>
          </w:tcPr>
          <w:p w14:paraId="21F08B8D" w14:textId="53D6A41B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Antidiabetic agents</w:t>
            </w:r>
          </w:p>
        </w:tc>
        <w:tc>
          <w:tcPr>
            <w:tcW w:w="2693" w:type="dxa"/>
          </w:tcPr>
          <w:p w14:paraId="24267232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1.140448</w:t>
            </w:r>
          </w:p>
        </w:tc>
        <w:tc>
          <w:tcPr>
            <w:tcW w:w="2835" w:type="dxa"/>
          </w:tcPr>
          <w:p w14:paraId="71F7B71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1.139</w:t>
            </w:r>
          </w:p>
        </w:tc>
      </w:tr>
      <w:tr w:rsidR="005C7DCC" w14:paraId="258F2398" w14:textId="77777777" w:rsidTr="00A56643">
        <w:tc>
          <w:tcPr>
            <w:tcW w:w="2972" w:type="dxa"/>
          </w:tcPr>
          <w:p w14:paraId="1B2D38A0" w14:textId="57A3C4A4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Sedative</w:t>
            </w:r>
            <w:r w:rsidRPr="00A334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–</w:t>
            </w: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hypnotic agents</w:t>
            </w:r>
          </w:p>
        </w:tc>
        <w:tc>
          <w:tcPr>
            <w:tcW w:w="2693" w:type="dxa"/>
          </w:tcPr>
          <w:p w14:paraId="30E21004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1.075689</w:t>
            </w:r>
          </w:p>
        </w:tc>
        <w:tc>
          <w:tcPr>
            <w:tcW w:w="2835" w:type="dxa"/>
          </w:tcPr>
          <w:p w14:paraId="6B8D44A3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1.070</w:t>
            </w:r>
          </w:p>
        </w:tc>
      </w:tr>
      <w:tr w:rsidR="005C7DCC" w14:paraId="0BBEC980" w14:textId="77777777" w:rsidTr="00A56643">
        <w:tc>
          <w:tcPr>
            <w:tcW w:w="2972" w:type="dxa"/>
          </w:tcPr>
          <w:p w14:paraId="7F5533CA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BMI</w:t>
            </w:r>
          </w:p>
        </w:tc>
        <w:tc>
          <w:tcPr>
            <w:tcW w:w="2693" w:type="dxa"/>
          </w:tcPr>
          <w:p w14:paraId="02B0C7B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54.229632</w:t>
            </w:r>
          </w:p>
        </w:tc>
        <w:tc>
          <w:tcPr>
            <w:tcW w:w="2835" w:type="dxa"/>
          </w:tcPr>
          <w:p w14:paraId="52EA90B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1.229</w:t>
            </w:r>
          </w:p>
        </w:tc>
      </w:tr>
      <w:tr w:rsidR="005C7DCC" w14:paraId="2C4ACCEB" w14:textId="77777777" w:rsidTr="00A56643">
        <w:tc>
          <w:tcPr>
            <w:tcW w:w="2972" w:type="dxa"/>
          </w:tcPr>
          <w:p w14:paraId="3144F823" w14:textId="01F89941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Height</w:t>
            </w:r>
          </w:p>
        </w:tc>
        <w:tc>
          <w:tcPr>
            <w:tcW w:w="2693" w:type="dxa"/>
          </w:tcPr>
          <w:p w14:paraId="3DF018E1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30.095709</w:t>
            </w:r>
          </w:p>
        </w:tc>
        <w:tc>
          <w:tcPr>
            <w:tcW w:w="2835" w:type="dxa"/>
          </w:tcPr>
          <w:p w14:paraId="3EF73220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</w:tr>
      <w:tr w:rsidR="005C7DCC" w14:paraId="53E3F54E" w14:textId="77777777" w:rsidTr="00A56643">
        <w:tc>
          <w:tcPr>
            <w:tcW w:w="2972" w:type="dxa"/>
          </w:tcPr>
          <w:p w14:paraId="4CA41E4D" w14:textId="1449CDC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Weight</w:t>
            </w:r>
          </w:p>
        </w:tc>
        <w:tc>
          <w:tcPr>
            <w:tcW w:w="2693" w:type="dxa"/>
          </w:tcPr>
          <w:p w14:paraId="4F2B3C06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89.406513</w:t>
            </w:r>
          </w:p>
        </w:tc>
        <w:tc>
          <w:tcPr>
            <w:tcW w:w="2835" w:type="dxa"/>
          </w:tcPr>
          <w:p w14:paraId="48AA9A08" w14:textId="77777777" w:rsidR="00A3342C" w:rsidRPr="00A56643" w:rsidRDefault="00000000" w:rsidP="00A5664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A566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/>
              </w:rPr>
              <w:t>(Not available)</w:t>
            </w:r>
          </w:p>
        </w:tc>
      </w:tr>
    </w:tbl>
    <w:p w14:paraId="1A267D29" w14:textId="3B59D6BB" w:rsidR="005D6534" w:rsidRDefault="00000000">
      <w:r>
        <w:rPr>
          <w:rFonts w:ascii="Times New Roman" w:eastAsia="Times New Roman" w:hAnsi="Times New Roman" w:cs="Times New Roman"/>
          <w:lang w:val="en-GB"/>
        </w:rPr>
        <w:t xml:space="preserve">FIM, </w:t>
      </w:r>
      <w:r w:rsidRPr="00382F55">
        <w:rPr>
          <w:rFonts w:ascii="Times New Roman" w:eastAsia="Times New Roman" w:hAnsi="Times New Roman" w:cs="Times New Roman"/>
          <w:color w:val="000000"/>
          <w:lang w:val="en-GB"/>
        </w:rPr>
        <w:t>Functional Independence Measure</w:t>
      </w:r>
      <w:r>
        <w:rPr>
          <w:rFonts w:ascii="Times New Roman" w:eastAsia="Times New Roman" w:hAnsi="Times New Roman" w:cs="Times New Roman"/>
          <w:color w:val="000000"/>
          <w:lang w:val="en-GB"/>
        </w:rPr>
        <w:t xml:space="preserve">; </w:t>
      </w:r>
      <w:r>
        <w:rPr>
          <w:rFonts w:ascii="Times New Roman" w:eastAsia="Times New Roman" w:hAnsi="Times New Roman" w:cs="Times New Roman"/>
          <w:lang w:val="en-GB"/>
        </w:rPr>
        <w:t>ALB,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serum albumin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</w:t>
      </w:r>
      <w:r>
        <w:rPr>
          <w:rFonts w:ascii="Times New Roman" w:eastAsia="Times New Roman" w:hAnsi="Times New Roman" w:cs="Times New Roman"/>
          <w:lang w:val="en-GB"/>
        </w:rPr>
        <w:t xml:space="preserve">BNP, </w:t>
      </w:r>
      <w:r w:rsidRPr="00382F55">
        <w:rPr>
          <w:rFonts w:ascii="Times New Roman" w:eastAsia="Times New Roman" w:hAnsi="Times New Roman" w:cs="Times New Roman"/>
          <w:lang w:val="en-GB"/>
        </w:rPr>
        <w:t>B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type</w:t>
      </w:r>
      <w:r w:rsidRPr="00382F55">
        <w:rPr>
          <w:rFonts w:ascii="Times New Roman" w:eastAsia="Times New Roman" w:hAnsi="Times New Roman" w:cs="Times New Roman"/>
        </w:rPr>
        <w:t xml:space="preserve"> </w:t>
      </w:r>
      <w:r w:rsidRPr="00382F55">
        <w:rPr>
          <w:rFonts w:ascii="Times New Roman" w:eastAsia="Times New Roman" w:hAnsi="Times New Roman" w:cs="Times New Roman"/>
          <w:lang w:val="en-GB"/>
        </w:rPr>
        <w:t>natriuretic peptide</w:t>
      </w:r>
      <w:r>
        <w:rPr>
          <w:rFonts w:ascii="Times New Roman" w:eastAsia="Times New Roman" w:hAnsi="Times New Roman" w:cs="Times New Roman"/>
          <w:lang w:val="en-GB"/>
        </w:rPr>
        <w:t>; CRP</w:t>
      </w:r>
      <w:r w:rsidRPr="00382F55">
        <w:rPr>
          <w:rFonts w:ascii="Times New Roman" w:eastAsia="Times New Roman" w:hAnsi="Times New Roman" w:cs="Times New Roman"/>
          <w:lang w:val="en-GB"/>
        </w:rPr>
        <w:t>, C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reactive protein, </w:t>
      </w:r>
      <w:r>
        <w:rPr>
          <w:rFonts w:ascii="Times New Roman" w:eastAsia="Times New Roman" w:hAnsi="Times New Roman" w:cs="Times New Roman"/>
          <w:lang w:val="en-GB"/>
        </w:rPr>
        <w:t xml:space="preserve">PT-INR, </w:t>
      </w:r>
      <w:r w:rsidRPr="00382F55">
        <w:rPr>
          <w:rFonts w:ascii="Times New Roman" w:eastAsia="Times New Roman" w:hAnsi="Times New Roman" w:cs="Times New Roman"/>
          <w:lang w:val="en-GB"/>
        </w:rPr>
        <w:t>prothrombin time–international normalised ratio,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Bil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bilirubin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</w:t>
      </w:r>
      <w:r>
        <w:rPr>
          <w:rFonts w:ascii="Times New Roman" w:eastAsia="Times New Roman" w:hAnsi="Times New Roman" w:cs="Times New Roman"/>
          <w:lang w:val="en-GB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CHO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total cholesterol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creatinine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eGFR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estimated glomerular filtration rate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GTP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γ</w:t>
      </w:r>
      <w:r>
        <w:rPr>
          <w:rFonts w:ascii="Times New Roman" w:eastAsia="Times New Roman" w:hAnsi="Times New Roman" w:cs="Times New Roman"/>
        </w:rPr>
        <w:t>-</w:t>
      </w:r>
      <w:r w:rsidRPr="00382F55">
        <w:rPr>
          <w:rFonts w:ascii="Times New Roman" w:eastAsia="Times New Roman" w:hAnsi="Times New Roman" w:cs="Times New Roman"/>
          <w:lang w:val="en-GB"/>
        </w:rPr>
        <w:t>glutamyl transpeptidase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FBG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fasting blood glucose</w:t>
      </w:r>
      <w:r>
        <w:rPr>
          <w:rFonts w:ascii="Times New Roman" w:eastAsia="Times New Roman" w:hAnsi="Times New Roman" w:cs="Times New Roman"/>
          <w:lang w:val="en-GB"/>
        </w:rPr>
        <w:t>;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Hgb</w:t>
      </w:r>
      <w:r>
        <w:rPr>
          <w:rFonts w:ascii="Times New Roman" w:eastAsia="Times New Roman" w:hAnsi="Times New Roman" w:cs="Times New Roman"/>
          <w:lang w:val="en-GB"/>
        </w:rPr>
        <w:t>,</w:t>
      </w:r>
      <w:r w:rsidRPr="00382F55">
        <w:rPr>
          <w:rFonts w:ascii="Times New Roman" w:eastAsia="Times New Roman" w:hAnsi="Times New Roman" w:cs="Times New Roman"/>
          <w:lang w:val="en-GB"/>
        </w:rPr>
        <w:t xml:space="preserve"> haemoglobin</w:t>
      </w:r>
    </w:p>
    <w:sectPr w:rsidR="005D6534" w:rsidSect="00A56643"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4ECF4" w14:textId="77777777" w:rsidR="00842BBD" w:rsidRDefault="00842BBD" w:rsidP="00A56643">
      <w:pPr>
        <w:spacing w:after="0" w:line="240" w:lineRule="auto"/>
      </w:pPr>
      <w:r>
        <w:separator/>
      </w:r>
    </w:p>
  </w:endnote>
  <w:endnote w:type="continuationSeparator" w:id="0">
    <w:p w14:paraId="4C979C61" w14:textId="77777777" w:rsidR="00842BBD" w:rsidRDefault="00842BBD" w:rsidP="00A56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F4D2" w14:textId="77777777" w:rsidR="00842BBD" w:rsidRDefault="00842BBD" w:rsidP="00A56643">
      <w:pPr>
        <w:spacing w:after="0" w:line="240" w:lineRule="auto"/>
      </w:pPr>
      <w:r>
        <w:separator/>
      </w:r>
    </w:p>
  </w:footnote>
  <w:footnote w:type="continuationSeparator" w:id="0">
    <w:p w14:paraId="0EEC4F3E" w14:textId="77777777" w:rsidR="00842BBD" w:rsidRDefault="00842BBD" w:rsidP="00A56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C"/>
    <w:rsid w:val="000C0417"/>
    <w:rsid w:val="000D5416"/>
    <w:rsid w:val="001D4951"/>
    <w:rsid w:val="002D14B7"/>
    <w:rsid w:val="00382F55"/>
    <w:rsid w:val="00391B8F"/>
    <w:rsid w:val="00424ABE"/>
    <w:rsid w:val="00547D4E"/>
    <w:rsid w:val="005C7DCC"/>
    <w:rsid w:val="005D6534"/>
    <w:rsid w:val="00666586"/>
    <w:rsid w:val="006750B8"/>
    <w:rsid w:val="008332EC"/>
    <w:rsid w:val="00842BBD"/>
    <w:rsid w:val="00851E59"/>
    <w:rsid w:val="00A14387"/>
    <w:rsid w:val="00A3342C"/>
    <w:rsid w:val="00A56643"/>
    <w:rsid w:val="00AB77BC"/>
    <w:rsid w:val="00B02FFC"/>
    <w:rsid w:val="00B516E3"/>
    <w:rsid w:val="00BB55D2"/>
    <w:rsid w:val="00CA2ED8"/>
    <w:rsid w:val="00CA37A7"/>
    <w:rsid w:val="00E74B04"/>
    <w:rsid w:val="00EA6AA9"/>
    <w:rsid w:val="00FB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D4FB1"/>
  <w15:chartTrackingRefBased/>
  <w15:docId w15:val="{C2345A1C-AAA8-499E-BF36-31EE8FB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3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3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3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3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3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3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3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3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3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3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A33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A33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A334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A3342C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A334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A3342C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A334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A334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3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3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3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3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34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34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34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34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3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34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342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rsid w:val="00A3342C"/>
    <w:pPr>
      <w:spacing w:after="0" w:line="240" w:lineRule="auto"/>
    </w:pPr>
    <w:rPr>
      <w:sz w:val="21"/>
      <w:szCs w:val="21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A3342C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BB55D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B55D2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semiHidden/>
    <w:rsid w:val="00BB55D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B55D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B55D2"/>
    <w:rPr>
      <w:b/>
      <w:bCs/>
      <w:sz w:val="20"/>
      <w:szCs w:val="20"/>
    </w:rPr>
  </w:style>
  <w:style w:type="character" w:styleId="af1">
    <w:name w:val="line number"/>
    <w:basedOn w:val="a0"/>
    <w:uiPriority w:val="99"/>
    <w:semiHidden/>
    <w:unhideWhenUsed/>
    <w:rsid w:val="00BB55D2"/>
  </w:style>
  <w:style w:type="paragraph" w:styleId="af2">
    <w:name w:val="header"/>
    <w:basedOn w:val="a"/>
    <w:link w:val="af3"/>
    <w:uiPriority w:val="99"/>
    <w:unhideWhenUsed/>
    <w:rsid w:val="00A5664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A56643"/>
  </w:style>
  <w:style w:type="paragraph" w:styleId="af4">
    <w:name w:val="footer"/>
    <w:basedOn w:val="a"/>
    <w:link w:val="af5"/>
    <w:uiPriority w:val="99"/>
    <w:unhideWhenUsed/>
    <w:rsid w:val="00A5664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A56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290</Words>
  <Characters>1761</Characters>
  <Application>Microsoft Office Word</Application>
  <DocSecurity>0</DocSecurity>
  <Lines>160</Lines>
  <Paragraphs>157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tatsuki onishi</cp:lastModifiedBy>
  <cp:revision>2</cp:revision>
  <dcterms:created xsi:type="dcterms:W3CDTF">2026-01-08T12:04:00Z</dcterms:created>
  <dcterms:modified xsi:type="dcterms:W3CDTF">2026-01-08T12:04:00Z</dcterms:modified>
</cp:coreProperties>
</file>