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88DC8" w14:textId="77777777" w:rsidR="00891514" w:rsidRDefault="00891514" w:rsidP="00891514">
      <w:pPr>
        <w:pStyle w:val="Heading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Appendix</w:t>
      </w:r>
    </w:p>
    <w:p w14:paraId="044423ED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Table 1.</w:t>
      </w:r>
    </w:p>
    <w:p w14:paraId="4522EEB9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85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88"/>
        <w:gridCol w:w="1701"/>
        <w:gridCol w:w="708"/>
        <w:gridCol w:w="1560"/>
        <w:gridCol w:w="1275"/>
        <w:gridCol w:w="1418"/>
        <w:gridCol w:w="855"/>
      </w:tblGrid>
      <w:tr w:rsidR="00891514" w14:paraId="239E3913" w14:textId="77777777" w:rsidTr="002C1175">
        <w:trPr>
          <w:trHeight w:val="780"/>
        </w:trPr>
        <w:tc>
          <w:tcPr>
            <w:tcW w:w="8505" w:type="dxa"/>
            <w:gridSpan w:val="7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2D0ED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Characteristics of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Fusarium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spp. isolates used in the pathogenicity test</w:t>
            </w:r>
          </w:p>
        </w:tc>
      </w:tr>
      <w:tr w:rsidR="00891514" w14:paraId="6B1B6024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005CE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F7E87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Province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9D4CE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Year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9C44E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Field ID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0C765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Host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23A27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1CB36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Cluster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e</w:t>
            </w:r>
          </w:p>
        </w:tc>
      </w:tr>
      <w:tr w:rsidR="00891514" w14:paraId="5DF9BB61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442A3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5.1.1.2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14FBA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07879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EA909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CBA-5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B9C2A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6E4E2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proliferatum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B9DA5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891514" w14:paraId="22338EF2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96639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15.2.1.2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783CA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BC8CF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79C56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CBA-9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98396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DDC9B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8FD03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891514" w14:paraId="33AB5A7D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FF9FE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17.3.0.1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A6070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698F6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AE80A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SDE-3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89C57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69D87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A27D3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7624A32F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BB324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14.1.1.1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84582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35ECB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C7E71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CBA-8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F8AAA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B6BD7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8ED24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332B5BC0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953C4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9.4.1.1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3679E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Catamarca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EECA5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D4388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CAT-2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89683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70CAC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20B77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6E888DB4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6B907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16.3.1.1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921C8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5CD46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4CAB0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SDE-2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4A66A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506A6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0F06E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4AE14E7C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B11EA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12.3.0.2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F2255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90572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6D0C8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SAL-3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864CD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3EBDF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0B12E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6D14A047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8CBCB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1.1.2.1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30B83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18A40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5945E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CBA-1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DCADC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04725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A3E1A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5F2E33F3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55B11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8.2.1.2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787FF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Catamarca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D2568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4DBE5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CAT-1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8D3A2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FD86F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2FC1E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58743FA3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8BCF3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6.3.0.0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9A287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0EED6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B6DE5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CBA-6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7C797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4D67A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8D86A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1A6D20F9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BA312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9.1.1.1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FD407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Catamarca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9F338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89A10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CAT-2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F29C1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5A504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C6A9C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2BB354C0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96C1D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7.2.1.2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96DCE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A5393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90249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SDE-1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D9284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EBCB3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DFF47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4CA24F11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C70E9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6.4.0.1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884DB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1B280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DC2CC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CBA-6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AE8EA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A39DF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F106E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4D11691B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C00AC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15.2.0.1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6A58B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D98DC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1522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CBA-9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597ED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64658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98FC3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537AE711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FA0C7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17.5.1.1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BC50E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77649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5AA5B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SDE-3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93FB1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13FE8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17D60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1FE7BE20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FF622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1.4.1.1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661A8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13D5F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04AF1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CBA-1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BEB67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6ABF4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39150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6BB2E67A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5A7A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6.5.1.1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AD2C7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90EFE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4F92B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CBA-6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BD03C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4695E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F08F3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3EDD26B4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40CAA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5.2.0.2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AC78D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A56F3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A9061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CBA-5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5AC00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84833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AA85D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73255909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22979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14.5.1.1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1D56C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97574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FD0F9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CBA-8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4C264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64D5B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66E32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59F9514D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D5907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13.1.1.1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155D6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AE4A8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6F24B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CBA-7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DF84D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F85E1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3D4E7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50CD3E78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B0D7C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12.3.1.3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52E13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96880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ECF28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SAL-3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20B5D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EC5F5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13771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75BA83AB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E25E8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2.5.1.0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505DB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273F9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C074F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CBA-2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53857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34E5E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63979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1BF87E36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5A29D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7.2.1.1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03D42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EFAF9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302D9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SDE-1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52C03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A5ED0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84067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1B303F6F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0EB0F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11.5.0.1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A6C06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0FC4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49F76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SAL-2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A4B6D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07CF3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A655A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7935D626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FE4A6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18.2.1.1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7963C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F4B32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891F4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SDE-4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80DCC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A281C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5A889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384FDB43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6567D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4.3.1.0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4D7CA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B3A21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5EA95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CBA-4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27B8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9950C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BD4D6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13C0FEF9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9B679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11.5.1.1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E0F16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9AD4F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E7DC1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SAL-2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F2730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34DC1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EC4FD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46C9DB52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024B9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17.2.1.1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1A64A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94261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8749B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SDE-3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2455F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01AB3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11F3F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891514" w14:paraId="2B39513A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EFAB4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12.1.1.1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8AE8D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13210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E5CCE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SAL-3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F178F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BAF33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11BAD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7F6E5F17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EDDB5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1.5.0.0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05489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BE9F7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F8BDE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CBA-1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99EB6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E8E03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EEFD0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3828914B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42FC3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13.4.0.1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D3151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DDBD6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B8A17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CBA-7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16314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6D911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6300F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5A192BFA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5ABF7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6.1.1.0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6F19A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391AE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CAD37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CBA-6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1F15C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93712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6984D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14EF6FD0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B8FEC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7.4.0.0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139DF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9F0B7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883AD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SDE-1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46E73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20BB8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C85EF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5C2809ED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A148B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5.3.1.1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70741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238D9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FBF33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CBA-5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AF17A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2BD0E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FA7A0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268B3330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1A97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8.4.1.1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9EB79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Catamarca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F6A7C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902BE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CAT-1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F215B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38CA3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B1FED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0DDD4C5D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37764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3.5.1.2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C06FD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8F1E8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92633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CBA-3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F5878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5D2F9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F8979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79CE2ABA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C7359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15.5.1.1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5FEFB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7B53A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4545A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CBA-9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8CCCA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95534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A9A93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509A5235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4A09C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13.4.1.1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66A41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B0C24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199D5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CBA-7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B60F5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7826E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78FD4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11A184E3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508FE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2.4.0.2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AE345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19CA4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71471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CBA-2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C0A2E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36738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FBB6D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2999245C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73AFD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14.5.0.2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2D877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B3FC8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CE9A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CBA-8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CD184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29C08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CCA9C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3D88C3F2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14AFB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4.5.1.0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A5041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9A209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E1636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CBA-4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AE32E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E3269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4BB5C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40FF132E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D1E70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9.2.0.2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99597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Catamarca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09836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03764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CAT-2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DCD2B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8D73C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A062E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7EC7AD96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8FAEB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4.4.1.1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2D941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98183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E6D81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CBA-4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FCD4D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7DA72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8155D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5898D971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5B5D6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4.2.0.0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1C549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E6534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16125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CBA-4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C9EF4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ECD9D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6F158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44A81B91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DAAD5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2.2.1.2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382AD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D10E5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20FAD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CBA-2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433FD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F567D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9C6A5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891514" w14:paraId="5893ED66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36579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10.1.1.1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CB853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C15EE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628B5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SAL-1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87CD0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D1C30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34184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  <w:tr w:rsidR="00891514" w14:paraId="3601DA34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07563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10.2.1.1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82847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20D44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7D463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SAL-1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FCA22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E6502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9E67D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  <w:tr w:rsidR="00891514" w14:paraId="4CAD0B95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1CBA9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10.5.0.2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2DC63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1AADD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8AC76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SAL-1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106EC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773A4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04DD5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  <w:tr w:rsidR="00891514" w14:paraId="161E1A0E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A221F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11.2.1.2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FD6AC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F625A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0FCEA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SAL-2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7721E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5D4B5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2095C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  <w:tr w:rsidR="00891514" w14:paraId="1B16C2EC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DA583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18.1.0.1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75FFC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E1728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F419C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SDE-4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8D0A7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D7025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80D92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  <w:tr w:rsidR="00891514" w14:paraId="786A0F21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409BD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18.4.1.3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A78B9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A28BF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E1B0B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SDE-4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46539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00ED1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95730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  <w:tr w:rsidR="00891514" w14:paraId="48402A5A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D36B6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3.1.1.1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CC6FE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D420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0A522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CBA-3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FF16B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17FF5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AB8CA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  <w:tr w:rsidR="00891514" w14:paraId="705BF5CC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A59B4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3.5.0.1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43ECA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DAC36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86D5C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CBA-3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C4163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94736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1B035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  <w:tr w:rsidR="00891514" w14:paraId="2C55CEA8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F1811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5.1.1.1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F2B52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1CC34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7B7AE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CBA-5 (2020)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26545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7E93C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F9058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  <w:tr w:rsidR="00891514" w14:paraId="6221DC81" w14:textId="77777777" w:rsidTr="002C1175">
        <w:trPr>
          <w:trHeight w:val="20"/>
        </w:trPr>
        <w:tc>
          <w:tcPr>
            <w:tcW w:w="98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E5C8D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8.2.0.1</w:t>
            </w:r>
          </w:p>
        </w:tc>
        <w:tc>
          <w:tcPr>
            <w:tcW w:w="1701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57AB3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Catamarca</w:t>
            </w:r>
          </w:p>
        </w:tc>
        <w:tc>
          <w:tcPr>
            <w:tcW w:w="70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502A3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70FDC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CAT-1 (2021)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C403F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DA258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855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DE885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</w:t>
            </w:r>
          </w:p>
        </w:tc>
      </w:tr>
    </w:tbl>
    <w:p w14:paraId="48152BB6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F3ABFB4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a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Province: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Province in Argentina where the isolate was collected.</w:t>
      </w:r>
    </w:p>
    <w:p w14:paraId="3BD94D62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b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Year: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Year the isolate was collected.</w:t>
      </w:r>
    </w:p>
    <w:p w14:paraId="1A7A7F25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c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Field: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ID for the field where the isolate was collected.</w:t>
      </w:r>
    </w:p>
    <w:p w14:paraId="686C8069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d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Host: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Health status of the plant from which the isolate was recovered (Symptomatic or Asymptomatic).</w:t>
      </w:r>
    </w:p>
    <w:p w14:paraId="25873169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Cluster: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Group statistical groupings from post-hoc comparisons (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&lt; 0.05). NP: Non-pathogenic isolates (not included in statistical analysis).</w:t>
      </w:r>
    </w:p>
    <w:p w14:paraId="4E7F46E3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br w:type="page"/>
      </w:r>
    </w:p>
    <w:p w14:paraId="03CF3FB8" w14:textId="77777777" w:rsidR="00891514" w:rsidRDefault="00891514" w:rsidP="0089151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Table 2.</w:t>
      </w:r>
    </w:p>
    <w:p w14:paraId="40CC33BC" w14:textId="77777777" w:rsidR="00891514" w:rsidRDefault="00891514" w:rsidP="0089151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W w:w="85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46"/>
        <w:gridCol w:w="1843"/>
        <w:gridCol w:w="850"/>
        <w:gridCol w:w="1276"/>
        <w:gridCol w:w="1559"/>
        <w:gridCol w:w="1134"/>
        <w:gridCol w:w="997"/>
      </w:tblGrid>
      <w:tr w:rsidR="00891514" w14:paraId="3F0C070F" w14:textId="77777777" w:rsidTr="002C1175">
        <w:trPr>
          <w:trHeight w:val="20"/>
        </w:trPr>
        <w:tc>
          <w:tcPr>
            <w:tcW w:w="8505" w:type="dxa"/>
            <w:gridSpan w:val="7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E98E7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GenBank accession numbers for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Fusarium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spp. isolates sequences</w:t>
            </w:r>
          </w:p>
        </w:tc>
      </w:tr>
      <w:tr w:rsidR="00891514" w14:paraId="2B2A6766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77A66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36F8E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Province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F8C1E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3406B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Field ID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F2C37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0B6E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sdt>
              <w:sdtPr>
                <w:tag w:val="goog_rdk_4"/>
                <w:id w:val="-1702673624"/>
              </w:sdtPr>
              <w:sdtContent>
                <w:r>
                  <w:rPr>
                    <w:rFonts w:ascii="Gungsuh" w:eastAsia="Gungsuh" w:hAnsi="Gungsuh" w:cs="Gungsuh"/>
                    <w:b/>
                    <w:bCs/>
                    <w:sz w:val="20"/>
                    <w:szCs w:val="20"/>
                  </w:rPr>
                  <w:t>EF−1α</w:t>
                </w:r>
              </w:sdtContent>
            </w:sdt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08B537CD" w14:textId="77777777" w:rsidR="00891514" w:rsidRDefault="00891514" w:rsidP="002C1175">
            <w:pPr>
              <w:widowControl w:val="0"/>
              <w:ind w:left="-8500" w:right="-850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Β-tubulin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e</w:t>
            </w:r>
          </w:p>
        </w:tc>
      </w:tr>
      <w:tr w:rsidR="00891514" w14:paraId="243AEE0A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CD892D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2.4.0.2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14440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81F79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032C4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CBA-2 (2020)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C74968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5806E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PX610306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0DA9E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PX530580</w:t>
            </w:r>
          </w:p>
        </w:tc>
      </w:tr>
      <w:tr w:rsidR="00891514" w14:paraId="4342628D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CAAC2F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3.5.1.2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3C438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F7F56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8D417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CBA-3 (2020)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1520B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93CB1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PX610307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E3125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PX530581</w:t>
            </w:r>
          </w:p>
        </w:tc>
      </w:tr>
      <w:tr w:rsidR="00891514" w14:paraId="0E655C33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CB8CBE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5.1.1.1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E346D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217C9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B4DE8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CBA-5 (2020)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CACE9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6565D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PX610309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014FF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PX530583</w:t>
            </w:r>
          </w:p>
        </w:tc>
      </w:tr>
      <w:tr w:rsidR="00891514" w14:paraId="19062B62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8EBD1C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5.1.1.2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F9B7E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1220B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7E04F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CBA-5 (2020)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91549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proliferatum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661A8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PX610317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14EE4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PX530591</w:t>
            </w:r>
          </w:p>
        </w:tc>
      </w:tr>
      <w:tr w:rsidR="00891514" w14:paraId="52F3D718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BAFF4F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5.2.0.2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E12FB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F0A49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E84E7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CBA-5 (2020)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17EC7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D6C5D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PX610308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71206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PX530582</w:t>
            </w:r>
          </w:p>
        </w:tc>
      </w:tr>
      <w:tr w:rsidR="00891514" w14:paraId="53B1F403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8F93D9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6.1.1.0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27EDC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Córdoba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D9041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7FC83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CBA-6 (2020)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31C81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D61054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PX610310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3D535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PX530584</w:t>
            </w:r>
          </w:p>
        </w:tc>
      </w:tr>
      <w:tr w:rsidR="00891514" w14:paraId="244B8A30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EAE9A9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8.2.0.1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12D8A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Catamarca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0F4E6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405C7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CAT-1 (2021)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27921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1CBFB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PX610311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2D7B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PX530585</w:t>
            </w:r>
          </w:p>
        </w:tc>
      </w:tr>
      <w:tr w:rsidR="00891514" w14:paraId="5E52F0AC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012676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10.2.1.1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2D3A3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1FE091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F71F0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SAL-1 (2021)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6E8459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D8094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PX610312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E88C1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PX530586</w:t>
            </w:r>
          </w:p>
        </w:tc>
      </w:tr>
      <w:tr w:rsidR="00891514" w14:paraId="02DD6D9B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E7D7D1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11.5.1.1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4F44E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12C21B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AD798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SAL-2 (2021)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1AE85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50E87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PX610313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F3DFCD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PX530587</w:t>
            </w:r>
          </w:p>
        </w:tc>
      </w:tr>
      <w:tr w:rsidR="00891514" w14:paraId="60F68E1D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C27448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12.3.1.3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F39EA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Salta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19B1B0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C29FBA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SAL-3 (2021)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7686E6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2207B5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PX610315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8EA90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PX530589</w:t>
            </w:r>
          </w:p>
        </w:tc>
      </w:tr>
      <w:tr w:rsidR="00891514" w14:paraId="0800AAA7" w14:textId="77777777" w:rsidTr="002C1175">
        <w:trPr>
          <w:trHeight w:val="20"/>
        </w:trPr>
        <w:tc>
          <w:tcPr>
            <w:tcW w:w="84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B6C6F3" w14:textId="77777777" w:rsidR="00891514" w:rsidRPr="00C74A62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74A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17.2.1.1</w:t>
            </w:r>
          </w:p>
        </w:tc>
        <w:tc>
          <w:tcPr>
            <w:tcW w:w="1843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FB3F02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Santiago del Estero</w:t>
            </w:r>
          </w:p>
        </w:tc>
        <w:tc>
          <w:tcPr>
            <w:tcW w:w="850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ACE467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C3117F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SDE-3 (2021)</w:t>
            </w:r>
          </w:p>
        </w:tc>
        <w:tc>
          <w:tcPr>
            <w:tcW w:w="1559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82F2F3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F. oxysporum</w:t>
            </w:r>
          </w:p>
        </w:tc>
        <w:tc>
          <w:tcPr>
            <w:tcW w:w="1134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AF4EDC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PX610316</w:t>
            </w:r>
          </w:p>
        </w:tc>
        <w:tc>
          <w:tcPr>
            <w:tcW w:w="997" w:type="dxa"/>
            <w:tcBorders>
              <w:top w:val="single" w:sz="4" w:space="0" w:color="CCCCCC"/>
              <w:left w:val="single" w:sz="4" w:space="0" w:color="FFFFFF"/>
              <w:bottom w:val="single" w:sz="4" w:space="0" w:color="CCCCCC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712E0E" w14:textId="77777777" w:rsidR="00891514" w:rsidRDefault="00891514" w:rsidP="002C11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PX530590</w:t>
            </w:r>
          </w:p>
        </w:tc>
      </w:tr>
    </w:tbl>
    <w:p w14:paraId="1C9F7ACC" w14:textId="77777777" w:rsidR="00891514" w:rsidRDefault="00891514" w:rsidP="0089151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D36AB71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a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Province: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Province in Argentina where the isolate was collected.</w:t>
      </w:r>
    </w:p>
    <w:p w14:paraId="255BE4E5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b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Year: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Year the isolate was collected.</w:t>
      </w:r>
    </w:p>
    <w:p w14:paraId="5168ECAC" w14:textId="77777777" w:rsidR="00891514" w:rsidRDefault="00891514" w:rsidP="0089151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c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Field ID: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ID for the field where the isolate was collected.</w:t>
      </w:r>
    </w:p>
    <w:p w14:paraId="414C6743" w14:textId="77777777" w:rsidR="00891514" w:rsidRDefault="00891514" w:rsidP="0089151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d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EF-1α: </w:t>
      </w:r>
      <w:r>
        <w:rPr>
          <w:rFonts w:ascii="Times New Roman" w:eastAsia="Times New Roman" w:hAnsi="Times New Roman" w:cs="Times New Roman"/>
          <w:sz w:val="20"/>
          <w:szCs w:val="20"/>
        </w:rPr>
        <w:t>GenBank accession number for translation elongation factor 1-alpha sequence.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</w:p>
    <w:p w14:paraId="2B225AF2" w14:textId="77777777" w:rsidR="00EB4A2D" w:rsidRDefault="00891514" w:rsidP="00891514">
      <w: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β-tubulin: </w:t>
      </w:r>
      <w:r>
        <w:rPr>
          <w:rFonts w:ascii="Times New Roman" w:eastAsia="Times New Roman" w:hAnsi="Times New Roman" w:cs="Times New Roman"/>
          <w:sz w:val="20"/>
          <w:szCs w:val="20"/>
        </w:rPr>
        <w:t>GenBa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514"/>
    <w:rsid w:val="005C0D39"/>
    <w:rsid w:val="0070406C"/>
    <w:rsid w:val="00724754"/>
    <w:rsid w:val="00890447"/>
    <w:rsid w:val="0089151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4E508"/>
  <w15:chartTrackingRefBased/>
  <w15:docId w15:val="{D1F759B7-B89F-4FC0-B436-16490DED0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514"/>
    <w:pPr>
      <w:spacing w:after="0" w:line="276" w:lineRule="auto"/>
      <w:jc w:val="both"/>
    </w:pPr>
    <w:rPr>
      <w:rFonts w:ascii="Roboto" w:eastAsia="Roboto" w:hAnsi="Roboto" w:cs="Roboto"/>
      <w:kern w:val="0"/>
      <w:sz w:val="22"/>
      <w:szCs w:val="22"/>
      <w:lang w:val="en" w:eastAsia="es-A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151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151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51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51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51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51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51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51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51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15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915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5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5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5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5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5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5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5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151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915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51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915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151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915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1514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915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5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5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15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758</Words>
  <Characters>4544</Characters>
  <Application>Microsoft Office Word</Application>
  <DocSecurity>0</DocSecurity>
  <Lines>110</Lines>
  <Paragraphs>74</Paragraphs>
  <ScaleCrop>false</ScaleCrop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2026-01-13T10:46:00Z</dcterms:created>
  <dcterms:modified xsi:type="dcterms:W3CDTF">2026-01-13T10:47:00Z</dcterms:modified>
</cp:coreProperties>
</file>