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3B674" w14:textId="77777777" w:rsidR="00390C7E" w:rsidRPr="000D4A5B" w:rsidRDefault="00390C7E" w:rsidP="00390C7E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4A5B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Materials</w:t>
      </w:r>
    </w:p>
    <w:p w14:paraId="77CB2706" w14:textId="77777777" w:rsidR="00390C7E" w:rsidRPr="000D4A5B" w:rsidRDefault="00390C7E" w:rsidP="00390C7E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4A5B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S1. General Linear Model Predicting BrainAGE (Model 1: SOMI + age/sex/education)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09"/>
        <w:gridCol w:w="1440"/>
        <w:gridCol w:w="1440"/>
        <w:gridCol w:w="1440"/>
        <w:gridCol w:w="1440"/>
        <w:gridCol w:w="1440"/>
      </w:tblGrid>
      <w:tr w:rsidR="00390C7E" w:rsidRPr="000D4A5B" w14:paraId="58482F78" w14:textId="77777777" w:rsidTr="009A5B6F">
        <w:tc>
          <w:tcPr>
            <w:tcW w:w="1709" w:type="dxa"/>
          </w:tcPr>
          <w:p w14:paraId="47A51BCD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1440" w:type="dxa"/>
          </w:tcPr>
          <w:p w14:paraId="24285361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440" w:type="dxa"/>
          </w:tcPr>
          <w:p w14:paraId="3A1363CA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440" w:type="dxa"/>
          </w:tcPr>
          <w:p w14:paraId="14E81507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Partial η²</w:t>
            </w:r>
          </w:p>
        </w:tc>
        <w:tc>
          <w:tcPr>
            <w:tcW w:w="1440" w:type="dxa"/>
          </w:tcPr>
          <w:p w14:paraId="267B5C73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β (B)</w:t>
            </w:r>
          </w:p>
        </w:tc>
        <w:tc>
          <w:tcPr>
            <w:tcW w:w="1440" w:type="dxa"/>
          </w:tcPr>
          <w:p w14:paraId="65967660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Adjusted R²</w:t>
            </w:r>
          </w:p>
        </w:tc>
      </w:tr>
      <w:tr w:rsidR="00390C7E" w:rsidRPr="000D4A5B" w14:paraId="3A8EF31F" w14:textId="77777777" w:rsidTr="009A5B6F">
        <w:tc>
          <w:tcPr>
            <w:tcW w:w="1709" w:type="dxa"/>
          </w:tcPr>
          <w:p w14:paraId="6451EC54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Age_Years</w:t>
            </w:r>
          </w:p>
        </w:tc>
        <w:tc>
          <w:tcPr>
            <w:tcW w:w="1440" w:type="dxa"/>
          </w:tcPr>
          <w:p w14:paraId="35E43546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29.502</w:t>
            </w:r>
          </w:p>
        </w:tc>
        <w:tc>
          <w:tcPr>
            <w:tcW w:w="1440" w:type="dxa"/>
          </w:tcPr>
          <w:p w14:paraId="0EDC8158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440" w:type="dxa"/>
          </w:tcPr>
          <w:p w14:paraId="3C5AC85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.221</w:t>
            </w:r>
          </w:p>
        </w:tc>
        <w:tc>
          <w:tcPr>
            <w:tcW w:w="1440" w:type="dxa"/>
          </w:tcPr>
          <w:p w14:paraId="01C37983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1440" w:type="dxa"/>
          </w:tcPr>
          <w:p w14:paraId="43193EE7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.439</w:t>
            </w:r>
          </w:p>
        </w:tc>
      </w:tr>
      <w:tr w:rsidR="00390C7E" w:rsidRPr="000D4A5B" w14:paraId="322A60A9" w14:textId="77777777" w:rsidTr="009A5B6F">
        <w:tc>
          <w:tcPr>
            <w:tcW w:w="1709" w:type="dxa"/>
          </w:tcPr>
          <w:p w14:paraId="1911B685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Years_Education</w:t>
            </w:r>
          </w:p>
        </w:tc>
        <w:tc>
          <w:tcPr>
            <w:tcW w:w="1440" w:type="dxa"/>
          </w:tcPr>
          <w:p w14:paraId="5793C004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440" w:type="dxa"/>
          </w:tcPr>
          <w:p w14:paraId="5A3A4007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.759</w:t>
            </w:r>
          </w:p>
        </w:tc>
        <w:tc>
          <w:tcPr>
            <w:tcW w:w="1440" w:type="dxa"/>
          </w:tcPr>
          <w:p w14:paraId="07B73FF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440" w:type="dxa"/>
          </w:tcPr>
          <w:p w14:paraId="1C1C832D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-0.033</w:t>
            </w:r>
          </w:p>
        </w:tc>
        <w:tc>
          <w:tcPr>
            <w:tcW w:w="1440" w:type="dxa"/>
          </w:tcPr>
          <w:p w14:paraId="0CE1168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.439</w:t>
            </w:r>
          </w:p>
        </w:tc>
      </w:tr>
      <w:tr w:rsidR="00390C7E" w:rsidRPr="000D4A5B" w14:paraId="765F3E9B" w14:textId="77777777" w:rsidTr="009A5B6F">
        <w:tc>
          <w:tcPr>
            <w:tcW w:w="1709" w:type="dxa"/>
          </w:tcPr>
          <w:p w14:paraId="1ECAF389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SOMI_stage (overall)</w:t>
            </w:r>
          </w:p>
        </w:tc>
        <w:tc>
          <w:tcPr>
            <w:tcW w:w="1440" w:type="dxa"/>
          </w:tcPr>
          <w:p w14:paraId="6AED94D3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7.814</w:t>
            </w:r>
          </w:p>
        </w:tc>
        <w:tc>
          <w:tcPr>
            <w:tcW w:w="1440" w:type="dxa"/>
          </w:tcPr>
          <w:p w14:paraId="37735C7D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440" w:type="dxa"/>
          </w:tcPr>
          <w:p w14:paraId="5FAFE85F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.273</w:t>
            </w:r>
          </w:p>
        </w:tc>
        <w:tc>
          <w:tcPr>
            <w:tcW w:w="1440" w:type="dxa"/>
          </w:tcPr>
          <w:p w14:paraId="7A7270DB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360746D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.439</w:t>
            </w:r>
          </w:p>
        </w:tc>
      </w:tr>
      <w:tr w:rsidR="00390C7E" w:rsidRPr="000D4A5B" w14:paraId="1F7BCD0C" w14:textId="77777777" w:rsidTr="009A5B6F">
        <w:tc>
          <w:tcPr>
            <w:tcW w:w="1709" w:type="dxa"/>
          </w:tcPr>
          <w:p w14:paraId="3EF1A55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Gender (overall)</w:t>
            </w:r>
          </w:p>
        </w:tc>
        <w:tc>
          <w:tcPr>
            <w:tcW w:w="1440" w:type="dxa"/>
          </w:tcPr>
          <w:p w14:paraId="575FC235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440" w:type="dxa"/>
          </w:tcPr>
          <w:p w14:paraId="0FAA446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.953</w:t>
            </w:r>
          </w:p>
        </w:tc>
        <w:tc>
          <w:tcPr>
            <w:tcW w:w="1440" w:type="dxa"/>
          </w:tcPr>
          <w:p w14:paraId="120F9C8F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1440" w:type="dxa"/>
          </w:tcPr>
          <w:p w14:paraId="7BF5CBB3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1F94833F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.439</w:t>
            </w:r>
          </w:p>
        </w:tc>
      </w:tr>
      <w:tr w:rsidR="00390C7E" w:rsidRPr="000D4A5B" w14:paraId="6A7C8042" w14:textId="77777777" w:rsidTr="009A5B6F">
        <w:tc>
          <w:tcPr>
            <w:tcW w:w="1709" w:type="dxa"/>
          </w:tcPr>
          <w:p w14:paraId="6B7611EF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SOMI_stage × Gender</w:t>
            </w:r>
          </w:p>
        </w:tc>
        <w:tc>
          <w:tcPr>
            <w:tcW w:w="1440" w:type="dxa"/>
          </w:tcPr>
          <w:p w14:paraId="2B9AF017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0.844</w:t>
            </w:r>
          </w:p>
        </w:tc>
        <w:tc>
          <w:tcPr>
            <w:tcW w:w="1440" w:type="dxa"/>
          </w:tcPr>
          <w:p w14:paraId="71F97C57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.521</w:t>
            </w:r>
          </w:p>
        </w:tc>
        <w:tc>
          <w:tcPr>
            <w:tcW w:w="1440" w:type="dxa"/>
          </w:tcPr>
          <w:p w14:paraId="0B241B95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.039</w:t>
            </w:r>
          </w:p>
        </w:tc>
        <w:tc>
          <w:tcPr>
            <w:tcW w:w="1440" w:type="dxa"/>
          </w:tcPr>
          <w:p w14:paraId="0342CDEB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34E258F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.439</w:t>
            </w:r>
          </w:p>
        </w:tc>
      </w:tr>
      <w:tr w:rsidR="00390C7E" w:rsidRPr="000D4A5B" w14:paraId="0C98E5FC" w14:textId="77777777" w:rsidTr="009A5B6F">
        <w:tc>
          <w:tcPr>
            <w:tcW w:w="1709" w:type="dxa"/>
          </w:tcPr>
          <w:p w14:paraId="4551441C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  <w:p w14:paraId="59AEC1BC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204B21CA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7D5C09B6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4EED8852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09939FB6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7F62CE7F" w14:textId="77777777" w:rsidR="00390C7E" w:rsidRPr="000D4A5B" w:rsidRDefault="00390C7E" w:rsidP="009A5B6F">
            <w:pPr>
              <w:rPr>
                <w:rFonts w:ascii="Times New Roman" w:hAnsi="Times New Roman" w:cs="Times New Roman"/>
              </w:rPr>
            </w:pPr>
          </w:p>
        </w:tc>
      </w:tr>
    </w:tbl>
    <w:p w14:paraId="60BBB429" w14:textId="77777777" w:rsidR="00390C7E" w:rsidRPr="000D4A5B" w:rsidRDefault="00390C7E" w:rsidP="00390C7E">
      <w:pPr>
        <w:rPr>
          <w:rFonts w:ascii="Times New Roman" w:hAnsi="Times New Roman" w:cs="Times New Roman"/>
        </w:rPr>
      </w:pPr>
      <w:r w:rsidRPr="000D4A5B">
        <w:rPr>
          <w:rFonts w:ascii="Times New Roman" w:hAnsi="Times New Roman" w:cs="Times New Roman"/>
        </w:rPr>
        <w:t xml:space="preserve">Table S1. General linear model (GLM) predicting BrainAGE from SOMI stage, age, gender, and years of education.Values shown are F statistics, p-values, partial </w:t>
      </w:r>
      <w:r w:rsidRPr="000D4A5B">
        <w:rPr>
          <w:rFonts w:ascii="Times New Roman" w:hAnsi="Times New Roman" w:cs="Times New Roman"/>
          <w:lang w:val="nb-NO"/>
        </w:rPr>
        <w:t>η</w:t>
      </w:r>
      <w:r w:rsidRPr="000D4A5B">
        <w:rPr>
          <w:rFonts w:ascii="Times New Roman" w:hAnsi="Times New Roman" w:cs="Times New Roman"/>
        </w:rPr>
        <w:t xml:space="preserve">², unstandardized regression coefficients (B), and adjusted R². </w:t>
      </w:r>
    </w:p>
    <w:p w14:paraId="1BFB6AE7" w14:textId="77777777" w:rsidR="00390C7E" w:rsidRPr="000D4A5B" w:rsidRDefault="00390C7E" w:rsidP="00390C7E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1740E9E0" w14:textId="77777777" w:rsidR="00390C7E" w:rsidRPr="000D4A5B" w:rsidRDefault="00390C7E" w:rsidP="00390C7E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D4A5B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S2. General Linear Model Predicting BrainAGE (Model 2: Model 1 + hippocampal volume)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43"/>
        <w:gridCol w:w="1282"/>
        <w:gridCol w:w="1262"/>
        <w:gridCol w:w="1291"/>
        <w:gridCol w:w="1329"/>
        <w:gridCol w:w="1336"/>
      </w:tblGrid>
      <w:tr w:rsidR="00390C7E" w:rsidRPr="000D4A5B" w14:paraId="195C54A0" w14:textId="77777777" w:rsidTr="009A5B6F">
        <w:tc>
          <w:tcPr>
            <w:tcW w:w="1440" w:type="dxa"/>
          </w:tcPr>
          <w:p w14:paraId="3058F491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1440" w:type="dxa"/>
          </w:tcPr>
          <w:p w14:paraId="5FAB2F5F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440" w:type="dxa"/>
          </w:tcPr>
          <w:p w14:paraId="45454167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440" w:type="dxa"/>
          </w:tcPr>
          <w:p w14:paraId="0CEAE9DB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Partial η²</w:t>
            </w:r>
          </w:p>
        </w:tc>
        <w:tc>
          <w:tcPr>
            <w:tcW w:w="1440" w:type="dxa"/>
          </w:tcPr>
          <w:p w14:paraId="2B1A3D71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β (B)</w:t>
            </w:r>
          </w:p>
        </w:tc>
        <w:tc>
          <w:tcPr>
            <w:tcW w:w="1440" w:type="dxa"/>
          </w:tcPr>
          <w:p w14:paraId="28B3EB73" w14:textId="77777777" w:rsidR="00390C7E" w:rsidRPr="000D4A5B" w:rsidRDefault="00390C7E" w:rsidP="009A5B6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Adjusted R²</w:t>
            </w:r>
          </w:p>
        </w:tc>
      </w:tr>
      <w:tr w:rsidR="00390C7E" w:rsidRPr="000D4A5B" w14:paraId="605D1233" w14:textId="77777777" w:rsidTr="009A5B6F">
        <w:tc>
          <w:tcPr>
            <w:tcW w:w="1440" w:type="dxa"/>
          </w:tcPr>
          <w:p w14:paraId="06273A4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Age_Years</w:t>
            </w:r>
          </w:p>
        </w:tc>
        <w:tc>
          <w:tcPr>
            <w:tcW w:w="1440" w:type="dxa"/>
          </w:tcPr>
          <w:p w14:paraId="29F4239E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15.762</w:t>
            </w:r>
          </w:p>
        </w:tc>
        <w:tc>
          <w:tcPr>
            <w:tcW w:w="1440" w:type="dxa"/>
          </w:tcPr>
          <w:p w14:paraId="16072C1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440" w:type="dxa"/>
          </w:tcPr>
          <w:p w14:paraId="2C33DB21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.133</w:t>
            </w:r>
          </w:p>
        </w:tc>
        <w:tc>
          <w:tcPr>
            <w:tcW w:w="1440" w:type="dxa"/>
          </w:tcPr>
          <w:p w14:paraId="5C6A5A3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1440" w:type="dxa"/>
          </w:tcPr>
          <w:p w14:paraId="771449B8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  <w:tr w:rsidR="00390C7E" w:rsidRPr="000D4A5B" w14:paraId="0A4CEA8C" w14:textId="77777777" w:rsidTr="009A5B6F">
        <w:tc>
          <w:tcPr>
            <w:tcW w:w="1440" w:type="dxa"/>
          </w:tcPr>
          <w:p w14:paraId="6D902031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Years_Education</w:t>
            </w:r>
          </w:p>
        </w:tc>
        <w:tc>
          <w:tcPr>
            <w:tcW w:w="1440" w:type="dxa"/>
          </w:tcPr>
          <w:p w14:paraId="4D2FE6B2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  <w:tc>
          <w:tcPr>
            <w:tcW w:w="1440" w:type="dxa"/>
          </w:tcPr>
          <w:p w14:paraId="41B20DE9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.623</w:t>
            </w:r>
          </w:p>
        </w:tc>
        <w:tc>
          <w:tcPr>
            <w:tcW w:w="1440" w:type="dxa"/>
          </w:tcPr>
          <w:p w14:paraId="66CC75E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1440" w:type="dxa"/>
          </w:tcPr>
          <w:p w14:paraId="4CD47CC8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-0.050</w:t>
            </w:r>
          </w:p>
        </w:tc>
        <w:tc>
          <w:tcPr>
            <w:tcW w:w="1440" w:type="dxa"/>
          </w:tcPr>
          <w:p w14:paraId="0EC3D848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  <w:tr w:rsidR="00390C7E" w:rsidRPr="000D4A5B" w14:paraId="4FFD5913" w14:textId="77777777" w:rsidTr="009A5B6F">
        <w:tc>
          <w:tcPr>
            <w:tcW w:w="1440" w:type="dxa"/>
          </w:tcPr>
          <w:p w14:paraId="43CEACA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TotalHippocampalVolume_Adjusted</w:t>
            </w:r>
          </w:p>
        </w:tc>
        <w:tc>
          <w:tcPr>
            <w:tcW w:w="1440" w:type="dxa"/>
          </w:tcPr>
          <w:p w14:paraId="6AC2CB4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16.481</w:t>
            </w:r>
          </w:p>
        </w:tc>
        <w:tc>
          <w:tcPr>
            <w:tcW w:w="1440" w:type="dxa"/>
          </w:tcPr>
          <w:p w14:paraId="4DFC39C1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440" w:type="dxa"/>
          </w:tcPr>
          <w:p w14:paraId="60408358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.138</w:t>
            </w:r>
          </w:p>
        </w:tc>
        <w:tc>
          <w:tcPr>
            <w:tcW w:w="1440" w:type="dxa"/>
          </w:tcPr>
          <w:p w14:paraId="25FBA5D4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-1899.197</w:t>
            </w:r>
          </w:p>
        </w:tc>
        <w:tc>
          <w:tcPr>
            <w:tcW w:w="1440" w:type="dxa"/>
          </w:tcPr>
          <w:p w14:paraId="42158E35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  <w:tr w:rsidR="00390C7E" w:rsidRPr="000D4A5B" w14:paraId="1F22459B" w14:textId="77777777" w:rsidTr="009A5B6F">
        <w:tc>
          <w:tcPr>
            <w:tcW w:w="1440" w:type="dxa"/>
          </w:tcPr>
          <w:p w14:paraId="454F153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SOMI_stage (overall)</w:t>
            </w:r>
          </w:p>
        </w:tc>
        <w:tc>
          <w:tcPr>
            <w:tcW w:w="1440" w:type="dxa"/>
          </w:tcPr>
          <w:p w14:paraId="05EE3E6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4.238</w:t>
            </w:r>
          </w:p>
        </w:tc>
        <w:tc>
          <w:tcPr>
            <w:tcW w:w="1440" w:type="dxa"/>
          </w:tcPr>
          <w:p w14:paraId="1FDD5B6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1440" w:type="dxa"/>
          </w:tcPr>
          <w:p w14:paraId="0A0736D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.171</w:t>
            </w:r>
          </w:p>
        </w:tc>
        <w:tc>
          <w:tcPr>
            <w:tcW w:w="1440" w:type="dxa"/>
          </w:tcPr>
          <w:p w14:paraId="51CE813C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A40B30F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  <w:tr w:rsidR="00390C7E" w:rsidRPr="000D4A5B" w14:paraId="288A5466" w14:textId="77777777" w:rsidTr="009A5B6F">
        <w:tc>
          <w:tcPr>
            <w:tcW w:w="1440" w:type="dxa"/>
          </w:tcPr>
          <w:p w14:paraId="00D5083B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Gender (overall)</w:t>
            </w:r>
          </w:p>
        </w:tc>
        <w:tc>
          <w:tcPr>
            <w:tcW w:w="1440" w:type="dxa"/>
          </w:tcPr>
          <w:p w14:paraId="07A96666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440" w:type="dxa"/>
          </w:tcPr>
          <w:p w14:paraId="08CA1BEB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.908</w:t>
            </w:r>
          </w:p>
        </w:tc>
        <w:tc>
          <w:tcPr>
            <w:tcW w:w="1440" w:type="dxa"/>
          </w:tcPr>
          <w:p w14:paraId="4C9DC293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1440" w:type="dxa"/>
          </w:tcPr>
          <w:p w14:paraId="5B3E6C70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4D2DD8E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  <w:tr w:rsidR="00390C7E" w:rsidRPr="000D4A5B" w14:paraId="5BA1F3F4" w14:textId="77777777" w:rsidTr="009A5B6F">
        <w:tc>
          <w:tcPr>
            <w:tcW w:w="1440" w:type="dxa"/>
          </w:tcPr>
          <w:p w14:paraId="5DD48F4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SOMI_stage × Gender</w:t>
            </w:r>
          </w:p>
        </w:tc>
        <w:tc>
          <w:tcPr>
            <w:tcW w:w="1440" w:type="dxa"/>
          </w:tcPr>
          <w:p w14:paraId="3E89F99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</w:p>
        </w:tc>
        <w:tc>
          <w:tcPr>
            <w:tcW w:w="1440" w:type="dxa"/>
          </w:tcPr>
          <w:p w14:paraId="4E395C1D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.799</w:t>
            </w:r>
          </w:p>
        </w:tc>
        <w:tc>
          <w:tcPr>
            <w:tcW w:w="1440" w:type="dxa"/>
          </w:tcPr>
          <w:p w14:paraId="098FB634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.022</w:t>
            </w:r>
          </w:p>
        </w:tc>
        <w:tc>
          <w:tcPr>
            <w:tcW w:w="1440" w:type="dxa"/>
          </w:tcPr>
          <w:p w14:paraId="694DB16B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649C4F7A" w14:textId="77777777" w:rsidR="00390C7E" w:rsidRPr="000D4A5B" w:rsidRDefault="00390C7E" w:rsidP="009A5B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D4A5B">
              <w:rPr>
                <w:rFonts w:ascii="Times New Roman" w:hAnsi="Times New Roman" w:cs="Times New Roman"/>
                <w:sz w:val="20"/>
                <w:szCs w:val="20"/>
              </w:rPr>
              <w:t>.512</w:t>
            </w:r>
          </w:p>
        </w:tc>
      </w:tr>
    </w:tbl>
    <w:p w14:paraId="6F18C269" w14:textId="77777777" w:rsidR="00390C7E" w:rsidRPr="000D4A5B" w:rsidRDefault="00390C7E" w:rsidP="00390C7E">
      <w:pPr>
        <w:rPr>
          <w:rFonts w:ascii="Times New Roman" w:hAnsi="Times New Roman" w:cs="Times New Roman"/>
        </w:rPr>
      </w:pPr>
    </w:p>
    <w:p w14:paraId="23E73021" w14:textId="77777777" w:rsidR="00390C7E" w:rsidRPr="000D4A5B" w:rsidRDefault="00390C7E" w:rsidP="00390C7E">
      <w:pPr>
        <w:rPr>
          <w:rFonts w:ascii="Times New Roman" w:hAnsi="Times New Roman" w:cs="Times New Roman"/>
        </w:rPr>
      </w:pPr>
      <w:r w:rsidRPr="000D4A5B">
        <w:rPr>
          <w:rFonts w:ascii="Times New Roman" w:hAnsi="Times New Roman" w:cs="Times New Roman"/>
        </w:rPr>
        <w:t xml:space="preserve">Table S2. General linear model (GLM) predicting BrainAGE from SOMI stage, age, gender, years of education, and hippocampal volume (adjusted for intracranial volume). Values shown are F statistics, p-values, partial </w:t>
      </w:r>
      <w:r w:rsidRPr="000D4A5B">
        <w:rPr>
          <w:rFonts w:ascii="Times New Roman" w:hAnsi="Times New Roman" w:cs="Times New Roman"/>
          <w:lang w:val="nb-NO"/>
        </w:rPr>
        <w:t>η</w:t>
      </w:r>
      <w:r w:rsidRPr="000D4A5B">
        <w:rPr>
          <w:rFonts w:ascii="Times New Roman" w:hAnsi="Times New Roman" w:cs="Times New Roman"/>
        </w:rPr>
        <w:t xml:space="preserve">², unstandardized regression coefficients (B), and adjusted R². </w:t>
      </w:r>
    </w:p>
    <w:p w14:paraId="772E30BC" w14:textId="77777777" w:rsidR="00390C7E" w:rsidRPr="000D4A5B" w:rsidRDefault="00390C7E" w:rsidP="00390C7E">
      <w:pPr>
        <w:spacing w:after="160" w:line="276" w:lineRule="auto"/>
        <w:rPr>
          <w:rFonts w:ascii="Times New Roman" w:hAnsi="Times New Roman" w:cs="Times New Roman"/>
        </w:rPr>
      </w:pPr>
    </w:p>
    <w:p w14:paraId="421098D4" w14:textId="77777777" w:rsidR="00390C7E" w:rsidRDefault="00390C7E" w:rsidP="00390C7E"/>
    <w:p w14:paraId="72CC7124" w14:textId="77777777" w:rsidR="004E780C" w:rsidRDefault="004E780C"/>
    <w:sectPr w:rsidR="004E780C" w:rsidSect="00390C7E">
      <w:pgSz w:w="11906" w:h="16838"/>
      <w:pgMar w:top="1134" w:right="1129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C7E"/>
    <w:rsid w:val="002978F5"/>
    <w:rsid w:val="003852CF"/>
    <w:rsid w:val="00390C7E"/>
    <w:rsid w:val="004E780C"/>
    <w:rsid w:val="005E7FE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4F1D2"/>
  <w15:chartTrackingRefBased/>
  <w15:docId w15:val="{B99DFEFA-05A9-475C-A0E1-03C60A98D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C7E"/>
    <w:pPr>
      <w:suppressAutoHyphens/>
      <w:spacing w:after="0" w:line="240" w:lineRule="auto"/>
    </w:pPr>
    <w:rPr>
      <w:rFonts w:ascii="Liberation Serif" w:eastAsia="Noto Serif CJK SC" w:hAnsi="Liberation Serif" w:cs="Noto Sans Devanagari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0C7E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0C7E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0C7E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0C7E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0C7E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0C7E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0C7E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0C7E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0C7E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90C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390C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C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C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C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0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0C7E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0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0C7E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0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0C7E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0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0C7E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0C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0C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0C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0C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1119</Characters>
  <Application>Microsoft Office Word</Application>
  <DocSecurity>0</DocSecurity>
  <Lines>25</Lines>
  <Paragraphs>12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2026-01-22T09:18:00Z</dcterms:created>
  <dcterms:modified xsi:type="dcterms:W3CDTF">2026-01-22T09:19:00Z</dcterms:modified>
</cp:coreProperties>
</file>