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57CEA" w14:textId="62C5256B" w:rsidR="00021201" w:rsidRPr="00A92B02" w:rsidRDefault="00021201" w:rsidP="00A92B02">
      <w:pPr>
        <w:pStyle w:val="NoSpacing"/>
        <w:spacing w:line="360" w:lineRule="auto"/>
        <w:rPr>
          <w:rFonts w:eastAsiaTheme="minorEastAsia"/>
          <w:b/>
          <w:bCs/>
          <w:sz w:val="20"/>
          <w:szCs w:val="20"/>
        </w:rPr>
      </w:pPr>
      <w:bookmarkStart w:id="0" w:name="_Hlk73562547"/>
      <w:bookmarkStart w:id="1" w:name="_Hlk72248492"/>
      <w:r w:rsidRPr="00A92B02">
        <w:rPr>
          <w:rFonts w:eastAsiaTheme="minorEastAsia"/>
          <w:b/>
          <w:bCs/>
          <w:sz w:val="20"/>
          <w:szCs w:val="20"/>
        </w:rPr>
        <w:t xml:space="preserve">Comparative transcriptome analysis of preterm placental tissue with maternal diabetes, obesity and periodontitis </w:t>
      </w:r>
      <w:r w:rsidR="00BA71F7" w:rsidRPr="00A92B02">
        <w:rPr>
          <w:rFonts w:eastAsiaTheme="minorEastAsia"/>
          <w:b/>
          <w:bCs/>
          <w:sz w:val="20"/>
          <w:szCs w:val="20"/>
        </w:rPr>
        <w:t>disease</w:t>
      </w:r>
      <w:r w:rsidR="00880186" w:rsidRPr="00A92B02">
        <w:rPr>
          <w:rFonts w:eastAsiaTheme="minorEastAsia"/>
          <w:b/>
          <w:bCs/>
          <w:sz w:val="20"/>
          <w:szCs w:val="20"/>
        </w:rPr>
        <w:t>s</w:t>
      </w:r>
      <w:r w:rsidR="00BA71F7" w:rsidRPr="00A92B02">
        <w:rPr>
          <w:rFonts w:eastAsiaTheme="minorEastAsia"/>
          <w:b/>
          <w:bCs/>
          <w:sz w:val="20"/>
          <w:szCs w:val="20"/>
        </w:rPr>
        <w:t xml:space="preserve"> </w:t>
      </w:r>
      <w:r w:rsidRPr="00A92B02">
        <w:rPr>
          <w:rFonts w:eastAsiaTheme="minorEastAsia"/>
          <w:b/>
          <w:bCs/>
          <w:sz w:val="20"/>
          <w:szCs w:val="20"/>
        </w:rPr>
        <w:t>using integrated bioinformatics approach</w:t>
      </w:r>
    </w:p>
    <w:p w14:paraId="12FDB79C" w14:textId="77777777" w:rsidR="00244170" w:rsidRPr="00244170" w:rsidRDefault="00244170" w:rsidP="00A92B02">
      <w:pPr>
        <w:spacing w:before="240" w:after="120" w:line="360" w:lineRule="auto"/>
        <w:jc w:val="both"/>
        <w:rPr>
          <w:rFonts w:eastAsiaTheme="minorEastAsia"/>
          <w:i/>
          <w:iCs/>
          <w:color w:val="000000" w:themeColor="text1"/>
          <w:sz w:val="20"/>
          <w:szCs w:val="20"/>
        </w:rPr>
      </w:pPr>
      <w:r w:rsidRPr="00244170">
        <w:rPr>
          <w:rFonts w:eastAsiaTheme="minorEastAsia"/>
          <w:i/>
          <w:iCs/>
          <w:color w:val="000000" w:themeColor="text1"/>
          <w:sz w:val="20"/>
          <w:szCs w:val="20"/>
        </w:rPr>
        <w:t>Archives of Gynecology and Obstetrics</w:t>
      </w:r>
    </w:p>
    <w:p w14:paraId="77360B99" w14:textId="77777777" w:rsidR="00021201" w:rsidRPr="00021201" w:rsidRDefault="00021201" w:rsidP="00A92B02">
      <w:pPr>
        <w:spacing w:after="160" w:line="360" w:lineRule="auto"/>
        <w:rPr>
          <w:rFonts w:eastAsia="Calibri"/>
          <w:bCs/>
          <w:sz w:val="20"/>
          <w:szCs w:val="20"/>
        </w:rPr>
      </w:pPr>
      <w:r w:rsidRPr="00021201">
        <w:rPr>
          <w:rFonts w:eastAsia="Calibri"/>
          <w:bCs/>
          <w:sz w:val="20"/>
          <w:szCs w:val="20"/>
        </w:rPr>
        <w:t>Humaira Amin</w:t>
      </w:r>
      <w:r w:rsidRPr="00021201">
        <w:rPr>
          <w:rFonts w:eastAsia="Calibri"/>
          <w:bCs/>
          <w:sz w:val="20"/>
          <w:szCs w:val="20"/>
          <w:vertAlign w:val="superscript"/>
        </w:rPr>
        <w:t>1</w:t>
      </w:r>
      <w:r w:rsidRPr="00021201">
        <w:rPr>
          <w:rFonts w:eastAsia="Calibri"/>
          <w:bCs/>
          <w:sz w:val="20"/>
          <w:szCs w:val="20"/>
        </w:rPr>
        <w:t>, Syed Habib Bokhari</w:t>
      </w:r>
      <w:r w:rsidRPr="00021201">
        <w:rPr>
          <w:rFonts w:eastAsia="Calibri"/>
          <w:bCs/>
          <w:sz w:val="20"/>
          <w:szCs w:val="20"/>
          <w:vertAlign w:val="superscript"/>
        </w:rPr>
        <w:t>1</w:t>
      </w:r>
      <w:r w:rsidRPr="00021201">
        <w:rPr>
          <w:rFonts w:eastAsia="Calibri"/>
          <w:bCs/>
          <w:sz w:val="20"/>
          <w:szCs w:val="20"/>
        </w:rPr>
        <w:t xml:space="preserve"> and Khuram Shahzad</w:t>
      </w:r>
      <w:r w:rsidRPr="00021201">
        <w:rPr>
          <w:rFonts w:eastAsia="Calibri"/>
          <w:bCs/>
          <w:sz w:val="20"/>
          <w:szCs w:val="20"/>
          <w:vertAlign w:val="superscript"/>
        </w:rPr>
        <w:t>1</w:t>
      </w:r>
      <w:r w:rsidRPr="00021201">
        <w:rPr>
          <w:rFonts w:eastAsia="Calibri"/>
          <w:bCs/>
          <w:sz w:val="20"/>
          <w:szCs w:val="20"/>
        </w:rPr>
        <w:t>*</w:t>
      </w:r>
    </w:p>
    <w:p w14:paraId="6F67F0AE" w14:textId="77777777" w:rsidR="00021201" w:rsidRPr="00021201" w:rsidRDefault="00021201" w:rsidP="00A92B02">
      <w:pPr>
        <w:spacing w:after="160" w:line="360" w:lineRule="auto"/>
        <w:rPr>
          <w:rFonts w:eastAsia="Calibri"/>
          <w:bCs/>
          <w:sz w:val="20"/>
          <w:szCs w:val="20"/>
        </w:rPr>
      </w:pPr>
      <w:r w:rsidRPr="00021201">
        <w:rPr>
          <w:rFonts w:eastAsia="Calibri"/>
          <w:bCs/>
          <w:sz w:val="20"/>
          <w:szCs w:val="20"/>
          <w:vertAlign w:val="superscript"/>
        </w:rPr>
        <w:t>1</w:t>
      </w:r>
      <w:r w:rsidRPr="00021201">
        <w:rPr>
          <w:rFonts w:eastAsia="Calibri"/>
          <w:bCs/>
          <w:sz w:val="20"/>
          <w:szCs w:val="20"/>
        </w:rPr>
        <w:t xml:space="preserve">Department of Biosciences, COMSATS University Islamabad, Park Road, Islamabad, Pakistan, 45550. </w:t>
      </w:r>
    </w:p>
    <w:p w14:paraId="3E6F497E" w14:textId="49DAF163" w:rsidR="00021201" w:rsidRDefault="00021201" w:rsidP="00A92B02">
      <w:pPr>
        <w:spacing w:after="160" w:line="360" w:lineRule="auto"/>
        <w:rPr>
          <w:rFonts w:eastAsia="Calibri"/>
          <w:bCs/>
          <w:sz w:val="20"/>
          <w:szCs w:val="20"/>
        </w:rPr>
      </w:pPr>
      <w:r w:rsidRPr="00021201">
        <w:rPr>
          <w:rFonts w:eastAsia="Calibri"/>
          <w:bCs/>
          <w:sz w:val="20"/>
          <w:szCs w:val="20"/>
        </w:rPr>
        <w:t>Corresponding author: *Khuram Shahzad (</w:t>
      </w:r>
      <w:hyperlink r:id="rId5" w:history="1">
        <w:r w:rsidRPr="00021201">
          <w:rPr>
            <w:rFonts w:eastAsia="Calibri"/>
            <w:bCs/>
            <w:color w:val="0563C1"/>
            <w:sz w:val="20"/>
            <w:szCs w:val="20"/>
            <w:u w:val="single"/>
          </w:rPr>
          <w:t>khuramsb@gmail.com</w:t>
        </w:r>
      </w:hyperlink>
      <w:r w:rsidRPr="00021201">
        <w:rPr>
          <w:rFonts w:eastAsia="Calibri"/>
          <w:bCs/>
          <w:sz w:val="20"/>
          <w:szCs w:val="20"/>
        </w:rPr>
        <w:t>)</w:t>
      </w:r>
      <w:bookmarkEnd w:id="0"/>
    </w:p>
    <w:p w14:paraId="6F6B402C" w14:textId="77777777" w:rsidR="00021201" w:rsidRPr="00021201" w:rsidRDefault="00021201" w:rsidP="00021201">
      <w:pPr>
        <w:spacing w:after="160" w:line="259" w:lineRule="auto"/>
        <w:rPr>
          <w:rFonts w:eastAsia="Calibri"/>
          <w:bCs/>
          <w:sz w:val="20"/>
          <w:szCs w:val="20"/>
        </w:rPr>
      </w:pPr>
    </w:p>
    <w:p w14:paraId="0AE7DD4D" w14:textId="3797323E" w:rsidR="006970E1" w:rsidRPr="00E25CD7" w:rsidRDefault="006970E1" w:rsidP="006970E1">
      <w:pPr>
        <w:spacing w:after="160" w:line="360" w:lineRule="auto"/>
        <w:jc w:val="center"/>
        <w:rPr>
          <w:color w:val="000000" w:themeColor="text1"/>
          <w:sz w:val="20"/>
          <w:szCs w:val="20"/>
        </w:rPr>
      </w:pPr>
      <w:r w:rsidRPr="00E25CD7">
        <w:rPr>
          <w:color w:val="000000" w:themeColor="text1"/>
          <w:sz w:val="20"/>
          <w:szCs w:val="20"/>
        </w:rPr>
        <w:t>Table S</w:t>
      </w:r>
      <w:r w:rsidRPr="00E25CD7">
        <w:rPr>
          <w:rFonts w:ascii="Calibri" w:hAnsi="Calibri"/>
          <w:i/>
          <w:iCs/>
          <w:color w:val="44546A" w:themeColor="text2"/>
          <w:sz w:val="20"/>
          <w:szCs w:val="20"/>
        </w:rPr>
        <w:fldChar w:fldCharType="begin"/>
      </w:r>
      <w:r w:rsidRPr="00E25CD7">
        <w:rPr>
          <w:color w:val="000000" w:themeColor="text1"/>
          <w:sz w:val="20"/>
          <w:szCs w:val="20"/>
        </w:rPr>
        <w:instrText xml:space="preserve"> SEQ Table \* ARABIC </w:instrText>
      </w:r>
      <w:r w:rsidRPr="00E25CD7">
        <w:rPr>
          <w:rFonts w:ascii="Calibri" w:hAnsi="Calibri"/>
          <w:i/>
          <w:iCs/>
          <w:color w:val="44546A" w:themeColor="text2"/>
          <w:sz w:val="20"/>
          <w:szCs w:val="20"/>
        </w:rPr>
        <w:fldChar w:fldCharType="separate"/>
      </w:r>
      <w:r w:rsidRPr="00E25CD7">
        <w:rPr>
          <w:noProof/>
          <w:color w:val="000000" w:themeColor="text1"/>
          <w:sz w:val="20"/>
          <w:szCs w:val="20"/>
        </w:rPr>
        <w:t>1</w:t>
      </w:r>
      <w:r w:rsidRPr="00E25CD7">
        <w:rPr>
          <w:rFonts w:ascii="Calibri" w:hAnsi="Calibri"/>
          <w:i/>
          <w:iCs/>
          <w:color w:val="44546A" w:themeColor="text2"/>
          <w:sz w:val="20"/>
          <w:szCs w:val="20"/>
        </w:rPr>
        <w:fldChar w:fldCharType="end"/>
      </w:r>
      <w:r w:rsidRPr="00E25CD7">
        <w:rPr>
          <w:color w:val="000000" w:themeColor="text1"/>
          <w:sz w:val="20"/>
          <w:szCs w:val="20"/>
        </w:rPr>
        <w:t>:  Description of datasets used for analysis in the current study</w:t>
      </w:r>
    </w:p>
    <w:tbl>
      <w:tblPr>
        <w:tblStyle w:val="TableGrid"/>
        <w:tblW w:w="9360" w:type="dxa"/>
        <w:tblInd w:w="0" w:type="dxa"/>
        <w:tblLayout w:type="fixed"/>
        <w:tblLook w:val="04A0" w:firstRow="1" w:lastRow="0" w:firstColumn="1" w:lastColumn="0" w:noHBand="0" w:noVBand="1"/>
      </w:tblPr>
      <w:tblGrid>
        <w:gridCol w:w="1795"/>
        <w:gridCol w:w="1530"/>
        <w:gridCol w:w="1530"/>
        <w:gridCol w:w="1350"/>
        <w:gridCol w:w="1890"/>
        <w:gridCol w:w="1265"/>
      </w:tblGrid>
      <w:tr w:rsidR="006970E1" w:rsidRPr="00E25CD7" w14:paraId="60D34C14" w14:textId="77777777" w:rsidTr="00615F37">
        <w:trPr>
          <w:trHeight w:val="1529"/>
        </w:trPr>
        <w:tc>
          <w:tcPr>
            <w:tcW w:w="1795" w:type="dxa"/>
            <w:tcBorders>
              <w:top w:val="single" w:sz="4" w:space="0" w:color="auto"/>
              <w:left w:val="single" w:sz="4" w:space="0" w:color="auto"/>
              <w:bottom w:val="single" w:sz="4" w:space="0" w:color="auto"/>
              <w:right w:val="single" w:sz="4" w:space="0" w:color="auto"/>
            </w:tcBorders>
            <w:hideMark/>
          </w:tcPr>
          <w:p w14:paraId="7C21822D" w14:textId="77777777" w:rsidR="006970E1" w:rsidRPr="00E25CD7" w:rsidRDefault="006970E1" w:rsidP="006970E1">
            <w:pPr>
              <w:spacing w:after="120" w:line="360" w:lineRule="auto"/>
              <w:rPr>
                <w:b/>
                <w:bCs/>
                <w:color w:val="000000" w:themeColor="text1"/>
                <w:sz w:val="20"/>
                <w:szCs w:val="20"/>
              </w:rPr>
            </w:pPr>
            <w:r w:rsidRPr="00E25CD7">
              <w:rPr>
                <w:b/>
                <w:bCs/>
                <w:color w:val="000000" w:themeColor="text1"/>
                <w:sz w:val="20"/>
                <w:szCs w:val="20"/>
              </w:rPr>
              <w:t>Accession number</w:t>
            </w:r>
          </w:p>
        </w:tc>
        <w:tc>
          <w:tcPr>
            <w:tcW w:w="1530" w:type="dxa"/>
            <w:tcBorders>
              <w:top w:val="single" w:sz="4" w:space="0" w:color="auto"/>
              <w:left w:val="single" w:sz="4" w:space="0" w:color="auto"/>
              <w:bottom w:val="single" w:sz="4" w:space="0" w:color="auto"/>
              <w:right w:val="single" w:sz="4" w:space="0" w:color="auto"/>
            </w:tcBorders>
            <w:hideMark/>
          </w:tcPr>
          <w:p w14:paraId="2C8BE2D3" w14:textId="77777777" w:rsidR="006970E1" w:rsidRPr="00E25CD7" w:rsidRDefault="006970E1" w:rsidP="006970E1">
            <w:pPr>
              <w:spacing w:after="120" w:line="360" w:lineRule="auto"/>
              <w:rPr>
                <w:b/>
                <w:bCs/>
                <w:color w:val="000000" w:themeColor="text1"/>
                <w:sz w:val="20"/>
                <w:szCs w:val="20"/>
              </w:rPr>
            </w:pPr>
            <w:r w:rsidRPr="00E25CD7">
              <w:rPr>
                <w:b/>
                <w:bCs/>
                <w:color w:val="000000" w:themeColor="text1"/>
                <w:sz w:val="20"/>
                <w:szCs w:val="20"/>
              </w:rPr>
              <w:t>Disease</w:t>
            </w:r>
          </w:p>
        </w:tc>
        <w:tc>
          <w:tcPr>
            <w:tcW w:w="1530" w:type="dxa"/>
            <w:tcBorders>
              <w:top w:val="single" w:sz="4" w:space="0" w:color="auto"/>
              <w:left w:val="single" w:sz="4" w:space="0" w:color="auto"/>
              <w:bottom w:val="single" w:sz="4" w:space="0" w:color="auto"/>
              <w:right w:val="single" w:sz="4" w:space="0" w:color="auto"/>
            </w:tcBorders>
            <w:hideMark/>
          </w:tcPr>
          <w:p w14:paraId="0D89707A" w14:textId="77777777" w:rsidR="006970E1" w:rsidRPr="00E25CD7" w:rsidRDefault="006970E1" w:rsidP="006970E1">
            <w:pPr>
              <w:spacing w:after="120" w:line="360" w:lineRule="auto"/>
              <w:rPr>
                <w:b/>
                <w:bCs/>
                <w:color w:val="000000" w:themeColor="text1"/>
                <w:sz w:val="20"/>
                <w:szCs w:val="20"/>
              </w:rPr>
            </w:pPr>
            <w:r w:rsidRPr="00E25CD7">
              <w:rPr>
                <w:b/>
                <w:bCs/>
                <w:color w:val="000000" w:themeColor="text1"/>
                <w:sz w:val="20"/>
                <w:szCs w:val="20"/>
              </w:rPr>
              <w:t>Sample extraction source</w:t>
            </w:r>
          </w:p>
        </w:tc>
        <w:tc>
          <w:tcPr>
            <w:tcW w:w="3240" w:type="dxa"/>
            <w:gridSpan w:val="2"/>
            <w:tcBorders>
              <w:top w:val="single" w:sz="4" w:space="0" w:color="auto"/>
              <w:left w:val="single" w:sz="4" w:space="0" w:color="auto"/>
              <w:bottom w:val="single" w:sz="4" w:space="0" w:color="auto"/>
              <w:right w:val="single" w:sz="4" w:space="0" w:color="auto"/>
            </w:tcBorders>
            <w:hideMark/>
          </w:tcPr>
          <w:p w14:paraId="6CACB828" w14:textId="77777777" w:rsidR="006970E1" w:rsidRPr="00E25CD7" w:rsidRDefault="006970E1" w:rsidP="006970E1">
            <w:pPr>
              <w:spacing w:after="120" w:line="360" w:lineRule="auto"/>
              <w:rPr>
                <w:b/>
                <w:bCs/>
                <w:color w:val="000000" w:themeColor="text1"/>
                <w:sz w:val="20"/>
                <w:szCs w:val="20"/>
              </w:rPr>
            </w:pPr>
            <w:r w:rsidRPr="00E25CD7">
              <w:rPr>
                <w:b/>
                <w:bCs/>
                <w:color w:val="000000" w:themeColor="text1"/>
                <w:sz w:val="20"/>
                <w:szCs w:val="20"/>
              </w:rPr>
              <w:t>Platform</w:t>
            </w:r>
          </w:p>
        </w:tc>
        <w:tc>
          <w:tcPr>
            <w:tcW w:w="1265" w:type="dxa"/>
            <w:tcBorders>
              <w:top w:val="single" w:sz="4" w:space="0" w:color="auto"/>
              <w:left w:val="single" w:sz="4" w:space="0" w:color="auto"/>
              <w:bottom w:val="single" w:sz="4" w:space="0" w:color="auto"/>
              <w:right w:val="single" w:sz="4" w:space="0" w:color="auto"/>
            </w:tcBorders>
            <w:hideMark/>
          </w:tcPr>
          <w:p w14:paraId="3921CD71" w14:textId="77777777" w:rsidR="006970E1" w:rsidRPr="00E25CD7" w:rsidRDefault="006970E1" w:rsidP="006970E1">
            <w:pPr>
              <w:spacing w:after="120" w:line="360" w:lineRule="auto"/>
              <w:rPr>
                <w:b/>
                <w:bCs/>
                <w:color w:val="000000" w:themeColor="text1"/>
                <w:sz w:val="20"/>
                <w:szCs w:val="20"/>
              </w:rPr>
            </w:pPr>
            <w:r w:rsidRPr="00E25CD7">
              <w:rPr>
                <w:b/>
                <w:bCs/>
                <w:color w:val="000000" w:themeColor="text1"/>
                <w:sz w:val="20"/>
                <w:szCs w:val="20"/>
              </w:rPr>
              <w:t>Sample size treatment/ control (females)</w:t>
            </w:r>
          </w:p>
        </w:tc>
      </w:tr>
      <w:tr w:rsidR="006970E1" w:rsidRPr="00E25CD7" w14:paraId="52EDCEA6" w14:textId="77777777" w:rsidTr="00615F37">
        <w:trPr>
          <w:trHeight w:val="1106"/>
        </w:trPr>
        <w:tc>
          <w:tcPr>
            <w:tcW w:w="1795" w:type="dxa"/>
            <w:tcBorders>
              <w:top w:val="single" w:sz="4" w:space="0" w:color="auto"/>
              <w:left w:val="single" w:sz="4" w:space="0" w:color="auto"/>
              <w:bottom w:val="single" w:sz="4" w:space="0" w:color="auto"/>
              <w:right w:val="single" w:sz="4" w:space="0" w:color="auto"/>
            </w:tcBorders>
            <w:hideMark/>
          </w:tcPr>
          <w:p w14:paraId="251A87EA" w14:textId="60B325F3"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 xml:space="preserve">GSE18809 </w:t>
            </w:r>
          </w:p>
        </w:tc>
        <w:tc>
          <w:tcPr>
            <w:tcW w:w="1530" w:type="dxa"/>
            <w:tcBorders>
              <w:top w:val="single" w:sz="4" w:space="0" w:color="auto"/>
              <w:left w:val="single" w:sz="4" w:space="0" w:color="auto"/>
              <w:bottom w:val="single" w:sz="4" w:space="0" w:color="auto"/>
              <w:right w:val="single" w:sz="4" w:space="0" w:color="auto"/>
            </w:tcBorders>
            <w:hideMark/>
          </w:tcPr>
          <w:p w14:paraId="05DCDE06"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Preterm Birth</w:t>
            </w:r>
          </w:p>
        </w:tc>
        <w:tc>
          <w:tcPr>
            <w:tcW w:w="1530" w:type="dxa"/>
            <w:tcBorders>
              <w:top w:val="single" w:sz="4" w:space="0" w:color="auto"/>
              <w:left w:val="single" w:sz="4" w:space="0" w:color="auto"/>
              <w:bottom w:val="single" w:sz="4" w:space="0" w:color="auto"/>
              <w:right w:val="single" w:sz="4" w:space="0" w:color="auto"/>
            </w:tcBorders>
            <w:hideMark/>
          </w:tcPr>
          <w:p w14:paraId="053E40A2"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Placental tissue</w:t>
            </w:r>
          </w:p>
        </w:tc>
        <w:tc>
          <w:tcPr>
            <w:tcW w:w="1350" w:type="dxa"/>
            <w:tcBorders>
              <w:top w:val="single" w:sz="4" w:space="0" w:color="auto"/>
              <w:left w:val="single" w:sz="4" w:space="0" w:color="auto"/>
              <w:bottom w:val="single" w:sz="4" w:space="0" w:color="auto"/>
              <w:right w:val="single" w:sz="4" w:space="0" w:color="auto"/>
            </w:tcBorders>
            <w:hideMark/>
          </w:tcPr>
          <w:p w14:paraId="40424006"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GPL570</w:t>
            </w:r>
          </w:p>
        </w:tc>
        <w:tc>
          <w:tcPr>
            <w:tcW w:w="1890" w:type="dxa"/>
            <w:tcBorders>
              <w:top w:val="single" w:sz="4" w:space="0" w:color="auto"/>
              <w:left w:val="single" w:sz="4" w:space="0" w:color="auto"/>
              <w:bottom w:val="single" w:sz="4" w:space="0" w:color="auto"/>
              <w:right w:val="single" w:sz="4" w:space="0" w:color="auto"/>
            </w:tcBorders>
            <w:hideMark/>
          </w:tcPr>
          <w:p w14:paraId="489EF05C"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Affymetrix Human Genome U133 Plus 2.0 Array</w:t>
            </w:r>
          </w:p>
        </w:tc>
        <w:tc>
          <w:tcPr>
            <w:tcW w:w="1265" w:type="dxa"/>
            <w:tcBorders>
              <w:top w:val="single" w:sz="4" w:space="0" w:color="auto"/>
              <w:left w:val="single" w:sz="4" w:space="0" w:color="auto"/>
              <w:bottom w:val="single" w:sz="4" w:space="0" w:color="auto"/>
              <w:right w:val="single" w:sz="4" w:space="0" w:color="auto"/>
            </w:tcBorders>
            <w:hideMark/>
          </w:tcPr>
          <w:p w14:paraId="1477CC85"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5/5</w:t>
            </w:r>
          </w:p>
        </w:tc>
      </w:tr>
      <w:tr w:rsidR="006970E1" w:rsidRPr="00E25CD7" w14:paraId="08030801" w14:textId="77777777" w:rsidTr="00615F37">
        <w:trPr>
          <w:trHeight w:val="1268"/>
        </w:trPr>
        <w:tc>
          <w:tcPr>
            <w:tcW w:w="1795" w:type="dxa"/>
            <w:tcBorders>
              <w:top w:val="single" w:sz="4" w:space="0" w:color="auto"/>
              <w:left w:val="single" w:sz="4" w:space="0" w:color="auto"/>
              <w:bottom w:val="single" w:sz="4" w:space="0" w:color="auto"/>
              <w:right w:val="single" w:sz="4" w:space="0" w:color="auto"/>
            </w:tcBorders>
          </w:tcPr>
          <w:p w14:paraId="081DA953" w14:textId="53C3C932" w:rsidR="006970E1" w:rsidRPr="00E25CD7" w:rsidRDefault="006970E1" w:rsidP="006970E1">
            <w:pPr>
              <w:spacing w:line="254" w:lineRule="auto"/>
              <w:rPr>
                <w:sz w:val="20"/>
                <w:szCs w:val="20"/>
              </w:rPr>
            </w:pPr>
            <w:r w:rsidRPr="00E25CD7">
              <w:rPr>
                <w:sz w:val="20"/>
                <w:szCs w:val="20"/>
              </w:rPr>
              <w:t xml:space="preserve">GSE33774 </w:t>
            </w:r>
          </w:p>
          <w:p w14:paraId="74F581A8" w14:textId="77777777" w:rsidR="006970E1" w:rsidRPr="00E25CD7" w:rsidRDefault="006970E1" w:rsidP="006970E1">
            <w:pPr>
              <w:spacing w:line="254" w:lineRule="auto"/>
              <w:rPr>
                <w:sz w:val="20"/>
                <w:szCs w:val="20"/>
              </w:rPr>
            </w:pPr>
          </w:p>
          <w:p w14:paraId="097C0631" w14:textId="77777777" w:rsidR="006970E1" w:rsidRPr="00E25CD7" w:rsidRDefault="006970E1" w:rsidP="006970E1">
            <w:pPr>
              <w:spacing w:line="254" w:lineRule="auto"/>
              <w:rPr>
                <w:sz w:val="20"/>
                <w:szCs w:val="20"/>
              </w:rPr>
            </w:pPr>
          </w:p>
          <w:p w14:paraId="76063886" w14:textId="77777777" w:rsidR="006970E1" w:rsidRPr="00E25CD7" w:rsidRDefault="006970E1" w:rsidP="006970E1">
            <w:pPr>
              <w:spacing w:line="254" w:lineRule="auto"/>
              <w:rPr>
                <w:sz w:val="20"/>
                <w:szCs w:val="20"/>
              </w:rPr>
            </w:pPr>
          </w:p>
          <w:p w14:paraId="67B36BC2" w14:textId="77777777" w:rsidR="006970E1" w:rsidRPr="00E25CD7" w:rsidRDefault="006970E1" w:rsidP="006970E1">
            <w:pPr>
              <w:spacing w:line="254" w:lineRule="auto"/>
              <w:rPr>
                <w:rFonts w:ascii="Calibri" w:hAnsi="Calibri"/>
                <w:sz w:val="20"/>
                <w:szCs w:val="20"/>
              </w:rPr>
            </w:pPr>
            <w:r w:rsidRPr="00E25CD7">
              <w:rPr>
                <w:rFonts w:ascii="Calibri" w:hAnsi="Calibri"/>
                <w:sz w:val="20"/>
                <w:szCs w:val="20"/>
              </w:rPr>
              <w:tab/>
            </w:r>
          </w:p>
        </w:tc>
        <w:tc>
          <w:tcPr>
            <w:tcW w:w="1530" w:type="dxa"/>
            <w:tcBorders>
              <w:top w:val="single" w:sz="4" w:space="0" w:color="auto"/>
              <w:left w:val="single" w:sz="4" w:space="0" w:color="auto"/>
              <w:bottom w:val="single" w:sz="4" w:space="0" w:color="auto"/>
              <w:right w:val="single" w:sz="4" w:space="0" w:color="auto"/>
            </w:tcBorders>
            <w:hideMark/>
          </w:tcPr>
          <w:p w14:paraId="6939CDB6" w14:textId="77777777" w:rsidR="006970E1" w:rsidRPr="00E25CD7" w:rsidRDefault="006970E1" w:rsidP="006970E1">
            <w:pPr>
              <w:spacing w:line="254" w:lineRule="auto"/>
              <w:rPr>
                <w:sz w:val="20"/>
                <w:szCs w:val="20"/>
              </w:rPr>
            </w:pPr>
            <w:r w:rsidRPr="00E25CD7">
              <w:rPr>
                <w:sz w:val="20"/>
                <w:szCs w:val="20"/>
              </w:rPr>
              <w:t>Periodontitis</w:t>
            </w:r>
          </w:p>
        </w:tc>
        <w:tc>
          <w:tcPr>
            <w:tcW w:w="1530" w:type="dxa"/>
            <w:tcBorders>
              <w:top w:val="single" w:sz="4" w:space="0" w:color="auto"/>
              <w:left w:val="single" w:sz="4" w:space="0" w:color="auto"/>
              <w:bottom w:val="single" w:sz="4" w:space="0" w:color="auto"/>
              <w:right w:val="single" w:sz="4" w:space="0" w:color="auto"/>
            </w:tcBorders>
            <w:hideMark/>
          </w:tcPr>
          <w:p w14:paraId="6995AFF5" w14:textId="77777777" w:rsidR="006970E1" w:rsidRPr="00E25CD7" w:rsidRDefault="006970E1" w:rsidP="006970E1">
            <w:pPr>
              <w:spacing w:line="254" w:lineRule="auto"/>
              <w:rPr>
                <w:sz w:val="20"/>
                <w:szCs w:val="20"/>
              </w:rPr>
            </w:pPr>
            <w:r w:rsidRPr="00E25CD7">
              <w:rPr>
                <w:sz w:val="20"/>
                <w:szCs w:val="20"/>
              </w:rPr>
              <w:t>Gingival tissue</w:t>
            </w:r>
          </w:p>
        </w:tc>
        <w:tc>
          <w:tcPr>
            <w:tcW w:w="1350" w:type="dxa"/>
            <w:tcBorders>
              <w:top w:val="single" w:sz="4" w:space="0" w:color="auto"/>
              <w:left w:val="single" w:sz="4" w:space="0" w:color="auto"/>
              <w:bottom w:val="single" w:sz="4" w:space="0" w:color="auto"/>
              <w:right w:val="single" w:sz="4" w:space="0" w:color="auto"/>
            </w:tcBorders>
            <w:hideMark/>
          </w:tcPr>
          <w:p w14:paraId="2E8C38F9" w14:textId="77777777" w:rsidR="006970E1" w:rsidRPr="00E25CD7" w:rsidRDefault="006970E1" w:rsidP="006970E1">
            <w:pPr>
              <w:spacing w:line="254" w:lineRule="auto"/>
              <w:rPr>
                <w:sz w:val="20"/>
                <w:szCs w:val="20"/>
              </w:rPr>
            </w:pPr>
            <w:r w:rsidRPr="00E25CD7">
              <w:rPr>
                <w:sz w:val="20"/>
                <w:szCs w:val="20"/>
              </w:rPr>
              <w:t>GPL6244</w:t>
            </w:r>
          </w:p>
        </w:tc>
        <w:tc>
          <w:tcPr>
            <w:tcW w:w="1890" w:type="dxa"/>
            <w:tcBorders>
              <w:top w:val="single" w:sz="4" w:space="0" w:color="auto"/>
              <w:left w:val="single" w:sz="4" w:space="0" w:color="auto"/>
              <w:bottom w:val="single" w:sz="4" w:space="0" w:color="auto"/>
              <w:right w:val="single" w:sz="4" w:space="0" w:color="auto"/>
            </w:tcBorders>
            <w:hideMark/>
          </w:tcPr>
          <w:p w14:paraId="547282AB" w14:textId="77777777" w:rsidR="006970E1" w:rsidRPr="00E25CD7" w:rsidRDefault="006970E1" w:rsidP="006970E1">
            <w:pPr>
              <w:spacing w:line="254" w:lineRule="auto"/>
              <w:rPr>
                <w:sz w:val="20"/>
                <w:szCs w:val="20"/>
              </w:rPr>
            </w:pPr>
            <w:r w:rsidRPr="00E25CD7">
              <w:rPr>
                <w:sz w:val="20"/>
                <w:szCs w:val="20"/>
              </w:rPr>
              <w:t>Affymetrix Human Gene 1.0 ST Array (transcript version)</w:t>
            </w:r>
          </w:p>
        </w:tc>
        <w:tc>
          <w:tcPr>
            <w:tcW w:w="1265" w:type="dxa"/>
            <w:tcBorders>
              <w:top w:val="single" w:sz="4" w:space="0" w:color="auto"/>
              <w:left w:val="single" w:sz="4" w:space="0" w:color="auto"/>
              <w:bottom w:val="single" w:sz="4" w:space="0" w:color="auto"/>
              <w:right w:val="single" w:sz="4" w:space="0" w:color="auto"/>
            </w:tcBorders>
            <w:hideMark/>
          </w:tcPr>
          <w:p w14:paraId="480BCEA2" w14:textId="77777777" w:rsidR="006970E1" w:rsidRPr="00E25CD7" w:rsidRDefault="006970E1" w:rsidP="006970E1">
            <w:pPr>
              <w:spacing w:line="254" w:lineRule="auto"/>
              <w:rPr>
                <w:sz w:val="20"/>
                <w:szCs w:val="20"/>
              </w:rPr>
            </w:pPr>
            <w:r w:rsidRPr="00E25CD7">
              <w:rPr>
                <w:sz w:val="20"/>
                <w:szCs w:val="20"/>
              </w:rPr>
              <w:t>7/2</w:t>
            </w:r>
          </w:p>
        </w:tc>
      </w:tr>
      <w:tr w:rsidR="006970E1" w:rsidRPr="00E25CD7" w14:paraId="58F41229" w14:textId="77777777" w:rsidTr="00615F37">
        <w:trPr>
          <w:trHeight w:val="1133"/>
        </w:trPr>
        <w:tc>
          <w:tcPr>
            <w:tcW w:w="1795" w:type="dxa"/>
            <w:tcBorders>
              <w:top w:val="single" w:sz="4" w:space="0" w:color="auto"/>
              <w:left w:val="single" w:sz="4" w:space="0" w:color="auto"/>
              <w:bottom w:val="single" w:sz="4" w:space="0" w:color="auto"/>
              <w:right w:val="single" w:sz="4" w:space="0" w:color="auto"/>
            </w:tcBorders>
            <w:hideMark/>
          </w:tcPr>
          <w:p w14:paraId="7756B818"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 xml:space="preserve">GSE29142 </w:t>
            </w:r>
            <w:r w:rsidRPr="00E25CD7">
              <w:rPr>
                <w:color w:val="000000" w:themeColor="text1"/>
                <w:sz w:val="20"/>
                <w:szCs w:val="20"/>
              </w:rPr>
              <w:fldChar w:fldCharType="begin">
                <w:fldData xml:space="preserve">PEVuZE5vdGU+PENpdGU+PEF1dGhvcj5TdGVjaG92YTwvQXV0aG9yPjxZZWFyPjIwMTI8L1llYXI+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</w:fldData>
              </w:fldChar>
            </w:r>
            <w:r w:rsidRPr="00E25CD7">
              <w:rPr>
                <w:color w:val="000000" w:themeColor="text1"/>
                <w:sz w:val="20"/>
                <w:szCs w:val="20"/>
              </w:rPr>
              <w:instrText xml:space="preserve"> ADDIN EN.CITE </w:instrText>
            </w:r>
            <w:r w:rsidRPr="00E25CD7">
              <w:rPr>
                <w:color w:val="000000" w:themeColor="text1"/>
                <w:sz w:val="20"/>
                <w:szCs w:val="20"/>
              </w:rPr>
              <w:fldChar w:fldCharType="begin">
                <w:fldData xml:space="preserve">PEVuZE5vdGU+PENpdGU+PEF1dGhvcj5TdGVjaG92YTwvQXV0aG9yPjxZZWFyPjIwMTI8L1llYXI+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</w:fldData>
              </w:fldChar>
            </w:r>
            <w:r w:rsidRPr="00E25CD7">
              <w:rPr>
                <w:color w:val="000000" w:themeColor="text1"/>
                <w:sz w:val="20"/>
                <w:szCs w:val="20"/>
              </w:rPr>
              <w:instrText xml:space="preserve"> ADDIN EN.CITE.DATA </w:instrText>
            </w:r>
            <w:r w:rsidRPr="00E25CD7">
              <w:rPr>
                <w:color w:val="000000" w:themeColor="text1"/>
                <w:sz w:val="20"/>
                <w:szCs w:val="20"/>
              </w:rPr>
            </w:r>
            <w:r w:rsidRPr="00E25CD7">
              <w:rPr>
                <w:color w:val="000000" w:themeColor="text1"/>
                <w:sz w:val="20"/>
                <w:szCs w:val="20"/>
              </w:rPr>
              <w:fldChar w:fldCharType="end"/>
            </w:r>
            <w:r w:rsidRPr="00E25CD7">
              <w:rPr>
                <w:color w:val="000000" w:themeColor="text1"/>
                <w:sz w:val="20"/>
                <w:szCs w:val="20"/>
              </w:rPr>
            </w:r>
            <w:r w:rsidRPr="00E25CD7">
              <w:rPr>
                <w:color w:val="000000" w:themeColor="text1"/>
                <w:sz w:val="20"/>
                <w:szCs w:val="20"/>
              </w:rPr>
              <w:fldChar w:fldCharType="separate"/>
            </w:r>
            <w:r w:rsidRPr="00E25CD7">
              <w:rPr>
                <w:noProof/>
                <w:color w:val="000000" w:themeColor="text1"/>
                <w:sz w:val="20"/>
                <w:szCs w:val="20"/>
              </w:rPr>
              <w:t>[20]</w:t>
            </w:r>
            <w:r w:rsidRPr="00E25CD7">
              <w:rPr>
                <w:color w:val="000000" w:themeColor="text1"/>
                <w:sz w:val="20"/>
                <w:szCs w:val="20"/>
              </w:rPr>
              <w:fldChar w:fldCharType="end"/>
            </w:r>
          </w:p>
        </w:tc>
        <w:tc>
          <w:tcPr>
            <w:tcW w:w="1530" w:type="dxa"/>
            <w:tcBorders>
              <w:top w:val="single" w:sz="4" w:space="0" w:color="auto"/>
              <w:left w:val="single" w:sz="4" w:space="0" w:color="auto"/>
              <w:bottom w:val="single" w:sz="4" w:space="0" w:color="auto"/>
              <w:right w:val="single" w:sz="4" w:space="0" w:color="auto"/>
            </w:tcBorders>
            <w:hideMark/>
          </w:tcPr>
          <w:p w14:paraId="54E17797"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 xml:space="preserve">Type 1 Diabetes </w:t>
            </w:r>
          </w:p>
        </w:tc>
        <w:tc>
          <w:tcPr>
            <w:tcW w:w="1530" w:type="dxa"/>
            <w:tcBorders>
              <w:top w:val="single" w:sz="4" w:space="0" w:color="auto"/>
              <w:left w:val="single" w:sz="4" w:space="0" w:color="auto"/>
              <w:bottom w:val="single" w:sz="4" w:space="0" w:color="auto"/>
              <w:right w:val="single" w:sz="4" w:space="0" w:color="auto"/>
            </w:tcBorders>
            <w:hideMark/>
          </w:tcPr>
          <w:p w14:paraId="68B5B3E5"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Peripheral blood mononuclear cells</w:t>
            </w:r>
          </w:p>
        </w:tc>
        <w:tc>
          <w:tcPr>
            <w:tcW w:w="1350" w:type="dxa"/>
            <w:tcBorders>
              <w:top w:val="single" w:sz="4" w:space="0" w:color="auto"/>
              <w:left w:val="single" w:sz="4" w:space="0" w:color="auto"/>
              <w:bottom w:val="single" w:sz="4" w:space="0" w:color="auto"/>
              <w:right w:val="single" w:sz="4" w:space="0" w:color="auto"/>
            </w:tcBorders>
            <w:hideMark/>
          </w:tcPr>
          <w:p w14:paraId="1DC34271"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GPL13507</w:t>
            </w:r>
          </w:p>
        </w:tc>
        <w:tc>
          <w:tcPr>
            <w:tcW w:w="1890" w:type="dxa"/>
            <w:tcBorders>
              <w:top w:val="single" w:sz="4" w:space="0" w:color="auto"/>
              <w:left w:val="single" w:sz="4" w:space="0" w:color="auto"/>
              <w:bottom w:val="single" w:sz="4" w:space="0" w:color="auto"/>
              <w:right w:val="single" w:sz="4" w:space="0" w:color="auto"/>
            </w:tcBorders>
            <w:hideMark/>
          </w:tcPr>
          <w:p w14:paraId="66D8B241"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Phalanx Human OneArray</w:t>
            </w:r>
          </w:p>
        </w:tc>
        <w:tc>
          <w:tcPr>
            <w:tcW w:w="1265" w:type="dxa"/>
            <w:tcBorders>
              <w:top w:val="single" w:sz="4" w:space="0" w:color="auto"/>
              <w:left w:val="single" w:sz="4" w:space="0" w:color="auto"/>
              <w:bottom w:val="single" w:sz="4" w:space="0" w:color="auto"/>
              <w:right w:val="single" w:sz="4" w:space="0" w:color="auto"/>
            </w:tcBorders>
            <w:hideMark/>
          </w:tcPr>
          <w:p w14:paraId="223B5336"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4/9</w:t>
            </w:r>
          </w:p>
        </w:tc>
      </w:tr>
      <w:tr w:rsidR="006970E1" w:rsidRPr="00E25CD7" w14:paraId="016276FE" w14:textId="77777777" w:rsidTr="00615F37">
        <w:trPr>
          <w:trHeight w:val="1115"/>
        </w:trPr>
        <w:tc>
          <w:tcPr>
            <w:tcW w:w="1795" w:type="dxa"/>
            <w:tcBorders>
              <w:top w:val="single" w:sz="4" w:space="0" w:color="auto"/>
              <w:left w:val="single" w:sz="4" w:space="0" w:color="auto"/>
              <w:bottom w:val="single" w:sz="4" w:space="0" w:color="auto"/>
              <w:right w:val="single" w:sz="4" w:space="0" w:color="auto"/>
            </w:tcBorders>
          </w:tcPr>
          <w:p w14:paraId="26699D0A"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GSE110551</w:t>
            </w:r>
            <w:r w:rsidRPr="00E25CD7">
              <w:rPr>
                <w:color w:val="000000" w:themeColor="text1"/>
                <w:sz w:val="20"/>
                <w:szCs w:val="20"/>
              </w:rPr>
              <w:fldChar w:fldCharType="begin">
                <w:fldData xml:space="preserve">PEVuZE5vdGU+PENpdGU+PEF1dGhvcj5NaWNoYWxvdmljaDwvQXV0aG9yPjxZZWFyPjIwMTk8L1ll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</w:fldData>
              </w:fldChar>
            </w:r>
            <w:r w:rsidRPr="00E25CD7">
              <w:rPr>
                <w:color w:val="000000" w:themeColor="text1"/>
                <w:sz w:val="20"/>
                <w:szCs w:val="20"/>
              </w:rPr>
              <w:instrText xml:space="preserve"> ADDIN EN.CITE </w:instrText>
            </w:r>
            <w:r w:rsidRPr="00E25CD7">
              <w:rPr>
                <w:color w:val="000000" w:themeColor="text1"/>
                <w:sz w:val="20"/>
                <w:szCs w:val="20"/>
              </w:rPr>
              <w:fldChar w:fldCharType="begin">
                <w:fldData xml:space="preserve">PEVuZE5vdGU+PENpdGU+PEF1dGhvcj5NaWNoYWxvdmljaDwvQXV0aG9yPjxZZWFyPjIwMTk8L1ll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</w:fldData>
              </w:fldChar>
            </w:r>
            <w:r w:rsidRPr="00E25CD7">
              <w:rPr>
                <w:color w:val="000000" w:themeColor="text1"/>
                <w:sz w:val="20"/>
                <w:szCs w:val="20"/>
              </w:rPr>
              <w:instrText xml:space="preserve"> ADDIN EN.CITE.DATA </w:instrText>
            </w:r>
            <w:r w:rsidRPr="00E25CD7">
              <w:rPr>
                <w:color w:val="000000" w:themeColor="text1"/>
                <w:sz w:val="20"/>
                <w:szCs w:val="20"/>
              </w:rPr>
            </w:r>
            <w:r w:rsidRPr="00E25CD7">
              <w:rPr>
                <w:color w:val="000000" w:themeColor="text1"/>
                <w:sz w:val="20"/>
                <w:szCs w:val="20"/>
              </w:rPr>
              <w:fldChar w:fldCharType="end"/>
            </w:r>
            <w:r w:rsidRPr="00E25CD7">
              <w:rPr>
                <w:color w:val="000000" w:themeColor="text1"/>
                <w:sz w:val="20"/>
                <w:szCs w:val="20"/>
              </w:rPr>
            </w:r>
            <w:r w:rsidRPr="00E25CD7">
              <w:rPr>
                <w:color w:val="000000" w:themeColor="text1"/>
                <w:sz w:val="20"/>
                <w:szCs w:val="20"/>
              </w:rPr>
              <w:fldChar w:fldCharType="separate"/>
            </w:r>
            <w:r w:rsidRPr="00E25CD7">
              <w:rPr>
                <w:noProof/>
                <w:color w:val="000000" w:themeColor="text1"/>
                <w:sz w:val="20"/>
                <w:szCs w:val="20"/>
              </w:rPr>
              <w:t>[21]</w:t>
            </w:r>
            <w:r w:rsidRPr="00E25CD7">
              <w:rPr>
                <w:color w:val="000000" w:themeColor="text1"/>
                <w:sz w:val="20"/>
                <w:szCs w:val="20"/>
              </w:rPr>
              <w:fldChar w:fldCharType="end"/>
            </w:r>
          </w:p>
          <w:p w14:paraId="3CBA62EC" w14:textId="77777777" w:rsidR="006970E1" w:rsidRPr="00E25CD7" w:rsidRDefault="006970E1" w:rsidP="006970E1">
            <w:pPr>
              <w:spacing w:after="120" w:line="360" w:lineRule="auto"/>
              <w:jc w:val="both"/>
              <w:rPr>
                <w:color w:val="000000" w:themeColor="text1"/>
                <w:sz w:val="20"/>
                <w:szCs w:val="20"/>
              </w:rPr>
            </w:pPr>
          </w:p>
        </w:tc>
        <w:tc>
          <w:tcPr>
            <w:tcW w:w="1530" w:type="dxa"/>
            <w:tcBorders>
              <w:top w:val="single" w:sz="4" w:space="0" w:color="auto"/>
              <w:left w:val="single" w:sz="4" w:space="0" w:color="auto"/>
              <w:bottom w:val="single" w:sz="4" w:space="0" w:color="auto"/>
              <w:right w:val="single" w:sz="4" w:space="0" w:color="auto"/>
            </w:tcBorders>
            <w:hideMark/>
          </w:tcPr>
          <w:p w14:paraId="5571CCDA"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Obesity</w:t>
            </w:r>
          </w:p>
        </w:tc>
        <w:tc>
          <w:tcPr>
            <w:tcW w:w="1530" w:type="dxa"/>
            <w:tcBorders>
              <w:top w:val="single" w:sz="4" w:space="0" w:color="auto"/>
              <w:left w:val="single" w:sz="4" w:space="0" w:color="auto"/>
              <w:bottom w:val="single" w:sz="4" w:space="0" w:color="auto"/>
              <w:right w:val="single" w:sz="4" w:space="0" w:color="auto"/>
            </w:tcBorders>
            <w:hideMark/>
          </w:tcPr>
          <w:p w14:paraId="09CCAE3A"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Whole blood</w:t>
            </w:r>
          </w:p>
        </w:tc>
        <w:tc>
          <w:tcPr>
            <w:tcW w:w="1350" w:type="dxa"/>
            <w:tcBorders>
              <w:top w:val="single" w:sz="4" w:space="0" w:color="auto"/>
              <w:left w:val="single" w:sz="4" w:space="0" w:color="auto"/>
              <w:bottom w:val="single" w:sz="4" w:space="0" w:color="auto"/>
              <w:right w:val="single" w:sz="4" w:space="0" w:color="auto"/>
            </w:tcBorders>
            <w:hideMark/>
          </w:tcPr>
          <w:p w14:paraId="0C44912F"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GPL570</w:t>
            </w:r>
          </w:p>
        </w:tc>
        <w:tc>
          <w:tcPr>
            <w:tcW w:w="1890" w:type="dxa"/>
            <w:tcBorders>
              <w:top w:val="single" w:sz="4" w:space="0" w:color="auto"/>
              <w:left w:val="single" w:sz="4" w:space="0" w:color="auto"/>
              <w:bottom w:val="single" w:sz="4" w:space="0" w:color="auto"/>
              <w:right w:val="single" w:sz="4" w:space="0" w:color="auto"/>
            </w:tcBorders>
            <w:hideMark/>
          </w:tcPr>
          <w:p w14:paraId="3D826EB3"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Affymetrix Human Genome U133 Plus 2.0 Array</w:t>
            </w:r>
          </w:p>
        </w:tc>
        <w:tc>
          <w:tcPr>
            <w:tcW w:w="1265" w:type="dxa"/>
            <w:tcBorders>
              <w:top w:val="single" w:sz="4" w:space="0" w:color="auto"/>
              <w:left w:val="single" w:sz="4" w:space="0" w:color="auto"/>
              <w:bottom w:val="single" w:sz="4" w:space="0" w:color="auto"/>
              <w:right w:val="single" w:sz="4" w:space="0" w:color="auto"/>
            </w:tcBorders>
            <w:hideMark/>
          </w:tcPr>
          <w:p w14:paraId="4FDD8C76" w14:textId="77777777" w:rsidR="006970E1" w:rsidRPr="00E25CD7" w:rsidRDefault="006970E1" w:rsidP="006970E1">
            <w:pPr>
              <w:spacing w:after="120" w:line="360" w:lineRule="auto"/>
              <w:jc w:val="both"/>
              <w:rPr>
                <w:color w:val="000000" w:themeColor="text1"/>
                <w:sz w:val="20"/>
                <w:szCs w:val="20"/>
              </w:rPr>
            </w:pPr>
            <w:r w:rsidRPr="00E25CD7">
              <w:rPr>
                <w:color w:val="000000" w:themeColor="text1"/>
                <w:sz w:val="20"/>
                <w:szCs w:val="20"/>
              </w:rPr>
              <w:t>25/24</w:t>
            </w:r>
          </w:p>
        </w:tc>
      </w:tr>
    </w:tbl>
    <w:p w14:paraId="0DA11F58" w14:textId="77777777" w:rsidR="006970E1" w:rsidRPr="00E25CD7" w:rsidRDefault="006970E1">
      <w:pPr>
        <w:spacing w:after="160" w:line="259" w:lineRule="auto"/>
        <w:rPr>
          <w:sz w:val="20"/>
          <w:szCs w:val="20"/>
        </w:rPr>
      </w:pPr>
      <w:r w:rsidRPr="00E25CD7">
        <w:rPr>
          <w:sz w:val="20"/>
          <w:szCs w:val="20"/>
        </w:rPr>
        <w:br w:type="page"/>
      </w:r>
    </w:p>
    <w:p w14:paraId="2F342E89" w14:textId="57068AE0" w:rsidR="0074145F" w:rsidRPr="00E25CD7" w:rsidRDefault="0074145F" w:rsidP="0074145F">
      <w:pPr>
        <w:spacing w:before="240"/>
        <w:jc w:val="both"/>
        <w:rPr>
          <w:sz w:val="20"/>
          <w:szCs w:val="20"/>
        </w:rPr>
      </w:pPr>
      <w:r w:rsidRPr="00E25CD7">
        <w:rPr>
          <w:sz w:val="20"/>
          <w:szCs w:val="20"/>
        </w:rPr>
        <w:lastRenderedPageBreak/>
        <w:t>Table S</w:t>
      </w:r>
      <w:r w:rsidR="00AD2CA7" w:rsidRPr="00E25CD7">
        <w:rPr>
          <w:sz w:val="20"/>
          <w:szCs w:val="20"/>
        </w:rPr>
        <w:t>2</w:t>
      </w:r>
      <w:r w:rsidRPr="00E25CD7">
        <w:rPr>
          <w:sz w:val="20"/>
          <w:szCs w:val="20"/>
        </w:rPr>
        <w:t>: Hub genes extracted from the PPI network of PTB and type 1 diabetes. Gene symbol and their associated degrees are shown in the table</w:t>
      </w:r>
      <w:r w:rsidR="00E414E3" w:rsidRPr="00E25CD7">
        <w:rPr>
          <w:sz w:val="20"/>
          <w:szCs w:val="20"/>
        </w:rPr>
        <w:t xml:space="preserve"> below</w:t>
      </w:r>
      <w:r w:rsidRPr="00E25CD7">
        <w:rPr>
          <w:sz w:val="20"/>
          <w:szCs w:val="20"/>
        </w:rPr>
        <w:t>.</w:t>
      </w:r>
    </w:p>
    <w:tbl>
      <w:tblPr>
        <w:tblStyle w:val="TableGrid"/>
        <w:tblpPr w:leftFromText="180" w:rightFromText="180" w:vertAnchor="page" w:horzAnchor="margin" w:tblpXSpec="center" w:tblpY="2384"/>
        <w:tblW w:w="0" w:type="auto"/>
        <w:tblInd w:w="0" w:type="dxa"/>
        <w:tblLook w:val="04A0" w:firstRow="1" w:lastRow="0" w:firstColumn="1" w:lastColumn="0" w:noHBand="0" w:noVBand="1"/>
      </w:tblPr>
      <w:tblGrid>
        <w:gridCol w:w="1047"/>
        <w:gridCol w:w="1582"/>
        <w:gridCol w:w="1341"/>
      </w:tblGrid>
      <w:tr w:rsidR="008243A0" w:rsidRPr="00E25CD7" w14:paraId="2598FC8B"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bookmarkEnd w:id="1"/>
          <w:p w14:paraId="4FD54AF1" w14:textId="77777777" w:rsidR="008243A0" w:rsidRPr="00E25CD7" w:rsidRDefault="008243A0" w:rsidP="008243A0">
            <w:pPr>
              <w:jc w:val="center"/>
              <w:rPr>
                <w:b/>
                <w:bCs/>
                <w:sz w:val="20"/>
                <w:szCs w:val="20"/>
              </w:rPr>
            </w:pPr>
            <w:r w:rsidRPr="00E25CD7">
              <w:rPr>
                <w:b/>
                <w:bCs/>
                <w:sz w:val="20"/>
                <w:szCs w:val="20"/>
              </w:rPr>
              <w:t>Sr. #</w:t>
            </w:r>
          </w:p>
        </w:tc>
        <w:tc>
          <w:tcPr>
            <w:tcW w:w="1582" w:type="dxa"/>
            <w:tcBorders>
              <w:top w:val="single" w:sz="4" w:space="0" w:color="auto"/>
              <w:left w:val="single" w:sz="4" w:space="0" w:color="auto"/>
              <w:bottom w:val="single" w:sz="4" w:space="0" w:color="auto"/>
              <w:right w:val="single" w:sz="4" w:space="0" w:color="auto"/>
            </w:tcBorders>
            <w:noWrap/>
            <w:hideMark/>
          </w:tcPr>
          <w:p w14:paraId="44A8EDD8" w14:textId="77777777" w:rsidR="008243A0" w:rsidRPr="00E25CD7" w:rsidRDefault="008243A0" w:rsidP="008243A0">
            <w:pPr>
              <w:jc w:val="center"/>
              <w:rPr>
                <w:b/>
                <w:bCs/>
                <w:sz w:val="20"/>
                <w:szCs w:val="20"/>
              </w:rPr>
            </w:pPr>
            <w:r w:rsidRPr="00E25CD7">
              <w:rPr>
                <w:b/>
                <w:bCs/>
                <w:sz w:val="20"/>
                <w:szCs w:val="20"/>
              </w:rPr>
              <w:t>Gene Symbols</w:t>
            </w:r>
          </w:p>
        </w:tc>
        <w:tc>
          <w:tcPr>
            <w:tcW w:w="1341" w:type="dxa"/>
            <w:tcBorders>
              <w:top w:val="single" w:sz="4" w:space="0" w:color="auto"/>
              <w:left w:val="single" w:sz="4" w:space="0" w:color="auto"/>
              <w:bottom w:val="single" w:sz="4" w:space="0" w:color="auto"/>
              <w:right w:val="single" w:sz="4" w:space="0" w:color="auto"/>
            </w:tcBorders>
            <w:hideMark/>
          </w:tcPr>
          <w:p w14:paraId="1FB95FB2" w14:textId="77777777" w:rsidR="008243A0" w:rsidRPr="00E25CD7" w:rsidRDefault="008243A0" w:rsidP="008243A0">
            <w:pPr>
              <w:jc w:val="center"/>
              <w:rPr>
                <w:b/>
                <w:bCs/>
                <w:sz w:val="20"/>
                <w:szCs w:val="20"/>
              </w:rPr>
            </w:pPr>
            <w:r w:rsidRPr="00E25CD7">
              <w:rPr>
                <w:b/>
                <w:bCs/>
                <w:sz w:val="20"/>
                <w:szCs w:val="20"/>
              </w:rPr>
              <w:t>Degree</w:t>
            </w:r>
          </w:p>
        </w:tc>
      </w:tr>
      <w:tr w:rsidR="008243A0" w:rsidRPr="00E25CD7" w14:paraId="73066D40"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791D21E8" w14:textId="77777777" w:rsidR="008243A0" w:rsidRPr="00E25CD7" w:rsidRDefault="008243A0" w:rsidP="008243A0">
            <w:pPr>
              <w:ind w:firstLine="432"/>
              <w:jc w:val="center"/>
              <w:rPr>
                <w:sz w:val="20"/>
                <w:szCs w:val="20"/>
              </w:rPr>
            </w:pPr>
            <w:r w:rsidRPr="00E25CD7">
              <w:rPr>
                <w:sz w:val="20"/>
                <w:szCs w:val="20"/>
              </w:rPr>
              <w:t>1</w:t>
            </w:r>
          </w:p>
        </w:tc>
        <w:tc>
          <w:tcPr>
            <w:tcW w:w="1582" w:type="dxa"/>
            <w:tcBorders>
              <w:top w:val="single" w:sz="4" w:space="0" w:color="auto"/>
              <w:left w:val="single" w:sz="4" w:space="0" w:color="auto"/>
              <w:bottom w:val="single" w:sz="4" w:space="0" w:color="auto"/>
              <w:right w:val="single" w:sz="4" w:space="0" w:color="auto"/>
            </w:tcBorders>
            <w:noWrap/>
            <w:hideMark/>
          </w:tcPr>
          <w:p w14:paraId="6DAAB112" w14:textId="77777777" w:rsidR="008243A0" w:rsidRPr="00E25CD7" w:rsidRDefault="008243A0" w:rsidP="008243A0">
            <w:pPr>
              <w:ind w:firstLine="432"/>
              <w:jc w:val="center"/>
              <w:rPr>
                <w:sz w:val="20"/>
                <w:szCs w:val="20"/>
              </w:rPr>
            </w:pPr>
            <w:r w:rsidRPr="00E25CD7">
              <w:rPr>
                <w:sz w:val="20"/>
                <w:szCs w:val="20"/>
              </w:rPr>
              <w:t>MAPK1</w:t>
            </w:r>
          </w:p>
        </w:tc>
        <w:tc>
          <w:tcPr>
            <w:tcW w:w="1341" w:type="dxa"/>
            <w:tcBorders>
              <w:top w:val="single" w:sz="4" w:space="0" w:color="auto"/>
              <w:left w:val="single" w:sz="4" w:space="0" w:color="auto"/>
              <w:bottom w:val="single" w:sz="4" w:space="0" w:color="auto"/>
              <w:right w:val="single" w:sz="4" w:space="0" w:color="auto"/>
            </w:tcBorders>
            <w:hideMark/>
          </w:tcPr>
          <w:p w14:paraId="4858000A" w14:textId="77777777" w:rsidR="008243A0" w:rsidRPr="00E25CD7" w:rsidRDefault="008243A0" w:rsidP="008243A0">
            <w:pPr>
              <w:ind w:firstLine="432"/>
              <w:jc w:val="center"/>
              <w:rPr>
                <w:sz w:val="20"/>
                <w:szCs w:val="20"/>
              </w:rPr>
            </w:pPr>
            <w:r w:rsidRPr="00E25CD7">
              <w:rPr>
                <w:sz w:val="20"/>
                <w:szCs w:val="20"/>
              </w:rPr>
              <w:t>55</w:t>
            </w:r>
          </w:p>
        </w:tc>
      </w:tr>
      <w:tr w:rsidR="008243A0" w:rsidRPr="00E25CD7" w14:paraId="0C8DF6AF"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589A267C" w14:textId="77777777" w:rsidR="008243A0" w:rsidRPr="00E25CD7" w:rsidRDefault="008243A0" w:rsidP="008243A0">
            <w:pPr>
              <w:ind w:firstLine="432"/>
              <w:jc w:val="center"/>
              <w:rPr>
                <w:sz w:val="20"/>
                <w:szCs w:val="20"/>
              </w:rPr>
            </w:pPr>
            <w:r w:rsidRPr="00E25CD7">
              <w:rPr>
                <w:sz w:val="20"/>
                <w:szCs w:val="20"/>
              </w:rPr>
              <w:t>2</w:t>
            </w:r>
          </w:p>
        </w:tc>
        <w:tc>
          <w:tcPr>
            <w:tcW w:w="1582" w:type="dxa"/>
            <w:tcBorders>
              <w:top w:val="single" w:sz="4" w:space="0" w:color="auto"/>
              <w:left w:val="single" w:sz="4" w:space="0" w:color="auto"/>
              <w:bottom w:val="single" w:sz="4" w:space="0" w:color="auto"/>
              <w:right w:val="single" w:sz="4" w:space="0" w:color="auto"/>
            </w:tcBorders>
            <w:noWrap/>
            <w:hideMark/>
          </w:tcPr>
          <w:p w14:paraId="2CC3552A" w14:textId="77777777" w:rsidR="008243A0" w:rsidRPr="00E25CD7" w:rsidRDefault="008243A0" w:rsidP="008243A0">
            <w:pPr>
              <w:ind w:firstLine="432"/>
              <w:jc w:val="center"/>
              <w:rPr>
                <w:sz w:val="20"/>
                <w:szCs w:val="20"/>
              </w:rPr>
            </w:pPr>
            <w:r w:rsidRPr="00E25CD7">
              <w:rPr>
                <w:sz w:val="20"/>
                <w:szCs w:val="20"/>
              </w:rPr>
              <w:t>PTEN</w:t>
            </w:r>
          </w:p>
        </w:tc>
        <w:tc>
          <w:tcPr>
            <w:tcW w:w="1341" w:type="dxa"/>
            <w:tcBorders>
              <w:top w:val="single" w:sz="4" w:space="0" w:color="auto"/>
              <w:left w:val="single" w:sz="4" w:space="0" w:color="auto"/>
              <w:bottom w:val="single" w:sz="4" w:space="0" w:color="auto"/>
              <w:right w:val="single" w:sz="4" w:space="0" w:color="auto"/>
            </w:tcBorders>
            <w:hideMark/>
          </w:tcPr>
          <w:p w14:paraId="5CA6F83C" w14:textId="77777777" w:rsidR="008243A0" w:rsidRPr="00E25CD7" w:rsidRDefault="008243A0" w:rsidP="008243A0">
            <w:pPr>
              <w:ind w:firstLine="432"/>
              <w:jc w:val="center"/>
              <w:rPr>
                <w:sz w:val="20"/>
                <w:szCs w:val="20"/>
              </w:rPr>
            </w:pPr>
            <w:r w:rsidRPr="00E25CD7">
              <w:rPr>
                <w:sz w:val="20"/>
                <w:szCs w:val="20"/>
              </w:rPr>
              <w:t>43</w:t>
            </w:r>
          </w:p>
        </w:tc>
      </w:tr>
      <w:tr w:rsidR="008243A0" w:rsidRPr="00E25CD7" w14:paraId="788E9C9B"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3D3D45BB" w14:textId="77777777" w:rsidR="008243A0" w:rsidRPr="00E25CD7" w:rsidRDefault="008243A0" w:rsidP="008243A0">
            <w:pPr>
              <w:ind w:firstLine="432"/>
              <w:jc w:val="center"/>
              <w:rPr>
                <w:sz w:val="20"/>
                <w:szCs w:val="20"/>
              </w:rPr>
            </w:pPr>
            <w:r w:rsidRPr="00E25CD7">
              <w:rPr>
                <w:sz w:val="20"/>
                <w:szCs w:val="20"/>
              </w:rPr>
              <w:t>3</w:t>
            </w:r>
          </w:p>
        </w:tc>
        <w:tc>
          <w:tcPr>
            <w:tcW w:w="1582" w:type="dxa"/>
            <w:tcBorders>
              <w:top w:val="single" w:sz="4" w:space="0" w:color="auto"/>
              <w:left w:val="single" w:sz="4" w:space="0" w:color="auto"/>
              <w:bottom w:val="single" w:sz="4" w:space="0" w:color="auto"/>
              <w:right w:val="single" w:sz="4" w:space="0" w:color="auto"/>
            </w:tcBorders>
            <w:noWrap/>
            <w:hideMark/>
          </w:tcPr>
          <w:p w14:paraId="72A8EC93" w14:textId="77777777" w:rsidR="008243A0" w:rsidRPr="00E25CD7" w:rsidRDefault="008243A0" w:rsidP="008243A0">
            <w:pPr>
              <w:ind w:firstLine="432"/>
              <w:jc w:val="center"/>
              <w:rPr>
                <w:sz w:val="20"/>
                <w:szCs w:val="20"/>
              </w:rPr>
            </w:pPr>
            <w:r w:rsidRPr="00E25CD7">
              <w:rPr>
                <w:sz w:val="20"/>
                <w:szCs w:val="20"/>
              </w:rPr>
              <w:t>VEGFA</w:t>
            </w:r>
          </w:p>
        </w:tc>
        <w:tc>
          <w:tcPr>
            <w:tcW w:w="1341" w:type="dxa"/>
            <w:tcBorders>
              <w:top w:val="single" w:sz="4" w:space="0" w:color="auto"/>
              <w:left w:val="single" w:sz="4" w:space="0" w:color="auto"/>
              <w:bottom w:val="single" w:sz="4" w:space="0" w:color="auto"/>
              <w:right w:val="single" w:sz="4" w:space="0" w:color="auto"/>
            </w:tcBorders>
            <w:hideMark/>
          </w:tcPr>
          <w:p w14:paraId="5588B4D8" w14:textId="77777777" w:rsidR="008243A0" w:rsidRPr="00E25CD7" w:rsidRDefault="008243A0" w:rsidP="008243A0">
            <w:pPr>
              <w:ind w:firstLine="432"/>
              <w:jc w:val="center"/>
              <w:rPr>
                <w:sz w:val="20"/>
                <w:szCs w:val="20"/>
              </w:rPr>
            </w:pPr>
            <w:r w:rsidRPr="00E25CD7">
              <w:rPr>
                <w:sz w:val="20"/>
                <w:szCs w:val="20"/>
              </w:rPr>
              <w:t>43</w:t>
            </w:r>
          </w:p>
        </w:tc>
      </w:tr>
      <w:tr w:rsidR="008243A0" w:rsidRPr="00E25CD7" w14:paraId="7E15E573"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121AD3DB" w14:textId="77777777" w:rsidR="008243A0" w:rsidRPr="00E25CD7" w:rsidRDefault="008243A0" w:rsidP="008243A0">
            <w:pPr>
              <w:ind w:firstLine="432"/>
              <w:jc w:val="center"/>
              <w:rPr>
                <w:sz w:val="20"/>
                <w:szCs w:val="20"/>
              </w:rPr>
            </w:pPr>
            <w:r w:rsidRPr="00E25CD7">
              <w:rPr>
                <w:sz w:val="20"/>
                <w:szCs w:val="20"/>
              </w:rPr>
              <w:t>4</w:t>
            </w:r>
          </w:p>
        </w:tc>
        <w:tc>
          <w:tcPr>
            <w:tcW w:w="1582" w:type="dxa"/>
            <w:tcBorders>
              <w:top w:val="single" w:sz="4" w:space="0" w:color="auto"/>
              <w:left w:val="single" w:sz="4" w:space="0" w:color="auto"/>
              <w:bottom w:val="single" w:sz="4" w:space="0" w:color="auto"/>
              <w:right w:val="single" w:sz="4" w:space="0" w:color="auto"/>
            </w:tcBorders>
            <w:noWrap/>
            <w:hideMark/>
          </w:tcPr>
          <w:p w14:paraId="2A3E419E" w14:textId="77777777" w:rsidR="008243A0" w:rsidRPr="00E25CD7" w:rsidRDefault="008243A0" w:rsidP="008243A0">
            <w:pPr>
              <w:ind w:firstLine="432"/>
              <w:jc w:val="center"/>
              <w:rPr>
                <w:sz w:val="20"/>
                <w:szCs w:val="20"/>
              </w:rPr>
            </w:pPr>
            <w:r w:rsidRPr="00E25CD7">
              <w:rPr>
                <w:sz w:val="20"/>
                <w:szCs w:val="20"/>
              </w:rPr>
              <w:t>MAPK14</w:t>
            </w:r>
          </w:p>
        </w:tc>
        <w:tc>
          <w:tcPr>
            <w:tcW w:w="1341" w:type="dxa"/>
            <w:tcBorders>
              <w:top w:val="single" w:sz="4" w:space="0" w:color="auto"/>
              <w:left w:val="single" w:sz="4" w:space="0" w:color="auto"/>
              <w:bottom w:val="single" w:sz="4" w:space="0" w:color="auto"/>
              <w:right w:val="single" w:sz="4" w:space="0" w:color="auto"/>
            </w:tcBorders>
            <w:hideMark/>
          </w:tcPr>
          <w:p w14:paraId="316801B2" w14:textId="77777777" w:rsidR="008243A0" w:rsidRPr="00E25CD7" w:rsidRDefault="008243A0" w:rsidP="008243A0">
            <w:pPr>
              <w:ind w:firstLine="432"/>
              <w:jc w:val="center"/>
              <w:rPr>
                <w:sz w:val="20"/>
                <w:szCs w:val="20"/>
              </w:rPr>
            </w:pPr>
            <w:r w:rsidRPr="00E25CD7">
              <w:rPr>
                <w:sz w:val="20"/>
                <w:szCs w:val="20"/>
              </w:rPr>
              <w:t>37</w:t>
            </w:r>
          </w:p>
        </w:tc>
      </w:tr>
      <w:tr w:rsidR="008243A0" w:rsidRPr="00E25CD7" w14:paraId="53B1D1C2"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29105A2D" w14:textId="77777777" w:rsidR="008243A0" w:rsidRPr="00E25CD7" w:rsidRDefault="008243A0" w:rsidP="008243A0">
            <w:pPr>
              <w:ind w:firstLine="432"/>
              <w:jc w:val="center"/>
              <w:rPr>
                <w:sz w:val="20"/>
                <w:szCs w:val="20"/>
              </w:rPr>
            </w:pPr>
            <w:r w:rsidRPr="00E25CD7">
              <w:rPr>
                <w:sz w:val="20"/>
                <w:szCs w:val="20"/>
              </w:rPr>
              <w:t>5</w:t>
            </w:r>
          </w:p>
        </w:tc>
        <w:tc>
          <w:tcPr>
            <w:tcW w:w="1582" w:type="dxa"/>
            <w:tcBorders>
              <w:top w:val="single" w:sz="4" w:space="0" w:color="auto"/>
              <w:left w:val="single" w:sz="4" w:space="0" w:color="auto"/>
              <w:bottom w:val="single" w:sz="4" w:space="0" w:color="auto"/>
              <w:right w:val="single" w:sz="4" w:space="0" w:color="auto"/>
            </w:tcBorders>
            <w:noWrap/>
            <w:hideMark/>
          </w:tcPr>
          <w:p w14:paraId="73602B50" w14:textId="77777777" w:rsidR="008243A0" w:rsidRPr="00E25CD7" w:rsidRDefault="008243A0" w:rsidP="008243A0">
            <w:pPr>
              <w:ind w:firstLine="432"/>
              <w:jc w:val="center"/>
              <w:rPr>
                <w:sz w:val="20"/>
                <w:szCs w:val="20"/>
              </w:rPr>
            </w:pPr>
            <w:r w:rsidRPr="00E25CD7">
              <w:rPr>
                <w:sz w:val="20"/>
                <w:szCs w:val="20"/>
              </w:rPr>
              <w:t>APP</w:t>
            </w:r>
          </w:p>
        </w:tc>
        <w:tc>
          <w:tcPr>
            <w:tcW w:w="1341" w:type="dxa"/>
            <w:tcBorders>
              <w:top w:val="single" w:sz="4" w:space="0" w:color="auto"/>
              <w:left w:val="single" w:sz="4" w:space="0" w:color="auto"/>
              <w:bottom w:val="single" w:sz="4" w:space="0" w:color="auto"/>
              <w:right w:val="single" w:sz="4" w:space="0" w:color="auto"/>
            </w:tcBorders>
            <w:hideMark/>
          </w:tcPr>
          <w:p w14:paraId="4B6A9A64" w14:textId="77777777" w:rsidR="008243A0" w:rsidRPr="00E25CD7" w:rsidRDefault="008243A0" w:rsidP="008243A0">
            <w:pPr>
              <w:ind w:firstLine="432"/>
              <w:jc w:val="center"/>
              <w:rPr>
                <w:sz w:val="20"/>
                <w:szCs w:val="20"/>
              </w:rPr>
            </w:pPr>
            <w:r w:rsidRPr="00E25CD7">
              <w:rPr>
                <w:sz w:val="20"/>
                <w:szCs w:val="20"/>
              </w:rPr>
              <w:t>35</w:t>
            </w:r>
          </w:p>
        </w:tc>
      </w:tr>
      <w:tr w:rsidR="008243A0" w:rsidRPr="00E25CD7" w14:paraId="6F4DB608"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67C8DABD" w14:textId="77777777" w:rsidR="008243A0" w:rsidRPr="00E25CD7" w:rsidRDefault="008243A0" w:rsidP="008243A0">
            <w:pPr>
              <w:ind w:firstLine="432"/>
              <w:jc w:val="center"/>
              <w:rPr>
                <w:sz w:val="20"/>
                <w:szCs w:val="20"/>
              </w:rPr>
            </w:pPr>
            <w:r w:rsidRPr="00E25CD7">
              <w:rPr>
                <w:sz w:val="20"/>
                <w:szCs w:val="20"/>
              </w:rPr>
              <w:t>6</w:t>
            </w:r>
          </w:p>
        </w:tc>
        <w:tc>
          <w:tcPr>
            <w:tcW w:w="1582" w:type="dxa"/>
            <w:tcBorders>
              <w:top w:val="single" w:sz="4" w:space="0" w:color="auto"/>
              <w:left w:val="single" w:sz="4" w:space="0" w:color="auto"/>
              <w:bottom w:val="single" w:sz="4" w:space="0" w:color="auto"/>
              <w:right w:val="single" w:sz="4" w:space="0" w:color="auto"/>
            </w:tcBorders>
            <w:noWrap/>
            <w:hideMark/>
          </w:tcPr>
          <w:p w14:paraId="1F7C67A5" w14:textId="77777777" w:rsidR="008243A0" w:rsidRPr="00E25CD7" w:rsidRDefault="008243A0" w:rsidP="008243A0">
            <w:pPr>
              <w:ind w:firstLine="432"/>
              <w:jc w:val="center"/>
              <w:rPr>
                <w:sz w:val="20"/>
                <w:szCs w:val="20"/>
              </w:rPr>
            </w:pPr>
            <w:r w:rsidRPr="00E25CD7">
              <w:rPr>
                <w:sz w:val="20"/>
                <w:szCs w:val="20"/>
              </w:rPr>
              <w:t>CCND1</w:t>
            </w:r>
          </w:p>
        </w:tc>
        <w:tc>
          <w:tcPr>
            <w:tcW w:w="1341" w:type="dxa"/>
            <w:tcBorders>
              <w:top w:val="single" w:sz="4" w:space="0" w:color="auto"/>
              <w:left w:val="single" w:sz="4" w:space="0" w:color="auto"/>
              <w:bottom w:val="single" w:sz="4" w:space="0" w:color="auto"/>
              <w:right w:val="single" w:sz="4" w:space="0" w:color="auto"/>
            </w:tcBorders>
            <w:hideMark/>
          </w:tcPr>
          <w:p w14:paraId="02A0D666" w14:textId="77777777" w:rsidR="008243A0" w:rsidRPr="00E25CD7" w:rsidRDefault="008243A0" w:rsidP="008243A0">
            <w:pPr>
              <w:ind w:firstLine="432"/>
              <w:jc w:val="center"/>
              <w:rPr>
                <w:sz w:val="20"/>
                <w:szCs w:val="20"/>
              </w:rPr>
            </w:pPr>
            <w:r w:rsidRPr="00E25CD7">
              <w:rPr>
                <w:sz w:val="20"/>
                <w:szCs w:val="20"/>
              </w:rPr>
              <w:t>34</w:t>
            </w:r>
          </w:p>
        </w:tc>
      </w:tr>
      <w:tr w:rsidR="008243A0" w:rsidRPr="00E25CD7" w14:paraId="38DB3BEA"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134D4CD8" w14:textId="77777777" w:rsidR="008243A0" w:rsidRPr="00E25CD7" w:rsidRDefault="008243A0" w:rsidP="008243A0">
            <w:pPr>
              <w:ind w:firstLine="432"/>
              <w:jc w:val="center"/>
              <w:rPr>
                <w:sz w:val="20"/>
                <w:szCs w:val="20"/>
              </w:rPr>
            </w:pPr>
            <w:r w:rsidRPr="00E25CD7">
              <w:rPr>
                <w:sz w:val="20"/>
                <w:szCs w:val="20"/>
              </w:rPr>
              <w:t>7</w:t>
            </w:r>
          </w:p>
        </w:tc>
        <w:tc>
          <w:tcPr>
            <w:tcW w:w="1582" w:type="dxa"/>
            <w:tcBorders>
              <w:top w:val="single" w:sz="4" w:space="0" w:color="auto"/>
              <w:left w:val="single" w:sz="4" w:space="0" w:color="auto"/>
              <w:bottom w:val="single" w:sz="4" w:space="0" w:color="auto"/>
              <w:right w:val="single" w:sz="4" w:space="0" w:color="auto"/>
            </w:tcBorders>
            <w:noWrap/>
            <w:hideMark/>
          </w:tcPr>
          <w:p w14:paraId="1789AF4C" w14:textId="77777777" w:rsidR="008243A0" w:rsidRPr="00E25CD7" w:rsidRDefault="008243A0" w:rsidP="008243A0">
            <w:pPr>
              <w:ind w:firstLine="432"/>
              <w:jc w:val="center"/>
              <w:rPr>
                <w:sz w:val="20"/>
                <w:szCs w:val="20"/>
              </w:rPr>
            </w:pPr>
            <w:r w:rsidRPr="00E25CD7">
              <w:rPr>
                <w:sz w:val="20"/>
                <w:szCs w:val="20"/>
              </w:rPr>
              <w:t>PTPRC</w:t>
            </w:r>
          </w:p>
        </w:tc>
        <w:tc>
          <w:tcPr>
            <w:tcW w:w="1341" w:type="dxa"/>
            <w:tcBorders>
              <w:top w:val="single" w:sz="4" w:space="0" w:color="auto"/>
              <w:left w:val="single" w:sz="4" w:space="0" w:color="auto"/>
              <w:bottom w:val="single" w:sz="4" w:space="0" w:color="auto"/>
              <w:right w:val="single" w:sz="4" w:space="0" w:color="auto"/>
            </w:tcBorders>
            <w:hideMark/>
          </w:tcPr>
          <w:p w14:paraId="1816AC43" w14:textId="77777777" w:rsidR="008243A0" w:rsidRPr="00E25CD7" w:rsidRDefault="008243A0" w:rsidP="008243A0">
            <w:pPr>
              <w:ind w:firstLine="432"/>
              <w:jc w:val="center"/>
              <w:rPr>
                <w:sz w:val="20"/>
                <w:szCs w:val="20"/>
              </w:rPr>
            </w:pPr>
            <w:r w:rsidRPr="00E25CD7">
              <w:rPr>
                <w:sz w:val="20"/>
                <w:szCs w:val="20"/>
              </w:rPr>
              <w:t>33</w:t>
            </w:r>
          </w:p>
        </w:tc>
      </w:tr>
      <w:tr w:rsidR="008243A0" w:rsidRPr="00E25CD7" w14:paraId="33C927A9"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4D9654FA" w14:textId="77777777" w:rsidR="008243A0" w:rsidRPr="00E25CD7" w:rsidRDefault="008243A0" w:rsidP="008243A0">
            <w:pPr>
              <w:ind w:firstLine="432"/>
              <w:jc w:val="center"/>
              <w:rPr>
                <w:sz w:val="20"/>
                <w:szCs w:val="20"/>
              </w:rPr>
            </w:pPr>
            <w:r w:rsidRPr="00E25CD7">
              <w:rPr>
                <w:sz w:val="20"/>
                <w:szCs w:val="20"/>
              </w:rPr>
              <w:t>8</w:t>
            </w:r>
          </w:p>
        </w:tc>
        <w:tc>
          <w:tcPr>
            <w:tcW w:w="1582" w:type="dxa"/>
            <w:tcBorders>
              <w:top w:val="single" w:sz="4" w:space="0" w:color="auto"/>
              <w:left w:val="single" w:sz="4" w:space="0" w:color="auto"/>
              <w:bottom w:val="single" w:sz="4" w:space="0" w:color="auto"/>
              <w:right w:val="single" w:sz="4" w:space="0" w:color="auto"/>
            </w:tcBorders>
            <w:noWrap/>
            <w:hideMark/>
          </w:tcPr>
          <w:p w14:paraId="1B46D3EA" w14:textId="77777777" w:rsidR="008243A0" w:rsidRPr="00E25CD7" w:rsidRDefault="008243A0" w:rsidP="008243A0">
            <w:pPr>
              <w:ind w:firstLine="432"/>
              <w:jc w:val="center"/>
              <w:rPr>
                <w:sz w:val="20"/>
                <w:szCs w:val="20"/>
              </w:rPr>
            </w:pPr>
            <w:r w:rsidRPr="00E25CD7">
              <w:rPr>
                <w:sz w:val="20"/>
                <w:szCs w:val="20"/>
              </w:rPr>
              <w:t>TLR4</w:t>
            </w:r>
          </w:p>
        </w:tc>
        <w:tc>
          <w:tcPr>
            <w:tcW w:w="1341" w:type="dxa"/>
            <w:tcBorders>
              <w:top w:val="single" w:sz="4" w:space="0" w:color="auto"/>
              <w:left w:val="single" w:sz="4" w:space="0" w:color="auto"/>
              <w:bottom w:val="single" w:sz="4" w:space="0" w:color="auto"/>
              <w:right w:val="single" w:sz="4" w:space="0" w:color="auto"/>
            </w:tcBorders>
            <w:hideMark/>
          </w:tcPr>
          <w:p w14:paraId="073C6A5D" w14:textId="77777777" w:rsidR="008243A0" w:rsidRPr="00E25CD7" w:rsidRDefault="008243A0" w:rsidP="008243A0">
            <w:pPr>
              <w:ind w:firstLine="432"/>
              <w:jc w:val="center"/>
              <w:rPr>
                <w:sz w:val="20"/>
                <w:szCs w:val="20"/>
              </w:rPr>
            </w:pPr>
            <w:r w:rsidRPr="00E25CD7">
              <w:rPr>
                <w:sz w:val="20"/>
                <w:szCs w:val="20"/>
              </w:rPr>
              <w:t>32</w:t>
            </w:r>
          </w:p>
        </w:tc>
      </w:tr>
      <w:tr w:rsidR="008243A0" w:rsidRPr="00E25CD7" w14:paraId="3B849B35"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470348E0" w14:textId="77777777" w:rsidR="008243A0" w:rsidRPr="00E25CD7" w:rsidRDefault="008243A0" w:rsidP="008243A0">
            <w:pPr>
              <w:ind w:firstLine="432"/>
              <w:jc w:val="center"/>
              <w:rPr>
                <w:sz w:val="20"/>
                <w:szCs w:val="20"/>
              </w:rPr>
            </w:pPr>
            <w:r w:rsidRPr="00E25CD7">
              <w:rPr>
                <w:sz w:val="20"/>
                <w:szCs w:val="20"/>
              </w:rPr>
              <w:t>9</w:t>
            </w:r>
          </w:p>
        </w:tc>
        <w:tc>
          <w:tcPr>
            <w:tcW w:w="1582" w:type="dxa"/>
            <w:tcBorders>
              <w:top w:val="single" w:sz="4" w:space="0" w:color="auto"/>
              <w:left w:val="single" w:sz="4" w:space="0" w:color="auto"/>
              <w:bottom w:val="single" w:sz="4" w:space="0" w:color="auto"/>
              <w:right w:val="single" w:sz="4" w:space="0" w:color="auto"/>
            </w:tcBorders>
            <w:noWrap/>
            <w:hideMark/>
          </w:tcPr>
          <w:p w14:paraId="640F81FB" w14:textId="77777777" w:rsidR="008243A0" w:rsidRPr="00E25CD7" w:rsidRDefault="008243A0" w:rsidP="008243A0">
            <w:pPr>
              <w:ind w:firstLine="432"/>
              <w:jc w:val="center"/>
              <w:rPr>
                <w:sz w:val="20"/>
                <w:szCs w:val="20"/>
              </w:rPr>
            </w:pPr>
            <w:r w:rsidRPr="00E25CD7">
              <w:rPr>
                <w:sz w:val="20"/>
                <w:szCs w:val="20"/>
              </w:rPr>
              <w:t>LYN</w:t>
            </w:r>
          </w:p>
        </w:tc>
        <w:tc>
          <w:tcPr>
            <w:tcW w:w="1341" w:type="dxa"/>
            <w:tcBorders>
              <w:top w:val="single" w:sz="4" w:space="0" w:color="auto"/>
              <w:left w:val="single" w:sz="4" w:space="0" w:color="auto"/>
              <w:bottom w:val="single" w:sz="4" w:space="0" w:color="auto"/>
              <w:right w:val="single" w:sz="4" w:space="0" w:color="auto"/>
            </w:tcBorders>
            <w:hideMark/>
          </w:tcPr>
          <w:p w14:paraId="41FA5466" w14:textId="77777777" w:rsidR="008243A0" w:rsidRPr="00E25CD7" w:rsidRDefault="008243A0" w:rsidP="008243A0">
            <w:pPr>
              <w:ind w:firstLine="432"/>
              <w:jc w:val="center"/>
              <w:rPr>
                <w:sz w:val="20"/>
                <w:szCs w:val="20"/>
              </w:rPr>
            </w:pPr>
            <w:r w:rsidRPr="00E25CD7">
              <w:rPr>
                <w:sz w:val="20"/>
                <w:szCs w:val="20"/>
              </w:rPr>
              <w:t>27</w:t>
            </w:r>
          </w:p>
        </w:tc>
      </w:tr>
      <w:tr w:rsidR="008243A0" w:rsidRPr="00E25CD7" w14:paraId="53E37517" w14:textId="77777777" w:rsidTr="008243A0">
        <w:trPr>
          <w:trHeight w:val="300"/>
        </w:trPr>
        <w:tc>
          <w:tcPr>
            <w:tcW w:w="1047" w:type="dxa"/>
            <w:tcBorders>
              <w:top w:val="single" w:sz="4" w:space="0" w:color="auto"/>
              <w:left w:val="single" w:sz="4" w:space="0" w:color="auto"/>
              <w:bottom w:val="single" w:sz="4" w:space="0" w:color="auto"/>
              <w:right w:val="single" w:sz="4" w:space="0" w:color="auto"/>
            </w:tcBorders>
          </w:tcPr>
          <w:p w14:paraId="69430509" w14:textId="77777777" w:rsidR="008243A0" w:rsidRPr="00E25CD7" w:rsidRDefault="008243A0" w:rsidP="008243A0">
            <w:pPr>
              <w:ind w:firstLine="432"/>
              <w:jc w:val="center"/>
              <w:rPr>
                <w:sz w:val="20"/>
                <w:szCs w:val="20"/>
              </w:rPr>
            </w:pPr>
            <w:r w:rsidRPr="00E25CD7">
              <w:rPr>
                <w:sz w:val="20"/>
                <w:szCs w:val="20"/>
              </w:rPr>
              <w:t>10</w:t>
            </w:r>
          </w:p>
        </w:tc>
        <w:tc>
          <w:tcPr>
            <w:tcW w:w="1582" w:type="dxa"/>
            <w:tcBorders>
              <w:top w:val="single" w:sz="4" w:space="0" w:color="auto"/>
              <w:left w:val="single" w:sz="4" w:space="0" w:color="auto"/>
              <w:bottom w:val="single" w:sz="4" w:space="0" w:color="auto"/>
              <w:right w:val="single" w:sz="4" w:space="0" w:color="auto"/>
            </w:tcBorders>
            <w:noWrap/>
            <w:hideMark/>
          </w:tcPr>
          <w:p w14:paraId="4B2520BB" w14:textId="77777777" w:rsidR="008243A0" w:rsidRPr="00E25CD7" w:rsidRDefault="008243A0" w:rsidP="008243A0">
            <w:pPr>
              <w:ind w:firstLine="432"/>
              <w:jc w:val="center"/>
              <w:rPr>
                <w:sz w:val="20"/>
                <w:szCs w:val="20"/>
              </w:rPr>
            </w:pPr>
            <w:r w:rsidRPr="00E25CD7">
              <w:rPr>
                <w:sz w:val="20"/>
                <w:szCs w:val="20"/>
              </w:rPr>
              <w:t>MDM2</w:t>
            </w:r>
          </w:p>
        </w:tc>
        <w:tc>
          <w:tcPr>
            <w:tcW w:w="1341" w:type="dxa"/>
            <w:tcBorders>
              <w:top w:val="single" w:sz="4" w:space="0" w:color="auto"/>
              <w:left w:val="single" w:sz="4" w:space="0" w:color="auto"/>
              <w:bottom w:val="single" w:sz="4" w:space="0" w:color="auto"/>
              <w:right w:val="single" w:sz="4" w:space="0" w:color="auto"/>
            </w:tcBorders>
            <w:hideMark/>
          </w:tcPr>
          <w:p w14:paraId="6A658670" w14:textId="77777777" w:rsidR="008243A0" w:rsidRPr="00E25CD7" w:rsidRDefault="008243A0" w:rsidP="008243A0">
            <w:pPr>
              <w:ind w:firstLine="432"/>
              <w:jc w:val="center"/>
              <w:rPr>
                <w:sz w:val="20"/>
                <w:szCs w:val="20"/>
              </w:rPr>
            </w:pPr>
            <w:r w:rsidRPr="00E25CD7">
              <w:rPr>
                <w:sz w:val="20"/>
                <w:szCs w:val="20"/>
              </w:rPr>
              <w:t>27</w:t>
            </w:r>
          </w:p>
        </w:tc>
      </w:tr>
    </w:tbl>
    <w:p w14:paraId="4C986902" w14:textId="1B5ADA35" w:rsidR="00F0785F" w:rsidRPr="00E25CD7" w:rsidRDefault="00F0785F" w:rsidP="00BF6AAB">
      <w:pPr>
        <w:spacing w:before="240"/>
        <w:jc w:val="both"/>
        <w:rPr>
          <w:sz w:val="20"/>
          <w:szCs w:val="20"/>
        </w:rPr>
      </w:pPr>
    </w:p>
    <w:p w14:paraId="0771F42E" w14:textId="26B5F383" w:rsidR="00CF718E" w:rsidRPr="00E25CD7" w:rsidRDefault="00CF718E" w:rsidP="00BF6AAB">
      <w:pPr>
        <w:spacing w:before="240"/>
        <w:jc w:val="both"/>
        <w:rPr>
          <w:sz w:val="20"/>
          <w:szCs w:val="20"/>
        </w:rPr>
      </w:pPr>
    </w:p>
    <w:p w14:paraId="2D4BA97B" w14:textId="77777777" w:rsidR="00BB65DB" w:rsidRPr="00E25CD7" w:rsidRDefault="00BB65DB" w:rsidP="00BF6AAB">
      <w:pPr>
        <w:spacing w:before="240"/>
        <w:jc w:val="both"/>
        <w:rPr>
          <w:sz w:val="20"/>
          <w:szCs w:val="20"/>
        </w:rPr>
      </w:pPr>
    </w:p>
    <w:p w14:paraId="605BC3BA" w14:textId="3B70A4F1" w:rsidR="00CF718E" w:rsidRPr="00E25CD7" w:rsidRDefault="00CF718E" w:rsidP="00BF6AAB">
      <w:pPr>
        <w:spacing w:before="240"/>
        <w:jc w:val="both"/>
        <w:rPr>
          <w:sz w:val="20"/>
          <w:szCs w:val="20"/>
        </w:rPr>
      </w:pPr>
    </w:p>
    <w:p w14:paraId="6B747A61" w14:textId="6E87CA5B" w:rsidR="00CF718E" w:rsidRPr="00E25CD7" w:rsidRDefault="00CF718E" w:rsidP="00BF6AAB">
      <w:pPr>
        <w:spacing w:before="240"/>
        <w:jc w:val="both"/>
        <w:rPr>
          <w:sz w:val="20"/>
          <w:szCs w:val="20"/>
        </w:rPr>
      </w:pPr>
    </w:p>
    <w:p w14:paraId="6A6AED48" w14:textId="231DD679" w:rsidR="00CF718E" w:rsidRPr="00E25CD7" w:rsidRDefault="00CF718E" w:rsidP="00BF6AAB">
      <w:pPr>
        <w:spacing w:before="240"/>
        <w:jc w:val="both"/>
        <w:rPr>
          <w:sz w:val="20"/>
          <w:szCs w:val="20"/>
        </w:rPr>
      </w:pPr>
    </w:p>
    <w:p w14:paraId="4AB9A856" w14:textId="4F7BD6EA" w:rsidR="00CF718E" w:rsidRPr="00E25CD7" w:rsidRDefault="00CF718E" w:rsidP="00BF6AAB">
      <w:pPr>
        <w:spacing w:before="240"/>
        <w:jc w:val="both"/>
        <w:rPr>
          <w:sz w:val="20"/>
          <w:szCs w:val="20"/>
        </w:rPr>
      </w:pPr>
    </w:p>
    <w:p w14:paraId="5C82E8C3" w14:textId="77777777" w:rsidR="008243A0" w:rsidRPr="00E25CD7" w:rsidRDefault="008243A0" w:rsidP="00BF6AAB">
      <w:pPr>
        <w:spacing w:before="240"/>
        <w:jc w:val="both"/>
        <w:rPr>
          <w:sz w:val="20"/>
          <w:szCs w:val="20"/>
        </w:rPr>
      </w:pPr>
    </w:p>
    <w:p w14:paraId="471B96AC" w14:textId="77777777" w:rsidR="00AD2CA7" w:rsidRPr="00E25CD7" w:rsidRDefault="00AD2CA7" w:rsidP="00BF6AAB">
      <w:pPr>
        <w:spacing w:before="240"/>
        <w:jc w:val="both"/>
        <w:rPr>
          <w:sz w:val="20"/>
          <w:szCs w:val="20"/>
        </w:rPr>
      </w:pPr>
    </w:p>
    <w:p w14:paraId="5233B1B5" w14:textId="77777777" w:rsidR="00AD2CA7" w:rsidRPr="00E25CD7" w:rsidRDefault="00AD2CA7">
      <w:pPr>
        <w:spacing w:after="160" w:line="259" w:lineRule="auto"/>
        <w:rPr>
          <w:sz w:val="20"/>
          <w:szCs w:val="20"/>
        </w:rPr>
      </w:pPr>
      <w:r w:rsidRPr="00E25CD7">
        <w:rPr>
          <w:sz w:val="20"/>
          <w:szCs w:val="20"/>
        </w:rPr>
        <w:br w:type="page"/>
      </w:r>
    </w:p>
    <w:p w14:paraId="5CF0A985" w14:textId="158D126B" w:rsidR="00CF718E" w:rsidRDefault="008243A0" w:rsidP="00BF6AAB">
      <w:pPr>
        <w:spacing w:before="240"/>
        <w:jc w:val="both"/>
        <w:rPr>
          <w:sz w:val="20"/>
          <w:szCs w:val="20"/>
        </w:rPr>
      </w:pPr>
      <w:r w:rsidRPr="00E25CD7">
        <w:rPr>
          <w:sz w:val="20"/>
          <w:szCs w:val="20"/>
        </w:rPr>
        <w:lastRenderedPageBreak/>
        <w:t>Table S</w:t>
      </w:r>
      <w:r w:rsidR="00AD2CA7" w:rsidRPr="00E25CD7">
        <w:rPr>
          <w:sz w:val="20"/>
          <w:szCs w:val="20"/>
        </w:rPr>
        <w:t>3</w:t>
      </w:r>
      <w:r w:rsidRPr="00E25CD7">
        <w:rPr>
          <w:sz w:val="20"/>
          <w:szCs w:val="20"/>
        </w:rPr>
        <w:t>: Hub genes extracted from the PPI network of PTB and obesity. Gene symbol and their associated degrees are shown in the table</w:t>
      </w:r>
      <w:r w:rsidR="00615F37">
        <w:rPr>
          <w:sz w:val="20"/>
          <w:szCs w:val="20"/>
        </w:rPr>
        <w:t>.</w:t>
      </w:r>
    </w:p>
    <w:p w14:paraId="6008563B" w14:textId="77777777" w:rsidR="00615F37" w:rsidRPr="00E25CD7" w:rsidRDefault="00615F37" w:rsidP="00BF6AAB">
      <w:pPr>
        <w:spacing w:before="240"/>
        <w:jc w:val="both"/>
        <w:rPr>
          <w:sz w:val="20"/>
          <w:szCs w:val="20"/>
        </w:rPr>
      </w:pPr>
    </w:p>
    <w:tbl>
      <w:tblPr>
        <w:tblStyle w:val="TableGrid"/>
        <w:tblpPr w:leftFromText="180" w:rightFromText="180" w:vertAnchor="text" w:horzAnchor="margin" w:tblpXSpec="center" w:tblpY="90"/>
        <w:tblW w:w="0" w:type="auto"/>
        <w:tblInd w:w="0" w:type="dxa"/>
        <w:tblLook w:val="04A0" w:firstRow="1" w:lastRow="0" w:firstColumn="1" w:lastColumn="0" w:noHBand="0" w:noVBand="1"/>
      </w:tblPr>
      <w:tblGrid>
        <w:gridCol w:w="1615"/>
        <w:gridCol w:w="1350"/>
        <w:gridCol w:w="1350"/>
      </w:tblGrid>
      <w:tr w:rsidR="008243A0" w:rsidRPr="00E25CD7" w14:paraId="2F469178" w14:textId="77777777" w:rsidTr="008243A0">
        <w:trPr>
          <w:trHeight w:val="300"/>
        </w:trPr>
        <w:tc>
          <w:tcPr>
            <w:tcW w:w="1615" w:type="dxa"/>
            <w:noWrap/>
            <w:hideMark/>
          </w:tcPr>
          <w:p w14:paraId="29427684" w14:textId="77777777" w:rsidR="008243A0" w:rsidRPr="00E25CD7" w:rsidRDefault="008243A0" w:rsidP="008243A0">
            <w:pPr>
              <w:jc w:val="both"/>
              <w:rPr>
                <w:sz w:val="20"/>
                <w:szCs w:val="20"/>
              </w:rPr>
            </w:pPr>
            <w:bookmarkStart w:id="2" w:name="_Hlk72249529"/>
            <w:r w:rsidRPr="00E25CD7">
              <w:rPr>
                <w:sz w:val="20"/>
                <w:szCs w:val="20"/>
              </w:rPr>
              <w:t>Sr. #</w:t>
            </w:r>
          </w:p>
        </w:tc>
        <w:tc>
          <w:tcPr>
            <w:tcW w:w="1350" w:type="dxa"/>
            <w:noWrap/>
            <w:hideMark/>
          </w:tcPr>
          <w:p w14:paraId="75C967AA" w14:textId="77777777" w:rsidR="008243A0" w:rsidRPr="00E25CD7" w:rsidRDefault="008243A0" w:rsidP="008243A0">
            <w:pPr>
              <w:jc w:val="both"/>
              <w:rPr>
                <w:sz w:val="20"/>
                <w:szCs w:val="20"/>
              </w:rPr>
            </w:pPr>
            <w:r w:rsidRPr="00E25CD7">
              <w:rPr>
                <w:sz w:val="20"/>
                <w:szCs w:val="20"/>
              </w:rPr>
              <w:t>display name</w:t>
            </w:r>
          </w:p>
        </w:tc>
        <w:tc>
          <w:tcPr>
            <w:tcW w:w="1350" w:type="dxa"/>
          </w:tcPr>
          <w:p w14:paraId="4A9ACA0F" w14:textId="77777777" w:rsidR="008243A0" w:rsidRPr="00E25CD7" w:rsidRDefault="008243A0" w:rsidP="008243A0">
            <w:pPr>
              <w:jc w:val="both"/>
              <w:rPr>
                <w:sz w:val="20"/>
                <w:szCs w:val="20"/>
              </w:rPr>
            </w:pPr>
            <w:r w:rsidRPr="00E25CD7">
              <w:rPr>
                <w:sz w:val="20"/>
                <w:szCs w:val="20"/>
              </w:rPr>
              <w:t>Degree</w:t>
            </w:r>
          </w:p>
        </w:tc>
      </w:tr>
      <w:tr w:rsidR="008243A0" w:rsidRPr="00E25CD7" w14:paraId="3CB2C156" w14:textId="77777777" w:rsidTr="008243A0">
        <w:trPr>
          <w:trHeight w:val="300"/>
        </w:trPr>
        <w:tc>
          <w:tcPr>
            <w:tcW w:w="1615" w:type="dxa"/>
            <w:noWrap/>
            <w:hideMark/>
          </w:tcPr>
          <w:p w14:paraId="41477146" w14:textId="77777777" w:rsidR="008243A0" w:rsidRPr="00E25CD7" w:rsidRDefault="008243A0" w:rsidP="008243A0">
            <w:pPr>
              <w:jc w:val="both"/>
              <w:rPr>
                <w:sz w:val="20"/>
                <w:szCs w:val="20"/>
              </w:rPr>
            </w:pPr>
            <w:r w:rsidRPr="00E25CD7">
              <w:rPr>
                <w:sz w:val="20"/>
                <w:szCs w:val="20"/>
              </w:rPr>
              <w:t>1</w:t>
            </w:r>
          </w:p>
        </w:tc>
        <w:tc>
          <w:tcPr>
            <w:tcW w:w="1350" w:type="dxa"/>
            <w:noWrap/>
            <w:hideMark/>
          </w:tcPr>
          <w:p w14:paraId="6CD16B9C" w14:textId="77777777" w:rsidR="008243A0" w:rsidRPr="00E25CD7" w:rsidRDefault="008243A0" w:rsidP="008243A0">
            <w:pPr>
              <w:jc w:val="both"/>
              <w:rPr>
                <w:sz w:val="20"/>
                <w:szCs w:val="20"/>
              </w:rPr>
            </w:pPr>
            <w:r w:rsidRPr="00E25CD7">
              <w:rPr>
                <w:sz w:val="20"/>
                <w:szCs w:val="20"/>
              </w:rPr>
              <w:t>EGFR</w:t>
            </w:r>
          </w:p>
        </w:tc>
        <w:tc>
          <w:tcPr>
            <w:tcW w:w="1350" w:type="dxa"/>
          </w:tcPr>
          <w:p w14:paraId="391A3011" w14:textId="77777777" w:rsidR="008243A0" w:rsidRPr="00E25CD7" w:rsidRDefault="008243A0" w:rsidP="008243A0">
            <w:pPr>
              <w:jc w:val="both"/>
              <w:rPr>
                <w:sz w:val="20"/>
                <w:szCs w:val="20"/>
              </w:rPr>
            </w:pPr>
            <w:r w:rsidRPr="00E25CD7">
              <w:rPr>
                <w:sz w:val="20"/>
                <w:szCs w:val="20"/>
              </w:rPr>
              <w:t>62</w:t>
            </w:r>
          </w:p>
        </w:tc>
      </w:tr>
      <w:tr w:rsidR="008243A0" w:rsidRPr="00E25CD7" w14:paraId="1F88721F" w14:textId="77777777" w:rsidTr="008243A0">
        <w:trPr>
          <w:trHeight w:val="300"/>
        </w:trPr>
        <w:tc>
          <w:tcPr>
            <w:tcW w:w="1615" w:type="dxa"/>
            <w:noWrap/>
            <w:hideMark/>
          </w:tcPr>
          <w:p w14:paraId="30AFCCD2" w14:textId="77777777" w:rsidR="008243A0" w:rsidRPr="00E25CD7" w:rsidRDefault="008243A0" w:rsidP="008243A0">
            <w:pPr>
              <w:jc w:val="both"/>
              <w:rPr>
                <w:sz w:val="20"/>
                <w:szCs w:val="20"/>
              </w:rPr>
            </w:pPr>
            <w:r w:rsidRPr="00E25CD7">
              <w:rPr>
                <w:sz w:val="20"/>
                <w:szCs w:val="20"/>
              </w:rPr>
              <w:t>2</w:t>
            </w:r>
          </w:p>
        </w:tc>
        <w:tc>
          <w:tcPr>
            <w:tcW w:w="1350" w:type="dxa"/>
            <w:noWrap/>
            <w:hideMark/>
          </w:tcPr>
          <w:p w14:paraId="63516031" w14:textId="77777777" w:rsidR="008243A0" w:rsidRPr="00E25CD7" w:rsidRDefault="008243A0" w:rsidP="008243A0">
            <w:pPr>
              <w:jc w:val="both"/>
              <w:rPr>
                <w:sz w:val="20"/>
                <w:szCs w:val="20"/>
              </w:rPr>
            </w:pPr>
            <w:r w:rsidRPr="00E25CD7">
              <w:rPr>
                <w:sz w:val="20"/>
                <w:szCs w:val="20"/>
              </w:rPr>
              <w:t>MAPK1</w:t>
            </w:r>
          </w:p>
        </w:tc>
        <w:tc>
          <w:tcPr>
            <w:tcW w:w="1350" w:type="dxa"/>
          </w:tcPr>
          <w:p w14:paraId="43E411B7" w14:textId="77777777" w:rsidR="008243A0" w:rsidRPr="00E25CD7" w:rsidRDefault="008243A0" w:rsidP="008243A0">
            <w:pPr>
              <w:jc w:val="both"/>
              <w:rPr>
                <w:sz w:val="20"/>
                <w:szCs w:val="20"/>
              </w:rPr>
            </w:pPr>
            <w:r w:rsidRPr="00E25CD7">
              <w:rPr>
                <w:sz w:val="20"/>
                <w:szCs w:val="20"/>
              </w:rPr>
              <w:t>57</w:t>
            </w:r>
          </w:p>
        </w:tc>
      </w:tr>
      <w:tr w:rsidR="008243A0" w:rsidRPr="00E25CD7" w14:paraId="1E52FCBE" w14:textId="77777777" w:rsidTr="008243A0">
        <w:trPr>
          <w:trHeight w:val="300"/>
        </w:trPr>
        <w:tc>
          <w:tcPr>
            <w:tcW w:w="1615" w:type="dxa"/>
            <w:noWrap/>
            <w:hideMark/>
          </w:tcPr>
          <w:p w14:paraId="508EE488" w14:textId="77777777" w:rsidR="008243A0" w:rsidRPr="00E25CD7" w:rsidRDefault="008243A0" w:rsidP="008243A0">
            <w:pPr>
              <w:jc w:val="both"/>
              <w:rPr>
                <w:sz w:val="20"/>
                <w:szCs w:val="20"/>
              </w:rPr>
            </w:pPr>
            <w:r w:rsidRPr="00E25CD7">
              <w:rPr>
                <w:sz w:val="20"/>
                <w:szCs w:val="20"/>
              </w:rPr>
              <w:t>3</w:t>
            </w:r>
          </w:p>
        </w:tc>
        <w:tc>
          <w:tcPr>
            <w:tcW w:w="1350" w:type="dxa"/>
            <w:noWrap/>
            <w:hideMark/>
          </w:tcPr>
          <w:p w14:paraId="14E20402" w14:textId="77777777" w:rsidR="008243A0" w:rsidRPr="00E25CD7" w:rsidRDefault="008243A0" w:rsidP="008243A0">
            <w:pPr>
              <w:jc w:val="both"/>
              <w:rPr>
                <w:sz w:val="20"/>
                <w:szCs w:val="20"/>
              </w:rPr>
            </w:pPr>
            <w:r w:rsidRPr="00E25CD7">
              <w:rPr>
                <w:sz w:val="20"/>
                <w:szCs w:val="20"/>
              </w:rPr>
              <w:t>CTNNB1</w:t>
            </w:r>
          </w:p>
        </w:tc>
        <w:tc>
          <w:tcPr>
            <w:tcW w:w="1350" w:type="dxa"/>
          </w:tcPr>
          <w:p w14:paraId="3DC088F5" w14:textId="77777777" w:rsidR="008243A0" w:rsidRPr="00E25CD7" w:rsidRDefault="008243A0" w:rsidP="008243A0">
            <w:pPr>
              <w:jc w:val="both"/>
              <w:rPr>
                <w:sz w:val="20"/>
                <w:szCs w:val="20"/>
              </w:rPr>
            </w:pPr>
            <w:r w:rsidRPr="00E25CD7">
              <w:rPr>
                <w:sz w:val="20"/>
                <w:szCs w:val="20"/>
              </w:rPr>
              <w:t>56</w:t>
            </w:r>
          </w:p>
        </w:tc>
      </w:tr>
      <w:tr w:rsidR="008243A0" w:rsidRPr="00E25CD7" w14:paraId="63DEFE19" w14:textId="77777777" w:rsidTr="008243A0">
        <w:trPr>
          <w:trHeight w:val="300"/>
        </w:trPr>
        <w:tc>
          <w:tcPr>
            <w:tcW w:w="1615" w:type="dxa"/>
            <w:noWrap/>
            <w:hideMark/>
          </w:tcPr>
          <w:p w14:paraId="70B6C16A" w14:textId="77777777" w:rsidR="008243A0" w:rsidRPr="00E25CD7" w:rsidRDefault="008243A0" w:rsidP="008243A0">
            <w:pPr>
              <w:jc w:val="both"/>
              <w:rPr>
                <w:sz w:val="20"/>
                <w:szCs w:val="20"/>
              </w:rPr>
            </w:pPr>
            <w:r w:rsidRPr="00E25CD7">
              <w:rPr>
                <w:sz w:val="20"/>
                <w:szCs w:val="20"/>
              </w:rPr>
              <w:t>4</w:t>
            </w:r>
          </w:p>
        </w:tc>
        <w:tc>
          <w:tcPr>
            <w:tcW w:w="1350" w:type="dxa"/>
            <w:noWrap/>
            <w:hideMark/>
          </w:tcPr>
          <w:p w14:paraId="2E26E8C9" w14:textId="77777777" w:rsidR="008243A0" w:rsidRPr="00E25CD7" w:rsidRDefault="008243A0" w:rsidP="008243A0">
            <w:pPr>
              <w:jc w:val="both"/>
              <w:rPr>
                <w:sz w:val="20"/>
                <w:szCs w:val="20"/>
              </w:rPr>
            </w:pPr>
            <w:r w:rsidRPr="00E25CD7">
              <w:rPr>
                <w:sz w:val="20"/>
                <w:szCs w:val="20"/>
              </w:rPr>
              <w:t>CDH1</w:t>
            </w:r>
          </w:p>
        </w:tc>
        <w:tc>
          <w:tcPr>
            <w:tcW w:w="1350" w:type="dxa"/>
          </w:tcPr>
          <w:p w14:paraId="25BD2271" w14:textId="77777777" w:rsidR="008243A0" w:rsidRPr="00E25CD7" w:rsidRDefault="008243A0" w:rsidP="008243A0">
            <w:pPr>
              <w:jc w:val="both"/>
              <w:rPr>
                <w:sz w:val="20"/>
                <w:szCs w:val="20"/>
              </w:rPr>
            </w:pPr>
            <w:r w:rsidRPr="00E25CD7">
              <w:rPr>
                <w:sz w:val="20"/>
                <w:szCs w:val="20"/>
              </w:rPr>
              <w:t>45</w:t>
            </w:r>
          </w:p>
        </w:tc>
      </w:tr>
      <w:tr w:rsidR="008243A0" w:rsidRPr="00E25CD7" w14:paraId="6892347A" w14:textId="77777777" w:rsidTr="008243A0">
        <w:trPr>
          <w:trHeight w:val="300"/>
        </w:trPr>
        <w:tc>
          <w:tcPr>
            <w:tcW w:w="1615" w:type="dxa"/>
            <w:noWrap/>
            <w:hideMark/>
          </w:tcPr>
          <w:p w14:paraId="7CC6F5FF" w14:textId="77777777" w:rsidR="008243A0" w:rsidRPr="00E25CD7" w:rsidRDefault="008243A0" w:rsidP="008243A0">
            <w:pPr>
              <w:jc w:val="both"/>
              <w:rPr>
                <w:sz w:val="20"/>
                <w:szCs w:val="20"/>
              </w:rPr>
            </w:pPr>
            <w:r w:rsidRPr="00E25CD7">
              <w:rPr>
                <w:sz w:val="20"/>
                <w:szCs w:val="20"/>
              </w:rPr>
              <w:t>5</w:t>
            </w:r>
          </w:p>
        </w:tc>
        <w:tc>
          <w:tcPr>
            <w:tcW w:w="1350" w:type="dxa"/>
            <w:noWrap/>
            <w:hideMark/>
          </w:tcPr>
          <w:p w14:paraId="77D82D92" w14:textId="77777777" w:rsidR="008243A0" w:rsidRPr="00E25CD7" w:rsidRDefault="008243A0" w:rsidP="008243A0">
            <w:pPr>
              <w:jc w:val="both"/>
              <w:rPr>
                <w:sz w:val="20"/>
                <w:szCs w:val="20"/>
              </w:rPr>
            </w:pPr>
            <w:r w:rsidRPr="00E25CD7">
              <w:rPr>
                <w:sz w:val="20"/>
                <w:szCs w:val="20"/>
              </w:rPr>
              <w:t>CDC42</w:t>
            </w:r>
          </w:p>
        </w:tc>
        <w:tc>
          <w:tcPr>
            <w:tcW w:w="1350" w:type="dxa"/>
          </w:tcPr>
          <w:p w14:paraId="3B5936A5" w14:textId="77777777" w:rsidR="008243A0" w:rsidRPr="00E25CD7" w:rsidRDefault="008243A0" w:rsidP="008243A0">
            <w:pPr>
              <w:jc w:val="both"/>
              <w:rPr>
                <w:sz w:val="20"/>
                <w:szCs w:val="20"/>
              </w:rPr>
            </w:pPr>
            <w:r w:rsidRPr="00E25CD7">
              <w:rPr>
                <w:sz w:val="20"/>
                <w:szCs w:val="20"/>
              </w:rPr>
              <w:t>42</w:t>
            </w:r>
          </w:p>
        </w:tc>
      </w:tr>
      <w:tr w:rsidR="008243A0" w:rsidRPr="00E25CD7" w14:paraId="1D54B444" w14:textId="77777777" w:rsidTr="008243A0">
        <w:trPr>
          <w:trHeight w:val="300"/>
        </w:trPr>
        <w:tc>
          <w:tcPr>
            <w:tcW w:w="1615" w:type="dxa"/>
            <w:noWrap/>
            <w:hideMark/>
          </w:tcPr>
          <w:p w14:paraId="4BF412AC" w14:textId="77777777" w:rsidR="008243A0" w:rsidRPr="00E25CD7" w:rsidRDefault="008243A0" w:rsidP="008243A0">
            <w:pPr>
              <w:jc w:val="both"/>
              <w:rPr>
                <w:sz w:val="20"/>
                <w:szCs w:val="20"/>
              </w:rPr>
            </w:pPr>
            <w:r w:rsidRPr="00E25CD7">
              <w:rPr>
                <w:sz w:val="20"/>
                <w:szCs w:val="20"/>
              </w:rPr>
              <w:t>6</w:t>
            </w:r>
          </w:p>
        </w:tc>
        <w:tc>
          <w:tcPr>
            <w:tcW w:w="1350" w:type="dxa"/>
            <w:noWrap/>
            <w:hideMark/>
          </w:tcPr>
          <w:p w14:paraId="6D7D2EF7" w14:textId="77777777" w:rsidR="008243A0" w:rsidRPr="00E25CD7" w:rsidRDefault="008243A0" w:rsidP="008243A0">
            <w:pPr>
              <w:jc w:val="both"/>
              <w:rPr>
                <w:sz w:val="20"/>
                <w:szCs w:val="20"/>
              </w:rPr>
            </w:pPr>
            <w:r w:rsidRPr="00E25CD7">
              <w:rPr>
                <w:sz w:val="20"/>
                <w:szCs w:val="20"/>
              </w:rPr>
              <w:t>HSPA4</w:t>
            </w:r>
          </w:p>
        </w:tc>
        <w:tc>
          <w:tcPr>
            <w:tcW w:w="1350" w:type="dxa"/>
          </w:tcPr>
          <w:p w14:paraId="767FBBCE" w14:textId="77777777" w:rsidR="008243A0" w:rsidRPr="00E25CD7" w:rsidRDefault="008243A0" w:rsidP="008243A0">
            <w:pPr>
              <w:jc w:val="both"/>
              <w:rPr>
                <w:sz w:val="20"/>
                <w:szCs w:val="20"/>
              </w:rPr>
            </w:pPr>
            <w:r w:rsidRPr="00E25CD7">
              <w:rPr>
                <w:sz w:val="20"/>
                <w:szCs w:val="20"/>
              </w:rPr>
              <w:t>37</w:t>
            </w:r>
          </w:p>
        </w:tc>
      </w:tr>
      <w:tr w:rsidR="008243A0" w:rsidRPr="00E25CD7" w14:paraId="02E17422" w14:textId="77777777" w:rsidTr="008243A0">
        <w:trPr>
          <w:trHeight w:val="300"/>
        </w:trPr>
        <w:tc>
          <w:tcPr>
            <w:tcW w:w="1615" w:type="dxa"/>
            <w:noWrap/>
            <w:hideMark/>
          </w:tcPr>
          <w:p w14:paraId="559453DE" w14:textId="77777777" w:rsidR="008243A0" w:rsidRPr="00E25CD7" w:rsidRDefault="008243A0" w:rsidP="008243A0">
            <w:pPr>
              <w:jc w:val="both"/>
              <w:rPr>
                <w:sz w:val="20"/>
                <w:szCs w:val="20"/>
              </w:rPr>
            </w:pPr>
            <w:r w:rsidRPr="00E25CD7">
              <w:rPr>
                <w:sz w:val="20"/>
                <w:szCs w:val="20"/>
              </w:rPr>
              <w:t>7</w:t>
            </w:r>
          </w:p>
        </w:tc>
        <w:tc>
          <w:tcPr>
            <w:tcW w:w="1350" w:type="dxa"/>
            <w:noWrap/>
            <w:hideMark/>
          </w:tcPr>
          <w:p w14:paraId="36624A35" w14:textId="77777777" w:rsidR="008243A0" w:rsidRPr="00E25CD7" w:rsidRDefault="008243A0" w:rsidP="008243A0">
            <w:pPr>
              <w:jc w:val="both"/>
              <w:rPr>
                <w:sz w:val="20"/>
                <w:szCs w:val="20"/>
              </w:rPr>
            </w:pPr>
            <w:r w:rsidRPr="00E25CD7">
              <w:rPr>
                <w:sz w:val="20"/>
                <w:szCs w:val="20"/>
              </w:rPr>
              <w:t>FOXO3</w:t>
            </w:r>
          </w:p>
        </w:tc>
        <w:tc>
          <w:tcPr>
            <w:tcW w:w="1350" w:type="dxa"/>
          </w:tcPr>
          <w:p w14:paraId="73C5B5EE" w14:textId="77777777" w:rsidR="008243A0" w:rsidRPr="00E25CD7" w:rsidRDefault="008243A0" w:rsidP="008243A0">
            <w:pPr>
              <w:jc w:val="both"/>
              <w:rPr>
                <w:sz w:val="20"/>
                <w:szCs w:val="20"/>
              </w:rPr>
            </w:pPr>
            <w:r w:rsidRPr="00E25CD7">
              <w:rPr>
                <w:sz w:val="20"/>
                <w:szCs w:val="20"/>
              </w:rPr>
              <w:t>34</w:t>
            </w:r>
          </w:p>
        </w:tc>
      </w:tr>
      <w:tr w:rsidR="008243A0" w:rsidRPr="00E25CD7" w14:paraId="5760237B" w14:textId="77777777" w:rsidTr="008243A0">
        <w:trPr>
          <w:trHeight w:val="300"/>
        </w:trPr>
        <w:tc>
          <w:tcPr>
            <w:tcW w:w="1615" w:type="dxa"/>
            <w:noWrap/>
            <w:hideMark/>
          </w:tcPr>
          <w:p w14:paraId="1E30FBD1" w14:textId="77777777" w:rsidR="008243A0" w:rsidRPr="00E25CD7" w:rsidRDefault="008243A0" w:rsidP="008243A0">
            <w:pPr>
              <w:jc w:val="both"/>
              <w:rPr>
                <w:sz w:val="20"/>
                <w:szCs w:val="20"/>
              </w:rPr>
            </w:pPr>
            <w:r w:rsidRPr="00E25CD7">
              <w:rPr>
                <w:sz w:val="20"/>
                <w:szCs w:val="20"/>
              </w:rPr>
              <w:t>8</w:t>
            </w:r>
          </w:p>
        </w:tc>
        <w:tc>
          <w:tcPr>
            <w:tcW w:w="1350" w:type="dxa"/>
            <w:noWrap/>
            <w:hideMark/>
          </w:tcPr>
          <w:p w14:paraId="583954FF" w14:textId="77777777" w:rsidR="008243A0" w:rsidRPr="00E25CD7" w:rsidRDefault="008243A0" w:rsidP="008243A0">
            <w:pPr>
              <w:jc w:val="both"/>
              <w:rPr>
                <w:sz w:val="20"/>
                <w:szCs w:val="20"/>
              </w:rPr>
            </w:pPr>
            <w:r w:rsidRPr="00E25CD7">
              <w:rPr>
                <w:sz w:val="20"/>
                <w:szCs w:val="20"/>
              </w:rPr>
              <w:t>ACTG1</w:t>
            </w:r>
          </w:p>
        </w:tc>
        <w:tc>
          <w:tcPr>
            <w:tcW w:w="1350" w:type="dxa"/>
          </w:tcPr>
          <w:p w14:paraId="2A7EA3D6" w14:textId="77777777" w:rsidR="008243A0" w:rsidRPr="00E25CD7" w:rsidRDefault="008243A0" w:rsidP="008243A0">
            <w:pPr>
              <w:jc w:val="both"/>
              <w:rPr>
                <w:sz w:val="20"/>
                <w:szCs w:val="20"/>
              </w:rPr>
            </w:pPr>
            <w:r w:rsidRPr="00E25CD7">
              <w:rPr>
                <w:sz w:val="20"/>
                <w:szCs w:val="20"/>
              </w:rPr>
              <w:t>33</w:t>
            </w:r>
          </w:p>
        </w:tc>
      </w:tr>
      <w:tr w:rsidR="008243A0" w:rsidRPr="00E25CD7" w14:paraId="086495C6" w14:textId="77777777" w:rsidTr="008243A0">
        <w:trPr>
          <w:trHeight w:val="300"/>
        </w:trPr>
        <w:tc>
          <w:tcPr>
            <w:tcW w:w="1615" w:type="dxa"/>
            <w:noWrap/>
            <w:hideMark/>
          </w:tcPr>
          <w:p w14:paraId="1E3DFE40" w14:textId="77777777" w:rsidR="008243A0" w:rsidRPr="00E25CD7" w:rsidRDefault="008243A0" w:rsidP="008243A0">
            <w:pPr>
              <w:jc w:val="both"/>
              <w:rPr>
                <w:sz w:val="20"/>
                <w:szCs w:val="20"/>
              </w:rPr>
            </w:pPr>
            <w:r w:rsidRPr="00E25CD7">
              <w:rPr>
                <w:sz w:val="20"/>
                <w:szCs w:val="20"/>
              </w:rPr>
              <w:t>9</w:t>
            </w:r>
          </w:p>
        </w:tc>
        <w:tc>
          <w:tcPr>
            <w:tcW w:w="1350" w:type="dxa"/>
            <w:noWrap/>
            <w:hideMark/>
          </w:tcPr>
          <w:p w14:paraId="4B4FAB8D" w14:textId="77777777" w:rsidR="008243A0" w:rsidRPr="00E25CD7" w:rsidRDefault="008243A0" w:rsidP="008243A0">
            <w:pPr>
              <w:jc w:val="both"/>
              <w:rPr>
                <w:sz w:val="20"/>
                <w:szCs w:val="20"/>
              </w:rPr>
            </w:pPr>
            <w:r w:rsidRPr="00E25CD7">
              <w:rPr>
                <w:sz w:val="20"/>
                <w:szCs w:val="20"/>
              </w:rPr>
              <w:t>UBE2D2</w:t>
            </w:r>
          </w:p>
        </w:tc>
        <w:tc>
          <w:tcPr>
            <w:tcW w:w="1350" w:type="dxa"/>
          </w:tcPr>
          <w:p w14:paraId="4A7512F1" w14:textId="77777777" w:rsidR="008243A0" w:rsidRPr="00E25CD7" w:rsidRDefault="008243A0" w:rsidP="008243A0">
            <w:pPr>
              <w:jc w:val="both"/>
              <w:rPr>
                <w:sz w:val="20"/>
                <w:szCs w:val="20"/>
              </w:rPr>
            </w:pPr>
            <w:r w:rsidRPr="00E25CD7">
              <w:rPr>
                <w:sz w:val="20"/>
                <w:szCs w:val="20"/>
              </w:rPr>
              <w:t>32</w:t>
            </w:r>
          </w:p>
        </w:tc>
      </w:tr>
      <w:tr w:rsidR="008243A0" w:rsidRPr="00E25CD7" w14:paraId="33D601B5" w14:textId="77777777" w:rsidTr="008243A0">
        <w:trPr>
          <w:trHeight w:val="300"/>
        </w:trPr>
        <w:tc>
          <w:tcPr>
            <w:tcW w:w="1615" w:type="dxa"/>
            <w:noWrap/>
            <w:hideMark/>
          </w:tcPr>
          <w:p w14:paraId="15D287D4" w14:textId="77777777" w:rsidR="008243A0" w:rsidRPr="00E25CD7" w:rsidRDefault="008243A0" w:rsidP="008243A0">
            <w:pPr>
              <w:jc w:val="both"/>
              <w:rPr>
                <w:sz w:val="20"/>
                <w:szCs w:val="20"/>
              </w:rPr>
            </w:pPr>
            <w:r w:rsidRPr="00E25CD7">
              <w:rPr>
                <w:sz w:val="20"/>
                <w:szCs w:val="20"/>
              </w:rPr>
              <w:t>10</w:t>
            </w:r>
          </w:p>
        </w:tc>
        <w:tc>
          <w:tcPr>
            <w:tcW w:w="1350" w:type="dxa"/>
            <w:noWrap/>
            <w:hideMark/>
          </w:tcPr>
          <w:p w14:paraId="48B17AA6" w14:textId="77777777" w:rsidR="008243A0" w:rsidRPr="00E25CD7" w:rsidRDefault="008243A0" w:rsidP="008243A0">
            <w:pPr>
              <w:jc w:val="both"/>
              <w:rPr>
                <w:sz w:val="20"/>
                <w:szCs w:val="20"/>
              </w:rPr>
            </w:pPr>
            <w:r w:rsidRPr="00E25CD7">
              <w:rPr>
                <w:sz w:val="20"/>
                <w:szCs w:val="20"/>
              </w:rPr>
              <w:t>BCL2L1</w:t>
            </w:r>
          </w:p>
        </w:tc>
        <w:tc>
          <w:tcPr>
            <w:tcW w:w="1350" w:type="dxa"/>
          </w:tcPr>
          <w:p w14:paraId="5BBB19B4" w14:textId="77777777" w:rsidR="008243A0" w:rsidRPr="00E25CD7" w:rsidRDefault="008243A0" w:rsidP="008243A0">
            <w:pPr>
              <w:jc w:val="both"/>
              <w:rPr>
                <w:sz w:val="20"/>
                <w:szCs w:val="20"/>
              </w:rPr>
            </w:pPr>
            <w:r w:rsidRPr="00E25CD7">
              <w:rPr>
                <w:sz w:val="20"/>
                <w:szCs w:val="20"/>
              </w:rPr>
              <w:t>32</w:t>
            </w:r>
          </w:p>
        </w:tc>
      </w:tr>
    </w:tbl>
    <w:p w14:paraId="33D78AF8" w14:textId="42C8B81D" w:rsidR="00CF718E" w:rsidRPr="00E25CD7" w:rsidRDefault="00CF718E" w:rsidP="00CF718E">
      <w:pPr>
        <w:spacing w:before="240"/>
        <w:jc w:val="both"/>
        <w:rPr>
          <w:sz w:val="20"/>
          <w:szCs w:val="20"/>
        </w:rPr>
      </w:pPr>
      <w:r w:rsidRPr="00E25CD7">
        <w:rPr>
          <w:sz w:val="20"/>
          <w:szCs w:val="20"/>
        </w:rPr>
        <w:t>.</w:t>
      </w:r>
    </w:p>
    <w:bookmarkEnd w:id="2"/>
    <w:p w14:paraId="642ED056" w14:textId="77777777" w:rsidR="007602D5" w:rsidRPr="00E25CD7" w:rsidRDefault="007602D5" w:rsidP="00CF718E">
      <w:pPr>
        <w:spacing w:before="240"/>
        <w:jc w:val="both"/>
        <w:rPr>
          <w:sz w:val="20"/>
          <w:szCs w:val="20"/>
        </w:rPr>
      </w:pPr>
    </w:p>
    <w:p w14:paraId="7005092D" w14:textId="2497EB13" w:rsidR="00CF718E" w:rsidRPr="00E25CD7" w:rsidRDefault="00CF718E" w:rsidP="00BF6AAB">
      <w:pPr>
        <w:spacing w:before="240"/>
        <w:jc w:val="both"/>
        <w:rPr>
          <w:sz w:val="20"/>
          <w:szCs w:val="20"/>
        </w:rPr>
      </w:pPr>
    </w:p>
    <w:p w14:paraId="73220C92" w14:textId="57BF4644" w:rsidR="0074145F" w:rsidRPr="00E25CD7" w:rsidRDefault="0074145F" w:rsidP="0074145F">
      <w:pPr>
        <w:rPr>
          <w:sz w:val="20"/>
          <w:szCs w:val="20"/>
        </w:rPr>
      </w:pPr>
    </w:p>
    <w:p w14:paraId="5FF77A1D" w14:textId="34149B74" w:rsidR="0074145F" w:rsidRPr="00E25CD7" w:rsidRDefault="0074145F" w:rsidP="0074145F">
      <w:pPr>
        <w:rPr>
          <w:sz w:val="20"/>
          <w:szCs w:val="20"/>
        </w:rPr>
      </w:pPr>
    </w:p>
    <w:p w14:paraId="159C80B8" w14:textId="3002C293" w:rsidR="0074145F" w:rsidRPr="00E25CD7" w:rsidRDefault="0074145F" w:rsidP="0074145F">
      <w:pPr>
        <w:rPr>
          <w:sz w:val="20"/>
          <w:szCs w:val="20"/>
        </w:rPr>
      </w:pPr>
    </w:p>
    <w:p w14:paraId="74EF4FED" w14:textId="1BDA1EBA" w:rsidR="0074145F" w:rsidRPr="00E25CD7" w:rsidRDefault="0074145F" w:rsidP="0074145F">
      <w:pPr>
        <w:rPr>
          <w:sz w:val="20"/>
          <w:szCs w:val="20"/>
        </w:rPr>
      </w:pPr>
    </w:p>
    <w:p w14:paraId="19D98124" w14:textId="483C0510" w:rsidR="0074145F" w:rsidRPr="00E25CD7" w:rsidRDefault="0074145F" w:rsidP="0074145F">
      <w:pPr>
        <w:rPr>
          <w:sz w:val="20"/>
          <w:szCs w:val="20"/>
        </w:rPr>
      </w:pPr>
    </w:p>
    <w:p w14:paraId="419B1F7D" w14:textId="7713CEBB" w:rsidR="0074145F" w:rsidRPr="00E25CD7" w:rsidRDefault="0074145F" w:rsidP="0074145F">
      <w:pPr>
        <w:rPr>
          <w:sz w:val="20"/>
          <w:szCs w:val="20"/>
        </w:rPr>
      </w:pPr>
    </w:p>
    <w:p w14:paraId="4DEED159" w14:textId="5DE20F15" w:rsidR="0074145F" w:rsidRPr="00E25CD7" w:rsidRDefault="0074145F" w:rsidP="0074145F">
      <w:pPr>
        <w:rPr>
          <w:sz w:val="20"/>
          <w:szCs w:val="20"/>
        </w:rPr>
      </w:pPr>
    </w:p>
    <w:p w14:paraId="44698AF8" w14:textId="20052CFA" w:rsidR="0074145F" w:rsidRPr="00E25CD7" w:rsidRDefault="0074145F" w:rsidP="0074145F">
      <w:pPr>
        <w:rPr>
          <w:sz w:val="20"/>
          <w:szCs w:val="20"/>
        </w:rPr>
      </w:pPr>
    </w:p>
    <w:p w14:paraId="019B4758" w14:textId="3D0CAA40" w:rsidR="0074145F" w:rsidRPr="00E25CD7" w:rsidRDefault="0074145F" w:rsidP="0074145F">
      <w:pPr>
        <w:rPr>
          <w:sz w:val="20"/>
          <w:szCs w:val="20"/>
        </w:rPr>
      </w:pPr>
    </w:p>
    <w:p w14:paraId="29EC2455" w14:textId="633A8FF7" w:rsidR="0074145F" w:rsidRPr="00E25CD7" w:rsidRDefault="0074145F" w:rsidP="0074145F">
      <w:pPr>
        <w:rPr>
          <w:sz w:val="20"/>
          <w:szCs w:val="20"/>
        </w:rPr>
      </w:pPr>
    </w:p>
    <w:p w14:paraId="57EE78CE" w14:textId="729D602F" w:rsidR="0074145F" w:rsidRPr="00E25CD7" w:rsidRDefault="0074145F" w:rsidP="0074145F">
      <w:pPr>
        <w:rPr>
          <w:sz w:val="20"/>
          <w:szCs w:val="20"/>
        </w:rPr>
      </w:pPr>
    </w:p>
    <w:p w14:paraId="1A7FD3C0" w14:textId="34EB3D26" w:rsidR="0074145F" w:rsidRPr="00E25CD7" w:rsidRDefault="0074145F" w:rsidP="0074145F">
      <w:pPr>
        <w:rPr>
          <w:sz w:val="20"/>
          <w:szCs w:val="20"/>
        </w:rPr>
      </w:pPr>
    </w:p>
    <w:p w14:paraId="3F95B0D3" w14:textId="24C15A1A" w:rsidR="00816FF7" w:rsidRPr="00E25CD7" w:rsidRDefault="00816FF7" w:rsidP="0074145F">
      <w:pPr>
        <w:tabs>
          <w:tab w:val="left" w:pos="2444"/>
        </w:tabs>
        <w:rPr>
          <w:sz w:val="20"/>
          <w:szCs w:val="20"/>
        </w:rPr>
      </w:pPr>
    </w:p>
    <w:p w14:paraId="62261AA2" w14:textId="77777777" w:rsidR="00AD2CA7" w:rsidRPr="00E25CD7" w:rsidRDefault="00AD2CA7">
      <w:pPr>
        <w:spacing w:after="160" w:line="259" w:lineRule="auto"/>
        <w:rPr>
          <w:sz w:val="20"/>
          <w:szCs w:val="20"/>
        </w:rPr>
      </w:pPr>
    </w:p>
    <w:p w14:paraId="113B6514" w14:textId="77777777" w:rsidR="00AD2CA7" w:rsidRPr="00E25CD7" w:rsidRDefault="00AD2CA7">
      <w:pPr>
        <w:spacing w:after="160" w:line="259" w:lineRule="auto"/>
        <w:rPr>
          <w:sz w:val="20"/>
          <w:szCs w:val="20"/>
        </w:rPr>
      </w:pPr>
      <w:r w:rsidRPr="00E25CD7">
        <w:rPr>
          <w:sz w:val="20"/>
          <w:szCs w:val="20"/>
        </w:rPr>
        <w:br w:type="page"/>
      </w:r>
    </w:p>
    <w:p w14:paraId="0C08C812" w14:textId="77777777" w:rsidR="00AD2CA7" w:rsidRPr="00E25CD7" w:rsidRDefault="00AD2CA7">
      <w:pPr>
        <w:spacing w:after="160" w:line="259" w:lineRule="auto"/>
        <w:rPr>
          <w:sz w:val="20"/>
          <w:szCs w:val="20"/>
        </w:rPr>
      </w:pPr>
    </w:p>
    <w:tbl>
      <w:tblPr>
        <w:tblStyle w:val="TableGrid"/>
        <w:tblpPr w:leftFromText="180" w:rightFromText="180" w:vertAnchor="page" w:horzAnchor="page" w:tblpX="3766" w:tblpY="2731"/>
        <w:tblOverlap w:val="never"/>
        <w:tblW w:w="0" w:type="auto"/>
        <w:tblInd w:w="0" w:type="dxa"/>
        <w:tblLook w:val="04A0" w:firstRow="1" w:lastRow="0" w:firstColumn="1" w:lastColumn="0" w:noHBand="0" w:noVBand="1"/>
      </w:tblPr>
      <w:tblGrid>
        <w:gridCol w:w="1705"/>
        <w:gridCol w:w="1446"/>
        <w:gridCol w:w="1304"/>
      </w:tblGrid>
      <w:tr w:rsidR="00AD2CA7" w:rsidRPr="00E25CD7" w14:paraId="484185A8" w14:textId="77777777" w:rsidTr="00AD2CA7">
        <w:trPr>
          <w:trHeight w:val="300"/>
        </w:trPr>
        <w:tc>
          <w:tcPr>
            <w:tcW w:w="1705" w:type="dxa"/>
          </w:tcPr>
          <w:p w14:paraId="3AAB8C6E" w14:textId="77777777" w:rsidR="00AD2CA7" w:rsidRPr="00E25CD7" w:rsidRDefault="00AD2CA7" w:rsidP="00E278EE">
            <w:pPr>
              <w:rPr>
                <w:sz w:val="20"/>
                <w:szCs w:val="20"/>
              </w:rPr>
            </w:pPr>
            <w:r w:rsidRPr="00E25CD7">
              <w:rPr>
                <w:sz w:val="20"/>
                <w:szCs w:val="20"/>
              </w:rPr>
              <w:t>Sr. #</w:t>
            </w:r>
          </w:p>
        </w:tc>
        <w:tc>
          <w:tcPr>
            <w:tcW w:w="1446" w:type="dxa"/>
            <w:noWrap/>
            <w:hideMark/>
          </w:tcPr>
          <w:p w14:paraId="62372F2D" w14:textId="77777777" w:rsidR="00AD2CA7" w:rsidRPr="00E25CD7" w:rsidRDefault="00AD2CA7" w:rsidP="00E278EE">
            <w:pPr>
              <w:rPr>
                <w:sz w:val="20"/>
                <w:szCs w:val="20"/>
              </w:rPr>
            </w:pPr>
            <w:r w:rsidRPr="00E25CD7">
              <w:rPr>
                <w:sz w:val="20"/>
                <w:szCs w:val="20"/>
              </w:rPr>
              <w:t>display name</w:t>
            </w:r>
          </w:p>
        </w:tc>
        <w:tc>
          <w:tcPr>
            <w:tcW w:w="1304" w:type="dxa"/>
          </w:tcPr>
          <w:p w14:paraId="7A19BBAB" w14:textId="77777777" w:rsidR="00AD2CA7" w:rsidRPr="00E25CD7" w:rsidRDefault="00AD2CA7" w:rsidP="00E278EE">
            <w:pPr>
              <w:rPr>
                <w:sz w:val="20"/>
                <w:szCs w:val="20"/>
              </w:rPr>
            </w:pPr>
            <w:r w:rsidRPr="00E25CD7">
              <w:rPr>
                <w:sz w:val="20"/>
                <w:szCs w:val="20"/>
              </w:rPr>
              <w:t>Degree</w:t>
            </w:r>
          </w:p>
        </w:tc>
      </w:tr>
      <w:tr w:rsidR="00AD2CA7" w:rsidRPr="00E25CD7" w14:paraId="09F0D058" w14:textId="77777777" w:rsidTr="00AD2CA7">
        <w:trPr>
          <w:trHeight w:val="300"/>
        </w:trPr>
        <w:tc>
          <w:tcPr>
            <w:tcW w:w="1705" w:type="dxa"/>
          </w:tcPr>
          <w:p w14:paraId="14B165A9" w14:textId="77777777" w:rsidR="00AD2CA7" w:rsidRPr="00E25CD7" w:rsidRDefault="00AD2CA7" w:rsidP="00E278EE">
            <w:pPr>
              <w:rPr>
                <w:sz w:val="20"/>
                <w:szCs w:val="20"/>
              </w:rPr>
            </w:pPr>
            <w:r w:rsidRPr="00E25CD7">
              <w:rPr>
                <w:sz w:val="20"/>
                <w:szCs w:val="20"/>
              </w:rPr>
              <w:t>1</w:t>
            </w:r>
          </w:p>
        </w:tc>
        <w:tc>
          <w:tcPr>
            <w:tcW w:w="1446" w:type="dxa"/>
            <w:noWrap/>
            <w:hideMark/>
          </w:tcPr>
          <w:p w14:paraId="7495BFE2" w14:textId="77777777" w:rsidR="00AD2CA7" w:rsidRPr="00E25CD7" w:rsidRDefault="00AD2CA7" w:rsidP="00E278EE">
            <w:pPr>
              <w:rPr>
                <w:sz w:val="20"/>
                <w:szCs w:val="20"/>
              </w:rPr>
            </w:pPr>
            <w:r w:rsidRPr="00E25CD7">
              <w:rPr>
                <w:sz w:val="20"/>
                <w:szCs w:val="20"/>
              </w:rPr>
              <w:t>KRAS</w:t>
            </w:r>
          </w:p>
        </w:tc>
        <w:tc>
          <w:tcPr>
            <w:tcW w:w="1304" w:type="dxa"/>
          </w:tcPr>
          <w:p w14:paraId="2FEF49D9" w14:textId="77777777" w:rsidR="00AD2CA7" w:rsidRPr="00E25CD7" w:rsidRDefault="00AD2CA7" w:rsidP="00E278EE">
            <w:pPr>
              <w:rPr>
                <w:sz w:val="20"/>
                <w:szCs w:val="20"/>
              </w:rPr>
            </w:pPr>
            <w:r w:rsidRPr="00E25CD7">
              <w:rPr>
                <w:sz w:val="20"/>
                <w:szCs w:val="20"/>
              </w:rPr>
              <w:t>42</w:t>
            </w:r>
          </w:p>
        </w:tc>
      </w:tr>
      <w:tr w:rsidR="00AD2CA7" w:rsidRPr="00E25CD7" w14:paraId="670234CA" w14:textId="77777777" w:rsidTr="00AD2CA7">
        <w:trPr>
          <w:trHeight w:val="300"/>
        </w:trPr>
        <w:tc>
          <w:tcPr>
            <w:tcW w:w="1705" w:type="dxa"/>
          </w:tcPr>
          <w:p w14:paraId="76757085" w14:textId="77777777" w:rsidR="00AD2CA7" w:rsidRPr="00E25CD7" w:rsidRDefault="00AD2CA7" w:rsidP="00E278EE">
            <w:pPr>
              <w:rPr>
                <w:sz w:val="20"/>
                <w:szCs w:val="20"/>
              </w:rPr>
            </w:pPr>
            <w:r w:rsidRPr="00E25CD7">
              <w:rPr>
                <w:sz w:val="20"/>
                <w:szCs w:val="20"/>
              </w:rPr>
              <w:t>2</w:t>
            </w:r>
          </w:p>
        </w:tc>
        <w:tc>
          <w:tcPr>
            <w:tcW w:w="1446" w:type="dxa"/>
            <w:noWrap/>
            <w:hideMark/>
          </w:tcPr>
          <w:p w14:paraId="126A9322" w14:textId="77777777" w:rsidR="00AD2CA7" w:rsidRPr="00E25CD7" w:rsidRDefault="00AD2CA7" w:rsidP="00E278EE">
            <w:pPr>
              <w:rPr>
                <w:sz w:val="20"/>
                <w:szCs w:val="20"/>
              </w:rPr>
            </w:pPr>
            <w:r w:rsidRPr="00E25CD7">
              <w:rPr>
                <w:sz w:val="20"/>
                <w:szCs w:val="20"/>
              </w:rPr>
              <w:t>BPTF</w:t>
            </w:r>
          </w:p>
        </w:tc>
        <w:tc>
          <w:tcPr>
            <w:tcW w:w="1304" w:type="dxa"/>
          </w:tcPr>
          <w:p w14:paraId="1D9B39B9" w14:textId="77777777" w:rsidR="00AD2CA7" w:rsidRPr="00E25CD7" w:rsidRDefault="00AD2CA7" w:rsidP="00E278EE">
            <w:pPr>
              <w:rPr>
                <w:sz w:val="20"/>
                <w:szCs w:val="20"/>
              </w:rPr>
            </w:pPr>
            <w:r w:rsidRPr="00E25CD7">
              <w:rPr>
                <w:sz w:val="20"/>
                <w:szCs w:val="20"/>
              </w:rPr>
              <w:t>37</w:t>
            </w:r>
          </w:p>
        </w:tc>
      </w:tr>
      <w:tr w:rsidR="00AD2CA7" w:rsidRPr="00E25CD7" w14:paraId="2435BEAA" w14:textId="77777777" w:rsidTr="00AD2CA7">
        <w:trPr>
          <w:trHeight w:val="300"/>
        </w:trPr>
        <w:tc>
          <w:tcPr>
            <w:tcW w:w="1705" w:type="dxa"/>
          </w:tcPr>
          <w:p w14:paraId="5AB00744" w14:textId="77777777" w:rsidR="00AD2CA7" w:rsidRPr="00E25CD7" w:rsidRDefault="00AD2CA7" w:rsidP="00E278EE">
            <w:pPr>
              <w:rPr>
                <w:sz w:val="20"/>
                <w:szCs w:val="20"/>
              </w:rPr>
            </w:pPr>
            <w:r w:rsidRPr="00E25CD7">
              <w:rPr>
                <w:sz w:val="20"/>
                <w:szCs w:val="20"/>
              </w:rPr>
              <w:t>3</w:t>
            </w:r>
          </w:p>
        </w:tc>
        <w:tc>
          <w:tcPr>
            <w:tcW w:w="1446" w:type="dxa"/>
            <w:noWrap/>
            <w:hideMark/>
          </w:tcPr>
          <w:p w14:paraId="2E13AC66" w14:textId="77777777" w:rsidR="00AD2CA7" w:rsidRPr="00E25CD7" w:rsidRDefault="00AD2CA7" w:rsidP="00E278EE">
            <w:pPr>
              <w:rPr>
                <w:sz w:val="20"/>
                <w:szCs w:val="20"/>
              </w:rPr>
            </w:pPr>
            <w:r w:rsidRPr="00E25CD7">
              <w:rPr>
                <w:sz w:val="20"/>
                <w:szCs w:val="20"/>
              </w:rPr>
              <w:t>VCL</w:t>
            </w:r>
          </w:p>
        </w:tc>
        <w:tc>
          <w:tcPr>
            <w:tcW w:w="1304" w:type="dxa"/>
          </w:tcPr>
          <w:p w14:paraId="43C97FB9" w14:textId="77777777" w:rsidR="00AD2CA7" w:rsidRPr="00E25CD7" w:rsidRDefault="00AD2CA7" w:rsidP="00E278EE">
            <w:pPr>
              <w:rPr>
                <w:sz w:val="20"/>
                <w:szCs w:val="20"/>
              </w:rPr>
            </w:pPr>
            <w:r w:rsidRPr="00E25CD7">
              <w:rPr>
                <w:sz w:val="20"/>
                <w:szCs w:val="20"/>
              </w:rPr>
              <w:t>34</w:t>
            </w:r>
          </w:p>
        </w:tc>
      </w:tr>
      <w:tr w:rsidR="00AD2CA7" w:rsidRPr="00E25CD7" w14:paraId="2E2D81EE" w14:textId="77777777" w:rsidTr="00AD2CA7">
        <w:trPr>
          <w:trHeight w:val="300"/>
        </w:trPr>
        <w:tc>
          <w:tcPr>
            <w:tcW w:w="1705" w:type="dxa"/>
          </w:tcPr>
          <w:p w14:paraId="3CE04D29" w14:textId="77777777" w:rsidR="00AD2CA7" w:rsidRPr="00E25CD7" w:rsidRDefault="00AD2CA7" w:rsidP="00E278EE">
            <w:pPr>
              <w:rPr>
                <w:sz w:val="20"/>
                <w:szCs w:val="20"/>
              </w:rPr>
            </w:pPr>
            <w:r w:rsidRPr="00E25CD7">
              <w:rPr>
                <w:sz w:val="20"/>
                <w:szCs w:val="20"/>
              </w:rPr>
              <w:t>4</w:t>
            </w:r>
          </w:p>
        </w:tc>
        <w:tc>
          <w:tcPr>
            <w:tcW w:w="1446" w:type="dxa"/>
            <w:noWrap/>
            <w:hideMark/>
          </w:tcPr>
          <w:p w14:paraId="03FCE9BA" w14:textId="77777777" w:rsidR="00AD2CA7" w:rsidRPr="00E25CD7" w:rsidRDefault="00AD2CA7" w:rsidP="00E278EE">
            <w:pPr>
              <w:rPr>
                <w:sz w:val="20"/>
                <w:szCs w:val="20"/>
              </w:rPr>
            </w:pPr>
            <w:r w:rsidRPr="00E25CD7">
              <w:rPr>
                <w:sz w:val="20"/>
                <w:szCs w:val="20"/>
              </w:rPr>
              <w:t>PIK3R1</w:t>
            </w:r>
          </w:p>
        </w:tc>
        <w:tc>
          <w:tcPr>
            <w:tcW w:w="1304" w:type="dxa"/>
          </w:tcPr>
          <w:p w14:paraId="189F3128" w14:textId="77777777" w:rsidR="00AD2CA7" w:rsidRPr="00E25CD7" w:rsidRDefault="00AD2CA7" w:rsidP="00E278EE">
            <w:pPr>
              <w:rPr>
                <w:sz w:val="20"/>
                <w:szCs w:val="20"/>
              </w:rPr>
            </w:pPr>
            <w:r w:rsidRPr="00E25CD7">
              <w:rPr>
                <w:sz w:val="20"/>
                <w:szCs w:val="20"/>
              </w:rPr>
              <w:t>32</w:t>
            </w:r>
          </w:p>
        </w:tc>
      </w:tr>
      <w:tr w:rsidR="00AD2CA7" w:rsidRPr="00E25CD7" w14:paraId="35539CB9" w14:textId="77777777" w:rsidTr="00AD2CA7">
        <w:trPr>
          <w:trHeight w:val="300"/>
        </w:trPr>
        <w:tc>
          <w:tcPr>
            <w:tcW w:w="1705" w:type="dxa"/>
          </w:tcPr>
          <w:p w14:paraId="22DE5C5B" w14:textId="77777777" w:rsidR="00AD2CA7" w:rsidRPr="00E25CD7" w:rsidRDefault="00AD2CA7" w:rsidP="00E278EE">
            <w:pPr>
              <w:rPr>
                <w:sz w:val="20"/>
                <w:szCs w:val="20"/>
              </w:rPr>
            </w:pPr>
            <w:r w:rsidRPr="00E25CD7">
              <w:rPr>
                <w:sz w:val="20"/>
                <w:szCs w:val="20"/>
              </w:rPr>
              <w:t>5</w:t>
            </w:r>
          </w:p>
        </w:tc>
        <w:tc>
          <w:tcPr>
            <w:tcW w:w="1446" w:type="dxa"/>
            <w:noWrap/>
            <w:hideMark/>
          </w:tcPr>
          <w:p w14:paraId="4789E12E" w14:textId="77777777" w:rsidR="00AD2CA7" w:rsidRPr="00E25CD7" w:rsidRDefault="00AD2CA7" w:rsidP="00E278EE">
            <w:pPr>
              <w:rPr>
                <w:sz w:val="20"/>
                <w:szCs w:val="20"/>
              </w:rPr>
            </w:pPr>
            <w:r w:rsidRPr="00E25CD7">
              <w:rPr>
                <w:sz w:val="20"/>
                <w:szCs w:val="20"/>
              </w:rPr>
              <w:t>PPP2R1A</w:t>
            </w:r>
          </w:p>
        </w:tc>
        <w:tc>
          <w:tcPr>
            <w:tcW w:w="1304" w:type="dxa"/>
          </w:tcPr>
          <w:p w14:paraId="0F907E8D" w14:textId="77777777" w:rsidR="00AD2CA7" w:rsidRPr="00E25CD7" w:rsidRDefault="00AD2CA7" w:rsidP="00E278EE">
            <w:pPr>
              <w:rPr>
                <w:sz w:val="20"/>
                <w:szCs w:val="20"/>
              </w:rPr>
            </w:pPr>
            <w:r w:rsidRPr="00E25CD7">
              <w:rPr>
                <w:sz w:val="20"/>
                <w:szCs w:val="20"/>
              </w:rPr>
              <w:t>31</w:t>
            </w:r>
          </w:p>
        </w:tc>
      </w:tr>
      <w:tr w:rsidR="00AD2CA7" w:rsidRPr="00E25CD7" w14:paraId="77AA56DF" w14:textId="77777777" w:rsidTr="00AD2CA7">
        <w:trPr>
          <w:trHeight w:val="300"/>
        </w:trPr>
        <w:tc>
          <w:tcPr>
            <w:tcW w:w="1705" w:type="dxa"/>
          </w:tcPr>
          <w:p w14:paraId="63B03335" w14:textId="77777777" w:rsidR="00AD2CA7" w:rsidRPr="00E25CD7" w:rsidRDefault="00AD2CA7" w:rsidP="00E278EE">
            <w:pPr>
              <w:rPr>
                <w:sz w:val="20"/>
                <w:szCs w:val="20"/>
              </w:rPr>
            </w:pPr>
            <w:r w:rsidRPr="00E25CD7">
              <w:rPr>
                <w:sz w:val="20"/>
                <w:szCs w:val="20"/>
              </w:rPr>
              <w:t>6</w:t>
            </w:r>
          </w:p>
        </w:tc>
        <w:tc>
          <w:tcPr>
            <w:tcW w:w="1446" w:type="dxa"/>
            <w:noWrap/>
            <w:hideMark/>
          </w:tcPr>
          <w:p w14:paraId="79A95576" w14:textId="77777777" w:rsidR="00AD2CA7" w:rsidRPr="00E25CD7" w:rsidRDefault="00AD2CA7" w:rsidP="00E278EE">
            <w:pPr>
              <w:rPr>
                <w:sz w:val="20"/>
                <w:szCs w:val="20"/>
              </w:rPr>
            </w:pPr>
            <w:r w:rsidRPr="00E25CD7">
              <w:rPr>
                <w:sz w:val="20"/>
                <w:szCs w:val="20"/>
              </w:rPr>
              <w:t>NCBP2</w:t>
            </w:r>
          </w:p>
        </w:tc>
        <w:tc>
          <w:tcPr>
            <w:tcW w:w="1304" w:type="dxa"/>
          </w:tcPr>
          <w:p w14:paraId="70408E91" w14:textId="77777777" w:rsidR="00AD2CA7" w:rsidRPr="00E25CD7" w:rsidRDefault="00AD2CA7" w:rsidP="00E278EE">
            <w:pPr>
              <w:rPr>
                <w:sz w:val="20"/>
                <w:szCs w:val="20"/>
              </w:rPr>
            </w:pPr>
            <w:r w:rsidRPr="00E25CD7">
              <w:rPr>
                <w:sz w:val="20"/>
                <w:szCs w:val="20"/>
              </w:rPr>
              <w:t>29</w:t>
            </w:r>
          </w:p>
        </w:tc>
      </w:tr>
      <w:tr w:rsidR="00AD2CA7" w:rsidRPr="00E25CD7" w14:paraId="0160E502" w14:textId="77777777" w:rsidTr="00AD2CA7">
        <w:trPr>
          <w:trHeight w:val="300"/>
        </w:trPr>
        <w:tc>
          <w:tcPr>
            <w:tcW w:w="1705" w:type="dxa"/>
          </w:tcPr>
          <w:p w14:paraId="5CD38F23" w14:textId="77777777" w:rsidR="00AD2CA7" w:rsidRPr="00E25CD7" w:rsidRDefault="00AD2CA7" w:rsidP="00E278EE">
            <w:pPr>
              <w:rPr>
                <w:sz w:val="20"/>
                <w:szCs w:val="20"/>
              </w:rPr>
            </w:pPr>
            <w:r w:rsidRPr="00E25CD7">
              <w:rPr>
                <w:sz w:val="20"/>
                <w:szCs w:val="20"/>
              </w:rPr>
              <w:t>7</w:t>
            </w:r>
          </w:p>
        </w:tc>
        <w:tc>
          <w:tcPr>
            <w:tcW w:w="1446" w:type="dxa"/>
            <w:noWrap/>
            <w:hideMark/>
          </w:tcPr>
          <w:p w14:paraId="3B2721BC" w14:textId="77777777" w:rsidR="00AD2CA7" w:rsidRPr="00E25CD7" w:rsidRDefault="00AD2CA7" w:rsidP="00E278EE">
            <w:pPr>
              <w:rPr>
                <w:sz w:val="20"/>
                <w:szCs w:val="20"/>
              </w:rPr>
            </w:pPr>
            <w:r w:rsidRPr="00E25CD7">
              <w:rPr>
                <w:sz w:val="20"/>
                <w:szCs w:val="20"/>
              </w:rPr>
              <w:t>HUWE1</w:t>
            </w:r>
          </w:p>
        </w:tc>
        <w:tc>
          <w:tcPr>
            <w:tcW w:w="1304" w:type="dxa"/>
          </w:tcPr>
          <w:p w14:paraId="6745F1FA" w14:textId="77777777" w:rsidR="00AD2CA7" w:rsidRPr="00E25CD7" w:rsidRDefault="00AD2CA7" w:rsidP="00E278EE">
            <w:pPr>
              <w:rPr>
                <w:sz w:val="20"/>
                <w:szCs w:val="20"/>
              </w:rPr>
            </w:pPr>
            <w:r w:rsidRPr="00E25CD7">
              <w:rPr>
                <w:sz w:val="20"/>
                <w:szCs w:val="20"/>
              </w:rPr>
              <w:t>28</w:t>
            </w:r>
          </w:p>
        </w:tc>
      </w:tr>
      <w:tr w:rsidR="00AD2CA7" w:rsidRPr="00E25CD7" w14:paraId="268842CA" w14:textId="77777777" w:rsidTr="00AD2CA7">
        <w:trPr>
          <w:trHeight w:val="300"/>
        </w:trPr>
        <w:tc>
          <w:tcPr>
            <w:tcW w:w="1705" w:type="dxa"/>
          </w:tcPr>
          <w:p w14:paraId="7D3E2164" w14:textId="77777777" w:rsidR="00AD2CA7" w:rsidRPr="00E25CD7" w:rsidRDefault="00AD2CA7" w:rsidP="00E278EE">
            <w:pPr>
              <w:rPr>
                <w:sz w:val="20"/>
                <w:szCs w:val="20"/>
              </w:rPr>
            </w:pPr>
            <w:r w:rsidRPr="00E25CD7">
              <w:rPr>
                <w:sz w:val="20"/>
                <w:szCs w:val="20"/>
              </w:rPr>
              <w:t>8</w:t>
            </w:r>
          </w:p>
        </w:tc>
        <w:tc>
          <w:tcPr>
            <w:tcW w:w="1446" w:type="dxa"/>
            <w:noWrap/>
            <w:hideMark/>
          </w:tcPr>
          <w:p w14:paraId="5393E4DA" w14:textId="77777777" w:rsidR="00AD2CA7" w:rsidRPr="00E25CD7" w:rsidRDefault="00AD2CA7" w:rsidP="00E278EE">
            <w:pPr>
              <w:rPr>
                <w:sz w:val="20"/>
                <w:szCs w:val="20"/>
              </w:rPr>
            </w:pPr>
            <w:r w:rsidRPr="00E25CD7">
              <w:rPr>
                <w:sz w:val="20"/>
                <w:szCs w:val="20"/>
              </w:rPr>
              <w:t>KEAP1</w:t>
            </w:r>
          </w:p>
        </w:tc>
        <w:tc>
          <w:tcPr>
            <w:tcW w:w="1304" w:type="dxa"/>
          </w:tcPr>
          <w:p w14:paraId="6BBF5762" w14:textId="77777777" w:rsidR="00AD2CA7" w:rsidRPr="00E25CD7" w:rsidRDefault="00AD2CA7" w:rsidP="00E278EE">
            <w:pPr>
              <w:rPr>
                <w:sz w:val="20"/>
                <w:szCs w:val="20"/>
              </w:rPr>
            </w:pPr>
            <w:r w:rsidRPr="00E25CD7">
              <w:rPr>
                <w:sz w:val="20"/>
                <w:szCs w:val="20"/>
              </w:rPr>
              <w:t>28</w:t>
            </w:r>
          </w:p>
        </w:tc>
      </w:tr>
      <w:tr w:rsidR="00AD2CA7" w:rsidRPr="00E25CD7" w14:paraId="37383E79" w14:textId="77777777" w:rsidTr="00AD2CA7">
        <w:trPr>
          <w:trHeight w:val="300"/>
        </w:trPr>
        <w:tc>
          <w:tcPr>
            <w:tcW w:w="1705" w:type="dxa"/>
          </w:tcPr>
          <w:p w14:paraId="54770058" w14:textId="77777777" w:rsidR="00AD2CA7" w:rsidRPr="00E25CD7" w:rsidRDefault="00AD2CA7" w:rsidP="00E278EE">
            <w:pPr>
              <w:rPr>
                <w:sz w:val="20"/>
                <w:szCs w:val="20"/>
              </w:rPr>
            </w:pPr>
            <w:r w:rsidRPr="00E25CD7">
              <w:rPr>
                <w:sz w:val="20"/>
                <w:szCs w:val="20"/>
              </w:rPr>
              <w:t>9</w:t>
            </w:r>
          </w:p>
        </w:tc>
        <w:tc>
          <w:tcPr>
            <w:tcW w:w="1446" w:type="dxa"/>
            <w:noWrap/>
            <w:hideMark/>
          </w:tcPr>
          <w:p w14:paraId="74551C50" w14:textId="77777777" w:rsidR="00AD2CA7" w:rsidRPr="00E25CD7" w:rsidRDefault="00AD2CA7" w:rsidP="00E278EE">
            <w:pPr>
              <w:rPr>
                <w:sz w:val="20"/>
                <w:szCs w:val="20"/>
              </w:rPr>
            </w:pPr>
            <w:r w:rsidRPr="00E25CD7">
              <w:rPr>
                <w:sz w:val="20"/>
                <w:szCs w:val="20"/>
              </w:rPr>
              <w:t>EZR</w:t>
            </w:r>
          </w:p>
        </w:tc>
        <w:tc>
          <w:tcPr>
            <w:tcW w:w="1304" w:type="dxa"/>
          </w:tcPr>
          <w:p w14:paraId="002C1BEF" w14:textId="77777777" w:rsidR="00AD2CA7" w:rsidRPr="00E25CD7" w:rsidRDefault="00AD2CA7" w:rsidP="00E278EE">
            <w:pPr>
              <w:rPr>
                <w:sz w:val="20"/>
                <w:szCs w:val="20"/>
              </w:rPr>
            </w:pPr>
            <w:r w:rsidRPr="00E25CD7">
              <w:rPr>
                <w:sz w:val="20"/>
                <w:szCs w:val="20"/>
              </w:rPr>
              <w:t>27</w:t>
            </w:r>
          </w:p>
        </w:tc>
      </w:tr>
      <w:tr w:rsidR="00AD2CA7" w:rsidRPr="00E25CD7" w14:paraId="2919D5FD" w14:textId="77777777" w:rsidTr="00AD2CA7">
        <w:trPr>
          <w:trHeight w:val="300"/>
        </w:trPr>
        <w:tc>
          <w:tcPr>
            <w:tcW w:w="1705" w:type="dxa"/>
          </w:tcPr>
          <w:p w14:paraId="03C1669A" w14:textId="77777777" w:rsidR="00AD2CA7" w:rsidRPr="00E25CD7" w:rsidRDefault="00AD2CA7" w:rsidP="00E278EE">
            <w:pPr>
              <w:rPr>
                <w:sz w:val="20"/>
                <w:szCs w:val="20"/>
              </w:rPr>
            </w:pPr>
            <w:r w:rsidRPr="00E25CD7">
              <w:rPr>
                <w:sz w:val="20"/>
                <w:szCs w:val="20"/>
              </w:rPr>
              <w:t>10</w:t>
            </w:r>
          </w:p>
        </w:tc>
        <w:tc>
          <w:tcPr>
            <w:tcW w:w="1446" w:type="dxa"/>
            <w:noWrap/>
            <w:hideMark/>
          </w:tcPr>
          <w:p w14:paraId="2D89DE1D" w14:textId="77777777" w:rsidR="00AD2CA7" w:rsidRPr="00E25CD7" w:rsidRDefault="00AD2CA7" w:rsidP="00E278EE">
            <w:pPr>
              <w:rPr>
                <w:sz w:val="20"/>
                <w:szCs w:val="20"/>
              </w:rPr>
            </w:pPr>
            <w:r w:rsidRPr="00E25CD7">
              <w:rPr>
                <w:sz w:val="20"/>
                <w:szCs w:val="20"/>
              </w:rPr>
              <w:t>PTGS2</w:t>
            </w:r>
          </w:p>
        </w:tc>
        <w:tc>
          <w:tcPr>
            <w:tcW w:w="1304" w:type="dxa"/>
          </w:tcPr>
          <w:p w14:paraId="1D1AD2E8" w14:textId="77777777" w:rsidR="00AD2CA7" w:rsidRPr="00E25CD7" w:rsidRDefault="00AD2CA7" w:rsidP="00E278EE">
            <w:pPr>
              <w:rPr>
                <w:sz w:val="20"/>
                <w:szCs w:val="20"/>
              </w:rPr>
            </w:pPr>
            <w:r w:rsidRPr="00E25CD7">
              <w:rPr>
                <w:sz w:val="20"/>
                <w:szCs w:val="20"/>
              </w:rPr>
              <w:t>27</w:t>
            </w:r>
          </w:p>
        </w:tc>
      </w:tr>
    </w:tbl>
    <w:p w14:paraId="63FA2E92" w14:textId="77777777" w:rsidR="00615F37" w:rsidRDefault="00AD2CA7">
      <w:pPr>
        <w:spacing w:after="160" w:line="259" w:lineRule="auto"/>
        <w:rPr>
          <w:sz w:val="20"/>
          <w:szCs w:val="20"/>
        </w:rPr>
      </w:pPr>
      <w:r w:rsidRPr="00E25CD7">
        <w:rPr>
          <w:sz w:val="20"/>
          <w:szCs w:val="20"/>
        </w:rPr>
        <w:t>Table S4: Hub genes extracted from the PPI network of PTB and periodontitis. Gene symbol and their associated degrees are shown in the table.</w:t>
      </w:r>
    </w:p>
    <w:p w14:paraId="28AA6A3E" w14:textId="3AE0FA96" w:rsidR="00816FF7" w:rsidRPr="00E25CD7" w:rsidRDefault="00816FF7">
      <w:pPr>
        <w:spacing w:after="160" w:line="259" w:lineRule="auto"/>
        <w:rPr>
          <w:sz w:val="20"/>
          <w:szCs w:val="20"/>
        </w:rPr>
      </w:pPr>
      <w:r w:rsidRPr="00E25CD7">
        <w:rPr>
          <w:sz w:val="20"/>
          <w:szCs w:val="20"/>
        </w:rPr>
        <w:br w:type="page"/>
      </w:r>
    </w:p>
    <w:p w14:paraId="5F2806F7" w14:textId="216C03F1" w:rsidR="00816FF7" w:rsidRPr="00E25CD7" w:rsidRDefault="00816FF7" w:rsidP="00816FF7">
      <w:pPr>
        <w:spacing w:after="200"/>
        <w:jc w:val="both"/>
        <w:rPr>
          <w:rFonts w:eastAsiaTheme="minorHAnsi"/>
          <w:color w:val="44546A" w:themeColor="text2"/>
          <w:sz w:val="20"/>
          <w:szCs w:val="20"/>
        </w:rPr>
      </w:pPr>
    </w:p>
    <w:p w14:paraId="558C07E1" w14:textId="29F0A94B" w:rsidR="009F0D4A" w:rsidRPr="00E25CD7" w:rsidRDefault="00931B7D" w:rsidP="00816FF7">
      <w:pPr>
        <w:spacing w:after="160" w:line="259" w:lineRule="auto"/>
        <w:jc w:val="both"/>
        <w:rPr>
          <w:rFonts w:eastAsiaTheme="minorHAnsi"/>
          <w:sz w:val="20"/>
          <w:szCs w:val="20"/>
        </w:rPr>
      </w:pPr>
      <w:r>
        <w:rPr>
          <w:noProof/>
        </w:rPr>
        <w:drawing>
          <wp:inline distT="0" distB="0" distL="0" distR="0" wp14:anchorId="1934DE3D" wp14:editId="7CFDD1D5">
            <wp:extent cx="5810250" cy="280363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22561" cy="2809576"/>
                    </a:xfrm>
                    <a:prstGeom prst="rect">
                      <a:avLst/>
                    </a:prstGeom>
                    <a:noFill/>
                    <a:ln>
                      <a:noFill/>
                    </a:ln>
                  </pic:spPr>
                </pic:pic>
              </a:graphicData>
            </a:graphic>
          </wp:inline>
        </w:drawing>
      </w:r>
    </w:p>
    <w:p w14:paraId="30C2387C" w14:textId="060E43EC" w:rsidR="00F27457" w:rsidRPr="00E25CD7" w:rsidRDefault="00146D42" w:rsidP="00816FF7">
      <w:pPr>
        <w:spacing w:after="160" w:line="259" w:lineRule="auto"/>
        <w:jc w:val="both"/>
        <w:rPr>
          <w:rFonts w:eastAsiaTheme="minorHAnsi"/>
          <w:sz w:val="20"/>
          <w:szCs w:val="20"/>
        </w:rPr>
      </w:pPr>
      <w:r>
        <w:rPr>
          <w:rFonts w:eastAsiaTheme="minorHAnsi"/>
          <w:sz w:val="20"/>
          <w:szCs w:val="20"/>
        </w:rPr>
        <w:t>Fig.</w:t>
      </w:r>
      <w:r w:rsidR="00816FF7" w:rsidRPr="00E25CD7">
        <w:rPr>
          <w:rFonts w:eastAsiaTheme="minorHAnsi"/>
          <w:sz w:val="20"/>
          <w:szCs w:val="20"/>
        </w:rPr>
        <w:t xml:space="preserve"> S1: KEGG pathways enriched with the overlapping DEGs of pairwise comparison of PTB with type 1 diabetes. Red nodes represent the KEGG IDs of the pathways while green nodes represent the genes enriched in each pathway. Arrows are directed from source to target nodes</w:t>
      </w:r>
    </w:p>
    <w:p w14:paraId="3C5AF41E" w14:textId="48C02189" w:rsidR="00F27457" w:rsidRPr="00931B7D" w:rsidRDefault="00F27457" w:rsidP="00931B7D">
      <w:pPr>
        <w:spacing w:after="160" w:line="259" w:lineRule="auto"/>
        <w:rPr>
          <w:rFonts w:eastAsiaTheme="minorHAnsi"/>
          <w:sz w:val="20"/>
          <w:szCs w:val="20"/>
        </w:rPr>
      </w:pPr>
      <w:r w:rsidRPr="00E25CD7">
        <w:rPr>
          <w:rFonts w:eastAsiaTheme="minorHAnsi"/>
          <w:sz w:val="20"/>
          <w:szCs w:val="20"/>
        </w:rPr>
        <w:br w:type="page"/>
      </w:r>
      <w:r w:rsidR="00931B7D">
        <w:rPr>
          <w:noProof/>
        </w:rPr>
        <w:lastRenderedPageBreak/>
        <w:drawing>
          <wp:anchor distT="0" distB="0" distL="114300" distR="114300" simplePos="0" relativeHeight="251663360" behindDoc="0" locked="0" layoutInCell="1" allowOverlap="1" wp14:anchorId="6A2E8342" wp14:editId="7200437A">
            <wp:simplePos x="914400" y="914400"/>
            <wp:positionH relativeFrom="margin">
              <wp:align>left</wp:align>
            </wp:positionH>
            <wp:positionV relativeFrom="paragraph">
              <wp:align>top</wp:align>
            </wp:positionV>
            <wp:extent cx="5912485" cy="35052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a:extLst>
                        <a:ext uri="{28A0092B-C50C-407E-A947-70E740481C1C}">
                          <a14:useLocalDpi xmlns:a14="http://schemas.microsoft.com/office/drawing/2010/main" val="0"/>
                        </a:ext>
                      </a:extLst>
                    </a:blip>
                    <a:srcRect l="8363" r="10611"/>
                    <a:stretch/>
                  </pic:blipFill>
                  <pic:spPr bwMode="auto">
                    <a:xfrm>
                      <a:off x="0" y="0"/>
                      <a:ext cx="5912485" cy="3505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1B7D">
        <w:rPr>
          <w:rFonts w:eastAsia="Calibri"/>
          <w:sz w:val="20"/>
          <w:szCs w:val="20"/>
        </w:rPr>
        <w:br w:type="textWrapping" w:clear="all"/>
      </w:r>
      <w:r w:rsidR="00146D42">
        <w:rPr>
          <w:rFonts w:eastAsia="Calibri"/>
          <w:sz w:val="20"/>
          <w:szCs w:val="20"/>
        </w:rPr>
        <w:t>Fig.</w:t>
      </w:r>
      <w:r w:rsidRPr="00E25CD7">
        <w:rPr>
          <w:rFonts w:eastAsia="Calibri"/>
          <w:sz w:val="20"/>
          <w:szCs w:val="20"/>
        </w:rPr>
        <w:t xml:space="preserve"> </w:t>
      </w:r>
      <w:r w:rsidR="00460006" w:rsidRPr="00E25CD7">
        <w:rPr>
          <w:rFonts w:eastAsia="Calibri"/>
          <w:sz w:val="20"/>
          <w:szCs w:val="20"/>
        </w:rPr>
        <w:t>S</w:t>
      </w:r>
      <w:r w:rsidRPr="00E25CD7">
        <w:rPr>
          <w:rFonts w:eastAsia="Calibri"/>
          <w:sz w:val="20"/>
          <w:szCs w:val="20"/>
        </w:rPr>
        <w:t xml:space="preserve">2: </w:t>
      </w:r>
      <w:bookmarkStart w:id="3" w:name="_Hlk72244737"/>
      <w:r w:rsidRPr="00E25CD7">
        <w:rPr>
          <w:rFonts w:eastAsia="Calibri"/>
          <w:sz w:val="20"/>
          <w:szCs w:val="20"/>
        </w:rPr>
        <w:t>PPI network constructed from the DEGs of PTB and type 1 diabetes comparison. Red nodes represent the upregulated genes while green nodes represent the downregulated gene</w:t>
      </w:r>
      <w:bookmarkEnd w:id="3"/>
      <w:r w:rsidR="00013D16">
        <w:rPr>
          <w:rFonts w:eastAsia="Calibri"/>
          <w:sz w:val="20"/>
          <w:szCs w:val="20"/>
        </w:rPr>
        <w:t>s.</w:t>
      </w:r>
    </w:p>
    <w:p w14:paraId="183A3F4E" w14:textId="77777777" w:rsidR="00816FF7" w:rsidRPr="00E25CD7" w:rsidRDefault="00816FF7" w:rsidP="00816FF7">
      <w:pPr>
        <w:spacing w:after="160" w:line="259" w:lineRule="auto"/>
        <w:jc w:val="both"/>
        <w:rPr>
          <w:rFonts w:eastAsiaTheme="minorHAnsi"/>
          <w:sz w:val="20"/>
          <w:szCs w:val="20"/>
        </w:rPr>
      </w:pPr>
    </w:p>
    <w:p w14:paraId="56433F4E" w14:textId="77777777" w:rsidR="00625DC1" w:rsidRPr="00E25CD7" w:rsidRDefault="00625DC1" w:rsidP="00816FF7">
      <w:pPr>
        <w:spacing w:after="160" w:line="259" w:lineRule="auto"/>
        <w:jc w:val="both"/>
        <w:rPr>
          <w:rFonts w:eastAsiaTheme="minorHAnsi"/>
          <w:sz w:val="20"/>
          <w:szCs w:val="20"/>
        </w:rPr>
      </w:pPr>
    </w:p>
    <w:p w14:paraId="79B4DE69" w14:textId="77777777" w:rsidR="00625DC1" w:rsidRPr="00E25CD7" w:rsidRDefault="00625DC1">
      <w:pPr>
        <w:spacing w:after="160" w:line="259" w:lineRule="auto"/>
        <w:rPr>
          <w:rFonts w:eastAsiaTheme="minorHAnsi"/>
          <w:sz w:val="20"/>
          <w:szCs w:val="20"/>
        </w:rPr>
      </w:pPr>
      <w:r w:rsidRPr="00E25CD7">
        <w:rPr>
          <w:rFonts w:eastAsiaTheme="minorHAnsi"/>
          <w:sz w:val="20"/>
          <w:szCs w:val="20"/>
        </w:rPr>
        <w:br w:type="page"/>
      </w:r>
    </w:p>
    <w:p w14:paraId="6BA4FE36" w14:textId="0363E4D9" w:rsidR="004F0515" w:rsidRPr="00E25CD7" w:rsidRDefault="00931B7D" w:rsidP="00931B7D">
      <w:pPr>
        <w:spacing w:after="160" w:line="259" w:lineRule="auto"/>
        <w:jc w:val="center"/>
        <w:rPr>
          <w:rFonts w:eastAsiaTheme="minorHAnsi"/>
          <w:sz w:val="20"/>
          <w:szCs w:val="20"/>
        </w:rPr>
      </w:pPr>
      <w:r>
        <w:rPr>
          <w:noProof/>
        </w:rPr>
        <w:lastRenderedPageBreak/>
        <w:drawing>
          <wp:inline distT="0" distB="0" distL="0" distR="0" wp14:anchorId="6DF04FD8" wp14:editId="790D55F0">
            <wp:extent cx="5432528" cy="3467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9417" cy="3471497"/>
                    </a:xfrm>
                    <a:prstGeom prst="rect">
                      <a:avLst/>
                    </a:prstGeom>
                    <a:noFill/>
                    <a:ln>
                      <a:noFill/>
                    </a:ln>
                  </pic:spPr>
                </pic:pic>
              </a:graphicData>
            </a:graphic>
          </wp:inline>
        </w:drawing>
      </w:r>
    </w:p>
    <w:p w14:paraId="4609FEF9" w14:textId="77777777" w:rsidR="009F0D4A" w:rsidRPr="00E25CD7" w:rsidRDefault="009F0D4A" w:rsidP="004F0515">
      <w:pPr>
        <w:tabs>
          <w:tab w:val="left" w:pos="2444"/>
        </w:tabs>
        <w:rPr>
          <w:sz w:val="20"/>
          <w:szCs w:val="20"/>
        </w:rPr>
      </w:pPr>
    </w:p>
    <w:p w14:paraId="1D258F89" w14:textId="5EF62A2C" w:rsidR="00F27457" w:rsidRPr="00E25CD7" w:rsidRDefault="00146D42" w:rsidP="00931B7D">
      <w:pPr>
        <w:tabs>
          <w:tab w:val="left" w:pos="2444"/>
        </w:tabs>
        <w:jc w:val="both"/>
        <w:rPr>
          <w:sz w:val="20"/>
          <w:szCs w:val="20"/>
        </w:rPr>
      </w:pPr>
      <w:r>
        <w:rPr>
          <w:sz w:val="20"/>
          <w:szCs w:val="20"/>
        </w:rPr>
        <w:t>Fig.</w:t>
      </w:r>
      <w:r w:rsidR="004F0515" w:rsidRPr="00E25CD7">
        <w:rPr>
          <w:sz w:val="20"/>
          <w:szCs w:val="20"/>
        </w:rPr>
        <w:t xml:space="preserve"> S</w:t>
      </w:r>
      <w:r w:rsidR="00460006" w:rsidRPr="00E25CD7">
        <w:rPr>
          <w:sz w:val="20"/>
          <w:szCs w:val="20"/>
        </w:rPr>
        <w:t>3</w:t>
      </w:r>
      <w:r w:rsidR="004F0515" w:rsidRPr="00E25CD7">
        <w:rPr>
          <w:sz w:val="20"/>
          <w:szCs w:val="20"/>
        </w:rPr>
        <w:t xml:space="preserve">: </w:t>
      </w:r>
      <w:bookmarkStart w:id="4" w:name="_Hlk72245098"/>
      <w:r w:rsidR="004F0515" w:rsidRPr="00E25CD7">
        <w:rPr>
          <w:sz w:val="20"/>
          <w:szCs w:val="20"/>
        </w:rPr>
        <w:t>KEGG pathways enriched with the overlapping DEGs of pairwise comparison of PTB with obesity. Red nodes represent the KEGG IDs of the pathways while green nodes represent the genes enriched in each pathway. Arrows are directed from source to target nodes.</w:t>
      </w:r>
      <w:bookmarkEnd w:id="4"/>
    </w:p>
    <w:p w14:paraId="29219EA5" w14:textId="77777777" w:rsidR="00F27457" w:rsidRPr="00E25CD7" w:rsidRDefault="00F27457">
      <w:pPr>
        <w:spacing w:after="160" w:line="259" w:lineRule="auto"/>
        <w:rPr>
          <w:sz w:val="20"/>
          <w:szCs w:val="20"/>
        </w:rPr>
      </w:pPr>
      <w:r w:rsidRPr="00E25CD7">
        <w:rPr>
          <w:sz w:val="20"/>
          <w:szCs w:val="20"/>
        </w:rPr>
        <w:br w:type="page"/>
      </w:r>
    </w:p>
    <w:p w14:paraId="752780EF" w14:textId="2F6D9C79" w:rsidR="00F27457" w:rsidRPr="00E25CD7" w:rsidRDefault="00931B7D" w:rsidP="00F27457">
      <w:pPr>
        <w:spacing w:after="160" w:line="256" w:lineRule="auto"/>
        <w:jc w:val="both"/>
        <w:rPr>
          <w:rFonts w:eastAsia="Calibri"/>
          <w:sz w:val="20"/>
          <w:szCs w:val="20"/>
        </w:rPr>
      </w:pPr>
      <w:r>
        <w:rPr>
          <w:noProof/>
        </w:rPr>
        <w:lastRenderedPageBreak/>
        <w:drawing>
          <wp:inline distT="0" distB="0" distL="0" distR="0" wp14:anchorId="455BAD6B" wp14:editId="069791C5">
            <wp:extent cx="5934075" cy="376020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004" r="13689"/>
                    <a:stretch/>
                  </pic:blipFill>
                  <pic:spPr bwMode="auto">
                    <a:xfrm>
                      <a:off x="0" y="0"/>
                      <a:ext cx="5937203" cy="3762188"/>
                    </a:xfrm>
                    <a:prstGeom prst="rect">
                      <a:avLst/>
                    </a:prstGeom>
                    <a:noFill/>
                    <a:ln>
                      <a:noFill/>
                    </a:ln>
                    <a:extLst>
                      <a:ext uri="{53640926-AAD7-44D8-BBD7-CCE9431645EC}">
                        <a14:shadowObscured xmlns:a14="http://schemas.microsoft.com/office/drawing/2010/main"/>
                      </a:ext>
                    </a:extLst>
                  </pic:spPr>
                </pic:pic>
              </a:graphicData>
            </a:graphic>
          </wp:inline>
        </w:drawing>
      </w:r>
    </w:p>
    <w:p w14:paraId="078A48DD" w14:textId="77D5459A" w:rsidR="00F27457" w:rsidRPr="00E25CD7" w:rsidRDefault="00146D42" w:rsidP="00F27457">
      <w:pPr>
        <w:spacing w:after="160" w:line="256" w:lineRule="auto"/>
        <w:jc w:val="both"/>
        <w:rPr>
          <w:rFonts w:eastAsia="Calibri"/>
          <w:sz w:val="20"/>
          <w:szCs w:val="20"/>
        </w:rPr>
      </w:pPr>
      <w:r>
        <w:rPr>
          <w:rFonts w:eastAsia="Calibri"/>
          <w:sz w:val="20"/>
          <w:szCs w:val="20"/>
        </w:rPr>
        <w:t>Fig.</w:t>
      </w:r>
      <w:r w:rsidR="00F27457" w:rsidRPr="00E25CD7">
        <w:rPr>
          <w:rFonts w:eastAsia="Calibri"/>
          <w:sz w:val="20"/>
          <w:szCs w:val="20"/>
        </w:rPr>
        <w:t xml:space="preserve"> </w:t>
      </w:r>
      <w:r w:rsidR="00460006" w:rsidRPr="00E25CD7">
        <w:rPr>
          <w:rFonts w:eastAsia="Calibri"/>
          <w:sz w:val="20"/>
          <w:szCs w:val="20"/>
        </w:rPr>
        <w:t>S4</w:t>
      </w:r>
      <w:r w:rsidR="00F27457" w:rsidRPr="00E25CD7">
        <w:rPr>
          <w:rFonts w:eastAsia="Calibri"/>
          <w:sz w:val="20"/>
          <w:szCs w:val="20"/>
        </w:rPr>
        <w:t xml:space="preserve">: </w:t>
      </w:r>
      <w:bookmarkStart w:id="5" w:name="_Hlk72245153"/>
      <w:r w:rsidR="00F27457" w:rsidRPr="00E25CD7">
        <w:rPr>
          <w:rFonts w:eastAsia="Calibri"/>
          <w:sz w:val="20"/>
          <w:szCs w:val="20"/>
        </w:rPr>
        <w:t>PPI network constructed from the DEGs of PTB and Obesity comparison. Red nodes represent the upregulated genes while green nodes represent the downregulated genes.</w:t>
      </w:r>
      <w:bookmarkEnd w:id="5"/>
    </w:p>
    <w:p w14:paraId="69181631" w14:textId="77777777" w:rsidR="004F0515" w:rsidRPr="00E25CD7" w:rsidRDefault="004F0515" w:rsidP="004F0515">
      <w:pPr>
        <w:tabs>
          <w:tab w:val="left" w:pos="2444"/>
        </w:tabs>
        <w:rPr>
          <w:sz w:val="20"/>
          <w:szCs w:val="20"/>
        </w:rPr>
      </w:pPr>
    </w:p>
    <w:p w14:paraId="0CD244BF" w14:textId="05C1ECF1" w:rsidR="004F0515" w:rsidRPr="00E25CD7" w:rsidRDefault="004F0515" w:rsidP="004F0515">
      <w:pPr>
        <w:tabs>
          <w:tab w:val="left" w:pos="2444"/>
        </w:tabs>
        <w:rPr>
          <w:sz w:val="20"/>
          <w:szCs w:val="20"/>
        </w:rPr>
      </w:pPr>
    </w:p>
    <w:p w14:paraId="1BA0DC64" w14:textId="77777777" w:rsidR="004F0515" w:rsidRPr="00E25CD7" w:rsidRDefault="004F0515" w:rsidP="0074145F">
      <w:pPr>
        <w:tabs>
          <w:tab w:val="left" w:pos="2444"/>
        </w:tabs>
        <w:rPr>
          <w:sz w:val="20"/>
          <w:szCs w:val="20"/>
        </w:rPr>
      </w:pPr>
    </w:p>
    <w:p w14:paraId="2C314E5E" w14:textId="77777777" w:rsidR="004F0515" w:rsidRPr="00E25CD7" w:rsidRDefault="004F0515">
      <w:pPr>
        <w:spacing w:after="160" w:line="259" w:lineRule="auto"/>
        <w:rPr>
          <w:sz w:val="20"/>
          <w:szCs w:val="20"/>
        </w:rPr>
      </w:pPr>
      <w:r w:rsidRPr="00E25CD7">
        <w:rPr>
          <w:sz w:val="20"/>
          <w:szCs w:val="20"/>
        </w:rPr>
        <w:br w:type="page"/>
      </w:r>
    </w:p>
    <w:p w14:paraId="39F943AD" w14:textId="24D75F75" w:rsidR="004F0515" w:rsidRPr="00E25CD7" w:rsidRDefault="00931B7D" w:rsidP="00931B7D">
      <w:pPr>
        <w:tabs>
          <w:tab w:val="left" w:pos="2444"/>
        </w:tabs>
        <w:jc w:val="center"/>
        <w:rPr>
          <w:sz w:val="20"/>
          <w:szCs w:val="20"/>
        </w:rPr>
      </w:pPr>
      <w:r>
        <w:rPr>
          <w:noProof/>
        </w:rPr>
        <w:lastRenderedPageBreak/>
        <w:drawing>
          <wp:inline distT="0" distB="0" distL="0" distR="0" wp14:anchorId="38F62AF3" wp14:editId="720C0DD0">
            <wp:extent cx="3962400" cy="3350741"/>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0">
                      <a:extLst>
                        <a:ext uri="{28A0092B-C50C-407E-A947-70E740481C1C}">
                          <a14:useLocalDpi xmlns:a14="http://schemas.microsoft.com/office/drawing/2010/main" val="0"/>
                        </a:ext>
                      </a:extLst>
                    </a:blip>
                    <a:srcRect l="2837" r="17940"/>
                    <a:stretch/>
                  </pic:blipFill>
                  <pic:spPr bwMode="auto">
                    <a:xfrm>
                      <a:off x="0" y="0"/>
                      <a:ext cx="3967581" cy="3355123"/>
                    </a:xfrm>
                    <a:prstGeom prst="rect">
                      <a:avLst/>
                    </a:prstGeom>
                    <a:noFill/>
                    <a:ln>
                      <a:noFill/>
                    </a:ln>
                    <a:extLst>
                      <a:ext uri="{53640926-AAD7-44D8-BBD7-CCE9431645EC}">
                        <a14:shadowObscured xmlns:a14="http://schemas.microsoft.com/office/drawing/2010/main"/>
                      </a:ext>
                    </a:extLst>
                  </pic:spPr>
                </pic:pic>
              </a:graphicData>
            </a:graphic>
          </wp:inline>
        </w:drawing>
      </w:r>
    </w:p>
    <w:p w14:paraId="1D9D855F" w14:textId="7235A876" w:rsidR="004F0515" w:rsidRPr="00E25CD7" w:rsidRDefault="004F0515" w:rsidP="0074145F">
      <w:pPr>
        <w:tabs>
          <w:tab w:val="left" w:pos="2444"/>
        </w:tabs>
        <w:rPr>
          <w:sz w:val="20"/>
          <w:szCs w:val="20"/>
        </w:rPr>
      </w:pPr>
    </w:p>
    <w:p w14:paraId="695AEB65" w14:textId="77777777" w:rsidR="00615F37" w:rsidRDefault="00615F37" w:rsidP="004F0515">
      <w:pPr>
        <w:jc w:val="both"/>
        <w:rPr>
          <w:sz w:val="20"/>
          <w:szCs w:val="20"/>
        </w:rPr>
      </w:pPr>
    </w:p>
    <w:p w14:paraId="755FBA87" w14:textId="490F41C5" w:rsidR="004F0515" w:rsidRPr="00E25CD7" w:rsidRDefault="00146D42" w:rsidP="004F0515">
      <w:pPr>
        <w:jc w:val="both"/>
        <w:rPr>
          <w:sz w:val="20"/>
          <w:szCs w:val="20"/>
        </w:rPr>
      </w:pPr>
      <w:r>
        <w:rPr>
          <w:sz w:val="20"/>
          <w:szCs w:val="20"/>
        </w:rPr>
        <w:t>Fig.</w:t>
      </w:r>
      <w:r w:rsidR="004F0515" w:rsidRPr="00E25CD7">
        <w:rPr>
          <w:sz w:val="20"/>
          <w:szCs w:val="20"/>
        </w:rPr>
        <w:t xml:space="preserve"> S</w:t>
      </w:r>
      <w:r w:rsidR="00460006" w:rsidRPr="00E25CD7">
        <w:rPr>
          <w:sz w:val="20"/>
          <w:szCs w:val="20"/>
        </w:rPr>
        <w:t>5</w:t>
      </w:r>
      <w:r w:rsidR="004F0515" w:rsidRPr="00E25CD7">
        <w:rPr>
          <w:sz w:val="20"/>
          <w:szCs w:val="20"/>
        </w:rPr>
        <w:t>: KEGG pathways enriched with the overlapping DEGs of pairwise comparison of PTB with periodontitis. Red nodes represent the KEGG IDs of the pathways while green nodes represent the genes enriched in each pathway. Arrows are directed from source to target nodes.</w:t>
      </w:r>
    </w:p>
    <w:p w14:paraId="3FB84D63" w14:textId="2336CF5B" w:rsidR="00F27457" w:rsidRPr="00E25CD7" w:rsidRDefault="00F27457" w:rsidP="004F0515">
      <w:pPr>
        <w:rPr>
          <w:sz w:val="20"/>
          <w:szCs w:val="20"/>
        </w:rPr>
      </w:pPr>
    </w:p>
    <w:p w14:paraId="08BD97ED" w14:textId="77777777" w:rsidR="00F27457" w:rsidRPr="00E25CD7" w:rsidRDefault="00F27457">
      <w:pPr>
        <w:spacing w:after="160" w:line="259" w:lineRule="auto"/>
        <w:rPr>
          <w:sz w:val="20"/>
          <w:szCs w:val="20"/>
        </w:rPr>
      </w:pPr>
      <w:r w:rsidRPr="00E25CD7">
        <w:rPr>
          <w:sz w:val="20"/>
          <w:szCs w:val="20"/>
        </w:rPr>
        <w:br w:type="page"/>
      </w:r>
    </w:p>
    <w:p w14:paraId="357243FB" w14:textId="328BD7DB" w:rsidR="00F27457" w:rsidRPr="00E25CD7" w:rsidRDefault="00931B7D" w:rsidP="00F27457">
      <w:pPr>
        <w:spacing w:after="160" w:line="256" w:lineRule="auto"/>
        <w:jc w:val="both"/>
        <w:rPr>
          <w:rFonts w:eastAsia="Calibri"/>
          <w:sz w:val="20"/>
          <w:szCs w:val="20"/>
        </w:rPr>
      </w:pPr>
      <w:r>
        <w:rPr>
          <w:noProof/>
        </w:rPr>
        <w:lastRenderedPageBreak/>
        <w:drawing>
          <wp:inline distT="0" distB="0" distL="0" distR="0" wp14:anchorId="13657A81" wp14:editId="154653F2">
            <wp:extent cx="5962650" cy="5857894"/>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6346" r="15545"/>
                    <a:stretch/>
                  </pic:blipFill>
                  <pic:spPr bwMode="auto">
                    <a:xfrm>
                      <a:off x="0" y="0"/>
                      <a:ext cx="5967309" cy="5862471"/>
                    </a:xfrm>
                    <a:prstGeom prst="rect">
                      <a:avLst/>
                    </a:prstGeom>
                    <a:noFill/>
                    <a:ln>
                      <a:noFill/>
                    </a:ln>
                    <a:extLst>
                      <a:ext uri="{53640926-AAD7-44D8-BBD7-CCE9431645EC}">
                        <a14:shadowObscured xmlns:a14="http://schemas.microsoft.com/office/drawing/2010/main"/>
                      </a:ext>
                    </a:extLst>
                  </pic:spPr>
                </pic:pic>
              </a:graphicData>
            </a:graphic>
          </wp:inline>
        </w:drawing>
      </w:r>
    </w:p>
    <w:p w14:paraId="7BA6CD1F" w14:textId="5BCE054F" w:rsidR="00F27457" w:rsidRPr="00E25CD7" w:rsidRDefault="00146D42" w:rsidP="00F27457">
      <w:pPr>
        <w:spacing w:after="160" w:line="256" w:lineRule="auto"/>
        <w:jc w:val="both"/>
        <w:rPr>
          <w:rFonts w:eastAsia="Calibri"/>
          <w:sz w:val="20"/>
          <w:szCs w:val="20"/>
        </w:rPr>
      </w:pPr>
      <w:r>
        <w:rPr>
          <w:rFonts w:eastAsia="Calibri"/>
          <w:sz w:val="20"/>
          <w:szCs w:val="20"/>
        </w:rPr>
        <w:t>Fig.</w:t>
      </w:r>
      <w:r w:rsidR="00F27457" w:rsidRPr="00E25CD7">
        <w:rPr>
          <w:rFonts w:eastAsia="Calibri"/>
          <w:sz w:val="20"/>
          <w:szCs w:val="20"/>
        </w:rPr>
        <w:t xml:space="preserve"> </w:t>
      </w:r>
      <w:r w:rsidR="00460006" w:rsidRPr="00E25CD7">
        <w:rPr>
          <w:rFonts w:eastAsia="Calibri"/>
          <w:sz w:val="20"/>
          <w:szCs w:val="20"/>
        </w:rPr>
        <w:t>S6</w:t>
      </w:r>
      <w:r w:rsidR="00F27457" w:rsidRPr="00E25CD7">
        <w:rPr>
          <w:rFonts w:eastAsia="Calibri"/>
          <w:sz w:val="20"/>
          <w:szCs w:val="20"/>
        </w:rPr>
        <w:t>: PPI network constructed from the DEGs of PTB and periodontitis comparison. Red nodes represent the upregulated genes while green nodes represent the downregulated genes.</w:t>
      </w:r>
    </w:p>
    <w:p w14:paraId="7F63656C" w14:textId="77777777" w:rsidR="004F0515" w:rsidRPr="00E25CD7" w:rsidRDefault="004F0515" w:rsidP="004F0515">
      <w:pPr>
        <w:rPr>
          <w:sz w:val="20"/>
          <w:szCs w:val="20"/>
        </w:rPr>
      </w:pPr>
    </w:p>
    <w:sectPr w:rsidR="004F0515" w:rsidRPr="00E25C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207"/>
    <w:rsid w:val="00013D16"/>
    <w:rsid w:val="00021201"/>
    <w:rsid w:val="00070843"/>
    <w:rsid w:val="000C72A0"/>
    <w:rsid w:val="000E53D3"/>
    <w:rsid w:val="00134BA9"/>
    <w:rsid w:val="00146D42"/>
    <w:rsid w:val="00156BCA"/>
    <w:rsid w:val="0018293C"/>
    <w:rsid w:val="00223F43"/>
    <w:rsid w:val="00242D68"/>
    <w:rsid w:val="00244170"/>
    <w:rsid w:val="002E2207"/>
    <w:rsid w:val="00334AF4"/>
    <w:rsid w:val="0038283E"/>
    <w:rsid w:val="003D7628"/>
    <w:rsid w:val="003F5702"/>
    <w:rsid w:val="004204F0"/>
    <w:rsid w:val="00420EDB"/>
    <w:rsid w:val="00460006"/>
    <w:rsid w:val="00466763"/>
    <w:rsid w:val="00497E36"/>
    <w:rsid w:val="004B5465"/>
    <w:rsid w:val="004C2FD0"/>
    <w:rsid w:val="004C6E5C"/>
    <w:rsid w:val="004E31F1"/>
    <w:rsid w:val="004F0515"/>
    <w:rsid w:val="0050026C"/>
    <w:rsid w:val="0052295E"/>
    <w:rsid w:val="00570E9F"/>
    <w:rsid w:val="005728C0"/>
    <w:rsid w:val="005748CB"/>
    <w:rsid w:val="005C4248"/>
    <w:rsid w:val="005E7E02"/>
    <w:rsid w:val="00606D28"/>
    <w:rsid w:val="00615F37"/>
    <w:rsid w:val="006230C6"/>
    <w:rsid w:val="00625DC1"/>
    <w:rsid w:val="00641CDE"/>
    <w:rsid w:val="0068294F"/>
    <w:rsid w:val="00687B5F"/>
    <w:rsid w:val="00690A29"/>
    <w:rsid w:val="006970E1"/>
    <w:rsid w:val="006A220E"/>
    <w:rsid w:val="006F542F"/>
    <w:rsid w:val="00731A06"/>
    <w:rsid w:val="0074145F"/>
    <w:rsid w:val="007602D5"/>
    <w:rsid w:val="0076339E"/>
    <w:rsid w:val="007C3FE1"/>
    <w:rsid w:val="007F2D4A"/>
    <w:rsid w:val="007F6B27"/>
    <w:rsid w:val="00810DB8"/>
    <w:rsid w:val="00816FF7"/>
    <w:rsid w:val="008243A0"/>
    <w:rsid w:val="008759B1"/>
    <w:rsid w:val="00880186"/>
    <w:rsid w:val="008B3702"/>
    <w:rsid w:val="009219EB"/>
    <w:rsid w:val="00931B3D"/>
    <w:rsid w:val="00931B7D"/>
    <w:rsid w:val="009668E7"/>
    <w:rsid w:val="00993D79"/>
    <w:rsid w:val="009947A6"/>
    <w:rsid w:val="009F0D4A"/>
    <w:rsid w:val="00A5566B"/>
    <w:rsid w:val="00A7242A"/>
    <w:rsid w:val="00A92B02"/>
    <w:rsid w:val="00AD2CA7"/>
    <w:rsid w:val="00B44F57"/>
    <w:rsid w:val="00B93E3F"/>
    <w:rsid w:val="00B958E9"/>
    <w:rsid w:val="00BA71F7"/>
    <w:rsid w:val="00BB65DB"/>
    <w:rsid w:val="00BD3DC5"/>
    <w:rsid w:val="00BD6286"/>
    <w:rsid w:val="00BF6AAB"/>
    <w:rsid w:val="00CF718E"/>
    <w:rsid w:val="00DA5D0C"/>
    <w:rsid w:val="00DF5D43"/>
    <w:rsid w:val="00E12247"/>
    <w:rsid w:val="00E25CD7"/>
    <w:rsid w:val="00E278EE"/>
    <w:rsid w:val="00E34ED4"/>
    <w:rsid w:val="00E414E3"/>
    <w:rsid w:val="00E666B5"/>
    <w:rsid w:val="00E67E63"/>
    <w:rsid w:val="00EB7EEB"/>
    <w:rsid w:val="00EC3AAA"/>
    <w:rsid w:val="00ED00E8"/>
    <w:rsid w:val="00F0785F"/>
    <w:rsid w:val="00F27457"/>
    <w:rsid w:val="00F317E9"/>
    <w:rsid w:val="00F7156C"/>
    <w:rsid w:val="00F85B2B"/>
    <w:rsid w:val="00F900D8"/>
    <w:rsid w:val="00FD7810"/>
    <w:rsid w:val="00FE1583"/>
    <w:rsid w:val="00FE21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9A947"/>
  <w15:chartTrackingRefBased/>
  <w15:docId w15:val="{4F220437-5189-43E0-90E2-D2DDE085B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2D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317E9"/>
    <w:pPr>
      <w:spacing w:after="200"/>
    </w:pPr>
    <w:rPr>
      <w:rFonts w:asciiTheme="minorHAnsi" w:eastAsiaTheme="minorHAnsi" w:hAnsiTheme="minorHAnsi" w:cstheme="minorBidi"/>
      <w:i/>
      <w:iCs/>
      <w:color w:val="44546A" w:themeColor="text2"/>
      <w:sz w:val="18"/>
      <w:szCs w:val="18"/>
    </w:rPr>
  </w:style>
  <w:style w:type="table" w:styleId="TableGrid">
    <w:name w:val="Table Grid"/>
    <w:basedOn w:val="TableNormal"/>
    <w:uiPriority w:val="39"/>
    <w:rsid w:val="00497E36"/>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70E9F"/>
    <w:rPr>
      <w:sz w:val="16"/>
      <w:szCs w:val="16"/>
    </w:rPr>
  </w:style>
  <w:style w:type="paragraph" w:styleId="CommentText">
    <w:name w:val="annotation text"/>
    <w:basedOn w:val="Normal"/>
    <w:link w:val="CommentTextChar"/>
    <w:uiPriority w:val="99"/>
    <w:semiHidden/>
    <w:unhideWhenUsed/>
    <w:rsid w:val="00570E9F"/>
    <w:rPr>
      <w:sz w:val="20"/>
      <w:szCs w:val="20"/>
    </w:rPr>
  </w:style>
  <w:style w:type="character" w:customStyle="1" w:styleId="CommentTextChar">
    <w:name w:val="Comment Text Char"/>
    <w:basedOn w:val="DefaultParagraphFont"/>
    <w:link w:val="CommentText"/>
    <w:uiPriority w:val="99"/>
    <w:semiHidden/>
    <w:rsid w:val="00570E9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70E9F"/>
    <w:rPr>
      <w:b/>
      <w:bCs/>
    </w:rPr>
  </w:style>
  <w:style w:type="character" w:customStyle="1" w:styleId="CommentSubjectChar">
    <w:name w:val="Comment Subject Char"/>
    <w:basedOn w:val="CommentTextChar"/>
    <w:link w:val="CommentSubject"/>
    <w:uiPriority w:val="99"/>
    <w:semiHidden/>
    <w:rsid w:val="00570E9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570E9F"/>
    <w:rPr>
      <w:sz w:val="18"/>
      <w:szCs w:val="18"/>
    </w:rPr>
  </w:style>
  <w:style w:type="character" w:customStyle="1" w:styleId="BalloonTextChar">
    <w:name w:val="Balloon Text Char"/>
    <w:basedOn w:val="DefaultParagraphFont"/>
    <w:link w:val="BalloonText"/>
    <w:uiPriority w:val="99"/>
    <w:semiHidden/>
    <w:rsid w:val="00570E9F"/>
    <w:rPr>
      <w:rFonts w:ascii="Times New Roman" w:eastAsia="Times New Roman" w:hAnsi="Times New Roman" w:cs="Times New Roman"/>
      <w:sz w:val="18"/>
      <w:szCs w:val="18"/>
    </w:rPr>
  </w:style>
  <w:style w:type="paragraph" w:styleId="NoSpacing">
    <w:name w:val="No Spacing"/>
    <w:uiPriority w:val="1"/>
    <w:qFormat/>
    <w:rsid w:val="00244170"/>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88894">
      <w:bodyDiv w:val="1"/>
      <w:marLeft w:val="0"/>
      <w:marRight w:val="0"/>
      <w:marTop w:val="0"/>
      <w:marBottom w:val="0"/>
      <w:divBdr>
        <w:top w:val="none" w:sz="0" w:space="0" w:color="auto"/>
        <w:left w:val="none" w:sz="0" w:space="0" w:color="auto"/>
        <w:bottom w:val="none" w:sz="0" w:space="0" w:color="auto"/>
        <w:right w:val="none" w:sz="0" w:space="0" w:color="auto"/>
      </w:divBdr>
    </w:div>
    <w:div w:id="862403195">
      <w:bodyDiv w:val="1"/>
      <w:marLeft w:val="0"/>
      <w:marRight w:val="0"/>
      <w:marTop w:val="0"/>
      <w:marBottom w:val="0"/>
      <w:divBdr>
        <w:top w:val="none" w:sz="0" w:space="0" w:color="auto"/>
        <w:left w:val="none" w:sz="0" w:space="0" w:color="auto"/>
        <w:bottom w:val="none" w:sz="0" w:space="0" w:color="auto"/>
        <w:right w:val="none" w:sz="0" w:space="0" w:color="auto"/>
      </w:divBdr>
    </w:div>
    <w:div w:id="970355879">
      <w:bodyDiv w:val="1"/>
      <w:marLeft w:val="0"/>
      <w:marRight w:val="0"/>
      <w:marTop w:val="0"/>
      <w:marBottom w:val="0"/>
      <w:divBdr>
        <w:top w:val="none" w:sz="0" w:space="0" w:color="auto"/>
        <w:left w:val="none" w:sz="0" w:space="0" w:color="auto"/>
        <w:bottom w:val="none" w:sz="0" w:space="0" w:color="auto"/>
        <w:right w:val="none" w:sz="0" w:space="0" w:color="auto"/>
      </w:divBdr>
    </w:div>
    <w:div w:id="1154494413">
      <w:bodyDiv w:val="1"/>
      <w:marLeft w:val="0"/>
      <w:marRight w:val="0"/>
      <w:marTop w:val="0"/>
      <w:marBottom w:val="0"/>
      <w:divBdr>
        <w:top w:val="none" w:sz="0" w:space="0" w:color="auto"/>
        <w:left w:val="none" w:sz="0" w:space="0" w:color="auto"/>
        <w:bottom w:val="none" w:sz="0" w:space="0" w:color="auto"/>
        <w:right w:val="none" w:sz="0" w:space="0" w:color="auto"/>
      </w:divBdr>
    </w:div>
    <w:div w:id="1276718572">
      <w:bodyDiv w:val="1"/>
      <w:marLeft w:val="0"/>
      <w:marRight w:val="0"/>
      <w:marTop w:val="0"/>
      <w:marBottom w:val="0"/>
      <w:divBdr>
        <w:top w:val="none" w:sz="0" w:space="0" w:color="auto"/>
        <w:left w:val="none" w:sz="0" w:space="0" w:color="auto"/>
        <w:bottom w:val="none" w:sz="0" w:space="0" w:color="auto"/>
        <w:right w:val="none" w:sz="0" w:space="0" w:color="auto"/>
      </w:divBdr>
    </w:div>
    <w:div w:id="2031949521">
      <w:bodyDiv w:val="1"/>
      <w:marLeft w:val="0"/>
      <w:marRight w:val="0"/>
      <w:marTop w:val="0"/>
      <w:marBottom w:val="0"/>
      <w:divBdr>
        <w:top w:val="none" w:sz="0" w:space="0" w:color="auto"/>
        <w:left w:val="none" w:sz="0" w:space="0" w:color="auto"/>
        <w:bottom w:val="none" w:sz="0" w:space="0" w:color="auto"/>
        <w:right w:val="none" w:sz="0" w:space="0" w:color="auto"/>
      </w:divBdr>
    </w:div>
    <w:div w:id="211389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hyperlink" Target="mailto:khuramsb@gmail.com" TargetMode="External"/><Relationship Id="rId10" Type="http://schemas.openxmlformats.org/officeDocument/2006/relationships/image" Target="media/image5.tiff"/><Relationship Id="rId4" Type="http://schemas.openxmlformats.org/officeDocument/2006/relationships/webSettings" Target="web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1547D-33DF-A147-8ADE-FB2E63BDD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10</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Humaira Amin</dc:creator>
  <cp:keywords/>
  <dc:description/>
  <cp:lastModifiedBy>HUMAIRA AMIN</cp:lastModifiedBy>
  <cp:revision>10</cp:revision>
  <dcterms:created xsi:type="dcterms:W3CDTF">2021-06-13T12:37:00Z</dcterms:created>
  <dcterms:modified xsi:type="dcterms:W3CDTF">2021-08-06T09:57:00Z</dcterms:modified>
</cp:coreProperties>
</file>