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92425" cy="7402830"/>
            <wp:effectExtent l="0" t="0" r="3175" b="7620"/>
            <wp:docPr id="1" name="图片 1" descr="Figure-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-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2425" cy="74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eastAsia="宋体"/>
          <w:b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Figure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sz w:val="24"/>
          <w:szCs w:val="24"/>
        </w:rPr>
        <w:t xml:space="preserve">1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Alignment of conserved domain of the NbbZIP family proteins.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395980"/>
            <wp:effectExtent l="0" t="0" r="6350" b="13970"/>
            <wp:docPr id="2" name="图片 2" descr="Figure-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-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>Gel electrophoresis fragment amplified by PCR in this study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68825" cy="2785745"/>
            <wp:effectExtent l="0" t="0" r="3175" b="14605"/>
            <wp:docPr id="3" name="图片 3" descr="Figure-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-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8825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Figure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Relative expression of NbbZIP60 in different hormone treatments of jasmonic acid (JA) and salicylic acid (SA)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sz w:val="24"/>
          <w:szCs w:val="24"/>
          <w:lang w:val="en-US" w:eastAsia="zh-CN"/>
        </w:rPr>
        <w:drawing>
          <wp:inline distT="0" distB="0" distL="114300" distR="114300">
            <wp:extent cx="5041265" cy="2584450"/>
            <wp:effectExtent l="0" t="0" r="6985" b="0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Figure</w:t>
      </w:r>
      <w:r>
        <w:rPr>
          <w:rFonts w:hint="eastAsia" w:ascii="Times New Roman" w:hAnsi="Times New Roman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lang w:val="en-US" w:eastAsia="zh-CN"/>
        </w:rPr>
        <w:t xml:space="preserve">4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Symptom differences between OE-bZIP60 plants and wild type at maturity.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08631760"/>
    <w:rsid w:val="0E1053AA"/>
    <w:rsid w:val="2650545D"/>
    <w:rsid w:val="349437FB"/>
    <w:rsid w:val="3ADE5D64"/>
    <w:rsid w:val="462431C5"/>
    <w:rsid w:val="47340AD7"/>
    <w:rsid w:val="498B355B"/>
    <w:rsid w:val="51E63A25"/>
    <w:rsid w:val="57357046"/>
    <w:rsid w:val="69712DFE"/>
    <w:rsid w:val="743D707D"/>
    <w:rsid w:val="7A1E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2022-11-18T03:08:00Z</dcterms:created>
  <dc:creator>lili</dc:creator>
  <cp:lastModifiedBy>326152750</cp:lastModifiedBy>
  <dcterms:modified xsi:type="dcterms:W3CDTF">2024-06-17T07:08:19Z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3CD4C2F64C334C58A8422D1F027CA748_12</vt:lpwstr>
  </property>
</Properties>
</file>