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A45D3">
      <w:pPr>
        <w:spacing w:line="360" w:lineRule="auto"/>
        <w:rPr>
          <w:rFonts w:ascii="Times New Roman" w:hAnsi="Times New Roman" w:cs="Times New Roman"/>
          <w:b/>
          <w:bCs/>
          <w:color w:val="000000" w:themeColor="text1"/>
          <w:szCs w:val="21"/>
          <w14:textFill>
            <w14:solidFill>
              <w14:schemeClr w14:val="tx1"/>
            </w14:solidFill>
          </w14:textFill>
        </w:rPr>
      </w:pPr>
      <w:bookmarkStart w:id="0" w:name="OLE_LINK1"/>
      <w:r>
        <w:rPr>
          <w:rFonts w:hint="eastAsia" w:ascii="Times New Roman" w:hAnsi="Times New Roman" w:cs="Times New Roman"/>
          <w:b/>
          <w:bCs/>
          <w:color w:val="000000" w:themeColor="text1"/>
          <w:szCs w:val="21"/>
          <w14:textFill>
            <w14:solidFill>
              <w14:schemeClr w14:val="tx1"/>
            </w14:solidFill>
          </w14:textFill>
        </w:rPr>
        <w:t>1. M</w:t>
      </w:r>
      <w:r>
        <w:rPr>
          <w:rFonts w:ascii="Times New Roman" w:hAnsi="Times New Roman" w:cs="Times New Roman"/>
          <w:b/>
          <w:bCs/>
          <w:color w:val="000000" w:themeColor="text1"/>
          <w:szCs w:val="21"/>
          <w14:textFill>
            <w14:solidFill>
              <w14:schemeClr w14:val="tx1"/>
            </w14:solidFill>
          </w14:textFill>
        </w:rPr>
        <w:t>ethods</w:t>
      </w:r>
    </w:p>
    <w:p w14:paraId="40B577CF">
      <w:pPr>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 xml:space="preserve">1.1 </w:t>
      </w:r>
      <w:r>
        <w:rPr>
          <w:rFonts w:ascii="Times New Roman" w:hAnsi="Times New Roman" w:cs="Times New Roman"/>
          <w:b/>
          <w:bCs/>
          <w:color w:val="000000" w:themeColor="text1"/>
          <w:szCs w:val="21"/>
          <w14:textFill>
            <w14:solidFill>
              <w14:schemeClr w14:val="tx1"/>
            </w14:solidFill>
          </w14:textFill>
        </w:rPr>
        <w:t>Chemical compounds analysis</w:t>
      </w:r>
    </w:p>
    <w:p w14:paraId="0CC216F8">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Before analysis, an </w:t>
      </w:r>
      <w:bookmarkStart w:id="1" w:name="_Hlk184393968"/>
      <w:r>
        <w:rPr>
          <w:rFonts w:ascii="Times New Roman" w:hAnsi="Times New Roman" w:cs="Times New Roman"/>
          <w:color w:val="000000" w:themeColor="text1"/>
          <w:szCs w:val="21"/>
          <w14:textFill>
            <w14:solidFill>
              <w14:schemeClr w14:val="tx1"/>
            </w14:solidFill>
          </w14:textFill>
        </w:rPr>
        <w:t>internal</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standard</w:t>
      </w:r>
      <w:bookmarkEnd w:id="1"/>
      <w:r>
        <w:rPr>
          <w:rFonts w:ascii="Times New Roman" w:hAnsi="Times New Roman" w:cs="Times New Roman"/>
          <w:color w:val="000000" w:themeColor="text1"/>
          <w:szCs w:val="21"/>
          <w14:textFill>
            <w14:solidFill>
              <w14:schemeClr w14:val="tx1"/>
            </w14:solidFill>
          </w14:textFill>
        </w:rPr>
        <w:t xml:space="preserve"> (IS) of 10</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µ</w:t>
      </w:r>
      <w:r>
        <w:rPr>
          <w:rFonts w:hint="eastAsia" w:ascii="Times New Roman" w:hAnsi="Times New Roman" w:cs="Times New Roman"/>
          <w:color w:val="000000" w:themeColor="text1"/>
          <w:szCs w:val="21"/>
          <w14:textFill>
            <w14:solidFill>
              <w14:schemeClr w14:val="tx1"/>
            </w14:solidFill>
          </w14:textFill>
        </w:rPr>
        <w:t xml:space="preserve">L </w:t>
      </w:r>
      <w:r>
        <w:rPr>
          <w:rFonts w:ascii="Times New Roman" w:hAnsi="Times New Roman" w:cs="Times New Roman"/>
          <w:color w:val="000000" w:themeColor="text1"/>
          <w:szCs w:val="21"/>
          <w14:textFill>
            <w14:solidFill>
              <w14:schemeClr w14:val="tx1"/>
            </w14:solidFill>
          </w14:textFill>
        </w:rPr>
        <w:t>of 2-octanol (10 mg/</w:t>
      </w:r>
      <w:r>
        <w:rPr>
          <w:rFonts w:hint="eastAsia" w:ascii="Times New Roman" w:hAnsi="Times New Roman" w:cs="Times New Roman"/>
          <w:color w:val="000000" w:themeColor="text1"/>
          <w:szCs w:val="21"/>
          <w14:textFill>
            <w14:solidFill>
              <w14:schemeClr w14:val="tx1"/>
            </w14:solidFill>
          </w14:textFill>
        </w:rPr>
        <w:t>L</w:t>
      </w:r>
      <w:r>
        <w:rPr>
          <w:rFonts w:ascii="Times New Roman" w:hAnsi="Times New Roman" w:cs="Times New Roman"/>
          <w:color w:val="000000" w:themeColor="text1"/>
          <w:szCs w:val="21"/>
          <w14:textFill>
            <w14:solidFill>
              <w14:schemeClr w14:val="tx1"/>
            </w14:solidFill>
          </w14:textFill>
        </w:rPr>
        <w:t xml:space="preserve"> stock in dH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O) was added to</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each sample. All the mixed samples were heated at 60</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°C for 15 min, and then samples were extracted</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for 30 min by headspace solid-phase microextraction (SPME) with 50/30 µm DVB/CAR/PDMS</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SPME fiber coating. Prior to use, the SPME fiber was pre-conditioned according to the manufacturer’s instructions: it was heated at 270 °C in the GC injector port for 30 min under a constant flow of helium to remove any residual contaminants and activate the fiber coating.</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After the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e</w:t>
      </w:r>
      <w:r>
        <w:rPr>
          <w:rFonts w:ascii="Times New Roman" w:hAnsi="Times New Roman" w:cs="Times New Roman"/>
          <w:szCs w:val="21"/>
        </w:rPr>
        <w:t xml:space="preserve">xtraction, the </w:t>
      </w:r>
      <w:r>
        <w:rPr>
          <w:rFonts w:ascii="Times New Roman" w:hAnsi="Times New Roman" w:cs="Times New Roman"/>
        </w:rPr>
        <w:t>adsorbed</w:t>
      </w:r>
      <w:r>
        <w:rPr>
          <w:rFonts w:ascii="Times New Roman" w:hAnsi="Times New Roman" w:cs="Times New Roman"/>
          <w:szCs w:val="21"/>
        </w:rPr>
        <w:t xml:space="preserve"> compounds were des</w:t>
      </w:r>
      <w:r>
        <w:rPr>
          <w:rFonts w:ascii="Times New Roman" w:hAnsi="Times New Roman" w:cs="Times New Roman"/>
          <w:color w:val="000000" w:themeColor="text1"/>
          <w:szCs w:val="21"/>
          <w14:textFill>
            <w14:solidFill>
              <w14:schemeClr w14:val="tx1"/>
            </w14:solidFill>
          </w14:textFill>
        </w:rPr>
        <w:t>orbed from the SPME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fiber coating and then inserted directly into the injector port at</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250 °C.</w:t>
      </w:r>
    </w:p>
    <w:p w14:paraId="0CF7E89C">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The gas chromatography–mass spectrometry</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(GC-MS) analysis was conducted using an Agilent 7890 gas chromatograph system connected to an Agilent 5977 mass spectrometer with an EI ion source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(70 eV).</w:t>
      </w:r>
      <w:r>
        <w:rPr>
          <w:rFonts w:hint="eastAsia" w:ascii="Times New Roman" w:hAnsi="Times New Roman" w:cs="Times New Roman"/>
          <w:color w:val="000000" w:themeColor="text1"/>
          <w:szCs w:val="21"/>
          <w14:textFill>
            <w14:solidFill>
              <w14:schemeClr w14:val="tx1"/>
            </w14:solidFill>
          </w14:textFill>
        </w:rPr>
        <w:t xml:space="preserve"> A</w:t>
      </w:r>
      <w:r>
        <w:rPr>
          <w:rFonts w:ascii="Times New Roman" w:hAnsi="Times New Roman" w:cs="Times New Roman"/>
          <w:color w:val="000000" w:themeColor="text1"/>
          <w:szCs w:val="21"/>
          <w14:textFill>
            <w14:solidFill>
              <w14:schemeClr w14:val="tx1"/>
            </w14:solidFill>
          </w14:textFill>
        </w:rPr>
        <w:t xml:space="preserve"> DB-Wax capillary</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column</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(30 m × 250 µm inner diameter and</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0.25-µm film thickness; Agilent) was utilized with helium (at 1 m</w:t>
      </w:r>
      <w:r>
        <w:rPr>
          <w:rFonts w:hint="eastAsia" w:ascii="Times New Roman" w:hAnsi="Times New Roman" w:cs="Times New Roman"/>
          <w:color w:val="000000" w:themeColor="text1"/>
          <w:szCs w:val="21"/>
          <w14:textFill>
            <w14:solidFill>
              <w14:schemeClr w14:val="tx1"/>
            </w14:solidFill>
          </w14:textFill>
        </w:rPr>
        <w:t>l</w:t>
      </w:r>
      <w:r>
        <w:rPr>
          <w:rFonts w:ascii="Times New Roman" w:hAnsi="Times New Roman" w:cs="Times New Roman"/>
          <w:color w:val="000000" w:themeColor="text1"/>
          <w:szCs w:val="21"/>
          <w14:textFill>
            <w14:solidFill>
              <w14:schemeClr w14:val="tx1"/>
            </w14:solidFill>
          </w14:textFill>
        </w:rPr>
        <w:t>/min) as the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carrier gas. </w:t>
      </w:r>
      <w:r>
        <w:rPr>
          <w:rFonts w:hint="eastAsia" w:ascii="Times New Roman" w:hAnsi="Times New Roman" w:cs="Times New Roman"/>
          <w:color w:val="000000" w:themeColor="text1"/>
          <w:szCs w:val="21"/>
          <w14:textFill>
            <w14:solidFill>
              <w14:schemeClr w14:val="tx1"/>
            </w14:solidFill>
          </w14:textFill>
        </w:rPr>
        <w:t xml:space="preserve">1-µL sample was injected in 1:1 split mode. The purge flow rate of </w:t>
      </w:r>
      <w:r>
        <w:rPr>
          <w:rFonts w:ascii="Times New Roman" w:hAnsi="Times New Roman" w:cs="Times New Roman"/>
          <w:color w:val="000000" w:themeColor="text1"/>
          <w:szCs w:val="21"/>
          <w14:textFill>
            <w14:solidFill>
              <w14:schemeClr w14:val="tx1"/>
            </w14:solidFill>
          </w14:textFill>
        </w:rPr>
        <w:t xml:space="preserve">the </w:t>
      </w:r>
      <w:r>
        <w:rPr>
          <w:rFonts w:hint="eastAsia" w:ascii="Times New Roman" w:hAnsi="Times New Roman" w:cs="Times New Roman"/>
          <w:color w:val="000000" w:themeColor="text1"/>
          <w:szCs w:val="21"/>
          <w14:textFill>
            <w14:solidFill>
              <w14:schemeClr w14:val="tx1"/>
            </w14:solidFill>
          </w14:textFill>
        </w:rPr>
        <w:t xml:space="preserve">front inlet septum was 3 mL/min. The column temperature was held at 40 </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C for 4 min, then increased to 245 </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C at the rate of 5 </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C/min and then held at 245 </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C for another 5 min.</w:t>
      </w:r>
      <w:r>
        <w:rPr>
          <w:rFonts w:ascii="Times New Roman" w:hAnsi="Times New Roman" w:cs="Times New Roman"/>
          <w:color w:val="000000" w:themeColor="text1"/>
          <w:szCs w:val="21"/>
          <w14:textFill>
            <w14:solidFill>
              <w14:schemeClr w14:val="tx1"/>
            </w14:solidFill>
          </w14:textFill>
        </w:rPr>
        <w:t xml:space="preserve"> The temperature of the ion source, front injection and transfer line was 230, 250 and 260 °C, respectively. The mass spectrometer was performed in the mode of full scan with an </w:t>
      </w:r>
      <w:r>
        <w:rPr>
          <w:rFonts w:ascii="Times New Roman" w:hAnsi="Times New Roman" w:cs="Times New Roman"/>
          <w:i/>
          <w:iCs/>
          <w:color w:val="000000" w:themeColor="text1"/>
          <w:szCs w:val="21"/>
          <w14:textFill>
            <w14:solidFill>
              <w14:schemeClr w14:val="tx1"/>
            </w14:solidFill>
          </w14:textFill>
        </w:rPr>
        <w:t>m/z</w:t>
      </w:r>
      <w:r>
        <w:rPr>
          <w:rFonts w:ascii="Times New Roman" w:hAnsi="Times New Roman" w:cs="Times New Roman"/>
          <w:color w:val="000000" w:themeColor="text1"/>
          <w:szCs w:val="21"/>
          <w14:textFill>
            <w14:solidFill>
              <w14:schemeClr w14:val="tx1"/>
            </w14:solidFill>
          </w14:textFill>
        </w:rPr>
        <w:t xml:space="preserve"> range from 20 to 500 and a</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solvent delay of 0 min.</w:t>
      </w:r>
    </w:p>
    <w:p w14:paraId="1DA36B36">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All chromatographic data, including measurement of raw peak, filtration of the data baseline, correction for baseline shift, analysis of deconvolution, peak alignment, identification, integration and spectrum match, was pre-processed in Chroma TOF version 4.3X and the National Institute of Standards</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and Technology (NIST) database (Kind et al., 2009). Here,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category</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refers to compound classes grouped by their chemical functional groups (e.g., esters, alcohols, ketones, etc.), which is a standard classification method for volatile organic compounds in scent gland secretion studies.</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To improve the accuracy of volatile compound identifications, we implemented three measures: (1) volatile compounds with &lt; </w:t>
      </w:r>
      <w:r>
        <w:rPr>
          <w:rFonts w:hint="eastAsia" w:ascii="Times New Roman" w:hAnsi="Times New Roman" w:cs="Times New Roman"/>
          <w:color w:val="000000" w:themeColor="text1"/>
          <w14:textFill>
            <w14:solidFill>
              <w14:schemeClr w14:val="tx1"/>
            </w14:solidFill>
          </w14:textFill>
        </w:rPr>
        <w:t>8</w:t>
      </w:r>
      <w:r>
        <w:rPr>
          <w:rFonts w:ascii="Times New Roman" w:hAnsi="Times New Roman" w:cs="Times New Roman"/>
          <w:color w:val="000000" w:themeColor="text1"/>
          <w14:textFill>
            <w14:solidFill>
              <w14:schemeClr w14:val="tx1"/>
            </w14:solidFill>
          </w14:textFill>
        </w:rPr>
        <w:t>0% similarity compared with compounds in the NIST database and the relative peak area &lt; 0.01% were excluded from subsequent analyses, (2) we ran a control blank sample and removed the compounds that were considered as contaminants or exogenous compounds if the concentration of compounds in the blank sample is similar or higher than that in the gland secretion sample and (3) we eliminated the compounds extremely rare in natural products.</w:t>
      </w:r>
    </w:p>
    <w:p w14:paraId="2154B57C">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p>
    <w:p w14:paraId="49C318BC">
      <w:pPr>
        <w:widowControl/>
        <w:spacing w:line="360" w:lineRule="auto"/>
        <w:rPr>
          <w:rFonts w:ascii="Times New Roman" w:hAnsi="Times New Roman" w:cs="Times New Roman"/>
          <w:b/>
          <w:bCs/>
          <w:color w:val="000000" w:themeColor="text1"/>
          <w:szCs w:val="21"/>
          <w14:textFill>
            <w14:solidFill>
              <w14:schemeClr w14:val="tx1"/>
            </w14:solidFill>
          </w14:textFill>
        </w:rPr>
      </w:pPr>
      <w:bookmarkStart w:id="2" w:name="OLE_LINK62"/>
      <w:r>
        <w:rPr>
          <w:rFonts w:hint="eastAsia" w:ascii="Times New Roman" w:hAnsi="Times New Roman" w:cs="Times New Roman"/>
          <w:b/>
          <w:bCs/>
          <w:color w:val="000000" w:themeColor="text1"/>
          <w:szCs w:val="21"/>
          <w14:textFill>
            <w14:solidFill>
              <w14:schemeClr w14:val="tx1"/>
            </w14:solidFill>
          </w14:textFill>
        </w:rPr>
        <w:t xml:space="preserve">1.2 Bacterial </w:t>
      </w:r>
      <w:r>
        <w:rPr>
          <w:rFonts w:ascii="Times New Roman" w:hAnsi="Times New Roman" w:cs="Times New Roman"/>
          <w:b/>
          <w:bCs/>
          <w:color w:val="000000" w:themeColor="text1"/>
          <w:szCs w:val="21"/>
          <w14:textFill>
            <w14:solidFill>
              <w14:schemeClr w14:val="tx1"/>
            </w14:solidFill>
          </w14:textFill>
        </w:rPr>
        <w:t>DNA extraction</w:t>
      </w:r>
      <w:r>
        <w:rPr>
          <w:rFonts w:hint="eastAsia" w:ascii="Times New Roman" w:hAnsi="Times New Roman" w:cs="Times New Roman"/>
          <w:b/>
          <w:bCs/>
          <w:color w:val="000000" w:themeColor="text1"/>
          <w:szCs w:val="21"/>
          <w14:textFill>
            <w14:solidFill>
              <w14:schemeClr w14:val="tx1"/>
            </w14:solidFill>
          </w14:textFill>
        </w:rPr>
        <w:t>, processing and sequencing</w:t>
      </w:r>
      <w:bookmarkEnd w:id="2"/>
      <w:r>
        <w:rPr>
          <w:rFonts w:ascii="Times New Roman" w:hAnsi="Times New Roman" w:cs="Times New Roman"/>
          <w:b/>
          <w:bCs/>
          <w:color w:val="000000" w:themeColor="text1"/>
          <w:szCs w:val="21"/>
          <w14:textFill>
            <w14:solidFill>
              <w14:schemeClr w14:val="tx1"/>
            </w14:solidFill>
          </w14:textFill>
        </w:rPr>
        <w:t xml:space="preserve"> </w:t>
      </w:r>
    </w:p>
    <w:p w14:paraId="5C98B119">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Total</w:t>
      </w:r>
      <w:r>
        <w:rPr>
          <w:rFonts w:ascii="Times New Roman" w:hAnsi="Times New Roman" w:cs="Times New Roman"/>
          <w:color w:val="000000" w:themeColor="text1"/>
          <w:szCs w:val="21"/>
          <w14:textFill>
            <w14:solidFill>
              <w14:schemeClr w14:val="tx1"/>
            </w14:solidFill>
          </w14:textFill>
        </w:rPr>
        <w:t xml:space="preserve"> genomic DNA was extracted from bacterial swab samples using</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the MagPure Soil DNA KF Kit</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MD5116</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Magen</w:t>
      </w:r>
      <w:r>
        <w:rPr>
          <w:rFonts w:hint="eastAsia" w:ascii="Times New Roman" w:hAnsi="Times New Roman" w:cs="Times New Roman"/>
          <w:color w:val="000000" w:themeColor="text1"/>
          <w:szCs w:val="21"/>
          <w14:textFill>
            <w14:solidFill>
              <w14:schemeClr w14:val="tx1"/>
            </w14:solidFill>
          </w14:textFill>
        </w:rPr>
        <w:t xml:space="preserve">, China) </w:t>
      </w:r>
      <w:r>
        <w:rPr>
          <w:rFonts w:ascii="Times New Roman" w:hAnsi="Times New Roman" w:cs="Times New Roman"/>
          <w:color w:val="000000" w:themeColor="text1"/>
          <w:szCs w:val="21"/>
          <w14:textFill>
            <w14:solidFill>
              <w14:schemeClr w14:val="tx1"/>
            </w14:solidFill>
          </w14:textFill>
        </w:rPr>
        <w:t>according to the manufacturer’s guidelines.</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Extracted genomic DNA was examined by 1% agarose gels electrophoresis. The V3-V4 region of the bacteria 16S ribosomal RNA gene were amplified by PCR (95 °C for </w:t>
      </w:r>
      <w:r>
        <w:rPr>
          <w:rFonts w:hint="eastAsia" w:ascii="Times New Roman" w:hAnsi="Times New Roman" w:cs="Times New Roman"/>
          <w:color w:val="000000" w:themeColor="text1"/>
          <w:szCs w:val="21"/>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 xml:space="preserve"> min, followed by </w:t>
      </w:r>
      <w:r>
        <w:rPr>
          <w:rFonts w:hint="eastAsia" w:ascii="Times New Roman" w:hAnsi="Times New Roman" w:cs="Times New Roman"/>
          <w:color w:val="000000" w:themeColor="text1"/>
          <w:szCs w:val="21"/>
          <w14:textFill>
            <w14:solidFill>
              <w14:schemeClr w14:val="tx1"/>
            </w14:solidFill>
          </w14:textFill>
        </w:rPr>
        <w:t>30</w:t>
      </w:r>
      <w:r>
        <w:rPr>
          <w:rFonts w:ascii="Times New Roman" w:hAnsi="Times New Roman" w:cs="Times New Roman"/>
          <w:color w:val="000000" w:themeColor="text1"/>
          <w:szCs w:val="21"/>
          <w14:textFill>
            <w14:solidFill>
              <w14:schemeClr w14:val="tx1"/>
            </w14:solidFill>
          </w14:textFill>
        </w:rPr>
        <w:t xml:space="preserve"> cycles at 95 °C for 30 s, 55 °C for 30 s, and 72 °C for </w:t>
      </w:r>
      <w:r>
        <w:rPr>
          <w:rFonts w:hint="eastAsia" w:ascii="Times New Roman" w:hAnsi="Times New Roman" w:cs="Times New Roman"/>
          <w:color w:val="000000" w:themeColor="text1"/>
          <w:szCs w:val="21"/>
          <w14:textFill>
            <w14:solidFill>
              <w14:schemeClr w14:val="tx1"/>
            </w14:solidFill>
          </w14:textFill>
        </w:rPr>
        <w:t>45</w:t>
      </w:r>
      <w:r>
        <w:rPr>
          <w:rFonts w:ascii="Times New Roman" w:hAnsi="Times New Roman" w:cs="Times New Roman"/>
          <w:color w:val="000000" w:themeColor="text1"/>
          <w:szCs w:val="21"/>
          <w14:textFill>
            <w14:solidFill>
              <w14:schemeClr w14:val="tx1"/>
            </w14:solidFill>
          </w14:textFill>
        </w:rPr>
        <w:t xml:space="preserve"> s and a final extension at 72 °C for 5 min) using primers 338F 5′-ACTCCTACGGGAGGCAGCA-3′</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and</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806R 5′-GGACTACHVGGGTWTCTAAT-3′, where barcode is an eight-base sequence unique to each sample. PCR reactions were performed in triplicate 2</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μ</w:t>
      </w:r>
      <w:r>
        <w:rPr>
          <w:rFonts w:hint="eastAsia" w:ascii="Times New Roman" w:hAnsi="Times New Roman" w:cs="Times New Roman"/>
          <w:color w:val="000000" w:themeColor="text1"/>
          <w:szCs w:val="21"/>
          <w14:textFill>
            <w14:solidFill>
              <w14:schemeClr w14:val="tx1"/>
            </w14:solidFill>
          </w14:textFill>
        </w:rPr>
        <w:t>L</w:t>
      </w:r>
      <w:r>
        <w:rPr>
          <w:rFonts w:ascii="Times New Roman" w:hAnsi="Times New Roman" w:cs="Times New Roman"/>
          <w:color w:val="000000" w:themeColor="text1"/>
          <w:szCs w:val="21"/>
          <w14:textFill>
            <w14:solidFill>
              <w14:schemeClr w14:val="tx1"/>
            </w14:solidFill>
          </w14:textFill>
        </w:rPr>
        <w:t xml:space="preserve"> mixture containing </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μ</w:t>
      </w:r>
      <w:r>
        <w:rPr>
          <w:rFonts w:hint="eastAsia" w:ascii="Times New Roman" w:hAnsi="Times New Roman" w:cs="Times New Roman"/>
          <w:color w:val="000000" w:themeColor="text1"/>
          <w:szCs w:val="21"/>
          <w14:textFill>
            <w14:solidFill>
              <w14:schemeClr w14:val="tx1"/>
            </w14:solidFill>
          </w14:textFill>
        </w:rPr>
        <w:t>L</w:t>
      </w:r>
      <w:r>
        <w:rPr>
          <w:rFonts w:ascii="Times New Roman" w:hAnsi="Times New Roman" w:cs="Times New Roman"/>
          <w:color w:val="000000" w:themeColor="text1"/>
          <w:szCs w:val="21"/>
          <w14:textFill>
            <w14:solidFill>
              <w14:schemeClr w14:val="tx1"/>
            </w14:solidFill>
          </w14:textFill>
        </w:rPr>
        <w:t xml:space="preserve"> of 5 × FastPfu Buffer, 2</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μ</w:t>
      </w:r>
      <w:r>
        <w:rPr>
          <w:rFonts w:hint="eastAsia" w:ascii="Times New Roman" w:hAnsi="Times New Roman" w:cs="Times New Roman"/>
          <w:color w:val="000000" w:themeColor="text1"/>
          <w:szCs w:val="21"/>
          <w14:textFill>
            <w14:solidFill>
              <w14:schemeClr w14:val="tx1"/>
            </w14:solidFill>
          </w14:textFill>
        </w:rPr>
        <w:t>L</w:t>
      </w:r>
      <w:r>
        <w:rPr>
          <w:rFonts w:ascii="Times New Roman" w:hAnsi="Times New Roman" w:cs="Times New Roman"/>
          <w:color w:val="000000" w:themeColor="text1"/>
          <w:szCs w:val="21"/>
          <w14:textFill>
            <w14:solidFill>
              <w14:schemeClr w14:val="tx1"/>
            </w14:solidFill>
          </w14:textFill>
        </w:rPr>
        <w:t xml:space="preserve"> of 2.5 mM dNTPs, </w:t>
      </w: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μ</w:t>
      </w:r>
      <w:r>
        <w:rPr>
          <w:rFonts w:hint="eastAsia" w:ascii="Times New Roman" w:hAnsi="Times New Roman" w:cs="Times New Roman"/>
          <w:color w:val="000000" w:themeColor="text1"/>
          <w:szCs w:val="21"/>
          <w14:textFill>
            <w14:solidFill>
              <w14:schemeClr w14:val="tx1"/>
            </w14:solidFill>
          </w14:textFill>
        </w:rPr>
        <w:t>L</w:t>
      </w:r>
      <w:r>
        <w:rPr>
          <w:rFonts w:ascii="Times New Roman" w:hAnsi="Times New Roman" w:cs="Times New Roman"/>
          <w:color w:val="000000" w:themeColor="text1"/>
          <w:szCs w:val="21"/>
          <w14:textFill>
            <w14:solidFill>
              <w14:schemeClr w14:val="tx1"/>
            </w14:solidFill>
          </w14:textFill>
        </w:rPr>
        <w:t xml:space="preserve"> of each primer (5 μM), 0.</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14:textFill>
            <w14:solidFill>
              <w14:schemeClr w14:val="tx1"/>
            </w14:solidFill>
          </w14:textFill>
        </w:rPr>
        <w:t xml:space="preserve"> μ</w:t>
      </w:r>
      <w:r>
        <w:rPr>
          <w:rFonts w:hint="eastAsia" w:ascii="Times New Roman" w:hAnsi="Times New Roman" w:cs="Times New Roman"/>
          <w:color w:val="000000" w:themeColor="text1"/>
          <w:szCs w:val="21"/>
          <w14:textFill>
            <w14:solidFill>
              <w14:schemeClr w14:val="tx1"/>
            </w14:solidFill>
          </w14:textFill>
        </w:rPr>
        <w:t>L</w:t>
      </w:r>
      <w:r>
        <w:rPr>
          <w:rFonts w:ascii="Times New Roman" w:hAnsi="Times New Roman" w:cs="Times New Roman"/>
          <w:color w:val="000000" w:themeColor="text1"/>
          <w:szCs w:val="21"/>
          <w14:textFill>
            <w14:solidFill>
              <w14:schemeClr w14:val="tx1"/>
            </w14:solidFill>
          </w14:textFill>
        </w:rPr>
        <w:t xml:space="preserve"> of FastPfu Polymerase, </w:t>
      </w:r>
      <w:r>
        <w:rPr>
          <w:rFonts w:hint="eastAsia" w:ascii="Times New Roman" w:hAnsi="Times New Roman" w:cs="Times New Roman"/>
          <w:color w:val="000000" w:themeColor="text1"/>
          <w:szCs w:val="21"/>
          <w14:textFill>
            <w14:solidFill>
              <w14:schemeClr w14:val="tx1"/>
            </w14:solidFill>
          </w14:textFill>
        </w:rPr>
        <w:t xml:space="preserve">1 </w:t>
      </w:r>
      <w:r>
        <w:rPr>
          <w:rFonts w:ascii="Times New Roman" w:hAnsi="Times New Roman" w:cs="Times New Roman"/>
          <w:color w:val="000000" w:themeColor="text1"/>
          <w:szCs w:val="21"/>
          <w14:textFill>
            <w14:solidFill>
              <w14:schemeClr w14:val="tx1"/>
            </w14:solidFill>
          </w14:textFill>
        </w:rPr>
        <w:t>μ</w:t>
      </w:r>
      <w:r>
        <w:rPr>
          <w:rFonts w:hint="eastAsia" w:ascii="Times New Roman" w:hAnsi="Times New Roman" w:cs="Times New Roman"/>
          <w:color w:val="000000" w:themeColor="text1"/>
          <w:szCs w:val="21"/>
          <w14:textFill>
            <w14:solidFill>
              <w14:schemeClr w14:val="tx1"/>
            </w14:solidFill>
          </w14:textFill>
        </w:rPr>
        <w:t>L</w:t>
      </w:r>
      <w:r>
        <w:rPr>
          <w:rFonts w:ascii="Times New Roman" w:hAnsi="Times New Roman" w:cs="Times New Roman"/>
          <w:color w:val="000000" w:themeColor="text1"/>
          <w:szCs w:val="21"/>
          <w14:textFill>
            <w14:solidFill>
              <w14:schemeClr w14:val="tx1"/>
            </w14:solidFill>
          </w14:textFill>
        </w:rPr>
        <w:t xml:space="preserve"> of </w:t>
      </w:r>
      <w:r>
        <w:rPr>
          <w:rFonts w:hint="eastAsia" w:ascii="Times New Roman" w:hAnsi="Times New Roman" w:cs="Times New Roman"/>
          <w:color w:val="000000" w:themeColor="text1"/>
          <w:szCs w:val="21"/>
          <w14:textFill>
            <w14:solidFill>
              <w14:schemeClr w14:val="tx1"/>
            </w14:solidFill>
          </w14:textFill>
        </w:rPr>
        <w:t>r</w:t>
      </w:r>
      <w:r>
        <w:rPr>
          <w:rFonts w:ascii="Times New Roman" w:hAnsi="Times New Roman" w:cs="Times New Roman"/>
          <w:color w:val="000000" w:themeColor="text1"/>
          <w:szCs w:val="21"/>
          <w14:textFill>
            <w14:solidFill>
              <w14:schemeClr w14:val="tx1"/>
            </w14:solidFill>
          </w14:textFill>
        </w:rPr>
        <w:t xml:space="preserve">everse </w:t>
      </w:r>
      <w:r>
        <w:rPr>
          <w:rFonts w:hint="eastAsia" w:ascii="Times New Roman" w:hAnsi="Times New Roman" w:cs="Times New Roman"/>
          <w:color w:val="000000" w:themeColor="text1"/>
          <w:szCs w:val="21"/>
          <w14:textFill>
            <w14:solidFill>
              <w14:schemeClr w14:val="tx1"/>
            </w14:solidFill>
          </w14:textFill>
        </w:rPr>
        <w:t>p</w:t>
      </w:r>
      <w:r>
        <w:rPr>
          <w:rFonts w:ascii="Times New Roman" w:hAnsi="Times New Roman" w:cs="Times New Roman"/>
          <w:color w:val="000000" w:themeColor="text1"/>
          <w:szCs w:val="21"/>
          <w14:textFill>
            <w14:solidFill>
              <w14:schemeClr w14:val="tx1"/>
            </w14:solidFill>
          </w14:textFill>
        </w:rPr>
        <w:t>rimer</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(5 μM) and 10 ng of template DNA. Amplicons were extracted from 2% agarose gels and purified using the AxyPrep DNA Gel Extraction Kit (Axygen Biosciences, Union City, CA, </w:t>
      </w:r>
      <w:r>
        <w:rPr>
          <w:rFonts w:hint="eastAsia" w:ascii="Times New Roman" w:hAnsi="Times New Roman" w:cs="Times New Roman"/>
          <w:color w:val="000000" w:themeColor="text1"/>
          <w:szCs w:val="21"/>
          <w14:textFill>
            <w14:solidFill>
              <w14:schemeClr w14:val="tx1"/>
            </w14:solidFill>
          </w14:textFill>
        </w:rPr>
        <w:t>USA</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according to the manufacturer’s instructions.</w:t>
      </w:r>
    </w:p>
    <w:p w14:paraId="68CEECE3">
      <w:pPr>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Sequencing libraries were generated using NEB Next®Ultra™DNA Library</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Prep Kit for Illumina (NEB, USA) following</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manufacturer’s recommendations and index codes were added. The library quality was assessed on the Qubit@ 2.0 Fluorometer (Thermo Scientific) and </w:t>
      </w:r>
      <w:bookmarkStart w:id="3" w:name="OLE_LINK61"/>
      <w:r>
        <w:rPr>
          <w:rFonts w:ascii="Times New Roman" w:hAnsi="Times New Roman" w:cs="Times New Roman"/>
          <w:color w:val="000000" w:themeColor="text1"/>
          <w:szCs w:val="21"/>
          <w14:textFill>
            <w14:solidFill>
              <w14:schemeClr w14:val="tx1"/>
            </w14:solidFill>
          </w14:textFill>
        </w:rPr>
        <w:t>Agilent Bioanalyzer</w:t>
      </w:r>
      <w:bookmarkEnd w:id="3"/>
      <w:r>
        <w:rPr>
          <w:rFonts w:ascii="Times New Roman" w:hAnsi="Times New Roman" w:cs="Times New Roman"/>
          <w:color w:val="000000" w:themeColor="text1"/>
          <w:szCs w:val="21"/>
          <w14:textFill>
            <w14:solidFill>
              <w14:schemeClr w14:val="tx1"/>
            </w14:solidFill>
          </w14:textFill>
        </w:rPr>
        <w:t xml:space="preserve"> 2100 system. At last, the library was sequenced on an Illumina NovaSeq 6000 PE250 platform paired-end reads were generated. All 16S rRNA sequencing was performed by Shanghai Origin-gene Biotechnology Co. Ltd (Shanghai, China).</w:t>
      </w:r>
    </w:p>
    <w:p w14:paraId="6562B460">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In this study, the total number of raw sequences generated from</w:t>
      </w:r>
      <w:r>
        <w:rPr>
          <w:rFonts w:hint="eastAsia" w:ascii="Times New Roman" w:hAnsi="Times New Roman" w:cs="Times New Roman"/>
          <w:color w:val="000000" w:themeColor="text1"/>
          <w:szCs w:val="21"/>
          <w14:textFill>
            <w14:solidFill>
              <w14:schemeClr w14:val="tx1"/>
            </w14:solidFill>
          </w14:textFill>
        </w:rPr>
        <w:t xml:space="preserve"> HZ, SG and SM colony was </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751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600</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[average 218</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950 reads/sample [range from 147</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574 to 352</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600)]</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354</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127</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[average 169</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266 reads/sample [range from 57</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251 to 353</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762)]</w:t>
      </w:r>
      <w:r>
        <w:rPr>
          <w:rFonts w:hint="eastAsia" w:ascii="Times New Roman" w:hAnsi="Times New Roman" w:cs="Times New Roman"/>
          <w:color w:val="000000" w:themeColor="text1"/>
          <w:szCs w:val="21"/>
          <w14:textFill>
            <w14:solidFill>
              <w14:schemeClr w14:val="tx1"/>
            </w14:solidFill>
          </w14:textFill>
        </w:rPr>
        <w:t xml:space="preserve"> and </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408</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019</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[average 176</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002 reads/sample [range from 90</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291 to 261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170)]</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respectively.</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The adapter sequences added in</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the process of sequencing were first removed by</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cutadapt v1.2.1 (Martin, 2011). Forward and reverse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reads were formed into contigs using QIIME v1.9.1 pipeline based on the base overlap length of at least 10 bp</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and no mismatch allowed (Caporaso et al., 2010). High</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quality reads were obtained using the following criteria:</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no presence of ambiguous bases (N), no errors in</w:t>
      </w:r>
      <w:r>
        <w:rPr>
          <w:rFonts w:hint="eastAsia" w:ascii="Times New Roman" w:hAnsi="Times New Roman" w:cs="Times New Roman"/>
          <w:color w:val="000000" w:themeColor="text1"/>
          <w:szCs w:val="21"/>
          <w14:textFill>
            <w14:solidFill>
              <w14:schemeClr w14:val="tx1"/>
            </w14:solidFill>
          </w14:textFill>
        </w:rPr>
        <w:t xml:space="preserve"> barcode sequence were allowed, a minimum of five consecutive high-quality base pairs (Q </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20) and </w:t>
      </w:r>
      <w:bookmarkStart w:id="4" w:name="OLE_LINK53"/>
      <w:r>
        <w:rPr>
          <w:rFonts w:hint="eastAsia" w:ascii="Times New Roman" w:hAnsi="Times New Roman" w:cs="Times New Roman"/>
          <w:color w:val="000000" w:themeColor="text1"/>
          <w:szCs w:val="21"/>
          <w14:textFill>
            <w14:solidFill>
              <w14:schemeClr w14:val="tx1"/>
            </w14:solidFill>
          </w14:textFill>
        </w:rPr>
        <w:t xml:space="preserve">a maximum </w:t>
      </w:r>
      <w:r>
        <w:rPr>
          <w:rFonts w:ascii="Times New Roman" w:hAnsi="Times New Roman" w:cs="Times New Roman"/>
          <w:color w:val="000000" w:themeColor="text1"/>
          <w:szCs w:val="21"/>
          <w14:textFill>
            <w14:solidFill>
              <w14:schemeClr w14:val="tx1"/>
            </w14:solidFill>
          </w14:textFill>
        </w:rPr>
        <w:t>of three consecutive low-quality base paired were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allowed</w:t>
      </w:r>
      <w:bookmarkEnd w:id="4"/>
      <w:r>
        <w:rPr>
          <w:rFonts w:ascii="Times New Roman" w:hAnsi="Times New Roman" w:cs="Times New Roman"/>
          <w:color w:val="000000" w:themeColor="text1"/>
          <w:szCs w:val="21"/>
          <w14:textFill>
            <w14:solidFill>
              <w14:schemeClr w14:val="tx1"/>
            </w14:solidFill>
          </w14:textFill>
        </w:rPr>
        <w:t xml:space="preserve">. </w:t>
      </w:r>
      <w:bookmarkStart w:id="5" w:name="OLE_LINK55"/>
      <w:r>
        <w:rPr>
          <w:rFonts w:ascii="Times New Roman" w:hAnsi="Times New Roman" w:cs="Times New Roman"/>
          <w:color w:val="000000" w:themeColor="text1"/>
          <w:szCs w:val="21"/>
          <w14:textFill>
            <w14:solidFill>
              <w14:schemeClr w14:val="tx1"/>
            </w14:solidFill>
          </w14:textFill>
        </w:rPr>
        <w:t>After quality processing</w:t>
      </w:r>
      <w:bookmarkEnd w:id="5"/>
      <w:r>
        <w:rPr>
          <w:rFonts w:ascii="Times New Roman" w:hAnsi="Times New Roman" w:cs="Times New Roman"/>
          <w:color w:val="000000" w:themeColor="text1"/>
          <w:szCs w:val="21"/>
          <w14:textFill>
            <w14:solidFill>
              <w14:schemeClr w14:val="tx1"/>
            </w14:solidFill>
          </w14:textFill>
        </w:rPr>
        <w:t xml:space="preserve">, </w:t>
      </w:r>
      <w:bookmarkStart w:id="6" w:name="OLE_LINK54"/>
      <w:r>
        <w:rPr>
          <w:rFonts w:ascii="Times New Roman" w:hAnsi="Times New Roman" w:cs="Times New Roman"/>
          <w:color w:val="000000" w:themeColor="text1"/>
          <w:szCs w:val="21"/>
          <w14:textFill>
            <w14:solidFill>
              <w14:schemeClr w14:val="tx1"/>
            </w14:solidFill>
          </w14:textFill>
        </w:rPr>
        <w:t>a total of</w:t>
      </w:r>
      <w:bookmarkEnd w:id="6"/>
      <w:r>
        <w:rPr>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424</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341</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(average </w:t>
      </w:r>
      <w:r>
        <w:rPr>
          <w:rFonts w:hint="eastAsia" w:ascii="Times New Roman" w:hAnsi="Times New Roman" w:cs="Times New Roman"/>
          <w:color w:val="000000" w:themeColor="text1"/>
          <w:szCs w:val="21"/>
          <w14:textFill>
            <w14:solidFill>
              <w14:schemeClr w14:val="tx1"/>
            </w14:solidFill>
          </w14:textFill>
        </w:rPr>
        <w:t>178,043</w:t>
      </w:r>
      <w:r>
        <w:rPr>
          <w:rFonts w:ascii="Times New Roman" w:hAnsi="Times New Roman" w:cs="Times New Roman"/>
          <w:color w:val="000000" w:themeColor="text1"/>
          <w:szCs w:val="21"/>
          <w14:textFill>
            <w14:solidFill>
              <w14:schemeClr w14:val="tx1"/>
            </w14:solidFill>
          </w14:textFill>
        </w:rPr>
        <w:t xml:space="preserve"> reads/sample)</w:t>
      </w:r>
      <w:r>
        <w:rPr>
          <w:rFonts w:hint="eastAsia" w:ascii="Times New Roman" w:hAnsi="Times New Roman" w:cs="Times New Roman"/>
          <w:color w:val="000000" w:themeColor="text1"/>
          <w:szCs w:val="21"/>
          <w14:textFill>
            <w14:solidFill>
              <w14:schemeClr w14:val="tx1"/>
            </w14:solidFill>
          </w14:textFill>
        </w:rPr>
        <w:t xml:space="preserve"> from HZ, </w:t>
      </w:r>
      <w:r>
        <w:rPr>
          <w:rFonts w:ascii="Times New Roman" w:hAnsi="Times New Roman" w:cs="Times New Roman"/>
          <w:color w:val="000000" w:themeColor="text1"/>
          <w:szCs w:val="21"/>
          <w14:textFill>
            <w14:solidFill>
              <w14:schemeClr w14:val="tx1"/>
            </w14:solidFill>
          </w14:textFill>
        </w:rPr>
        <w:t>a total of 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081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151</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(average 135</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14</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 xml:space="preserve"> reads/sample)</w:t>
      </w:r>
      <w:r>
        <w:rPr>
          <w:rFonts w:hint="eastAsia" w:ascii="Times New Roman" w:hAnsi="Times New Roman" w:cs="Times New Roman"/>
          <w:color w:val="000000" w:themeColor="text1"/>
          <w:szCs w:val="21"/>
          <w14:textFill>
            <w14:solidFill>
              <w14:schemeClr w14:val="tx1"/>
            </w14:solidFill>
          </w14:textFill>
        </w:rPr>
        <w:t xml:space="preserve"> from SG, and </w:t>
      </w:r>
      <w:r>
        <w:rPr>
          <w:rFonts w:ascii="Times New Roman" w:hAnsi="Times New Roman" w:cs="Times New Roman"/>
          <w:color w:val="000000" w:themeColor="text1"/>
          <w:szCs w:val="21"/>
          <w14:textFill>
            <w14:solidFill>
              <w14:schemeClr w14:val="tx1"/>
            </w14:solidFill>
          </w14:textFill>
        </w:rPr>
        <w:t>a total of 1</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148</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857</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(average 143</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607 reads/sample)</w:t>
      </w:r>
      <w:r>
        <w:rPr>
          <w:rFonts w:hint="eastAsia" w:ascii="Times New Roman" w:hAnsi="Times New Roman" w:cs="Times New Roman"/>
          <w:color w:val="000000" w:themeColor="text1"/>
          <w:szCs w:val="21"/>
          <w14:textFill>
            <w14:solidFill>
              <w14:schemeClr w14:val="tx1"/>
            </w14:solidFill>
          </w14:textFill>
        </w:rPr>
        <w:t xml:space="preserve"> from SM colony </w:t>
      </w:r>
      <w:r>
        <w:rPr>
          <w:rFonts w:ascii="Times New Roman" w:hAnsi="Times New Roman" w:cs="Times New Roman"/>
          <w:color w:val="000000" w:themeColor="text1"/>
          <w:szCs w:val="21"/>
          <w14:textFill>
            <w14:solidFill>
              <w14:schemeClr w14:val="tx1"/>
            </w14:solidFill>
          </w14:textFill>
        </w:rPr>
        <w:t>were obtained</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respectively</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Unique sequences were identified and clustered into</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OTUs at a sequence similarity threshold of 97% based</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on the UPARSE method, with singletons and chimeric</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sequences exclude during this process (Edgar, 2013).</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Taxonomic information was provided for each OTU</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against the Greengenes database and assigned taxonomy using Ribosomal Database Project Classifier (McDonald et al., 2012</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Wang</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et al., 2007). Furthermore, phylogenetic tree files were also created in the QIIME pipeline.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To avoid interferences from rare OTUs, which may be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errors, the OTUs were removed based on &lt;</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0.001% of</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total reads (Bokulich et al., 2013). The OTUs classified as mitochondrial and</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chloroplastic were removed.</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Finally, to standardize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sampling effort across samples, the OTU table was rarefied according to the lowest number of reads, that is,</w:t>
      </w:r>
      <w:bookmarkStart w:id="7" w:name="OLE_LINK57"/>
      <w:r>
        <w:rPr>
          <w:rFonts w:ascii="Times New Roman" w:hAnsi="Times New Roman" w:cs="Times New Roman"/>
          <w:color w:val="000000" w:themeColor="text1"/>
          <w:szCs w:val="21"/>
          <w14:textFill>
            <w14:solidFill>
              <w14:schemeClr w14:val="tx1"/>
            </w14:solidFill>
          </w14:textFill>
        </w:rPr>
        <w:t xml:space="preserve"> the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remaining reads for </w:t>
      </w:r>
      <w:r>
        <w:rPr>
          <w:rFonts w:hint="eastAsia" w:ascii="Times New Roman" w:hAnsi="Times New Roman" w:cs="Times New Roman"/>
          <w:color w:val="000000" w:themeColor="text1"/>
          <w:szCs w:val="21"/>
          <w14:textFill>
            <w14:solidFill>
              <w14:schemeClr w14:val="tx1"/>
            </w14:solidFill>
          </w14:textFill>
        </w:rPr>
        <w:t>each</w:t>
      </w:r>
      <w:r>
        <w:rPr>
          <w:rFonts w:ascii="Times New Roman" w:hAnsi="Times New Roman" w:cs="Times New Roman"/>
          <w:color w:val="000000" w:themeColor="text1"/>
          <w:szCs w:val="21"/>
          <w14:textFill>
            <w14:solidFill>
              <w14:schemeClr w14:val="tx1"/>
            </w14:solidFill>
          </w14:textFill>
        </w:rPr>
        <w:t xml:space="preserve"> sample are </w:t>
      </w:r>
      <w:r>
        <w:rPr>
          <w:rFonts w:hint="eastAsia" w:ascii="Times New Roman" w:hAnsi="Times New Roman" w:cs="Times New Roman"/>
          <w:color w:val="000000" w:themeColor="text1"/>
          <w:szCs w:val="21"/>
          <w14:textFill>
            <w14:solidFill>
              <w14:schemeClr w14:val="tx1"/>
            </w14:solidFill>
          </w14:textFill>
        </w:rPr>
        <w:t>40,087</w:t>
      </w:r>
      <w:bookmarkEnd w:id="7"/>
      <w:r>
        <w:rPr>
          <w:rFonts w:hint="eastAsia"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bCs/>
          <w:color w:val="000000" w:themeColor="text1"/>
          <w:szCs w:val="21"/>
          <w14:textFill>
            <w14:solidFill>
              <w14:schemeClr w14:val="tx1"/>
            </w14:solidFill>
          </w14:textFill>
        </w:rPr>
        <w:t>Fig. S5</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The </w:t>
      </w:r>
      <w:r>
        <w:rPr>
          <w:rFonts w:ascii="Times New Roman" w:hAnsi="Times New Roman" w:cs="Times New Roman"/>
          <w:color w:val="000000" w:themeColor="text1"/>
          <w:szCs w:val="21"/>
          <w14:textFill>
            <w14:solidFill>
              <w14:schemeClr w14:val="tx1"/>
            </w14:solidFill>
          </w14:textFill>
        </w:rPr>
        <w:t>original OTU data</w:t>
      </w:r>
      <w:r>
        <w:rPr>
          <w:rFonts w:hint="eastAsia" w:ascii="Times New Roman" w:hAnsi="Times New Roman" w:cs="Times New Roman"/>
          <w:color w:val="000000" w:themeColor="text1"/>
          <w:szCs w:val="21"/>
          <w14:textFill>
            <w14:solidFill>
              <w14:schemeClr w14:val="tx1"/>
            </w14:solidFill>
          </w14:textFill>
        </w:rPr>
        <w:t xml:space="preserve"> can be find in Research Data 3.</w:t>
      </w:r>
    </w:p>
    <w:p w14:paraId="16AEC701">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p>
    <w:p w14:paraId="4A153C11">
      <w:pPr>
        <w:widowControl/>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 xml:space="preserve">1.3 </w:t>
      </w:r>
      <w:r>
        <w:rPr>
          <w:rFonts w:ascii="Times New Roman" w:hAnsi="Times New Roman" w:cs="Times New Roman"/>
          <w:b/>
          <w:bCs/>
          <w:color w:val="000000" w:themeColor="text1"/>
          <w:szCs w:val="21"/>
          <w14:textFill>
            <w14:solidFill>
              <w14:schemeClr w14:val="tx1"/>
            </w14:solidFill>
          </w14:textFill>
        </w:rPr>
        <w:t>Habituation–discrimination tests</w:t>
      </w:r>
    </w:p>
    <w:p w14:paraId="2BAE35B0">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In June</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September 2023, we captured 72 adult males of </w:t>
      </w:r>
      <w:r>
        <w:rPr>
          <w:rFonts w:ascii="Times New Roman" w:hAnsi="Times New Roman" w:cs="Times New Roman"/>
          <w:i/>
          <w:iCs/>
          <w:color w:val="000000" w:themeColor="text1"/>
          <w:szCs w:val="21"/>
          <w14:textFill>
            <w14:solidFill>
              <w14:schemeClr w14:val="tx1"/>
            </w14:solidFill>
          </w14:textFill>
        </w:rPr>
        <w:t>H. armiger</w:t>
      </w:r>
      <w:r>
        <w:rPr>
          <w:rFonts w:ascii="Times New Roman" w:hAnsi="Times New Roman" w:cs="Times New Roman"/>
          <w:color w:val="000000" w:themeColor="text1"/>
          <w:szCs w:val="21"/>
          <w14:textFill>
            <w14:solidFill>
              <w14:schemeClr w14:val="tx1"/>
            </w14:solidFill>
          </w14:textFill>
        </w:rPr>
        <w:t xml:space="preserve"> with mist nets from 3 localities, including HZ (41 males), SM (17 males), and SG (15 males). Captured bats from each colony were housed in one or two large flight cages (4 m long × 2.5 m wide × 1.8 m high) in a local husbandry room with a regulated temperature of about 23℃, relative humidity of around 60%, and a 12-h dark/light cycle (dark: 1900–0700 h, light: 0700–1900 h). Bats were marked using 5.2 mm numbered aluminium alloy bands (Porzana Ltd, East Sussex, UK) on the left forearm for individual ident</w:t>
      </w:r>
      <w:bookmarkStart w:id="34" w:name="_GoBack"/>
      <w:bookmarkEnd w:id="34"/>
      <w:r>
        <w:rPr>
          <w:rFonts w:ascii="Times New Roman" w:hAnsi="Times New Roman" w:cs="Times New Roman"/>
          <w:color w:val="000000" w:themeColor="text1"/>
          <w:szCs w:val="21"/>
          <w14:textFill>
            <w14:solidFill>
              <w14:schemeClr w14:val="tx1"/>
            </w14:solidFill>
          </w14:textFill>
        </w:rPr>
        <w:t xml:space="preserve">ification. All bats received </w:t>
      </w:r>
      <w:r>
        <w:rPr>
          <w:rFonts w:ascii="Times New Roman" w:hAnsi="Times New Roman" w:cs="Times New Roman"/>
          <w:i/>
          <w:iCs/>
          <w:color w:val="000000" w:themeColor="text1"/>
          <w:szCs w:val="21"/>
          <w14:textFill>
            <w14:solidFill>
              <w14:schemeClr w14:val="tx1"/>
            </w14:solidFill>
          </w14:textFill>
        </w:rPr>
        <w:t>Zophobas morio</w:t>
      </w:r>
      <w:r>
        <w:rPr>
          <w:rFonts w:ascii="Times New Roman" w:hAnsi="Times New Roman" w:cs="Times New Roman"/>
          <w:color w:val="000000" w:themeColor="text1"/>
          <w:szCs w:val="21"/>
          <w14:textFill>
            <w14:solidFill>
              <w14:schemeClr w14:val="tx1"/>
            </w14:solidFill>
          </w14:textFill>
        </w:rPr>
        <w:t xml:space="preserve"> larvae and water enriched with vitamins and mineral supplements </w:t>
      </w:r>
      <w:r>
        <w:rPr>
          <w:rFonts w:ascii="Times New Roman" w:hAnsi="Times New Roman" w:cs="Times New Roman"/>
          <w:i/>
          <w:iCs/>
          <w:color w:val="000000" w:themeColor="text1"/>
          <w:szCs w:val="21"/>
          <w14:textFill>
            <w14:solidFill>
              <w14:schemeClr w14:val="tx1"/>
            </w14:solidFill>
          </w14:textFill>
        </w:rPr>
        <w:t>ad libitum</w:t>
      </w:r>
      <w:r>
        <w:rPr>
          <w:rFonts w:ascii="Times New Roman" w:hAnsi="Times New Roman" w:cs="Times New Roman"/>
          <w:color w:val="000000" w:themeColor="text1"/>
          <w:szCs w:val="21"/>
          <w14:textFill>
            <w14:solidFill>
              <w14:schemeClr w14:val="tx1"/>
            </w14:solidFill>
          </w14:textFill>
        </w:rPr>
        <w:t>.</w:t>
      </w:r>
    </w:p>
    <w:p w14:paraId="554E6EC9">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bookmarkStart w:id="8" w:name="OLE_LINK162"/>
      <w:r>
        <w:rPr>
          <w:rFonts w:ascii="Times New Roman" w:hAnsi="Times New Roman" w:cs="Times New Roman"/>
          <w:color w:val="000000" w:themeColor="text1"/>
          <w:szCs w:val="21"/>
          <w14:textFill>
            <w14:solidFill>
              <w14:schemeClr w14:val="tx1"/>
            </w14:solidFill>
          </w14:textFill>
        </w:rPr>
        <w:t xml:space="preserve">After a period of acclimation, we collected the forehead gland secretion from each individual between 19:00 and 20:00 hr using the method described in the main text. </w:t>
      </w:r>
      <w:bookmarkEnd w:id="8"/>
      <w:r>
        <w:rPr>
          <w:rFonts w:ascii="Times New Roman" w:hAnsi="Times New Roman" w:cs="Times New Roman"/>
          <w:color w:val="000000" w:themeColor="text1"/>
          <w:szCs w:val="21"/>
          <w14:textFill>
            <w14:solidFill>
              <w14:schemeClr w14:val="tx1"/>
            </w14:solidFill>
          </w14:textFill>
        </w:rPr>
        <w:t>Samples were collected every three to five days for each bat. All samples were stored immediately on dry ice and then transported back to the laboratory for storage at –80 °C until analysis. See supplementary materials Table S</w:t>
      </w:r>
      <w:r>
        <w:rPr>
          <w:rFonts w:hint="eastAsia" w:ascii="Times New Roman" w:hAnsi="Times New Roman" w:cs="Times New Roman"/>
          <w:color w:val="000000" w:themeColor="text1"/>
          <w:szCs w:val="21"/>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 xml:space="preserve"> for detailed sample information.</w:t>
      </w:r>
    </w:p>
    <w:p w14:paraId="3CFD0AA8">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After the glandular secretions were collected, all bats were released in good health at their original site of capture. Before the bats were released, we removed the bands of bats from SM and SG colonies but not from the HZ colony. This is because the males from the HZ colony were used for colony odor discrimination tests the following year and it is appropriate to ensure that there is no overlap between the bats used for colony odor discrimination and the bats used for gland secretion collection. </w:t>
      </w:r>
    </w:p>
    <w:p w14:paraId="528EAF9D">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Twenty adult male</w:t>
      </w:r>
      <w:r>
        <w:rPr>
          <w:rFonts w:ascii="Times New Roman" w:hAnsi="Times New Roman" w:cs="Times New Roman"/>
          <w:i/>
          <w:iCs/>
          <w:color w:val="000000" w:themeColor="text1"/>
          <w:szCs w:val="21"/>
          <w14:textFill>
            <w14:solidFill>
              <w14:schemeClr w14:val="tx1"/>
            </w14:solidFill>
          </w14:textFill>
        </w:rPr>
        <w:t xml:space="preserve"> H. armiger </w:t>
      </w:r>
      <w:r>
        <w:rPr>
          <w:rFonts w:ascii="Times New Roman" w:hAnsi="Times New Roman" w:cs="Times New Roman"/>
          <w:color w:val="000000" w:themeColor="text1"/>
          <w:szCs w:val="21"/>
          <w14:textFill>
            <w14:solidFill>
              <w14:schemeClr w14:val="tx1"/>
            </w14:solidFill>
          </w14:textFill>
        </w:rPr>
        <w:t>from the HZ colony were captured with mist nets from the Yu cave on July 2, 2024. Captured bats were housed in a large flight cage (length × width × height: 4 × 2.5 × 1.8 m) in a husbandry room. Bats were marked using 5.2 mm numbered aluminium alloy bands on the left forearm for individual identification. The husbandry method of bats was the same as above.</w:t>
      </w:r>
    </w:p>
    <w:p w14:paraId="46F3F90B">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All tests were performed between 19:00 and 22:00. The experiments were conducted in a scentless plastic box without a top (length × width × height: 0.56 × 0.40 × 0.32 m; Fig</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4</w:t>
      </w:r>
      <w:r>
        <w:rPr>
          <w:rFonts w:hint="eastAsia" w:ascii="Times New Roman" w:hAnsi="Times New Roman" w:cs="Times New Roman"/>
          <w:color w:val="000000" w:themeColor="text1"/>
          <w:szCs w:val="21"/>
          <w:lang w:val="en-US" w:eastAsia="zh-CN"/>
          <w14:textFill>
            <w14:solidFill>
              <w14:schemeClr w14:val="tx1"/>
            </w14:solidFill>
          </w14:textFill>
        </w:rPr>
        <w:t>c</w:t>
      </w:r>
      <w:r>
        <w:rPr>
          <w:rFonts w:ascii="Times New Roman" w:hAnsi="Times New Roman" w:cs="Times New Roman"/>
          <w:color w:val="000000" w:themeColor="text1"/>
          <w:szCs w:val="21"/>
          <w14:textFill>
            <w14:solidFill>
              <w14:schemeClr w14:val="tx1"/>
            </w14:solidFill>
          </w14:textFill>
        </w:rPr>
        <w:t>, 4</w:t>
      </w:r>
      <w:r>
        <w:rPr>
          <w:rFonts w:hint="eastAsia" w:ascii="Times New Roman" w:hAnsi="Times New Roman" w:cs="Times New Roman"/>
          <w:color w:val="000000" w:themeColor="text1"/>
          <w:szCs w:val="21"/>
          <w:lang w:val="en-US" w:eastAsia="zh-CN"/>
          <w14:textFill>
            <w14:solidFill>
              <w14:schemeClr w14:val="tx1"/>
            </w14:solidFill>
          </w14:textFill>
        </w:rPr>
        <w:t>b</w:t>
      </w:r>
      <w:r>
        <w:rPr>
          <w:rFonts w:ascii="Times New Roman" w:hAnsi="Times New Roman" w:cs="Times New Roman"/>
          <w:color w:val="000000" w:themeColor="text1"/>
          <w:szCs w:val="21"/>
          <w14:textFill>
            <w14:solidFill>
              <w14:schemeClr w14:val="tx1"/>
            </w14:solidFill>
          </w14:textFill>
        </w:rPr>
        <w:t xml:space="preserve">) in a room with dimensions 5 × 3 × 3 m (length × width × height). The top of the box was covered with a wire mesh (length × width: 0.76 × 0.60 m), which enabled the males to hang from the roof. The two odor sources were presented through 1-cm diameter holes in the side of the box. The holes were placed 15 cm from the wire mesh, which is the average distance from a bat’s head to toe. The distance between the two holes was also 15 centimeters. The wire mesh on the roof could be rotated so that the bats were facing directly toward the camera and were equidistant from the position of the odor sources. An infrared camera (FDR-AX60; Sony Corp., Tokyo, Japan) was placed 0.3 m in front of the box to monitor bat behavior. Each experiment lasted 5 minutes. </w:t>
      </w:r>
    </w:p>
    <w:p w14:paraId="34740E40">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Odor detection was defined as the bat moving its head toward the swab up to a distance of ≤ 1 cm and spending at least 1 s on it at a time. The duration of detection was defined as the total time spent interacting with the odor. Each odor sample was used only once. After each trial, we cleaned the plastic box using 75% ethyl alcohol to remove volatile compounds, and we ventilated the room by opening a set of windows. The time interval between two consecutive trials was at least 10 minutes. </w:t>
      </w:r>
    </w:p>
    <w:p w14:paraId="6353746E">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Habituation odors</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and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novel odors</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were created by </w:t>
      </w:r>
      <w:r>
        <w:rPr>
          <w:rFonts w:ascii="Times New Roman" w:hAnsi="Times New Roman" w:cs="Times New Roman"/>
          <w:color w:val="000000" w:themeColor="text1"/>
          <w14:textFill>
            <w14:solidFill>
              <w14:schemeClr w14:val="tx1"/>
            </w14:solidFill>
          </w14:textFill>
        </w:rPr>
        <w:t>preparing fresh mixtures daily</w:t>
      </w:r>
      <w:r>
        <w:rPr>
          <w:rFonts w:hint="eastAsia" w:ascii="Times New Roman" w:hAnsi="Times New Roman" w:cs="Times New Roman"/>
          <w:color w:val="000000" w:themeColor="text1"/>
          <w14:textFill>
            <w14:solidFill>
              <w14:schemeClr w14:val="tx1"/>
            </w14:solidFill>
          </w14:textFill>
        </w:rPr>
        <w:t xml:space="preserve"> and</w:t>
      </w:r>
      <w:r>
        <w:rPr>
          <w:rFonts w:ascii="Times New Roman" w:hAnsi="Times New Roman" w:cs="Times New Roman"/>
          <w:color w:val="000000" w:themeColor="text1"/>
          <w:szCs w:val="21"/>
          <w14:textFill>
            <w14:solidFill>
              <w14:schemeClr w14:val="tx1"/>
            </w14:solidFill>
          </w14:textFill>
        </w:rPr>
        <w:t xml:space="preserve"> randomly mixing forehead gland secretions from three different individuals which belonged to the same colony. </w:t>
      </w:r>
      <w:r>
        <w:rPr>
          <w:rFonts w:ascii="Times New Roman" w:hAnsi="Times New Roman" w:cs="Times New Roman"/>
          <w:color w:val="000000" w:themeColor="text1"/>
          <w14:textFill>
            <w14:solidFill>
              <w14:schemeClr w14:val="tx1"/>
            </w14:solidFill>
          </w14:textFill>
        </w:rPr>
        <w:t xml:space="preserve">Specifically, 5 mg of glandular secretion from each individual was placed on the tip of a cotton swab using a sterile pipette tip to ensure no cross-contamination and consistent dosage of secretions per individual. </w:t>
      </w:r>
      <w:r>
        <w:rPr>
          <w:rFonts w:ascii="Times New Roman" w:hAnsi="Times New Roman" w:cs="Times New Roman"/>
          <w:color w:val="000000" w:themeColor="text1"/>
          <w:szCs w:val="21"/>
          <w14:textFill>
            <w14:solidFill>
              <w14:schemeClr w14:val="tx1"/>
            </w14:solidFill>
          </w14:textFill>
        </w:rPr>
        <w:t xml:space="preserve">At least one of the three individuals was different between any two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habituation odors</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or any two </w:t>
      </w:r>
      <w:bookmarkStart w:id="9" w:name="OLE_LINK228"/>
      <w:r>
        <w:rPr>
          <w:rFonts w:ascii="Times New Roman" w:hAnsi="Times New Roman" w:cs="Times New Roman"/>
          <w:bCs/>
          <w:color w:val="000000" w:themeColor="text1"/>
          <w:szCs w:val="21"/>
          <w14:textFill>
            <w14:solidFill>
              <w14:schemeClr w14:val="tx1"/>
            </w14:solidFill>
          </w14:textFill>
        </w:rPr>
        <w:t>"</w:t>
      </w:r>
      <w:bookmarkEnd w:id="9"/>
      <w:r>
        <w:rPr>
          <w:rFonts w:ascii="Times New Roman" w:hAnsi="Times New Roman" w:cs="Times New Roman"/>
          <w:color w:val="000000" w:themeColor="text1"/>
          <w:szCs w:val="21"/>
          <w14:textFill>
            <w14:solidFill>
              <w14:schemeClr w14:val="tx1"/>
            </w14:solidFill>
          </w14:textFill>
        </w:rPr>
        <w:t>novel odors</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(Table S</w:t>
      </w:r>
      <w:r>
        <w:rPr>
          <w:rFonts w:hint="eastAsia" w:ascii="Times New Roman" w:hAnsi="Times New Roman" w:cs="Times New Roman"/>
          <w:color w:val="000000" w:themeColor="text1"/>
          <w:szCs w:val="21"/>
          <w14:textFill>
            <w14:solidFill>
              <w14:schemeClr w14:val="tx1"/>
            </w14:solidFill>
          </w14:textFill>
        </w:rPr>
        <w:t>8</w:t>
      </w:r>
      <w:r>
        <w:rPr>
          <w:rFonts w:ascii="Times New Roman" w:hAnsi="Times New Roman" w:cs="Times New Roman"/>
          <w:color w:val="000000" w:themeColor="text1"/>
          <w:szCs w:val="21"/>
          <w14:textFill>
            <w14:solidFill>
              <w14:schemeClr w14:val="tx1"/>
            </w14:solidFill>
          </w14:textFill>
        </w:rPr>
        <w:t>, S</w:t>
      </w:r>
      <w:r>
        <w:rPr>
          <w:rFonts w:hint="eastAsia" w:ascii="Times New Roman" w:hAnsi="Times New Roman" w:cs="Times New Roman"/>
          <w:color w:val="000000" w:themeColor="text1"/>
          <w:szCs w:val="21"/>
          <w14:textFill>
            <w14:solidFill>
              <w14:schemeClr w14:val="tx1"/>
            </w14:solidFill>
          </w14:textFill>
        </w:rPr>
        <w:t>9</w:t>
      </w:r>
      <w:r>
        <w:rPr>
          <w:rFonts w:ascii="Times New Roman" w:hAnsi="Times New Roman" w:cs="Times New Roman"/>
          <w:color w:val="000000" w:themeColor="text1"/>
          <w:szCs w:val="21"/>
          <w14:textFill>
            <w14:solidFill>
              <w14:schemeClr w14:val="tx1"/>
            </w14:solidFill>
          </w14:textFill>
        </w:rPr>
        <w:t xml:space="preserve">). </w:t>
      </w:r>
    </w:p>
    <w:p w14:paraId="18A60120">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To test whether the bats could distinguish differences between colonies in the odor of the gland secretions, we adopted habituation–discrimination tests similar to the procedures used in our previous experiment on individual odor discrimination in this bat species (Zhang et al., 2022). In short, in a habituation phase, the subject was presented with two swabs </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 cm in length and 2.8 mm in</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diameter</w:t>
      </w:r>
      <w:r>
        <w:rPr>
          <w:rFonts w:hint="eastAsia" w:ascii="Times New Roman" w:hAnsi="Times New Roman" w:cs="Times New Roman"/>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Xinxiang Huaxi Medical Materials Co., Ltd</w:t>
      </w:r>
      <w:r>
        <w:rPr>
          <w:rFonts w:hint="eastAsia" w:ascii="Times New Roman" w:hAnsi="Times New Roman" w:cs="Times New Roman"/>
          <w:color w:val="000000" w:themeColor="text1"/>
          <w14:textFill>
            <w14:solidFill>
              <w14:schemeClr w14:val="tx1"/>
            </w14:solidFill>
          </w14:textFill>
        </w:rPr>
        <w:t>, China</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once a day for 3 days. One odor was from a single colony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habituation odor</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and the other odor was from an odorless swab. The odorless swab was used as a control to verify that the tested bats habituated to the odor instead of the swab. The bats spent a certain amount of time detecting the swabs when they were first presented. We considered the bats to be habituated to the odor if the duration of detection of the odorous swab was significantly longer than the duration of the odorless swab in the first habituation trial and if the duration of detection decreased significantly in each habituation trial. Significance was determined using a paired-sample </w:t>
      </w:r>
      <w:r>
        <w:rPr>
          <w:rFonts w:ascii="Times New Roman" w:hAnsi="Times New Roman" w:cs="Times New Roman"/>
          <w:i/>
          <w:iCs/>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-test. We also considered the bats to be habituated if there was no significant difference in the duration of detection between the odorous swab and odorless swab during the final habituation trial.</w:t>
      </w:r>
    </w:p>
    <w:p w14:paraId="3385F235">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The discrimination phase was conducted on the fourth day. This phase involved presenting the bat with two odors, one was the habituation odor and the second was an odor from another colony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novel odor</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This phase was used to determine whether the tested subject could discriminate between the two odors. If the duration of detection of the novel odor for the tested subject was significantly longer than the habituation odor based on a paired-sample </w:t>
      </w:r>
      <w:r>
        <w:rPr>
          <w:rFonts w:ascii="Times New Roman" w:hAnsi="Times New Roman" w:cs="Times New Roman"/>
          <w:i/>
          <w:iCs/>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-test, we assumed that the tested subject could discriminate the two odors. The side on which each sample was placed was randomly selected. Each male participated in the discrimination experiment once for the HZ vs. SM colonies and once for the HZ vs. SG colonies, respectively.</w:t>
      </w:r>
    </w:p>
    <w:p w14:paraId="5A1D43EC">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p>
    <w:p w14:paraId="2FC3A3C8">
      <w:pPr>
        <w:widowControl/>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 xml:space="preserve">1.4 </w:t>
      </w:r>
      <w:r>
        <w:rPr>
          <w:rFonts w:ascii="Times New Roman" w:hAnsi="Times New Roman" w:cs="Times New Roman"/>
          <w:b/>
          <w:bCs/>
          <w:color w:val="000000" w:themeColor="text1"/>
          <w:szCs w:val="21"/>
          <w14:textFill>
            <w14:solidFill>
              <w14:schemeClr w14:val="tx1"/>
            </w14:solidFill>
          </w14:textFill>
        </w:rPr>
        <w:t>Two-choice tests</w:t>
      </w:r>
    </w:p>
    <w:p w14:paraId="456EB6E7">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In the two-choice tests, the tested female bats were from Dafo cave of the HZ colony and the male odour stimulus donors were from the Yu cave of the HZ colony.</w:t>
      </w:r>
    </w:p>
    <w:p w14:paraId="7F6EEA79">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On August 4, 2024, forty adult female bats from the HZ colony occupying the Dafo cave were collected with mist nets. The Dafo cave is about 5 km away from the Yu cave, and both caves are occupied by the HZ colony. Because the male odor stimulus donors were from the Yu cave, we captured females from Dafo cave to exclude the potential effect of familiarity. We randomly divided 40 individuals into two groups of twenty. Each group was housed in a large cage (length × width × height: 4 × 2.5 × 1.8 m) in the centre of separate rooms (length × width × height: 5 × 3 × 3 m). Bats were marked using 5.2 mm numbered aluminium alloy bands on the left forearm for individual identification. The husbandry method of bats was the same as above.</w:t>
      </w:r>
    </w:p>
    <w:p w14:paraId="5D261459">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All </w:t>
      </w:r>
      <w:r>
        <w:rPr>
          <w:rFonts w:hint="eastAsia" w:ascii="Times New Roman" w:hAnsi="Times New Roman" w:cs="Times New Roman"/>
          <w:color w:val="000000" w:themeColor="text1"/>
          <w:szCs w:val="21"/>
          <w14:textFill>
            <w14:solidFill>
              <w14:schemeClr w14:val="tx1"/>
            </w14:solidFill>
          </w14:textFill>
        </w:rPr>
        <w:t>t</w:t>
      </w:r>
      <w:r>
        <w:rPr>
          <w:rFonts w:ascii="Times New Roman" w:hAnsi="Times New Roman" w:cs="Times New Roman"/>
          <w:color w:val="000000" w:themeColor="text1"/>
          <w:szCs w:val="21"/>
          <w14:textFill>
            <w14:solidFill>
              <w14:schemeClr w14:val="tx1"/>
            </w14:solidFill>
          </w14:textFill>
        </w:rPr>
        <w:t xml:space="preserve">wo-choice tests were performed between 19:00 and 3:00. The experiments were conducted in a scentless plastic bucket without a top (volume: 380 </w:t>
      </w:r>
      <w:r>
        <w:rPr>
          <w:rFonts w:hint="eastAsia" w:ascii="Times New Roman" w:hAnsi="Times New Roman" w:cs="Times New Roman"/>
          <w:color w:val="000000" w:themeColor="text1"/>
          <w:szCs w:val="21"/>
          <w14:textFill>
            <w14:solidFill>
              <w14:schemeClr w14:val="tx1"/>
            </w14:solidFill>
          </w14:textFill>
        </w:rPr>
        <w:t>L</w:t>
      </w:r>
      <w:r>
        <w:rPr>
          <w:rFonts w:ascii="Times New Roman" w:hAnsi="Times New Roman" w:cs="Times New Roman"/>
          <w:color w:val="000000" w:themeColor="text1"/>
          <w:szCs w:val="21"/>
          <w14:textFill>
            <w14:solidFill>
              <w14:schemeClr w14:val="tx1"/>
            </w14:solidFill>
          </w14:textFill>
        </w:rPr>
        <w:t>, height: 87 cm, upper width: 70 cm, lower width: 56 cm; Fig</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5</w:t>
      </w:r>
      <w:r>
        <w:rPr>
          <w:rFonts w:hint="eastAsia" w:ascii="Times New Roman" w:hAnsi="Times New Roman" w:cs="Times New Roman"/>
          <w:color w:val="000000" w:themeColor="text1"/>
          <w:szCs w:val="21"/>
          <w:lang w:val="en-US" w:eastAsia="zh-CN"/>
          <w14:textFill>
            <w14:solidFill>
              <w14:schemeClr w14:val="tx1"/>
            </w14:solidFill>
          </w14:textFill>
        </w:rPr>
        <w:t>a</w:t>
      </w:r>
      <w:r>
        <w:rPr>
          <w:rFonts w:ascii="Times New Roman" w:hAnsi="Times New Roman" w:cs="Times New Roman"/>
          <w:color w:val="000000" w:themeColor="text1"/>
          <w:szCs w:val="21"/>
          <w14:textFill>
            <w14:solidFill>
              <w14:schemeClr w14:val="tx1"/>
            </w14:solidFill>
          </w14:textFill>
        </w:rPr>
        <w:t xml:space="preserve">) in a 5 × 3 × 3 m (length × width × height) room. The top of the bucket was covered with a wire mesh (length × width: 1 × 1 m), which enabled the females to hang from the roof. There were two </w:t>
      </w:r>
      <w:r>
        <w:rPr>
          <w:rFonts w:hint="eastAsia" w:ascii="Times New Roman" w:hAnsi="Times New Roman" w:cs="Times New Roman"/>
          <w:color w:val="000000" w:themeColor="text1"/>
          <w:szCs w:val="21"/>
          <w14:textFill>
            <w14:solidFill>
              <w14:schemeClr w14:val="tx1"/>
            </w14:solidFill>
          </w14:textFill>
        </w:rPr>
        <w:t xml:space="preserve">small </w:t>
      </w:r>
      <w:r>
        <w:rPr>
          <w:rFonts w:ascii="Times New Roman" w:hAnsi="Times New Roman" w:cs="Times New Roman"/>
          <w:color w:val="000000" w:themeColor="text1"/>
          <w:szCs w:val="21"/>
          <w14:textFill>
            <w14:solidFill>
              <w14:schemeClr w14:val="tx1"/>
            </w14:solidFill>
          </w14:textFill>
        </w:rPr>
        <w:t xml:space="preserve">air fans </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diameter: </w:t>
      </w:r>
      <w:r>
        <w:rPr>
          <w:rFonts w:hint="eastAsia" w:ascii="Times New Roman" w:hAnsi="Times New Roman" w:cs="Times New Roman"/>
          <w:color w:val="000000" w:themeColor="text1"/>
          <w14:textFill>
            <w14:solidFill>
              <w14:schemeClr w14:val="tx1"/>
            </w14:solidFill>
          </w14:textFill>
        </w:rPr>
        <w:t>9</w:t>
      </w:r>
      <w:r>
        <w:rPr>
          <w:rFonts w:ascii="Times New Roman" w:hAnsi="Times New Roman" w:cs="Times New Roman"/>
          <w:color w:val="000000" w:themeColor="text1"/>
          <w14:textFill>
            <w14:solidFill>
              <w14:schemeClr w14:val="tx1"/>
            </w14:solidFill>
          </w14:textFill>
        </w:rPr>
        <w:t xml:space="preserve"> cm,</w:t>
      </w:r>
      <w:r>
        <w:rPr>
          <w:rFonts w:hint="eastAsia" w:ascii="Times New Roman" w:hAnsi="Times New Roman" w:cs="Times New Roman"/>
          <w:color w:val="000000" w:themeColor="text1"/>
          <w14:textFill>
            <w14:solidFill>
              <w14:schemeClr w14:val="tx1"/>
            </w14:solidFill>
          </w14:textFill>
        </w:rPr>
        <w:t xml:space="preserve"> w</w:t>
      </w:r>
      <w:r>
        <w:rPr>
          <w:rFonts w:ascii="Times New Roman" w:hAnsi="Times New Roman" w:cs="Times New Roman"/>
          <w:color w:val="000000" w:themeColor="text1"/>
          <w14:textFill>
            <w14:solidFill>
              <w14:schemeClr w14:val="tx1"/>
            </w14:solidFill>
          </w14:textFill>
        </w:rPr>
        <w:t>ind speed</w:t>
      </w:r>
      <w:r>
        <w:rPr>
          <w:rFonts w:hint="eastAsia" w:ascii="Times New Roman" w:hAnsi="Times New Roman" w:cs="Times New Roman"/>
          <w:color w:val="000000" w:themeColor="text1"/>
          <w14:textFill>
            <w14:solidFill>
              <w14:schemeClr w14:val="tx1"/>
            </w14:solidFill>
          </w14:textFill>
        </w:rPr>
        <w:t>: 2 m/s;</w:t>
      </w:r>
      <w:r>
        <w:rPr>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Lexue No.1</w:t>
      </w:r>
      <w:r>
        <w:rPr>
          <w:rFonts w:hint="eastAsia" w:ascii="Times New Roman" w:hAnsi="Times New Roman" w:cs="Times New Roman"/>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Kumor Electronics Co., Ltd</w:t>
      </w:r>
      <w:r>
        <w:rPr>
          <w:rFonts w:hint="eastAsia"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Shenzhen</w:t>
      </w:r>
      <w:r>
        <w:rPr>
          <w:rFonts w:hint="eastAsia" w:ascii="Times New Roman" w:hAnsi="Times New Roman" w:cs="Times New Roman"/>
          <w:color w:val="000000" w:themeColor="text1"/>
          <w14:textFill>
            <w14:solidFill>
              <w14:schemeClr w14:val="tx1"/>
            </w14:solidFill>
          </w14:textFill>
        </w:rPr>
        <w:t>, China)</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facing upward on each side of the bottom of the bucket. This controlled airflow standardized the distribution of the two scents, reducing bias from uneven odor diffusion and making the female’s choice dependent on the scent itself.</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The two odor sources were presented through 1-cm diameter holes in the side of the bucket. The holes were placed 10 cm from the air fans. We divided the bat movement area into three zones. There were two response zones above the odors including one for local-male odors and the other for foreign-male odors. These zones were about 1200 cm</w:t>
      </w:r>
      <w:r>
        <w:rPr>
          <w:rFonts w:ascii="Times New Roman" w:hAnsi="Times New Roman" w:cs="Times New Roman"/>
          <w:color w:val="000000" w:themeColor="text1"/>
          <w:szCs w:val="21"/>
          <w:vertAlign w:val="super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large. The third zone was a neutral zone between these response zones that was about 1400 cm</w:t>
      </w:r>
      <w:r>
        <w:rPr>
          <w:rFonts w:ascii="Times New Roman" w:hAnsi="Times New Roman" w:cs="Times New Roman"/>
          <w:color w:val="000000" w:themeColor="text1"/>
          <w:szCs w:val="21"/>
          <w:vertAlign w:val="super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An infrared camera was placed 0.8 m above the bat to monitor bat behavior. We also set up an infrared fill light (SMT-2022-06; Aoshimingtong Technology Co., Ltd., Guangdong, China) which was mounted 1.0 m away from the bucket and 0.10 m above the ground, to provide sufficient illumination for the infrared camera. </w:t>
      </w:r>
    </w:p>
    <w:p w14:paraId="18E785DB">
      <w:pPr>
        <w:widowControl/>
        <w:spacing w:line="360" w:lineRule="auto"/>
        <w:ind w:firstLine="420" w:firstLineChars="200"/>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After placing the tested female in the centre of the neutral zone, we switched on the two fans and gave the bat at least 5 min of acclimation time until it calmed down (i.e., remained motionless). Prior to the trial, we placed vials </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bCs/>
          <w:color w:val="000000" w:themeColor="text1"/>
          <w:szCs w:val="21"/>
          <w14:textFill>
            <w14:solidFill>
              <w14:schemeClr w14:val="tx1"/>
            </w14:solidFill>
          </w14:textFill>
        </w:rPr>
        <w:t>ANPEL Laboratory Technology Co., Ltd</w:t>
      </w:r>
      <w:r>
        <w:rPr>
          <w:rFonts w:hint="eastAsia" w:ascii="Times New Roman" w:hAnsi="Times New Roman" w:cs="Times New Roman"/>
          <w:bCs/>
          <w:color w:val="000000" w:themeColor="text1"/>
          <w:szCs w:val="21"/>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Shanghai</w:t>
      </w:r>
      <w:r>
        <w:rPr>
          <w:rFonts w:hint="eastAsia" w:ascii="Times New Roman" w:hAnsi="Times New Roman" w:cs="Times New Roman"/>
          <w:bCs/>
          <w:color w:val="000000" w:themeColor="text1"/>
          <w:szCs w:val="21"/>
          <w14:textFill>
            <w14:solidFill>
              <w14:schemeClr w14:val="tx1"/>
            </w14:solidFill>
          </w14:textFill>
        </w:rPr>
        <w:t>, China</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containing the gland secretions on ice until the secretions were thawed completely (usually 10–20 min). We then attached the gland secretions of a local male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local odors</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to one swab (20 cm in length and 2.8 mm in diameter) and the gland secretion of a foreign male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foreign odors</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to the other swab.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Local odors</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and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foreign odors</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presented to any given female were generated by randomly mixing forehead gland secretions from three different individuals belonging to the same colony. Considering all local and foreign odors used in the experiment, at least one of the 3 gland secretion donors was different between any pair of local or foreign stimuli (Table S</w:t>
      </w:r>
      <w:r>
        <w:rPr>
          <w:rFonts w:hint="eastAsia" w:ascii="Times New Roman" w:hAnsi="Times New Roman" w:cs="Times New Roman"/>
          <w:color w:val="000000" w:themeColor="text1"/>
          <w:szCs w:val="21"/>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 S</w:t>
      </w:r>
      <w:r>
        <w:rPr>
          <w:rFonts w:hint="eastAsia" w:ascii="Times New Roman" w:hAnsi="Times New Roman" w:cs="Times New Roman"/>
          <w:color w:val="000000" w:themeColor="text1"/>
          <w:szCs w:val="21"/>
          <w14:textFill>
            <w14:solidFill>
              <w14:schemeClr w14:val="tx1"/>
            </w14:solidFill>
          </w14:textFill>
        </w:rPr>
        <w:t>11</w:t>
      </w:r>
      <w:r>
        <w:rPr>
          <w:rFonts w:ascii="Times New Roman" w:hAnsi="Times New Roman" w:cs="Times New Roman"/>
          <w:color w:val="000000" w:themeColor="text1"/>
          <w:szCs w:val="21"/>
          <w14:textFill>
            <w14:solidFill>
              <w14:schemeClr w14:val="tx1"/>
            </w14:solidFill>
          </w14:textFill>
        </w:rPr>
        <w:t>). After the bat became motionless, we inserted two swabs into two pieces of foam to stabilize them. We then moved both swabs slowly and simultaneously above the air fans at a constant rate. The duration of each experiment was 10 minutes. We recorded the amount of time the female spent in each of two response zones of the bucket. After the trial, we cleaned the bucket using 75% ethyl alcohol to eliminate the potential influence of scent on the next trial, and the room was well-ventilated to remove residual odors. Each female was tested only once.</w:t>
      </w:r>
    </w:p>
    <w:p w14:paraId="0506EF24">
      <w:pPr>
        <w:widowControl/>
        <w:spacing w:line="360" w:lineRule="auto"/>
        <w:rPr>
          <w:rFonts w:ascii="Times New Roman" w:hAnsi="Times New Roman" w:cs="Times New Roman"/>
          <w:color w:val="000000" w:themeColor="text1"/>
          <w:szCs w:val="21"/>
          <w14:textFill>
            <w14:solidFill>
              <w14:schemeClr w14:val="tx1"/>
            </w14:solidFill>
          </w14:textFill>
        </w:rPr>
      </w:pPr>
    </w:p>
    <w:p w14:paraId="7610DD9D">
      <w:pPr>
        <w:widowControl/>
        <w:spacing w:line="360" w:lineRule="auto"/>
        <w:jc w:val="left"/>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References</w:t>
      </w:r>
    </w:p>
    <w:p w14:paraId="0012D051">
      <w:pPr>
        <w:widowControl/>
        <w:spacing w:line="360" w:lineRule="auto"/>
        <w:ind w:left="420" w:hanging="420" w:hanging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Bokulich</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N</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Subramanian</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S</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Faith</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J</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J</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Gevers</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D</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Gordon</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J</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I</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Knight</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R</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Mills</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D</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A</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 xml:space="preserve">&amp; </w:t>
      </w:r>
      <w:r>
        <w:rPr>
          <w:rFonts w:ascii="Times New Roman" w:hAnsi="Times New Roman" w:cs="Times New Roman"/>
          <w:color w:val="000000" w:themeColor="text1"/>
          <w:szCs w:val="21"/>
          <w14:textFill>
            <w14:solidFill>
              <w14:schemeClr w14:val="tx1"/>
            </w14:solidFill>
          </w14:textFill>
        </w:rPr>
        <w:t>Caporaso</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J</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G. </w:t>
      </w:r>
      <w:r>
        <w:rPr>
          <w:rFonts w:hint="eastAsia" w:ascii="Times New Roman" w:hAnsi="Times New Roman" w:cs="Times New Roman"/>
          <w:color w:val="000000" w:themeColor="text1"/>
          <w:szCs w:val="21"/>
          <w14:textFill>
            <w14:solidFill>
              <w14:schemeClr w14:val="tx1"/>
            </w14:solidFill>
          </w14:textFill>
        </w:rPr>
        <w:t xml:space="preserve">(2013). </w:t>
      </w:r>
      <w:r>
        <w:rPr>
          <w:rFonts w:ascii="Times New Roman" w:hAnsi="Times New Roman" w:cs="Times New Roman"/>
          <w:color w:val="000000" w:themeColor="text1"/>
          <w:szCs w:val="21"/>
          <w14:textFill>
            <w14:solidFill>
              <w14:schemeClr w14:val="tx1"/>
            </w14:solidFill>
          </w14:textFill>
        </w:rPr>
        <w:t xml:space="preserve">Quality-filtering vastly improves diversity estimates from Illumina amplicon sequencing. </w:t>
      </w:r>
      <w:r>
        <w:rPr>
          <w:rFonts w:ascii="Times New Roman" w:hAnsi="Times New Roman" w:cs="Times New Roman"/>
          <w:i/>
          <w:iCs/>
          <w:color w:val="000000" w:themeColor="text1"/>
          <w:szCs w:val="21"/>
          <w14:textFill>
            <w14:solidFill>
              <w14:schemeClr w14:val="tx1"/>
            </w14:solidFill>
          </w14:textFill>
        </w:rPr>
        <w:t xml:space="preserve">Nature </w:t>
      </w:r>
      <w:r>
        <w:rPr>
          <w:rFonts w:hint="eastAsia" w:ascii="Times New Roman" w:hAnsi="Times New Roman" w:cs="Times New Roman"/>
          <w:i/>
          <w:iCs/>
          <w:color w:val="000000" w:themeColor="text1"/>
          <w:szCs w:val="21"/>
          <w14:textFill>
            <w14:solidFill>
              <w14:schemeClr w14:val="tx1"/>
            </w14:solidFill>
          </w14:textFill>
        </w:rPr>
        <w:t>M</w:t>
      </w:r>
      <w:r>
        <w:rPr>
          <w:rFonts w:ascii="Times New Roman" w:hAnsi="Times New Roman" w:cs="Times New Roman"/>
          <w:i/>
          <w:iCs/>
          <w:color w:val="000000" w:themeColor="text1"/>
          <w:szCs w:val="21"/>
          <w14:textFill>
            <w14:solidFill>
              <w14:schemeClr w14:val="tx1"/>
            </w14:solidFill>
          </w14:textFill>
        </w:rPr>
        <w:t>ethods</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i/>
          <w:iCs/>
          <w:color w:val="000000" w:themeColor="text1"/>
          <w:szCs w:val="21"/>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(1): 57–59.</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https://doi.org/10.1038/nmeth.2276</w:t>
      </w:r>
    </w:p>
    <w:p w14:paraId="6CCE65B3">
      <w:pPr>
        <w:widowControl/>
        <w:spacing w:line="360" w:lineRule="auto"/>
        <w:ind w:left="420" w:hanging="420" w:hangingChars="200"/>
        <w:jc w:val="left"/>
        <w:rPr>
          <w:rFonts w:ascii="Times New Roman" w:hAnsi="Times New Roman" w:cs="Times New Roman"/>
          <w:color w:val="000000" w:themeColor="text1"/>
          <w:szCs w:val="21"/>
          <w14:textFill>
            <w14:solidFill>
              <w14:schemeClr w14:val="tx1"/>
            </w14:solidFill>
          </w14:textFill>
        </w:rPr>
      </w:pPr>
      <w:bookmarkStart w:id="10" w:name="OLE_LINK253"/>
      <w:r>
        <w:rPr>
          <w:rFonts w:ascii="Times New Roman" w:hAnsi="Times New Roman" w:cs="Times New Roman"/>
          <w:color w:val="000000" w:themeColor="text1"/>
          <w:szCs w:val="21"/>
          <w14:textFill>
            <w14:solidFill>
              <w14:schemeClr w14:val="tx1"/>
            </w14:solidFill>
          </w14:textFill>
        </w:rPr>
        <w:t>Caporaso</w:t>
      </w:r>
      <w:bookmarkEnd w:id="10"/>
      <w:r>
        <w:rPr>
          <w:rFonts w:ascii="Times New Roman" w:hAnsi="Times New Roman" w:cs="Times New Roman"/>
          <w:color w:val="000000" w:themeColor="text1"/>
          <w:szCs w:val="21"/>
          <w14:textFill>
            <w14:solidFill>
              <w14:schemeClr w14:val="tx1"/>
            </w14:solidFill>
          </w14:textFill>
        </w:rPr>
        <w:t>, J.</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G.</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Kuczynski, J.</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Stombaugh, J.</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Bittinger, K.</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Bushman, F.</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D.</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Costello, 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K.</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Fierer, N.</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Gonzalez Peña, A.</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Goodrich, J.</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K.</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Gordon, J.</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I.</w:t>
      </w:r>
      <w:r>
        <w:rPr>
          <w:rFonts w:hint="eastAsia" w:ascii="Times New Roman" w:hAnsi="Times New Roman" w:cs="Times New Roman"/>
          <w:color w:val="000000" w:themeColor="text1"/>
          <w:szCs w:val="21"/>
          <w14:textFill>
            <w14:solidFill>
              <w14:schemeClr w14:val="tx1"/>
            </w14:solidFill>
          </w14:textFill>
        </w:rPr>
        <w:t>, et al., (2010).</w:t>
      </w:r>
      <w:r>
        <w:rPr>
          <w:rFonts w:ascii="Times New Roman" w:hAnsi="Times New Roman" w:cs="Times New Roman"/>
          <w:color w:val="000000" w:themeColor="text1"/>
          <w:szCs w:val="21"/>
          <w14:textFill>
            <w14:solidFill>
              <w14:schemeClr w14:val="tx1"/>
            </w14:solidFill>
          </w14:textFill>
        </w:rPr>
        <w:t xml:space="preserve"> QIIME allows analysis of high-throughput community sequencing data. </w:t>
      </w:r>
      <w:r>
        <w:rPr>
          <w:rFonts w:ascii="Times New Roman" w:hAnsi="Times New Roman" w:cs="Times New Roman"/>
          <w:i/>
          <w:iCs/>
          <w:color w:val="000000" w:themeColor="text1"/>
          <w:szCs w:val="21"/>
          <w14:textFill>
            <w14:solidFill>
              <w14:schemeClr w14:val="tx1"/>
            </w14:solidFill>
          </w14:textFill>
        </w:rPr>
        <w:t xml:space="preserve">Nature </w:t>
      </w:r>
      <w:r>
        <w:rPr>
          <w:rFonts w:hint="eastAsia" w:ascii="Times New Roman" w:hAnsi="Times New Roman" w:cs="Times New Roman"/>
          <w:i/>
          <w:iCs/>
          <w:color w:val="000000" w:themeColor="text1"/>
          <w:szCs w:val="21"/>
          <w14:textFill>
            <w14:solidFill>
              <w14:schemeClr w14:val="tx1"/>
            </w14:solidFill>
          </w14:textFill>
        </w:rPr>
        <w:t>M</w:t>
      </w:r>
      <w:r>
        <w:rPr>
          <w:rFonts w:ascii="Times New Roman" w:hAnsi="Times New Roman" w:cs="Times New Roman"/>
          <w:i/>
          <w:iCs/>
          <w:color w:val="000000" w:themeColor="text1"/>
          <w:szCs w:val="21"/>
          <w14:textFill>
            <w14:solidFill>
              <w14:schemeClr w14:val="tx1"/>
            </w14:solidFill>
          </w14:textFill>
        </w:rPr>
        <w:t>ethods</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i/>
          <w:iCs/>
          <w:color w:val="000000" w:themeColor="text1"/>
          <w:szCs w:val="21"/>
          <w14:textFill>
            <w14:solidFill>
              <w14:schemeClr w14:val="tx1"/>
            </w14:solidFill>
          </w14:textFill>
        </w:rPr>
        <w:t>7</w:t>
      </w:r>
      <w:r>
        <w:rPr>
          <w:rFonts w:ascii="Times New Roman" w:hAnsi="Times New Roman" w:cs="Times New Roman"/>
          <w:color w:val="000000" w:themeColor="text1"/>
          <w:szCs w:val="21"/>
          <w14:textFill>
            <w14:solidFill>
              <w14:schemeClr w14:val="tx1"/>
            </w14:solidFill>
          </w14:textFill>
        </w:rPr>
        <w:t>(5): 335–336.</w:t>
      </w:r>
      <w:r>
        <w:rPr>
          <w:rFonts w:hint="eastAsia" w:ascii="Times New Roman" w:hAnsi="Times New Roman" w:cs="Times New Roman"/>
          <w:color w:val="000000" w:themeColor="text1"/>
          <w:szCs w:val="21"/>
          <w14:textFill>
            <w14:solidFill>
              <w14:schemeClr w14:val="tx1"/>
            </w14:solidFill>
          </w14:textFill>
        </w:rPr>
        <w:t xml:space="preserve"> https://doi.org/10.1038/nmeth.f.303</w:t>
      </w:r>
    </w:p>
    <w:p w14:paraId="45207FA9">
      <w:pPr>
        <w:widowControl/>
        <w:spacing w:line="360" w:lineRule="auto"/>
        <w:ind w:left="420" w:hanging="420" w:hangingChars="200"/>
        <w:jc w:val="left"/>
        <w:rPr>
          <w:rFonts w:ascii="Times New Roman" w:hAnsi="Times New Roman" w:cs="Times New Roman"/>
          <w:color w:val="000000" w:themeColor="text1"/>
          <w:szCs w:val="21"/>
          <w14:textFill>
            <w14:solidFill>
              <w14:schemeClr w14:val="tx1"/>
            </w14:solidFill>
          </w14:textFill>
        </w:rPr>
      </w:pPr>
      <w:bookmarkStart w:id="11" w:name="OLE_LINK254"/>
      <w:r>
        <w:rPr>
          <w:rFonts w:ascii="Times New Roman" w:hAnsi="Times New Roman" w:cs="Times New Roman"/>
          <w:color w:val="000000" w:themeColor="text1"/>
          <w:szCs w:val="21"/>
          <w14:textFill>
            <w14:solidFill>
              <w14:schemeClr w14:val="tx1"/>
            </w14:solidFill>
          </w14:textFill>
        </w:rPr>
        <w:t>Edgar</w:t>
      </w:r>
      <w:bookmarkEnd w:id="11"/>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R</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C. </w:t>
      </w:r>
      <w:r>
        <w:rPr>
          <w:rFonts w:hint="eastAsia" w:ascii="Times New Roman" w:hAnsi="Times New Roman" w:cs="Times New Roman"/>
          <w:color w:val="000000" w:themeColor="text1"/>
          <w:szCs w:val="21"/>
          <w14:textFill>
            <w14:solidFill>
              <w14:schemeClr w14:val="tx1"/>
            </w14:solidFill>
          </w14:textFill>
        </w:rPr>
        <w:t xml:space="preserve">(2013). </w:t>
      </w:r>
      <w:r>
        <w:rPr>
          <w:rFonts w:ascii="Times New Roman" w:hAnsi="Times New Roman" w:cs="Times New Roman"/>
          <w:color w:val="000000" w:themeColor="text1"/>
          <w:szCs w:val="21"/>
          <w14:textFill>
            <w14:solidFill>
              <w14:schemeClr w14:val="tx1"/>
            </w14:solidFill>
          </w14:textFill>
        </w:rPr>
        <w:t xml:space="preserve">UPARSE: highly accurate OTU sequences from microbial amplicon reads. </w:t>
      </w:r>
      <w:r>
        <w:rPr>
          <w:rFonts w:ascii="Times New Roman" w:hAnsi="Times New Roman" w:cs="Times New Roman"/>
          <w:i/>
          <w:iCs/>
          <w:color w:val="000000" w:themeColor="text1"/>
          <w:szCs w:val="21"/>
          <w14:textFill>
            <w14:solidFill>
              <w14:schemeClr w14:val="tx1"/>
            </w14:solidFill>
          </w14:textFill>
        </w:rPr>
        <w:t xml:space="preserve">Nature </w:t>
      </w:r>
      <w:r>
        <w:rPr>
          <w:rFonts w:hint="eastAsia" w:ascii="Times New Roman" w:hAnsi="Times New Roman" w:cs="Times New Roman"/>
          <w:i/>
          <w:iCs/>
          <w:color w:val="000000" w:themeColor="text1"/>
          <w:szCs w:val="21"/>
          <w14:textFill>
            <w14:solidFill>
              <w14:schemeClr w14:val="tx1"/>
            </w14:solidFill>
          </w14:textFill>
        </w:rPr>
        <w:t>M</w:t>
      </w:r>
      <w:r>
        <w:rPr>
          <w:rFonts w:ascii="Times New Roman" w:hAnsi="Times New Roman" w:cs="Times New Roman"/>
          <w:i/>
          <w:iCs/>
          <w:color w:val="000000" w:themeColor="text1"/>
          <w:szCs w:val="21"/>
          <w14:textFill>
            <w14:solidFill>
              <w14:schemeClr w14:val="tx1"/>
            </w14:solidFill>
          </w14:textFill>
        </w:rPr>
        <w:t>ethods</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i/>
          <w:iCs/>
          <w:color w:val="000000" w:themeColor="text1"/>
          <w:szCs w:val="21"/>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(10): 996–998.</w:t>
      </w:r>
      <w:r>
        <w:rPr>
          <w:rFonts w:hint="eastAsia" w:ascii="Times New Roman" w:hAnsi="Times New Roman" w:cs="Times New Roman"/>
          <w:color w:val="000000" w:themeColor="text1"/>
          <w:szCs w:val="21"/>
          <w14:textFill>
            <w14:solidFill>
              <w14:schemeClr w14:val="tx1"/>
            </w14:solidFill>
          </w14:textFill>
        </w:rPr>
        <w:t xml:space="preserve"> https://doi.org/10.1038/nmeth.2604</w:t>
      </w:r>
    </w:p>
    <w:p w14:paraId="0ACE52C9">
      <w:pPr>
        <w:widowControl/>
        <w:spacing w:line="360" w:lineRule="auto"/>
        <w:ind w:left="420" w:hanging="420" w:hangingChars="200"/>
        <w:jc w:val="left"/>
        <w:rPr>
          <w:rFonts w:ascii="Times New Roman" w:hAnsi="Times New Roman" w:cs="Times New Roman"/>
          <w:color w:val="000000" w:themeColor="text1"/>
          <w:szCs w:val="21"/>
          <w14:textFill>
            <w14:solidFill>
              <w14:schemeClr w14:val="tx1"/>
            </w14:solidFill>
          </w14:textFill>
        </w:rPr>
      </w:pPr>
      <w:bookmarkStart w:id="12" w:name="OLE_LINK255"/>
      <w:r>
        <w:rPr>
          <w:rFonts w:ascii="Times New Roman" w:hAnsi="Times New Roman" w:cs="Times New Roman"/>
          <w:color w:val="000000" w:themeColor="text1"/>
          <w:szCs w:val="21"/>
          <w14:textFill>
            <w14:solidFill>
              <w14:schemeClr w14:val="tx1"/>
            </w14:solidFill>
          </w14:textFill>
        </w:rPr>
        <w:t>Kind</w:t>
      </w:r>
      <w:bookmarkEnd w:id="12"/>
      <w:r>
        <w:rPr>
          <w:rFonts w:ascii="Times New Roman" w:hAnsi="Times New Roman" w:cs="Times New Roman"/>
          <w:color w:val="000000" w:themeColor="text1"/>
          <w:szCs w:val="21"/>
          <w14:textFill>
            <w14:solidFill>
              <w14:schemeClr w14:val="tx1"/>
            </w14:solidFill>
          </w14:textFill>
        </w:rPr>
        <w:t>, T.</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Wohlgemuth, G.</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Lee, D. Y.</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Lu, Y.</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Palazoglu, M.</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Shahbaz, S.</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w:t>
      </w:r>
      <w:r>
        <w:rPr>
          <w:rFonts w:hint="eastAsia" w:ascii="Times New Roman" w:hAnsi="Times New Roman" w:cs="Times New Roman"/>
          <w:color w:val="000000" w:themeColor="text1"/>
          <w:szCs w:val="21"/>
          <w14:textFill>
            <w14:solidFill>
              <w14:schemeClr w14:val="tx1"/>
            </w14:solidFill>
          </w14:textFill>
        </w:rPr>
        <w:t xml:space="preserve">&amp; </w:t>
      </w:r>
      <w:r>
        <w:rPr>
          <w:rFonts w:ascii="Times New Roman" w:hAnsi="Times New Roman" w:cs="Times New Roman"/>
          <w:color w:val="000000" w:themeColor="text1"/>
          <w:szCs w:val="21"/>
          <w14:textFill>
            <w14:solidFill>
              <w14:schemeClr w14:val="tx1"/>
            </w14:solidFill>
          </w14:textFill>
        </w:rPr>
        <w:t xml:space="preserve">Fiehn, O. </w:t>
      </w:r>
      <w:r>
        <w:rPr>
          <w:rFonts w:hint="eastAsia" w:ascii="Times New Roman" w:hAnsi="Times New Roman" w:cs="Times New Roman"/>
          <w:color w:val="000000" w:themeColor="text1"/>
          <w:szCs w:val="21"/>
          <w14:textFill>
            <w14:solidFill>
              <w14:schemeClr w14:val="tx1"/>
            </w14:solidFill>
          </w14:textFill>
        </w:rPr>
        <w:t xml:space="preserve">(2009). </w:t>
      </w:r>
      <w:r>
        <w:rPr>
          <w:rFonts w:ascii="Times New Roman" w:hAnsi="Times New Roman" w:cs="Times New Roman"/>
          <w:color w:val="000000" w:themeColor="text1"/>
          <w:szCs w:val="21"/>
          <w14:textFill>
            <w14:solidFill>
              <w14:schemeClr w14:val="tx1"/>
            </w14:solidFill>
          </w14:textFill>
        </w:rPr>
        <w:t xml:space="preserve">FiehnLib: mass spectral and retention index libraries for metabolomics based on quadrupole and time-of-flight gas chromatography/mass spectrometry. </w:t>
      </w:r>
      <w:r>
        <w:rPr>
          <w:rFonts w:ascii="Times New Roman" w:hAnsi="Times New Roman" w:cs="Times New Roman"/>
          <w:i/>
          <w:iCs/>
          <w:color w:val="000000" w:themeColor="text1"/>
          <w:szCs w:val="21"/>
          <w14:textFill>
            <w14:solidFill>
              <w14:schemeClr w14:val="tx1"/>
            </w14:solidFill>
          </w14:textFill>
        </w:rPr>
        <w:t xml:space="preserve">Analytical </w:t>
      </w:r>
      <w:r>
        <w:rPr>
          <w:rFonts w:hint="eastAsia" w:ascii="Times New Roman" w:hAnsi="Times New Roman" w:cs="Times New Roman"/>
          <w:i/>
          <w:iCs/>
          <w:color w:val="000000" w:themeColor="text1"/>
          <w:szCs w:val="21"/>
          <w14:textFill>
            <w14:solidFill>
              <w14:schemeClr w14:val="tx1"/>
            </w14:solidFill>
          </w14:textFill>
        </w:rPr>
        <w:t>C</w:t>
      </w:r>
      <w:r>
        <w:rPr>
          <w:rFonts w:ascii="Times New Roman" w:hAnsi="Times New Roman" w:cs="Times New Roman"/>
          <w:i/>
          <w:iCs/>
          <w:color w:val="000000" w:themeColor="text1"/>
          <w:szCs w:val="21"/>
          <w14:textFill>
            <w14:solidFill>
              <w14:schemeClr w14:val="tx1"/>
            </w14:solidFill>
          </w14:textFill>
        </w:rPr>
        <w:t>hemistry</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i/>
          <w:iCs/>
          <w:color w:val="000000" w:themeColor="text1"/>
          <w:szCs w:val="21"/>
          <w14:textFill>
            <w14:solidFill>
              <w14:schemeClr w14:val="tx1"/>
            </w14:solidFill>
          </w14:textFill>
        </w:rPr>
        <w:t>81</w:t>
      </w:r>
      <w:r>
        <w:rPr>
          <w:rFonts w:ascii="Times New Roman" w:hAnsi="Times New Roman" w:cs="Times New Roman"/>
          <w:color w:val="000000" w:themeColor="text1"/>
          <w:szCs w:val="21"/>
          <w14:textFill>
            <w14:solidFill>
              <w14:schemeClr w14:val="tx1"/>
            </w14:solidFill>
          </w14:textFill>
        </w:rPr>
        <w:t>(24): 10038–10048.</w:t>
      </w:r>
      <w:r>
        <w:rPr>
          <w:rFonts w:hint="eastAsia" w:ascii="Times New Roman" w:hAnsi="Times New Roman" w:cs="Times New Roman"/>
          <w:color w:val="000000" w:themeColor="text1"/>
          <w:szCs w:val="21"/>
          <w14:textFill>
            <w14:solidFill>
              <w14:schemeClr w14:val="tx1"/>
            </w14:solidFill>
          </w14:textFill>
        </w:rPr>
        <w:t xml:space="preserve"> </w:t>
      </w:r>
      <w:r>
        <w:fldChar w:fldCharType="begin"/>
      </w:r>
      <w:r>
        <w:instrText xml:space="preserve"> HYPERLINK "https://doi.org/10.1021/ac9019522" \o "DOI URL" </w:instrText>
      </w:r>
      <w:r>
        <w:fldChar w:fldCharType="separate"/>
      </w:r>
      <w:r>
        <w:rPr>
          <w:rFonts w:hint="eastAsia" w:ascii="Times New Roman" w:hAnsi="Times New Roman" w:cs="Times New Roman"/>
          <w:color w:val="000000" w:themeColor="text1"/>
          <w:szCs w:val="21"/>
          <w14:textFill>
            <w14:solidFill>
              <w14:schemeClr w14:val="tx1"/>
            </w14:solidFill>
          </w14:textFill>
        </w:rPr>
        <w:t>https://doi.org/10.1021/ac9019522</w:t>
      </w:r>
      <w:r>
        <w:rPr>
          <w:rFonts w:hint="eastAsia" w:ascii="Times New Roman" w:hAnsi="Times New Roman" w:cs="Times New Roman"/>
          <w:color w:val="000000" w:themeColor="text1"/>
          <w:szCs w:val="21"/>
          <w14:textFill>
            <w14:solidFill>
              <w14:schemeClr w14:val="tx1"/>
            </w14:solidFill>
          </w14:textFill>
        </w:rPr>
        <w:fldChar w:fldCharType="end"/>
      </w:r>
    </w:p>
    <w:p w14:paraId="284A9B13">
      <w:pPr>
        <w:widowControl/>
        <w:spacing w:line="360" w:lineRule="auto"/>
        <w:ind w:left="420" w:hanging="420" w:hangingChars="200"/>
        <w:jc w:val="left"/>
        <w:rPr>
          <w:rFonts w:ascii="Times New Roman" w:hAnsi="Times New Roman" w:cs="Times New Roman"/>
          <w:color w:val="000000" w:themeColor="text1"/>
          <w:szCs w:val="21"/>
          <w14:textFill>
            <w14:solidFill>
              <w14:schemeClr w14:val="tx1"/>
            </w14:solidFill>
          </w14:textFill>
        </w:rPr>
      </w:pPr>
      <w:bookmarkStart w:id="13" w:name="OLE_LINK256"/>
      <w:r>
        <w:rPr>
          <w:rFonts w:ascii="Times New Roman" w:hAnsi="Times New Roman" w:cs="Times New Roman"/>
          <w:color w:val="000000" w:themeColor="text1"/>
          <w:szCs w:val="21"/>
          <w14:textFill>
            <w14:solidFill>
              <w14:schemeClr w14:val="tx1"/>
            </w14:solidFill>
          </w14:textFill>
        </w:rPr>
        <w:t>Martin</w:t>
      </w:r>
      <w:bookmarkEnd w:id="13"/>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M. </w:t>
      </w:r>
      <w:r>
        <w:rPr>
          <w:rFonts w:hint="eastAsia" w:ascii="Times New Roman" w:hAnsi="Times New Roman" w:cs="Times New Roman"/>
          <w:color w:val="000000" w:themeColor="text1"/>
          <w:szCs w:val="21"/>
          <w14:textFill>
            <w14:solidFill>
              <w14:schemeClr w14:val="tx1"/>
            </w14:solidFill>
          </w14:textFill>
        </w:rPr>
        <w:t xml:space="preserve">(2011). </w:t>
      </w:r>
      <w:r>
        <w:rPr>
          <w:rFonts w:ascii="Times New Roman" w:hAnsi="Times New Roman" w:cs="Times New Roman"/>
          <w:color w:val="000000" w:themeColor="text1"/>
          <w:szCs w:val="21"/>
          <w14:textFill>
            <w14:solidFill>
              <w14:schemeClr w14:val="tx1"/>
            </w14:solidFill>
          </w14:textFill>
        </w:rPr>
        <w:t xml:space="preserve">Cutadapt removes adapter sequences from high-throughput sequencing reads. </w:t>
      </w:r>
      <w:r>
        <w:rPr>
          <w:rFonts w:ascii="Times New Roman" w:hAnsi="Times New Roman" w:cs="Times New Roman"/>
          <w:i/>
          <w:iCs/>
          <w:color w:val="000000" w:themeColor="text1"/>
          <w:szCs w:val="21"/>
          <w14:textFill>
            <w14:solidFill>
              <w14:schemeClr w14:val="tx1"/>
            </w14:solidFill>
          </w14:textFill>
        </w:rPr>
        <w:t xml:space="preserve">EMBnet </w:t>
      </w:r>
      <w:r>
        <w:rPr>
          <w:rFonts w:hint="eastAsia" w:ascii="Times New Roman" w:hAnsi="Times New Roman" w:cs="Times New Roman"/>
          <w:i/>
          <w:iCs/>
          <w:color w:val="000000" w:themeColor="text1"/>
          <w:szCs w:val="21"/>
          <w14:textFill>
            <w14:solidFill>
              <w14:schemeClr w14:val="tx1"/>
            </w14:solidFill>
          </w14:textFill>
        </w:rPr>
        <w:t>J</w:t>
      </w:r>
      <w:r>
        <w:rPr>
          <w:rFonts w:ascii="Times New Roman" w:hAnsi="Times New Roman" w:cs="Times New Roman"/>
          <w:i/>
          <w:iCs/>
          <w:color w:val="000000" w:themeColor="text1"/>
          <w:szCs w:val="21"/>
          <w14:textFill>
            <w14:solidFill>
              <w14:schemeClr w14:val="tx1"/>
            </w14:solidFill>
          </w14:textFill>
        </w:rPr>
        <w:t>ournal</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i/>
          <w:iCs/>
          <w:color w:val="000000" w:themeColor="text1"/>
          <w:szCs w:val="21"/>
          <w14:textFill>
            <w14:solidFill>
              <w14:schemeClr w14:val="tx1"/>
            </w14:solidFill>
          </w14:textFill>
        </w:rPr>
        <w:t>17</w:t>
      </w:r>
      <w:r>
        <w:rPr>
          <w:rFonts w:ascii="Times New Roman" w:hAnsi="Times New Roman" w:cs="Times New Roman"/>
          <w:color w:val="000000" w:themeColor="text1"/>
          <w:szCs w:val="21"/>
          <w14:textFill>
            <w14:solidFill>
              <w14:schemeClr w14:val="tx1"/>
            </w14:solidFill>
          </w14:textFill>
        </w:rPr>
        <w:t>(1): 10–12.</w:t>
      </w:r>
      <w:r>
        <w:rPr>
          <w:rFonts w:hint="eastAsia" w:ascii="Times New Roman" w:hAnsi="Times New Roman" w:cs="Times New Roman"/>
          <w:color w:val="000000" w:themeColor="text1"/>
          <w:szCs w:val="21"/>
          <w14:textFill>
            <w14:solidFill>
              <w14:schemeClr w14:val="tx1"/>
            </w14:solidFill>
          </w14:textFill>
        </w:rPr>
        <w:t xml:space="preserve"> </w:t>
      </w:r>
      <w:r>
        <w:fldChar w:fldCharType="begin"/>
      </w:r>
      <w:r>
        <w:instrText xml:space="preserve"> HYPERLINK "https://doi.org/10.14806/ej.17.1.200" </w:instrText>
      </w:r>
      <w:r>
        <w:fldChar w:fldCharType="separate"/>
      </w:r>
      <w:r>
        <w:rPr>
          <w:rFonts w:hint="eastAsia" w:ascii="Times New Roman" w:hAnsi="Times New Roman" w:cs="Times New Roman"/>
          <w:color w:val="000000" w:themeColor="text1"/>
          <w:szCs w:val="21"/>
          <w14:textFill>
            <w14:solidFill>
              <w14:schemeClr w14:val="tx1"/>
            </w14:solidFill>
          </w14:textFill>
        </w:rPr>
        <w:t>https://doi.org/10.14806/ej.17.1.200</w:t>
      </w:r>
      <w:r>
        <w:rPr>
          <w:rFonts w:hint="eastAsia" w:ascii="Times New Roman" w:hAnsi="Times New Roman" w:cs="Times New Roman"/>
          <w:color w:val="000000" w:themeColor="text1"/>
          <w:szCs w:val="21"/>
          <w14:textFill>
            <w14:solidFill>
              <w14:schemeClr w14:val="tx1"/>
            </w14:solidFill>
          </w14:textFill>
        </w:rPr>
        <w:fldChar w:fldCharType="end"/>
      </w:r>
    </w:p>
    <w:p w14:paraId="512BE844">
      <w:pPr>
        <w:widowControl/>
        <w:spacing w:line="360" w:lineRule="auto"/>
        <w:ind w:left="420" w:hanging="420" w:hangingChars="200"/>
        <w:jc w:val="left"/>
        <w:rPr>
          <w:rFonts w:ascii="Times New Roman" w:hAnsi="Times New Roman" w:cs="Times New Roman"/>
          <w:color w:val="000000" w:themeColor="text1"/>
          <w:szCs w:val="21"/>
          <w14:textFill>
            <w14:solidFill>
              <w14:schemeClr w14:val="tx1"/>
            </w14:solidFill>
          </w14:textFill>
        </w:rPr>
      </w:pPr>
      <w:bookmarkStart w:id="14" w:name="OLE_LINK257"/>
      <w:r>
        <w:rPr>
          <w:rFonts w:ascii="Times New Roman" w:hAnsi="Times New Roman" w:cs="Times New Roman"/>
          <w:color w:val="000000" w:themeColor="text1"/>
          <w:szCs w:val="21"/>
          <w14:textFill>
            <w14:solidFill>
              <w14:schemeClr w14:val="tx1"/>
            </w14:solidFill>
          </w14:textFill>
        </w:rPr>
        <w:t>McDonald</w:t>
      </w:r>
      <w:bookmarkEnd w:id="14"/>
      <w:r>
        <w:rPr>
          <w:rFonts w:ascii="Times New Roman" w:hAnsi="Times New Roman" w:cs="Times New Roman"/>
          <w:color w:val="000000" w:themeColor="text1"/>
          <w:szCs w:val="21"/>
          <w14:textFill>
            <w14:solidFill>
              <w14:schemeClr w14:val="tx1"/>
            </w14:solidFill>
          </w14:textFill>
        </w:rPr>
        <w:t>, D.</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Price, M.</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N.</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Goodrich, J.</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Nawrocki, 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P.</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DeSantis, T.</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Z.</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Probst, A.</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Andersen, G.</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L.</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Knight, R.</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 xml:space="preserve">&amp; </w:t>
      </w:r>
      <w:r>
        <w:rPr>
          <w:rFonts w:ascii="Times New Roman" w:hAnsi="Times New Roman" w:cs="Times New Roman"/>
          <w:color w:val="000000" w:themeColor="text1"/>
          <w:szCs w:val="21"/>
          <w14:textFill>
            <w14:solidFill>
              <w14:schemeClr w14:val="tx1"/>
            </w14:solidFill>
          </w14:textFill>
        </w:rPr>
        <w:t>Hugenholtz, P.</w:t>
      </w:r>
      <w:r>
        <w:rPr>
          <w:rFonts w:hint="eastAsia" w:ascii="Times New Roman" w:hAnsi="Times New Roman" w:cs="Times New Roman"/>
          <w:color w:val="000000" w:themeColor="text1"/>
          <w:szCs w:val="21"/>
          <w14:textFill>
            <w14:solidFill>
              <w14:schemeClr w14:val="tx1"/>
            </w14:solidFill>
          </w14:textFill>
        </w:rPr>
        <w:t xml:space="preserve"> (2012). </w:t>
      </w:r>
      <w:r>
        <w:rPr>
          <w:rFonts w:ascii="Times New Roman" w:hAnsi="Times New Roman" w:cs="Times New Roman"/>
          <w:color w:val="000000" w:themeColor="text1"/>
          <w:szCs w:val="21"/>
          <w14:textFill>
            <w14:solidFill>
              <w14:schemeClr w14:val="tx1"/>
            </w14:solidFill>
          </w14:textFill>
        </w:rPr>
        <w:t xml:space="preserve">An improved Greengenes taxonomy with explicit ranks for ecological and evolutionary analyses of bacteria and archaea. </w:t>
      </w:r>
      <w:r>
        <w:rPr>
          <w:rFonts w:ascii="Times New Roman" w:hAnsi="Times New Roman" w:cs="Times New Roman"/>
          <w:i/>
          <w:iCs/>
          <w:color w:val="000000" w:themeColor="text1"/>
          <w:szCs w:val="21"/>
          <w14:textFill>
            <w14:solidFill>
              <w14:schemeClr w14:val="tx1"/>
            </w14:solidFill>
          </w14:textFill>
        </w:rPr>
        <w:t>The ISME</w:t>
      </w:r>
      <w:r>
        <w:rPr>
          <w:rFonts w:hint="eastAsia" w:ascii="Times New Roman" w:hAnsi="Times New Roman" w:cs="Times New Roman"/>
          <w:i/>
          <w:iCs/>
          <w:color w:val="000000" w:themeColor="text1"/>
          <w:szCs w:val="21"/>
          <w14:textFill>
            <w14:solidFill>
              <w14:schemeClr w14:val="tx1"/>
            </w14:solidFill>
          </w14:textFill>
        </w:rPr>
        <w:t xml:space="preserve"> J</w:t>
      </w:r>
      <w:r>
        <w:rPr>
          <w:rFonts w:ascii="Times New Roman" w:hAnsi="Times New Roman" w:cs="Times New Roman"/>
          <w:i/>
          <w:iCs/>
          <w:color w:val="000000" w:themeColor="text1"/>
          <w:szCs w:val="21"/>
          <w14:textFill>
            <w14:solidFill>
              <w14:schemeClr w14:val="tx1"/>
            </w14:solidFill>
          </w14:textFill>
        </w:rPr>
        <w:t>ournal</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i/>
          <w:iCs/>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(3): 610–618.</w:t>
      </w:r>
      <w:r>
        <w:rPr>
          <w:rFonts w:hint="eastAsia" w:ascii="Times New Roman" w:hAnsi="Times New Roman" w:cs="Times New Roman"/>
          <w:color w:val="000000" w:themeColor="text1"/>
          <w:szCs w:val="21"/>
          <w14:textFill>
            <w14:solidFill>
              <w14:schemeClr w14:val="tx1"/>
            </w14:solidFill>
          </w14:textFill>
        </w:rPr>
        <w:t xml:space="preserve">  </w:t>
      </w:r>
      <w:r>
        <w:fldChar w:fldCharType="begin"/>
      </w:r>
      <w:r>
        <w:instrText xml:space="preserve"> HYPERLINK "https://doi.org/10.1038/ismej.2011.139" </w:instrText>
      </w:r>
      <w:r>
        <w:fldChar w:fldCharType="separate"/>
      </w:r>
      <w:r>
        <w:rPr>
          <w:rFonts w:hint="eastAsia" w:ascii="Times New Roman" w:hAnsi="Times New Roman" w:cs="Times New Roman"/>
          <w:color w:val="000000" w:themeColor="text1"/>
          <w:szCs w:val="21"/>
          <w14:textFill>
            <w14:solidFill>
              <w14:schemeClr w14:val="tx1"/>
            </w14:solidFill>
          </w14:textFill>
        </w:rPr>
        <w:t>https://doi.org/10.1038/ismej.2011.139</w:t>
      </w:r>
      <w:r>
        <w:rPr>
          <w:rFonts w:hint="eastAsia" w:ascii="Times New Roman" w:hAnsi="Times New Roman" w:cs="Times New Roman"/>
          <w:color w:val="000000" w:themeColor="text1"/>
          <w:szCs w:val="21"/>
          <w14:textFill>
            <w14:solidFill>
              <w14:schemeClr w14:val="tx1"/>
            </w14:solidFill>
          </w14:textFill>
        </w:rPr>
        <w:fldChar w:fldCharType="end"/>
      </w:r>
    </w:p>
    <w:p w14:paraId="1C7A53AB">
      <w:pPr>
        <w:widowControl/>
        <w:spacing w:line="360" w:lineRule="auto"/>
        <w:ind w:left="420" w:hanging="420" w:hangingChars="200"/>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Wang</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Q., Garrity</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G. M., Tiedje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J. M., </w:t>
      </w:r>
      <w:r>
        <w:rPr>
          <w:rFonts w:hint="eastAsia" w:ascii="Times New Roman" w:hAnsi="Times New Roman" w:cs="Times New Roman"/>
          <w:color w:val="000000" w:themeColor="text1"/>
          <w:szCs w:val="21"/>
          <w14:textFill>
            <w14:solidFill>
              <w14:schemeClr w14:val="tx1"/>
            </w14:solidFill>
          </w14:textFill>
        </w:rPr>
        <w:t xml:space="preserve">&amp; </w:t>
      </w:r>
      <w:r>
        <w:rPr>
          <w:rFonts w:ascii="Times New Roman" w:hAnsi="Times New Roman" w:cs="Times New Roman"/>
          <w:color w:val="000000" w:themeColor="text1"/>
          <w:szCs w:val="21"/>
          <w14:textFill>
            <w14:solidFill>
              <w14:schemeClr w14:val="tx1"/>
            </w14:solidFill>
          </w14:textFill>
        </w:rPr>
        <w:t>Cole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J. R. </w:t>
      </w:r>
      <w:r>
        <w:rPr>
          <w:rFonts w:hint="eastAsia" w:ascii="Times New Roman" w:hAnsi="Times New Roman" w:cs="Times New Roman"/>
          <w:color w:val="000000" w:themeColor="text1"/>
          <w:szCs w:val="21"/>
          <w14:textFill>
            <w14:solidFill>
              <w14:schemeClr w14:val="tx1"/>
            </w14:solidFill>
          </w14:textFill>
        </w:rPr>
        <w:t xml:space="preserve">(2007). </w:t>
      </w:r>
      <w:r>
        <w:rPr>
          <w:rFonts w:ascii="Times New Roman" w:hAnsi="Times New Roman" w:cs="Times New Roman"/>
          <w:color w:val="000000" w:themeColor="text1"/>
          <w:szCs w:val="21"/>
          <w14:textFill>
            <w14:solidFill>
              <w14:schemeClr w14:val="tx1"/>
            </w14:solidFill>
          </w14:textFill>
        </w:rPr>
        <w:t xml:space="preserve">Naive Bayesian classifier for rapid assignment of rRNA sequences into the new bacterial taxonomy. </w:t>
      </w:r>
      <w:r>
        <w:rPr>
          <w:rFonts w:ascii="Times New Roman" w:hAnsi="Times New Roman" w:cs="Times New Roman"/>
          <w:i/>
          <w:iCs/>
          <w:color w:val="000000" w:themeColor="text1"/>
          <w:szCs w:val="21"/>
          <w14:textFill>
            <w14:solidFill>
              <w14:schemeClr w14:val="tx1"/>
            </w14:solidFill>
          </w14:textFill>
        </w:rPr>
        <w:t xml:space="preserve">Applied and </w:t>
      </w:r>
      <w:r>
        <w:rPr>
          <w:rFonts w:hint="eastAsia" w:ascii="Times New Roman" w:hAnsi="Times New Roman" w:cs="Times New Roman"/>
          <w:i/>
          <w:iCs/>
          <w:color w:val="000000" w:themeColor="text1"/>
          <w:szCs w:val="21"/>
          <w14:textFill>
            <w14:solidFill>
              <w14:schemeClr w14:val="tx1"/>
            </w14:solidFill>
          </w14:textFill>
        </w:rPr>
        <w:t>E</w:t>
      </w:r>
      <w:r>
        <w:rPr>
          <w:rFonts w:ascii="Times New Roman" w:hAnsi="Times New Roman" w:cs="Times New Roman"/>
          <w:i/>
          <w:iCs/>
          <w:color w:val="000000" w:themeColor="text1"/>
          <w:szCs w:val="21"/>
          <w14:textFill>
            <w14:solidFill>
              <w14:schemeClr w14:val="tx1"/>
            </w14:solidFill>
          </w14:textFill>
        </w:rPr>
        <w:t xml:space="preserve">nvironmental </w:t>
      </w:r>
      <w:r>
        <w:rPr>
          <w:rFonts w:hint="eastAsia" w:ascii="Times New Roman" w:hAnsi="Times New Roman" w:cs="Times New Roman"/>
          <w:i/>
          <w:iCs/>
          <w:color w:val="000000" w:themeColor="text1"/>
          <w:szCs w:val="21"/>
          <w14:textFill>
            <w14:solidFill>
              <w14:schemeClr w14:val="tx1"/>
            </w14:solidFill>
          </w14:textFill>
        </w:rPr>
        <w:t>M</w:t>
      </w:r>
      <w:r>
        <w:rPr>
          <w:rFonts w:ascii="Times New Roman" w:hAnsi="Times New Roman" w:cs="Times New Roman"/>
          <w:i/>
          <w:iCs/>
          <w:color w:val="000000" w:themeColor="text1"/>
          <w:szCs w:val="21"/>
          <w14:textFill>
            <w14:solidFill>
              <w14:schemeClr w14:val="tx1"/>
            </w14:solidFill>
          </w14:textFill>
        </w:rPr>
        <w:t>icrobiology</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i/>
          <w:iCs/>
          <w:color w:val="000000" w:themeColor="text1"/>
          <w:szCs w:val="21"/>
          <w14:textFill>
            <w14:solidFill>
              <w14:schemeClr w14:val="tx1"/>
            </w14:solidFill>
          </w14:textFill>
        </w:rPr>
        <w:t>73</w:t>
      </w:r>
      <w:r>
        <w:rPr>
          <w:rFonts w:ascii="Times New Roman" w:hAnsi="Times New Roman" w:cs="Times New Roman"/>
          <w:color w:val="000000" w:themeColor="text1"/>
          <w:szCs w:val="21"/>
          <w14:textFill>
            <w14:solidFill>
              <w14:schemeClr w14:val="tx1"/>
            </w14:solidFill>
          </w14:textFill>
        </w:rPr>
        <w:t>(16): 5261–5267.</w:t>
      </w:r>
      <w:r>
        <w:rPr>
          <w:rFonts w:hint="eastAsia" w:ascii="Times New Roman" w:hAnsi="Times New Roman" w:cs="Times New Roman"/>
          <w:color w:val="000000" w:themeColor="text1"/>
          <w:szCs w:val="21"/>
          <w14:textFill>
            <w14:solidFill>
              <w14:schemeClr w14:val="tx1"/>
            </w14:solidFill>
          </w14:textFill>
        </w:rPr>
        <w:t xml:space="preserve"> </w:t>
      </w:r>
      <w:r>
        <w:fldChar w:fldCharType="begin"/>
      </w:r>
      <w:r>
        <w:instrText xml:space="preserve"> HYPERLINK "https://doi.org/10.1128/AEM.00062-07" </w:instrText>
      </w:r>
      <w:r>
        <w:fldChar w:fldCharType="separate"/>
      </w:r>
      <w:r>
        <w:rPr>
          <w:rFonts w:hint="eastAsia" w:ascii="Times New Roman" w:hAnsi="Times New Roman" w:cs="Times New Roman"/>
          <w:color w:val="000000" w:themeColor="text1"/>
          <w:szCs w:val="21"/>
          <w14:textFill>
            <w14:solidFill>
              <w14:schemeClr w14:val="tx1"/>
            </w14:solidFill>
          </w14:textFill>
        </w:rPr>
        <w:t>https://doi.org/10.1128/AEM.00062-07</w:t>
      </w:r>
      <w:r>
        <w:rPr>
          <w:rFonts w:hint="eastAsia" w:ascii="Times New Roman" w:hAnsi="Times New Roman" w:cs="Times New Roman"/>
          <w:color w:val="000000" w:themeColor="text1"/>
          <w:szCs w:val="21"/>
          <w14:textFill>
            <w14:solidFill>
              <w14:schemeClr w14:val="tx1"/>
            </w14:solidFill>
          </w14:textFill>
        </w:rPr>
        <w:fldChar w:fldCharType="end"/>
      </w:r>
    </w:p>
    <w:p w14:paraId="7F6A31B9">
      <w:pPr>
        <w:widowControl/>
        <w:spacing w:line="360" w:lineRule="auto"/>
        <w:jc w:val="left"/>
        <w:rPr>
          <w:rFonts w:ascii="Times New Roman" w:hAnsi="Times New Roman" w:cs="Times New Roman"/>
          <w:color w:val="000000" w:themeColor="text1"/>
          <w:szCs w:val="21"/>
          <w14:textFill>
            <w14:solidFill>
              <w14:schemeClr w14:val="tx1"/>
            </w14:solidFill>
          </w14:textFill>
        </w:rPr>
      </w:pPr>
    </w:p>
    <w:p w14:paraId="05C2A6B0">
      <w:pPr>
        <w:widowControl/>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bookmarkEnd w:id="0"/>
    <w:p w14:paraId="43A52F5F">
      <w:pPr>
        <w:widowControl/>
        <w:spacing w:line="360" w:lineRule="auto"/>
        <w:rPr>
          <w:rFonts w:ascii="Times New Roman" w:hAnsi="Times New Roman" w:cs="Times New Roman"/>
          <w:color w:val="000000" w:themeColor="text1"/>
          <w:szCs w:val="21"/>
          <w14:textFill>
            <w14:solidFill>
              <w14:schemeClr w14:val="tx1"/>
            </w14:solidFill>
          </w14:textFill>
        </w:rPr>
      </w:pPr>
      <w:r>
        <w:rPr>
          <w:color w:val="000000" w:themeColor="text1"/>
          <w:szCs w:val="21"/>
          <w14:textFill>
            <w14:solidFill>
              <w14:schemeClr w14:val="tx1"/>
            </w14:solidFill>
          </w14:textFill>
        </w:rPr>
        <w:drawing>
          <wp:inline distT="0" distB="0" distL="0" distR="0">
            <wp:extent cx="5283835" cy="4240530"/>
            <wp:effectExtent l="0" t="0" r="0" b="7620"/>
            <wp:docPr id="19121453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45385"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96212" cy="4250228"/>
                    </a:xfrm>
                    <a:prstGeom prst="rect">
                      <a:avLst/>
                    </a:prstGeom>
                    <a:noFill/>
                    <a:ln>
                      <a:noFill/>
                    </a:ln>
                  </pic:spPr>
                </pic:pic>
              </a:graphicData>
            </a:graphic>
          </wp:inline>
        </w:drawing>
      </w:r>
    </w:p>
    <w:p w14:paraId="3317235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F</w:t>
      </w:r>
      <w:r>
        <w:rPr>
          <w:rFonts w:hint="eastAsia" w:ascii="Times New Roman" w:hAnsi="Times New Roman" w:cs="Times New Roman"/>
          <w:b/>
          <w:bCs/>
          <w:color w:val="000000" w:themeColor="text1"/>
          <w:szCs w:val="21"/>
          <w14:textFill>
            <w14:solidFill>
              <w14:schemeClr w14:val="tx1"/>
            </w14:solidFill>
          </w14:textFill>
        </w:rPr>
        <w:t>ig.</w:t>
      </w:r>
      <w:r>
        <w:rPr>
          <w:rFonts w:ascii="Times New Roman" w:hAnsi="Times New Roman" w:cs="Times New Roman"/>
          <w:b/>
          <w:bCs/>
          <w:color w:val="000000" w:themeColor="text1"/>
          <w:szCs w:val="21"/>
          <w14:textFill>
            <w14:solidFill>
              <w14:schemeClr w14:val="tx1"/>
            </w14:solidFill>
          </w14:textFill>
        </w:rPr>
        <w:t xml:space="preserve"> S</w:t>
      </w:r>
      <w:r>
        <w:rPr>
          <w:rFonts w:hint="eastAsia"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b/>
          <w:bCs/>
          <w:color w:val="000000" w:themeColor="text1"/>
          <w:szCs w:val="21"/>
          <w14:textFill>
            <w14:solidFill>
              <w14:schemeClr w14:val="tx1"/>
            </w14:solidFill>
          </w14:textFill>
        </w:rPr>
        <w:t xml:space="preserve"> </w:t>
      </w:r>
      <w:bookmarkStart w:id="15" w:name="OLE_LINK4"/>
      <w:bookmarkStart w:id="16" w:name="OLE_LINK5"/>
      <w:bookmarkStart w:id="17" w:name="OLE_LINK10"/>
      <w:bookmarkStart w:id="18" w:name="OLE_LINK11"/>
      <w:r>
        <w:rPr>
          <w:rFonts w:hint="eastAsia"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14:textFill>
            <w14:solidFill>
              <w14:schemeClr w14:val="tx1"/>
            </w14:solidFill>
          </w14:textFill>
        </w:rPr>
        <w:t>eatmaps</w:t>
      </w:r>
      <w:bookmarkEnd w:id="15"/>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showing</w:t>
      </w:r>
      <w:r>
        <w:rPr>
          <w:rFonts w:ascii="Times New Roman" w:hAnsi="Times New Roman" w:cs="Times New Roman"/>
          <w:color w:val="000000" w:themeColor="text1"/>
          <w:szCs w:val="21"/>
          <w14:textFill>
            <w14:solidFill>
              <w14:schemeClr w14:val="tx1"/>
            </w14:solidFill>
          </w14:textFill>
        </w:rPr>
        <w:t xml:space="preserve"> the time spent </w:t>
      </w:r>
      <w:r>
        <w:rPr>
          <w:rFonts w:hint="eastAsia" w:ascii="Times New Roman" w:hAnsi="Times New Roman" w:cs="Times New Roman"/>
          <w:color w:val="000000" w:themeColor="text1"/>
          <w:szCs w:val="21"/>
          <w14:textFill>
            <w14:solidFill>
              <w14:schemeClr w14:val="tx1"/>
            </w14:solidFill>
          </w14:textFill>
        </w:rPr>
        <w:t xml:space="preserve">by 20 females </w:t>
      </w:r>
      <w:bookmarkStart w:id="19" w:name="_Hlk185616457"/>
      <w:r>
        <w:rPr>
          <w:rFonts w:ascii="Times New Roman" w:hAnsi="Times New Roman" w:cs="Times New Roman"/>
          <w:color w:val="000000" w:themeColor="text1"/>
          <w:szCs w:val="21"/>
          <w14:textFill>
            <w14:solidFill>
              <w14:schemeClr w14:val="tx1"/>
            </w14:solidFill>
          </w14:textFill>
        </w:rPr>
        <w:t xml:space="preserve">at different locations within the plastic bucket over a </w:t>
      </w:r>
      <w:r>
        <w:rPr>
          <w:rFonts w:hint="eastAsia" w:ascii="Times New Roman" w:hAnsi="Times New Roman" w:cs="Times New Roman"/>
          <w:color w:val="000000" w:themeColor="text1"/>
          <w:szCs w:val="21"/>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-minute period</w:t>
      </w:r>
      <w:r>
        <w:rPr>
          <w:rFonts w:hint="eastAsia" w:ascii="Times New Roman" w:hAnsi="Times New Roman" w:cs="Times New Roman"/>
          <w:color w:val="000000" w:themeColor="text1"/>
          <w:szCs w:val="21"/>
          <w14:textFill>
            <w14:solidFill>
              <w14:schemeClr w14:val="tx1"/>
            </w14:solidFill>
          </w14:textFill>
        </w:rPr>
        <w:t>.</w:t>
      </w:r>
      <w:bookmarkEnd w:id="16"/>
      <w:r>
        <w:rPr>
          <w:color w:val="000000" w:themeColor="text1"/>
          <w:szCs w:val="21"/>
          <w14:textFill>
            <w14:solidFill>
              <w14:schemeClr w14:val="tx1"/>
            </w14:solidFill>
          </w14:textFill>
        </w:rPr>
        <w:t xml:space="preserve"> </w:t>
      </w:r>
      <w:bookmarkEnd w:id="17"/>
      <w:bookmarkStart w:id="20" w:name="OLE_LINK7"/>
      <w:r>
        <w:rPr>
          <w:rFonts w:ascii="Times New Roman" w:hAnsi="Times New Roman" w:cs="Times New Roman"/>
          <w:color w:val="000000" w:themeColor="text1"/>
          <w:szCs w:val="21"/>
          <w14:textFill>
            <w14:solidFill>
              <w14:schemeClr w14:val="tx1"/>
            </w14:solidFill>
          </w14:textFill>
        </w:rPr>
        <w:t>The area between the two red lines indicates the neutral zone</w:t>
      </w:r>
      <w:r>
        <w:rPr>
          <w:rFonts w:hint="eastAsia" w:ascii="Times New Roman" w:hAnsi="Times New Roman" w:cs="Times New Roman"/>
          <w:color w:val="000000" w:themeColor="text1"/>
          <w:szCs w:val="21"/>
          <w14:textFill>
            <w14:solidFill>
              <w14:schemeClr w14:val="tx1"/>
            </w14:solidFill>
          </w14:textFill>
        </w:rPr>
        <w:t xml:space="preserve">. </w:t>
      </w:r>
      <w:bookmarkStart w:id="21" w:name="OLE_LINK9"/>
      <w:r>
        <w:rPr>
          <w:rFonts w:ascii="Times New Roman" w:hAnsi="Times New Roman" w:cs="Times New Roman"/>
          <w:color w:val="000000" w:themeColor="text1"/>
          <w:szCs w:val="21"/>
          <w14:textFill>
            <w14:solidFill>
              <w14:schemeClr w14:val="tx1"/>
            </w14:solidFill>
          </w14:textFill>
        </w:rPr>
        <w:t xml:space="preserve">The </w:t>
      </w:r>
      <w:bookmarkStart w:id="22" w:name="OLE_LINK8"/>
      <w:r>
        <w:rPr>
          <w:rFonts w:ascii="Times New Roman" w:hAnsi="Times New Roman" w:cs="Times New Roman"/>
          <w:color w:val="000000" w:themeColor="text1"/>
          <w:szCs w:val="21"/>
          <w14:textFill>
            <w14:solidFill>
              <w14:schemeClr w14:val="tx1"/>
            </w14:solidFill>
          </w14:textFill>
        </w:rPr>
        <w:t>area</w:t>
      </w:r>
      <w:bookmarkEnd w:id="22"/>
      <w:r>
        <w:rPr>
          <w:rFonts w:ascii="Times New Roman" w:hAnsi="Times New Roman" w:cs="Times New Roman"/>
          <w:color w:val="000000" w:themeColor="text1"/>
          <w:szCs w:val="21"/>
          <w14:textFill>
            <w14:solidFill>
              <w14:schemeClr w14:val="tx1"/>
            </w14:solidFill>
          </w14:textFill>
        </w:rPr>
        <w:t xml:space="preserve"> beyond the two red lines is the </w:t>
      </w:r>
      <w:r>
        <w:rPr>
          <w:rFonts w:hint="eastAsia" w:ascii="Times New Roman" w:hAnsi="Times New Roman" w:cs="Times New Roman"/>
          <w:color w:val="000000" w:themeColor="text1"/>
          <w:szCs w:val="21"/>
          <w14:textFill>
            <w14:solidFill>
              <w14:schemeClr w14:val="tx1"/>
            </w14:solidFill>
          </w14:textFill>
        </w:rPr>
        <w:t>response</w:t>
      </w:r>
      <w:r>
        <w:rPr>
          <w:rFonts w:ascii="Times New Roman" w:hAnsi="Times New Roman" w:cs="Times New Roman"/>
          <w:color w:val="000000" w:themeColor="text1"/>
          <w:szCs w:val="21"/>
          <w14:textFill>
            <w14:solidFill>
              <w14:schemeClr w14:val="tx1"/>
            </w14:solidFill>
          </w14:textFill>
        </w:rPr>
        <w:t xml:space="preserve"> zone.</w:t>
      </w:r>
      <w:bookmarkEnd w:id="21"/>
      <w:r>
        <w:rPr>
          <w:rFonts w:hint="eastAsia" w:ascii="Times New Roman" w:hAnsi="Times New Roman" w:cs="Times New Roman"/>
          <w:color w:val="000000" w:themeColor="text1"/>
          <w:szCs w:val="21"/>
          <w14:textFill>
            <w14:solidFill>
              <w14:schemeClr w14:val="tx1"/>
            </w14:solidFill>
          </w14:textFill>
        </w:rPr>
        <w:t xml:space="preserve"> </w:t>
      </w:r>
      <w:bookmarkEnd w:id="19"/>
      <w:r>
        <w:rPr>
          <w:rFonts w:ascii="Times New Roman" w:hAnsi="Times New Roman" w:cs="Times New Roman"/>
          <w:color w:val="000000" w:themeColor="text1"/>
          <w:szCs w:val="21"/>
          <w14:textFill>
            <w14:solidFill>
              <w14:schemeClr w14:val="tx1"/>
            </w14:solidFill>
          </w14:textFill>
        </w:rPr>
        <w:t>The number below the circle represents the bat identity</w:t>
      </w:r>
      <w:r>
        <w:rPr>
          <w:rFonts w:hint="eastAsia" w:ascii="Times New Roman" w:hAnsi="Times New Roman" w:cs="Times New Roman"/>
          <w:color w:val="000000" w:themeColor="text1"/>
          <w:szCs w:val="21"/>
          <w14:textFill>
            <w14:solidFill>
              <w14:schemeClr w14:val="tx1"/>
            </w14:solidFill>
          </w14:textFill>
        </w:rPr>
        <w:t>.</w:t>
      </w:r>
      <w:bookmarkEnd w:id="20"/>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HZ</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w:t>
      </w:r>
      <w:bookmarkStart w:id="23" w:name="OLE_LINK6"/>
      <w:r>
        <w:rPr>
          <w:rFonts w:hint="eastAsia" w:ascii="Times New Roman" w:hAnsi="Times New Roman" w:cs="Times New Roman"/>
          <w:color w:val="000000" w:themeColor="text1"/>
          <w:szCs w:val="21"/>
          <w14:textFill>
            <w14:solidFill>
              <w14:schemeClr w14:val="tx1"/>
            </w14:solidFill>
          </w14:textFill>
        </w:rPr>
        <w:t>represents Hanzhong colony</w:t>
      </w:r>
      <w:bookmarkEnd w:id="23"/>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SM</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represents Simao colony.</w:t>
      </w:r>
      <w:bookmarkEnd w:id="18"/>
    </w:p>
    <w:p w14:paraId="19B43DB7">
      <w:pPr>
        <w:widowControl/>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14:paraId="32B05F49">
      <w:pPr>
        <w:spacing w:line="360" w:lineRule="auto"/>
        <w:rPr>
          <w:rFonts w:ascii="Times New Roman" w:hAnsi="Times New Roman" w:cs="Times New Roman"/>
          <w:color w:val="000000" w:themeColor="text1"/>
          <w:szCs w:val="21"/>
          <w14:textFill>
            <w14:solidFill>
              <w14:schemeClr w14:val="tx1"/>
            </w14:solidFill>
          </w14:textFill>
        </w:rPr>
      </w:pPr>
      <w:r>
        <w:rPr>
          <w:color w:val="000000" w:themeColor="text1"/>
          <w:szCs w:val="21"/>
          <w14:textFill>
            <w14:solidFill>
              <w14:schemeClr w14:val="tx1"/>
            </w14:solidFill>
          </w14:textFill>
        </w:rPr>
        <w:drawing>
          <wp:inline distT="0" distB="0" distL="0" distR="0">
            <wp:extent cx="5280660" cy="4241800"/>
            <wp:effectExtent l="0" t="0" r="0" b="6350"/>
            <wp:docPr id="1422828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2858"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96554" cy="4255056"/>
                    </a:xfrm>
                    <a:prstGeom prst="rect">
                      <a:avLst/>
                    </a:prstGeom>
                    <a:noFill/>
                    <a:ln>
                      <a:noFill/>
                    </a:ln>
                  </pic:spPr>
                </pic:pic>
              </a:graphicData>
            </a:graphic>
          </wp:inline>
        </w:drawing>
      </w:r>
    </w:p>
    <w:p w14:paraId="33444A2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F</w:t>
      </w:r>
      <w:r>
        <w:rPr>
          <w:rFonts w:hint="eastAsia" w:ascii="Times New Roman" w:hAnsi="Times New Roman" w:cs="Times New Roman"/>
          <w:b/>
          <w:bCs/>
          <w:color w:val="000000" w:themeColor="text1"/>
          <w:szCs w:val="21"/>
          <w14:textFill>
            <w14:solidFill>
              <w14:schemeClr w14:val="tx1"/>
            </w14:solidFill>
          </w14:textFill>
        </w:rPr>
        <w:t>ig.</w:t>
      </w:r>
      <w:r>
        <w:rPr>
          <w:rFonts w:ascii="Times New Roman" w:hAnsi="Times New Roman" w:cs="Times New Roman"/>
          <w:b/>
          <w:bCs/>
          <w:color w:val="000000" w:themeColor="text1"/>
          <w:szCs w:val="21"/>
          <w14:textFill>
            <w14:solidFill>
              <w14:schemeClr w14:val="tx1"/>
            </w14:solidFill>
          </w14:textFill>
        </w:rPr>
        <w:t xml:space="preserve"> S</w:t>
      </w:r>
      <w:r>
        <w:rPr>
          <w:rFonts w:hint="eastAsia" w:ascii="Times New Roman" w:hAnsi="Times New Roman" w:cs="Times New Roman"/>
          <w:b/>
          <w:bCs/>
          <w:color w:val="000000" w:themeColor="text1"/>
          <w:szCs w:val="21"/>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 xml:space="preserve"> </w:t>
      </w:r>
      <w:bookmarkStart w:id="24" w:name="_Hlk185616268"/>
      <w:r>
        <w:rPr>
          <w:rFonts w:hint="eastAsia"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14:textFill>
            <w14:solidFill>
              <w14:schemeClr w14:val="tx1"/>
            </w14:solidFill>
          </w14:textFill>
        </w:rPr>
        <w:t xml:space="preserve">eatmaps </w:t>
      </w:r>
      <w:r>
        <w:rPr>
          <w:rFonts w:hint="eastAsia" w:ascii="Times New Roman" w:hAnsi="Times New Roman" w:cs="Times New Roman"/>
          <w:color w:val="000000" w:themeColor="text1"/>
          <w:szCs w:val="21"/>
          <w14:textFill>
            <w14:solidFill>
              <w14:schemeClr w14:val="tx1"/>
            </w14:solidFill>
          </w14:textFill>
        </w:rPr>
        <w:t>showing</w:t>
      </w:r>
      <w:bookmarkEnd w:id="24"/>
      <w:r>
        <w:rPr>
          <w:rFonts w:ascii="Times New Roman" w:hAnsi="Times New Roman" w:cs="Times New Roman"/>
          <w:color w:val="000000" w:themeColor="text1"/>
          <w:szCs w:val="21"/>
          <w14:textFill>
            <w14:solidFill>
              <w14:schemeClr w14:val="tx1"/>
            </w14:solidFill>
          </w14:textFill>
        </w:rPr>
        <w:t xml:space="preserve"> the time spent </w:t>
      </w:r>
      <w:r>
        <w:rPr>
          <w:rFonts w:hint="eastAsia" w:ascii="Times New Roman" w:hAnsi="Times New Roman" w:cs="Times New Roman"/>
          <w:color w:val="000000" w:themeColor="text1"/>
          <w:szCs w:val="21"/>
          <w14:textFill>
            <w14:solidFill>
              <w14:schemeClr w14:val="tx1"/>
            </w14:solidFill>
          </w14:textFill>
        </w:rPr>
        <w:t xml:space="preserve">by 20 females </w:t>
      </w:r>
      <w:r>
        <w:rPr>
          <w:rFonts w:ascii="Times New Roman" w:hAnsi="Times New Roman" w:cs="Times New Roman"/>
          <w:color w:val="000000" w:themeColor="text1"/>
          <w:szCs w:val="21"/>
          <w14:textFill>
            <w14:solidFill>
              <w14:schemeClr w14:val="tx1"/>
            </w14:solidFill>
          </w14:textFill>
        </w:rPr>
        <w:t xml:space="preserve">at different locations within the plastic bucket </w:t>
      </w:r>
      <w:bookmarkStart w:id="25" w:name="OLE_LINK18"/>
      <w:r>
        <w:rPr>
          <w:rFonts w:ascii="Times New Roman" w:hAnsi="Times New Roman" w:cs="Times New Roman"/>
          <w:color w:val="000000" w:themeColor="text1"/>
          <w:szCs w:val="21"/>
          <w14:textFill>
            <w14:solidFill>
              <w14:schemeClr w14:val="tx1"/>
            </w14:solidFill>
          </w14:textFill>
        </w:rPr>
        <w:t xml:space="preserve">over a </w:t>
      </w:r>
      <w:r>
        <w:rPr>
          <w:rFonts w:hint="eastAsia" w:ascii="Times New Roman" w:hAnsi="Times New Roman" w:cs="Times New Roman"/>
          <w:color w:val="000000" w:themeColor="text1"/>
          <w:szCs w:val="21"/>
          <w14:textFill>
            <w14:solidFill>
              <w14:schemeClr w14:val="tx1"/>
            </w14:solidFill>
          </w14:textFill>
        </w:rPr>
        <w:t>10</w:t>
      </w:r>
      <w:r>
        <w:rPr>
          <w:rFonts w:ascii="Times New Roman" w:hAnsi="Times New Roman" w:cs="Times New Roman"/>
          <w:color w:val="000000" w:themeColor="text1"/>
          <w:szCs w:val="21"/>
          <w14:textFill>
            <w14:solidFill>
              <w14:schemeClr w14:val="tx1"/>
            </w14:solidFill>
          </w14:textFill>
        </w:rPr>
        <w:t>-minute period</w:t>
      </w:r>
      <w:bookmarkEnd w:id="25"/>
      <w:r>
        <w:rPr>
          <w:rFonts w:hint="eastAsia" w:ascii="Times New Roman" w:hAnsi="Times New Roman" w:cs="Times New Roman"/>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The area between the two red lines indicates the neutral zone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The area beyond the two red lines is the </w:t>
      </w:r>
      <w:r>
        <w:rPr>
          <w:rFonts w:hint="eastAsia" w:ascii="Times New Roman" w:hAnsi="Times New Roman" w:cs="Times New Roman"/>
          <w:color w:val="000000" w:themeColor="text1"/>
          <w:szCs w:val="21"/>
          <w14:textFill>
            <w14:solidFill>
              <w14:schemeClr w14:val="tx1"/>
            </w14:solidFill>
          </w14:textFill>
        </w:rPr>
        <w:t>response</w:t>
      </w:r>
      <w:r>
        <w:rPr>
          <w:rFonts w:ascii="Times New Roman" w:hAnsi="Times New Roman" w:cs="Times New Roman"/>
          <w:color w:val="000000" w:themeColor="text1"/>
          <w:szCs w:val="21"/>
          <w14:textFill>
            <w14:solidFill>
              <w14:schemeClr w14:val="tx1"/>
            </w14:solidFill>
          </w14:textFill>
        </w:rPr>
        <w:t xml:space="preserve"> zone.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The number below the circle represents the bat identity</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HZ</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represents Hanzhong colony. </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SG</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represents shaoguan colony.</w:t>
      </w:r>
    </w:p>
    <w:p w14:paraId="6C8F578B">
      <w:pPr>
        <w:widowControl/>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14:paraId="526EDCBE">
      <w:pPr>
        <w:widowControl/>
        <w:spacing w:line="360" w:lineRule="auto"/>
        <w:jc w:val="left"/>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0" distR="0">
            <wp:extent cx="5254625" cy="4126865"/>
            <wp:effectExtent l="0" t="0" r="3175" b="6985"/>
            <wp:docPr id="1741832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3280" name="图片 1"/>
                    <pic:cNvPicPr>
                      <a:picLocks noChangeAspect="1"/>
                    </pic:cNvPicPr>
                  </pic:nvPicPr>
                  <pic:blipFill>
                    <a:blip r:embed="rId6"/>
                    <a:stretch>
                      <a:fillRect/>
                    </a:stretch>
                  </pic:blipFill>
                  <pic:spPr>
                    <a:xfrm>
                      <a:off x="0" y="0"/>
                      <a:ext cx="5290760" cy="4155661"/>
                    </a:xfrm>
                    <a:prstGeom prst="rect">
                      <a:avLst/>
                    </a:prstGeom>
                  </pic:spPr>
                </pic:pic>
              </a:graphicData>
            </a:graphic>
          </wp:inline>
        </w:drawing>
      </w:r>
    </w:p>
    <w:p w14:paraId="02174C0E">
      <w:pPr>
        <w:spacing w:line="360" w:lineRule="auto"/>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F</w:t>
      </w:r>
      <w:r>
        <w:rPr>
          <w:rFonts w:hint="eastAsia" w:ascii="Times New Roman" w:hAnsi="Times New Roman" w:cs="Times New Roman"/>
          <w:b/>
          <w:bCs/>
          <w:color w:val="000000" w:themeColor="text1"/>
          <w:szCs w:val="21"/>
          <w14:textFill>
            <w14:solidFill>
              <w14:schemeClr w14:val="tx1"/>
            </w14:solidFill>
          </w14:textFill>
        </w:rPr>
        <w:t>ig.</w:t>
      </w:r>
      <w:r>
        <w:rPr>
          <w:rFonts w:ascii="Times New Roman" w:hAnsi="Times New Roman" w:cs="Times New Roman"/>
          <w:b/>
          <w:bCs/>
          <w:color w:val="000000" w:themeColor="text1"/>
          <w:szCs w:val="21"/>
          <w14:textFill>
            <w14:solidFill>
              <w14:schemeClr w14:val="tx1"/>
            </w14:solidFill>
          </w14:textFill>
        </w:rPr>
        <w:t xml:space="preserve"> S</w:t>
      </w:r>
      <w:r>
        <w:rPr>
          <w:rFonts w:hint="eastAsia" w:ascii="Times New Roman" w:hAnsi="Times New Roman" w:cs="Times New Roman"/>
          <w:b/>
          <w:bCs/>
          <w:color w:val="000000" w:themeColor="text1"/>
          <w:szCs w:val="21"/>
          <w14:textFill>
            <w14:solidFill>
              <w14:schemeClr w14:val="tx1"/>
            </w14:solidFill>
          </w14:textFill>
        </w:rPr>
        <w:t xml:space="preserve">3 </w:t>
      </w:r>
      <w:r>
        <w:rPr>
          <w:rFonts w:ascii="Times New Roman" w:hAnsi="Times New Roman" w:cs="Times New Roman"/>
          <w:bCs/>
          <w:color w:val="000000" w:themeColor="text1"/>
          <w14:textFill>
            <w14:solidFill>
              <w14:schemeClr w14:val="tx1"/>
            </w14:solidFill>
          </w14:textFill>
        </w:rPr>
        <w:t xml:space="preserve">A total ion chromatogram (TIC) of samples from the forehead gland secretions of </w:t>
      </w:r>
      <w:r>
        <w:rPr>
          <w:rFonts w:hint="eastAsia" w:ascii="Times New Roman" w:hAnsi="Times New Roman" w:cs="Times New Roman"/>
          <w:bCs/>
          <w:color w:val="000000" w:themeColor="text1"/>
          <w14:textFill>
            <w14:solidFill>
              <w14:schemeClr w14:val="tx1"/>
            </w14:solidFill>
          </w14:textFill>
        </w:rPr>
        <w:t xml:space="preserve">a </w:t>
      </w:r>
      <w:r>
        <w:rPr>
          <w:rFonts w:ascii="Times New Roman" w:hAnsi="Times New Roman" w:cs="Times New Roman"/>
          <w:bCs/>
          <w:color w:val="000000" w:themeColor="text1"/>
          <w14:textFill>
            <w14:solidFill>
              <w14:schemeClr w14:val="tx1"/>
            </w14:solidFill>
          </w14:textFill>
        </w:rPr>
        <w:t>bat</w:t>
      </w:r>
      <w:r>
        <w:rPr>
          <w:rFonts w:hint="eastAsia" w:ascii="Times New Roman" w:hAnsi="Times New Roman" w:cs="Times New Roman"/>
          <w:bCs/>
          <w:color w:val="000000" w:themeColor="text1"/>
          <w14:textFill>
            <w14:solidFill>
              <w14:schemeClr w14:val="tx1"/>
            </w14:solidFill>
          </w14:textFill>
        </w:rPr>
        <w:t xml:space="preserve"> (SG_G) </w:t>
      </w:r>
      <w:r>
        <w:rPr>
          <w:rFonts w:ascii="Times New Roman" w:hAnsi="Times New Roman" w:cs="Times New Roman"/>
          <w:bCs/>
          <w:color w:val="000000" w:themeColor="text1"/>
          <w14:textFill>
            <w14:solidFill>
              <w14:schemeClr w14:val="tx1"/>
            </w14:solidFill>
          </w14:textFill>
        </w:rPr>
        <w:t xml:space="preserve">(orange line) and the blank sample (green line). </w:t>
      </w:r>
    </w:p>
    <w:p w14:paraId="5EFA018B">
      <w:pPr>
        <w:widowControl/>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14:paraId="18AC6AEC">
      <w:pPr>
        <w:spacing w:line="360" w:lineRule="auto"/>
        <w:rPr>
          <w:rFonts w:ascii="Times New Roman" w:hAnsi="Times New Roman" w:cs="Times New Roman"/>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0" distR="0">
            <wp:extent cx="5274310" cy="5134610"/>
            <wp:effectExtent l="0" t="0" r="2540" b="8890"/>
            <wp:docPr id="11136502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50247" name="图片 1"/>
                    <pic:cNvPicPr>
                      <a:picLocks noChangeAspect="1"/>
                    </pic:cNvPicPr>
                  </pic:nvPicPr>
                  <pic:blipFill>
                    <a:blip r:embed="rId7"/>
                    <a:stretch>
                      <a:fillRect/>
                    </a:stretch>
                  </pic:blipFill>
                  <pic:spPr>
                    <a:xfrm>
                      <a:off x="0" y="0"/>
                      <a:ext cx="5274310" cy="5134610"/>
                    </a:xfrm>
                    <a:prstGeom prst="rect">
                      <a:avLst/>
                    </a:prstGeom>
                  </pic:spPr>
                </pic:pic>
              </a:graphicData>
            </a:graphic>
          </wp:inline>
        </w:drawing>
      </w:r>
    </w:p>
    <w:p w14:paraId="7EB88964">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14:textFill>
            <w14:solidFill>
              <w14:schemeClr w14:val="tx1"/>
            </w14:solidFill>
          </w14:textFill>
        </w:rPr>
        <w:t>Fig. S4</w:t>
      </w:r>
      <w:r>
        <w:rPr>
          <w:rFonts w:ascii="Times New Roman" w:hAnsi="Times New Roman" w:cs="Times New Roman"/>
          <w:color w:val="000000" w:themeColor="text1"/>
          <w:szCs w:val="21"/>
          <w14:textFill>
            <w14:solidFill>
              <w14:schemeClr w14:val="tx1"/>
            </w14:solidFill>
          </w14:textFill>
        </w:rPr>
        <w:t xml:space="preserve"> NMDS plots show the compound categories with chemical similarity for </w:t>
      </w:r>
      <w:r>
        <w:rPr>
          <w:rFonts w:hint="eastAsia" w:ascii="Times New Roman" w:hAnsi="Times New Roman" w:cs="Times New Roman"/>
          <w:color w:val="000000" w:themeColor="text1"/>
          <w:szCs w:val="21"/>
          <w14:textFill>
            <w14:solidFill>
              <w14:schemeClr w14:val="tx1"/>
            </w14:solidFill>
          </w14:textFill>
        </w:rPr>
        <w:t xml:space="preserve">(a) 20 </w:t>
      </w:r>
      <w:r>
        <w:rPr>
          <w:rFonts w:ascii="Times New Roman" w:hAnsi="Times New Roman" w:cs="Times New Roman"/>
          <w:color w:val="000000" w:themeColor="text1"/>
          <w:szCs w:val="21"/>
          <w14:textFill>
            <w14:solidFill>
              <w14:schemeClr w14:val="tx1"/>
            </w14:solidFill>
          </w14:textFill>
        </w:rPr>
        <w:t xml:space="preserve">individuals from the </w:t>
      </w:r>
      <w:r>
        <w:rPr>
          <w:rFonts w:hint="eastAsia" w:ascii="Times New Roman" w:hAnsi="Times New Roman" w:cs="Times New Roman"/>
          <w:color w:val="000000" w:themeColor="text1"/>
          <w:szCs w:val="21"/>
          <w14:textFill>
            <w14:solidFill>
              <w14:schemeClr w14:val="tx1"/>
            </w14:solidFill>
          </w14:textFill>
        </w:rPr>
        <w:t>two</w:t>
      </w:r>
      <w:r>
        <w:rPr>
          <w:rFonts w:ascii="Times New Roman" w:hAnsi="Times New Roman" w:cs="Times New Roman"/>
          <w:color w:val="000000" w:themeColor="text1"/>
          <w:szCs w:val="21"/>
          <w14:textFill>
            <w14:solidFill>
              <w14:schemeClr w14:val="tx1"/>
            </w14:solidFill>
          </w14:textFill>
        </w:rPr>
        <w:t xml:space="preserve"> colonies</w:t>
      </w:r>
      <w:r>
        <w:rPr>
          <w:rFonts w:hint="eastAsia" w:ascii="Times New Roman" w:hAnsi="Times New Roman" w:cs="Times New Roman"/>
          <w:color w:val="000000" w:themeColor="text1"/>
          <w:szCs w:val="21"/>
          <w14:textFill>
            <w14:solidFill>
              <w14:schemeClr w14:val="tx1"/>
            </w14:solidFill>
          </w14:textFill>
        </w:rPr>
        <w:t xml:space="preserve"> w</w:t>
      </w:r>
      <w:r>
        <w:rPr>
          <w:rFonts w:hint="eastAsia" w:ascii="Times New Roman" w:hAnsi="Times New Roman" w:cs="Times New Roman"/>
          <w:color w:val="000000" w:themeColor="text1"/>
          <w:szCs w:val="21"/>
          <w:lang w:val="en-US" w:eastAsia="zh-CN"/>
          <w14:textFill>
            <w14:solidFill>
              <w14:schemeClr w14:val="tx1"/>
            </w14:solidFill>
          </w14:textFill>
        </w:rPr>
        <w:t>ithin</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South Yunnan </w:t>
      </w:r>
      <w:r>
        <w:rPr>
          <w:rFonts w:hint="eastAsia" w:ascii="Times New Roman" w:hAnsi="Times New Roman" w:cs="Times New Roman"/>
          <w:color w:val="000000" w:themeColor="text1"/>
          <w:szCs w:val="21"/>
          <w14:textFill>
            <w14:solidFill>
              <w14:schemeClr w14:val="tx1"/>
            </w14:solidFill>
          </w14:textFill>
        </w:rPr>
        <w:t>region, (b) 2</w:t>
      </w:r>
      <w:r>
        <w:rPr>
          <w:rFonts w:ascii="Times New Roman" w:hAnsi="Times New Roman" w:cs="Times New Roman"/>
          <w:color w:val="000000" w:themeColor="text1"/>
          <w:szCs w:val="21"/>
          <w14:textFill>
            <w14:solidFill>
              <w14:schemeClr w14:val="tx1"/>
            </w14:solidFill>
          </w14:textFill>
        </w:rPr>
        <w:t xml:space="preserve">7 individuals from the </w:t>
      </w:r>
      <w:r>
        <w:rPr>
          <w:rFonts w:hint="eastAsia" w:ascii="Times New Roman" w:hAnsi="Times New Roman" w:cs="Times New Roman"/>
          <w:color w:val="000000" w:themeColor="text1"/>
          <w:szCs w:val="21"/>
          <w14:textFill>
            <w14:solidFill>
              <w14:schemeClr w14:val="tx1"/>
            </w14:solidFill>
          </w14:textFill>
        </w:rPr>
        <w:t>three</w:t>
      </w:r>
      <w:r>
        <w:rPr>
          <w:rFonts w:ascii="Times New Roman" w:hAnsi="Times New Roman" w:cs="Times New Roman"/>
          <w:color w:val="000000" w:themeColor="text1"/>
          <w:szCs w:val="21"/>
          <w14:textFill>
            <w14:solidFill>
              <w14:schemeClr w14:val="tx1"/>
            </w14:solidFill>
          </w14:textFill>
        </w:rPr>
        <w:t xml:space="preserve"> colonies</w:t>
      </w:r>
      <w:r>
        <w:rPr>
          <w:rFonts w:hint="eastAsia" w:ascii="Times New Roman" w:hAnsi="Times New Roman" w:cs="Times New Roman"/>
          <w:color w:val="000000" w:themeColor="text1"/>
          <w:szCs w:val="21"/>
          <w14:textFill>
            <w14:solidFill>
              <w14:schemeClr w14:val="tx1"/>
            </w14:solidFill>
          </w14:textFill>
        </w:rPr>
        <w:t xml:space="preserve"> w</w:t>
      </w:r>
      <w:r>
        <w:rPr>
          <w:rFonts w:hint="eastAsia" w:ascii="Times New Roman" w:hAnsi="Times New Roman" w:cs="Times New Roman"/>
          <w:color w:val="000000" w:themeColor="text1"/>
          <w:szCs w:val="21"/>
          <w:lang w:val="en-US" w:eastAsia="zh-CN"/>
          <w14:textFill>
            <w14:solidFill>
              <w14:schemeClr w14:val="tx1"/>
            </w14:solidFill>
          </w14:textFill>
        </w:rPr>
        <w:t>ithin</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Eastern China </w:t>
      </w:r>
      <w:r>
        <w:rPr>
          <w:rFonts w:hint="eastAsia" w:ascii="Times New Roman" w:hAnsi="Times New Roman" w:cs="Times New Roman"/>
          <w:color w:val="000000" w:themeColor="text1"/>
          <w:szCs w:val="21"/>
          <w14:textFill>
            <w14:solidFill>
              <w14:schemeClr w14:val="tx1"/>
            </w14:solidFill>
          </w14:textFill>
        </w:rPr>
        <w:t>region, and (c) 40</w:t>
      </w:r>
      <w:r>
        <w:rPr>
          <w:rFonts w:ascii="Times New Roman" w:hAnsi="Times New Roman" w:cs="Times New Roman"/>
          <w:color w:val="000000" w:themeColor="text1"/>
          <w:szCs w:val="21"/>
          <w14:textFill>
            <w14:solidFill>
              <w14:schemeClr w14:val="tx1"/>
            </w14:solidFill>
          </w14:textFill>
        </w:rPr>
        <w:t xml:space="preserve"> individuals from the </w:t>
      </w:r>
      <w:r>
        <w:rPr>
          <w:rFonts w:hint="eastAsia" w:ascii="Times New Roman" w:hAnsi="Times New Roman" w:cs="Times New Roman"/>
          <w:color w:val="000000" w:themeColor="text1"/>
          <w:szCs w:val="21"/>
          <w14:textFill>
            <w14:solidFill>
              <w14:schemeClr w14:val="tx1"/>
            </w14:solidFill>
          </w14:textFill>
        </w:rPr>
        <w:t>three</w:t>
      </w:r>
      <w:r>
        <w:rPr>
          <w:rFonts w:ascii="Times New Roman" w:hAnsi="Times New Roman" w:cs="Times New Roman"/>
          <w:color w:val="000000" w:themeColor="text1"/>
          <w:szCs w:val="21"/>
          <w14:textFill>
            <w14:solidFill>
              <w14:schemeClr w14:val="tx1"/>
            </w14:solidFill>
          </w14:textFill>
        </w:rPr>
        <w:t xml:space="preserve"> colonies</w:t>
      </w:r>
      <w:r>
        <w:rPr>
          <w:rFonts w:hint="eastAsia" w:ascii="Times New Roman" w:hAnsi="Times New Roman" w:cs="Times New Roman"/>
          <w:color w:val="000000" w:themeColor="text1"/>
          <w:szCs w:val="21"/>
          <w14:textFill>
            <w14:solidFill>
              <w14:schemeClr w14:val="tx1"/>
            </w14:solidFill>
          </w14:textFill>
        </w:rPr>
        <w:t xml:space="preserve"> w</w:t>
      </w:r>
      <w:r>
        <w:rPr>
          <w:rFonts w:hint="eastAsia" w:ascii="Times New Roman" w:hAnsi="Times New Roman" w:cs="Times New Roman"/>
          <w:color w:val="000000" w:themeColor="text1"/>
          <w:szCs w:val="21"/>
          <w:lang w:val="en-US" w:eastAsia="zh-CN"/>
          <w14:textFill>
            <w14:solidFill>
              <w14:schemeClr w14:val="tx1"/>
            </w14:solidFill>
          </w14:textFill>
        </w:rPr>
        <w:t>ithin</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 xml:space="preserve">Western China </w:t>
      </w:r>
      <w:r>
        <w:rPr>
          <w:rFonts w:hint="eastAsia" w:ascii="Times New Roman" w:hAnsi="Times New Roman" w:cs="Times New Roman"/>
          <w:color w:val="000000" w:themeColor="text1"/>
          <w:szCs w:val="21"/>
          <w14:textFill>
            <w14:solidFill>
              <w14:schemeClr w14:val="tx1"/>
            </w14:solidFill>
          </w14:textFill>
        </w:rPr>
        <w:t>region</w:t>
      </w:r>
      <w:r>
        <w:rPr>
          <w:rFonts w:ascii="Times New Roman" w:hAnsi="Times New Roman" w:cs="Times New Roman"/>
          <w:color w:val="000000" w:themeColor="text1"/>
          <w:szCs w:val="21"/>
          <w14:textFill>
            <w14:solidFill>
              <w14:schemeClr w14:val="tx1"/>
            </w14:solidFill>
          </w14:textFill>
        </w:rPr>
        <w:t>. Ellipses showing the 50% confidence interval</w:t>
      </w:r>
      <w:r>
        <w:rPr>
          <w:rFonts w:hint="eastAsia" w:ascii="Times New Roman" w:hAnsi="Times New Roman" w:cs="Times New Roman"/>
          <w:color w:val="000000" w:themeColor="text1"/>
          <w:szCs w:val="21"/>
          <w14:textFill>
            <w14:solidFill>
              <w14:schemeClr w14:val="tx1"/>
            </w14:solidFill>
          </w14:textFill>
        </w:rPr>
        <w:t>.</w:t>
      </w:r>
    </w:p>
    <w:p w14:paraId="7E2FCF40">
      <w:pPr>
        <w:widowControl/>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14:paraId="05FB1FF6">
      <w:pPr>
        <w:rPr>
          <w:rFonts w:ascii="Times New Roman" w:hAnsi="Times New Roman" w:cs="Times New Roman"/>
          <w:color w:val="000000" w:themeColor="text1"/>
          <w:highlight w:val="yellow"/>
          <w14:textFill>
            <w14:solidFill>
              <w14:schemeClr w14:val="tx1"/>
            </w14:solidFill>
          </w14:textFill>
        </w:rPr>
      </w:pPr>
      <w:r>
        <w:rPr>
          <w:color w:val="000000" w:themeColor="text1"/>
          <w14:textFill>
            <w14:solidFill>
              <w14:schemeClr w14:val="tx1"/>
            </w14:solidFill>
          </w14:textFill>
        </w:rPr>
        <w:drawing>
          <wp:inline distT="0" distB="0" distL="0" distR="0">
            <wp:extent cx="5244465" cy="4775835"/>
            <wp:effectExtent l="0" t="0" r="0" b="5715"/>
            <wp:docPr id="15339350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5091" name="图片 1"/>
                    <pic:cNvPicPr>
                      <a:picLocks noChangeAspect="1"/>
                    </pic:cNvPicPr>
                  </pic:nvPicPr>
                  <pic:blipFill>
                    <a:blip r:embed="rId8"/>
                    <a:stretch>
                      <a:fillRect/>
                    </a:stretch>
                  </pic:blipFill>
                  <pic:spPr>
                    <a:xfrm>
                      <a:off x="0" y="0"/>
                      <a:ext cx="5261753" cy="4791705"/>
                    </a:xfrm>
                    <a:prstGeom prst="rect">
                      <a:avLst/>
                    </a:prstGeom>
                  </pic:spPr>
                </pic:pic>
              </a:graphicData>
            </a:graphic>
          </wp:inline>
        </w:drawing>
      </w:r>
    </w:p>
    <w:p w14:paraId="0E05C144">
      <w:pPr>
        <w:rPr>
          <w:rFonts w:ascii="Times New Roman" w:hAnsi="Times New Roman" w:cs="Times New Roman"/>
          <w:color w:val="000000" w:themeColor="text1"/>
          <w14:textFill>
            <w14:solidFill>
              <w14:schemeClr w14:val="tx1"/>
            </w14:solidFill>
          </w14:textFill>
        </w:rPr>
      </w:pPr>
      <w:bookmarkStart w:id="26" w:name="OLE_LINK248"/>
      <w:r>
        <w:rPr>
          <w:rFonts w:hint="eastAsia" w:ascii="Times New Roman" w:hAnsi="Times New Roman" w:cs="Times New Roman"/>
          <w:b/>
          <w:bCs/>
          <w:color w:val="000000" w:themeColor="text1"/>
          <w14:textFill>
            <w14:solidFill>
              <w14:schemeClr w14:val="tx1"/>
            </w14:solidFill>
          </w14:textFill>
        </w:rPr>
        <w:t xml:space="preserve">Fig. S5 </w:t>
      </w:r>
      <w:r>
        <w:rPr>
          <w:rFonts w:ascii="Times New Roman" w:hAnsi="Times New Roman" w:cs="Times New Roman"/>
          <w:color w:val="000000" w:themeColor="text1"/>
          <w14:textFill>
            <w14:solidFill>
              <w14:schemeClr w14:val="tx1"/>
            </w14:solidFill>
          </w14:textFill>
        </w:rPr>
        <w:t xml:space="preserve">Rarefaction curves for number of </w:t>
      </w:r>
      <w:r>
        <w:rPr>
          <w:rFonts w:hint="eastAsia" w:ascii="Times New Roman" w:hAnsi="Times New Roman" w:cs="Times New Roman"/>
          <w:color w:val="000000" w:themeColor="text1"/>
          <w14:textFill>
            <w14:solidFill>
              <w14:schemeClr w14:val="tx1"/>
            </w14:solidFill>
          </w14:textFill>
        </w:rPr>
        <w:t>OTU</w:t>
      </w:r>
      <w:r>
        <w:rPr>
          <w:rFonts w:ascii="Times New Roman" w:hAnsi="Times New Roman" w:cs="Times New Roman"/>
          <w:color w:val="000000" w:themeColor="text1"/>
          <w14:textFill>
            <w14:solidFill>
              <w14:schemeClr w14:val="tx1"/>
            </w14:solidFill>
          </w14:textFill>
        </w:rPr>
        <w:t xml:space="preserve">s of </w:t>
      </w:r>
      <w:r>
        <w:rPr>
          <w:rFonts w:hint="eastAsia" w:ascii="Times New Roman" w:hAnsi="Times New Roman" w:cs="Times New Roman"/>
          <w:color w:val="000000" w:themeColor="text1"/>
          <w14:textFill>
            <w14:solidFill>
              <w14:schemeClr w14:val="tx1"/>
            </w14:solidFill>
          </w14:textFill>
        </w:rPr>
        <w:t>gland</w:t>
      </w:r>
      <w:r>
        <w:rPr>
          <w:rFonts w:ascii="Times New Roman" w:hAnsi="Times New Roman" w:cs="Times New Roman"/>
          <w:color w:val="000000" w:themeColor="text1"/>
          <w14:textFill>
            <w14:solidFill>
              <w14:schemeClr w14:val="tx1"/>
            </w14:solidFill>
          </w14:textFill>
        </w:rPr>
        <w:t xml:space="preserve"> microbial communities in each sample.</w:t>
      </w:r>
    </w:p>
    <w:bookmarkEnd w:id="26"/>
    <w:p w14:paraId="5B8241A2">
      <w:pPr>
        <w:spacing w:line="360" w:lineRule="auto"/>
        <w:rPr>
          <w:rFonts w:hint="eastAsia" w:ascii="Times New Roman" w:hAnsi="Times New Roman" w:cs="Times New Roman"/>
          <w:color w:val="000000" w:themeColor="text1"/>
          <w:szCs w:val="21"/>
          <w14:textFill>
            <w14:solidFill>
              <w14:schemeClr w14:val="tx1"/>
            </w14:solidFill>
          </w14:textFill>
        </w:rPr>
      </w:pPr>
    </w:p>
    <w:p w14:paraId="00F5B87A">
      <w:pPr>
        <w:widowControl/>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14:paraId="2904FE7C">
      <w:pPr>
        <w:spacing w:line="360" w:lineRule="auto"/>
        <w:rPr>
          <w:rFonts w:ascii="Times New Roman" w:hAnsi="Times New Roman" w:cs="Times New Roman"/>
          <w:color w:val="000000" w:themeColor="text1"/>
          <w:szCs w:val="21"/>
          <w14:textFill>
            <w14:solidFill>
              <w14:schemeClr w14:val="tx1"/>
            </w14:solidFill>
          </w14:textFill>
        </w:rPr>
        <w:sectPr>
          <w:type w:val="continuous"/>
          <w:pgSz w:w="11906" w:h="16838"/>
          <w:pgMar w:top="1440" w:right="1800" w:bottom="1440" w:left="1800" w:header="851" w:footer="992" w:gutter="0"/>
          <w:lnNumType w:countBy="1" w:restart="continuous"/>
          <w:cols w:space="425" w:num="1"/>
          <w:docGrid w:type="lines" w:linePitch="312" w:charSpace="0"/>
        </w:sectPr>
      </w:pPr>
    </w:p>
    <w:p w14:paraId="5DDCF9A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 xml:space="preserve">Table </w:t>
      </w:r>
      <w:r>
        <w:rPr>
          <w:rFonts w:hint="eastAsia" w:ascii="Times New Roman" w:hAnsi="Times New Roman" w:cs="Times New Roman"/>
          <w:b/>
          <w:bCs/>
          <w:color w:val="000000" w:themeColor="text1"/>
          <w:szCs w:val="21"/>
          <w14:textFill>
            <w14:solidFill>
              <w14:schemeClr w14:val="tx1"/>
            </w14:solidFill>
          </w14:textFill>
        </w:rPr>
        <w:t>S</w:t>
      </w:r>
      <w:r>
        <w:rPr>
          <w:rFonts w:ascii="Times New Roman" w:hAnsi="Times New Roman" w:cs="Times New Roman"/>
          <w:b/>
          <w:bCs/>
          <w:color w:val="000000" w:themeColor="text1"/>
          <w:szCs w:val="21"/>
          <w14:textFill>
            <w14:solidFill>
              <w14:schemeClr w14:val="tx1"/>
            </w14:solidFill>
          </w14:textFill>
        </w:rPr>
        <w:t>1.</w:t>
      </w:r>
      <w:r>
        <w:rPr>
          <w:rFonts w:ascii="Times New Roman" w:hAnsi="Times New Roman" w:cs="Times New Roman"/>
          <w:color w:val="000000" w:themeColor="text1"/>
          <w:szCs w:val="21"/>
          <w14:textFill>
            <w14:solidFill>
              <w14:schemeClr w14:val="tx1"/>
            </w14:solidFill>
          </w14:textFill>
        </w:rPr>
        <w:t xml:space="preserve"> Latitude and longitude for each colony and corresponding climatic data. </w:t>
      </w:r>
    </w:p>
    <w:tbl>
      <w:tblPr>
        <w:tblStyle w:val="4"/>
        <w:tblW w:w="1148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1"/>
        <w:gridCol w:w="1732"/>
        <w:gridCol w:w="1697"/>
        <w:gridCol w:w="1484"/>
        <w:gridCol w:w="1320"/>
        <w:gridCol w:w="606"/>
        <w:gridCol w:w="1352"/>
        <w:gridCol w:w="1457"/>
      </w:tblGrid>
      <w:tr w14:paraId="3C6483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tcBorders>
              <w:top w:val="single" w:color="auto" w:sz="4" w:space="0"/>
              <w:bottom w:val="single" w:color="auto" w:sz="4" w:space="0"/>
            </w:tcBorders>
          </w:tcPr>
          <w:p w14:paraId="01626CD0">
            <w:pPr>
              <w:spacing w:line="360" w:lineRule="auto"/>
              <w:rPr>
                <w:rFonts w:ascii="Times New Roman" w:hAnsi="Times New Roman" w:cs="Times New Roman"/>
                <w:color w:val="000000" w:themeColor="text1"/>
                <w:szCs w:val="21"/>
                <w14:textFill>
                  <w14:solidFill>
                    <w14:schemeClr w14:val="tx1"/>
                  </w14:solidFill>
                </w14:textFill>
              </w:rPr>
            </w:pPr>
            <w:bookmarkStart w:id="27" w:name="_Hlk118295771"/>
            <w:r>
              <w:rPr>
                <w:rFonts w:ascii="Times New Roman" w:hAnsi="Times New Roman" w:cs="Times New Roman"/>
                <w:color w:val="000000" w:themeColor="text1"/>
                <w:szCs w:val="21"/>
                <w14:textFill>
                  <w14:solidFill>
                    <w14:schemeClr w14:val="tx1"/>
                  </w14:solidFill>
                </w14:textFill>
              </w:rPr>
              <w:br w:type="page"/>
            </w:r>
            <w:bookmarkEnd w:id="27"/>
            <w:r>
              <w:rPr>
                <w:rFonts w:ascii="Times New Roman" w:hAnsi="Times New Roman" w:cs="Times New Roman"/>
                <w:color w:val="000000" w:themeColor="text1"/>
                <w:szCs w:val="21"/>
                <w14:textFill>
                  <w14:solidFill>
                    <w14:schemeClr w14:val="tx1"/>
                  </w14:solidFill>
                </w14:textFill>
              </w:rPr>
              <w:t>Region</w:t>
            </w:r>
          </w:p>
        </w:tc>
        <w:tc>
          <w:tcPr>
            <w:tcW w:w="1732" w:type="dxa"/>
            <w:tcBorders>
              <w:top w:val="single" w:color="auto" w:sz="4" w:space="0"/>
              <w:bottom w:val="single" w:color="auto" w:sz="4" w:space="0"/>
            </w:tcBorders>
          </w:tcPr>
          <w:p w14:paraId="37F525A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Colony</w:t>
            </w:r>
          </w:p>
        </w:tc>
        <w:tc>
          <w:tcPr>
            <w:tcW w:w="1697" w:type="dxa"/>
            <w:tcBorders>
              <w:top w:val="single" w:color="auto" w:sz="4" w:space="0"/>
              <w:bottom w:val="single" w:color="auto" w:sz="4" w:space="0"/>
            </w:tcBorders>
          </w:tcPr>
          <w:p w14:paraId="52B34DF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Cave</w:t>
            </w:r>
          </w:p>
        </w:tc>
        <w:tc>
          <w:tcPr>
            <w:tcW w:w="1484" w:type="dxa"/>
            <w:tcBorders>
              <w:top w:val="single" w:color="auto" w:sz="4" w:space="0"/>
              <w:bottom w:val="single" w:color="auto" w:sz="4" w:space="0"/>
            </w:tcBorders>
          </w:tcPr>
          <w:p w14:paraId="0260DBC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Longitude(°)</w:t>
            </w:r>
          </w:p>
        </w:tc>
        <w:tc>
          <w:tcPr>
            <w:tcW w:w="1320" w:type="dxa"/>
            <w:tcBorders>
              <w:top w:val="single" w:color="auto" w:sz="4" w:space="0"/>
              <w:bottom w:val="single" w:color="auto" w:sz="4" w:space="0"/>
            </w:tcBorders>
          </w:tcPr>
          <w:p w14:paraId="3742610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Latitude(°)</w:t>
            </w:r>
          </w:p>
        </w:tc>
        <w:tc>
          <w:tcPr>
            <w:tcW w:w="606" w:type="dxa"/>
            <w:tcBorders>
              <w:top w:val="single" w:color="auto" w:sz="4" w:space="0"/>
              <w:bottom w:val="single" w:color="auto" w:sz="4" w:space="0"/>
            </w:tcBorders>
          </w:tcPr>
          <w:p w14:paraId="0890309E">
            <w:pPr>
              <w:spacing w:line="360" w:lineRule="auto"/>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N</w:t>
            </w:r>
          </w:p>
        </w:tc>
        <w:tc>
          <w:tcPr>
            <w:tcW w:w="1352" w:type="dxa"/>
            <w:tcBorders>
              <w:top w:val="single" w:color="auto" w:sz="4" w:space="0"/>
              <w:bottom w:val="single" w:color="auto" w:sz="4" w:space="0"/>
            </w:tcBorders>
          </w:tcPr>
          <w:p w14:paraId="5BDA8112">
            <w:pPr>
              <w:spacing w:line="360" w:lineRule="auto"/>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iCs/>
                <w:color w:val="000000" w:themeColor="text1"/>
                <w:szCs w:val="21"/>
                <w14:textFill>
                  <w14:solidFill>
                    <w14:schemeClr w14:val="tx1"/>
                  </w14:solidFill>
                </w14:textFill>
              </w:rPr>
              <w:t>MAT</w:t>
            </w:r>
            <w:r>
              <w:rPr>
                <w:rFonts w:ascii="Times New Roman" w:hAnsi="Times New Roman" w:cs="Times New Roman"/>
                <w:color w:val="000000" w:themeColor="text1"/>
                <w:szCs w:val="21"/>
                <w14:textFill>
                  <w14:solidFill>
                    <w14:schemeClr w14:val="tx1"/>
                  </w14:solidFill>
                </w14:textFill>
              </w:rPr>
              <w:t>(°C)</w:t>
            </w:r>
          </w:p>
        </w:tc>
        <w:tc>
          <w:tcPr>
            <w:tcW w:w="1457" w:type="dxa"/>
            <w:tcBorders>
              <w:top w:val="single" w:color="auto" w:sz="4" w:space="0"/>
              <w:bottom w:val="single" w:color="auto" w:sz="4" w:space="0"/>
            </w:tcBorders>
          </w:tcPr>
          <w:p w14:paraId="6DA8DC28">
            <w:pPr>
              <w:spacing w:line="360" w:lineRule="auto"/>
              <w:rPr>
                <w:rFonts w:ascii="Times New Roman" w:hAnsi="Times New Roman" w:cs="Times New Roman"/>
                <w:i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MARH</w:t>
            </w:r>
            <w:r>
              <w:rPr>
                <w:rFonts w:ascii="Times New Roman" w:hAnsi="Times New Roman" w:cs="Times New Roman"/>
                <w:iCs/>
                <w:color w:val="000000" w:themeColor="text1"/>
                <w:szCs w:val="21"/>
                <w14:textFill>
                  <w14:solidFill>
                    <w14:schemeClr w14:val="tx1"/>
                  </w14:solidFill>
                </w14:textFill>
              </w:rPr>
              <w:t>(%)</w:t>
            </w:r>
          </w:p>
        </w:tc>
      </w:tr>
      <w:tr w14:paraId="70CE37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restart"/>
            <w:tcBorders>
              <w:top w:val="single" w:color="auto" w:sz="4" w:space="0"/>
            </w:tcBorders>
          </w:tcPr>
          <w:p w14:paraId="770F3EE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Eastern China</w:t>
            </w:r>
          </w:p>
          <w:p w14:paraId="1EEBFFE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(EC)</w:t>
            </w:r>
          </w:p>
        </w:tc>
        <w:tc>
          <w:tcPr>
            <w:tcW w:w="1732" w:type="dxa"/>
            <w:tcBorders>
              <w:top w:val="single" w:color="auto" w:sz="4" w:space="0"/>
            </w:tcBorders>
            <w:vAlign w:val="center"/>
          </w:tcPr>
          <w:p w14:paraId="5EC5036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Fanchang (FC)</w:t>
            </w:r>
          </w:p>
        </w:tc>
        <w:tc>
          <w:tcPr>
            <w:tcW w:w="1697" w:type="dxa"/>
            <w:tcBorders>
              <w:top w:val="single" w:color="auto" w:sz="4" w:space="0"/>
            </w:tcBorders>
            <w:vAlign w:val="center"/>
          </w:tcPr>
          <w:p w14:paraId="471F7E7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Xianren cave</w:t>
            </w:r>
          </w:p>
        </w:tc>
        <w:tc>
          <w:tcPr>
            <w:tcW w:w="1484" w:type="dxa"/>
            <w:tcBorders>
              <w:top w:val="single" w:color="auto" w:sz="4" w:space="0"/>
            </w:tcBorders>
            <w:vAlign w:val="center"/>
          </w:tcPr>
          <w:p w14:paraId="1E44BB4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118.30</w:t>
            </w:r>
          </w:p>
        </w:tc>
        <w:tc>
          <w:tcPr>
            <w:tcW w:w="1320" w:type="dxa"/>
            <w:tcBorders>
              <w:top w:val="single" w:color="auto" w:sz="4" w:space="0"/>
            </w:tcBorders>
            <w:vAlign w:val="center"/>
          </w:tcPr>
          <w:p w14:paraId="4DD2922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31.05</w:t>
            </w:r>
          </w:p>
        </w:tc>
        <w:tc>
          <w:tcPr>
            <w:tcW w:w="606" w:type="dxa"/>
            <w:tcBorders>
              <w:top w:val="single" w:color="auto" w:sz="4" w:space="0"/>
            </w:tcBorders>
            <w:vAlign w:val="center"/>
          </w:tcPr>
          <w:p w14:paraId="223CB9F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1352" w:type="dxa"/>
            <w:tcBorders>
              <w:top w:val="single" w:color="auto" w:sz="4" w:space="0"/>
            </w:tcBorders>
            <w:vAlign w:val="center"/>
          </w:tcPr>
          <w:p w14:paraId="0EB6A7C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16.44±0.62</w:t>
            </w:r>
          </w:p>
        </w:tc>
        <w:tc>
          <w:tcPr>
            <w:tcW w:w="1457" w:type="dxa"/>
            <w:tcBorders>
              <w:top w:val="single" w:color="auto" w:sz="4" w:space="0"/>
            </w:tcBorders>
            <w:vAlign w:val="center"/>
          </w:tcPr>
          <w:p w14:paraId="1050150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78.28±</w:t>
            </w:r>
            <w:r>
              <w:rPr>
                <w:rFonts w:hint="eastAsia" w:ascii="Times New Roman" w:hAnsi="Times New Roman" w:cs="Times New Roman"/>
                <w:color w:val="000000" w:themeColor="text1"/>
                <w:szCs w:val="21"/>
                <w14:textFill>
                  <w14:solidFill>
                    <w14:schemeClr w14:val="tx1"/>
                  </w14:solidFill>
                </w14:textFill>
              </w:rPr>
              <w:t>2.17</w:t>
            </w:r>
          </w:p>
        </w:tc>
      </w:tr>
      <w:tr w14:paraId="1186C3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continue"/>
            <w:vAlign w:val="center"/>
          </w:tcPr>
          <w:p w14:paraId="32346127">
            <w:pPr>
              <w:spacing w:line="360" w:lineRule="auto"/>
              <w:rPr>
                <w:rFonts w:ascii="Times New Roman" w:hAnsi="Times New Roman" w:cs="Times New Roman"/>
                <w:color w:val="000000" w:themeColor="text1"/>
                <w:szCs w:val="21"/>
                <w14:textFill>
                  <w14:solidFill>
                    <w14:schemeClr w14:val="tx1"/>
                  </w14:solidFill>
                </w14:textFill>
              </w:rPr>
            </w:pPr>
          </w:p>
        </w:tc>
        <w:tc>
          <w:tcPr>
            <w:tcW w:w="1732" w:type="dxa"/>
            <w:vAlign w:val="center"/>
          </w:tcPr>
          <w:p w14:paraId="1E7FD07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Chongyi (CY)</w:t>
            </w:r>
          </w:p>
        </w:tc>
        <w:tc>
          <w:tcPr>
            <w:tcW w:w="1697" w:type="dxa"/>
            <w:vAlign w:val="center"/>
          </w:tcPr>
          <w:p w14:paraId="286C262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Shiyan cave</w:t>
            </w:r>
          </w:p>
        </w:tc>
        <w:tc>
          <w:tcPr>
            <w:tcW w:w="1484" w:type="dxa"/>
            <w:vAlign w:val="center"/>
          </w:tcPr>
          <w:p w14:paraId="5800EC0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114.10</w:t>
            </w:r>
          </w:p>
        </w:tc>
        <w:tc>
          <w:tcPr>
            <w:tcW w:w="1320" w:type="dxa"/>
            <w:vAlign w:val="center"/>
          </w:tcPr>
          <w:p w14:paraId="366CA3E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24.50</w:t>
            </w:r>
          </w:p>
        </w:tc>
        <w:tc>
          <w:tcPr>
            <w:tcW w:w="606" w:type="dxa"/>
            <w:vAlign w:val="center"/>
          </w:tcPr>
          <w:p w14:paraId="00D8FEC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c>
          <w:tcPr>
            <w:tcW w:w="1352" w:type="dxa"/>
            <w:vAlign w:val="center"/>
          </w:tcPr>
          <w:p w14:paraId="1FB3100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20.57±</w:t>
            </w:r>
            <w:r>
              <w:rPr>
                <w:rFonts w:hint="eastAsia" w:ascii="Times New Roman" w:hAnsi="Times New Roman" w:cs="Times New Roman"/>
                <w:color w:val="000000" w:themeColor="text1"/>
                <w:szCs w:val="21"/>
                <w14:textFill>
                  <w14:solidFill>
                    <w14:schemeClr w14:val="tx1"/>
                  </w14:solidFill>
                </w14:textFill>
              </w:rPr>
              <w:t>0.53</w:t>
            </w:r>
          </w:p>
        </w:tc>
        <w:tc>
          <w:tcPr>
            <w:tcW w:w="1457" w:type="dxa"/>
            <w:vAlign w:val="center"/>
          </w:tcPr>
          <w:p w14:paraId="337AC06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77.75±</w:t>
            </w:r>
            <w:r>
              <w:rPr>
                <w:rFonts w:hint="eastAsia" w:ascii="Times New Roman" w:hAnsi="Times New Roman" w:cs="Times New Roman"/>
                <w:color w:val="000000" w:themeColor="text1"/>
                <w:szCs w:val="21"/>
                <w14:textFill>
                  <w14:solidFill>
                    <w14:schemeClr w14:val="tx1"/>
                  </w14:solidFill>
                </w14:textFill>
              </w:rPr>
              <w:t>2.26</w:t>
            </w:r>
            <w:r>
              <w:rPr>
                <w:rFonts w:ascii="Times New Roman" w:hAnsi="Times New Roman" w:cs="Times New Roman"/>
                <w:color w:val="000000" w:themeColor="text1"/>
                <w:szCs w:val="21"/>
                <w14:textFill>
                  <w14:solidFill>
                    <w14:schemeClr w14:val="tx1"/>
                  </w14:solidFill>
                </w14:textFill>
              </w:rPr>
              <w:t xml:space="preserve"> </w:t>
            </w:r>
          </w:p>
        </w:tc>
      </w:tr>
      <w:tr w14:paraId="3D6127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continue"/>
            <w:vAlign w:val="center"/>
          </w:tcPr>
          <w:p w14:paraId="79FFD4E6">
            <w:pPr>
              <w:spacing w:line="360" w:lineRule="auto"/>
              <w:rPr>
                <w:rFonts w:ascii="Times New Roman" w:hAnsi="Times New Roman" w:cs="Times New Roman"/>
                <w:color w:val="000000" w:themeColor="text1"/>
                <w:szCs w:val="21"/>
                <w14:textFill>
                  <w14:solidFill>
                    <w14:schemeClr w14:val="tx1"/>
                  </w14:solidFill>
                </w14:textFill>
              </w:rPr>
            </w:pPr>
          </w:p>
        </w:tc>
        <w:tc>
          <w:tcPr>
            <w:tcW w:w="1732" w:type="dxa"/>
            <w:vAlign w:val="center"/>
          </w:tcPr>
          <w:p w14:paraId="6697754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Shaoguan (SG)</w:t>
            </w:r>
          </w:p>
        </w:tc>
        <w:tc>
          <w:tcPr>
            <w:tcW w:w="1697" w:type="dxa"/>
            <w:vAlign w:val="center"/>
          </w:tcPr>
          <w:p w14:paraId="5B7AEE7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Pan cave</w:t>
            </w:r>
          </w:p>
        </w:tc>
        <w:tc>
          <w:tcPr>
            <w:tcW w:w="1484" w:type="dxa"/>
            <w:vAlign w:val="center"/>
          </w:tcPr>
          <w:p w14:paraId="161A7A7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113.56</w:t>
            </w:r>
          </w:p>
        </w:tc>
        <w:tc>
          <w:tcPr>
            <w:tcW w:w="1320" w:type="dxa"/>
            <w:vAlign w:val="center"/>
          </w:tcPr>
          <w:p w14:paraId="10D8BBB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24.77</w:t>
            </w:r>
          </w:p>
        </w:tc>
        <w:tc>
          <w:tcPr>
            <w:tcW w:w="606" w:type="dxa"/>
            <w:vAlign w:val="center"/>
          </w:tcPr>
          <w:p w14:paraId="65A518F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1352" w:type="dxa"/>
            <w:vAlign w:val="center"/>
          </w:tcPr>
          <w:p w14:paraId="09BBA74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20.61±</w:t>
            </w:r>
            <w:r>
              <w:rPr>
                <w:rFonts w:hint="eastAsia" w:ascii="Times New Roman" w:hAnsi="Times New Roman" w:cs="Times New Roman"/>
                <w:color w:val="000000" w:themeColor="text1"/>
                <w:szCs w:val="21"/>
                <w14:textFill>
                  <w14:solidFill>
                    <w14:schemeClr w14:val="tx1"/>
                  </w14:solidFill>
                </w14:textFill>
              </w:rPr>
              <w:t>0.50</w:t>
            </w:r>
          </w:p>
        </w:tc>
        <w:tc>
          <w:tcPr>
            <w:tcW w:w="1457" w:type="dxa"/>
            <w:vAlign w:val="center"/>
          </w:tcPr>
          <w:p w14:paraId="7F0C353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76.55±</w:t>
            </w:r>
            <w:r>
              <w:rPr>
                <w:rFonts w:hint="eastAsia" w:ascii="Times New Roman" w:hAnsi="Times New Roman" w:cs="Times New Roman"/>
                <w:color w:val="000000" w:themeColor="text1"/>
                <w:szCs w:val="21"/>
                <w14:textFill>
                  <w14:solidFill>
                    <w14:schemeClr w14:val="tx1"/>
                  </w14:solidFill>
                </w14:textFill>
              </w:rPr>
              <w:t>2.14</w:t>
            </w:r>
            <w:r>
              <w:rPr>
                <w:rFonts w:ascii="Times New Roman" w:hAnsi="Times New Roman" w:cs="Times New Roman"/>
                <w:color w:val="000000" w:themeColor="text1"/>
                <w:szCs w:val="21"/>
                <w14:textFill>
                  <w14:solidFill>
                    <w14:schemeClr w14:val="tx1"/>
                  </w14:solidFill>
                </w14:textFill>
              </w:rPr>
              <w:t xml:space="preserve"> </w:t>
            </w:r>
          </w:p>
        </w:tc>
      </w:tr>
      <w:tr w14:paraId="0B5AB2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restart"/>
          </w:tcPr>
          <w:p w14:paraId="533093D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Western China</w:t>
            </w:r>
          </w:p>
          <w:p w14:paraId="09A4BCF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(WC)</w:t>
            </w:r>
          </w:p>
        </w:tc>
        <w:tc>
          <w:tcPr>
            <w:tcW w:w="1732" w:type="dxa"/>
            <w:vAlign w:val="center"/>
          </w:tcPr>
          <w:p w14:paraId="0FF2B82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Hanzhong (HZ)</w:t>
            </w:r>
          </w:p>
        </w:tc>
        <w:tc>
          <w:tcPr>
            <w:tcW w:w="1697" w:type="dxa"/>
            <w:vAlign w:val="center"/>
          </w:tcPr>
          <w:p w14:paraId="6D8FC19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Yu cave</w:t>
            </w:r>
          </w:p>
        </w:tc>
        <w:tc>
          <w:tcPr>
            <w:tcW w:w="1484" w:type="dxa"/>
            <w:vAlign w:val="center"/>
          </w:tcPr>
          <w:p w14:paraId="3F03207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107.0266</w:t>
            </w:r>
          </w:p>
        </w:tc>
        <w:tc>
          <w:tcPr>
            <w:tcW w:w="1320" w:type="dxa"/>
            <w:vAlign w:val="center"/>
          </w:tcPr>
          <w:p w14:paraId="76004D5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32.85</w:t>
            </w:r>
          </w:p>
        </w:tc>
        <w:tc>
          <w:tcPr>
            <w:tcW w:w="606" w:type="dxa"/>
            <w:vAlign w:val="center"/>
          </w:tcPr>
          <w:p w14:paraId="04A2F41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1352" w:type="dxa"/>
            <w:vAlign w:val="center"/>
          </w:tcPr>
          <w:p w14:paraId="7A7B044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13.54±</w:t>
            </w:r>
            <w:r>
              <w:rPr>
                <w:rFonts w:hint="eastAsia" w:ascii="Times New Roman" w:hAnsi="Times New Roman" w:cs="Times New Roman"/>
                <w:color w:val="000000" w:themeColor="text1"/>
                <w:szCs w:val="21"/>
                <w14:textFill>
                  <w14:solidFill>
                    <w14:schemeClr w14:val="tx1"/>
                  </w14:solidFill>
                </w14:textFill>
              </w:rPr>
              <w:t>0.56</w:t>
            </w:r>
          </w:p>
        </w:tc>
        <w:tc>
          <w:tcPr>
            <w:tcW w:w="1457" w:type="dxa"/>
            <w:vAlign w:val="center"/>
          </w:tcPr>
          <w:p w14:paraId="5C5FDD2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78.30±</w:t>
            </w:r>
            <w:r>
              <w:rPr>
                <w:rFonts w:hint="eastAsia" w:ascii="Times New Roman" w:hAnsi="Times New Roman" w:cs="Times New Roman"/>
                <w:color w:val="000000" w:themeColor="text1"/>
                <w:szCs w:val="21"/>
                <w14:textFill>
                  <w14:solidFill>
                    <w14:schemeClr w14:val="tx1"/>
                  </w14:solidFill>
                </w14:textFill>
              </w:rPr>
              <w:t>1.69</w:t>
            </w:r>
            <w:r>
              <w:rPr>
                <w:rFonts w:ascii="Times New Roman" w:hAnsi="Times New Roman" w:cs="Times New Roman"/>
                <w:color w:val="000000" w:themeColor="text1"/>
                <w:szCs w:val="21"/>
                <w14:textFill>
                  <w14:solidFill>
                    <w14:schemeClr w14:val="tx1"/>
                  </w14:solidFill>
                </w14:textFill>
              </w:rPr>
              <w:t xml:space="preserve"> </w:t>
            </w:r>
          </w:p>
        </w:tc>
      </w:tr>
      <w:tr w14:paraId="19A5F8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continue"/>
            <w:vAlign w:val="center"/>
          </w:tcPr>
          <w:p w14:paraId="3184D031">
            <w:pPr>
              <w:spacing w:line="360" w:lineRule="auto"/>
              <w:rPr>
                <w:rFonts w:ascii="Times New Roman" w:hAnsi="Times New Roman" w:cs="Times New Roman"/>
                <w:color w:val="000000" w:themeColor="text1"/>
                <w:szCs w:val="21"/>
                <w14:textFill>
                  <w14:solidFill>
                    <w14:schemeClr w14:val="tx1"/>
                  </w14:solidFill>
                </w14:textFill>
              </w:rPr>
            </w:pPr>
          </w:p>
        </w:tc>
        <w:tc>
          <w:tcPr>
            <w:tcW w:w="1732" w:type="dxa"/>
            <w:vAlign w:val="center"/>
          </w:tcPr>
          <w:p w14:paraId="4F33B6A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Hanzhong (HZ)</w:t>
            </w:r>
          </w:p>
        </w:tc>
        <w:tc>
          <w:tcPr>
            <w:tcW w:w="1697" w:type="dxa"/>
            <w:vAlign w:val="center"/>
          </w:tcPr>
          <w:p w14:paraId="0DF1F54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Dafo cave</w:t>
            </w:r>
          </w:p>
        </w:tc>
        <w:tc>
          <w:tcPr>
            <w:tcW w:w="1484" w:type="dxa"/>
            <w:vAlign w:val="center"/>
          </w:tcPr>
          <w:p w14:paraId="165ADCB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107.0323</w:t>
            </w:r>
          </w:p>
        </w:tc>
        <w:tc>
          <w:tcPr>
            <w:tcW w:w="1320" w:type="dxa"/>
            <w:vAlign w:val="center"/>
          </w:tcPr>
          <w:p w14:paraId="36D215F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32.85</w:t>
            </w:r>
          </w:p>
        </w:tc>
        <w:tc>
          <w:tcPr>
            <w:tcW w:w="606" w:type="dxa"/>
            <w:vAlign w:val="center"/>
          </w:tcPr>
          <w:p w14:paraId="34A2B65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w:t>
            </w:r>
          </w:p>
        </w:tc>
        <w:tc>
          <w:tcPr>
            <w:tcW w:w="1352" w:type="dxa"/>
            <w:vAlign w:val="center"/>
          </w:tcPr>
          <w:p w14:paraId="613A3E9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16.09±</w:t>
            </w:r>
            <w:r>
              <w:rPr>
                <w:rFonts w:hint="eastAsia" w:ascii="Times New Roman" w:hAnsi="Times New Roman" w:cs="Times New Roman"/>
                <w:color w:val="000000" w:themeColor="text1"/>
                <w:szCs w:val="21"/>
                <w14:textFill>
                  <w14:solidFill>
                    <w14:schemeClr w14:val="tx1"/>
                  </w14:solidFill>
                </w14:textFill>
              </w:rPr>
              <w:t>0.56</w:t>
            </w:r>
          </w:p>
        </w:tc>
        <w:tc>
          <w:tcPr>
            <w:tcW w:w="1457" w:type="dxa"/>
          </w:tcPr>
          <w:p w14:paraId="127FDA8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78.30±</w:t>
            </w:r>
            <w:r>
              <w:rPr>
                <w:rFonts w:hint="eastAsia" w:ascii="Times New Roman" w:hAnsi="Times New Roman" w:cs="Times New Roman"/>
                <w:color w:val="000000" w:themeColor="text1"/>
                <w:szCs w:val="21"/>
                <w14:textFill>
                  <w14:solidFill>
                    <w14:schemeClr w14:val="tx1"/>
                  </w14:solidFill>
                </w14:textFill>
              </w:rPr>
              <w:t>1.69</w:t>
            </w:r>
          </w:p>
        </w:tc>
      </w:tr>
      <w:tr w14:paraId="27513A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continue"/>
            <w:vAlign w:val="center"/>
          </w:tcPr>
          <w:p w14:paraId="0F32D7DF">
            <w:pPr>
              <w:spacing w:line="360" w:lineRule="auto"/>
              <w:rPr>
                <w:rFonts w:ascii="Times New Roman" w:hAnsi="Times New Roman" w:cs="Times New Roman"/>
                <w:color w:val="000000" w:themeColor="text1"/>
                <w:szCs w:val="21"/>
                <w14:textFill>
                  <w14:solidFill>
                    <w14:schemeClr w14:val="tx1"/>
                  </w14:solidFill>
                </w14:textFill>
              </w:rPr>
            </w:pPr>
          </w:p>
        </w:tc>
        <w:tc>
          <w:tcPr>
            <w:tcW w:w="1732" w:type="dxa"/>
            <w:vAlign w:val="center"/>
          </w:tcPr>
          <w:p w14:paraId="2C90473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Beichuan (BC)</w:t>
            </w:r>
          </w:p>
        </w:tc>
        <w:tc>
          <w:tcPr>
            <w:tcW w:w="1697" w:type="dxa"/>
            <w:vAlign w:val="center"/>
          </w:tcPr>
          <w:p w14:paraId="36084A6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Bat cave</w:t>
            </w:r>
          </w:p>
        </w:tc>
        <w:tc>
          <w:tcPr>
            <w:tcW w:w="1484" w:type="dxa"/>
            <w:vAlign w:val="center"/>
          </w:tcPr>
          <w:p w14:paraId="771BAB0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104.40</w:t>
            </w:r>
          </w:p>
        </w:tc>
        <w:tc>
          <w:tcPr>
            <w:tcW w:w="1320" w:type="dxa"/>
            <w:vAlign w:val="center"/>
          </w:tcPr>
          <w:p w14:paraId="7B7C582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31.63</w:t>
            </w:r>
          </w:p>
        </w:tc>
        <w:tc>
          <w:tcPr>
            <w:tcW w:w="606" w:type="dxa"/>
            <w:vAlign w:val="center"/>
          </w:tcPr>
          <w:p w14:paraId="6C4E7D5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1352" w:type="dxa"/>
            <w:vAlign w:val="center"/>
          </w:tcPr>
          <w:p w14:paraId="1A2BAD8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16.53±</w:t>
            </w:r>
            <w:r>
              <w:rPr>
                <w:rFonts w:hint="eastAsia" w:ascii="Times New Roman" w:hAnsi="Times New Roman" w:cs="Times New Roman"/>
                <w:color w:val="000000" w:themeColor="text1"/>
                <w:szCs w:val="21"/>
                <w14:textFill>
                  <w14:solidFill>
                    <w14:schemeClr w14:val="tx1"/>
                  </w14:solidFill>
                </w14:textFill>
              </w:rPr>
              <w:t>0.49</w:t>
            </w:r>
          </w:p>
        </w:tc>
        <w:tc>
          <w:tcPr>
            <w:tcW w:w="1457" w:type="dxa"/>
            <w:vAlign w:val="center"/>
          </w:tcPr>
          <w:p w14:paraId="18ADDB8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77.41±</w:t>
            </w:r>
            <w:r>
              <w:rPr>
                <w:rFonts w:hint="eastAsia" w:ascii="Times New Roman" w:hAnsi="Times New Roman" w:cs="Times New Roman"/>
                <w:color w:val="000000" w:themeColor="text1"/>
                <w:szCs w:val="21"/>
                <w14:textFill>
                  <w14:solidFill>
                    <w14:schemeClr w14:val="tx1"/>
                  </w14:solidFill>
                </w14:textFill>
              </w:rPr>
              <w:t>1.97</w:t>
            </w:r>
          </w:p>
        </w:tc>
      </w:tr>
      <w:tr w14:paraId="365816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continue"/>
            <w:vAlign w:val="center"/>
          </w:tcPr>
          <w:p w14:paraId="723E3430">
            <w:pPr>
              <w:spacing w:line="360" w:lineRule="auto"/>
              <w:rPr>
                <w:rFonts w:ascii="Times New Roman" w:hAnsi="Times New Roman" w:cs="Times New Roman"/>
                <w:color w:val="000000" w:themeColor="text1"/>
                <w:szCs w:val="21"/>
                <w14:textFill>
                  <w14:solidFill>
                    <w14:schemeClr w14:val="tx1"/>
                  </w14:solidFill>
                </w14:textFill>
              </w:rPr>
            </w:pPr>
          </w:p>
        </w:tc>
        <w:tc>
          <w:tcPr>
            <w:tcW w:w="1732" w:type="dxa"/>
            <w:vAlign w:val="center"/>
          </w:tcPr>
          <w:p w14:paraId="576500A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Jiangkou (JK)</w:t>
            </w:r>
          </w:p>
        </w:tc>
        <w:tc>
          <w:tcPr>
            <w:tcW w:w="1697" w:type="dxa"/>
            <w:vAlign w:val="center"/>
          </w:tcPr>
          <w:p w14:paraId="58D72A8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Baishui cave</w:t>
            </w:r>
          </w:p>
        </w:tc>
        <w:tc>
          <w:tcPr>
            <w:tcW w:w="1484" w:type="dxa"/>
            <w:vAlign w:val="center"/>
          </w:tcPr>
          <w:p w14:paraId="5187AD2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108.83</w:t>
            </w:r>
          </w:p>
        </w:tc>
        <w:tc>
          <w:tcPr>
            <w:tcW w:w="1320" w:type="dxa"/>
            <w:vAlign w:val="center"/>
          </w:tcPr>
          <w:p w14:paraId="5D0978E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27.68</w:t>
            </w:r>
          </w:p>
        </w:tc>
        <w:tc>
          <w:tcPr>
            <w:tcW w:w="606" w:type="dxa"/>
            <w:vAlign w:val="center"/>
          </w:tcPr>
          <w:p w14:paraId="4F70B67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1352" w:type="dxa"/>
            <w:vAlign w:val="center"/>
          </w:tcPr>
          <w:p w14:paraId="3215176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16.82±</w:t>
            </w:r>
            <w:r>
              <w:rPr>
                <w:rFonts w:hint="eastAsia" w:ascii="Times New Roman" w:hAnsi="Times New Roman" w:cs="Times New Roman"/>
                <w:color w:val="000000" w:themeColor="text1"/>
                <w:szCs w:val="21"/>
                <w14:textFill>
                  <w14:solidFill>
                    <w14:schemeClr w14:val="tx1"/>
                  </w14:solidFill>
                </w14:textFill>
              </w:rPr>
              <w:t>0.50</w:t>
            </w:r>
          </w:p>
        </w:tc>
        <w:tc>
          <w:tcPr>
            <w:tcW w:w="1457" w:type="dxa"/>
            <w:vAlign w:val="center"/>
          </w:tcPr>
          <w:p w14:paraId="6E2F7CE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79.74±</w:t>
            </w:r>
            <w:r>
              <w:rPr>
                <w:rFonts w:hint="eastAsia" w:ascii="Times New Roman" w:hAnsi="Times New Roman" w:cs="Times New Roman"/>
                <w:color w:val="000000" w:themeColor="text1"/>
                <w:szCs w:val="21"/>
                <w14:textFill>
                  <w14:solidFill>
                    <w14:schemeClr w14:val="tx1"/>
                  </w14:solidFill>
                </w14:textFill>
              </w:rPr>
              <w:t>1.98</w:t>
            </w:r>
            <w:r>
              <w:rPr>
                <w:rFonts w:ascii="Times New Roman" w:hAnsi="Times New Roman" w:cs="Times New Roman"/>
                <w:color w:val="000000" w:themeColor="text1"/>
                <w:szCs w:val="21"/>
                <w14:textFill>
                  <w14:solidFill>
                    <w14:schemeClr w14:val="tx1"/>
                  </w14:solidFill>
                </w14:textFill>
              </w:rPr>
              <w:t xml:space="preserve"> </w:t>
            </w:r>
          </w:p>
        </w:tc>
      </w:tr>
      <w:tr w14:paraId="22A04A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continue"/>
            <w:vAlign w:val="center"/>
          </w:tcPr>
          <w:p w14:paraId="6C57664E">
            <w:pPr>
              <w:spacing w:line="360" w:lineRule="auto"/>
              <w:rPr>
                <w:rFonts w:ascii="Times New Roman" w:hAnsi="Times New Roman" w:cs="Times New Roman"/>
                <w:color w:val="000000" w:themeColor="text1"/>
                <w:szCs w:val="21"/>
                <w14:textFill>
                  <w14:solidFill>
                    <w14:schemeClr w14:val="tx1"/>
                  </w14:solidFill>
                </w14:textFill>
              </w:rPr>
            </w:pPr>
          </w:p>
        </w:tc>
        <w:tc>
          <w:tcPr>
            <w:tcW w:w="1732" w:type="dxa"/>
            <w:vAlign w:val="center"/>
          </w:tcPr>
          <w:p w14:paraId="6FFCB3B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Anlong (AL)</w:t>
            </w:r>
          </w:p>
        </w:tc>
        <w:tc>
          <w:tcPr>
            <w:tcW w:w="1697" w:type="dxa"/>
            <w:vAlign w:val="center"/>
          </w:tcPr>
          <w:p w14:paraId="4C88988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Huangyan cave</w:t>
            </w:r>
          </w:p>
        </w:tc>
        <w:tc>
          <w:tcPr>
            <w:tcW w:w="1484" w:type="dxa"/>
            <w:vAlign w:val="center"/>
          </w:tcPr>
          <w:p w14:paraId="2F4F58E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105.54</w:t>
            </w:r>
          </w:p>
        </w:tc>
        <w:tc>
          <w:tcPr>
            <w:tcW w:w="1320" w:type="dxa"/>
            <w:vAlign w:val="center"/>
          </w:tcPr>
          <w:p w14:paraId="1212F0D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25.28</w:t>
            </w:r>
          </w:p>
        </w:tc>
        <w:tc>
          <w:tcPr>
            <w:tcW w:w="606" w:type="dxa"/>
            <w:vAlign w:val="center"/>
          </w:tcPr>
          <w:p w14:paraId="7BAEF85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1352" w:type="dxa"/>
            <w:vAlign w:val="center"/>
          </w:tcPr>
          <w:p w14:paraId="027937D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21.28±</w:t>
            </w:r>
            <w:r>
              <w:rPr>
                <w:rFonts w:hint="eastAsia" w:ascii="Times New Roman" w:hAnsi="Times New Roman" w:cs="Times New Roman"/>
                <w:color w:val="000000" w:themeColor="text1"/>
                <w:szCs w:val="21"/>
                <w14:textFill>
                  <w14:solidFill>
                    <w14:schemeClr w14:val="tx1"/>
                  </w14:solidFill>
                </w14:textFill>
              </w:rPr>
              <w:t>0.51</w:t>
            </w:r>
          </w:p>
        </w:tc>
        <w:tc>
          <w:tcPr>
            <w:tcW w:w="1457" w:type="dxa"/>
            <w:vAlign w:val="center"/>
          </w:tcPr>
          <w:p w14:paraId="7F5EC7C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79.97±</w:t>
            </w:r>
            <w:r>
              <w:rPr>
                <w:rFonts w:hint="eastAsia" w:ascii="Times New Roman" w:hAnsi="Times New Roman" w:cs="Times New Roman"/>
                <w:color w:val="000000" w:themeColor="text1"/>
                <w:szCs w:val="21"/>
                <w14:textFill>
                  <w14:solidFill>
                    <w14:schemeClr w14:val="tx1"/>
                  </w14:solidFill>
                </w14:textFill>
              </w:rPr>
              <w:t>2.03</w:t>
            </w:r>
            <w:r>
              <w:rPr>
                <w:rFonts w:ascii="Times New Roman" w:hAnsi="Times New Roman" w:cs="Times New Roman"/>
                <w:color w:val="000000" w:themeColor="text1"/>
                <w:szCs w:val="21"/>
                <w14:textFill>
                  <w14:solidFill>
                    <w14:schemeClr w14:val="tx1"/>
                  </w14:solidFill>
                </w14:textFill>
              </w:rPr>
              <w:t xml:space="preserve"> </w:t>
            </w:r>
          </w:p>
        </w:tc>
      </w:tr>
      <w:tr w14:paraId="3F5838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restart"/>
            <w:vAlign w:val="center"/>
          </w:tcPr>
          <w:p w14:paraId="7A56348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Southern Yunnan</w:t>
            </w:r>
          </w:p>
          <w:p w14:paraId="582B570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(SY)</w:t>
            </w:r>
          </w:p>
        </w:tc>
        <w:tc>
          <w:tcPr>
            <w:tcW w:w="1732" w:type="dxa"/>
            <w:vAlign w:val="center"/>
          </w:tcPr>
          <w:p w14:paraId="11B64B7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Hekou (HK)</w:t>
            </w:r>
          </w:p>
        </w:tc>
        <w:tc>
          <w:tcPr>
            <w:tcW w:w="1697" w:type="dxa"/>
            <w:vAlign w:val="center"/>
          </w:tcPr>
          <w:p w14:paraId="1978BB6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Huayu cave</w:t>
            </w:r>
          </w:p>
        </w:tc>
        <w:tc>
          <w:tcPr>
            <w:tcW w:w="1484" w:type="dxa"/>
            <w:vAlign w:val="center"/>
          </w:tcPr>
          <w:p w14:paraId="47B9AB8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103.91</w:t>
            </w:r>
          </w:p>
        </w:tc>
        <w:tc>
          <w:tcPr>
            <w:tcW w:w="1320" w:type="dxa"/>
            <w:vAlign w:val="center"/>
          </w:tcPr>
          <w:p w14:paraId="38F6C08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22.74</w:t>
            </w:r>
          </w:p>
        </w:tc>
        <w:tc>
          <w:tcPr>
            <w:tcW w:w="606" w:type="dxa"/>
            <w:vAlign w:val="center"/>
          </w:tcPr>
          <w:p w14:paraId="6D44A40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1352" w:type="dxa"/>
            <w:vAlign w:val="center"/>
          </w:tcPr>
          <w:p w14:paraId="7D55881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19.50±</w:t>
            </w:r>
            <w:r>
              <w:rPr>
                <w:rFonts w:hint="eastAsia" w:ascii="Times New Roman" w:hAnsi="Times New Roman" w:cs="Times New Roman"/>
                <w:color w:val="000000" w:themeColor="text1"/>
                <w:szCs w:val="21"/>
                <w14:textFill>
                  <w14:solidFill>
                    <w14:schemeClr w14:val="tx1"/>
                  </w14:solidFill>
                </w14:textFill>
              </w:rPr>
              <w:t>0.52</w:t>
            </w:r>
          </w:p>
        </w:tc>
        <w:tc>
          <w:tcPr>
            <w:tcW w:w="1457" w:type="dxa"/>
            <w:vAlign w:val="center"/>
          </w:tcPr>
          <w:p w14:paraId="5552DBC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82.16±</w:t>
            </w:r>
            <w:r>
              <w:rPr>
                <w:rFonts w:hint="eastAsia" w:ascii="Times New Roman" w:hAnsi="Times New Roman" w:cs="Times New Roman"/>
                <w:color w:val="000000" w:themeColor="text1"/>
                <w:szCs w:val="21"/>
                <w14:textFill>
                  <w14:solidFill>
                    <w14:schemeClr w14:val="tx1"/>
                  </w14:solidFill>
                </w14:textFill>
              </w:rPr>
              <w:t>1.50</w:t>
            </w:r>
          </w:p>
        </w:tc>
      </w:tr>
      <w:tr w14:paraId="17C50B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1" w:type="dxa"/>
            <w:vMerge w:val="continue"/>
            <w:vAlign w:val="center"/>
          </w:tcPr>
          <w:p w14:paraId="3673A587">
            <w:pPr>
              <w:spacing w:line="360" w:lineRule="auto"/>
              <w:rPr>
                <w:rFonts w:ascii="Times New Roman" w:hAnsi="Times New Roman" w:cs="Times New Roman"/>
                <w:color w:val="000000" w:themeColor="text1"/>
                <w:szCs w:val="21"/>
                <w14:textFill>
                  <w14:solidFill>
                    <w14:schemeClr w14:val="tx1"/>
                  </w14:solidFill>
                </w14:textFill>
              </w:rPr>
            </w:pPr>
          </w:p>
        </w:tc>
        <w:tc>
          <w:tcPr>
            <w:tcW w:w="1732" w:type="dxa"/>
            <w:vAlign w:val="center"/>
          </w:tcPr>
          <w:p w14:paraId="0DA20C8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Simao (SM)</w:t>
            </w:r>
          </w:p>
        </w:tc>
        <w:tc>
          <w:tcPr>
            <w:tcW w:w="1697" w:type="dxa"/>
            <w:vAlign w:val="center"/>
          </w:tcPr>
          <w:p w14:paraId="1CC8554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Shenxian cave</w:t>
            </w:r>
          </w:p>
        </w:tc>
        <w:tc>
          <w:tcPr>
            <w:tcW w:w="1484" w:type="dxa"/>
            <w:vAlign w:val="center"/>
          </w:tcPr>
          <w:p w14:paraId="4C7BD59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100.71</w:t>
            </w:r>
          </w:p>
        </w:tc>
        <w:tc>
          <w:tcPr>
            <w:tcW w:w="1320" w:type="dxa"/>
            <w:vAlign w:val="center"/>
          </w:tcPr>
          <w:p w14:paraId="45BDCB0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22.61</w:t>
            </w:r>
          </w:p>
        </w:tc>
        <w:tc>
          <w:tcPr>
            <w:tcW w:w="606" w:type="dxa"/>
            <w:vAlign w:val="center"/>
          </w:tcPr>
          <w:p w14:paraId="1D23EA0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c>
          <w:tcPr>
            <w:tcW w:w="1352" w:type="dxa"/>
            <w:vAlign w:val="center"/>
          </w:tcPr>
          <w:p w14:paraId="05D6A1E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16.44±</w:t>
            </w:r>
            <w:r>
              <w:rPr>
                <w:rFonts w:hint="eastAsia" w:ascii="Times New Roman" w:hAnsi="Times New Roman" w:cs="Times New Roman"/>
                <w:color w:val="000000" w:themeColor="text1"/>
                <w:szCs w:val="21"/>
                <w14:textFill>
                  <w14:solidFill>
                    <w14:schemeClr w14:val="tx1"/>
                  </w14:solidFill>
                </w14:textFill>
              </w:rPr>
              <w:t>0.55</w:t>
            </w:r>
          </w:p>
        </w:tc>
        <w:tc>
          <w:tcPr>
            <w:tcW w:w="1457" w:type="dxa"/>
            <w:vAlign w:val="center"/>
          </w:tcPr>
          <w:p w14:paraId="160E091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75.83±</w:t>
            </w:r>
            <w:r>
              <w:rPr>
                <w:rFonts w:hint="eastAsia" w:ascii="Times New Roman" w:hAnsi="Times New Roman" w:cs="Times New Roman"/>
                <w:color w:val="000000" w:themeColor="text1"/>
                <w:szCs w:val="21"/>
                <w14:textFill>
                  <w14:solidFill>
                    <w14:schemeClr w14:val="tx1"/>
                  </w14:solidFill>
                </w14:textFill>
              </w:rPr>
              <w:t>2.08</w:t>
            </w:r>
          </w:p>
        </w:tc>
      </w:tr>
    </w:tbl>
    <w:p w14:paraId="7D597A56">
      <w:pPr>
        <w:spacing w:line="360" w:lineRule="auto"/>
        <w:rPr>
          <w:rFonts w:hint="eastAsia" w:ascii="Times New Roman" w:hAnsi="Times New Roman" w:cs="Times New Roman"/>
          <w:color w:val="000000" w:themeColor="text1"/>
          <w:szCs w:val="21"/>
          <w14:textFill>
            <w14:solidFill>
              <w14:schemeClr w14:val="tx1"/>
            </w14:solidFill>
          </w14:textFill>
        </w:rPr>
        <w:sectPr>
          <w:pgSz w:w="16838" w:h="11906" w:orient="landscape"/>
          <w:pgMar w:top="1797" w:right="1440" w:bottom="1797" w:left="1440" w:header="851" w:footer="992" w:gutter="0"/>
          <w:lnNumType w:countBy="1" w:restart="continuous"/>
          <w:cols w:space="425" w:num="1"/>
          <w:docGrid w:type="linesAndChars" w:linePitch="312" w:charSpace="0"/>
        </w:sectPr>
      </w:pPr>
      <w:r>
        <w:rPr>
          <w:rFonts w:ascii="Times New Roman" w:hAnsi="Times New Roman" w:cs="Times New Roman"/>
          <w:color w:val="000000" w:themeColor="text1"/>
          <w:szCs w:val="21"/>
          <w14:textFill>
            <w14:solidFill>
              <w14:schemeClr w14:val="tx1"/>
            </w14:solidFill>
          </w14:textFill>
        </w:rPr>
        <w:t xml:space="preserve">MARH: mean annual relative humidity. MAT: mean annual temperature. </w:t>
      </w:r>
      <w:r>
        <w:rPr>
          <w:rFonts w:ascii="Times New Roman" w:hAnsi="Times New Roman" w:cs="Times New Roman"/>
          <w:iCs/>
          <w:color w:val="000000" w:themeColor="text1"/>
          <w:szCs w:val="21"/>
          <w14:textFill>
            <w14:solidFill>
              <w14:schemeClr w14:val="tx1"/>
            </w14:solidFill>
          </w14:textFill>
        </w:rPr>
        <w:t>N: the number of male individuals sampled.</w:t>
      </w:r>
      <w:r>
        <w:rPr>
          <w:rFonts w:ascii="Times New Roman" w:hAnsi="Times New Roman" w:cs="Times New Roman"/>
          <w:color w:val="000000" w:themeColor="text1"/>
          <w:szCs w:val="21"/>
          <w14:textFill>
            <w14:solidFill>
              <w14:schemeClr w14:val="tx1"/>
            </w14:solidFill>
          </w14:textFill>
        </w:rPr>
        <w:t xml:space="preserve"> MAT and MARH data are given as mean ± SD.</w:t>
      </w:r>
    </w:p>
    <w:p w14:paraId="54A58BFF">
      <w:pPr>
        <w:spacing w:line="360" w:lineRule="auto"/>
        <w:rPr>
          <w:rFonts w:ascii="Times New Roman" w:hAnsi="Times New Roman" w:cs="Times New Roman"/>
          <w:color w:val="000000" w:themeColor="text1"/>
          <w:szCs w:val="21"/>
          <w14:textFill>
            <w14:solidFill>
              <w14:schemeClr w14:val="tx1"/>
            </w14:solidFill>
          </w14:textFill>
        </w:rPr>
      </w:pPr>
      <w:bookmarkStart w:id="28" w:name="OLE_LINK249"/>
      <w:r>
        <w:rPr>
          <w:rFonts w:hint="eastAsia" w:ascii="Times New Roman" w:hAnsi="Times New Roman" w:cs="Times New Roman"/>
          <w:b/>
          <w:bCs/>
          <w:color w:val="000000" w:themeColor="text1"/>
          <w:szCs w:val="21"/>
          <w14:textFill>
            <w14:solidFill>
              <w14:schemeClr w14:val="tx1"/>
            </w14:solidFill>
          </w14:textFill>
        </w:rPr>
        <w:t>Table S2.</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Estimates of genetic difference derived from both mtDNA and nDNA</w:t>
      </w:r>
    </w:p>
    <w:bookmarkEnd w:id="28"/>
    <w:tbl>
      <w:tblPr>
        <w:tblStyle w:val="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
        <w:gridCol w:w="829"/>
        <w:gridCol w:w="829"/>
        <w:gridCol w:w="829"/>
        <w:gridCol w:w="830"/>
        <w:gridCol w:w="830"/>
        <w:gridCol w:w="830"/>
        <w:gridCol w:w="830"/>
        <w:gridCol w:w="830"/>
        <w:gridCol w:w="830"/>
      </w:tblGrid>
      <w:tr w14:paraId="0D9125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tcBorders>
              <w:top w:val="single" w:color="auto" w:sz="4" w:space="0"/>
              <w:bottom w:val="single" w:color="auto" w:sz="4" w:space="0"/>
            </w:tcBorders>
            <w:vAlign w:val="center"/>
          </w:tcPr>
          <w:p w14:paraId="6DF8861B">
            <w:pPr>
              <w:spacing w:line="360" w:lineRule="auto"/>
              <w:rPr>
                <w:rFonts w:ascii="Times New Roman" w:hAnsi="Times New Roman" w:cs="Times New Roman"/>
                <w:color w:val="000000" w:themeColor="text1"/>
                <w:szCs w:val="21"/>
                <w14:textFill>
                  <w14:solidFill>
                    <w14:schemeClr w14:val="tx1"/>
                  </w14:solidFill>
                </w14:textFill>
              </w:rPr>
            </w:pPr>
          </w:p>
        </w:tc>
        <w:tc>
          <w:tcPr>
            <w:tcW w:w="829" w:type="dxa"/>
            <w:tcBorders>
              <w:top w:val="single" w:color="auto" w:sz="4" w:space="0"/>
              <w:bottom w:val="single" w:color="auto" w:sz="4" w:space="0"/>
            </w:tcBorders>
            <w:vAlign w:val="center"/>
          </w:tcPr>
          <w:p w14:paraId="723DBD2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FC</w:t>
            </w:r>
          </w:p>
        </w:tc>
        <w:tc>
          <w:tcPr>
            <w:tcW w:w="829" w:type="dxa"/>
            <w:tcBorders>
              <w:top w:val="single" w:color="auto" w:sz="4" w:space="0"/>
              <w:bottom w:val="single" w:color="auto" w:sz="4" w:space="0"/>
            </w:tcBorders>
            <w:vAlign w:val="center"/>
          </w:tcPr>
          <w:p w14:paraId="458E916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CY</w:t>
            </w:r>
          </w:p>
        </w:tc>
        <w:tc>
          <w:tcPr>
            <w:tcW w:w="829" w:type="dxa"/>
            <w:tcBorders>
              <w:top w:val="single" w:color="auto" w:sz="4" w:space="0"/>
              <w:bottom w:val="single" w:color="auto" w:sz="4" w:space="0"/>
            </w:tcBorders>
            <w:vAlign w:val="center"/>
          </w:tcPr>
          <w:p w14:paraId="096D0F9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830" w:type="dxa"/>
            <w:tcBorders>
              <w:top w:val="single" w:color="auto" w:sz="4" w:space="0"/>
              <w:bottom w:val="single" w:color="auto" w:sz="4" w:space="0"/>
            </w:tcBorders>
            <w:vAlign w:val="center"/>
          </w:tcPr>
          <w:p w14:paraId="37FBA7F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830" w:type="dxa"/>
            <w:tcBorders>
              <w:top w:val="single" w:color="auto" w:sz="4" w:space="0"/>
              <w:bottom w:val="single" w:color="auto" w:sz="4" w:space="0"/>
            </w:tcBorders>
            <w:vAlign w:val="center"/>
          </w:tcPr>
          <w:p w14:paraId="4C666FB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BC</w:t>
            </w:r>
          </w:p>
        </w:tc>
        <w:tc>
          <w:tcPr>
            <w:tcW w:w="830" w:type="dxa"/>
            <w:tcBorders>
              <w:top w:val="single" w:color="auto" w:sz="4" w:space="0"/>
              <w:bottom w:val="single" w:color="auto" w:sz="4" w:space="0"/>
            </w:tcBorders>
            <w:vAlign w:val="center"/>
          </w:tcPr>
          <w:p w14:paraId="10D97F6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JK</w:t>
            </w:r>
          </w:p>
        </w:tc>
        <w:tc>
          <w:tcPr>
            <w:tcW w:w="830" w:type="dxa"/>
            <w:tcBorders>
              <w:top w:val="single" w:color="auto" w:sz="4" w:space="0"/>
              <w:bottom w:val="single" w:color="auto" w:sz="4" w:space="0"/>
            </w:tcBorders>
            <w:vAlign w:val="center"/>
          </w:tcPr>
          <w:p w14:paraId="02FA434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AL</w:t>
            </w:r>
          </w:p>
        </w:tc>
        <w:tc>
          <w:tcPr>
            <w:tcW w:w="830" w:type="dxa"/>
            <w:tcBorders>
              <w:top w:val="single" w:color="auto" w:sz="4" w:space="0"/>
              <w:bottom w:val="single" w:color="auto" w:sz="4" w:space="0"/>
            </w:tcBorders>
            <w:vAlign w:val="center"/>
          </w:tcPr>
          <w:p w14:paraId="55F4BE7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HK</w:t>
            </w:r>
          </w:p>
        </w:tc>
        <w:tc>
          <w:tcPr>
            <w:tcW w:w="830" w:type="dxa"/>
            <w:tcBorders>
              <w:top w:val="single" w:color="auto" w:sz="4" w:space="0"/>
              <w:bottom w:val="single" w:color="auto" w:sz="4" w:space="0"/>
            </w:tcBorders>
            <w:vAlign w:val="center"/>
          </w:tcPr>
          <w:p w14:paraId="293C68E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r>
      <w:tr w14:paraId="46A5E8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tcBorders>
              <w:top w:val="single" w:color="auto" w:sz="4" w:space="0"/>
            </w:tcBorders>
            <w:vAlign w:val="center"/>
          </w:tcPr>
          <w:p w14:paraId="146533E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FC</w:t>
            </w:r>
          </w:p>
        </w:tc>
        <w:tc>
          <w:tcPr>
            <w:tcW w:w="829" w:type="dxa"/>
            <w:tcBorders>
              <w:top w:val="single" w:color="auto" w:sz="4" w:space="0"/>
            </w:tcBorders>
            <w:vAlign w:val="center"/>
          </w:tcPr>
          <w:p w14:paraId="0984B80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829" w:type="dxa"/>
            <w:tcBorders>
              <w:top w:val="single" w:color="auto" w:sz="4" w:space="0"/>
            </w:tcBorders>
            <w:vAlign w:val="center"/>
          </w:tcPr>
          <w:p w14:paraId="4394A43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0.931 </w:t>
            </w:r>
          </w:p>
        </w:tc>
        <w:tc>
          <w:tcPr>
            <w:tcW w:w="829" w:type="dxa"/>
            <w:tcBorders>
              <w:top w:val="single" w:color="auto" w:sz="4" w:space="0"/>
            </w:tcBorders>
            <w:vAlign w:val="center"/>
          </w:tcPr>
          <w:p w14:paraId="386D546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2.761 </w:t>
            </w:r>
          </w:p>
        </w:tc>
        <w:tc>
          <w:tcPr>
            <w:tcW w:w="830" w:type="dxa"/>
            <w:tcBorders>
              <w:top w:val="single" w:color="auto" w:sz="4" w:space="0"/>
            </w:tcBorders>
            <w:vAlign w:val="center"/>
          </w:tcPr>
          <w:p w14:paraId="554C05F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7.415 </w:t>
            </w:r>
          </w:p>
        </w:tc>
        <w:tc>
          <w:tcPr>
            <w:tcW w:w="830" w:type="dxa"/>
            <w:tcBorders>
              <w:top w:val="single" w:color="auto" w:sz="4" w:space="0"/>
            </w:tcBorders>
            <w:vAlign w:val="center"/>
          </w:tcPr>
          <w:p w14:paraId="608E2CB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8.639 </w:t>
            </w:r>
          </w:p>
        </w:tc>
        <w:tc>
          <w:tcPr>
            <w:tcW w:w="830" w:type="dxa"/>
            <w:tcBorders>
              <w:top w:val="single" w:color="auto" w:sz="4" w:space="0"/>
            </w:tcBorders>
            <w:vAlign w:val="center"/>
          </w:tcPr>
          <w:p w14:paraId="49578EE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9.601 </w:t>
            </w:r>
          </w:p>
        </w:tc>
        <w:tc>
          <w:tcPr>
            <w:tcW w:w="830" w:type="dxa"/>
            <w:tcBorders>
              <w:top w:val="single" w:color="auto" w:sz="4" w:space="0"/>
            </w:tcBorders>
            <w:vAlign w:val="center"/>
          </w:tcPr>
          <w:p w14:paraId="3F12F76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6.598 </w:t>
            </w:r>
          </w:p>
        </w:tc>
        <w:tc>
          <w:tcPr>
            <w:tcW w:w="830" w:type="dxa"/>
            <w:tcBorders>
              <w:top w:val="single" w:color="auto" w:sz="4" w:space="0"/>
            </w:tcBorders>
            <w:vAlign w:val="center"/>
          </w:tcPr>
          <w:p w14:paraId="55A949E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9.176 </w:t>
            </w:r>
          </w:p>
        </w:tc>
        <w:tc>
          <w:tcPr>
            <w:tcW w:w="830" w:type="dxa"/>
            <w:tcBorders>
              <w:top w:val="single" w:color="auto" w:sz="4" w:space="0"/>
            </w:tcBorders>
            <w:vAlign w:val="center"/>
          </w:tcPr>
          <w:p w14:paraId="5A854B4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5.918 </w:t>
            </w:r>
          </w:p>
        </w:tc>
      </w:tr>
      <w:tr w14:paraId="1664DE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vAlign w:val="center"/>
          </w:tcPr>
          <w:p w14:paraId="65D9B89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CY</w:t>
            </w:r>
          </w:p>
        </w:tc>
        <w:tc>
          <w:tcPr>
            <w:tcW w:w="829" w:type="dxa"/>
            <w:vAlign w:val="center"/>
          </w:tcPr>
          <w:p w14:paraId="6C8C0FE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0.063 </w:t>
            </w:r>
          </w:p>
        </w:tc>
        <w:tc>
          <w:tcPr>
            <w:tcW w:w="829" w:type="dxa"/>
            <w:vAlign w:val="center"/>
          </w:tcPr>
          <w:p w14:paraId="544A61C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829" w:type="dxa"/>
            <w:vAlign w:val="center"/>
          </w:tcPr>
          <w:p w14:paraId="449652A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0.284 </w:t>
            </w:r>
          </w:p>
        </w:tc>
        <w:tc>
          <w:tcPr>
            <w:tcW w:w="830" w:type="dxa"/>
            <w:vAlign w:val="center"/>
          </w:tcPr>
          <w:p w14:paraId="55ECD8E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2.632 </w:t>
            </w:r>
          </w:p>
        </w:tc>
        <w:tc>
          <w:tcPr>
            <w:tcW w:w="830" w:type="dxa"/>
            <w:vAlign w:val="center"/>
          </w:tcPr>
          <w:p w14:paraId="7A4B189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2.443 </w:t>
            </w:r>
          </w:p>
        </w:tc>
        <w:tc>
          <w:tcPr>
            <w:tcW w:w="830" w:type="dxa"/>
            <w:vAlign w:val="center"/>
          </w:tcPr>
          <w:p w14:paraId="2DFC76C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2.783 </w:t>
            </w:r>
          </w:p>
        </w:tc>
        <w:tc>
          <w:tcPr>
            <w:tcW w:w="830" w:type="dxa"/>
            <w:vAlign w:val="center"/>
          </w:tcPr>
          <w:p w14:paraId="4964D90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2.463 </w:t>
            </w:r>
          </w:p>
        </w:tc>
        <w:tc>
          <w:tcPr>
            <w:tcW w:w="830" w:type="dxa"/>
            <w:vAlign w:val="center"/>
          </w:tcPr>
          <w:p w14:paraId="3CE5BDC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3.413 </w:t>
            </w:r>
          </w:p>
        </w:tc>
        <w:tc>
          <w:tcPr>
            <w:tcW w:w="830" w:type="dxa"/>
            <w:vAlign w:val="center"/>
          </w:tcPr>
          <w:p w14:paraId="54AD460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2.698 </w:t>
            </w:r>
          </w:p>
        </w:tc>
      </w:tr>
      <w:tr w14:paraId="6AAC6D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vAlign w:val="center"/>
          </w:tcPr>
          <w:p w14:paraId="36C8F62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829" w:type="dxa"/>
            <w:vAlign w:val="center"/>
          </w:tcPr>
          <w:p w14:paraId="5697F7A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0.080 </w:t>
            </w:r>
          </w:p>
        </w:tc>
        <w:tc>
          <w:tcPr>
            <w:tcW w:w="829" w:type="dxa"/>
            <w:vAlign w:val="center"/>
          </w:tcPr>
          <w:p w14:paraId="1F04B86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0.046 </w:t>
            </w:r>
          </w:p>
        </w:tc>
        <w:tc>
          <w:tcPr>
            <w:tcW w:w="829" w:type="dxa"/>
            <w:vAlign w:val="center"/>
          </w:tcPr>
          <w:p w14:paraId="132429F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830" w:type="dxa"/>
            <w:vAlign w:val="center"/>
          </w:tcPr>
          <w:p w14:paraId="6D6B49B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5.246 </w:t>
            </w:r>
          </w:p>
        </w:tc>
        <w:tc>
          <w:tcPr>
            <w:tcW w:w="830" w:type="dxa"/>
            <w:vAlign w:val="center"/>
          </w:tcPr>
          <w:p w14:paraId="47F8C36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5.535 </w:t>
            </w:r>
          </w:p>
        </w:tc>
        <w:tc>
          <w:tcPr>
            <w:tcW w:w="830" w:type="dxa"/>
            <w:vAlign w:val="center"/>
          </w:tcPr>
          <w:p w14:paraId="2D6D4E6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6.294 </w:t>
            </w:r>
          </w:p>
        </w:tc>
        <w:tc>
          <w:tcPr>
            <w:tcW w:w="830" w:type="dxa"/>
            <w:vAlign w:val="center"/>
          </w:tcPr>
          <w:p w14:paraId="556605F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4.563 </w:t>
            </w:r>
          </w:p>
        </w:tc>
        <w:tc>
          <w:tcPr>
            <w:tcW w:w="830" w:type="dxa"/>
            <w:vAlign w:val="center"/>
          </w:tcPr>
          <w:p w14:paraId="4600675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6.174 </w:t>
            </w:r>
          </w:p>
        </w:tc>
        <w:tc>
          <w:tcPr>
            <w:tcW w:w="830" w:type="dxa"/>
            <w:vAlign w:val="center"/>
          </w:tcPr>
          <w:p w14:paraId="188969C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4.254 </w:t>
            </w:r>
          </w:p>
        </w:tc>
      </w:tr>
      <w:tr w14:paraId="5E63DC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vAlign w:val="center"/>
          </w:tcPr>
          <w:p w14:paraId="7400487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829" w:type="dxa"/>
            <w:vAlign w:val="center"/>
          </w:tcPr>
          <w:p w14:paraId="49E92DD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0.146 </w:t>
            </w:r>
          </w:p>
        </w:tc>
        <w:tc>
          <w:tcPr>
            <w:tcW w:w="829" w:type="dxa"/>
            <w:vAlign w:val="center"/>
          </w:tcPr>
          <w:p w14:paraId="1190498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0.052 </w:t>
            </w:r>
          </w:p>
        </w:tc>
        <w:tc>
          <w:tcPr>
            <w:tcW w:w="829" w:type="dxa"/>
            <w:vAlign w:val="center"/>
          </w:tcPr>
          <w:p w14:paraId="6761914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0.010 </w:t>
            </w:r>
          </w:p>
        </w:tc>
        <w:tc>
          <w:tcPr>
            <w:tcW w:w="830" w:type="dxa"/>
            <w:vAlign w:val="center"/>
          </w:tcPr>
          <w:p w14:paraId="250EB3A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830" w:type="dxa"/>
            <w:vAlign w:val="center"/>
          </w:tcPr>
          <w:p w14:paraId="400EA7E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0.143 </w:t>
            </w:r>
          </w:p>
        </w:tc>
        <w:tc>
          <w:tcPr>
            <w:tcW w:w="830" w:type="dxa"/>
            <w:vAlign w:val="center"/>
          </w:tcPr>
          <w:p w14:paraId="0D4BC5B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0.391 </w:t>
            </w:r>
          </w:p>
        </w:tc>
        <w:tc>
          <w:tcPr>
            <w:tcW w:w="830" w:type="dxa"/>
            <w:vAlign w:val="center"/>
          </w:tcPr>
          <w:p w14:paraId="2EEC1EC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0.438 </w:t>
            </w:r>
          </w:p>
        </w:tc>
        <w:tc>
          <w:tcPr>
            <w:tcW w:w="830" w:type="dxa"/>
            <w:vAlign w:val="center"/>
          </w:tcPr>
          <w:p w14:paraId="336554F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11.183 </w:t>
            </w:r>
          </w:p>
        </w:tc>
        <w:tc>
          <w:tcPr>
            <w:tcW w:w="830" w:type="dxa"/>
            <w:vAlign w:val="center"/>
          </w:tcPr>
          <w:p w14:paraId="517A5D8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7.069 </w:t>
            </w:r>
          </w:p>
        </w:tc>
      </w:tr>
      <w:tr w14:paraId="37EFAC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vAlign w:val="center"/>
          </w:tcPr>
          <w:p w14:paraId="381A00C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BC</w:t>
            </w:r>
          </w:p>
        </w:tc>
        <w:tc>
          <w:tcPr>
            <w:tcW w:w="829" w:type="dxa"/>
            <w:vAlign w:val="center"/>
          </w:tcPr>
          <w:p w14:paraId="589DCD5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0.249 </w:t>
            </w:r>
          </w:p>
        </w:tc>
        <w:tc>
          <w:tcPr>
            <w:tcW w:w="829" w:type="dxa"/>
            <w:vAlign w:val="center"/>
          </w:tcPr>
          <w:p w14:paraId="38DBF2D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0.085 </w:t>
            </w:r>
          </w:p>
        </w:tc>
        <w:tc>
          <w:tcPr>
            <w:tcW w:w="829" w:type="dxa"/>
            <w:vAlign w:val="center"/>
          </w:tcPr>
          <w:p w14:paraId="68FF6F8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0.215 </w:t>
            </w:r>
          </w:p>
        </w:tc>
        <w:tc>
          <w:tcPr>
            <w:tcW w:w="830" w:type="dxa"/>
            <w:vAlign w:val="center"/>
          </w:tcPr>
          <w:p w14:paraId="2A6676F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0.036 </w:t>
            </w:r>
          </w:p>
        </w:tc>
        <w:tc>
          <w:tcPr>
            <w:tcW w:w="830" w:type="dxa"/>
            <w:vAlign w:val="center"/>
          </w:tcPr>
          <w:p w14:paraId="37EDE0C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830" w:type="dxa"/>
            <w:vAlign w:val="center"/>
          </w:tcPr>
          <w:p w14:paraId="3BD51B5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0.051 </w:t>
            </w:r>
          </w:p>
        </w:tc>
        <w:tc>
          <w:tcPr>
            <w:tcW w:w="830" w:type="dxa"/>
            <w:vAlign w:val="center"/>
          </w:tcPr>
          <w:p w14:paraId="7986CBC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0.857 </w:t>
            </w:r>
          </w:p>
        </w:tc>
        <w:tc>
          <w:tcPr>
            <w:tcW w:w="830" w:type="dxa"/>
            <w:vAlign w:val="center"/>
          </w:tcPr>
          <w:p w14:paraId="4344256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13.233 </w:t>
            </w:r>
          </w:p>
        </w:tc>
        <w:tc>
          <w:tcPr>
            <w:tcW w:w="830" w:type="dxa"/>
            <w:vAlign w:val="center"/>
          </w:tcPr>
          <w:p w14:paraId="285AA16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7.225 </w:t>
            </w:r>
          </w:p>
        </w:tc>
      </w:tr>
      <w:tr w14:paraId="29EC7C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vAlign w:val="center"/>
          </w:tcPr>
          <w:p w14:paraId="00B4367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JK</w:t>
            </w:r>
          </w:p>
        </w:tc>
        <w:tc>
          <w:tcPr>
            <w:tcW w:w="829" w:type="dxa"/>
            <w:vAlign w:val="center"/>
          </w:tcPr>
          <w:p w14:paraId="1C9B36E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0.188 </w:t>
            </w:r>
          </w:p>
        </w:tc>
        <w:tc>
          <w:tcPr>
            <w:tcW w:w="829" w:type="dxa"/>
            <w:vAlign w:val="center"/>
          </w:tcPr>
          <w:p w14:paraId="0996C99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0.063 </w:t>
            </w:r>
          </w:p>
        </w:tc>
        <w:tc>
          <w:tcPr>
            <w:tcW w:w="829" w:type="dxa"/>
            <w:vAlign w:val="center"/>
          </w:tcPr>
          <w:p w14:paraId="78C05A4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0.113 </w:t>
            </w:r>
          </w:p>
        </w:tc>
        <w:tc>
          <w:tcPr>
            <w:tcW w:w="830" w:type="dxa"/>
            <w:vAlign w:val="center"/>
          </w:tcPr>
          <w:p w14:paraId="0653D1F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0.029 </w:t>
            </w:r>
          </w:p>
        </w:tc>
        <w:tc>
          <w:tcPr>
            <w:tcW w:w="830" w:type="dxa"/>
            <w:vAlign w:val="center"/>
          </w:tcPr>
          <w:p w14:paraId="58A99D5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0.015 </w:t>
            </w:r>
          </w:p>
        </w:tc>
        <w:tc>
          <w:tcPr>
            <w:tcW w:w="830" w:type="dxa"/>
            <w:vAlign w:val="center"/>
          </w:tcPr>
          <w:p w14:paraId="7E069C9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830" w:type="dxa"/>
            <w:vAlign w:val="center"/>
          </w:tcPr>
          <w:p w14:paraId="5EB2930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1.215 </w:t>
            </w:r>
          </w:p>
        </w:tc>
        <w:tc>
          <w:tcPr>
            <w:tcW w:w="830" w:type="dxa"/>
            <w:vAlign w:val="center"/>
          </w:tcPr>
          <w:p w14:paraId="03BFD16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14.957 </w:t>
            </w:r>
          </w:p>
        </w:tc>
        <w:tc>
          <w:tcPr>
            <w:tcW w:w="830" w:type="dxa"/>
            <w:vAlign w:val="center"/>
          </w:tcPr>
          <w:p w14:paraId="70D1566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8.141 </w:t>
            </w:r>
          </w:p>
        </w:tc>
      </w:tr>
      <w:tr w14:paraId="1C5F8A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vAlign w:val="center"/>
          </w:tcPr>
          <w:p w14:paraId="706453D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AL</w:t>
            </w:r>
          </w:p>
        </w:tc>
        <w:tc>
          <w:tcPr>
            <w:tcW w:w="829" w:type="dxa"/>
            <w:vAlign w:val="center"/>
          </w:tcPr>
          <w:p w14:paraId="53F221B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0.149 </w:t>
            </w:r>
          </w:p>
        </w:tc>
        <w:tc>
          <w:tcPr>
            <w:tcW w:w="829" w:type="dxa"/>
            <w:vAlign w:val="center"/>
          </w:tcPr>
          <w:p w14:paraId="0B057BE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0.030 </w:t>
            </w:r>
          </w:p>
        </w:tc>
        <w:tc>
          <w:tcPr>
            <w:tcW w:w="829" w:type="dxa"/>
            <w:vAlign w:val="center"/>
          </w:tcPr>
          <w:p w14:paraId="6C6FD6E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0.065 </w:t>
            </w:r>
          </w:p>
        </w:tc>
        <w:tc>
          <w:tcPr>
            <w:tcW w:w="830" w:type="dxa"/>
            <w:vAlign w:val="center"/>
          </w:tcPr>
          <w:p w14:paraId="1994A21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0.014 </w:t>
            </w:r>
          </w:p>
        </w:tc>
        <w:tc>
          <w:tcPr>
            <w:tcW w:w="830" w:type="dxa"/>
            <w:vAlign w:val="center"/>
          </w:tcPr>
          <w:p w14:paraId="761BAA3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0.034 </w:t>
            </w:r>
          </w:p>
        </w:tc>
        <w:tc>
          <w:tcPr>
            <w:tcW w:w="830" w:type="dxa"/>
            <w:vAlign w:val="center"/>
          </w:tcPr>
          <w:p w14:paraId="1E5DF9F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0.017 </w:t>
            </w:r>
          </w:p>
        </w:tc>
        <w:tc>
          <w:tcPr>
            <w:tcW w:w="830" w:type="dxa"/>
            <w:vAlign w:val="center"/>
          </w:tcPr>
          <w:p w14:paraId="164B477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830" w:type="dxa"/>
            <w:vAlign w:val="center"/>
          </w:tcPr>
          <w:p w14:paraId="61020FD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9.165 </w:t>
            </w:r>
          </w:p>
        </w:tc>
        <w:tc>
          <w:tcPr>
            <w:tcW w:w="830" w:type="dxa"/>
            <w:vAlign w:val="center"/>
          </w:tcPr>
          <w:p w14:paraId="2726F3B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6.112 </w:t>
            </w:r>
          </w:p>
        </w:tc>
      </w:tr>
      <w:tr w14:paraId="57D1DE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vAlign w:val="center"/>
          </w:tcPr>
          <w:p w14:paraId="184EF34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HK</w:t>
            </w:r>
          </w:p>
        </w:tc>
        <w:tc>
          <w:tcPr>
            <w:tcW w:w="829" w:type="dxa"/>
            <w:vAlign w:val="center"/>
          </w:tcPr>
          <w:p w14:paraId="27D7F00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0.127 </w:t>
            </w:r>
          </w:p>
        </w:tc>
        <w:tc>
          <w:tcPr>
            <w:tcW w:w="829" w:type="dxa"/>
            <w:vAlign w:val="center"/>
          </w:tcPr>
          <w:p w14:paraId="221FA1A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0.020 </w:t>
            </w:r>
          </w:p>
        </w:tc>
        <w:tc>
          <w:tcPr>
            <w:tcW w:w="829" w:type="dxa"/>
            <w:vAlign w:val="center"/>
          </w:tcPr>
          <w:p w14:paraId="328908C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0.322 </w:t>
            </w:r>
          </w:p>
        </w:tc>
        <w:tc>
          <w:tcPr>
            <w:tcW w:w="830" w:type="dxa"/>
            <w:vAlign w:val="center"/>
          </w:tcPr>
          <w:p w14:paraId="4E22082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0.037 </w:t>
            </w:r>
          </w:p>
        </w:tc>
        <w:tc>
          <w:tcPr>
            <w:tcW w:w="830" w:type="dxa"/>
            <w:vAlign w:val="center"/>
          </w:tcPr>
          <w:p w14:paraId="0AA01F9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0.045 </w:t>
            </w:r>
          </w:p>
        </w:tc>
        <w:tc>
          <w:tcPr>
            <w:tcW w:w="830" w:type="dxa"/>
            <w:vAlign w:val="center"/>
          </w:tcPr>
          <w:p w14:paraId="3BE949D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0.029 </w:t>
            </w:r>
          </w:p>
        </w:tc>
        <w:tc>
          <w:tcPr>
            <w:tcW w:w="830" w:type="dxa"/>
            <w:vAlign w:val="center"/>
          </w:tcPr>
          <w:p w14:paraId="7FC1757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0.003 </w:t>
            </w:r>
          </w:p>
        </w:tc>
        <w:tc>
          <w:tcPr>
            <w:tcW w:w="830" w:type="dxa"/>
            <w:vAlign w:val="center"/>
          </w:tcPr>
          <w:p w14:paraId="3BC5672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830" w:type="dxa"/>
            <w:vAlign w:val="center"/>
          </w:tcPr>
          <w:p w14:paraId="1F13DB5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5.530 </w:t>
            </w:r>
          </w:p>
        </w:tc>
      </w:tr>
      <w:tr w14:paraId="6358E1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 w:type="dxa"/>
            <w:vAlign w:val="center"/>
          </w:tcPr>
          <w:p w14:paraId="29616FB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829" w:type="dxa"/>
            <w:vAlign w:val="center"/>
          </w:tcPr>
          <w:p w14:paraId="1A081FA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0.239 </w:t>
            </w:r>
          </w:p>
        </w:tc>
        <w:tc>
          <w:tcPr>
            <w:tcW w:w="829" w:type="dxa"/>
            <w:vAlign w:val="center"/>
          </w:tcPr>
          <w:p w14:paraId="44B3A89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0.133 </w:t>
            </w:r>
          </w:p>
        </w:tc>
        <w:tc>
          <w:tcPr>
            <w:tcW w:w="829" w:type="dxa"/>
            <w:vAlign w:val="center"/>
          </w:tcPr>
          <w:p w14:paraId="3B571E3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0.156 </w:t>
            </w:r>
          </w:p>
        </w:tc>
        <w:tc>
          <w:tcPr>
            <w:tcW w:w="830" w:type="dxa"/>
            <w:vAlign w:val="center"/>
          </w:tcPr>
          <w:p w14:paraId="182F05C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0.032 </w:t>
            </w:r>
          </w:p>
        </w:tc>
        <w:tc>
          <w:tcPr>
            <w:tcW w:w="830" w:type="dxa"/>
            <w:vAlign w:val="center"/>
          </w:tcPr>
          <w:p w14:paraId="5EFCE54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0.080 </w:t>
            </w:r>
          </w:p>
        </w:tc>
        <w:tc>
          <w:tcPr>
            <w:tcW w:w="830" w:type="dxa"/>
            <w:vAlign w:val="center"/>
          </w:tcPr>
          <w:p w14:paraId="26F3B92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0.058 </w:t>
            </w:r>
          </w:p>
        </w:tc>
        <w:tc>
          <w:tcPr>
            <w:tcW w:w="830" w:type="dxa"/>
            <w:vAlign w:val="center"/>
          </w:tcPr>
          <w:p w14:paraId="6F13763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0.061 </w:t>
            </w:r>
          </w:p>
        </w:tc>
        <w:tc>
          <w:tcPr>
            <w:tcW w:w="830" w:type="dxa"/>
            <w:vAlign w:val="center"/>
          </w:tcPr>
          <w:p w14:paraId="58AA324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0.094 </w:t>
            </w:r>
          </w:p>
        </w:tc>
        <w:tc>
          <w:tcPr>
            <w:tcW w:w="830" w:type="dxa"/>
            <w:vAlign w:val="center"/>
          </w:tcPr>
          <w:p w14:paraId="1456DC9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r>
    </w:tbl>
    <w:p w14:paraId="1469DAB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Above the diagonal are F</w:t>
      </w:r>
      <w:r>
        <w:rPr>
          <w:rFonts w:ascii="Times New Roman" w:hAnsi="Times New Roman" w:cs="Times New Roman"/>
          <w:color w:val="000000" w:themeColor="text1"/>
          <w:szCs w:val="21"/>
          <w:vertAlign w:val="subscript"/>
          <w14:textFill>
            <w14:solidFill>
              <w14:schemeClr w14:val="tx1"/>
            </w14:solidFill>
          </w14:textFill>
        </w:rPr>
        <w:t>ST</w:t>
      </w:r>
      <w:r>
        <w:rPr>
          <w:rFonts w:ascii="Times New Roman" w:hAnsi="Times New Roman" w:cs="Times New Roman"/>
          <w:color w:val="000000" w:themeColor="text1"/>
          <w:szCs w:val="21"/>
          <w14:textFill>
            <w14:solidFill>
              <w14:schemeClr w14:val="tx1"/>
            </w14:solidFill>
          </w14:textFill>
        </w:rPr>
        <w:t xml:space="preserve"> values from mtDNA (partial mitochondrial control region</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(358 bp) and complete cytochrome b (1140 bp)). Below the diagonal are F</w:t>
      </w:r>
      <w:r>
        <w:rPr>
          <w:rFonts w:ascii="Times New Roman" w:hAnsi="Times New Roman" w:cs="Times New Roman"/>
          <w:color w:val="000000" w:themeColor="text1"/>
          <w:szCs w:val="21"/>
          <w:vertAlign w:val="subscript"/>
          <w14:textFill>
            <w14:solidFill>
              <w14:schemeClr w14:val="tx1"/>
            </w14:solidFill>
          </w14:textFill>
        </w:rPr>
        <w:t>ST</w:t>
      </w:r>
      <w:r>
        <w:rPr>
          <w:rFonts w:ascii="Times New Roman" w:hAnsi="Times New Roman" w:cs="Times New Roman"/>
          <w:color w:val="000000" w:themeColor="text1"/>
          <w:szCs w:val="21"/>
          <w14:textFill>
            <w14:solidFill>
              <w14:schemeClr w14:val="tx1"/>
            </w14:solidFill>
          </w14:textFill>
        </w:rPr>
        <w:t xml:space="preserve"> values of nDNA. Site abbreviations are defined in Table 1.</w:t>
      </w:r>
    </w:p>
    <w:p w14:paraId="555544DF">
      <w:pPr>
        <w:widowControl/>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br w:type="page"/>
      </w:r>
    </w:p>
    <w:p w14:paraId="6CB72C13">
      <w:pPr>
        <w:spacing w:line="360" w:lineRule="auto"/>
        <w:rPr>
          <w:rFonts w:ascii="Times New Roman" w:hAnsi="Times New Roman" w:cs="Times New Roman"/>
          <w:color w:val="000000" w:themeColor="text1"/>
          <w:szCs w:val="21"/>
          <w14:textFill>
            <w14:solidFill>
              <w14:schemeClr w14:val="tx1"/>
            </w14:solidFill>
          </w14:textFill>
        </w:rPr>
      </w:pPr>
      <w:bookmarkStart w:id="29" w:name="OLE_LINK250"/>
      <w:r>
        <w:rPr>
          <w:rFonts w:ascii="Times New Roman" w:hAnsi="Times New Roman" w:cs="Times New Roman"/>
          <w:b/>
          <w:bCs/>
          <w:color w:val="000000" w:themeColor="text1"/>
          <w:szCs w:val="21"/>
          <w14:textFill>
            <w14:solidFill>
              <w14:schemeClr w14:val="tx1"/>
            </w14:solidFill>
          </w14:textFill>
        </w:rPr>
        <w:t xml:space="preserve">Table </w:t>
      </w:r>
      <w:r>
        <w:rPr>
          <w:rFonts w:hint="eastAsia" w:ascii="Times New Roman" w:hAnsi="Times New Roman" w:cs="Times New Roman"/>
          <w:b/>
          <w:bCs/>
          <w:color w:val="000000" w:themeColor="text1"/>
          <w:szCs w:val="21"/>
          <w14:textFill>
            <w14:solidFill>
              <w14:schemeClr w14:val="tx1"/>
            </w14:solidFill>
          </w14:textFill>
        </w:rPr>
        <w:t>S4</w:t>
      </w:r>
      <w:r>
        <w:rPr>
          <w:rFonts w:ascii="Times New Roman" w:hAnsi="Times New Roman" w:cs="Times New Roman"/>
          <w:b/>
          <w:bCs/>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Description of the number of gland secretion compounds in each colony of </w:t>
      </w:r>
      <w:r>
        <w:rPr>
          <w:rFonts w:ascii="Times New Roman" w:hAnsi="Times New Roman" w:cs="Times New Roman"/>
          <w:i/>
          <w:iCs/>
          <w:color w:val="000000" w:themeColor="text1"/>
          <w:szCs w:val="21"/>
          <w14:textFill>
            <w14:solidFill>
              <w14:schemeClr w14:val="tx1"/>
            </w14:solidFill>
          </w14:textFill>
        </w:rPr>
        <w:t>Hipposideros armiger</w:t>
      </w:r>
    </w:p>
    <w:bookmarkEnd w:id="29"/>
    <w:tbl>
      <w:tblPr>
        <w:tblStyle w:val="4"/>
        <w:tblW w:w="8360"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3"/>
        <w:gridCol w:w="1996"/>
        <w:gridCol w:w="2696"/>
        <w:gridCol w:w="1929"/>
        <w:gridCol w:w="636"/>
      </w:tblGrid>
      <w:tr w14:paraId="2B11443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single" w:color="auto" w:sz="8" w:space="0"/>
              <w:left w:val="nil"/>
              <w:bottom w:val="single" w:color="auto" w:sz="8" w:space="0"/>
              <w:right w:val="nil"/>
            </w:tcBorders>
          </w:tcPr>
          <w:p w14:paraId="4A22D86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Colony</w:t>
            </w:r>
          </w:p>
          <w:p w14:paraId="35D4B8DE">
            <w:pPr>
              <w:spacing w:line="360" w:lineRule="auto"/>
              <w:rPr>
                <w:rFonts w:ascii="Times New Roman" w:hAnsi="Times New Roman" w:cs="Times New Roman"/>
                <w:color w:val="000000" w:themeColor="text1"/>
                <w:szCs w:val="21"/>
                <w14:textFill>
                  <w14:solidFill>
                    <w14:schemeClr w14:val="tx1"/>
                  </w14:solidFill>
                </w14:textFill>
              </w:rPr>
            </w:pPr>
          </w:p>
        </w:tc>
        <w:tc>
          <w:tcPr>
            <w:tcW w:w="1996" w:type="dxa"/>
            <w:tcBorders>
              <w:top w:val="single" w:color="auto" w:sz="8" w:space="0"/>
              <w:left w:val="nil"/>
              <w:bottom w:val="single" w:color="auto" w:sz="8" w:space="0"/>
              <w:right w:val="nil"/>
            </w:tcBorders>
          </w:tcPr>
          <w:p w14:paraId="3CC4E12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Mean number of</w:t>
            </w:r>
            <w:r>
              <w:rPr>
                <w:rFonts w:ascii="Times New Roman" w:hAnsi="Times New Roman" w:cs="Times New Roman"/>
                <w:color w:val="000000" w:themeColor="text1"/>
                <w:szCs w:val="21"/>
                <w14:textFill>
                  <w14:solidFill>
                    <w14:schemeClr w14:val="tx1"/>
                  </w14:solidFill>
                </w14:textFill>
              </w:rPr>
              <w:br w:type="textWrapping"/>
            </w:r>
            <w:r>
              <w:rPr>
                <w:rFonts w:ascii="Times New Roman" w:hAnsi="Times New Roman" w:cs="Times New Roman"/>
                <w:color w:val="000000" w:themeColor="text1"/>
                <w:szCs w:val="21"/>
                <w14:textFill>
                  <w14:solidFill>
                    <w14:schemeClr w14:val="tx1"/>
                  </w14:solidFill>
                </w14:textFill>
              </w:rPr>
              <w:t>compounds per</w:t>
            </w:r>
            <w:r>
              <w:rPr>
                <w:rFonts w:ascii="Times New Roman" w:hAnsi="Times New Roman" w:cs="Times New Roman"/>
                <w:color w:val="000000" w:themeColor="text1"/>
                <w:szCs w:val="21"/>
                <w14:textFill>
                  <w14:solidFill>
                    <w14:schemeClr w14:val="tx1"/>
                  </w14:solidFill>
                </w14:textFill>
              </w:rPr>
              <w:br w:type="textWrapping"/>
            </w:r>
            <w:r>
              <w:rPr>
                <w:rFonts w:ascii="Times New Roman" w:hAnsi="Times New Roman" w:cs="Times New Roman"/>
                <w:color w:val="000000" w:themeColor="text1"/>
                <w:szCs w:val="21"/>
                <w14:textFill>
                  <w14:solidFill>
                    <w14:schemeClr w14:val="tx1"/>
                  </w14:solidFill>
                </w14:textFill>
              </w:rPr>
              <w:t>colony ± SE</w:t>
            </w:r>
          </w:p>
        </w:tc>
        <w:tc>
          <w:tcPr>
            <w:tcW w:w="2696" w:type="dxa"/>
            <w:tcBorders>
              <w:top w:val="single" w:color="auto" w:sz="8" w:space="0"/>
              <w:left w:val="nil"/>
              <w:bottom w:val="single" w:color="auto" w:sz="8" w:space="0"/>
              <w:right w:val="nil"/>
            </w:tcBorders>
          </w:tcPr>
          <w:p w14:paraId="67FDAFF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Number of compounds</w:t>
            </w:r>
          </w:p>
          <w:p w14:paraId="0A537B2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occurring in all samples</w:t>
            </w:r>
          </w:p>
          <w:p w14:paraId="3FA96A4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from the colony</w:t>
            </w:r>
          </w:p>
        </w:tc>
        <w:tc>
          <w:tcPr>
            <w:tcW w:w="1929" w:type="dxa"/>
            <w:tcBorders>
              <w:top w:val="single" w:color="auto" w:sz="8" w:space="0"/>
              <w:left w:val="nil"/>
              <w:bottom w:val="single" w:color="auto" w:sz="8" w:space="0"/>
              <w:right w:val="nil"/>
            </w:tcBorders>
          </w:tcPr>
          <w:p w14:paraId="615E119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Colony-specific</w:t>
            </w:r>
          </w:p>
          <w:p w14:paraId="70D5766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compounds in </w:t>
            </w:r>
          </w:p>
          <w:p w14:paraId="482BBE6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samples</w:t>
            </w:r>
          </w:p>
        </w:tc>
        <w:tc>
          <w:tcPr>
            <w:tcW w:w="636" w:type="dxa"/>
            <w:tcBorders>
              <w:top w:val="single" w:color="auto" w:sz="8" w:space="0"/>
              <w:left w:val="nil"/>
              <w:bottom w:val="single" w:color="auto" w:sz="8" w:space="0"/>
              <w:right w:val="nil"/>
            </w:tcBorders>
          </w:tcPr>
          <w:p w14:paraId="51357593">
            <w:pPr>
              <w:spacing w:line="360" w:lineRule="auto"/>
              <w:rPr>
                <w:rFonts w:ascii="Times New Roman" w:hAnsi="Times New Roman" w:cs="Times New Roman"/>
                <w:i/>
                <w:iCs/>
                <w:color w:val="000000" w:themeColor="text1"/>
                <w:szCs w:val="21"/>
                <w14:textFill>
                  <w14:solidFill>
                    <w14:schemeClr w14:val="tx1"/>
                  </w14:solidFill>
                </w14:textFill>
              </w:rPr>
            </w:pPr>
            <w:r>
              <w:rPr>
                <w:rFonts w:ascii="Times New Roman" w:hAnsi="Times New Roman" w:cs="Times New Roman"/>
                <w:i/>
                <w:iCs/>
                <w:color w:val="000000" w:themeColor="text1"/>
                <w:szCs w:val="21"/>
                <w14:textFill>
                  <w14:solidFill>
                    <w14:schemeClr w14:val="tx1"/>
                  </w14:solidFill>
                </w14:textFill>
              </w:rPr>
              <w:t>N</w:t>
            </w:r>
          </w:p>
          <w:p w14:paraId="0AEC6CA9">
            <w:pPr>
              <w:spacing w:line="360" w:lineRule="auto"/>
              <w:rPr>
                <w:rFonts w:ascii="Times New Roman" w:hAnsi="Times New Roman" w:cs="Times New Roman"/>
                <w:i/>
                <w:color w:val="000000" w:themeColor="text1"/>
                <w:szCs w:val="21"/>
                <w14:textFill>
                  <w14:solidFill>
                    <w14:schemeClr w14:val="tx1"/>
                  </w14:solidFill>
                </w14:textFill>
              </w:rPr>
            </w:pPr>
          </w:p>
        </w:tc>
      </w:tr>
      <w:tr w14:paraId="002B22A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single" w:color="auto" w:sz="8" w:space="0"/>
              <w:left w:val="nil"/>
              <w:bottom w:val="nil"/>
              <w:right w:val="nil"/>
            </w:tcBorders>
          </w:tcPr>
          <w:p w14:paraId="5072F45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FC</w:t>
            </w:r>
          </w:p>
        </w:tc>
        <w:tc>
          <w:tcPr>
            <w:tcW w:w="1996" w:type="dxa"/>
            <w:tcBorders>
              <w:top w:val="single" w:color="auto" w:sz="8" w:space="0"/>
              <w:left w:val="nil"/>
              <w:bottom w:val="nil"/>
              <w:right w:val="nil"/>
            </w:tcBorders>
          </w:tcPr>
          <w:p w14:paraId="651522F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76 ± 1.7</w:t>
            </w:r>
          </w:p>
        </w:tc>
        <w:tc>
          <w:tcPr>
            <w:tcW w:w="2696" w:type="dxa"/>
            <w:tcBorders>
              <w:top w:val="single" w:color="auto" w:sz="8" w:space="0"/>
              <w:left w:val="nil"/>
              <w:bottom w:val="nil"/>
              <w:right w:val="nil"/>
            </w:tcBorders>
          </w:tcPr>
          <w:p w14:paraId="76EC659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29</w:t>
            </w:r>
          </w:p>
        </w:tc>
        <w:tc>
          <w:tcPr>
            <w:tcW w:w="1929" w:type="dxa"/>
            <w:tcBorders>
              <w:top w:val="single" w:color="auto" w:sz="8" w:space="0"/>
              <w:left w:val="nil"/>
              <w:bottom w:val="nil"/>
              <w:right w:val="nil"/>
            </w:tcBorders>
          </w:tcPr>
          <w:p w14:paraId="6602C46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636" w:type="dxa"/>
            <w:tcBorders>
              <w:top w:val="single" w:color="auto" w:sz="8" w:space="0"/>
              <w:left w:val="nil"/>
              <w:bottom w:val="nil"/>
              <w:right w:val="nil"/>
            </w:tcBorders>
          </w:tcPr>
          <w:p w14:paraId="133555D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r w14:paraId="402F4F1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nil"/>
              <w:left w:val="nil"/>
              <w:bottom w:val="nil"/>
              <w:right w:val="nil"/>
            </w:tcBorders>
          </w:tcPr>
          <w:p w14:paraId="11DE0D3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CY</w:t>
            </w:r>
          </w:p>
        </w:tc>
        <w:tc>
          <w:tcPr>
            <w:tcW w:w="1996" w:type="dxa"/>
            <w:tcBorders>
              <w:top w:val="nil"/>
              <w:left w:val="nil"/>
              <w:bottom w:val="nil"/>
              <w:right w:val="nil"/>
            </w:tcBorders>
          </w:tcPr>
          <w:p w14:paraId="0EAD733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72 ± 2.7</w:t>
            </w:r>
          </w:p>
        </w:tc>
        <w:tc>
          <w:tcPr>
            <w:tcW w:w="2696" w:type="dxa"/>
            <w:tcBorders>
              <w:top w:val="nil"/>
              <w:left w:val="nil"/>
              <w:bottom w:val="nil"/>
              <w:right w:val="nil"/>
            </w:tcBorders>
          </w:tcPr>
          <w:p w14:paraId="2F2AA9D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39</w:t>
            </w:r>
          </w:p>
        </w:tc>
        <w:tc>
          <w:tcPr>
            <w:tcW w:w="1929" w:type="dxa"/>
            <w:tcBorders>
              <w:top w:val="nil"/>
              <w:left w:val="nil"/>
              <w:bottom w:val="nil"/>
              <w:right w:val="nil"/>
            </w:tcBorders>
          </w:tcPr>
          <w:p w14:paraId="12C3198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36" w:type="dxa"/>
            <w:tcBorders>
              <w:top w:val="nil"/>
              <w:left w:val="nil"/>
              <w:bottom w:val="nil"/>
              <w:right w:val="nil"/>
            </w:tcBorders>
          </w:tcPr>
          <w:p w14:paraId="61B6E30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2D94B9D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nil"/>
              <w:left w:val="nil"/>
              <w:bottom w:val="nil"/>
              <w:right w:val="nil"/>
            </w:tcBorders>
          </w:tcPr>
          <w:p w14:paraId="71FAFCC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996" w:type="dxa"/>
            <w:tcBorders>
              <w:top w:val="nil"/>
              <w:left w:val="nil"/>
              <w:bottom w:val="nil"/>
              <w:right w:val="nil"/>
            </w:tcBorders>
          </w:tcPr>
          <w:p w14:paraId="44BF3D3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66 ± 3.1</w:t>
            </w:r>
          </w:p>
        </w:tc>
        <w:tc>
          <w:tcPr>
            <w:tcW w:w="2696" w:type="dxa"/>
            <w:tcBorders>
              <w:top w:val="nil"/>
              <w:left w:val="nil"/>
              <w:bottom w:val="nil"/>
              <w:right w:val="nil"/>
            </w:tcBorders>
          </w:tcPr>
          <w:p w14:paraId="779B934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21</w:t>
            </w:r>
          </w:p>
        </w:tc>
        <w:tc>
          <w:tcPr>
            <w:tcW w:w="1929" w:type="dxa"/>
            <w:tcBorders>
              <w:top w:val="nil"/>
              <w:left w:val="nil"/>
              <w:bottom w:val="nil"/>
              <w:right w:val="nil"/>
            </w:tcBorders>
          </w:tcPr>
          <w:p w14:paraId="266E357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636" w:type="dxa"/>
            <w:tcBorders>
              <w:top w:val="nil"/>
              <w:left w:val="nil"/>
              <w:bottom w:val="nil"/>
              <w:right w:val="nil"/>
            </w:tcBorders>
          </w:tcPr>
          <w:p w14:paraId="6D06812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r w14:paraId="42DAADE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nil"/>
              <w:left w:val="nil"/>
              <w:bottom w:val="nil"/>
              <w:right w:val="nil"/>
            </w:tcBorders>
          </w:tcPr>
          <w:p w14:paraId="3DAA217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996" w:type="dxa"/>
            <w:tcBorders>
              <w:top w:val="nil"/>
              <w:left w:val="nil"/>
              <w:bottom w:val="nil"/>
              <w:right w:val="nil"/>
            </w:tcBorders>
          </w:tcPr>
          <w:p w14:paraId="42D3444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74 ± 1.1</w:t>
            </w:r>
          </w:p>
        </w:tc>
        <w:tc>
          <w:tcPr>
            <w:tcW w:w="2696" w:type="dxa"/>
            <w:tcBorders>
              <w:top w:val="nil"/>
              <w:left w:val="nil"/>
              <w:bottom w:val="nil"/>
              <w:right w:val="nil"/>
            </w:tcBorders>
          </w:tcPr>
          <w:p w14:paraId="3DEE198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41</w:t>
            </w:r>
          </w:p>
        </w:tc>
        <w:tc>
          <w:tcPr>
            <w:tcW w:w="1929" w:type="dxa"/>
            <w:tcBorders>
              <w:top w:val="nil"/>
              <w:left w:val="nil"/>
              <w:bottom w:val="nil"/>
              <w:right w:val="nil"/>
            </w:tcBorders>
          </w:tcPr>
          <w:p w14:paraId="725708F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36" w:type="dxa"/>
            <w:tcBorders>
              <w:top w:val="nil"/>
              <w:left w:val="nil"/>
              <w:bottom w:val="nil"/>
              <w:right w:val="nil"/>
            </w:tcBorders>
          </w:tcPr>
          <w:p w14:paraId="0FFEF3C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r w14:paraId="4284D7D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nil"/>
              <w:left w:val="nil"/>
              <w:bottom w:val="nil"/>
              <w:right w:val="nil"/>
            </w:tcBorders>
          </w:tcPr>
          <w:p w14:paraId="5A4E288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BC</w:t>
            </w:r>
          </w:p>
        </w:tc>
        <w:tc>
          <w:tcPr>
            <w:tcW w:w="1996" w:type="dxa"/>
            <w:tcBorders>
              <w:top w:val="nil"/>
              <w:left w:val="nil"/>
              <w:bottom w:val="nil"/>
              <w:right w:val="nil"/>
            </w:tcBorders>
          </w:tcPr>
          <w:p w14:paraId="0375599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79 ± 1.7</w:t>
            </w:r>
          </w:p>
        </w:tc>
        <w:tc>
          <w:tcPr>
            <w:tcW w:w="2696" w:type="dxa"/>
            <w:tcBorders>
              <w:top w:val="nil"/>
              <w:left w:val="nil"/>
              <w:bottom w:val="nil"/>
              <w:right w:val="nil"/>
            </w:tcBorders>
          </w:tcPr>
          <w:p w14:paraId="47FB0FE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55</w:t>
            </w:r>
          </w:p>
        </w:tc>
        <w:tc>
          <w:tcPr>
            <w:tcW w:w="1929" w:type="dxa"/>
            <w:tcBorders>
              <w:top w:val="nil"/>
              <w:left w:val="nil"/>
              <w:bottom w:val="nil"/>
              <w:right w:val="nil"/>
            </w:tcBorders>
          </w:tcPr>
          <w:p w14:paraId="059E228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36" w:type="dxa"/>
            <w:tcBorders>
              <w:top w:val="nil"/>
              <w:left w:val="nil"/>
              <w:bottom w:val="nil"/>
              <w:right w:val="nil"/>
            </w:tcBorders>
          </w:tcPr>
          <w:p w14:paraId="1E9E85E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r w14:paraId="0F6FAC1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nil"/>
              <w:left w:val="nil"/>
              <w:bottom w:val="nil"/>
              <w:right w:val="nil"/>
            </w:tcBorders>
          </w:tcPr>
          <w:p w14:paraId="7D59783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JK</w:t>
            </w:r>
          </w:p>
        </w:tc>
        <w:tc>
          <w:tcPr>
            <w:tcW w:w="1996" w:type="dxa"/>
            <w:tcBorders>
              <w:top w:val="nil"/>
              <w:left w:val="nil"/>
              <w:bottom w:val="nil"/>
              <w:right w:val="nil"/>
            </w:tcBorders>
          </w:tcPr>
          <w:p w14:paraId="6C66EF9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72 ± 1.4</w:t>
            </w:r>
          </w:p>
        </w:tc>
        <w:tc>
          <w:tcPr>
            <w:tcW w:w="2696" w:type="dxa"/>
            <w:tcBorders>
              <w:top w:val="nil"/>
              <w:left w:val="nil"/>
              <w:bottom w:val="nil"/>
              <w:right w:val="nil"/>
            </w:tcBorders>
          </w:tcPr>
          <w:p w14:paraId="4403351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41</w:t>
            </w:r>
          </w:p>
        </w:tc>
        <w:tc>
          <w:tcPr>
            <w:tcW w:w="1929" w:type="dxa"/>
            <w:tcBorders>
              <w:top w:val="nil"/>
              <w:left w:val="nil"/>
              <w:bottom w:val="nil"/>
              <w:right w:val="nil"/>
            </w:tcBorders>
          </w:tcPr>
          <w:p w14:paraId="4A17E80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36" w:type="dxa"/>
            <w:tcBorders>
              <w:top w:val="nil"/>
              <w:left w:val="nil"/>
              <w:bottom w:val="nil"/>
              <w:right w:val="nil"/>
            </w:tcBorders>
          </w:tcPr>
          <w:p w14:paraId="122E25E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r w14:paraId="2335567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nil"/>
              <w:left w:val="nil"/>
              <w:bottom w:val="nil"/>
              <w:right w:val="nil"/>
            </w:tcBorders>
          </w:tcPr>
          <w:p w14:paraId="4A2A8EA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AL</w:t>
            </w:r>
          </w:p>
        </w:tc>
        <w:tc>
          <w:tcPr>
            <w:tcW w:w="1996" w:type="dxa"/>
            <w:tcBorders>
              <w:top w:val="nil"/>
              <w:left w:val="nil"/>
              <w:bottom w:val="nil"/>
              <w:right w:val="nil"/>
            </w:tcBorders>
          </w:tcPr>
          <w:p w14:paraId="5DB0814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75 ± 1.4</w:t>
            </w:r>
          </w:p>
        </w:tc>
        <w:tc>
          <w:tcPr>
            <w:tcW w:w="2696" w:type="dxa"/>
            <w:tcBorders>
              <w:top w:val="nil"/>
              <w:left w:val="nil"/>
              <w:bottom w:val="nil"/>
              <w:right w:val="nil"/>
            </w:tcBorders>
          </w:tcPr>
          <w:p w14:paraId="575B5E7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38</w:t>
            </w:r>
          </w:p>
        </w:tc>
        <w:tc>
          <w:tcPr>
            <w:tcW w:w="1929" w:type="dxa"/>
            <w:tcBorders>
              <w:top w:val="nil"/>
              <w:left w:val="nil"/>
              <w:bottom w:val="nil"/>
              <w:right w:val="nil"/>
            </w:tcBorders>
          </w:tcPr>
          <w:p w14:paraId="67451DB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36" w:type="dxa"/>
            <w:tcBorders>
              <w:top w:val="nil"/>
              <w:left w:val="nil"/>
              <w:bottom w:val="nil"/>
              <w:right w:val="nil"/>
            </w:tcBorders>
          </w:tcPr>
          <w:p w14:paraId="61916DF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r w14:paraId="44560A0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nil"/>
              <w:left w:val="nil"/>
              <w:bottom w:val="nil"/>
              <w:right w:val="nil"/>
            </w:tcBorders>
          </w:tcPr>
          <w:p w14:paraId="50428E4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HK</w:t>
            </w:r>
          </w:p>
        </w:tc>
        <w:tc>
          <w:tcPr>
            <w:tcW w:w="1996" w:type="dxa"/>
            <w:tcBorders>
              <w:top w:val="nil"/>
              <w:left w:val="nil"/>
              <w:bottom w:val="nil"/>
              <w:right w:val="nil"/>
            </w:tcBorders>
          </w:tcPr>
          <w:p w14:paraId="245960C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75 ± 2.7</w:t>
            </w:r>
          </w:p>
        </w:tc>
        <w:tc>
          <w:tcPr>
            <w:tcW w:w="2696" w:type="dxa"/>
            <w:tcBorders>
              <w:top w:val="nil"/>
              <w:left w:val="nil"/>
              <w:bottom w:val="nil"/>
              <w:right w:val="nil"/>
            </w:tcBorders>
          </w:tcPr>
          <w:p w14:paraId="13E3BA5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33</w:t>
            </w:r>
          </w:p>
        </w:tc>
        <w:tc>
          <w:tcPr>
            <w:tcW w:w="1929" w:type="dxa"/>
            <w:tcBorders>
              <w:top w:val="nil"/>
              <w:left w:val="nil"/>
              <w:bottom w:val="nil"/>
              <w:right w:val="nil"/>
            </w:tcBorders>
          </w:tcPr>
          <w:p w14:paraId="226F9C7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36" w:type="dxa"/>
            <w:tcBorders>
              <w:top w:val="nil"/>
              <w:left w:val="nil"/>
              <w:bottom w:val="nil"/>
              <w:right w:val="nil"/>
            </w:tcBorders>
          </w:tcPr>
          <w:p w14:paraId="2ED1DE9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r w14:paraId="01973A9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03" w:type="dxa"/>
            <w:tcBorders>
              <w:top w:val="nil"/>
              <w:left w:val="nil"/>
              <w:bottom w:val="single" w:color="auto" w:sz="8" w:space="0"/>
              <w:right w:val="nil"/>
            </w:tcBorders>
          </w:tcPr>
          <w:p w14:paraId="33CB4B9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996" w:type="dxa"/>
            <w:tcBorders>
              <w:top w:val="nil"/>
              <w:left w:val="nil"/>
              <w:bottom w:val="single" w:color="auto" w:sz="8" w:space="0"/>
              <w:right w:val="nil"/>
            </w:tcBorders>
          </w:tcPr>
          <w:p w14:paraId="1920B22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74 ± 2.1</w:t>
            </w:r>
          </w:p>
        </w:tc>
        <w:tc>
          <w:tcPr>
            <w:tcW w:w="2696" w:type="dxa"/>
            <w:tcBorders>
              <w:top w:val="nil"/>
              <w:left w:val="nil"/>
              <w:bottom w:val="single" w:color="auto" w:sz="8" w:space="0"/>
              <w:right w:val="nil"/>
            </w:tcBorders>
          </w:tcPr>
          <w:p w14:paraId="165F867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36</w:t>
            </w:r>
          </w:p>
        </w:tc>
        <w:tc>
          <w:tcPr>
            <w:tcW w:w="1929" w:type="dxa"/>
            <w:tcBorders>
              <w:top w:val="nil"/>
              <w:left w:val="nil"/>
              <w:bottom w:val="single" w:color="auto" w:sz="8" w:space="0"/>
              <w:right w:val="nil"/>
            </w:tcBorders>
          </w:tcPr>
          <w:p w14:paraId="69B7611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636" w:type="dxa"/>
            <w:tcBorders>
              <w:top w:val="nil"/>
              <w:left w:val="nil"/>
              <w:bottom w:val="single" w:color="auto" w:sz="8" w:space="0"/>
              <w:right w:val="nil"/>
            </w:tcBorders>
          </w:tcPr>
          <w:p w14:paraId="3B13CC7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10</w:t>
            </w:r>
          </w:p>
        </w:tc>
      </w:tr>
    </w:tbl>
    <w:p w14:paraId="21B03C8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Note: </w:t>
      </w:r>
      <w:r>
        <w:rPr>
          <w:rFonts w:ascii="Times New Roman" w:hAnsi="Times New Roman" w:cs="Times New Roman"/>
          <w:i/>
          <w:iCs/>
          <w:color w:val="000000" w:themeColor="text1"/>
          <w:szCs w:val="21"/>
          <w14:textFill>
            <w14:solidFill>
              <w14:schemeClr w14:val="tx1"/>
            </w14:solidFill>
          </w14:textFill>
        </w:rPr>
        <w:t>N</w:t>
      </w:r>
      <w:r>
        <w:rPr>
          <w:rFonts w:ascii="Times New Roman" w:hAnsi="Times New Roman" w:cs="Times New Roman"/>
          <w:color w:val="000000" w:themeColor="text1"/>
          <w:szCs w:val="21"/>
          <w14:textFill>
            <w14:solidFill>
              <w14:schemeClr w14:val="tx1"/>
            </w14:solidFill>
          </w14:textFill>
        </w:rPr>
        <w:t xml:space="preserve"> indicates the number of samples from each colony. Definitions of locality abbreviations are provided in Table 1. SE: standard error. </w:t>
      </w:r>
    </w:p>
    <w:p w14:paraId="010FCAD0">
      <w:pPr>
        <w:widowControl/>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14:paraId="55E4478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Table S</w:t>
      </w:r>
      <w:r>
        <w:rPr>
          <w:rFonts w:hint="eastAsia" w:ascii="Times New Roman" w:hAnsi="Times New Roman" w:cs="Times New Roman"/>
          <w:b/>
          <w:color w:val="000000" w:themeColor="text1"/>
          <w:szCs w:val="21"/>
          <w14:textFill>
            <w14:solidFill>
              <w14:schemeClr w14:val="tx1"/>
            </w14:solidFill>
          </w14:textFill>
        </w:rPr>
        <w:t>5.</w:t>
      </w:r>
      <w:r>
        <w:rPr>
          <w:rFonts w:ascii="Times New Roman" w:hAnsi="Times New Roman" w:cs="Times New Roman"/>
          <w:bCs/>
          <w:color w:val="000000" w:themeColor="text1"/>
          <w:szCs w:val="21"/>
          <w14:textFill>
            <w14:solidFill>
              <w14:schemeClr w14:val="tx1"/>
            </w14:solidFill>
          </w14:textFill>
        </w:rPr>
        <w:t xml:space="preserve"> Percentage of the total variance in categories of compounds </w:t>
      </w:r>
      <w:r>
        <w:rPr>
          <w:rFonts w:ascii="Times New Roman" w:hAnsi="Times New Roman" w:cs="Times New Roman"/>
          <w:color w:val="000000" w:themeColor="text1"/>
          <w:szCs w:val="21"/>
          <w14:textFill>
            <w14:solidFill>
              <w14:schemeClr w14:val="tx1"/>
            </w14:solidFill>
          </w14:textFill>
        </w:rPr>
        <w:t xml:space="preserve">of </w:t>
      </w:r>
      <w:r>
        <w:rPr>
          <w:rFonts w:ascii="Times New Roman" w:hAnsi="Times New Roman" w:cs="Times New Roman"/>
          <w:i/>
          <w:color w:val="000000" w:themeColor="text1"/>
          <w:szCs w:val="21"/>
          <w14:textFill>
            <w14:solidFill>
              <w14:schemeClr w14:val="tx1"/>
            </w14:solidFill>
          </w14:textFill>
        </w:rPr>
        <w:t>Hipposideros armiger</w:t>
      </w:r>
      <w:r>
        <w:rPr>
          <w:rFonts w:ascii="Times New Roman" w:hAnsi="Times New Roman" w:cs="Times New Roman"/>
          <w:bCs/>
          <w:color w:val="000000" w:themeColor="text1"/>
          <w:szCs w:val="21"/>
          <w14:textFill>
            <w14:solidFill>
              <w14:schemeClr w14:val="tx1"/>
            </w14:solidFill>
          </w14:textFill>
        </w:rPr>
        <w:t xml:space="preserve"> explained by region, colony within region, </w:t>
      </w:r>
      <w:r>
        <w:rPr>
          <w:rFonts w:hint="eastAsia" w:ascii="Times New Roman" w:hAnsi="Times New Roman" w:cs="Times New Roman"/>
          <w:bCs/>
          <w:color w:val="000000" w:themeColor="text1"/>
          <w:szCs w:val="21"/>
          <w14:textFill>
            <w14:solidFill>
              <w14:schemeClr w14:val="tx1"/>
            </w14:solidFill>
          </w14:textFill>
        </w:rPr>
        <w:t xml:space="preserve">individuals </w:t>
      </w:r>
      <w:r>
        <w:rPr>
          <w:rFonts w:ascii="Times New Roman" w:hAnsi="Times New Roman" w:cs="Times New Roman"/>
          <w:bCs/>
          <w:color w:val="000000" w:themeColor="text1"/>
          <w:szCs w:val="21"/>
          <w14:textFill>
            <w14:solidFill>
              <w14:schemeClr w14:val="tx1"/>
            </w14:solidFill>
          </w14:textFill>
        </w:rPr>
        <w:t>within colonies</w:t>
      </w:r>
      <w:r>
        <w:rPr>
          <w:rFonts w:ascii="Times New Roman" w:hAnsi="Times New Roman" w:cs="Times New Roman"/>
          <w:bCs/>
          <w:color w:val="000000" w:themeColor="text1"/>
          <w:szCs w:val="21"/>
          <w:vertAlign w:val="superscript"/>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w:t>
      </w:r>
      <w:r>
        <w:rPr>
          <w:rFonts w:ascii="Times New Roman" w:hAnsi="Times New Roman" w:cs="Times New Roman"/>
          <w:bCs/>
          <w:color w:val="000000" w:themeColor="text1"/>
          <w:szCs w:val="21"/>
          <w:vertAlign w:val="superscript"/>
          <w14:textFill>
            <w14:solidFill>
              <w14:schemeClr w14:val="tx1"/>
            </w14:solidFill>
          </w14:textFill>
        </w:rPr>
        <w:t>*</w:t>
      </w:r>
      <w:r>
        <w:rPr>
          <w:rFonts w:ascii="Times New Roman" w:hAnsi="Times New Roman" w:cs="Times New Roman"/>
          <w:bCs/>
          <w:i/>
          <w:color w:val="000000" w:themeColor="text1"/>
          <w:szCs w:val="21"/>
          <w14:textFill>
            <w14:solidFill>
              <w14:schemeClr w14:val="tx1"/>
            </w14:solidFill>
          </w14:textFill>
        </w:rPr>
        <w:t>P</w:t>
      </w:r>
      <w:r>
        <w:rPr>
          <w:rFonts w:ascii="Times New Roman" w:hAnsi="Times New Roman" w:cs="Times New Roman"/>
          <w:bCs/>
          <w:color w:val="000000" w:themeColor="text1"/>
          <w:szCs w:val="21"/>
          <w14:textFill>
            <w14:solidFill>
              <w14:schemeClr w14:val="tx1"/>
            </w14:solidFill>
          </w14:textFill>
        </w:rPr>
        <w:t xml:space="preserve"> &lt; 0.0</w:t>
      </w:r>
      <w:r>
        <w:rPr>
          <w:rFonts w:hint="eastAsia" w:ascii="Times New Roman" w:hAnsi="Times New Roman" w:cs="Times New Roman"/>
          <w:bCs/>
          <w:color w:val="000000" w:themeColor="text1"/>
          <w:szCs w:val="21"/>
          <w14:textFill>
            <w14:solidFill>
              <w14:schemeClr w14:val="tx1"/>
            </w14:solidFill>
          </w14:textFill>
        </w:rPr>
        <w:t>5</w:t>
      </w:r>
      <w:r>
        <w:rPr>
          <w:rFonts w:hint="eastAsia" w:ascii="Times New Roman" w:hAnsi="Times New Roman" w:cs="Times New Roman"/>
          <w:bCs/>
          <w:color w:val="000000" w:themeColor="text1"/>
          <w:szCs w:val="21"/>
          <w:lang w:bidi="he-IL"/>
          <w14:textFill>
            <w14:solidFill>
              <w14:schemeClr w14:val="tx1"/>
            </w14:solidFill>
          </w14:textFill>
        </w:rPr>
        <w:t xml:space="preserve">, </w:t>
      </w:r>
      <w:r>
        <w:rPr>
          <w:rFonts w:ascii="Times New Roman" w:hAnsi="Times New Roman" w:cs="Times New Roman"/>
          <w:bCs/>
          <w:color w:val="000000" w:themeColor="text1"/>
          <w:szCs w:val="21"/>
          <w:vertAlign w:val="superscript"/>
          <w14:textFill>
            <w14:solidFill>
              <w14:schemeClr w14:val="tx1"/>
            </w14:solidFill>
          </w14:textFill>
        </w:rPr>
        <w:t>**</w:t>
      </w:r>
      <w:r>
        <w:rPr>
          <w:rFonts w:ascii="Times New Roman" w:hAnsi="Times New Roman" w:cs="Times New Roman"/>
          <w:bCs/>
          <w:i/>
          <w:color w:val="000000" w:themeColor="text1"/>
          <w:szCs w:val="21"/>
          <w14:textFill>
            <w14:solidFill>
              <w14:schemeClr w14:val="tx1"/>
            </w14:solidFill>
          </w14:textFill>
        </w:rPr>
        <w:t>P</w:t>
      </w:r>
      <w:r>
        <w:rPr>
          <w:rFonts w:ascii="Times New Roman" w:hAnsi="Times New Roman" w:cs="Times New Roman"/>
          <w:bCs/>
          <w:color w:val="000000" w:themeColor="text1"/>
          <w:szCs w:val="21"/>
          <w14:textFill>
            <w14:solidFill>
              <w14:schemeClr w14:val="tx1"/>
            </w14:solidFill>
          </w14:textFill>
        </w:rPr>
        <w:t xml:space="preserve"> &lt; 0.0</w:t>
      </w:r>
      <w:r>
        <w:rPr>
          <w:rFonts w:hint="eastAsia" w:ascii="Times New Roman" w:hAnsi="Times New Roman" w:cs="Times New Roman"/>
          <w:bCs/>
          <w:color w:val="000000" w:themeColor="text1"/>
          <w:szCs w:val="21"/>
          <w14:textFill>
            <w14:solidFill>
              <w14:schemeClr w14:val="tx1"/>
            </w14:solidFill>
          </w14:textFill>
        </w:rPr>
        <w:t>08</w:t>
      </w:r>
      <w:r>
        <w:rPr>
          <w:rFonts w:hint="eastAsia" w:ascii="Times New Roman" w:hAnsi="Times New Roman" w:cs="Times New Roman"/>
          <w:bCs/>
          <w:color w:val="000000" w:themeColor="text1"/>
          <w:szCs w:val="21"/>
          <w:lang w:bidi="he-IL"/>
          <w14:textFill>
            <w14:solidFill>
              <w14:schemeClr w14:val="tx1"/>
            </w14:solidFill>
          </w14:textFill>
        </w:rPr>
        <w:t xml:space="preserve">, </w:t>
      </w:r>
      <w:r>
        <w:rPr>
          <w:rFonts w:ascii="Times New Roman" w:hAnsi="Times New Roman" w:cs="Times New Roman"/>
          <w:bCs/>
          <w:color w:val="000000" w:themeColor="text1"/>
          <w:szCs w:val="21"/>
          <w:vertAlign w:val="superscript"/>
          <w14:textFill>
            <w14:solidFill>
              <w14:schemeClr w14:val="tx1"/>
            </w14:solidFill>
          </w14:textFill>
        </w:rPr>
        <w:t>***</w:t>
      </w:r>
      <w:r>
        <w:rPr>
          <w:rFonts w:ascii="Times New Roman" w:hAnsi="Times New Roman" w:cs="Times New Roman"/>
          <w:bCs/>
          <w:i/>
          <w:color w:val="000000" w:themeColor="text1"/>
          <w:szCs w:val="21"/>
          <w14:textFill>
            <w14:solidFill>
              <w14:schemeClr w14:val="tx1"/>
            </w14:solidFill>
          </w14:textFill>
        </w:rPr>
        <w:t>P</w:t>
      </w:r>
      <w:r>
        <w:rPr>
          <w:rFonts w:ascii="Times New Roman" w:hAnsi="Times New Roman" w:cs="Times New Roman"/>
          <w:bCs/>
          <w:color w:val="000000" w:themeColor="text1"/>
          <w:szCs w:val="21"/>
          <w14:textFill>
            <w14:solidFill>
              <w14:schemeClr w14:val="tx1"/>
            </w14:solidFill>
          </w14:textFill>
        </w:rPr>
        <w:t xml:space="preserve"> &lt; 0.0001)</w:t>
      </w:r>
    </w:p>
    <w:tbl>
      <w:tblPr>
        <w:tblStyle w:val="5"/>
        <w:tblW w:w="703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1"/>
        <w:gridCol w:w="1239"/>
        <w:gridCol w:w="1682"/>
        <w:gridCol w:w="1891"/>
        <w:gridCol w:w="9"/>
      </w:tblGrid>
      <w:tr w14:paraId="08A9B1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211" w:type="dxa"/>
            <w:vMerge w:val="restart"/>
            <w:tcBorders>
              <w:top w:val="single" w:color="auto" w:sz="4" w:space="0"/>
              <w:bottom w:val="nil"/>
            </w:tcBorders>
            <w:vAlign w:val="center"/>
          </w:tcPr>
          <w:p w14:paraId="3198931F">
            <w:pPr>
              <w:spacing w:line="360" w:lineRule="auto"/>
              <w:rPr>
                <w:rFonts w:ascii="Times New Roman" w:hAnsi="Times New Roman" w:cs="Times New Roman"/>
                <w:bCs/>
                <w:color w:val="000000" w:themeColor="text1"/>
                <w:szCs w:val="21"/>
                <w14:textFill>
                  <w14:solidFill>
                    <w14:schemeClr w14:val="tx1"/>
                  </w14:solidFill>
                </w14:textFill>
              </w:rPr>
            </w:pPr>
            <w:r>
              <w:rPr>
                <w:rFonts w:hint="eastAsia" w:ascii="Times New Roman" w:hAnsi="Times New Roman" w:cs="Times New Roman"/>
                <w:bCs/>
                <w:color w:val="000000" w:themeColor="text1"/>
                <w:szCs w:val="21"/>
                <w14:textFill>
                  <w14:solidFill>
                    <w14:schemeClr w14:val="tx1"/>
                  </w14:solidFill>
                </w14:textFill>
              </w:rPr>
              <w:t>C</w:t>
            </w:r>
            <w:r>
              <w:rPr>
                <w:rFonts w:ascii="Times New Roman" w:hAnsi="Times New Roman" w:cs="Times New Roman"/>
                <w:bCs/>
                <w:color w:val="000000" w:themeColor="text1"/>
                <w:szCs w:val="21"/>
                <w14:textFill>
                  <w14:solidFill>
                    <w14:schemeClr w14:val="tx1"/>
                  </w14:solidFill>
                </w14:textFill>
              </w:rPr>
              <w:t>ategories of</w:t>
            </w:r>
            <w:r>
              <w:rPr>
                <w:rFonts w:hint="eastAsia" w:ascii="Times New Roman" w:hAnsi="Times New Roman" w:cs="Times New Roman"/>
                <w:bCs/>
                <w:color w:val="000000" w:themeColor="text1"/>
                <w:szCs w:val="21"/>
                <w14:textFill>
                  <w14:solidFill>
                    <w14:schemeClr w14:val="tx1"/>
                  </w14:solidFill>
                </w14:textFill>
              </w:rPr>
              <w:t xml:space="preserve"> </w:t>
            </w:r>
          </w:p>
          <w:p w14:paraId="4550D2C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Cs/>
                <w:color w:val="000000" w:themeColor="text1"/>
                <w:szCs w:val="21"/>
                <w14:textFill>
                  <w14:solidFill>
                    <w14:schemeClr w14:val="tx1"/>
                  </w14:solidFill>
                </w14:textFill>
              </w:rPr>
              <w:t>compounds</w:t>
            </w:r>
          </w:p>
        </w:tc>
        <w:tc>
          <w:tcPr>
            <w:tcW w:w="4821" w:type="dxa"/>
            <w:gridSpan w:val="4"/>
            <w:tcBorders>
              <w:top w:val="single" w:color="auto" w:sz="4" w:space="0"/>
              <w:bottom w:val="single" w:color="auto" w:sz="4" w:space="0"/>
            </w:tcBorders>
            <w:vAlign w:val="center"/>
          </w:tcPr>
          <w:p w14:paraId="48B2A67C">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bidi="he-IL"/>
                <w14:textFill>
                  <w14:solidFill>
                    <w14:schemeClr w14:val="tx1"/>
                  </w14:solidFill>
                </w14:textFill>
              </w:rPr>
              <w:t>Percentage of total variance</w:t>
            </w:r>
          </w:p>
        </w:tc>
      </w:tr>
      <w:tr w14:paraId="1152F6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102" w:hRule="atLeast"/>
          <w:jc w:val="center"/>
        </w:trPr>
        <w:tc>
          <w:tcPr>
            <w:tcW w:w="2211" w:type="dxa"/>
            <w:vMerge w:val="continue"/>
            <w:tcBorders>
              <w:top w:val="nil"/>
              <w:bottom w:val="single" w:color="auto" w:sz="4" w:space="0"/>
            </w:tcBorders>
            <w:vAlign w:val="center"/>
          </w:tcPr>
          <w:p w14:paraId="710B35CB">
            <w:pPr>
              <w:spacing w:line="360" w:lineRule="auto"/>
              <w:rPr>
                <w:rFonts w:ascii="Times New Roman" w:hAnsi="Times New Roman" w:cs="Times New Roman"/>
                <w:color w:val="000000" w:themeColor="text1"/>
                <w:szCs w:val="21"/>
                <w14:textFill>
                  <w14:solidFill>
                    <w14:schemeClr w14:val="tx1"/>
                  </w14:solidFill>
                </w14:textFill>
              </w:rPr>
            </w:pPr>
          </w:p>
        </w:tc>
        <w:tc>
          <w:tcPr>
            <w:tcW w:w="1239" w:type="dxa"/>
            <w:tcBorders>
              <w:top w:val="nil"/>
              <w:bottom w:val="single" w:color="auto" w:sz="4" w:space="0"/>
            </w:tcBorders>
            <w:vAlign w:val="center"/>
          </w:tcPr>
          <w:p w14:paraId="561B92B9">
            <w:pPr>
              <w:spacing w:line="360" w:lineRule="auto"/>
              <w:rPr>
                <w:rFonts w:ascii="Times New Roman" w:hAnsi="Times New Roman" w:cs="Times New Roman"/>
                <w:color w:val="000000" w:themeColor="text1"/>
                <w:szCs w:val="21"/>
                <w:lang w:bidi="he-IL"/>
                <w14:textFill>
                  <w14:solidFill>
                    <w14:schemeClr w14:val="tx1"/>
                  </w14:solidFill>
                </w14:textFill>
              </w:rPr>
            </w:pPr>
            <w:r>
              <w:rPr>
                <w:rFonts w:hint="eastAsia" w:ascii="Times New Roman" w:hAnsi="Times New Roman" w:cs="Times New Roman"/>
                <w:color w:val="000000" w:themeColor="text1"/>
                <w:szCs w:val="21"/>
                <w:lang w:bidi="he-IL"/>
                <w14:textFill>
                  <w14:solidFill>
                    <w14:schemeClr w14:val="tx1"/>
                  </w14:solidFill>
                </w14:textFill>
              </w:rPr>
              <w:t xml:space="preserve">Between </w:t>
            </w:r>
          </w:p>
          <w:p w14:paraId="7AD8A549">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bidi="he-IL"/>
                <w14:textFill>
                  <w14:solidFill>
                    <w14:schemeClr w14:val="tx1"/>
                  </w14:solidFill>
                </w14:textFill>
              </w:rPr>
              <w:t>regions</w:t>
            </w:r>
          </w:p>
        </w:tc>
        <w:tc>
          <w:tcPr>
            <w:tcW w:w="1682" w:type="dxa"/>
            <w:tcBorders>
              <w:top w:val="nil"/>
              <w:bottom w:val="single" w:color="auto" w:sz="4" w:space="0"/>
            </w:tcBorders>
            <w:vAlign w:val="center"/>
          </w:tcPr>
          <w:p w14:paraId="6449D8CE">
            <w:pPr>
              <w:spacing w:line="360" w:lineRule="auto"/>
              <w:rPr>
                <w:rFonts w:ascii="Times New Roman" w:hAnsi="Times New Roman" w:cs="Times New Roman"/>
                <w:color w:val="000000" w:themeColor="text1"/>
                <w:szCs w:val="21"/>
                <w:lang w:bidi="he-IL"/>
                <w14:textFill>
                  <w14:solidFill>
                    <w14:schemeClr w14:val="tx1"/>
                  </w14:solidFill>
                </w14:textFill>
              </w:rPr>
            </w:pPr>
            <w:r>
              <w:rPr>
                <w:rFonts w:hint="eastAsia" w:ascii="Times New Roman" w:hAnsi="Times New Roman" w:cs="Times New Roman"/>
                <w:color w:val="000000" w:themeColor="text1"/>
                <w:szCs w:val="21"/>
                <w:lang w:bidi="he-IL"/>
                <w14:textFill>
                  <w14:solidFill>
                    <w14:schemeClr w14:val="tx1"/>
                  </w14:solidFill>
                </w14:textFill>
              </w:rPr>
              <w:t>Colonies within</w:t>
            </w:r>
          </w:p>
          <w:p w14:paraId="000F3746">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bidi="he-IL"/>
                <w14:textFill>
                  <w14:solidFill>
                    <w14:schemeClr w14:val="tx1"/>
                  </w14:solidFill>
                </w14:textFill>
              </w:rPr>
              <w:t xml:space="preserve"> regions</w:t>
            </w:r>
          </w:p>
        </w:tc>
        <w:tc>
          <w:tcPr>
            <w:tcW w:w="1891" w:type="dxa"/>
            <w:tcBorders>
              <w:top w:val="nil"/>
              <w:bottom w:val="single" w:color="auto" w:sz="4" w:space="0"/>
            </w:tcBorders>
            <w:vAlign w:val="center"/>
          </w:tcPr>
          <w:p w14:paraId="62C82323">
            <w:pPr>
              <w:spacing w:line="360" w:lineRule="auto"/>
              <w:rPr>
                <w:rFonts w:ascii="Times New Roman" w:hAnsi="Times New Roman" w:cs="Times New Roman"/>
                <w:color w:val="000000" w:themeColor="text1"/>
                <w:szCs w:val="21"/>
                <w:lang w:bidi="he-IL"/>
                <w14:textFill>
                  <w14:solidFill>
                    <w14:schemeClr w14:val="tx1"/>
                  </w14:solidFill>
                </w14:textFill>
              </w:rPr>
            </w:pPr>
            <w:r>
              <w:rPr>
                <w:rFonts w:ascii="Times New Roman" w:hAnsi="Times New Roman" w:cs="Times New Roman"/>
                <w:color w:val="000000" w:themeColor="text1"/>
                <w:szCs w:val="21"/>
                <w:lang w:bidi="he-IL"/>
                <w14:textFill>
                  <w14:solidFill>
                    <w14:schemeClr w14:val="tx1"/>
                  </w14:solidFill>
                </w14:textFill>
              </w:rPr>
              <w:t>I</w:t>
            </w:r>
            <w:r>
              <w:rPr>
                <w:rFonts w:hint="eastAsia" w:ascii="Times New Roman" w:hAnsi="Times New Roman" w:cs="Times New Roman"/>
                <w:color w:val="000000" w:themeColor="text1"/>
                <w:szCs w:val="21"/>
                <w:lang w:bidi="he-IL"/>
                <w14:textFill>
                  <w14:solidFill>
                    <w14:schemeClr w14:val="tx1"/>
                  </w14:solidFill>
                </w14:textFill>
              </w:rPr>
              <w:t>ndividuals within</w:t>
            </w:r>
          </w:p>
          <w:p w14:paraId="32F8E416">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lang w:bidi="he-IL"/>
                <w14:textFill>
                  <w14:solidFill>
                    <w14:schemeClr w14:val="tx1"/>
                  </w14:solidFill>
                </w14:textFill>
              </w:rPr>
              <w:t xml:space="preserve"> colonies</w:t>
            </w:r>
          </w:p>
        </w:tc>
      </w:tr>
      <w:tr w14:paraId="0071E8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1" w:type="dxa"/>
            <w:tcBorders>
              <w:top w:val="single" w:color="auto" w:sz="4" w:space="0"/>
            </w:tcBorders>
            <w:vAlign w:val="center"/>
          </w:tcPr>
          <w:p w14:paraId="36C5D7DF">
            <w:pPr>
              <w:spacing w:line="360" w:lineRule="auto"/>
              <w:rPr>
                <w:rFonts w:ascii="Times New Roman" w:hAnsi="Times New Roman" w:cs="Times New Roman"/>
                <w:color w:val="000000" w:themeColor="text1"/>
                <w:szCs w:val="21"/>
                <w14:textFill>
                  <w14:solidFill>
                    <w14:schemeClr w14:val="tx1"/>
                  </w14:solidFill>
                </w14:textFill>
              </w:rPr>
            </w:pPr>
            <w:bookmarkStart w:id="30" w:name="_Hlk191290922"/>
            <w:r>
              <w:rPr>
                <w:rFonts w:ascii="Times New Roman" w:hAnsi="Times New Roman" w:eastAsia="等线" w:cs="Times New Roman"/>
                <w:color w:val="000000" w:themeColor="text1"/>
                <w:szCs w:val="21"/>
                <w14:textFill>
                  <w14:solidFill>
                    <w14:schemeClr w14:val="tx1"/>
                  </w14:solidFill>
                </w14:textFill>
              </w:rPr>
              <w:t>Aromatic compound</w:t>
            </w:r>
          </w:p>
        </w:tc>
        <w:tc>
          <w:tcPr>
            <w:tcW w:w="1239" w:type="dxa"/>
            <w:tcBorders>
              <w:top w:val="single" w:color="auto" w:sz="4" w:space="0"/>
            </w:tcBorders>
            <w:vAlign w:val="center"/>
          </w:tcPr>
          <w:p w14:paraId="5EF75908">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w:t>
            </w:r>
          </w:p>
        </w:tc>
        <w:tc>
          <w:tcPr>
            <w:tcW w:w="1682" w:type="dxa"/>
            <w:tcBorders>
              <w:top w:val="single" w:color="auto" w:sz="4" w:space="0"/>
            </w:tcBorders>
            <w:vAlign w:val="center"/>
          </w:tcPr>
          <w:p w14:paraId="521F6BA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r>
              <w:rPr>
                <w:rFonts w:hint="eastAsia" w:ascii="Times New Roman" w:hAnsi="Times New Roman" w:cs="Times New Roman"/>
                <w:color w:val="000000" w:themeColor="text1"/>
                <w:szCs w:val="21"/>
                <w14:textFill>
                  <w14:solidFill>
                    <w14:schemeClr w14:val="tx1"/>
                  </w14:solidFill>
                </w14:textFill>
              </w:rPr>
              <w:t>5</w:t>
            </w:r>
            <w:r>
              <w:rPr>
                <w:rFonts w:ascii="Times New Roman" w:hAnsi="Times New Roman" w:cs="Times New Roman"/>
                <w:color w:val="000000" w:themeColor="text1"/>
                <w:szCs w:val="21"/>
                <w:vertAlign w:val="superscript"/>
                <w14:textFill>
                  <w14:solidFill>
                    <w14:schemeClr w14:val="tx1"/>
                  </w14:solidFill>
                </w14:textFill>
              </w:rPr>
              <w:t>***</w:t>
            </w:r>
          </w:p>
        </w:tc>
        <w:tc>
          <w:tcPr>
            <w:tcW w:w="1891" w:type="dxa"/>
            <w:tcBorders>
              <w:top w:val="single" w:color="auto" w:sz="4" w:space="0"/>
            </w:tcBorders>
            <w:vAlign w:val="center"/>
          </w:tcPr>
          <w:p w14:paraId="1A711CF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w:t>
            </w:r>
            <w:r>
              <w:rPr>
                <w:rFonts w:hint="eastAsia" w:ascii="Times New Roman" w:hAnsi="Times New Roman" w:cs="Times New Roman"/>
                <w:color w:val="000000" w:themeColor="text1"/>
                <w:szCs w:val="21"/>
                <w14:textFill>
                  <w14:solidFill>
                    <w14:schemeClr w14:val="tx1"/>
                  </w14:solidFill>
                </w14:textFill>
              </w:rPr>
              <w:t>5</w:t>
            </w:r>
          </w:p>
        </w:tc>
      </w:tr>
      <w:tr w14:paraId="0F795B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1" w:type="dxa"/>
            <w:vAlign w:val="center"/>
          </w:tcPr>
          <w:p w14:paraId="2CEDB71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Aldehyde</w:t>
            </w:r>
          </w:p>
        </w:tc>
        <w:tc>
          <w:tcPr>
            <w:tcW w:w="1239" w:type="dxa"/>
            <w:vAlign w:val="center"/>
          </w:tcPr>
          <w:p w14:paraId="36960157">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25</w:t>
            </w:r>
          </w:p>
        </w:tc>
        <w:tc>
          <w:tcPr>
            <w:tcW w:w="1682" w:type="dxa"/>
            <w:vAlign w:val="center"/>
          </w:tcPr>
          <w:p w14:paraId="33BE41F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r>
              <w:rPr>
                <w:rFonts w:hint="eastAsia" w:ascii="Times New Roman" w:hAnsi="Times New Roman" w:cs="Times New Roman"/>
                <w:color w:val="000000" w:themeColor="text1"/>
                <w:szCs w:val="21"/>
                <w14:textFill>
                  <w14:solidFill>
                    <w14:schemeClr w14:val="tx1"/>
                  </w14:solidFill>
                </w14:textFill>
              </w:rPr>
              <w:t>1</w:t>
            </w:r>
            <w:r>
              <w:rPr>
                <w:rFonts w:ascii="Times New Roman" w:hAnsi="Times New Roman" w:cs="Times New Roman"/>
                <w:color w:val="000000" w:themeColor="text1"/>
                <w:szCs w:val="21"/>
                <w:vertAlign w:val="superscript"/>
                <w14:textFill>
                  <w14:solidFill>
                    <w14:schemeClr w14:val="tx1"/>
                  </w14:solidFill>
                </w14:textFill>
              </w:rPr>
              <w:t>*</w:t>
            </w:r>
          </w:p>
        </w:tc>
        <w:tc>
          <w:tcPr>
            <w:tcW w:w="1891" w:type="dxa"/>
            <w:vAlign w:val="center"/>
          </w:tcPr>
          <w:p w14:paraId="24F6146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w:t>
            </w:r>
            <w:r>
              <w:rPr>
                <w:rFonts w:hint="eastAsia" w:ascii="Times New Roman" w:hAnsi="Times New Roman" w:cs="Times New Roman"/>
                <w:color w:val="000000" w:themeColor="text1"/>
                <w:szCs w:val="21"/>
                <w14:textFill>
                  <w14:solidFill>
                    <w14:schemeClr w14:val="tx1"/>
                  </w14:solidFill>
                </w14:textFill>
              </w:rPr>
              <w:t>4</w:t>
            </w:r>
          </w:p>
        </w:tc>
      </w:tr>
      <w:tr w14:paraId="4EA59D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31" w:hRule="atLeast"/>
          <w:jc w:val="center"/>
        </w:trPr>
        <w:tc>
          <w:tcPr>
            <w:tcW w:w="2211" w:type="dxa"/>
            <w:vAlign w:val="center"/>
          </w:tcPr>
          <w:p w14:paraId="3DACC50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Alkane</w:t>
            </w:r>
          </w:p>
        </w:tc>
        <w:tc>
          <w:tcPr>
            <w:tcW w:w="1239" w:type="dxa"/>
            <w:vAlign w:val="center"/>
          </w:tcPr>
          <w:p w14:paraId="280FE0BC">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14</w:t>
            </w:r>
          </w:p>
        </w:tc>
        <w:tc>
          <w:tcPr>
            <w:tcW w:w="1682" w:type="dxa"/>
            <w:vAlign w:val="center"/>
          </w:tcPr>
          <w:p w14:paraId="042D4672">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17</w:t>
            </w:r>
            <w:r>
              <w:rPr>
                <w:rFonts w:ascii="Times New Roman" w:hAnsi="Times New Roman" w:cs="Times New Roman"/>
                <w:color w:val="000000" w:themeColor="text1"/>
                <w:szCs w:val="21"/>
                <w:vertAlign w:val="superscript"/>
                <w14:textFill>
                  <w14:solidFill>
                    <w14:schemeClr w14:val="tx1"/>
                  </w14:solidFill>
                </w14:textFill>
              </w:rPr>
              <w:t>**</w:t>
            </w:r>
          </w:p>
        </w:tc>
        <w:tc>
          <w:tcPr>
            <w:tcW w:w="1891" w:type="dxa"/>
            <w:vAlign w:val="center"/>
          </w:tcPr>
          <w:p w14:paraId="57F4351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6</w:t>
            </w:r>
            <w:r>
              <w:rPr>
                <w:rFonts w:hint="eastAsia" w:ascii="Times New Roman" w:hAnsi="Times New Roman" w:cs="Times New Roman"/>
                <w:color w:val="000000" w:themeColor="text1"/>
                <w:szCs w:val="21"/>
                <w14:textFill>
                  <w14:solidFill>
                    <w14:schemeClr w14:val="tx1"/>
                  </w14:solidFill>
                </w14:textFill>
              </w:rPr>
              <w:t>9</w:t>
            </w:r>
          </w:p>
        </w:tc>
      </w:tr>
      <w:tr w14:paraId="59CA80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1" w:type="dxa"/>
            <w:vAlign w:val="center"/>
          </w:tcPr>
          <w:p w14:paraId="429C0C8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Ketone</w:t>
            </w:r>
          </w:p>
        </w:tc>
        <w:tc>
          <w:tcPr>
            <w:tcW w:w="1239" w:type="dxa"/>
            <w:vAlign w:val="center"/>
          </w:tcPr>
          <w:p w14:paraId="7798E92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w:t>
            </w:r>
          </w:p>
        </w:tc>
        <w:tc>
          <w:tcPr>
            <w:tcW w:w="1682" w:type="dxa"/>
            <w:vAlign w:val="center"/>
          </w:tcPr>
          <w:p w14:paraId="4036A9FC">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w:t>
            </w:r>
          </w:p>
        </w:tc>
        <w:tc>
          <w:tcPr>
            <w:tcW w:w="1891" w:type="dxa"/>
            <w:vAlign w:val="center"/>
          </w:tcPr>
          <w:p w14:paraId="0C23F068">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91</w:t>
            </w:r>
          </w:p>
        </w:tc>
      </w:tr>
      <w:tr w14:paraId="5B428ED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31" w:hRule="atLeast"/>
          <w:jc w:val="center"/>
        </w:trPr>
        <w:tc>
          <w:tcPr>
            <w:tcW w:w="2211" w:type="dxa"/>
            <w:vAlign w:val="center"/>
          </w:tcPr>
          <w:p w14:paraId="48B73DD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Alcohol</w:t>
            </w:r>
          </w:p>
        </w:tc>
        <w:tc>
          <w:tcPr>
            <w:tcW w:w="1239" w:type="dxa"/>
            <w:vAlign w:val="center"/>
          </w:tcPr>
          <w:p w14:paraId="38CC6EDF">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w:t>
            </w:r>
          </w:p>
        </w:tc>
        <w:tc>
          <w:tcPr>
            <w:tcW w:w="1682" w:type="dxa"/>
            <w:vAlign w:val="center"/>
          </w:tcPr>
          <w:p w14:paraId="15C62DF7">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46</w:t>
            </w:r>
            <w:r>
              <w:rPr>
                <w:rFonts w:ascii="Times New Roman" w:hAnsi="Times New Roman" w:cs="Times New Roman"/>
                <w:color w:val="000000" w:themeColor="text1"/>
                <w:szCs w:val="21"/>
                <w:vertAlign w:val="superscript"/>
                <w14:textFill>
                  <w14:solidFill>
                    <w14:schemeClr w14:val="tx1"/>
                  </w14:solidFill>
                </w14:textFill>
              </w:rPr>
              <w:t>***</w:t>
            </w:r>
          </w:p>
        </w:tc>
        <w:tc>
          <w:tcPr>
            <w:tcW w:w="1891" w:type="dxa"/>
            <w:vAlign w:val="center"/>
          </w:tcPr>
          <w:p w14:paraId="6EDE251C">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54</w:t>
            </w:r>
          </w:p>
        </w:tc>
      </w:tr>
      <w:tr w14:paraId="3E77CF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1" w:type="dxa"/>
            <w:vAlign w:val="center"/>
          </w:tcPr>
          <w:p w14:paraId="236ECF0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Ester</w:t>
            </w:r>
          </w:p>
        </w:tc>
        <w:tc>
          <w:tcPr>
            <w:tcW w:w="1239" w:type="dxa"/>
            <w:vAlign w:val="center"/>
          </w:tcPr>
          <w:p w14:paraId="6D0A3D13">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w:t>
            </w:r>
          </w:p>
        </w:tc>
        <w:tc>
          <w:tcPr>
            <w:tcW w:w="1682" w:type="dxa"/>
            <w:vAlign w:val="center"/>
          </w:tcPr>
          <w:p w14:paraId="3CD5FECF">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16</w:t>
            </w:r>
            <w:r>
              <w:rPr>
                <w:rFonts w:ascii="Times New Roman" w:hAnsi="Times New Roman" w:cs="Times New Roman"/>
                <w:color w:val="000000" w:themeColor="text1"/>
                <w:szCs w:val="21"/>
                <w:vertAlign w:val="superscript"/>
                <w14:textFill>
                  <w14:solidFill>
                    <w14:schemeClr w14:val="tx1"/>
                  </w14:solidFill>
                </w14:textFill>
              </w:rPr>
              <w:t>*</w:t>
            </w:r>
          </w:p>
        </w:tc>
        <w:tc>
          <w:tcPr>
            <w:tcW w:w="1891" w:type="dxa"/>
            <w:vAlign w:val="center"/>
          </w:tcPr>
          <w:p w14:paraId="789D1D3E">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78</w:t>
            </w:r>
          </w:p>
        </w:tc>
      </w:tr>
      <w:tr w14:paraId="2B90FE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1" w:type="dxa"/>
            <w:vAlign w:val="center"/>
          </w:tcPr>
          <w:p w14:paraId="1413B9F4">
            <w:pPr>
              <w:spacing w:line="360" w:lineRule="auto"/>
              <w:rPr>
                <w:rFonts w:ascii="Times New Roman" w:hAnsi="Times New Roman" w:eastAsia="等线"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Carboxylic acid</w:t>
            </w:r>
          </w:p>
        </w:tc>
        <w:tc>
          <w:tcPr>
            <w:tcW w:w="1239" w:type="dxa"/>
            <w:vAlign w:val="center"/>
          </w:tcPr>
          <w:p w14:paraId="53D16F4D">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1682" w:type="dxa"/>
            <w:vAlign w:val="center"/>
          </w:tcPr>
          <w:p w14:paraId="24A7B684">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24</w:t>
            </w:r>
            <w:r>
              <w:rPr>
                <w:rFonts w:ascii="Times New Roman" w:hAnsi="Times New Roman" w:cs="Times New Roman"/>
                <w:color w:val="000000" w:themeColor="text1"/>
                <w:vertAlign w:val="superscript"/>
                <w14:textFill>
                  <w14:solidFill>
                    <w14:schemeClr w14:val="tx1"/>
                  </w14:solidFill>
                </w14:textFill>
              </w:rPr>
              <w:t>**</w:t>
            </w:r>
          </w:p>
        </w:tc>
        <w:tc>
          <w:tcPr>
            <w:tcW w:w="1891" w:type="dxa"/>
            <w:vAlign w:val="center"/>
          </w:tcPr>
          <w:p w14:paraId="51119BC0">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76</w:t>
            </w:r>
          </w:p>
        </w:tc>
      </w:tr>
      <w:tr w14:paraId="746F58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1" w:type="dxa"/>
            <w:vAlign w:val="center"/>
          </w:tcPr>
          <w:p w14:paraId="7F0D9507">
            <w:pPr>
              <w:spacing w:line="360" w:lineRule="auto"/>
              <w:rPr>
                <w:rFonts w:ascii="Times New Roman" w:hAnsi="Times New Roman" w:eastAsia="等线"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Alkene</w:t>
            </w:r>
          </w:p>
        </w:tc>
        <w:tc>
          <w:tcPr>
            <w:tcW w:w="1239" w:type="dxa"/>
            <w:vAlign w:val="center"/>
          </w:tcPr>
          <w:p w14:paraId="471B2A4C">
            <w:pPr>
              <w:spacing w:line="360" w:lineRule="auto"/>
              <w:rPr>
                <w:rFonts w:hint="eastAsia" w:ascii="Times New Roman" w:hAnsi="Times New Roman" w:cs="Times New Roman"/>
                <w:color w:val="000000" w:themeColor="text1"/>
                <w:szCs w:val="21"/>
                <w14:textFill>
                  <w14:solidFill>
                    <w14:schemeClr w14:val="tx1"/>
                  </w14:solidFill>
                </w14:textFill>
              </w:rPr>
            </w:pPr>
            <w:bookmarkStart w:id="31" w:name="OLE_LINK27"/>
            <w:r>
              <w:rPr>
                <w:rFonts w:hint="eastAsia" w:ascii="Times New Roman" w:hAnsi="Times New Roman" w:cs="Times New Roman"/>
                <w:color w:val="000000" w:themeColor="text1"/>
                <w14:textFill>
                  <w14:solidFill>
                    <w14:schemeClr w14:val="tx1"/>
                  </w14:solidFill>
                </w14:textFill>
              </w:rPr>
              <w:t>15</w:t>
            </w:r>
            <w:bookmarkEnd w:id="31"/>
          </w:p>
        </w:tc>
        <w:tc>
          <w:tcPr>
            <w:tcW w:w="1682" w:type="dxa"/>
            <w:vAlign w:val="center"/>
          </w:tcPr>
          <w:p w14:paraId="78329014">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16</w:t>
            </w:r>
            <w:r>
              <w:rPr>
                <w:rFonts w:ascii="Times New Roman" w:hAnsi="Times New Roman" w:cs="Times New Roman"/>
                <w:color w:val="000000" w:themeColor="text1"/>
                <w:vertAlign w:val="superscript"/>
                <w14:textFill>
                  <w14:solidFill>
                    <w14:schemeClr w14:val="tx1"/>
                  </w14:solidFill>
                </w14:textFill>
              </w:rPr>
              <w:t>**</w:t>
            </w:r>
          </w:p>
        </w:tc>
        <w:tc>
          <w:tcPr>
            <w:tcW w:w="1891" w:type="dxa"/>
            <w:vAlign w:val="center"/>
          </w:tcPr>
          <w:p w14:paraId="46CE53BD">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69</w:t>
            </w:r>
          </w:p>
        </w:tc>
      </w:tr>
      <w:tr w14:paraId="789081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1" w:type="dxa"/>
            <w:vAlign w:val="center"/>
          </w:tcPr>
          <w:p w14:paraId="7F93B667">
            <w:pPr>
              <w:spacing w:line="360" w:lineRule="auto"/>
              <w:rPr>
                <w:rFonts w:ascii="Times New Roman" w:hAnsi="Times New Roman" w:eastAsia="等线"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Furan</w:t>
            </w:r>
          </w:p>
        </w:tc>
        <w:tc>
          <w:tcPr>
            <w:tcW w:w="1239" w:type="dxa"/>
            <w:vAlign w:val="center"/>
          </w:tcPr>
          <w:p w14:paraId="60C98B4C">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10</w:t>
            </w:r>
          </w:p>
        </w:tc>
        <w:tc>
          <w:tcPr>
            <w:tcW w:w="1682" w:type="dxa"/>
            <w:vAlign w:val="center"/>
          </w:tcPr>
          <w:p w14:paraId="2EF1C272">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1891" w:type="dxa"/>
            <w:vAlign w:val="center"/>
          </w:tcPr>
          <w:p w14:paraId="0BBD4F1B">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90</w:t>
            </w:r>
          </w:p>
        </w:tc>
      </w:tr>
      <w:tr w14:paraId="77E73D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 w:type="dxa"/>
          <w:trHeight w:val="340" w:hRule="atLeast"/>
          <w:jc w:val="center"/>
        </w:trPr>
        <w:tc>
          <w:tcPr>
            <w:tcW w:w="2211" w:type="dxa"/>
            <w:vAlign w:val="center"/>
          </w:tcPr>
          <w:p w14:paraId="60EC86DC">
            <w:pPr>
              <w:spacing w:line="360" w:lineRule="auto"/>
              <w:rPr>
                <w:rFonts w:ascii="Times New Roman" w:hAnsi="Times New Roman" w:eastAsia="等线" w:cs="Times New Roman"/>
                <w:color w:val="000000" w:themeColor="text1"/>
                <w:szCs w:val="21"/>
                <w14:textFill>
                  <w14:solidFill>
                    <w14:schemeClr w14:val="tx1"/>
                  </w14:solidFill>
                </w14:textFill>
              </w:rPr>
            </w:pPr>
            <w:r>
              <w:rPr>
                <w:rFonts w:ascii="Times New Roman" w:hAnsi="Times New Roman" w:eastAsia="等线" w:cs="Times New Roman"/>
                <w:color w:val="000000" w:themeColor="text1"/>
                <w:szCs w:val="21"/>
                <w14:textFill>
                  <w14:solidFill>
                    <w14:schemeClr w14:val="tx1"/>
                  </w14:solidFill>
                </w14:textFill>
              </w:rPr>
              <w:t>Thiol</w:t>
            </w:r>
          </w:p>
        </w:tc>
        <w:tc>
          <w:tcPr>
            <w:tcW w:w="1239" w:type="dxa"/>
            <w:vAlign w:val="center"/>
          </w:tcPr>
          <w:p w14:paraId="6CFE8FA5">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p>
        </w:tc>
        <w:tc>
          <w:tcPr>
            <w:tcW w:w="1682" w:type="dxa"/>
            <w:vAlign w:val="center"/>
          </w:tcPr>
          <w:p w14:paraId="7CD99217">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44</w:t>
            </w:r>
            <w:r>
              <w:rPr>
                <w:rFonts w:ascii="Times New Roman" w:hAnsi="Times New Roman" w:cs="Times New Roman"/>
                <w:color w:val="000000" w:themeColor="text1"/>
                <w:vertAlign w:val="superscript"/>
                <w14:textFill>
                  <w14:solidFill>
                    <w14:schemeClr w14:val="tx1"/>
                  </w14:solidFill>
                </w14:textFill>
              </w:rPr>
              <w:t>***</w:t>
            </w:r>
          </w:p>
        </w:tc>
        <w:tc>
          <w:tcPr>
            <w:tcW w:w="1891" w:type="dxa"/>
            <w:vAlign w:val="center"/>
          </w:tcPr>
          <w:p w14:paraId="41C684F3">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56</w:t>
            </w:r>
          </w:p>
        </w:tc>
      </w:tr>
      <w:bookmarkEnd w:id="30"/>
    </w:tbl>
    <w:p w14:paraId="1569FF40">
      <w:pPr>
        <w:widowControl/>
        <w:spacing w:line="360" w:lineRule="auto"/>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14:paraId="1E71EF74">
      <w:pPr>
        <w:spacing w:line="360" w:lineRule="auto"/>
        <w:rPr>
          <w:rFonts w:asciiTheme="majorBidi" w:hAnsiTheme="majorBidi" w:cstheme="majorBidi"/>
          <w:bCs/>
          <w:color w:val="000000" w:themeColor="text1"/>
          <w:szCs w:val="21"/>
          <w:lang w:bidi="he-IL"/>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 xml:space="preserve">Table </w:t>
      </w:r>
      <w:r>
        <w:rPr>
          <w:rFonts w:hint="eastAsia" w:ascii="Times New Roman" w:hAnsi="Times New Roman" w:cs="Times New Roman"/>
          <w:b/>
          <w:bCs/>
          <w:color w:val="000000" w:themeColor="text1"/>
          <w:szCs w:val="21"/>
          <w14:textFill>
            <w14:solidFill>
              <w14:schemeClr w14:val="tx1"/>
            </w14:solidFill>
          </w14:textFill>
        </w:rPr>
        <w:t>S6.</w:t>
      </w:r>
      <w:r>
        <w:rPr>
          <w:rFonts w:ascii="Times New Roman" w:hAnsi="Times New Roman" w:cs="Times New Roman"/>
          <w:color w:val="000000" w:themeColor="text1"/>
          <w:szCs w:val="21"/>
          <w14:textFill>
            <w14:solidFill>
              <w14:schemeClr w14:val="tx1"/>
            </w14:solidFill>
          </w14:textFill>
        </w:rPr>
        <w:t xml:space="preserve"> Mantel correlations between </w:t>
      </w:r>
      <w:r>
        <w:rPr>
          <w:rFonts w:hint="eastAsia" w:ascii="Times New Roman" w:hAnsi="Times New Roman" w:cs="Times New Roman"/>
          <w:color w:val="000000" w:themeColor="text1"/>
          <w:szCs w:val="21"/>
          <w14:textFill>
            <w14:solidFill>
              <w14:schemeClr w14:val="tx1"/>
            </w14:solidFill>
          </w14:textFill>
        </w:rPr>
        <w:t>chemical</w:t>
      </w:r>
      <w:r>
        <w:rPr>
          <w:rFonts w:ascii="Times New Roman" w:hAnsi="Times New Roman" w:cs="Times New Roman"/>
          <w:color w:val="000000" w:themeColor="text1"/>
          <w:szCs w:val="21"/>
          <w14:textFill>
            <w14:solidFill>
              <w14:schemeClr w14:val="tx1"/>
            </w14:solidFill>
          </w14:textFill>
        </w:rPr>
        <w:t xml:space="preserve"> distance of </w:t>
      </w:r>
      <w:r>
        <w:rPr>
          <w:rFonts w:ascii="Times New Roman" w:hAnsi="Times New Roman" w:cs="Times New Roman"/>
          <w:i/>
          <w:color w:val="000000" w:themeColor="text1"/>
          <w:szCs w:val="21"/>
          <w14:textFill>
            <w14:solidFill>
              <w14:schemeClr w14:val="tx1"/>
            </w14:solidFill>
          </w14:textFill>
        </w:rPr>
        <w:t>Hipposideros armiger</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f</w:t>
      </w:r>
      <w:r>
        <w:rPr>
          <w:rFonts w:ascii="Times New Roman" w:hAnsi="Times New Roman" w:cs="Times New Roman"/>
          <w:color w:val="000000" w:themeColor="text1"/>
          <w:szCs w:val="21"/>
          <w14:textFill>
            <w14:solidFill>
              <w14:schemeClr w14:val="tx1"/>
            </w14:solidFill>
          </w14:textFill>
        </w:rPr>
        <w:t>orehead gland secretions and pairwise distances of environmental</w:t>
      </w:r>
      <w:r>
        <w:rPr>
          <w:rFonts w:hint="eastAsia" w:ascii="Times New Roman" w:hAnsi="Times New Roman" w:cs="Times New Roman"/>
          <w:color w:val="000000" w:themeColor="text1"/>
          <w:szCs w:val="21"/>
          <w14:textFill>
            <w14:solidFill>
              <w14:schemeClr w14:val="tx1"/>
            </w14:solidFill>
          </w14:textFill>
        </w:rPr>
        <w:t xml:space="preserve"> and</w:t>
      </w:r>
      <w:r>
        <w:rPr>
          <w:rFonts w:ascii="Times New Roman" w:hAnsi="Times New Roman" w:cs="Times New Roman"/>
          <w:color w:val="000000" w:themeColor="text1"/>
          <w:szCs w:val="21"/>
          <w14:textFill>
            <w14:solidFill>
              <w14:schemeClr w14:val="tx1"/>
            </w14:solidFill>
          </w14:textFill>
        </w:rPr>
        <w:t xml:space="preserve"> genetic</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factors across colonies</w:t>
      </w:r>
      <w:r>
        <w:rPr>
          <w:rFonts w:hint="eastAsia" w:ascii="Times New Roman" w:hAnsi="Times New Roman" w:cs="Times New Roman"/>
          <w:color w:val="000000" w:themeColor="text1"/>
          <w:szCs w:val="21"/>
          <w14:textFill>
            <w14:solidFill>
              <w14:schemeClr w14:val="tx1"/>
            </w14:solidFill>
          </w14:textFill>
        </w:rPr>
        <w:t>.</w:t>
      </w:r>
    </w:p>
    <w:tbl>
      <w:tblPr>
        <w:tblStyle w:val="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1"/>
        <w:gridCol w:w="869"/>
        <w:gridCol w:w="869"/>
      </w:tblGrid>
      <w:tr w14:paraId="6EB093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1" w:type="dxa"/>
            <w:tcBorders>
              <w:top w:val="single" w:color="auto" w:sz="4" w:space="0"/>
              <w:bottom w:val="single" w:color="auto" w:sz="4" w:space="0"/>
            </w:tcBorders>
          </w:tcPr>
          <w:p w14:paraId="13FBE745">
            <w:pPr>
              <w:spacing w:line="360" w:lineRule="auto"/>
              <w:rPr>
                <w:rFonts w:ascii="Times New Roman" w:hAnsi="Times New Roman" w:cs="Times New Roman"/>
                <w:i/>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Variables</w:t>
            </w:r>
          </w:p>
        </w:tc>
        <w:tc>
          <w:tcPr>
            <w:tcW w:w="869" w:type="dxa"/>
            <w:tcBorders>
              <w:top w:val="single" w:color="auto" w:sz="4" w:space="0"/>
              <w:bottom w:val="single" w:color="auto" w:sz="4" w:space="0"/>
            </w:tcBorders>
          </w:tcPr>
          <w:p w14:paraId="41E40966">
            <w:pPr>
              <w:spacing w:line="360" w:lineRule="auto"/>
              <w:rPr>
                <w:rFonts w:ascii="Times New Roman" w:hAnsi="Times New Roman" w:cs="Times New Roman"/>
                <w:i/>
                <w:color w:val="000000" w:themeColor="text1"/>
                <w:szCs w:val="21"/>
                <w14:textFill>
                  <w14:solidFill>
                    <w14:schemeClr w14:val="tx1"/>
                  </w14:solidFill>
                </w14:textFill>
              </w:rPr>
            </w:pPr>
            <w:r>
              <w:rPr>
                <w:rFonts w:ascii="Times New Roman" w:hAnsi="Times New Roman" w:cs="Times New Roman"/>
                <w:i/>
                <w:color w:val="000000" w:themeColor="text1"/>
                <w:szCs w:val="21"/>
                <w14:textFill>
                  <w14:solidFill>
                    <w14:schemeClr w14:val="tx1"/>
                  </w14:solidFill>
                </w14:textFill>
              </w:rPr>
              <w:t>r</w:t>
            </w:r>
          </w:p>
        </w:tc>
        <w:tc>
          <w:tcPr>
            <w:tcW w:w="869" w:type="dxa"/>
            <w:tcBorders>
              <w:top w:val="single" w:color="auto" w:sz="4" w:space="0"/>
              <w:bottom w:val="single" w:color="auto" w:sz="4" w:space="0"/>
            </w:tcBorders>
          </w:tcPr>
          <w:p w14:paraId="644964E5">
            <w:pPr>
              <w:spacing w:line="360" w:lineRule="auto"/>
              <w:rPr>
                <w:rFonts w:ascii="Times New Roman" w:hAnsi="Times New Roman" w:cs="Times New Roman"/>
                <w:i/>
                <w:color w:val="000000" w:themeColor="text1"/>
                <w:szCs w:val="21"/>
                <w14:textFill>
                  <w14:solidFill>
                    <w14:schemeClr w14:val="tx1"/>
                  </w14:solidFill>
                </w14:textFill>
              </w:rPr>
            </w:pPr>
            <w:r>
              <w:rPr>
                <w:rFonts w:ascii="Times New Roman" w:hAnsi="Times New Roman" w:cs="Times New Roman"/>
                <w:i/>
                <w:color w:val="000000" w:themeColor="text1"/>
                <w:szCs w:val="21"/>
                <w14:textFill>
                  <w14:solidFill>
                    <w14:schemeClr w14:val="tx1"/>
                  </w14:solidFill>
                </w14:textFill>
              </w:rPr>
              <w:t>P</w:t>
            </w:r>
          </w:p>
        </w:tc>
      </w:tr>
      <w:tr w14:paraId="7E8F45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1" w:type="dxa"/>
            <w:tcBorders>
              <w:top w:val="single" w:color="auto" w:sz="4" w:space="0"/>
            </w:tcBorders>
          </w:tcPr>
          <w:p w14:paraId="0705A50D">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MAT</w:t>
            </w:r>
          </w:p>
        </w:tc>
        <w:tc>
          <w:tcPr>
            <w:tcW w:w="869" w:type="dxa"/>
            <w:tcBorders>
              <w:top w:val="single" w:color="auto" w:sz="4" w:space="0"/>
            </w:tcBorders>
          </w:tcPr>
          <w:p w14:paraId="7E99A309">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0.122</w:t>
            </w:r>
          </w:p>
        </w:tc>
        <w:tc>
          <w:tcPr>
            <w:tcW w:w="869" w:type="dxa"/>
            <w:tcBorders>
              <w:top w:val="single" w:color="auto" w:sz="4" w:space="0"/>
            </w:tcBorders>
          </w:tcPr>
          <w:p w14:paraId="67107CC3">
            <w:pPr>
              <w:widowControl/>
              <w:autoSpaceDE w:val="0"/>
              <w:autoSpaceDN w:val="0"/>
              <w:adjustRightIn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0.561</w:t>
            </w:r>
          </w:p>
        </w:tc>
      </w:tr>
      <w:tr w14:paraId="5886A8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1" w:type="dxa"/>
          </w:tcPr>
          <w:p w14:paraId="596F87A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MARH</w:t>
            </w:r>
          </w:p>
        </w:tc>
        <w:tc>
          <w:tcPr>
            <w:tcW w:w="869" w:type="dxa"/>
          </w:tcPr>
          <w:p w14:paraId="26B330CA">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-0.133</w:t>
            </w:r>
          </w:p>
        </w:tc>
        <w:tc>
          <w:tcPr>
            <w:tcW w:w="869" w:type="dxa"/>
          </w:tcPr>
          <w:p w14:paraId="43636E2E">
            <w:pPr>
              <w:widowControl/>
              <w:autoSpaceDE w:val="0"/>
              <w:autoSpaceDN w:val="0"/>
              <w:adjustRightInd w:val="0"/>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0.613</w:t>
            </w:r>
          </w:p>
        </w:tc>
      </w:tr>
      <w:tr w14:paraId="16BE2F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1" w:type="dxa"/>
          </w:tcPr>
          <w:p w14:paraId="487B609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w:t>
            </w:r>
            <w:r>
              <w:rPr>
                <w:rFonts w:hint="eastAsia" w:ascii="Times New Roman" w:hAnsi="Times New Roman" w:cs="Times New Roman"/>
                <w:color w:val="000000" w:themeColor="text1"/>
                <w:szCs w:val="21"/>
                <w14:textFill>
                  <w14:solidFill>
                    <w14:schemeClr w14:val="tx1"/>
                  </w14:solidFill>
                </w14:textFill>
              </w:rPr>
              <w:t>SSR</w:t>
            </w:r>
            <w:r>
              <w:rPr>
                <w:rFonts w:ascii="Times New Roman" w:hAnsi="Times New Roman" w:cs="Times New Roman"/>
                <w:color w:val="000000" w:themeColor="text1"/>
                <w:szCs w:val="21"/>
                <w14:textFill>
                  <w14:solidFill>
                    <w14:schemeClr w14:val="tx1"/>
                  </w14:solidFill>
                </w14:textFill>
              </w:rPr>
              <w:t xml:space="preserve"> </w:t>
            </w:r>
          </w:p>
        </w:tc>
        <w:tc>
          <w:tcPr>
            <w:tcW w:w="869" w:type="dxa"/>
          </w:tcPr>
          <w:p w14:paraId="40365BE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0.2</w:t>
            </w:r>
            <w:r>
              <w:rPr>
                <w:rFonts w:hint="eastAsia" w:ascii="Times New Roman" w:hAnsi="Times New Roman"/>
                <w:color w:val="000000" w:themeColor="text1"/>
                <w:szCs w:val="21"/>
                <w14:textFill>
                  <w14:solidFill>
                    <w14:schemeClr w14:val="tx1"/>
                  </w14:solidFill>
                </w14:textFill>
              </w:rPr>
              <w:t>72</w:t>
            </w:r>
          </w:p>
        </w:tc>
        <w:tc>
          <w:tcPr>
            <w:tcW w:w="869" w:type="dxa"/>
          </w:tcPr>
          <w:p w14:paraId="0071545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0.</w:t>
            </w:r>
            <w:r>
              <w:rPr>
                <w:rFonts w:hint="eastAsia" w:ascii="Times New Roman" w:hAnsi="Times New Roman"/>
                <w:color w:val="000000" w:themeColor="text1"/>
                <w:szCs w:val="21"/>
                <w14:textFill>
                  <w14:solidFill>
                    <w14:schemeClr w14:val="tx1"/>
                  </w14:solidFill>
                </w14:textFill>
              </w:rPr>
              <w:t>189</w:t>
            </w:r>
          </w:p>
        </w:tc>
      </w:tr>
      <w:tr w14:paraId="69B0D4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81" w:type="dxa"/>
          </w:tcPr>
          <w:p w14:paraId="1928992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mtDNA</w:t>
            </w:r>
          </w:p>
        </w:tc>
        <w:tc>
          <w:tcPr>
            <w:tcW w:w="869" w:type="dxa"/>
          </w:tcPr>
          <w:p w14:paraId="45892548">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0.046</w:t>
            </w:r>
          </w:p>
        </w:tc>
        <w:tc>
          <w:tcPr>
            <w:tcW w:w="869" w:type="dxa"/>
          </w:tcPr>
          <w:p w14:paraId="396819C1">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0.838</w:t>
            </w:r>
          </w:p>
        </w:tc>
      </w:tr>
    </w:tbl>
    <w:p w14:paraId="3FC70015">
      <w:pPr>
        <w:widowControl/>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MAT: mean annual temperature. MARH: mean annual relative humidity. n</w:t>
      </w:r>
      <w:r>
        <w:rPr>
          <w:rFonts w:hint="eastAsia" w:ascii="Times New Roman" w:hAnsi="Times New Roman" w:cs="Times New Roman"/>
          <w:color w:val="000000" w:themeColor="text1"/>
          <w:szCs w:val="21"/>
          <w14:textFill>
            <w14:solidFill>
              <w14:schemeClr w14:val="tx1"/>
            </w14:solidFill>
          </w14:textFill>
        </w:rPr>
        <w:t>SSR:</w:t>
      </w:r>
      <w:r>
        <w:rPr>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nuclear microsatellite markers</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mtDNA</w:t>
      </w:r>
      <w:r>
        <w:rPr>
          <w:rFonts w:hint="eastAsia" w:ascii="Times New Roman" w:hAnsi="Times New Roman" w:cs="Times New Roman"/>
          <w:color w:val="000000" w:themeColor="text1"/>
          <w:szCs w:val="21"/>
          <w14:textFill>
            <w14:solidFill>
              <w14:schemeClr w14:val="tx1"/>
            </w14:solidFill>
          </w14:textFill>
        </w:rPr>
        <w:t>:</w:t>
      </w:r>
      <w:r>
        <w:rPr>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mitochondrial</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DNA sequences</w:t>
      </w:r>
      <w:r>
        <w:rPr>
          <w:rFonts w:hint="eastAsia" w:ascii="Times New Roman" w:hAnsi="Times New Roman" w:cs="Times New Roman"/>
          <w:color w:val="000000" w:themeColor="text1"/>
          <w:szCs w:val="21"/>
          <w14:textFill>
            <w14:solidFill>
              <w14:schemeClr w14:val="tx1"/>
            </w14:solidFill>
          </w14:textFill>
        </w:rPr>
        <w:t xml:space="preserve">. </w:t>
      </w:r>
    </w:p>
    <w:p w14:paraId="505AF667">
      <w:pPr>
        <w:widowControl/>
        <w:spacing w:line="360" w:lineRule="auto"/>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br w:type="page"/>
      </w:r>
    </w:p>
    <w:p w14:paraId="4CAB9FEA">
      <w:pPr>
        <w:widowControl/>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 xml:space="preserve">Table S7. </w:t>
      </w:r>
      <w:r>
        <w:rPr>
          <w:rFonts w:hint="eastAsia" w:ascii="Times New Roman" w:hAnsi="Times New Roman" w:cs="Times New Roman"/>
          <w:color w:val="000000" w:themeColor="text1"/>
          <w:szCs w:val="21"/>
          <w14:textFill>
            <w14:solidFill>
              <w14:schemeClr w14:val="tx1"/>
            </w14:solidFill>
          </w14:textFill>
        </w:rPr>
        <w:t>The s</w:t>
      </w:r>
      <w:r>
        <w:rPr>
          <w:rFonts w:ascii="Times New Roman" w:hAnsi="Times New Roman" w:cs="Times New Roman"/>
          <w:color w:val="000000" w:themeColor="text1"/>
          <w:szCs w:val="21"/>
          <w14:textFill>
            <w14:solidFill>
              <w14:schemeClr w14:val="tx1"/>
            </w14:solidFill>
          </w14:textFill>
        </w:rPr>
        <w:t>timulus donors of habituation odor</w:t>
      </w:r>
      <w:r>
        <w:rPr>
          <w:rFonts w:hint="eastAsia" w:ascii="Times New Roman" w:hAnsi="Times New Roman" w:cs="Times New Roman"/>
          <w:color w:val="000000" w:themeColor="text1"/>
          <w:szCs w:val="21"/>
          <w14:textFill>
            <w14:solidFill>
              <w14:schemeClr w14:val="tx1"/>
            </w14:solidFill>
          </w14:textFill>
        </w:rPr>
        <w:t xml:space="preserve"> and </w:t>
      </w:r>
      <w:r>
        <w:rPr>
          <w:rFonts w:ascii="Times New Roman" w:hAnsi="Times New Roman" w:cs="Times New Roman"/>
          <w:color w:val="000000" w:themeColor="text1"/>
          <w:szCs w:val="21"/>
          <w14:textFill>
            <w14:solidFill>
              <w14:schemeClr w14:val="tx1"/>
            </w14:solidFill>
          </w14:textFill>
        </w:rPr>
        <w:t>of novel odor</w:t>
      </w:r>
      <w:r>
        <w:rPr>
          <w:rFonts w:hint="eastAsia" w:ascii="Times New Roman" w:hAnsi="Times New Roman" w:cs="Times New Roman"/>
          <w:color w:val="000000" w:themeColor="text1"/>
          <w:szCs w:val="21"/>
          <w14:textFill>
            <w14:solidFill>
              <w14:schemeClr w14:val="tx1"/>
            </w14:solidFill>
          </w14:textFill>
        </w:rPr>
        <w:t xml:space="preserve"> for each t</w:t>
      </w:r>
      <w:r>
        <w:rPr>
          <w:rFonts w:ascii="Times New Roman" w:hAnsi="Times New Roman" w:cs="Times New Roman"/>
          <w:color w:val="000000" w:themeColor="text1"/>
          <w:szCs w:val="21"/>
          <w14:textFill>
            <w14:solidFill>
              <w14:schemeClr w14:val="tx1"/>
            </w14:solidFill>
          </w14:textFill>
        </w:rPr>
        <w:t>esting bat</w:t>
      </w:r>
      <w:r>
        <w:rPr>
          <w:rFonts w:hint="eastAsia" w:ascii="Times New Roman" w:hAnsi="Times New Roman" w:cs="Times New Roman"/>
          <w:color w:val="000000" w:themeColor="text1"/>
          <w:szCs w:val="21"/>
          <w14:textFill>
            <w14:solidFill>
              <w14:schemeClr w14:val="tx1"/>
            </w14:solidFill>
          </w14:textFill>
        </w:rPr>
        <w:t xml:space="preserve"> in h</w:t>
      </w:r>
      <w:r>
        <w:rPr>
          <w:rFonts w:ascii="Times New Roman" w:hAnsi="Times New Roman" w:cs="Times New Roman"/>
          <w:color w:val="000000" w:themeColor="text1"/>
          <w:szCs w:val="21"/>
          <w14:textFill>
            <w14:solidFill>
              <w14:schemeClr w14:val="tx1"/>
            </w14:solidFill>
          </w14:textFill>
        </w:rPr>
        <w:t>abituation–discrimination tests</w:t>
      </w:r>
      <w:r>
        <w:rPr>
          <w:rFonts w:hint="eastAsia" w:ascii="Times New Roman" w:hAnsi="Times New Roman" w:cs="Times New Roman"/>
          <w:color w:val="000000" w:themeColor="text1"/>
          <w:szCs w:val="21"/>
          <w14:textFill>
            <w14:solidFill>
              <w14:schemeClr w14:val="tx1"/>
            </w14:solidFill>
          </w14:textFill>
        </w:rPr>
        <w:t xml:space="preserve"> and the s</w:t>
      </w:r>
      <w:r>
        <w:rPr>
          <w:rFonts w:ascii="Times New Roman" w:hAnsi="Times New Roman" w:cs="Times New Roman"/>
          <w:color w:val="000000" w:themeColor="text1"/>
          <w:szCs w:val="21"/>
          <w14:textFill>
            <w14:solidFill>
              <w14:schemeClr w14:val="tx1"/>
            </w14:solidFill>
          </w14:textFill>
        </w:rPr>
        <w:t xml:space="preserve">timulus donors of </w:t>
      </w:r>
      <w:r>
        <w:rPr>
          <w:rFonts w:hint="eastAsia" w:ascii="Times New Roman" w:hAnsi="Times New Roman" w:cs="Times New Roman"/>
          <w:color w:val="000000" w:themeColor="text1"/>
          <w:szCs w:val="21"/>
          <w14:textFill>
            <w14:solidFill>
              <w14:schemeClr w14:val="tx1"/>
            </w14:solidFill>
          </w14:textFill>
        </w:rPr>
        <w:t>local</w:t>
      </w:r>
      <w:r>
        <w:rPr>
          <w:rFonts w:ascii="Times New Roman" w:hAnsi="Times New Roman" w:cs="Times New Roman"/>
          <w:color w:val="000000" w:themeColor="text1"/>
          <w:szCs w:val="21"/>
          <w14:textFill>
            <w14:solidFill>
              <w14:schemeClr w14:val="tx1"/>
            </w14:solidFill>
          </w14:textFill>
        </w:rPr>
        <w:t xml:space="preserve"> odor</w:t>
      </w:r>
      <w:r>
        <w:rPr>
          <w:rFonts w:hint="eastAsia" w:ascii="Times New Roman" w:hAnsi="Times New Roman" w:cs="Times New Roman"/>
          <w:color w:val="000000" w:themeColor="text1"/>
          <w:szCs w:val="21"/>
          <w14:textFill>
            <w14:solidFill>
              <w14:schemeClr w14:val="tx1"/>
            </w14:solidFill>
          </w14:textFill>
        </w:rPr>
        <w:t xml:space="preserve"> and </w:t>
      </w:r>
      <w:r>
        <w:rPr>
          <w:rFonts w:ascii="Times New Roman" w:hAnsi="Times New Roman" w:cs="Times New Roman"/>
          <w:color w:val="000000" w:themeColor="text1"/>
          <w:szCs w:val="21"/>
          <w14:textFill>
            <w14:solidFill>
              <w14:schemeClr w14:val="tx1"/>
            </w14:solidFill>
          </w14:textFill>
        </w:rPr>
        <w:t xml:space="preserve">of </w:t>
      </w:r>
      <w:r>
        <w:rPr>
          <w:rFonts w:hint="eastAsia" w:ascii="Times New Roman" w:hAnsi="Times New Roman" w:cs="Times New Roman"/>
          <w:color w:val="000000" w:themeColor="text1"/>
          <w:szCs w:val="21"/>
          <w14:textFill>
            <w14:solidFill>
              <w14:schemeClr w14:val="tx1"/>
            </w14:solidFill>
          </w14:textFill>
        </w:rPr>
        <w:t>foreign</w:t>
      </w:r>
      <w:r>
        <w:rPr>
          <w:rFonts w:ascii="Times New Roman" w:hAnsi="Times New Roman" w:cs="Times New Roman"/>
          <w:color w:val="000000" w:themeColor="text1"/>
          <w:szCs w:val="21"/>
          <w14:textFill>
            <w14:solidFill>
              <w14:schemeClr w14:val="tx1"/>
            </w14:solidFill>
          </w14:textFill>
        </w:rPr>
        <w:t xml:space="preserve"> odor</w:t>
      </w:r>
      <w:r>
        <w:rPr>
          <w:rFonts w:hint="eastAsia" w:ascii="Times New Roman" w:hAnsi="Times New Roman" w:cs="Times New Roman"/>
          <w:color w:val="000000" w:themeColor="text1"/>
          <w:szCs w:val="21"/>
          <w14:textFill>
            <w14:solidFill>
              <w14:schemeClr w14:val="tx1"/>
            </w14:solidFill>
          </w14:textFill>
        </w:rPr>
        <w:t xml:space="preserve"> for each t</w:t>
      </w:r>
      <w:r>
        <w:rPr>
          <w:rFonts w:ascii="Times New Roman" w:hAnsi="Times New Roman" w:cs="Times New Roman"/>
          <w:color w:val="000000" w:themeColor="text1"/>
          <w:szCs w:val="21"/>
          <w14:textFill>
            <w14:solidFill>
              <w14:schemeClr w14:val="tx1"/>
            </w14:solidFill>
          </w14:textFill>
        </w:rPr>
        <w:t>esting bat</w:t>
      </w:r>
      <w:r>
        <w:rPr>
          <w:rFonts w:hint="eastAsia" w:ascii="Times New Roman" w:hAnsi="Times New Roman" w:cs="Times New Roman"/>
          <w:color w:val="000000" w:themeColor="text1"/>
          <w:szCs w:val="21"/>
          <w14:textFill>
            <w14:solidFill>
              <w14:schemeClr w14:val="tx1"/>
            </w14:solidFill>
          </w14:textFill>
        </w:rPr>
        <w:t xml:space="preserve"> in two-choice</w:t>
      </w:r>
      <w:r>
        <w:rPr>
          <w:rFonts w:ascii="Times New Roman" w:hAnsi="Times New Roman" w:cs="Times New Roman"/>
          <w:color w:val="000000" w:themeColor="text1"/>
          <w:szCs w:val="21"/>
          <w14:textFill>
            <w14:solidFill>
              <w14:schemeClr w14:val="tx1"/>
            </w14:solidFill>
          </w14:textFill>
        </w:rPr>
        <w:t xml:space="preserve"> tests</w:t>
      </w:r>
      <w:r>
        <w:rPr>
          <w:rFonts w:hint="eastAsia" w:ascii="Times New Roman" w:hAnsi="Times New Roman"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HZ</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represents Hanzhong colony. </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SM</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represents Simao colony. </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SG</w:t>
      </w:r>
      <w:r>
        <w:rPr>
          <w:rFonts w:ascii="Times New Roman" w:hAnsi="Times New Roman" w:cs="Times New Roman"/>
          <w:bCs/>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 xml:space="preserve"> represents Shaoguan colony.</w:t>
      </w:r>
    </w:p>
    <w:tbl>
      <w:tblPr>
        <w:tblStyle w:val="5"/>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4"/>
        <w:gridCol w:w="1106"/>
        <w:gridCol w:w="934"/>
        <w:gridCol w:w="2944"/>
      </w:tblGrid>
      <w:tr w14:paraId="0F17122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tcBorders>
              <w:top w:val="single" w:color="auto" w:sz="8" w:space="0"/>
              <w:bottom w:val="single" w:color="auto" w:sz="8" w:space="0"/>
            </w:tcBorders>
          </w:tcPr>
          <w:p w14:paraId="6F22AD5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Colony</w:t>
            </w:r>
          </w:p>
        </w:tc>
        <w:tc>
          <w:tcPr>
            <w:tcW w:w="1106" w:type="dxa"/>
            <w:tcBorders>
              <w:top w:val="single" w:color="auto" w:sz="8" w:space="0"/>
              <w:bottom w:val="single" w:color="auto" w:sz="8" w:space="0"/>
            </w:tcBorders>
          </w:tcPr>
          <w:p w14:paraId="2060106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Bat ID</w:t>
            </w:r>
          </w:p>
        </w:tc>
        <w:tc>
          <w:tcPr>
            <w:tcW w:w="934" w:type="dxa"/>
            <w:tcBorders>
              <w:top w:val="single" w:color="auto" w:sz="8" w:space="0"/>
              <w:bottom w:val="single" w:color="auto" w:sz="8" w:space="0"/>
            </w:tcBorders>
          </w:tcPr>
          <w:p w14:paraId="20625C1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Code</w:t>
            </w:r>
          </w:p>
        </w:tc>
        <w:tc>
          <w:tcPr>
            <w:tcW w:w="2944" w:type="dxa"/>
            <w:tcBorders>
              <w:top w:val="single" w:color="auto" w:sz="8" w:space="0"/>
              <w:bottom w:val="single" w:color="auto" w:sz="8" w:space="0"/>
            </w:tcBorders>
          </w:tcPr>
          <w:p w14:paraId="7873D74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Number of gland secretions</w:t>
            </w:r>
            <w:r>
              <w:rPr>
                <w:rFonts w:hint="eastAsia" w:ascii="Times New Roman" w:hAnsi="Times New Roman" w:cs="Times New Roman"/>
                <w:color w:val="000000" w:themeColor="text1"/>
                <w:szCs w:val="21"/>
                <w14:textFill>
                  <w14:solidFill>
                    <w14:schemeClr w14:val="tx1"/>
                  </w14:solidFill>
                </w14:textFill>
              </w:rPr>
              <w:t xml:space="preserve"> used in this experiment</w:t>
            </w:r>
          </w:p>
        </w:tc>
      </w:tr>
      <w:tr w14:paraId="0F7974E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tcBorders>
              <w:top w:val="single" w:color="auto" w:sz="8" w:space="0"/>
            </w:tcBorders>
            <w:vAlign w:val="center"/>
          </w:tcPr>
          <w:p w14:paraId="0320BED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tcBorders>
              <w:top w:val="single" w:color="auto" w:sz="8" w:space="0"/>
            </w:tcBorders>
            <w:vAlign w:val="bottom"/>
          </w:tcPr>
          <w:p w14:paraId="1A45C89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FJ1273</w:t>
            </w:r>
          </w:p>
        </w:tc>
        <w:tc>
          <w:tcPr>
            <w:tcW w:w="934" w:type="dxa"/>
            <w:tcBorders>
              <w:top w:val="single" w:color="auto" w:sz="8" w:space="0"/>
            </w:tcBorders>
            <w:vAlign w:val="bottom"/>
          </w:tcPr>
          <w:p w14:paraId="022D598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bookmarkStart w:id="32" w:name="OLE_LINK29"/>
            <w:r>
              <w:rPr>
                <w:rFonts w:hint="eastAsia" w:ascii="Times New Roman" w:hAnsi="Times New Roman" w:cs="Times New Roman"/>
                <w:color w:val="000000" w:themeColor="text1"/>
                <w:szCs w:val="21"/>
                <w14:textFill>
                  <w14:solidFill>
                    <w14:schemeClr w14:val="tx1"/>
                  </w14:solidFill>
                </w14:textFill>
              </w:rPr>
              <w:t>_</w:t>
            </w:r>
            <w:bookmarkEnd w:id="32"/>
            <w:r>
              <w:rPr>
                <w:rFonts w:hint="eastAsia" w:ascii="Times New Roman" w:hAnsi="Times New Roman" w:cs="Times New Roman"/>
                <w:color w:val="000000" w:themeColor="text1"/>
                <w:szCs w:val="21"/>
                <w14:textFill>
                  <w14:solidFill>
                    <w14:schemeClr w14:val="tx1"/>
                  </w14:solidFill>
                </w14:textFill>
              </w:rPr>
              <w:t>0</w:t>
            </w:r>
            <w:r>
              <w:rPr>
                <w:rFonts w:ascii="Times New Roman" w:hAnsi="Times New Roman" w:cs="Times New Roman"/>
                <w:color w:val="000000" w:themeColor="text1"/>
                <w:szCs w:val="21"/>
                <w14:textFill>
                  <w14:solidFill>
                    <w14:schemeClr w14:val="tx1"/>
                  </w14:solidFill>
                </w14:textFill>
              </w:rPr>
              <w:t>1</w:t>
            </w:r>
          </w:p>
        </w:tc>
        <w:tc>
          <w:tcPr>
            <w:tcW w:w="2944" w:type="dxa"/>
            <w:tcBorders>
              <w:top w:val="single" w:color="auto" w:sz="8" w:space="0"/>
            </w:tcBorders>
            <w:vAlign w:val="bottom"/>
          </w:tcPr>
          <w:p w14:paraId="20D110AD">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7DF01D6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18660F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5B41B8A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FJ1441</w:t>
            </w:r>
          </w:p>
        </w:tc>
        <w:tc>
          <w:tcPr>
            <w:tcW w:w="934" w:type="dxa"/>
            <w:vAlign w:val="bottom"/>
          </w:tcPr>
          <w:p w14:paraId="03565E0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w:t>
            </w:r>
          </w:p>
        </w:tc>
        <w:tc>
          <w:tcPr>
            <w:tcW w:w="2944" w:type="dxa"/>
            <w:vAlign w:val="bottom"/>
          </w:tcPr>
          <w:p w14:paraId="2361E738">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4ABE4B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FA5760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09AEA50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FJ1426</w:t>
            </w:r>
          </w:p>
        </w:tc>
        <w:tc>
          <w:tcPr>
            <w:tcW w:w="934" w:type="dxa"/>
            <w:vAlign w:val="bottom"/>
          </w:tcPr>
          <w:p w14:paraId="0BFD71A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w:t>
            </w:r>
          </w:p>
        </w:tc>
        <w:tc>
          <w:tcPr>
            <w:tcW w:w="2944" w:type="dxa"/>
            <w:vAlign w:val="bottom"/>
          </w:tcPr>
          <w:p w14:paraId="14FD0BE7">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62CC050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015B8D2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30431C9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C00100</w:t>
            </w:r>
          </w:p>
        </w:tc>
        <w:tc>
          <w:tcPr>
            <w:tcW w:w="934" w:type="dxa"/>
            <w:vAlign w:val="bottom"/>
          </w:tcPr>
          <w:p w14:paraId="19AD67C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c>
          <w:tcPr>
            <w:tcW w:w="2944" w:type="dxa"/>
            <w:vAlign w:val="bottom"/>
          </w:tcPr>
          <w:p w14:paraId="2C736A91">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3EEDDEA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7E965D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5FF4191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C00097</w:t>
            </w:r>
          </w:p>
        </w:tc>
        <w:tc>
          <w:tcPr>
            <w:tcW w:w="934" w:type="dxa"/>
            <w:vAlign w:val="bottom"/>
          </w:tcPr>
          <w:p w14:paraId="327314C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c>
          <w:tcPr>
            <w:tcW w:w="2944" w:type="dxa"/>
            <w:vAlign w:val="bottom"/>
          </w:tcPr>
          <w:p w14:paraId="03F090C1">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20F096F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683A2C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4307AA2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FJ1419</w:t>
            </w:r>
          </w:p>
        </w:tc>
        <w:tc>
          <w:tcPr>
            <w:tcW w:w="934" w:type="dxa"/>
            <w:vAlign w:val="bottom"/>
          </w:tcPr>
          <w:p w14:paraId="181713B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c>
          <w:tcPr>
            <w:tcW w:w="2944" w:type="dxa"/>
            <w:vAlign w:val="bottom"/>
          </w:tcPr>
          <w:p w14:paraId="485C8895">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1DFA516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8DB7B1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270DC52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FJ1424</w:t>
            </w:r>
          </w:p>
        </w:tc>
        <w:tc>
          <w:tcPr>
            <w:tcW w:w="934" w:type="dxa"/>
            <w:vAlign w:val="bottom"/>
          </w:tcPr>
          <w:p w14:paraId="5651FC1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c>
          <w:tcPr>
            <w:tcW w:w="2944" w:type="dxa"/>
            <w:vAlign w:val="bottom"/>
          </w:tcPr>
          <w:p w14:paraId="224075F7">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0E86BAA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2710EF7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4FBFCAC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FJ1425</w:t>
            </w:r>
          </w:p>
        </w:tc>
        <w:tc>
          <w:tcPr>
            <w:tcW w:w="934" w:type="dxa"/>
            <w:vAlign w:val="bottom"/>
          </w:tcPr>
          <w:p w14:paraId="0BD200C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c>
          <w:tcPr>
            <w:tcW w:w="2944" w:type="dxa"/>
            <w:vAlign w:val="bottom"/>
          </w:tcPr>
          <w:p w14:paraId="127430F4">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617B79A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1B2C95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22E21AE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FJ1301</w:t>
            </w:r>
          </w:p>
        </w:tc>
        <w:tc>
          <w:tcPr>
            <w:tcW w:w="934" w:type="dxa"/>
            <w:vAlign w:val="bottom"/>
          </w:tcPr>
          <w:p w14:paraId="572F71D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c>
          <w:tcPr>
            <w:tcW w:w="2944" w:type="dxa"/>
            <w:vAlign w:val="bottom"/>
          </w:tcPr>
          <w:p w14:paraId="522E9E4B">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6524A46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58F64C9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7BE5FA2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FJ1421</w:t>
            </w:r>
          </w:p>
        </w:tc>
        <w:tc>
          <w:tcPr>
            <w:tcW w:w="934" w:type="dxa"/>
            <w:vAlign w:val="bottom"/>
          </w:tcPr>
          <w:p w14:paraId="40BB73B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c>
          <w:tcPr>
            <w:tcW w:w="2944" w:type="dxa"/>
            <w:vAlign w:val="bottom"/>
          </w:tcPr>
          <w:p w14:paraId="725294D5">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0746AB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9C46C3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0F7887E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FJ1417</w:t>
            </w:r>
          </w:p>
        </w:tc>
        <w:tc>
          <w:tcPr>
            <w:tcW w:w="934" w:type="dxa"/>
            <w:vAlign w:val="bottom"/>
          </w:tcPr>
          <w:p w14:paraId="1E02371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c>
          <w:tcPr>
            <w:tcW w:w="2944" w:type="dxa"/>
            <w:vAlign w:val="bottom"/>
          </w:tcPr>
          <w:p w14:paraId="5607E0C4">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65A6890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D32EC9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65AB6A6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FJ1415</w:t>
            </w:r>
          </w:p>
        </w:tc>
        <w:tc>
          <w:tcPr>
            <w:tcW w:w="934" w:type="dxa"/>
            <w:vAlign w:val="bottom"/>
          </w:tcPr>
          <w:p w14:paraId="7C1D831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c>
          <w:tcPr>
            <w:tcW w:w="2944" w:type="dxa"/>
            <w:vAlign w:val="bottom"/>
          </w:tcPr>
          <w:p w14:paraId="133B5131">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5989FDC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0E4F07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29EB0F2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FJ1442</w:t>
            </w:r>
          </w:p>
        </w:tc>
        <w:tc>
          <w:tcPr>
            <w:tcW w:w="934" w:type="dxa"/>
            <w:vAlign w:val="bottom"/>
          </w:tcPr>
          <w:p w14:paraId="39B03A6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c>
          <w:tcPr>
            <w:tcW w:w="2944" w:type="dxa"/>
            <w:vAlign w:val="bottom"/>
          </w:tcPr>
          <w:p w14:paraId="38BD8452">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0A2BE65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DD999C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3FED430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FJ1420</w:t>
            </w:r>
          </w:p>
        </w:tc>
        <w:tc>
          <w:tcPr>
            <w:tcW w:w="934" w:type="dxa"/>
            <w:vAlign w:val="bottom"/>
          </w:tcPr>
          <w:p w14:paraId="0C3063C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c>
          <w:tcPr>
            <w:tcW w:w="2944" w:type="dxa"/>
            <w:vAlign w:val="bottom"/>
          </w:tcPr>
          <w:p w14:paraId="377121D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7519DBC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513031A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40EEC22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FJ1423</w:t>
            </w:r>
          </w:p>
        </w:tc>
        <w:tc>
          <w:tcPr>
            <w:tcW w:w="934" w:type="dxa"/>
            <w:vAlign w:val="bottom"/>
          </w:tcPr>
          <w:p w14:paraId="229AC86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c>
          <w:tcPr>
            <w:tcW w:w="2944" w:type="dxa"/>
            <w:vAlign w:val="bottom"/>
          </w:tcPr>
          <w:p w14:paraId="2707E64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2B716B0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C104A2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17F9F90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C00777</w:t>
            </w:r>
          </w:p>
        </w:tc>
        <w:tc>
          <w:tcPr>
            <w:tcW w:w="934" w:type="dxa"/>
            <w:vAlign w:val="bottom"/>
          </w:tcPr>
          <w:p w14:paraId="6BD2B42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w:t>
            </w:r>
          </w:p>
        </w:tc>
        <w:tc>
          <w:tcPr>
            <w:tcW w:w="2944" w:type="dxa"/>
            <w:vAlign w:val="bottom"/>
          </w:tcPr>
          <w:p w14:paraId="0D55B0EF">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6E9AC3E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9230FA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111D6BE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FJ1422</w:t>
            </w:r>
          </w:p>
        </w:tc>
        <w:tc>
          <w:tcPr>
            <w:tcW w:w="934" w:type="dxa"/>
            <w:vAlign w:val="bottom"/>
          </w:tcPr>
          <w:p w14:paraId="30C0CFF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c>
          <w:tcPr>
            <w:tcW w:w="2944" w:type="dxa"/>
            <w:vAlign w:val="bottom"/>
          </w:tcPr>
          <w:p w14:paraId="6FF6EACE">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0BF7F7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259E0C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0D10781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FJ1416</w:t>
            </w:r>
          </w:p>
        </w:tc>
        <w:tc>
          <w:tcPr>
            <w:tcW w:w="934" w:type="dxa"/>
            <w:vAlign w:val="bottom"/>
          </w:tcPr>
          <w:p w14:paraId="4BDB459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18</w:t>
            </w:r>
          </w:p>
        </w:tc>
        <w:tc>
          <w:tcPr>
            <w:tcW w:w="2944" w:type="dxa"/>
            <w:vAlign w:val="bottom"/>
          </w:tcPr>
          <w:p w14:paraId="3608D59F">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50C455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2E2835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06D4B95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FJ1427</w:t>
            </w:r>
          </w:p>
        </w:tc>
        <w:tc>
          <w:tcPr>
            <w:tcW w:w="934" w:type="dxa"/>
            <w:vAlign w:val="bottom"/>
          </w:tcPr>
          <w:p w14:paraId="29D7A65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19</w:t>
            </w:r>
          </w:p>
        </w:tc>
        <w:tc>
          <w:tcPr>
            <w:tcW w:w="2944" w:type="dxa"/>
            <w:vAlign w:val="bottom"/>
          </w:tcPr>
          <w:p w14:paraId="5115EA24">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7A19B91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70925D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54FE86A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FJ1302</w:t>
            </w:r>
          </w:p>
        </w:tc>
        <w:tc>
          <w:tcPr>
            <w:tcW w:w="934" w:type="dxa"/>
            <w:vAlign w:val="bottom"/>
          </w:tcPr>
          <w:p w14:paraId="43804F5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20</w:t>
            </w:r>
          </w:p>
        </w:tc>
        <w:tc>
          <w:tcPr>
            <w:tcW w:w="2944" w:type="dxa"/>
            <w:vAlign w:val="bottom"/>
          </w:tcPr>
          <w:p w14:paraId="2C70AFEC">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7923DE1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7DF793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6339C0D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FJ1443</w:t>
            </w:r>
          </w:p>
        </w:tc>
        <w:tc>
          <w:tcPr>
            <w:tcW w:w="934" w:type="dxa"/>
            <w:vAlign w:val="bottom"/>
          </w:tcPr>
          <w:p w14:paraId="39A7E91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21</w:t>
            </w:r>
          </w:p>
        </w:tc>
        <w:tc>
          <w:tcPr>
            <w:tcW w:w="2944" w:type="dxa"/>
            <w:vAlign w:val="bottom"/>
          </w:tcPr>
          <w:p w14:paraId="79A63A9F">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323E365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00C342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1F38C81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FJ1430</w:t>
            </w:r>
          </w:p>
        </w:tc>
        <w:tc>
          <w:tcPr>
            <w:tcW w:w="934" w:type="dxa"/>
            <w:vAlign w:val="bottom"/>
          </w:tcPr>
          <w:p w14:paraId="60617FD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22</w:t>
            </w:r>
          </w:p>
        </w:tc>
        <w:tc>
          <w:tcPr>
            <w:tcW w:w="2944" w:type="dxa"/>
            <w:vAlign w:val="bottom"/>
          </w:tcPr>
          <w:p w14:paraId="177302C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5262BC2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7B70A8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641BF15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FJ1432</w:t>
            </w:r>
          </w:p>
        </w:tc>
        <w:tc>
          <w:tcPr>
            <w:tcW w:w="934" w:type="dxa"/>
            <w:vAlign w:val="bottom"/>
          </w:tcPr>
          <w:p w14:paraId="1F05E8E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23</w:t>
            </w:r>
          </w:p>
        </w:tc>
        <w:tc>
          <w:tcPr>
            <w:tcW w:w="2944" w:type="dxa"/>
            <w:vAlign w:val="bottom"/>
          </w:tcPr>
          <w:p w14:paraId="40C4A109">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7365A2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0D9BF0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2C82174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FJ1434</w:t>
            </w:r>
          </w:p>
        </w:tc>
        <w:tc>
          <w:tcPr>
            <w:tcW w:w="934" w:type="dxa"/>
            <w:vAlign w:val="bottom"/>
          </w:tcPr>
          <w:p w14:paraId="15C2FCC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24</w:t>
            </w:r>
          </w:p>
        </w:tc>
        <w:tc>
          <w:tcPr>
            <w:tcW w:w="2944" w:type="dxa"/>
            <w:vAlign w:val="bottom"/>
          </w:tcPr>
          <w:p w14:paraId="7468CBF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1A203BE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D25D3E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4F3FE44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FB0123</w:t>
            </w:r>
          </w:p>
        </w:tc>
        <w:tc>
          <w:tcPr>
            <w:tcW w:w="934" w:type="dxa"/>
            <w:vAlign w:val="bottom"/>
          </w:tcPr>
          <w:p w14:paraId="6124F53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25</w:t>
            </w:r>
          </w:p>
        </w:tc>
        <w:tc>
          <w:tcPr>
            <w:tcW w:w="2944" w:type="dxa"/>
            <w:vAlign w:val="bottom"/>
          </w:tcPr>
          <w:p w14:paraId="61E144FB">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12B0FF8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1A619C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3C36D3F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FB0126</w:t>
            </w:r>
          </w:p>
        </w:tc>
        <w:tc>
          <w:tcPr>
            <w:tcW w:w="934" w:type="dxa"/>
            <w:vAlign w:val="bottom"/>
          </w:tcPr>
          <w:p w14:paraId="1E6F405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26</w:t>
            </w:r>
          </w:p>
        </w:tc>
        <w:tc>
          <w:tcPr>
            <w:tcW w:w="2944" w:type="dxa"/>
            <w:vAlign w:val="bottom"/>
          </w:tcPr>
          <w:p w14:paraId="2D04229F">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665CDCA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2B46FE9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bottom"/>
          </w:tcPr>
          <w:p w14:paraId="5DA18A9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FJ1438</w:t>
            </w:r>
          </w:p>
        </w:tc>
        <w:tc>
          <w:tcPr>
            <w:tcW w:w="934" w:type="dxa"/>
            <w:vAlign w:val="bottom"/>
          </w:tcPr>
          <w:p w14:paraId="194EDBB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27</w:t>
            </w:r>
          </w:p>
        </w:tc>
        <w:tc>
          <w:tcPr>
            <w:tcW w:w="2944" w:type="dxa"/>
            <w:vAlign w:val="bottom"/>
          </w:tcPr>
          <w:p w14:paraId="014F9D94">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19D8F95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38AD59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50316AC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FA0812</w:t>
            </w:r>
          </w:p>
        </w:tc>
        <w:tc>
          <w:tcPr>
            <w:tcW w:w="934" w:type="dxa"/>
            <w:vAlign w:val="bottom"/>
          </w:tcPr>
          <w:p w14:paraId="12DB565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28</w:t>
            </w:r>
          </w:p>
        </w:tc>
        <w:tc>
          <w:tcPr>
            <w:tcW w:w="2944" w:type="dxa"/>
            <w:vAlign w:val="bottom"/>
          </w:tcPr>
          <w:p w14:paraId="038B80CD">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4A1FA15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3E323C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2BE1401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FA0813</w:t>
            </w:r>
          </w:p>
        </w:tc>
        <w:tc>
          <w:tcPr>
            <w:tcW w:w="934" w:type="dxa"/>
            <w:vAlign w:val="bottom"/>
          </w:tcPr>
          <w:p w14:paraId="7B64C3A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29</w:t>
            </w:r>
          </w:p>
        </w:tc>
        <w:tc>
          <w:tcPr>
            <w:tcW w:w="2944" w:type="dxa"/>
            <w:vAlign w:val="bottom"/>
          </w:tcPr>
          <w:p w14:paraId="63B24C22">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16</w:t>
            </w:r>
          </w:p>
        </w:tc>
      </w:tr>
      <w:tr w14:paraId="258F7C6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A7E9E5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268E425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FA0814</w:t>
            </w:r>
          </w:p>
        </w:tc>
        <w:tc>
          <w:tcPr>
            <w:tcW w:w="934" w:type="dxa"/>
            <w:vAlign w:val="bottom"/>
          </w:tcPr>
          <w:p w14:paraId="3A947E7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30</w:t>
            </w:r>
          </w:p>
        </w:tc>
        <w:tc>
          <w:tcPr>
            <w:tcW w:w="2944" w:type="dxa"/>
            <w:vAlign w:val="bottom"/>
          </w:tcPr>
          <w:p w14:paraId="6DC47A2A">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6C3FD03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0CA4E2B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2C9AA27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FA0815</w:t>
            </w:r>
          </w:p>
        </w:tc>
        <w:tc>
          <w:tcPr>
            <w:tcW w:w="934" w:type="dxa"/>
            <w:vAlign w:val="bottom"/>
          </w:tcPr>
          <w:p w14:paraId="4358294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31</w:t>
            </w:r>
          </w:p>
        </w:tc>
        <w:tc>
          <w:tcPr>
            <w:tcW w:w="2944" w:type="dxa"/>
            <w:vAlign w:val="bottom"/>
          </w:tcPr>
          <w:p w14:paraId="2833F4B7">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35EDC7E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724CA7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09781F7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FA0816</w:t>
            </w:r>
          </w:p>
        </w:tc>
        <w:tc>
          <w:tcPr>
            <w:tcW w:w="934" w:type="dxa"/>
            <w:vAlign w:val="bottom"/>
          </w:tcPr>
          <w:p w14:paraId="605B986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w:t>
            </w:r>
          </w:p>
        </w:tc>
        <w:tc>
          <w:tcPr>
            <w:tcW w:w="2944" w:type="dxa"/>
            <w:vAlign w:val="bottom"/>
          </w:tcPr>
          <w:p w14:paraId="34F1A904">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706FDDB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E1A033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46FB28B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FA0817</w:t>
            </w:r>
          </w:p>
        </w:tc>
        <w:tc>
          <w:tcPr>
            <w:tcW w:w="934" w:type="dxa"/>
            <w:vAlign w:val="bottom"/>
          </w:tcPr>
          <w:p w14:paraId="2C5570C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w:t>
            </w:r>
          </w:p>
        </w:tc>
        <w:tc>
          <w:tcPr>
            <w:tcW w:w="2944" w:type="dxa"/>
            <w:vAlign w:val="bottom"/>
          </w:tcPr>
          <w:p w14:paraId="64D592DC">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563A681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0E99562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2B8AD12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FA0818</w:t>
            </w:r>
          </w:p>
        </w:tc>
        <w:tc>
          <w:tcPr>
            <w:tcW w:w="934" w:type="dxa"/>
            <w:vAlign w:val="bottom"/>
          </w:tcPr>
          <w:p w14:paraId="078603A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w:t>
            </w:r>
          </w:p>
        </w:tc>
        <w:tc>
          <w:tcPr>
            <w:tcW w:w="2944" w:type="dxa"/>
            <w:vAlign w:val="bottom"/>
          </w:tcPr>
          <w:p w14:paraId="3B480D7E">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041D90F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9B8724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5405F16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FA0819</w:t>
            </w:r>
          </w:p>
        </w:tc>
        <w:tc>
          <w:tcPr>
            <w:tcW w:w="934" w:type="dxa"/>
            <w:vAlign w:val="bottom"/>
          </w:tcPr>
          <w:p w14:paraId="030AD8C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w:t>
            </w:r>
          </w:p>
        </w:tc>
        <w:tc>
          <w:tcPr>
            <w:tcW w:w="2944" w:type="dxa"/>
            <w:vAlign w:val="bottom"/>
          </w:tcPr>
          <w:p w14:paraId="522C2F40">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0FEC3C5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D4FB8C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7670DB6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FA0820</w:t>
            </w:r>
          </w:p>
        </w:tc>
        <w:tc>
          <w:tcPr>
            <w:tcW w:w="934" w:type="dxa"/>
            <w:vAlign w:val="bottom"/>
          </w:tcPr>
          <w:p w14:paraId="629EA75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w:t>
            </w:r>
          </w:p>
        </w:tc>
        <w:tc>
          <w:tcPr>
            <w:tcW w:w="2944" w:type="dxa"/>
            <w:vAlign w:val="bottom"/>
          </w:tcPr>
          <w:p w14:paraId="7B874843">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2BC192F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4D45F6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125BCA6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FA0821</w:t>
            </w:r>
          </w:p>
        </w:tc>
        <w:tc>
          <w:tcPr>
            <w:tcW w:w="934" w:type="dxa"/>
            <w:vAlign w:val="bottom"/>
          </w:tcPr>
          <w:p w14:paraId="6671AEC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w:t>
            </w:r>
          </w:p>
        </w:tc>
        <w:tc>
          <w:tcPr>
            <w:tcW w:w="2944" w:type="dxa"/>
            <w:vAlign w:val="bottom"/>
          </w:tcPr>
          <w:p w14:paraId="324C14AA">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652380E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C2F624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00D9E3C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FA0822</w:t>
            </w:r>
          </w:p>
        </w:tc>
        <w:tc>
          <w:tcPr>
            <w:tcW w:w="934" w:type="dxa"/>
            <w:vAlign w:val="bottom"/>
          </w:tcPr>
          <w:p w14:paraId="42044D0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w:t>
            </w:r>
          </w:p>
        </w:tc>
        <w:tc>
          <w:tcPr>
            <w:tcW w:w="2944" w:type="dxa"/>
            <w:vAlign w:val="bottom"/>
          </w:tcPr>
          <w:p w14:paraId="3A0B78BB">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3A7721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E1568D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36633BF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FA0823</w:t>
            </w:r>
          </w:p>
        </w:tc>
        <w:tc>
          <w:tcPr>
            <w:tcW w:w="934" w:type="dxa"/>
            <w:vAlign w:val="bottom"/>
          </w:tcPr>
          <w:p w14:paraId="18017B3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w:t>
            </w:r>
          </w:p>
        </w:tc>
        <w:tc>
          <w:tcPr>
            <w:tcW w:w="2944" w:type="dxa"/>
            <w:vAlign w:val="bottom"/>
          </w:tcPr>
          <w:p w14:paraId="0BE0645E">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58EBA7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075C2D6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7647834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FA0824</w:t>
            </w:r>
          </w:p>
        </w:tc>
        <w:tc>
          <w:tcPr>
            <w:tcW w:w="934" w:type="dxa"/>
            <w:vAlign w:val="bottom"/>
          </w:tcPr>
          <w:p w14:paraId="3083AB4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w:t>
            </w:r>
          </w:p>
        </w:tc>
        <w:tc>
          <w:tcPr>
            <w:tcW w:w="2944" w:type="dxa"/>
            <w:vAlign w:val="bottom"/>
          </w:tcPr>
          <w:p w14:paraId="464ED26E">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1520E2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38C1F9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p>
        </w:tc>
        <w:tc>
          <w:tcPr>
            <w:tcW w:w="1106" w:type="dxa"/>
            <w:vAlign w:val="center"/>
          </w:tcPr>
          <w:p w14:paraId="11A3CC5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FA0825</w:t>
            </w:r>
          </w:p>
        </w:tc>
        <w:tc>
          <w:tcPr>
            <w:tcW w:w="934" w:type="dxa"/>
            <w:vAlign w:val="bottom"/>
          </w:tcPr>
          <w:p w14:paraId="53E367E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944" w:type="dxa"/>
            <w:vAlign w:val="bottom"/>
          </w:tcPr>
          <w:p w14:paraId="561595CE">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12</w:t>
            </w:r>
          </w:p>
        </w:tc>
      </w:tr>
      <w:tr w14:paraId="7EBEEE8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29B0037C">
            <w:pPr>
              <w:spacing w:line="360" w:lineRule="auto"/>
              <w:rPr>
                <w:rFonts w:ascii="Times New Roman" w:hAnsi="Times New Roman" w:cs="Times New Roman"/>
                <w:color w:val="000000" w:themeColor="text1"/>
                <w:szCs w:val="21"/>
                <w14:textFill>
                  <w14:solidFill>
                    <w14:schemeClr w14:val="tx1"/>
                  </w14:solidFill>
                </w14:textFill>
              </w:rPr>
            </w:pPr>
          </w:p>
        </w:tc>
        <w:tc>
          <w:tcPr>
            <w:tcW w:w="1106" w:type="dxa"/>
            <w:vAlign w:val="center"/>
          </w:tcPr>
          <w:p w14:paraId="60827925">
            <w:pPr>
              <w:spacing w:line="360" w:lineRule="auto"/>
              <w:rPr>
                <w:rFonts w:ascii="Times New Roman" w:hAnsi="Times New Roman" w:cs="Times New Roman"/>
                <w:color w:val="000000" w:themeColor="text1"/>
                <w:szCs w:val="21"/>
                <w14:textFill>
                  <w14:solidFill>
                    <w14:schemeClr w14:val="tx1"/>
                  </w14:solidFill>
                </w14:textFill>
              </w:rPr>
            </w:pPr>
          </w:p>
        </w:tc>
        <w:tc>
          <w:tcPr>
            <w:tcW w:w="934" w:type="dxa"/>
            <w:vAlign w:val="bottom"/>
          </w:tcPr>
          <w:p w14:paraId="086E7D20">
            <w:pPr>
              <w:spacing w:line="360" w:lineRule="auto"/>
              <w:rPr>
                <w:rFonts w:ascii="Times New Roman" w:hAnsi="Times New Roman" w:cs="Times New Roman"/>
                <w:color w:val="000000" w:themeColor="text1"/>
                <w:szCs w:val="21"/>
                <w14:textFill>
                  <w14:solidFill>
                    <w14:schemeClr w14:val="tx1"/>
                  </w14:solidFill>
                </w14:textFill>
              </w:rPr>
            </w:pPr>
          </w:p>
        </w:tc>
        <w:tc>
          <w:tcPr>
            <w:tcW w:w="2944" w:type="dxa"/>
            <w:vAlign w:val="bottom"/>
          </w:tcPr>
          <w:p w14:paraId="11C2F1B2">
            <w:pPr>
              <w:spacing w:line="360" w:lineRule="auto"/>
              <w:jc w:val="center"/>
              <w:rPr>
                <w:rFonts w:ascii="Times New Roman" w:hAnsi="Times New Roman" w:cs="Times New Roman"/>
                <w:color w:val="000000" w:themeColor="text1"/>
                <w:szCs w:val="21"/>
                <w14:textFill>
                  <w14:solidFill>
                    <w14:schemeClr w14:val="tx1"/>
                  </w14:solidFill>
                </w14:textFill>
              </w:rPr>
            </w:pPr>
          </w:p>
        </w:tc>
      </w:tr>
      <w:tr w14:paraId="0DE5A0A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DD2ED4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1FE62E2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C00773</w:t>
            </w:r>
          </w:p>
        </w:tc>
        <w:tc>
          <w:tcPr>
            <w:tcW w:w="934" w:type="dxa"/>
            <w:vAlign w:val="bottom"/>
          </w:tcPr>
          <w:p w14:paraId="5C84D11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w:t>
            </w:r>
          </w:p>
        </w:tc>
        <w:tc>
          <w:tcPr>
            <w:tcW w:w="2944" w:type="dxa"/>
            <w:vAlign w:val="bottom"/>
          </w:tcPr>
          <w:p w14:paraId="6E56AADC">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7048BFC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D50DB5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61FB8D0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C00776</w:t>
            </w:r>
          </w:p>
        </w:tc>
        <w:tc>
          <w:tcPr>
            <w:tcW w:w="934" w:type="dxa"/>
            <w:vAlign w:val="bottom"/>
          </w:tcPr>
          <w:p w14:paraId="0A5EC32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w:t>
            </w:r>
          </w:p>
        </w:tc>
        <w:tc>
          <w:tcPr>
            <w:tcW w:w="2944" w:type="dxa"/>
            <w:vAlign w:val="bottom"/>
          </w:tcPr>
          <w:p w14:paraId="70726990">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201FBFF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1F343D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5C7E484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C00371</w:t>
            </w:r>
          </w:p>
        </w:tc>
        <w:tc>
          <w:tcPr>
            <w:tcW w:w="934" w:type="dxa"/>
            <w:vAlign w:val="bottom"/>
          </w:tcPr>
          <w:p w14:paraId="73A795F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w:t>
            </w:r>
          </w:p>
        </w:tc>
        <w:tc>
          <w:tcPr>
            <w:tcW w:w="2944" w:type="dxa"/>
            <w:vAlign w:val="bottom"/>
          </w:tcPr>
          <w:p w14:paraId="7F31448D">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5D08AF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D156D5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3A102B9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FJ1412</w:t>
            </w:r>
          </w:p>
        </w:tc>
        <w:tc>
          <w:tcPr>
            <w:tcW w:w="934" w:type="dxa"/>
            <w:vAlign w:val="bottom"/>
          </w:tcPr>
          <w:p w14:paraId="19655EA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c>
          <w:tcPr>
            <w:tcW w:w="2944" w:type="dxa"/>
            <w:vAlign w:val="bottom"/>
          </w:tcPr>
          <w:p w14:paraId="60EC1C5B">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3D7EA85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130069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1A7AE27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FB0167</w:t>
            </w:r>
          </w:p>
        </w:tc>
        <w:tc>
          <w:tcPr>
            <w:tcW w:w="934" w:type="dxa"/>
            <w:vAlign w:val="bottom"/>
          </w:tcPr>
          <w:p w14:paraId="774FE8B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c>
          <w:tcPr>
            <w:tcW w:w="2944" w:type="dxa"/>
            <w:vAlign w:val="bottom"/>
          </w:tcPr>
          <w:p w14:paraId="4F9FB8BA">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46EBA89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F0CD33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6A10CFD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C00174</w:t>
            </w:r>
          </w:p>
        </w:tc>
        <w:tc>
          <w:tcPr>
            <w:tcW w:w="934" w:type="dxa"/>
            <w:vAlign w:val="bottom"/>
          </w:tcPr>
          <w:p w14:paraId="2202F8B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c>
          <w:tcPr>
            <w:tcW w:w="2944" w:type="dxa"/>
            <w:vAlign w:val="bottom"/>
          </w:tcPr>
          <w:p w14:paraId="670BB355">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7A4BFDC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59AF3AC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326E347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C00960</w:t>
            </w:r>
          </w:p>
        </w:tc>
        <w:tc>
          <w:tcPr>
            <w:tcW w:w="934" w:type="dxa"/>
            <w:vAlign w:val="bottom"/>
          </w:tcPr>
          <w:p w14:paraId="48E07D9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c>
          <w:tcPr>
            <w:tcW w:w="2944" w:type="dxa"/>
            <w:vAlign w:val="bottom"/>
          </w:tcPr>
          <w:p w14:paraId="673F166B">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01EAAD9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5053C59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38D0D78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FJ1413</w:t>
            </w:r>
          </w:p>
        </w:tc>
        <w:tc>
          <w:tcPr>
            <w:tcW w:w="934" w:type="dxa"/>
            <w:vAlign w:val="bottom"/>
          </w:tcPr>
          <w:p w14:paraId="3EE81D9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c>
          <w:tcPr>
            <w:tcW w:w="2944" w:type="dxa"/>
            <w:vAlign w:val="bottom"/>
          </w:tcPr>
          <w:p w14:paraId="69C33C3C">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6B1CE5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2312C4B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2210625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FJ1266</w:t>
            </w:r>
          </w:p>
        </w:tc>
        <w:tc>
          <w:tcPr>
            <w:tcW w:w="934" w:type="dxa"/>
            <w:vAlign w:val="bottom"/>
          </w:tcPr>
          <w:p w14:paraId="699887C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c>
          <w:tcPr>
            <w:tcW w:w="2944" w:type="dxa"/>
            <w:vAlign w:val="bottom"/>
          </w:tcPr>
          <w:p w14:paraId="1B9CD82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71C20F1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EAC75F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493603E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C00082</w:t>
            </w:r>
          </w:p>
        </w:tc>
        <w:tc>
          <w:tcPr>
            <w:tcW w:w="934" w:type="dxa"/>
            <w:vAlign w:val="bottom"/>
          </w:tcPr>
          <w:p w14:paraId="3840B53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c>
          <w:tcPr>
            <w:tcW w:w="2944" w:type="dxa"/>
            <w:vAlign w:val="bottom"/>
          </w:tcPr>
          <w:p w14:paraId="257417CE">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43FF971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CCA4D6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38087D7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FB0139</w:t>
            </w:r>
          </w:p>
        </w:tc>
        <w:tc>
          <w:tcPr>
            <w:tcW w:w="934" w:type="dxa"/>
            <w:vAlign w:val="bottom"/>
          </w:tcPr>
          <w:p w14:paraId="38C1897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c>
          <w:tcPr>
            <w:tcW w:w="2944" w:type="dxa"/>
            <w:vAlign w:val="bottom"/>
          </w:tcPr>
          <w:p w14:paraId="73C41251">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6604F2F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F53923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041DFBF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FJ1274</w:t>
            </w:r>
          </w:p>
        </w:tc>
        <w:tc>
          <w:tcPr>
            <w:tcW w:w="934" w:type="dxa"/>
            <w:vAlign w:val="bottom"/>
          </w:tcPr>
          <w:p w14:paraId="0D56EE7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c>
          <w:tcPr>
            <w:tcW w:w="2944" w:type="dxa"/>
            <w:vAlign w:val="bottom"/>
          </w:tcPr>
          <w:p w14:paraId="5B083C7A">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514146F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6E9644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22B9491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C00084</w:t>
            </w:r>
          </w:p>
        </w:tc>
        <w:tc>
          <w:tcPr>
            <w:tcW w:w="934" w:type="dxa"/>
            <w:vAlign w:val="bottom"/>
          </w:tcPr>
          <w:p w14:paraId="3934F76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c>
          <w:tcPr>
            <w:tcW w:w="2944" w:type="dxa"/>
            <w:vAlign w:val="bottom"/>
          </w:tcPr>
          <w:p w14:paraId="400314C9">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66E8250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504CA42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274198D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FB0222</w:t>
            </w:r>
          </w:p>
        </w:tc>
        <w:tc>
          <w:tcPr>
            <w:tcW w:w="934" w:type="dxa"/>
            <w:vAlign w:val="bottom"/>
          </w:tcPr>
          <w:p w14:paraId="1A91974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c>
          <w:tcPr>
            <w:tcW w:w="2944" w:type="dxa"/>
            <w:vAlign w:val="bottom"/>
          </w:tcPr>
          <w:p w14:paraId="5E65151F">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1E246EC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2E20E9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6556401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C00770</w:t>
            </w:r>
          </w:p>
        </w:tc>
        <w:tc>
          <w:tcPr>
            <w:tcW w:w="934" w:type="dxa"/>
            <w:vAlign w:val="bottom"/>
          </w:tcPr>
          <w:p w14:paraId="38E4D99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c>
          <w:tcPr>
            <w:tcW w:w="2944" w:type="dxa"/>
            <w:vAlign w:val="bottom"/>
          </w:tcPr>
          <w:p w14:paraId="3E7B602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62542CB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76BB252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048E41D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FJ1414</w:t>
            </w:r>
          </w:p>
        </w:tc>
        <w:tc>
          <w:tcPr>
            <w:tcW w:w="934" w:type="dxa"/>
            <w:vAlign w:val="bottom"/>
          </w:tcPr>
          <w:p w14:paraId="6080666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w:t>
            </w:r>
          </w:p>
        </w:tc>
        <w:tc>
          <w:tcPr>
            <w:tcW w:w="2944" w:type="dxa"/>
            <w:vAlign w:val="bottom"/>
          </w:tcPr>
          <w:p w14:paraId="38E5C8C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623557B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5244720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p>
        </w:tc>
        <w:tc>
          <w:tcPr>
            <w:tcW w:w="1106" w:type="dxa"/>
            <w:vAlign w:val="bottom"/>
          </w:tcPr>
          <w:p w14:paraId="26D8231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FJ1418</w:t>
            </w:r>
          </w:p>
        </w:tc>
        <w:tc>
          <w:tcPr>
            <w:tcW w:w="934" w:type="dxa"/>
            <w:vAlign w:val="bottom"/>
          </w:tcPr>
          <w:p w14:paraId="4CC6A59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c>
          <w:tcPr>
            <w:tcW w:w="2944" w:type="dxa"/>
            <w:vAlign w:val="bottom"/>
          </w:tcPr>
          <w:p w14:paraId="7BCC285C">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7</w:t>
            </w:r>
          </w:p>
        </w:tc>
      </w:tr>
      <w:tr w14:paraId="73C531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33720E53">
            <w:pPr>
              <w:spacing w:line="360" w:lineRule="auto"/>
              <w:rPr>
                <w:rFonts w:ascii="Times New Roman" w:hAnsi="Times New Roman" w:cs="Times New Roman"/>
                <w:color w:val="000000" w:themeColor="text1"/>
                <w:szCs w:val="21"/>
                <w14:textFill>
                  <w14:solidFill>
                    <w14:schemeClr w14:val="tx1"/>
                  </w14:solidFill>
                </w14:textFill>
              </w:rPr>
            </w:pPr>
          </w:p>
        </w:tc>
        <w:tc>
          <w:tcPr>
            <w:tcW w:w="1106" w:type="dxa"/>
            <w:vAlign w:val="bottom"/>
          </w:tcPr>
          <w:p w14:paraId="399C44A5">
            <w:pPr>
              <w:spacing w:line="360" w:lineRule="auto"/>
              <w:rPr>
                <w:rFonts w:ascii="Times New Roman" w:hAnsi="Times New Roman" w:cs="Times New Roman"/>
                <w:color w:val="000000" w:themeColor="text1"/>
                <w:szCs w:val="21"/>
                <w14:textFill>
                  <w14:solidFill>
                    <w14:schemeClr w14:val="tx1"/>
                  </w14:solidFill>
                </w14:textFill>
              </w:rPr>
            </w:pPr>
          </w:p>
        </w:tc>
        <w:tc>
          <w:tcPr>
            <w:tcW w:w="934" w:type="dxa"/>
            <w:vAlign w:val="bottom"/>
          </w:tcPr>
          <w:p w14:paraId="3B023426">
            <w:pPr>
              <w:spacing w:line="360" w:lineRule="auto"/>
              <w:rPr>
                <w:rFonts w:ascii="Times New Roman" w:hAnsi="Times New Roman" w:cs="Times New Roman"/>
                <w:color w:val="000000" w:themeColor="text1"/>
                <w:szCs w:val="21"/>
                <w14:textFill>
                  <w14:solidFill>
                    <w14:schemeClr w14:val="tx1"/>
                  </w14:solidFill>
                </w14:textFill>
              </w:rPr>
            </w:pPr>
          </w:p>
        </w:tc>
        <w:tc>
          <w:tcPr>
            <w:tcW w:w="2944" w:type="dxa"/>
            <w:vAlign w:val="bottom"/>
          </w:tcPr>
          <w:p w14:paraId="5E977736">
            <w:pPr>
              <w:spacing w:line="360" w:lineRule="auto"/>
              <w:jc w:val="center"/>
              <w:rPr>
                <w:rFonts w:ascii="Times New Roman" w:hAnsi="Times New Roman" w:cs="Times New Roman"/>
                <w:color w:val="000000" w:themeColor="text1"/>
                <w:szCs w:val="21"/>
                <w14:textFill>
                  <w14:solidFill>
                    <w14:schemeClr w14:val="tx1"/>
                  </w14:solidFill>
                </w14:textFill>
              </w:rPr>
            </w:pPr>
          </w:p>
        </w:tc>
      </w:tr>
      <w:tr w14:paraId="741AD94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F0ACD6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0C75F67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FJ1439</w:t>
            </w:r>
          </w:p>
        </w:tc>
        <w:tc>
          <w:tcPr>
            <w:tcW w:w="934" w:type="dxa"/>
            <w:vAlign w:val="bottom"/>
          </w:tcPr>
          <w:p w14:paraId="247C8F7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w:t>
            </w:r>
          </w:p>
        </w:tc>
        <w:tc>
          <w:tcPr>
            <w:tcW w:w="2944" w:type="dxa"/>
            <w:vAlign w:val="bottom"/>
          </w:tcPr>
          <w:p w14:paraId="599995F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6F9AB2D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450D791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30EC39F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FJ1448</w:t>
            </w:r>
          </w:p>
        </w:tc>
        <w:tc>
          <w:tcPr>
            <w:tcW w:w="934" w:type="dxa"/>
            <w:vAlign w:val="bottom"/>
          </w:tcPr>
          <w:p w14:paraId="71783F7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w:t>
            </w:r>
          </w:p>
        </w:tc>
        <w:tc>
          <w:tcPr>
            <w:tcW w:w="2944" w:type="dxa"/>
            <w:vAlign w:val="bottom"/>
          </w:tcPr>
          <w:p w14:paraId="2D27EC23">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268D689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CCB977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497E239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FJ1437</w:t>
            </w:r>
          </w:p>
        </w:tc>
        <w:tc>
          <w:tcPr>
            <w:tcW w:w="934" w:type="dxa"/>
            <w:vAlign w:val="bottom"/>
          </w:tcPr>
          <w:p w14:paraId="0727572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w:t>
            </w:r>
          </w:p>
        </w:tc>
        <w:tc>
          <w:tcPr>
            <w:tcW w:w="2944" w:type="dxa"/>
            <w:vAlign w:val="bottom"/>
          </w:tcPr>
          <w:p w14:paraId="0B466495">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68F4CE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9F1649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5CAD77A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FJ1433</w:t>
            </w:r>
          </w:p>
        </w:tc>
        <w:tc>
          <w:tcPr>
            <w:tcW w:w="934" w:type="dxa"/>
            <w:vAlign w:val="bottom"/>
          </w:tcPr>
          <w:p w14:paraId="05D450B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c>
          <w:tcPr>
            <w:tcW w:w="2944" w:type="dxa"/>
            <w:vAlign w:val="bottom"/>
          </w:tcPr>
          <w:p w14:paraId="3D290014">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094D24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29BC51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7CE561D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FJ1431</w:t>
            </w:r>
          </w:p>
        </w:tc>
        <w:tc>
          <w:tcPr>
            <w:tcW w:w="934" w:type="dxa"/>
            <w:vAlign w:val="bottom"/>
          </w:tcPr>
          <w:p w14:paraId="06E673E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c>
          <w:tcPr>
            <w:tcW w:w="2944" w:type="dxa"/>
            <w:vAlign w:val="bottom"/>
          </w:tcPr>
          <w:p w14:paraId="51FA459B">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7B4AE70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F7D15A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2CB40CB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FA0712</w:t>
            </w:r>
          </w:p>
        </w:tc>
        <w:tc>
          <w:tcPr>
            <w:tcW w:w="934" w:type="dxa"/>
            <w:vAlign w:val="bottom"/>
          </w:tcPr>
          <w:p w14:paraId="1257D38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c>
          <w:tcPr>
            <w:tcW w:w="2944" w:type="dxa"/>
            <w:vAlign w:val="bottom"/>
          </w:tcPr>
          <w:p w14:paraId="4E5A5A6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3F52381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038DC79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712DDF3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FA0718</w:t>
            </w:r>
          </w:p>
        </w:tc>
        <w:tc>
          <w:tcPr>
            <w:tcW w:w="934" w:type="dxa"/>
            <w:vAlign w:val="bottom"/>
          </w:tcPr>
          <w:p w14:paraId="07D91D2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c>
          <w:tcPr>
            <w:tcW w:w="2944" w:type="dxa"/>
            <w:vAlign w:val="bottom"/>
          </w:tcPr>
          <w:p w14:paraId="2F3FD81A">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16159F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503F5BC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29B066F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FA0720</w:t>
            </w:r>
          </w:p>
        </w:tc>
        <w:tc>
          <w:tcPr>
            <w:tcW w:w="934" w:type="dxa"/>
            <w:vAlign w:val="bottom"/>
          </w:tcPr>
          <w:p w14:paraId="6F6BCA4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c>
          <w:tcPr>
            <w:tcW w:w="2944" w:type="dxa"/>
            <w:vAlign w:val="bottom"/>
          </w:tcPr>
          <w:p w14:paraId="153B115B">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222F9BA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569CBFD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56777F5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FA0721</w:t>
            </w:r>
          </w:p>
        </w:tc>
        <w:tc>
          <w:tcPr>
            <w:tcW w:w="934" w:type="dxa"/>
            <w:vAlign w:val="bottom"/>
          </w:tcPr>
          <w:p w14:paraId="415CA18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c>
          <w:tcPr>
            <w:tcW w:w="2944" w:type="dxa"/>
            <w:vAlign w:val="bottom"/>
          </w:tcPr>
          <w:p w14:paraId="19AD234A">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7314035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7736AB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41D139B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FA0741</w:t>
            </w:r>
          </w:p>
        </w:tc>
        <w:tc>
          <w:tcPr>
            <w:tcW w:w="934" w:type="dxa"/>
            <w:vAlign w:val="bottom"/>
          </w:tcPr>
          <w:p w14:paraId="12A0999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c>
          <w:tcPr>
            <w:tcW w:w="2944" w:type="dxa"/>
            <w:vAlign w:val="bottom"/>
          </w:tcPr>
          <w:p w14:paraId="36303953">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4BF0B6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1D0E07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253F45F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FA0745</w:t>
            </w:r>
          </w:p>
        </w:tc>
        <w:tc>
          <w:tcPr>
            <w:tcW w:w="934" w:type="dxa"/>
            <w:vAlign w:val="bottom"/>
          </w:tcPr>
          <w:p w14:paraId="076BD25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c>
          <w:tcPr>
            <w:tcW w:w="2944" w:type="dxa"/>
            <w:vAlign w:val="bottom"/>
          </w:tcPr>
          <w:p w14:paraId="4E707977">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41E0F92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C9ED80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24D1A7C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FA0746</w:t>
            </w:r>
          </w:p>
        </w:tc>
        <w:tc>
          <w:tcPr>
            <w:tcW w:w="934" w:type="dxa"/>
            <w:vAlign w:val="bottom"/>
          </w:tcPr>
          <w:p w14:paraId="1A1E829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c>
          <w:tcPr>
            <w:tcW w:w="2944" w:type="dxa"/>
            <w:vAlign w:val="bottom"/>
          </w:tcPr>
          <w:p w14:paraId="1F84BA04">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5C1B027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6EC334D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51D0117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FA0747</w:t>
            </w:r>
          </w:p>
        </w:tc>
        <w:tc>
          <w:tcPr>
            <w:tcW w:w="934" w:type="dxa"/>
            <w:vAlign w:val="bottom"/>
          </w:tcPr>
          <w:p w14:paraId="363B2D4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c>
          <w:tcPr>
            <w:tcW w:w="2944" w:type="dxa"/>
            <w:vAlign w:val="bottom"/>
          </w:tcPr>
          <w:p w14:paraId="17456406">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380E018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133B33C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613D2B6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FA0748</w:t>
            </w:r>
          </w:p>
        </w:tc>
        <w:tc>
          <w:tcPr>
            <w:tcW w:w="934" w:type="dxa"/>
            <w:vAlign w:val="bottom"/>
          </w:tcPr>
          <w:p w14:paraId="02B6384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c>
          <w:tcPr>
            <w:tcW w:w="2944" w:type="dxa"/>
            <w:vAlign w:val="bottom"/>
          </w:tcPr>
          <w:p w14:paraId="2398CD70">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r w14:paraId="6BAA2AB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4" w:type="dxa"/>
            <w:vAlign w:val="center"/>
          </w:tcPr>
          <w:p w14:paraId="0C5D7F9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p>
        </w:tc>
        <w:tc>
          <w:tcPr>
            <w:tcW w:w="1106" w:type="dxa"/>
            <w:vAlign w:val="bottom"/>
          </w:tcPr>
          <w:p w14:paraId="79F4C51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FA0749</w:t>
            </w:r>
          </w:p>
        </w:tc>
        <w:tc>
          <w:tcPr>
            <w:tcW w:w="934" w:type="dxa"/>
            <w:vAlign w:val="bottom"/>
          </w:tcPr>
          <w:p w14:paraId="3E3A835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c>
          <w:tcPr>
            <w:tcW w:w="2944" w:type="dxa"/>
            <w:vAlign w:val="bottom"/>
          </w:tcPr>
          <w:p w14:paraId="65CC5A1E">
            <w:pPr>
              <w:spacing w:line="360" w:lineRule="auto"/>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8</w:t>
            </w:r>
          </w:p>
        </w:tc>
      </w:tr>
    </w:tbl>
    <w:p w14:paraId="7A362F1B">
      <w:pPr>
        <w:widowControl/>
        <w:spacing w:line="360" w:lineRule="auto"/>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br w:type="page"/>
      </w:r>
    </w:p>
    <w:p w14:paraId="0BBA23A9">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 xml:space="preserve">Table S8. </w:t>
      </w:r>
      <w:r>
        <w:rPr>
          <w:rFonts w:hint="eastAsia" w:ascii="Times New Roman" w:hAnsi="Times New Roman" w:cs="Times New Roman"/>
          <w:color w:val="000000" w:themeColor="text1"/>
          <w:szCs w:val="21"/>
          <w14:textFill>
            <w14:solidFill>
              <w14:schemeClr w14:val="tx1"/>
            </w14:solidFill>
          </w14:textFill>
        </w:rPr>
        <w:t>The s</w:t>
      </w:r>
      <w:r>
        <w:rPr>
          <w:rFonts w:ascii="Times New Roman" w:hAnsi="Times New Roman" w:cs="Times New Roman"/>
          <w:color w:val="000000" w:themeColor="text1"/>
          <w:szCs w:val="21"/>
          <w14:textFill>
            <w14:solidFill>
              <w14:schemeClr w14:val="tx1"/>
            </w14:solidFill>
          </w14:textFill>
        </w:rPr>
        <w:t>timulus donors of habituation odor</w:t>
      </w:r>
      <w:r>
        <w:rPr>
          <w:rFonts w:hint="eastAsia" w:ascii="Times New Roman" w:hAnsi="Times New Roman" w:cs="Times New Roman"/>
          <w:color w:val="000000" w:themeColor="text1"/>
          <w:szCs w:val="21"/>
          <w14:textFill>
            <w14:solidFill>
              <w14:schemeClr w14:val="tx1"/>
            </w14:solidFill>
          </w14:textFill>
        </w:rPr>
        <w:t xml:space="preserve"> and </w:t>
      </w:r>
      <w:r>
        <w:rPr>
          <w:rFonts w:ascii="Times New Roman" w:hAnsi="Times New Roman" w:cs="Times New Roman"/>
          <w:color w:val="000000" w:themeColor="text1"/>
          <w:szCs w:val="21"/>
          <w14:textFill>
            <w14:solidFill>
              <w14:schemeClr w14:val="tx1"/>
            </w14:solidFill>
          </w14:textFill>
        </w:rPr>
        <w:t>of novel odor</w:t>
      </w:r>
      <w:r>
        <w:rPr>
          <w:rFonts w:hint="eastAsia" w:ascii="Times New Roman" w:hAnsi="Times New Roman" w:cs="Times New Roman"/>
          <w:color w:val="000000" w:themeColor="text1"/>
          <w:szCs w:val="21"/>
          <w14:textFill>
            <w14:solidFill>
              <w14:schemeClr w14:val="tx1"/>
            </w14:solidFill>
          </w14:textFill>
        </w:rPr>
        <w:t xml:space="preserve"> for each t</w:t>
      </w:r>
      <w:r>
        <w:rPr>
          <w:rFonts w:ascii="Times New Roman" w:hAnsi="Times New Roman" w:cs="Times New Roman"/>
          <w:color w:val="000000" w:themeColor="text1"/>
          <w:szCs w:val="21"/>
          <w14:textFill>
            <w14:solidFill>
              <w14:schemeClr w14:val="tx1"/>
            </w14:solidFill>
          </w14:textFill>
        </w:rPr>
        <w:t xml:space="preserve">esting </w:t>
      </w:r>
      <w:r>
        <w:rPr>
          <w:rFonts w:hint="eastAsia" w:ascii="Times New Roman" w:hAnsi="Times New Roman" w:cs="Times New Roman"/>
          <w:color w:val="000000" w:themeColor="text1"/>
          <w:szCs w:val="21"/>
          <w14:textFill>
            <w14:solidFill>
              <w14:schemeClr w14:val="tx1"/>
            </w14:solidFill>
          </w14:textFill>
        </w:rPr>
        <w:t xml:space="preserve">male </w:t>
      </w:r>
      <w:r>
        <w:rPr>
          <w:rFonts w:ascii="Times New Roman" w:hAnsi="Times New Roman" w:cs="Times New Roman"/>
          <w:i/>
          <w:color w:val="000000" w:themeColor="text1"/>
          <w:szCs w:val="21"/>
          <w14:textFill>
            <w14:solidFill>
              <w14:schemeClr w14:val="tx1"/>
            </w14:solidFill>
          </w14:textFill>
        </w:rPr>
        <w:t>Hipposideros armiger</w:t>
      </w:r>
      <w:r>
        <w:rPr>
          <w:rFonts w:hint="eastAsia" w:ascii="Times New Roman" w:hAnsi="Times New Roman" w:cs="Times New Roman"/>
          <w:color w:val="000000" w:themeColor="text1"/>
          <w:szCs w:val="21"/>
          <w14:textFill>
            <w14:solidFill>
              <w14:schemeClr w14:val="tx1"/>
            </w14:solidFill>
          </w14:textFill>
        </w:rPr>
        <w:t xml:space="preserve"> in h</w:t>
      </w:r>
      <w:r>
        <w:rPr>
          <w:rFonts w:ascii="Times New Roman" w:hAnsi="Times New Roman" w:cs="Times New Roman"/>
          <w:color w:val="000000" w:themeColor="text1"/>
          <w:szCs w:val="21"/>
          <w14:textFill>
            <w14:solidFill>
              <w14:schemeClr w14:val="tx1"/>
            </w14:solidFill>
          </w14:textFill>
        </w:rPr>
        <w:t>abituation–discrimination tests</w:t>
      </w:r>
      <w:r>
        <w:rPr>
          <w:rFonts w:hint="eastAsia" w:ascii="Times New Roman" w:hAnsi="Times New Roman" w:cs="Times New Roman"/>
          <w:color w:val="000000" w:themeColor="text1"/>
          <w:szCs w:val="21"/>
          <w14:textFill>
            <w14:solidFill>
              <w14:schemeClr w14:val="tx1"/>
            </w14:solidFill>
          </w14:textFill>
        </w:rPr>
        <w:t xml:space="preserve"> for Hanzhong (HZ) vs Simao (SM) colony</w:t>
      </w:r>
    </w:p>
    <w:tbl>
      <w:tblPr>
        <w:tblStyle w:val="5"/>
        <w:tblW w:w="7877"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3"/>
        <w:gridCol w:w="1365"/>
        <w:gridCol w:w="2623"/>
        <w:gridCol w:w="2796"/>
      </w:tblGrid>
      <w:tr w14:paraId="6527470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jc w:val="center"/>
        </w:trPr>
        <w:tc>
          <w:tcPr>
            <w:tcW w:w="1093" w:type="dxa"/>
            <w:tcBorders>
              <w:top w:val="single" w:color="auto" w:sz="8" w:space="0"/>
              <w:bottom w:val="single" w:color="auto" w:sz="8" w:space="0"/>
            </w:tcBorders>
          </w:tcPr>
          <w:p w14:paraId="7EF6BFD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Bat ID</w:t>
            </w:r>
          </w:p>
        </w:tc>
        <w:tc>
          <w:tcPr>
            <w:tcW w:w="1365" w:type="dxa"/>
            <w:tcBorders>
              <w:top w:val="single" w:color="auto" w:sz="8" w:space="0"/>
              <w:bottom w:val="single" w:color="auto" w:sz="8" w:space="0"/>
            </w:tcBorders>
          </w:tcPr>
          <w:p w14:paraId="5B29A25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Testing bat</w:t>
            </w:r>
          </w:p>
        </w:tc>
        <w:tc>
          <w:tcPr>
            <w:tcW w:w="2623" w:type="dxa"/>
            <w:tcBorders>
              <w:top w:val="single" w:color="auto" w:sz="8" w:space="0"/>
              <w:bottom w:val="single" w:color="auto" w:sz="8" w:space="0"/>
            </w:tcBorders>
            <w:vAlign w:val="center"/>
          </w:tcPr>
          <w:p w14:paraId="6745051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Stimulus donors of </w:t>
            </w:r>
          </w:p>
          <w:p w14:paraId="5DE24E3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habituation odor</w:t>
            </w:r>
          </w:p>
        </w:tc>
        <w:tc>
          <w:tcPr>
            <w:tcW w:w="2796" w:type="dxa"/>
            <w:tcBorders>
              <w:top w:val="single" w:color="auto" w:sz="8" w:space="0"/>
              <w:bottom w:val="single" w:color="auto" w:sz="8" w:space="0"/>
            </w:tcBorders>
            <w:vAlign w:val="center"/>
          </w:tcPr>
          <w:p w14:paraId="4DDFEA5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Stimulus donors of </w:t>
            </w:r>
          </w:p>
          <w:p w14:paraId="222E4C0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novel odor</w:t>
            </w:r>
          </w:p>
        </w:tc>
      </w:tr>
      <w:tr w14:paraId="0AECA3D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single" w:color="auto" w:sz="8" w:space="0"/>
            </w:tcBorders>
            <w:vAlign w:val="center"/>
          </w:tcPr>
          <w:p w14:paraId="2EDD21B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B00978</w:t>
            </w:r>
          </w:p>
        </w:tc>
        <w:tc>
          <w:tcPr>
            <w:tcW w:w="1365" w:type="dxa"/>
            <w:tcBorders>
              <w:top w:val="single" w:color="auto" w:sz="8" w:space="0"/>
            </w:tcBorders>
            <w:vAlign w:val="center"/>
          </w:tcPr>
          <w:p w14:paraId="7462AC6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w:t>
            </w:r>
          </w:p>
        </w:tc>
        <w:tc>
          <w:tcPr>
            <w:tcW w:w="2623" w:type="dxa"/>
            <w:tcBorders>
              <w:top w:val="single" w:color="auto" w:sz="8" w:space="0"/>
            </w:tcBorders>
            <w:vAlign w:val="center"/>
          </w:tcPr>
          <w:p w14:paraId="087D36E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c>
          <w:tcPr>
            <w:tcW w:w="2796" w:type="dxa"/>
            <w:tcBorders>
              <w:top w:val="single" w:color="auto" w:sz="8" w:space="0"/>
            </w:tcBorders>
            <w:vAlign w:val="center"/>
          </w:tcPr>
          <w:p w14:paraId="46B0E27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r>
      <w:tr w14:paraId="0BEF852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3355E97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B00957</w:t>
            </w:r>
          </w:p>
        </w:tc>
        <w:tc>
          <w:tcPr>
            <w:tcW w:w="1365" w:type="dxa"/>
            <w:vAlign w:val="center"/>
          </w:tcPr>
          <w:p w14:paraId="01EB225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w:t>
            </w:r>
          </w:p>
        </w:tc>
        <w:tc>
          <w:tcPr>
            <w:tcW w:w="2623" w:type="dxa"/>
            <w:vAlign w:val="center"/>
          </w:tcPr>
          <w:p w14:paraId="3491842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c>
          <w:tcPr>
            <w:tcW w:w="2796" w:type="dxa"/>
            <w:vAlign w:val="center"/>
          </w:tcPr>
          <w:p w14:paraId="4D88960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r>
      <w:tr w14:paraId="6FCD1D3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ED4B68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B00952</w:t>
            </w:r>
          </w:p>
        </w:tc>
        <w:tc>
          <w:tcPr>
            <w:tcW w:w="1365" w:type="dxa"/>
            <w:vAlign w:val="center"/>
          </w:tcPr>
          <w:p w14:paraId="416B7F8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w:t>
            </w:r>
          </w:p>
        </w:tc>
        <w:tc>
          <w:tcPr>
            <w:tcW w:w="2623" w:type="dxa"/>
            <w:vAlign w:val="center"/>
          </w:tcPr>
          <w:p w14:paraId="5408759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w:t>
            </w:r>
          </w:p>
        </w:tc>
        <w:tc>
          <w:tcPr>
            <w:tcW w:w="2796" w:type="dxa"/>
            <w:vAlign w:val="center"/>
          </w:tcPr>
          <w:p w14:paraId="6395403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w:t>
            </w:r>
          </w:p>
        </w:tc>
      </w:tr>
      <w:tr w14:paraId="0555D95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2AE70A1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B00987</w:t>
            </w:r>
          </w:p>
        </w:tc>
        <w:tc>
          <w:tcPr>
            <w:tcW w:w="1365" w:type="dxa"/>
            <w:vAlign w:val="center"/>
          </w:tcPr>
          <w:p w14:paraId="7C7B144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c>
          <w:tcPr>
            <w:tcW w:w="2623" w:type="dxa"/>
            <w:vAlign w:val="center"/>
          </w:tcPr>
          <w:p w14:paraId="18C5042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25</w:t>
            </w:r>
          </w:p>
        </w:tc>
        <w:tc>
          <w:tcPr>
            <w:tcW w:w="2796" w:type="dxa"/>
            <w:vAlign w:val="center"/>
          </w:tcPr>
          <w:p w14:paraId="593C9CB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r>
      <w:tr w14:paraId="1C38437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97F16C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B00970</w:t>
            </w:r>
          </w:p>
        </w:tc>
        <w:tc>
          <w:tcPr>
            <w:tcW w:w="1365" w:type="dxa"/>
            <w:vAlign w:val="center"/>
          </w:tcPr>
          <w:p w14:paraId="2B98962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c>
          <w:tcPr>
            <w:tcW w:w="2623" w:type="dxa"/>
            <w:vAlign w:val="center"/>
          </w:tcPr>
          <w:p w14:paraId="17C5E85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c>
          <w:tcPr>
            <w:tcW w:w="2796" w:type="dxa"/>
            <w:vAlign w:val="center"/>
          </w:tcPr>
          <w:p w14:paraId="1E6ED04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r>
      <w:tr w14:paraId="448F6A6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35816E7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B00958</w:t>
            </w:r>
          </w:p>
        </w:tc>
        <w:tc>
          <w:tcPr>
            <w:tcW w:w="1365" w:type="dxa"/>
            <w:vAlign w:val="center"/>
          </w:tcPr>
          <w:p w14:paraId="4176DE0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c>
          <w:tcPr>
            <w:tcW w:w="2623" w:type="dxa"/>
            <w:vAlign w:val="center"/>
          </w:tcPr>
          <w:p w14:paraId="0831CCB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c>
          <w:tcPr>
            <w:tcW w:w="2796" w:type="dxa"/>
            <w:vAlign w:val="center"/>
          </w:tcPr>
          <w:p w14:paraId="7986D46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r>
      <w:tr w14:paraId="5B057D9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CF1DC5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B00975</w:t>
            </w:r>
          </w:p>
        </w:tc>
        <w:tc>
          <w:tcPr>
            <w:tcW w:w="1365" w:type="dxa"/>
            <w:vAlign w:val="center"/>
          </w:tcPr>
          <w:p w14:paraId="759ED72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c>
          <w:tcPr>
            <w:tcW w:w="2623" w:type="dxa"/>
            <w:vAlign w:val="center"/>
          </w:tcPr>
          <w:p w14:paraId="69B12CC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20</w:t>
            </w:r>
          </w:p>
        </w:tc>
        <w:tc>
          <w:tcPr>
            <w:tcW w:w="2796" w:type="dxa"/>
            <w:vAlign w:val="center"/>
          </w:tcPr>
          <w:p w14:paraId="4D0F323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r>
      <w:tr w14:paraId="779A541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CAF99A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B00962</w:t>
            </w:r>
          </w:p>
        </w:tc>
        <w:tc>
          <w:tcPr>
            <w:tcW w:w="1365" w:type="dxa"/>
            <w:vAlign w:val="center"/>
          </w:tcPr>
          <w:p w14:paraId="77A6F51B">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c>
          <w:tcPr>
            <w:tcW w:w="2623" w:type="dxa"/>
            <w:vAlign w:val="center"/>
          </w:tcPr>
          <w:p w14:paraId="5B1611C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c>
          <w:tcPr>
            <w:tcW w:w="2796" w:type="dxa"/>
            <w:vAlign w:val="center"/>
          </w:tcPr>
          <w:p w14:paraId="78B5F58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r>
      <w:tr w14:paraId="5B1A6FA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6994BA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B00953</w:t>
            </w:r>
          </w:p>
        </w:tc>
        <w:tc>
          <w:tcPr>
            <w:tcW w:w="1365" w:type="dxa"/>
            <w:vAlign w:val="center"/>
          </w:tcPr>
          <w:p w14:paraId="71F90AC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c>
          <w:tcPr>
            <w:tcW w:w="2623" w:type="dxa"/>
            <w:vAlign w:val="center"/>
          </w:tcPr>
          <w:p w14:paraId="7A1F79E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c>
          <w:tcPr>
            <w:tcW w:w="2796" w:type="dxa"/>
            <w:vAlign w:val="center"/>
          </w:tcPr>
          <w:p w14:paraId="2493F49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r>
      <w:tr w14:paraId="09DBA95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203A927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B00964</w:t>
            </w:r>
          </w:p>
        </w:tc>
        <w:tc>
          <w:tcPr>
            <w:tcW w:w="1365" w:type="dxa"/>
            <w:vAlign w:val="center"/>
          </w:tcPr>
          <w:p w14:paraId="0210D00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c>
          <w:tcPr>
            <w:tcW w:w="2623" w:type="dxa"/>
            <w:vAlign w:val="center"/>
          </w:tcPr>
          <w:p w14:paraId="5A0A0B6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28</w:t>
            </w:r>
          </w:p>
        </w:tc>
        <w:tc>
          <w:tcPr>
            <w:tcW w:w="2796" w:type="dxa"/>
            <w:vAlign w:val="center"/>
          </w:tcPr>
          <w:p w14:paraId="4E64BE0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r>
      <w:tr w14:paraId="0EABE5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AFCB71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B00969</w:t>
            </w:r>
          </w:p>
        </w:tc>
        <w:tc>
          <w:tcPr>
            <w:tcW w:w="1365" w:type="dxa"/>
            <w:vAlign w:val="center"/>
          </w:tcPr>
          <w:p w14:paraId="5C09B01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c>
          <w:tcPr>
            <w:tcW w:w="2623" w:type="dxa"/>
            <w:vAlign w:val="center"/>
          </w:tcPr>
          <w:p w14:paraId="7AB488E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c>
          <w:tcPr>
            <w:tcW w:w="2796" w:type="dxa"/>
            <w:vAlign w:val="center"/>
          </w:tcPr>
          <w:p w14:paraId="7AF4714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r>
      <w:tr w14:paraId="1CE1444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39DA34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B00990</w:t>
            </w:r>
          </w:p>
        </w:tc>
        <w:tc>
          <w:tcPr>
            <w:tcW w:w="1365" w:type="dxa"/>
            <w:vAlign w:val="center"/>
          </w:tcPr>
          <w:p w14:paraId="018EA94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c>
          <w:tcPr>
            <w:tcW w:w="2623" w:type="dxa"/>
            <w:vAlign w:val="center"/>
          </w:tcPr>
          <w:p w14:paraId="5900B64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21,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23</w:t>
            </w:r>
          </w:p>
        </w:tc>
        <w:tc>
          <w:tcPr>
            <w:tcW w:w="2796" w:type="dxa"/>
            <w:vAlign w:val="center"/>
          </w:tcPr>
          <w:p w14:paraId="0B5D7F1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r>
      <w:tr w14:paraId="60D0DCE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9048CF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B00963</w:t>
            </w:r>
          </w:p>
        </w:tc>
        <w:tc>
          <w:tcPr>
            <w:tcW w:w="1365" w:type="dxa"/>
            <w:vAlign w:val="center"/>
          </w:tcPr>
          <w:p w14:paraId="0E9FC1C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c>
          <w:tcPr>
            <w:tcW w:w="2623" w:type="dxa"/>
            <w:vAlign w:val="center"/>
          </w:tcPr>
          <w:p w14:paraId="21D9F36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31</w:t>
            </w:r>
          </w:p>
        </w:tc>
        <w:tc>
          <w:tcPr>
            <w:tcW w:w="2796" w:type="dxa"/>
            <w:vAlign w:val="center"/>
          </w:tcPr>
          <w:p w14:paraId="415B261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r>
      <w:tr w14:paraId="376823E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7B76BA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B00972</w:t>
            </w:r>
          </w:p>
        </w:tc>
        <w:tc>
          <w:tcPr>
            <w:tcW w:w="1365" w:type="dxa"/>
            <w:vAlign w:val="center"/>
          </w:tcPr>
          <w:p w14:paraId="62A8AD9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c>
          <w:tcPr>
            <w:tcW w:w="2623" w:type="dxa"/>
            <w:vAlign w:val="center"/>
          </w:tcPr>
          <w:p w14:paraId="7C1788B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w:t>
            </w:r>
          </w:p>
        </w:tc>
        <w:tc>
          <w:tcPr>
            <w:tcW w:w="2796" w:type="dxa"/>
            <w:vAlign w:val="center"/>
          </w:tcPr>
          <w:p w14:paraId="2DE4A3A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w:t>
            </w:r>
          </w:p>
        </w:tc>
      </w:tr>
      <w:tr w14:paraId="60485B3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313618A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B00965</w:t>
            </w:r>
          </w:p>
        </w:tc>
        <w:tc>
          <w:tcPr>
            <w:tcW w:w="1365" w:type="dxa"/>
            <w:vAlign w:val="center"/>
          </w:tcPr>
          <w:p w14:paraId="035CA04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c>
          <w:tcPr>
            <w:tcW w:w="2623" w:type="dxa"/>
            <w:vAlign w:val="center"/>
          </w:tcPr>
          <w:p w14:paraId="137E777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29</w:t>
            </w:r>
          </w:p>
        </w:tc>
        <w:tc>
          <w:tcPr>
            <w:tcW w:w="2796" w:type="dxa"/>
            <w:vAlign w:val="center"/>
          </w:tcPr>
          <w:p w14:paraId="75B9499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r>
      <w:tr w14:paraId="54E3B9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52E09D3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B00979</w:t>
            </w:r>
          </w:p>
        </w:tc>
        <w:tc>
          <w:tcPr>
            <w:tcW w:w="1365" w:type="dxa"/>
            <w:vAlign w:val="center"/>
          </w:tcPr>
          <w:p w14:paraId="0DFBCBA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w:t>
            </w:r>
          </w:p>
        </w:tc>
        <w:tc>
          <w:tcPr>
            <w:tcW w:w="2623" w:type="dxa"/>
            <w:vAlign w:val="center"/>
          </w:tcPr>
          <w:p w14:paraId="0FBF9D0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21,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22</w:t>
            </w:r>
          </w:p>
        </w:tc>
        <w:tc>
          <w:tcPr>
            <w:tcW w:w="2796" w:type="dxa"/>
            <w:vAlign w:val="center"/>
          </w:tcPr>
          <w:p w14:paraId="44F70E1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r>
      <w:tr w14:paraId="17B5F85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3F430D9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FJ1300</w:t>
            </w:r>
          </w:p>
        </w:tc>
        <w:tc>
          <w:tcPr>
            <w:tcW w:w="1365" w:type="dxa"/>
            <w:vAlign w:val="center"/>
          </w:tcPr>
          <w:p w14:paraId="0A6D66C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c>
          <w:tcPr>
            <w:tcW w:w="2623" w:type="dxa"/>
            <w:vAlign w:val="center"/>
          </w:tcPr>
          <w:p w14:paraId="220D6D2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c>
          <w:tcPr>
            <w:tcW w:w="2796" w:type="dxa"/>
            <w:vAlign w:val="center"/>
          </w:tcPr>
          <w:p w14:paraId="7820A71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r>
      <w:tr w14:paraId="1BF9381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3B05E2D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B00991</w:t>
            </w:r>
          </w:p>
        </w:tc>
        <w:tc>
          <w:tcPr>
            <w:tcW w:w="1365" w:type="dxa"/>
            <w:vAlign w:val="center"/>
          </w:tcPr>
          <w:p w14:paraId="6BDB86B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18</w:t>
            </w:r>
          </w:p>
        </w:tc>
        <w:tc>
          <w:tcPr>
            <w:tcW w:w="2623" w:type="dxa"/>
            <w:vAlign w:val="center"/>
          </w:tcPr>
          <w:p w14:paraId="5FCC71B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19</w:t>
            </w:r>
          </w:p>
        </w:tc>
        <w:tc>
          <w:tcPr>
            <w:tcW w:w="2796" w:type="dxa"/>
            <w:vAlign w:val="center"/>
          </w:tcPr>
          <w:p w14:paraId="4134A70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r>
      <w:tr w14:paraId="40A607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2E9EE8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B00971</w:t>
            </w:r>
          </w:p>
        </w:tc>
        <w:tc>
          <w:tcPr>
            <w:tcW w:w="1365" w:type="dxa"/>
            <w:vAlign w:val="center"/>
          </w:tcPr>
          <w:p w14:paraId="2370638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19</w:t>
            </w:r>
          </w:p>
        </w:tc>
        <w:tc>
          <w:tcPr>
            <w:tcW w:w="2623" w:type="dxa"/>
            <w:vAlign w:val="center"/>
          </w:tcPr>
          <w:p w14:paraId="29A7B5A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c>
          <w:tcPr>
            <w:tcW w:w="2796" w:type="dxa"/>
            <w:vAlign w:val="center"/>
          </w:tcPr>
          <w:p w14:paraId="21F149B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r>
      <w:tr w14:paraId="5D0F88B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3C7CF27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B00989</w:t>
            </w:r>
          </w:p>
        </w:tc>
        <w:tc>
          <w:tcPr>
            <w:tcW w:w="1365" w:type="dxa"/>
            <w:vAlign w:val="center"/>
          </w:tcPr>
          <w:p w14:paraId="206F4A5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20</w:t>
            </w:r>
          </w:p>
        </w:tc>
        <w:tc>
          <w:tcPr>
            <w:tcW w:w="2623" w:type="dxa"/>
            <w:vAlign w:val="center"/>
          </w:tcPr>
          <w:p w14:paraId="6884273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26</w:t>
            </w:r>
          </w:p>
        </w:tc>
        <w:tc>
          <w:tcPr>
            <w:tcW w:w="2796" w:type="dxa"/>
            <w:vAlign w:val="center"/>
          </w:tcPr>
          <w:p w14:paraId="30E1AF5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r>
    </w:tbl>
    <w:p w14:paraId="37FBFF70">
      <w:pPr>
        <w:widowControl/>
        <w:spacing w:line="360" w:lineRule="auto"/>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br w:type="page"/>
      </w:r>
    </w:p>
    <w:p w14:paraId="59833F4E">
      <w:pPr>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 xml:space="preserve">Table S9. </w:t>
      </w:r>
      <w:r>
        <w:rPr>
          <w:rFonts w:hint="eastAsia" w:ascii="Times New Roman" w:hAnsi="Times New Roman" w:cs="Times New Roman"/>
          <w:color w:val="000000" w:themeColor="text1"/>
          <w:szCs w:val="21"/>
          <w14:textFill>
            <w14:solidFill>
              <w14:schemeClr w14:val="tx1"/>
            </w14:solidFill>
          </w14:textFill>
        </w:rPr>
        <w:t>The s</w:t>
      </w:r>
      <w:r>
        <w:rPr>
          <w:rFonts w:ascii="Times New Roman" w:hAnsi="Times New Roman" w:cs="Times New Roman"/>
          <w:color w:val="000000" w:themeColor="text1"/>
          <w:szCs w:val="21"/>
          <w14:textFill>
            <w14:solidFill>
              <w14:schemeClr w14:val="tx1"/>
            </w14:solidFill>
          </w14:textFill>
        </w:rPr>
        <w:t>timulus donors of habituation odor</w:t>
      </w:r>
      <w:r>
        <w:rPr>
          <w:rFonts w:hint="eastAsia" w:ascii="Times New Roman" w:hAnsi="Times New Roman" w:cs="Times New Roman"/>
          <w:color w:val="000000" w:themeColor="text1"/>
          <w:szCs w:val="21"/>
          <w14:textFill>
            <w14:solidFill>
              <w14:schemeClr w14:val="tx1"/>
            </w14:solidFill>
          </w14:textFill>
        </w:rPr>
        <w:t xml:space="preserve"> and </w:t>
      </w:r>
      <w:r>
        <w:rPr>
          <w:rFonts w:ascii="Times New Roman" w:hAnsi="Times New Roman" w:cs="Times New Roman"/>
          <w:color w:val="000000" w:themeColor="text1"/>
          <w:szCs w:val="21"/>
          <w14:textFill>
            <w14:solidFill>
              <w14:schemeClr w14:val="tx1"/>
            </w14:solidFill>
          </w14:textFill>
        </w:rPr>
        <w:t>of novel odor</w:t>
      </w:r>
      <w:r>
        <w:rPr>
          <w:rFonts w:hint="eastAsia" w:ascii="Times New Roman" w:hAnsi="Times New Roman" w:cs="Times New Roman"/>
          <w:color w:val="000000" w:themeColor="text1"/>
          <w:szCs w:val="21"/>
          <w14:textFill>
            <w14:solidFill>
              <w14:schemeClr w14:val="tx1"/>
            </w14:solidFill>
          </w14:textFill>
        </w:rPr>
        <w:t xml:space="preserve"> for each t</w:t>
      </w:r>
      <w:r>
        <w:rPr>
          <w:rFonts w:ascii="Times New Roman" w:hAnsi="Times New Roman" w:cs="Times New Roman"/>
          <w:color w:val="000000" w:themeColor="text1"/>
          <w:szCs w:val="21"/>
          <w14:textFill>
            <w14:solidFill>
              <w14:schemeClr w14:val="tx1"/>
            </w14:solidFill>
          </w14:textFill>
        </w:rPr>
        <w:t xml:space="preserve">esting </w:t>
      </w:r>
      <w:r>
        <w:rPr>
          <w:rFonts w:hint="eastAsia" w:ascii="Times New Roman" w:hAnsi="Times New Roman" w:cs="Times New Roman"/>
          <w:color w:val="000000" w:themeColor="text1"/>
          <w:szCs w:val="21"/>
          <w14:textFill>
            <w14:solidFill>
              <w14:schemeClr w14:val="tx1"/>
            </w14:solidFill>
          </w14:textFill>
        </w:rPr>
        <w:t xml:space="preserve">male </w:t>
      </w:r>
      <w:r>
        <w:rPr>
          <w:rFonts w:ascii="Times New Roman" w:hAnsi="Times New Roman" w:cs="Times New Roman"/>
          <w:i/>
          <w:color w:val="000000" w:themeColor="text1"/>
          <w:szCs w:val="21"/>
          <w14:textFill>
            <w14:solidFill>
              <w14:schemeClr w14:val="tx1"/>
            </w14:solidFill>
          </w14:textFill>
        </w:rPr>
        <w:t>Hipposideros armiger</w:t>
      </w:r>
      <w:r>
        <w:rPr>
          <w:rFonts w:hint="eastAsia" w:ascii="Times New Roman" w:hAnsi="Times New Roman" w:cs="Times New Roman"/>
          <w:color w:val="000000" w:themeColor="text1"/>
          <w:szCs w:val="21"/>
          <w14:textFill>
            <w14:solidFill>
              <w14:schemeClr w14:val="tx1"/>
            </w14:solidFill>
          </w14:textFill>
        </w:rPr>
        <w:t xml:space="preserve"> in h</w:t>
      </w:r>
      <w:r>
        <w:rPr>
          <w:rFonts w:ascii="Times New Roman" w:hAnsi="Times New Roman" w:cs="Times New Roman"/>
          <w:color w:val="000000" w:themeColor="text1"/>
          <w:szCs w:val="21"/>
          <w14:textFill>
            <w14:solidFill>
              <w14:schemeClr w14:val="tx1"/>
            </w14:solidFill>
          </w14:textFill>
        </w:rPr>
        <w:t>abituation–discrimination tests</w:t>
      </w:r>
      <w:r>
        <w:rPr>
          <w:rFonts w:hint="eastAsia" w:ascii="Times New Roman" w:hAnsi="Times New Roman" w:cs="Times New Roman"/>
          <w:color w:val="000000" w:themeColor="text1"/>
          <w:szCs w:val="21"/>
          <w14:textFill>
            <w14:solidFill>
              <w14:schemeClr w14:val="tx1"/>
            </w14:solidFill>
          </w14:textFill>
        </w:rPr>
        <w:t xml:space="preserve"> for Hanzhong (HZ) vs. Shaoguan (SG) colony</w:t>
      </w:r>
    </w:p>
    <w:tbl>
      <w:tblPr>
        <w:tblStyle w:val="5"/>
        <w:tblW w:w="7668"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3"/>
        <w:gridCol w:w="1365"/>
        <w:gridCol w:w="2691"/>
        <w:gridCol w:w="2519"/>
      </w:tblGrid>
      <w:tr w14:paraId="409759B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single" w:color="auto" w:sz="8" w:space="0"/>
              <w:bottom w:val="single" w:color="auto" w:sz="8" w:space="0"/>
            </w:tcBorders>
          </w:tcPr>
          <w:p w14:paraId="1B20887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Bat ID</w:t>
            </w:r>
          </w:p>
        </w:tc>
        <w:tc>
          <w:tcPr>
            <w:tcW w:w="1365" w:type="dxa"/>
            <w:tcBorders>
              <w:top w:val="single" w:color="auto" w:sz="8" w:space="0"/>
              <w:bottom w:val="single" w:color="auto" w:sz="8" w:space="0"/>
            </w:tcBorders>
          </w:tcPr>
          <w:p w14:paraId="4A1F79F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Testing bat</w:t>
            </w:r>
          </w:p>
        </w:tc>
        <w:tc>
          <w:tcPr>
            <w:tcW w:w="2691" w:type="dxa"/>
            <w:tcBorders>
              <w:top w:val="single" w:color="auto" w:sz="8" w:space="0"/>
              <w:bottom w:val="single" w:color="auto" w:sz="8" w:space="0"/>
            </w:tcBorders>
            <w:vAlign w:val="center"/>
          </w:tcPr>
          <w:p w14:paraId="34960E6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Stimulus donors of </w:t>
            </w:r>
          </w:p>
          <w:p w14:paraId="7BB38F4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habituation odor</w:t>
            </w:r>
          </w:p>
        </w:tc>
        <w:tc>
          <w:tcPr>
            <w:tcW w:w="2519" w:type="dxa"/>
            <w:tcBorders>
              <w:top w:val="single" w:color="auto" w:sz="8" w:space="0"/>
              <w:bottom w:val="single" w:color="auto" w:sz="8" w:space="0"/>
            </w:tcBorders>
            <w:vAlign w:val="center"/>
          </w:tcPr>
          <w:p w14:paraId="328CC5C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Stimulus donors of </w:t>
            </w:r>
          </w:p>
          <w:p w14:paraId="5D8B35A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novel odor</w:t>
            </w:r>
          </w:p>
        </w:tc>
      </w:tr>
      <w:tr w14:paraId="29DB817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single" w:color="auto" w:sz="8" w:space="0"/>
            </w:tcBorders>
            <w:vAlign w:val="center"/>
          </w:tcPr>
          <w:p w14:paraId="095A4F0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B00978</w:t>
            </w:r>
          </w:p>
        </w:tc>
        <w:tc>
          <w:tcPr>
            <w:tcW w:w="1365" w:type="dxa"/>
            <w:tcBorders>
              <w:top w:val="single" w:color="auto" w:sz="8" w:space="0"/>
            </w:tcBorders>
            <w:vAlign w:val="center"/>
          </w:tcPr>
          <w:p w14:paraId="6895745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w:t>
            </w:r>
          </w:p>
        </w:tc>
        <w:tc>
          <w:tcPr>
            <w:tcW w:w="2691" w:type="dxa"/>
            <w:tcBorders>
              <w:top w:val="single" w:color="auto" w:sz="8" w:space="0"/>
            </w:tcBorders>
            <w:vAlign w:val="center"/>
          </w:tcPr>
          <w:p w14:paraId="489CF01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c>
          <w:tcPr>
            <w:tcW w:w="2519" w:type="dxa"/>
            <w:tcBorders>
              <w:top w:val="single" w:color="auto" w:sz="8" w:space="0"/>
            </w:tcBorders>
            <w:vAlign w:val="center"/>
          </w:tcPr>
          <w:p w14:paraId="47B29A6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r>
      <w:tr w14:paraId="440337C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6503B19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B00957</w:t>
            </w:r>
          </w:p>
        </w:tc>
        <w:tc>
          <w:tcPr>
            <w:tcW w:w="1365" w:type="dxa"/>
            <w:vAlign w:val="center"/>
          </w:tcPr>
          <w:p w14:paraId="59BFC5A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w:t>
            </w:r>
          </w:p>
        </w:tc>
        <w:tc>
          <w:tcPr>
            <w:tcW w:w="2691" w:type="dxa"/>
            <w:vAlign w:val="center"/>
          </w:tcPr>
          <w:p w14:paraId="2D0E06B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20</w:t>
            </w:r>
          </w:p>
        </w:tc>
        <w:tc>
          <w:tcPr>
            <w:tcW w:w="2519" w:type="dxa"/>
            <w:vAlign w:val="center"/>
          </w:tcPr>
          <w:p w14:paraId="0E25323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r>
      <w:tr w14:paraId="41E7EB8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A7E923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B00952</w:t>
            </w:r>
          </w:p>
        </w:tc>
        <w:tc>
          <w:tcPr>
            <w:tcW w:w="1365" w:type="dxa"/>
            <w:vAlign w:val="center"/>
          </w:tcPr>
          <w:p w14:paraId="74BB730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w:t>
            </w:r>
          </w:p>
        </w:tc>
        <w:tc>
          <w:tcPr>
            <w:tcW w:w="2691" w:type="dxa"/>
            <w:vAlign w:val="center"/>
          </w:tcPr>
          <w:p w14:paraId="563814A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21,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30</w:t>
            </w:r>
          </w:p>
        </w:tc>
        <w:tc>
          <w:tcPr>
            <w:tcW w:w="2519" w:type="dxa"/>
            <w:vAlign w:val="center"/>
          </w:tcPr>
          <w:p w14:paraId="407E21E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r>
      <w:tr w14:paraId="15EE971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9431B2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B00987</w:t>
            </w:r>
          </w:p>
        </w:tc>
        <w:tc>
          <w:tcPr>
            <w:tcW w:w="1365" w:type="dxa"/>
            <w:vAlign w:val="center"/>
          </w:tcPr>
          <w:p w14:paraId="1E760FE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c>
          <w:tcPr>
            <w:tcW w:w="2691" w:type="dxa"/>
            <w:vAlign w:val="center"/>
          </w:tcPr>
          <w:p w14:paraId="324CA4E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31</w:t>
            </w:r>
          </w:p>
        </w:tc>
        <w:tc>
          <w:tcPr>
            <w:tcW w:w="2519" w:type="dxa"/>
            <w:vAlign w:val="center"/>
          </w:tcPr>
          <w:p w14:paraId="415FDEA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r>
      <w:tr w14:paraId="52E90AC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D27646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B00970</w:t>
            </w:r>
          </w:p>
        </w:tc>
        <w:tc>
          <w:tcPr>
            <w:tcW w:w="1365" w:type="dxa"/>
            <w:vAlign w:val="center"/>
          </w:tcPr>
          <w:p w14:paraId="6B43F12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c>
          <w:tcPr>
            <w:tcW w:w="2691" w:type="dxa"/>
            <w:vAlign w:val="center"/>
          </w:tcPr>
          <w:p w14:paraId="28882DE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c>
          <w:tcPr>
            <w:tcW w:w="2519" w:type="dxa"/>
            <w:vAlign w:val="center"/>
          </w:tcPr>
          <w:p w14:paraId="0B54E53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r>
      <w:tr w14:paraId="76C4259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514E36F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B00958</w:t>
            </w:r>
          </w:p>
        </w:tc>
        <w:tc>
          <w:tcPr>
            <w:tcW w:w="1365" w:type="dxa"/>
            <w:vAlign w:val="center"/>
          </w:tcPr>
          <w:p w14:paraId="409EE1E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c>
          <w:tcPr>
            <w:tcW w:w="2691" w:type="dxa"/>
            <w:vAlign w:val="center"/>
          </w:tcPr>
          <w:p w14:paraId="2A4CCAF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c>
          <w:tcPr>
            <w:tcW w:w="2519" w:type="dxa"/>
            <w:vAlign w:val="center"/>
          </w:tcPr>
          <w:p w14:paraId="5F12FEC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w:t>
            </w:r>
          </w:p>
        </w:tc>
      </w:tr>
      <w:tr w14:paraId="161797E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5DE2751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B00975</w:t>
            </w:r>
          </w:p>
        </w:tc>
        <w:tc>
          <w:tcPr>
            <w:tcW w:w="1365" w:type="dxa"/>
            <w:vAlign w:val="center"/>
          </w:tcPr>
          <w:p w14:paraId="53B28A0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c>
          <w:tcPr>
            <w:tcW w:w="2691" w:type="dxa"/>
            <w:vAlign w:val="center"/>
          </w:tcPr>
          <w:p w14:paraId="03673CB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29</w:t>
            </w:r>
          </w:p>
        </w:tc>
        <w:tc>
          <w:tcPr>
            <w:tcW w:w="2519" w:type="dxa"/>
            <w:vAlign w:val="center"/>
          </w:tcPr>
          <w:p w14:paraId="2A90F51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0DE095E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222B27E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B00962</w:t>
            </w:r>
          </w:p>
        </w:tc>
        <w:tc>
          <w:tcPr>
            <w:tcW w:w="1365" w:type="dxa"/>
            <w:vAlign w:val="center"/>
          </w:tcPr>
          <w:p w14:paraId="6CA6781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c>
          <w:tcPr>
            <w:tcW w:w="2691" w:type="dxa"/>
            <w:vAlign w:val="center"/>
          </w:tcPr>
          <w:p w14:paraId="495B27B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25</w:t>
            </w:r>
          </w:p>
        </w:tc>
        <w:tc>
          <w:tcPr>
            <w:tcW w:w="2519" w:type="dxa"/>
            <w:vAlign w:val="center"/>
          </w:tcPr>
          <w:p w14:paraId="4910357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r>
      <w:tr w14:paraId="20C3A16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BE2F60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B00953</w:t>
            </w:r>
          </w:p>
        </w:tc>
        <w:tc>
          <w:tcPr>
            <w:tcW w:w="1365" w:type="dxa"/>
            <w:vAlign w:val="center"/>
          </w:tcPr>
          <w:p w14:paraId="4D04B50B">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c>
          <w:tcPr>
            <w:tcW w:w="2691" w:type="dxa"/>
            <w:vAlign w:val="center"/>
          </w:tcPr>
          <w:p w14:paraId="48A24CD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21</w:t>
            </w:r>
          </w:p>
        </w:tc>
        <w:tc>
          <w:tcPr>
            <w:tcW w:w="2519" w:type="dxa"/>
            <w:vAlign w:val="center"/>
          </w:tcPr>
          <w:p w14:paraId="156A0EB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r>
      <w:tr w14:paraId="7C135C6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C13D03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B00964</w:t>
            </w:r>
          </w:p>
        </w:tc>
        <w:tc>
          <w:tcPr>
            <w:tcW w:w="1365" w:type="dxa"/>
            <w:vAlign w:val="center"/>
          </w:tcPr>
          <w:p w14:paraId="6F27F27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c>
          <w:tcPr>
            <w:tcW w:w="2691" w:type="dxa"/>
            <w:vAlign w:val="center"/>
          </w:tcPr>
          <w:p w14:paraId="6A8CF42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26</w:t>
            </w:r>
          </w:p>
        </w:tc>
        <w:tc>
          <w:tcPr>
            <w:tcW w:w="2519" w:type="dxa"/>
            <w:vAlign w:val="center"/>
          </w:tcPr>
          <w:p w14:paraId="3C7F560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547A5EA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DCC8E7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B00969</w:t>
            </w:r>
          </w:p>
        </w:tc>
        <w:tc>
          <w:tcPr>
            <w:tcW w:w="1365" w:type="dxa"/>
            <w:vAlign w:val="center"/>
          </w:tcPr>
          <w:p w14:paraId="7B8179B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c>
          <w:tcPr>
            <w:tcW w:w="2691" w:type="dxa"/>
            <w:vAlign w:val="center"/>
          </w:tcPr>
          <w:p w14:paraId="3127343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c>
          <w:tcPr>
            <w:tcW w:w="2519" w:type="dxa"/>
            <w:vAlign w:val="center"/>
          </w:tcPr>
          <w:p w14:paraId="480A76B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r>
      <w:tr w14:paraId="6DA52D9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58DB0F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B00990</w:t>
            </w:r>
          </w:p>
        </w:tc>
        <w:tc>
          <w:tcPr>
            <w:tcW w:w="1365" w:type="dxa"/>
            <w:vAlign w:val="center"/>
          </w:tcPr>
          <w:p w14:paraId="57C9CE9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c>
          <w:tcPr>
            <w:tcW w:w="2691" w:type="dxa"/>
            <w:vAlign w:val="center"/>
          </w:tcPr>
          <w:p w14:paraId="740743C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18</w:t>
            </w:r>
          </w:p>
        </w:tc>
        <w:tc>
          <w:tcPr>
            <w:tcW w:w="2519" w:type="dxa"/>
            <w:vAlign w:val="center"/>
          </w:tcPr>
          <w:p w14:paraId="55C1249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12941B5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4D2BBF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B00963</w:t>
            </w:r>
          </w:p>
        </w:tc>
        <w:tc>
          <w:tcPr>
            <w:tcW w:w="1365" w:type="dxa"/>
            <w:vAlign w:val="center"/>
          </w:tcPr>
          <w:p w14:paraId="5380EE7B">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c>
          <w:tcPr>
            <w:tcW w:w="2691" w:type="dxa"/>
            <w:vAlign w:val="center"/>
          </w:tcPr>
          <w:p w14:paraId="1449CE1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24</w:t>
            </w:r>
          </w:p>
        </w:tc>
        <w:tc>
          <w:tcPr>
            <w:tcW w:w="2519" w:type="dxa"/>
            <w:vAlign w:val="center"/>
          </w:tcPr>
          <w:p w14:paraId="6E74D17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r>
      <w:tr w14:paraId="02257FC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56E9CE7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B00972</w:t>
            </w:r>
          </w:p>
        </w:tc>
        <w:tc>
          <w:tcPr>
            <w:tcW w:w="1365" w:type="dxa"/>
            <w:vAlign w:val="center"/>
          </w:tcPr>
          <w:p w14:paraId="62A2A0B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c>
          <w:tcPr>
            <w:tcW w:w="2691" w:type="dxa"/>
            <w:vAlign w:val="center"/>
          </w:tcPr>
          <w:p w14:paraId="13FC857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23</w:t>
            </w:r>
          </w:p>
        </w:tc>
        <w:tc>
          <w:tcPr>
            <w:tcW w:w="2519" w:type="dxa"/>
            <w:vAlign w:val="center"/>
          </w:tcPr>
          <w:p w14:paraId="5999F3A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r>
      <w:tr w14:paraId="6421DC9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3A39F8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B00965</w:t>
            </w:r>
          </w:p>
        </w:tc>
        <w:tc>
          <w:tcPr>
            <w:tcW w:w="1365" w:type="dxa"/>
            <w:vAlign w:val="center"/>
          </w:tcPr>
          <w:p w14:paraId="672CCF2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c>
          <w:tcPr>
            <w:tcW w:w="2691" w:type="dxa"/>
            <w:vAlign w:val="center"/>
          </w:tcPr>
          <w:p w14:paraId="3D13B70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c>
          <w:tcPr>
            <w:tcW w:w="2519" w:type="dxa"/>
            <w:vAlign w:val="center"/>
          </w:tcPr>
          <w:p w14:paraId="38605EC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r>
      <w:tr w14:paraId="4F174E1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217E82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B00979</w:t>
            </w:r>
          </w:p>
        </w:tc>
        <w:tc>
          <w:tcPr>
            <w:tcW w:w="1365" w:type="dxa"/>
            <w:vAlign w:val="center"/>
          </w:tcPr>
          <w:p w14:paraId="6A3186C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w:t>
            </w:r>
          </w:p>
        </w:tc>
        <w:tc>
          <w:tcPr>
            <w:tcW w:w="2691" w:type="dxa"/>
            <w:vAlign w:val="center"/>
          </w:tcPr>
          <w:p w14:paraId="090BF74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30</w:t>
            </w:r>
          </w:p>
        </w:tc>
        <w:tc>
          <w:tcPr>
            <w:tcW w:w="2519" w:type="dxa"/>
            <w:vAlign w:val="center"/>
          </w:tcPr>
          <w:p w14:paraId="2B1B3D9C">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r>
      <w:tr w14:paraId="46E28A0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C1B4F4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FJ1300</w:t>
            </w:r>
          </w:p>
        </w:tc>
        <w:tc>
          <w:tcPr>
            <w:tcW w:w="1365" w:type="dxa"/>
            <w:vAlign w:val="center"/>
          </w:tcPr>
          <w:p w14:paraId="4EBC190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c>
          <w:tcPr>
            <w:tcW w:w="2691" w:type="dxa"/>
            <w:vAlign w:val="center"/>
          </w:tcPr>
          <w:p w14:paraId="2117EB2B">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19</w:t>
            </w:r>
          </w:p>
        </w:tc>
        <w:tc>
          <w:tcPr>
            <w:tcW w:w="2519" w:type="dxa"/>
            <w:vAlign w:val="center"/>
          </w:tcPr>
          <w:p w14:paraId="2DA5A61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r>
      <w:tr w14:paraId="4CAAB87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BD683D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B00991</w:t>
            </w:r>
          </w:p>
        </w:tc>
        <w:tc>
          <w:tcPr>
            <w:tcW w:w="1365" w:type="dxa"/>
            <w:vAlign w:val="center"/>
          </w:tcPr>
          <w:p w14:paraId="6F8D942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18</w:t>
            </w:r>
          </w:p>
        </w:tc>
        <w:tc>
          <w:tcPr>
            <w:tcW w:w="2691" w:type="dxa"/>
            <w:vAlign w:val="center"/>
          </w:tcPr>
          <w:p w14:paraId="257927C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27</w:t>
            </w:r>
          </w:p>
        </w:tc>
        <w:tc>
          <w:tcPr>
            <w:tcW w:w="2519" w:type="dxa"/>
            <w:vAlign w:val="center"/>
          </w:tcPr>
          <w:p w14:paraId="33F8037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r>
      <w:tr w14:paraId="1A79060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C736FD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B00971</w:t>
            </w:r>
          </w:p>
        </w:tc>
        <w:tc>
          <w:tcPr>
            <w:tcW w:w="1365" w:type="dxa"/>
            <w:vAlign w:val="center"/>
          </w:tcPr>
          <w:p w14:paraId="0396774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19</w:t>
            </w:r>
          </w:p>
        </w:tc>
        <w:tc>
          <w:tcPr>
            <w:tcW w:w="2691" w:type="dxa"/>
            <w:vAlign w:val="center"/>
          </w:tcPr>
          <w:p w14:paraId="3E6BA9E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HZ</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c>
          <w:tcPr>
            <w:tcW w:w="2519" w:type="dxa"/>
            <w:vAlign w:val="center"/>
          </w:tcPr>
          <w:p w14:paraId="4361D01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r>
      <w:tr w14:paraId="4BDC1CD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2FE833A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B00989</w:t>
            </w:r>
          </w:p>
        </w:tc>
        <w:tc>
          <w:tcPr>
            <w:tcW w:w="1365" w:type="dxa"/>
            <w:vAlign w:val="center"/>
          </w:tcPr>
          <w:p w14:paraId="7A13291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20</w:t>
            </w:r>
          </w:p>
        </w:tc>
        <w:tc>
          <w:tcPr>
            <w:tcW w:w="2691" w:type="dxa"/>
            <w:vAlign w:val="center"/>
          </w:tcPr>
          <w:p w14:paraId="4C1D69B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c>
          <w:tcPr>
            <w:tcW w:w="2519" w:type="dxa"/>
            <w:vAlign w:val="center"/>
          </w:tcPr>
          <w:p w14:paraId="1F6DA19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r>
    </w:tbl>
    <w:p w14:paraId="564AD319">
      <w:pPr>
        <w:widowControl/>
        <w:spacing w:line="360" w:lineRule="auto"/>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br w:type="page"/>
      </w:r>
    </w:p>
    <w:p w14:paraId="0F913702">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 xml:space="preserve">Table S10. </w:t>
      </w:r>
      <w:r>
        <w:rPr>
          <w:rFonts w:hint="eastAsia" w:ascii="Times New Roman" w:hAnsi="Times New Roman" w:cs="Times New Roman"/>
          <w:color w:val="000000" w:themeColor="text1"/>
          <w:szCs w:val="21"/>
          <w14:textFill>
            <w14:solidFill>
              <w14:schemeClr w14:val="tx1"/>
            </w14:solidFill>
          </w14:textFill>
        </w:rPr>
        <w:t>The s</w:t>
      </w:r>
      <w:r>
        <w:rPr>
          <w:rFonts w:ascii="Times New Roman" w:hAnsi="Times New Roman" w:cs="Times New Roman"/>
          <w:color w:val="000000" w:themeColor="text1"/>
          <w:szCs w:val="21"/>
          <w14:textFill>
            <w14:solidFill>
              <w14:schemeClr w14:val="tx1"/>
            </w14:solidFill>
          </w14:textFill>
        </w:rPr>
        <w:t xml:space="preserve">timulus donors of </w:t>
      </w:r>
      <w:r>
        <w:rPr>
          <w:rFonts w:hint="eastAsia" w:ascii="Times New Roman" w:hAnsi="Times New Roman" w:cs="Times New Roman"/>
          <w:color w:val="000000" w:themeColor="text1"/>
          <w:szCs w:val="21"/>
          <w14:textFill>
            <w14:solidFill>
              <w14:schemeClr w14:val="tx1"/>
            </w14:solidFill>
          </w14:textFill>
        </w:rPr>
        <w:t>local</w:t>
      </w:r>
      <w:r>
        <w:rPr>
          <w:rFonts w:ascii="Times New Roman" w:hAnsi="Times New Roman" w:cs="Times New Roman"/>
          <w:color w:val="000000" w:themeColor="text1"/>
          <w:szCs w:val="21"/>
          <w14:textFill>
            <w14:solidFill>
              <w14:schemeClr w14:val="tx1"/>
            </w14:solidFill>
          </w14:textFill>
        </w:rPr>
        <w:t xml:space="preserve"> odor</w:t>
      </w:r>
      <w:r>
        <w:rPr>
          <w:rFonts w:hint="eastAsia" w:ascii="Times New Roman" w:hAnsi="Times New Roman" w:cs="Times New Roman"/>
          <w:color w:val="000000" w:themeColor="text1"/>
          <w:szCs w:val="21"/>
          <w14:textFill>
            <w14:solidFill>
              <w14:schemeClr w14:val="tx1"/>
            </w14:solidFill>
          </w14:textFill>
        </w:rPr>
        <w:t xml:space="preserve"> and </w:t>
      </w:r>
      <w:r>
        <w:rPr>
          <w:rFonts w:ascii="Times New Roman" w:hAnsi="Times New Roman" w:cs="Times New Roman"/>
          <w:color w:val="000000" w:themeColor="text1"/>
          <w:szCs w:val="21"/>
          <w14:textFill>
            <w14:solidFill>
              <w14:schemeClr w14:val="tx1"/>
            </w14:solidFill>
          </w14:textFill>
        </w:rPr>
        <w:t xml:space="preserve">of </w:t>
      </w:r>
      <w:r>
        <w:rPr>
          <w:rFonts w:hint="eastAsia" w:ascii="Times New Roman" w:hAnsi="Times New Roman" w:cs="Times New Roman"/>
          <w:color w:val="000000" w:themeColor="text1"/>
          <w:szCs w:val="21"/>
          <w14:textFill>
            <w14:solidFill>
              <w14:schemeClr w14:val="tx1"/>
            </w14:solidFill>
          </w14:textFill>
        </w:rPr>
        <w:t>foreign</w:t>
      </w:r>
      <w:r>
        <w:rPr>
          <w:rFonts w:ascii="Times New Roman" w:hAnsi="Times New Roman" w:cs="Times New Roman"/>
          <w:color w:val="000000" w:themeColor="text1"/>
          <w:szCs w:val="21"/>
          <w14:textFill>
            <w14:solidFill>
              <w14:schemeClr w14:val="tx1"/>
            </w14:solidFill>
          </w14:textFill>
        </w:rPr>
        <w:t xml:space="preserve"> odor</w:t>
      </w:r>
      <w:r>
        <w:rPr>
          <w:rFonts w:hint="eastAsia" w:ascii="Times New Roman" w:hAnsi="Times New Roman" w:cs="Times New Roman"/>
          <w:color w:val="000000" w:themeColor="text1"/>
          <w:szCs w:val="21"/>
          <w14:textFill>
            <w14:solidFill>
              <w14:schemeClr w14:val="tx1"/>
            </w14:solidFill>
          </w14:textFill>
        </w:rPr>
        <w:t xml:space="preserve"> for each t</w:t>
      </w:r>
      <w:r>
        <w:rPr>
          <w:rFonts w:ascii="Times New Roman" w:hAnsi="Times New Roman" w:cs="Times New Roman"/>
          <w:color w:val="000000" w:themeColor="text1"/>
          <w:szCs w:val="21"/>
          <w14:textFill>
            <w14:solidFill>
              <w14:schemeClr w14:val="tx1"/>
            </w14:solidFill>
          </w14:textFill>
        </w:rPr>
        <w:t xml:space="preserve">esting </w:t>
      </w:r>
      <w:r>
        <w:rPr>
          <w:rFonts w:hint="eastAsia" w:ascii="Times New Roman" w:hAnsi="Times New Roman" w:cs="Times New Roman"/>
          <w:color w:val="000000" w:themeColor="text1"/>
          <w:szCs w:val="21"/>
          <w14:textFill>
            <w14:solidFill>
              <w14:schemeClr w14:val="tx1"/>
            </w14:solidFill>
          </w14:textFill>
        </w:rPr>
        <w:t>f</w:t>
      </w:r>
      <w:r>
        <w:rPr>
          <w:rFonts w:ascii="Times New Roman" w:hAnsi="Times New Roman" w:cs="Times New Roman"/>
          <w:color w:val="000000" w:themeColor="text1"/>
          <w:szCs w:val="21"/>
          <w14:textFill>
            <w14:solidFill>
              <w14:schemeClr w14:val="tx1"/>
            </w14:solidFill>
          </w14:textFill>
        </w:rPr>
        <w:t>emale</w:t>
      </w:r>
      <w:r>
        <w:rPr>
          <w:rFonts w:hint="eastAsia" w:ascii="Times New Roman" w:hAnsi="Times New Roman" w:cs="Times New Roman"/>
          <w:color w:val="000000" w:themeColor="text1"/>
          <w:szCs w:val="21"/>
          <w14:textFill>
            <w14:solidFill>
              <w14:schemeClr w14:val="tx1"/>
            </w14:solidFill>
          </w14:textFill>
        </w:rPr>
        <w:t xml:space="preserve"> </w:t>
      </w:r>
      <w:r>
        <w:rPr>
          <w:rFonts w:ascii="Times New Roman" w:hAnsi="Times New Roman" w:cs="Times New Roman"/>
          <w:i/>
          <w:color w:val="000000" w:themeColor="text1"/>
          <w:szCs w:val="21"/>
          <w14:textFill>
            <w14:solidFill>
              <w14:schemeClr w14:val="tx1"/>
            </w14:solidFill>
          </w14:textFill>
        </w:rPr>
        <w:t>Hipposideros armiger</w:t>
      </w:r>
      <w:r>
        <w:rPr>
          <w:rFonts w:hint="eastAsia" w:ascii="Times New Roman" w:hAnsi="Times New Roman" w:cs="Times New Roman"/>
          <w:color w:val="000000" w:themeColor="text1"/>
          <w:szCs w:val="21"/>
          <w14:textFill>
            <w14:solidFill>
              <w14:schemeClr w14:val="tx1"/>
            </w14:solidFill>
          </w14:textFill>
        </w:rPr>
        <w:t xml:space="preserve"> in two-</w:t>
      </w:r>
      <w:r>
        <w:rPr>
          <w:rFonts w:ascii="Times New Roman" w:hAnsi="Times New Roman" w:cs="Times New Roman"/>
          <w:color w:val="000000" w:themeColor="text1"/>
          <w:szCs w:val="21"/>
          <w14:textFill>
            <w14:solidFill>
              <w14:schemeClr w14:val="tx1"/>
            </w14:solidFill>
          </w14:textFill>
        </w:rPr>
        <w:t>choice tests</w:t>
      </w:r>
      <w:r>
        <w:rPr>
          <w:rFonts w:hint="eastAsia" w:ascii="Times New Roman" w:hAnsi="Times New Roman" w:cs="Times New Roman"/>
          <w:color w:val="000000" w:themeColor="text1"/>
          <w:szCs w:val="21"/>
          <w14:textFill>
            <w14:solidFill>
              <w14:schemeClr w14:val="tx1"/>
            </w14:solidFill>
          </w14:textFill>
        </w:rPr>
        <w:t xml:space="preserve"> for Hanzhong (HZ) vs. Simao (SM) colony</w:t>
      </w:r>
    </w:p>
    <w:tbl>
      <w:tblPr>
        <w:tblStyle w:val="5"/>
        <w:tblW w:w="7732"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3"/>
        <w:gridCol w:w="1374"/>
        <w:gridCol w:w="2633"/>
        <w:gridCol w:w="2632"/>
      </w:tblGrid>
      <w:tr w14:paraId="514ADDE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single" w:color="auto" w:sz="8" w:space="0"/>
              <w:bottom w:val="single" w:color="auto" w:sz="8" w:space="0"/>
            </w:tcBorders>
          </w:tcPr>
          <w:p w14:paraId="50F801C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Bat ID</w:t>
            </w:r>
          </w:p>
        </w:tc>
        <w:tc>
          <w:tcPr>
            <w:tcW w:w="1374" w:type="dxa"/>
            <w:tcBorders>
              <w:top w:val="single" w:color="auto" w:sz="8" w:space="0"/>
              <w:bottom w:val="single" w:color="auto" w:sz="8" w:space="0"/>
            </w:tcBorders>
          </w:tcPr>
          <w:p w14:paraId="5569C02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Testing bat</w:t>
            </w:r>
          </w:p>
        </w:tc>
        <w:tc>
          <w:tcPr>
            <w:tcW w:w="2633" w:type="dxa"/>
            <w:tcBorders>
              <w:top w:val="single" w:color="auto" w:sz="8" w:space="0"/>
              <w:bottom w:val="single" w:color="auto" w:sz="8" w:space="0"/>
            </w:tcBorders>
            <w:vAlign w:val="center"/>
          </w:tcPr>
          <w:p w14:paraId="54FE931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Stimulus donors of </w:t>
            </w:r>
          </w:p>
          <w:p w14:paraId="455D5576">
            <w:pPr>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local</w:t>
            </w:r>
            <w:r>
              <w:rPr>
                <w:rFonts w:ascii="Times New Roman" w:hAnsi="Times New Roman" w:cs="Times New Roman"/>
                <w:color w:val="000000" w:themeColor="text1"/>
                <w:szCs w:val="21"/>
                <w14:textFill>
                  <w14:solidFill>
                    <w14:schemeClr w14:val="tx1"/>
                  </w14:solidFill>
                </w14:textFill>
              </w:rPr>
              <w:t xml:space="preserve"> odor</w:t>
            </w:r>
          </w:p>
        </w:tc>
        <w:tc>
          <w:tcPr>
            <w:tcW w:w="2632" w:type="dxa"/>
            <w:tcBorders>
              <w:top w:val="single" w:color="auto" w:sz="8" w:space="0"/>
              <w:bottom w:val="single" w:color="auto" w:sz="8" w:space="0"/>
            </w:tcBorders>
            <w:vAlign w:val="center"/>
          </w:tcPr>
          <w:p w14:paraId="28A458A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Stimulus donors of </w:t>
            </w:r>
          </w:p>
          <w:p w14:paraId="43E8B3EA">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foreign</w:t>
            </w:r>
            <w:r>
              <w:rPr>
                <w:rFonts w:ascii="Times New Roman" w:hAnsi="Times New Roman" w:cs="Times New Roman"/>
                <w:color w:val="000000" w:themeColor="text1"/>
                <w:szCs w:val="21"/>
                <w14:textFill>
                  <w14:solidFill>
                    <w14:schemeClr w14:val="tx1"/>
                  </w14:solidFill>
                </w14:textFill>
              </w:rPr>
              <w:t xml:space="preserve"> odor</w:t>
            </w:r>
          </w:p>
        </w:tc>
      </w:tr>
      <w:tr w14:paraId="6995B1C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single" w:color="auto" w:sz="8" w:space="0"/>
            </w:tcBorders>
            <w:vAlign w:val="center"/>
          </w:tcPr>
          <w:p w14:paraId="403045E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B00955</w:t>
            </w:r>
          </w:p>
        </w:tc>
        <w:tc>
          <w:tcPr>
            <w:tcW w:w="1374" w:type="dxa"/>
            <w:tcBorders>
              <w:top w:val="single" w:color="auto" w:sz="8" w:space="0"/>
            </w:tcBorders>
            <w:vAlign w:val="center"/>
          </w:tcPr>
          <w:p w14:paraId="16F69E5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w:t>
            </w:r>
          </w:p>
        </w:tc>
        <w:tc>
          <w:tcPr>
            <w:tcW w:w="2633" w:type="dxa"/>
            <w:tcBorders>
              <w:top w:val="single" w:color="auto" w:sz="8" w:space="0"/>
            </w:tcBorders>
            <w:vAlign w:val="center"/>
          </w:tcPr>
          <w:p w14:paraId="0E2526E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w:t>
            </w:r>
          </w:p>
        </w:tc>
        <w:tc>
          <w:tcPr>
            <w:tcW w:w="2632" w:type="dxa"/>
            <w:tcBorders>
              <w:top w:val="single" w:color="auto" w:sz="8" w:space="0"/>
            </w:tcBorders>
            <w:vAlign w:val="center"/>
          </w:tcPr>
          <w:p w14:paraId="425247B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r>
      <w:tr w14:paraId="546EFC3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2ED24D5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B00999</w:t>
            </w:r>
          </w:p>
        </w:tc>
        <w:tc>
          <w:tcPr>
            <w:tcW w:w="1374" w:type="dxa"/>
            <w:vAlign w:val="center"/>
          </w:tcPr>
          <w:p w14:paraId="54EE4DA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w:t>
            </w:r>
          </w:p>
        </w:tc>
        <w:tc>
          <w:tcPr>
            <w:tcW w:w="2633" w:type="dxa"/>
            <w:vAlign w:val="center"/>
          </w:tcPr>
          <w:p w14:paraId="55262FA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632" w:type="dxa"/>
            <w:vAlign w:val="center"/>
          </w:tcPr>
          <w:p w14:paraId="34FFCD2D">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r>
      <w:tr w14:paraId="4794F0A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0CE545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FJ1265</w:t>
            </w:r>
          </w:p>
        </w:tc>
        <w:tc>
          <w:tcPr>
            <w:tcW w:w="1374" w:type="dxa"/>
            <w:vAlign w:val="center"/>
          </w:tcPr>
          <w:p w14:paraId="4685AA2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w:t>
            </w:r>
          </w:p>
        </w:tc>
        <w:tc>
          <w:tcPr>
            <w:tcW w:w="2633" w:type="dxa"/>
            <w:vAlign w:val="center"/>
          </w:tcPr>
          <w:p w14:paraId="10DE58C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w:t>
            </w:r>
          </w:p>
        </w:tc>
        <w:tc>
          <w:tcPr>
            <w:tcW w:w="2632" w:type="dxa"/>
            <w:vAlign w:val="center"/>
          </w:tcPr>
          <w:p w14:paraId="3D00179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r>
      <w:tr w14:paraId="0FD88D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37E08AB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FJ1272</w:t>
            </w:r>
          </w:p>
        </w:tc>
        <w:tc>
          <w:tcPr>
            <w:tcW w:w="1374" w:type="dxa"/>
            <w:vAlign w:val="center"/>
          </w:tcPr>
          <w:p w14:paraId="3C3543E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c>
          <w:tcPr>
            <w:tcW w:w="2633" w:type="dxa"/>
            <w:vAlign w:val="center"/>
          </w:tcPr>
          <w:p w14:paraId="6279BC3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632" w:type="dxa"/>
            <w:vAlign w:val="center"/>
          </w:tcPr>
          <w:p w14:paraId="733693F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w:t>
            </w:r>
          </w:p>
        </w:tc>
      </w:tr>
      <w:tr w14:paraId="00895AB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1C4EE8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B00956</w:t>
            </w:r>
          </w:p>
        </w:tc>
        <w:tc>
          <w:tcPr>
            <w:tcW w:w="1374" w:type="dxa"/>
            <w:vAlign w:val="center"/>
          </w:tcPr>
          <w:p w14:paraId="7AFF90F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c>
          <w:tcPr>
            <w:tcW w:w="2633" w:type="dxa"/>
            <w:vAlign w:val="center"/>
          </w:tcPr>
          <w:p w14:paraId="3968A74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w:t>
            </w:r>
          </w:p>
        </w:tc>
        <w:tc>
          <w:tcPr>
            <w:tcW w:w="2632" w:type="dxa"/>
            <w:vAlign w:val="center"/>
          </w:tcPr>
          <w:p w14:paraId="7EE70A7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7B016FD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306AC08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B00961</w:t>
            </w:r>
          </w:p>
        </w:tc>
        <w:tc>
          <w:tcPr>
            <w:tcW w:w="1374" w:type="dxa"/>
            <w:vAlign w:val="center"/>
          </w:tcPr>
          <w:p w14:paraId="0A68D9E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c>
          <w:tcPr>
            <w:tcW w:w="2633" w:type="dxa"/>
            <w:vAlign w:val="center"/>
          </w:tcPr>
          <w:p w14:paraId="737C569B">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632" w:type="dxa"/>
            <w:vAlign w:val="center"/>
          </w:tcPr>
          <w:p w14:paraId="04137F2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r>
      <w:tr w14:paraId="164C086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12CEDF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FJ1271</w:t>
            </w:r>
          </w:p>
        </w:tc>
        <w:tc>
          <w:tcPr>
            <w:tcW w:w="1374" w:type="dxa"/>
            <w:vAlign w:val="center"/>
          </w:tcPr>
          <w:p w14:paraId="33B2DD0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c>
          <w:tcPr>
            <w:tcW w:w="2633" w:type="dxa"/>
            <w:vAlign w:val="center"/>
          </w:tcPr>
          <w:p w14:paraId="6FD702E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w:t>
            </w:r>
          </w:p>
        </w:tc>
        <w:tc>
          <w:tcPr>
            <w:tcW w:w="2632" w:type="dxa"/>
            <w:vAlign w:val="center"/>
          </w:tcPr>
          <w:p w14:paraId="269752B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w:t>
            </w:r>
          </w:p>
        </w:tc>
      </w:tr>
      <w:tr w14:paraId="63CE365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DEBF2F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B00951</w:t>
            </w:r>
          </w:p>
        </w:tc>
        <w:tc>
          <w:tcPr>
            <w:tcW w:w="1374" w:type="dxa"/>
            <w:vAlign w:val="center"/>
          </w:tcPr>
          <w:p w14:paraId="5FD4145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c>
          <w:tcPr>
            <w:tcW w:w="2633" w:type="dxa"/>
            <w:vAlign w:val="center"/>
          </w:tcPr>
          <w:p w14:paraId="661D332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632" w:type="dxa"/>
            <w:vAlign w:val="center"/>
          </w:tcPr>
          <w:p w14:paraId="093F7DE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w:t>
            </w:r>
          </w:p>
        </w:tc>
      </w:tr>
      <w:tr w14:paraId="605461A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906F07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B00954</w:t>
            </w:r>
          </w:p>
        </w:tc>
        <w:tc>
          <w:tcPr>
            <w:tcW w:w="1374" w:type="dxa"/>
            <w:vAlign w:val="center"/>
          </w:tcPr>
          <w:p w14:paraId="1A439E5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c>
          <w:tcPr>
            <w:tcW w:w="2633" w:type="dxa"/>
            <w:vAlign w:val="center"/>
          </w:tcPr>
          <w:p w14:paraId="2F1DF70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w:t>
            </w:r>
          </w:p>
        </w:tc>
        <w:tc>
          <w:tcPr>
            <w:tcW w:w="2632" w:type="dxa"/>
            <w:vAlign w:val="center"/>
          </w:tcPr>
          <w:p w14:paraId="2B9A7A5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w:t>
            </w:r>
          </w:p>
        </w:tc>
      </w:tr>
      <w:tr w14:paraId="03BB5A5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20331BC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B00996</w:t>
            </w:r>
          </w:p>
        </w:tc>
        <w:tc>
          <w:tcPr>
            <w:tcW w:w="1374" w:type="dxa"/>
            <w:vAlign w:val="center"/>
          </w:tcPr>
          <w:p w14:paraId="63BDB8D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c>
          <w:tcPr>
            <w:tcW w:w="2633" w:type="dxa"/>
            <w:vAlign w:val="center"/>
          </w:tcPr>
          <w:p w14:paraId="006A2E7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w:t>
            </w:r>
          </w:p>
        </w:tc>
        <w:tc>
          <w:tcPr>
            <w:tcW w:w="2632" w:type="dxa"/>
            <w:vAlign w:val="center"/>
          </w:tcPr>
          <w:p w14:paraId="04852A7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r>
      <w:tr w14:paraId="2FDB0A8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585C70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B00959</w:t>
            </w:r>
          </w:p>
        </w:tc>
        <w:tc>
          <w:tcPr>
            <w:tcW w:w="1374" w:type="dxa"/>
            <w:vAlign w:val="center"/>
          </w:tcPr>
          <w:p w14:paraId="3830548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c>
          <w:tcPr>
            <w:tcW w:w="2633" w:type="dxa"/>
            <w:vAlign w:val="center"/>
          </w:tcPr>
          <w:p w14:paraId="3128457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w:t>
            </w:r>
          </w:p>
        </w:tc>
        <w:tc>
          <w:tcPr>
            <w:tcW w:w="2632" w:type="dxa"/>
            <w:vAlign w:val="center"/>
          </w:tcPr>
          <w:p w14:paraId="70FCDDE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r>
      <w:tr w14:paraId="011B540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12F4AF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C00096</w:t>
            </w:r>
          </w:p>
        </w:tc>
        <w:tc>
          <w:tcPr>
            <w:tcW w:w="1374" w:type="dxa"/>
            <w:vAlign w:val="center"/>
          </w:tcPr>
          <w:p w14:paraId="0E5C880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c>
          <w:tcPr>
            <w:tcW w:w="2633" w:type="dxa"/>
            <w:vAlign w:val="center"/>
          </w:tcPr>
          <w:p w14:paraId="0EDA5BC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w:t>
            </w:r>
          </w:p>
        </w:tc>
        <w:tc>
          <w:tcPr>
            <w:tcW w:w="2632" w:type="dxa"/>
            <w:vAlign w:val="center"/>
          </w:tcPr>
          <w:p w14:paraId="69FF458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2952C61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1072613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B00960</w:t>
            </w:r>
          </w:p>
        </w:tc>
        <w:tc>
          <w:tcPr>
            <w:tcW w:w="1374" w:type="dxa"/>
            <w:vAlign w:val="center"/>
          </w:tcPr>
          <w:p w14:paraId="0F082CF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c>
          <w:tcPr>
            <w:tcW w:w="2633" w:type="dxa"/>
            <w:vAlign w:val="center"/>
          </w:tcPr>
          <w:p w14:paraId="47B19E4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w:t>
            </w:r>
          </w:p>
        </w:tc>
        <w:tc>
          <w:tcPr>
            <w:tcW w:w="2632" w:type="dxa"/>
            <w:vAlign w:val="center"/>
          </w:tcPr>
          <w:p w14:paraId="04115E1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r>
      <w:tr w14:paraId="19E7113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678602E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B00974</w:t>
            </w:r>
          </w:p>
        </w:tc>
        <w:tc>
          <w:tcPr>
            <w:tcW w:w="1374" w:type="dxa"/>
            <w:vAlign w:val="center"/>
          </w:tcPr>
          <w:p w14:paraId="1B2A014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c>
          <w:tcPr>
            <w:tcW w:w="2633" w:type="dxa"/>
            <w:vAlign w:val="center"/>
          </w:tcPr>
          <w:p w14:paraId="357FE4D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w:t>
            </w:r>
          </w:p>
        </w:tc>
        <w:tc>
          <w:tcPr>
            <w:tcW w:w="2632" w:type="dxa"/>
            <w:vAlign w:val="center"/>
          </w:tcPr>
          <w:p w14:paraId="067A38F0">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5538F8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508BAC5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B00968</w:t>
            </w:r>
          </w:p>
        </w:tc>
        <w:tc>
          <w:tcPr>
            <w:tcW w:w="1374" w:type="dxa"/>
            <w:vAlign w:val="center"/>
          </w:tcPr>
          <w:p w14:paraId="195F652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c>
          <w:tcPr>
            <w:tcW w:w="2633" w:type="dxa"/>
            <w:vAlign w:val="center"/>
          </w:tcPr>
          <w:p w14:paraId="7BB7E04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w:t>
            </w:r>
          </w:p>
        </w:tc>
        <w:tc>
          <w:tcPr>
            <w:tcW w:w="2632" w:type="dxa"/>
            <w:vAlign w:val="center"/>
          </w:tcPr>
          <w:p w14:paraId="5823171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r>
      <w:tr w14:paraId="5C2A76A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59AE8B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B00992</w:t>
            </w:r>
          </w:p>
        </w:tc>
        <w:tc>
          <w:tcPr>
            <w:tcW w:w="1374" w:type="dxa"/>
            <w:vAlign w:val="center"/>
          </w:tcPr>
          <w:p w14:paraId="22DD505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w:t>
            </w:r>
          </w:p>
        </w:tc>
        <w:tc>
          <w:tcPr>
            <w:tcW w:w="2633" w:type="dxa"/>
            <w:vAlign w:val="center"/>
          </w:tcPr>
          <w:p w14:paraId="1F5F565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632" w:type="dxa"/>
            <w:vAlign w:val="center"/>
          </w:tcPr>
          <w:p w14:paraId="277F5D4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r>
      <w:tr w14:paraId="2887D80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641713A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B00994</w:t>
            </w:r>
          </w:p>
        </w:tc>
        <w:tc>
          <w:tcPr>
            <w:tcW w:w="1374" w:type="dxa"/>
            <w:vAlign w:val="center"/>
          </w:tcPr>
          <w:p w14:paraId="6458BFFB">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c>
          <w:tcPr>
            <w:tcW w:w="2633" w:type="dxa"/>
            <w:vAlign w:val="center"/>
          </w:tcPr>
          <w:p w14:paraId="3BC9FEB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632" w:type="dxa"/>
            <w:vAlign w:val="center"/>
          </w:tcPr>
          <w:p w14:paraId="4F3E6A7B">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r>
      <w:tr w14:paraId="1F0E501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E76B11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FJ1269</w:t>
            </w:r>
          </w:p>
        </w:tc>
        <w:tc>
          <w:tcPr>
            <w:tcW w:w="1374" w:type="dxa"/>
            <w:vAlign w:val="center"/>
          </w:tcPr>
          <w:p w14:paraId="2A73F26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18</w:t>
            </w:r>
          </w:p>
        </w:tc>
        <w:tc>
          <w:tcPr>
            <w:tcW w:w="2633" w:type="dxa"/>
            <w:vAlign w:val="center"/>
          </w:tcPr>
          <w:p w14:paraId="3D2744C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w:t>
            </w:r>
          </w:p>
        </w:tc>
        <w:tc>
          <w:tcPr>
            <w:tcW w:w="2632" w:type="dxa"/>
            <w:vAlign w:val="center"/>
          </w:tcPr>
          <w:p w14:paraId="2686DE63">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16,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17</w:t>
            </w:r>
          </w:p>
        </w:tc>
      </w:tr>
      <w:tr w14:paraId="49BF481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3241B5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B00977</w:t>
            </w:r>
          </w:p>
        </w:tc>
        <w:tc>
          <w:tcPr>
            <w:tcW w:w="1374" w:type="dxa"/>
            <w:vAlign w:val="center"/>
          </w:tcPr>
          <w:p w14:paraId="1B3991E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19</w:t>
            </w:r>
          </w:p>
        </w:tc>
        <w:tc>
          <w:tcPr>
            <w:tcW w:w="2633" w:type="dxa"/>
            <w:vAlign w:val="center"/>
          </w:tcPr>
          <w:p w14:paraId="0AA0093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w:t>
            </w:r>
          </w:p>
        </w:tc>
        <w:tc>
          <w:tcPr>
            <w:tcW w:w="2632" w:type="dxa"/>
            <w:vAlign w:val="center"/>
          </w:tcPr>
          <w:p w14:paraId="388E64D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r>
      <w:tr w14:paraId="5FEB094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A3EBA0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B00976</w:t>
            </w:r>
          </w:p>
        </w:tc>
        <w:tc>
          <w:tcPr>
            <w:tcW w:w="1374" w:type="dxa"/>
            <w:vAlign w:val="center"/>
          </w:tcPr>
          <w:p w14:paraId="6374A16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20</w:t>
            </w:r>
          </w:p>
        </w:tc>
        <w:tc>
          <w:tcPr>
            <w:tcW w:w="2633" w:type="dxa"/>
            <w:vAlign w:val="center"/>
          </w:tcPr>
          <w:p w14:paraId="0C6098A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w:t>
            </w:r>
          </w:p>
        </w:tc>
        <w:tc>
          <w:tcPr>
            <w:tcW w:w="2632" w:type="dxa"/>
            <w:vAlign w:val="center"/>
          </w:tcPr>
          <w:p w14:paraId="70CC126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SM</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SM</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r>
    </w:tbl>
    <w:p w14:paraId="56CFDF67">
      <w:pPr>
        <w:widowControl/>
        <w:spacing w:line="360" w:lineRule="auto"/>
        <w:jc w:val="left"/>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br w:type="page"/>
      </w:r>
    </w:p>
    <w:p w14:paraId="7FBA60DC">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14:textFill>
            <w14:solidFill>
              <w14:schemeClr w14:val="tx1"/>
            </w14:solidFill>
          </w14:textFill>
        </w:rPr>
        <w:t xml:space="preserve">Table S11. </w:t>
      </w:r>
      <w:r>
        <w:rPr>
          <w:rFonts w:hint="eastAsia" w:ascii="Times New Roman" w:hAnsi="Times New Roman" w:cs="Times New Roman"/>
          <w:color w:val="000000" w:themeColor="text1"/>
          <w:szCs w:val="21"/>
          <w14:textFill>
            <w14:solidFill>
              <w14:schemeClr w14:val="tx1"/>
            </w14:solidFill>
          </w14:textFill>
        </w:rPr>
        <w:t>The s</w:t>
      </w:r>
      <w:r>
        <w:rPr>
          <w:rFonts w:ascii="Times New Roman" w:hAnsi="Times New Roman" w:cs="Times New Roman"/>
          <w:color w:val="000000" w:themeColor="text1"/>
          <w:szCs w:val="21"/>
          <w14:textFill>
            <w14:solidFill>
              <w14:schemeClr w14:val="tx1"/>
            </w14:solidFill>
          </w14:textFill>
        </w:rPr>
        <w:t xml:space="preserve">timulus donors of </w:t>
      </w:r>
      <w:r>
        <w:rPr>
          <w:rFonts w:hint="eastAsia" w:ascii="Times New Roman" w:hAnsi="Times New Roman" w:cs="Times New Roman"/>
          <w:color w:val="000000" w:themeColor="text1"/>
          <w:szCs w:val="21"/>
          <w14:textFill>
            <w14:solidFill>
              <w14:schemeClr w14:val="tx1"/>
            </w14:solidFill>
          </w14:textFill>
        </w:rPr>
        <w:t>local</w:t>
      </w:r>
      <w:r>
        <w:rPr>
          <w:rFonts w:ascii="Times New Roman" w:hAnsi="Times New Roman" w:cs="Times New Roman"/>
          <w:color w:val="000000" w:themeColor="text1"/>
          <w:szCs w:val="21"/>
          <w14:textFill>
            <w14:solidFill>
              <w14:schemeClr w14:val="tx1"/>
            </w14:solidFill>
          </w14:textFill>
        </w:rPr>
        <w:t xml:space="preserve"> odor</w:t>
      </w:r>
      <w:r>
        <w:rPr>
          <w:rFonts w:hint="eastAsia" w:ascii="Times New Roman" w:hAnsi="Times New Roman" w:cs="Times New Roman"/>
          <w:color w:val="000000" w:themeColor="text1"/>
          <w:szCs w:val="21"/>
          <w14:textFill>
            <w14:solidFill>
              <w14:schemeClr w14:val="tx1"/>
            </w14:solidFill>
          </w14:textFill>
        </w:rPr>
        <w:t xml:space="preserve"> and </w:t>
      </w:r>
      <w:r>
        <w:rPr>
          <w:rFonts w:ascii="Times New Roman" w:hAnsi="Times New Roman" w:cs="Times New Roman"/>
          <w:color w:val="000000" w:themeColor="text1"/>
          <w:szCs w:val="21"/>
          <w14:textFill>
            <w14:solidFill>
              <w14:schemeClr w14:val="tx1"/>
            </w14:solidFill>
          </w14:textFill>
        </w:rPr>
        <w:t xml:space="preserve">of </w:t>
      </w:r>
      <w:r>
        <w:rPr>
          <w:rFonts w:hint="eastAsia" w:ascii="Times New Roman" w:hAnsi="Times New Roman" w:cs="Times New Roman"/>
          <w:color w:val="000000" w:themeColor="text1"/>
          <w:szCs w:val="21"/>
          <w14:textFill>
            <w14:solidFill>
              <w14:schemeClr w14:val="tx1"/>
            </w14:solidFill>
          </w14:textFill>
        </w:rPr>
        <w:t>foreign</w:t>
      </w:r>
      <w:r>
        <w:rPr>
          <w:rFonts w:ascii="Times New Roman" w:hAnsi="Times New Roman" w:cs="Times New Roman"/>
          <w:color w:val="000000" w:themeColor="text1"/>
          <w:szCs w:val="21"/>
          <w14:textFill>
            <w14:solidFill>
              <w14:schemeClr w14:val="tx1"/>
            </w14:solidFill>
          </w14:textFill>
        </w:rPr>
        <w:t xml:space="preserve"> odor</w:t>
      </w:r>
      <w:r>
        <w:rPr>
          <w:rFonts w:hint="eastAsia" w:ascii="Times New Roman" w:hAnsi="Times New Roman" w:cs="Times New Roman"/>
          <w:color w:val="000000" w:themeColor="text1"/>
          <w:szCs w:val="21"/>
          <w14:textFill>
            <w14:solidFill>
              <w14:schemeClr w14:val="tx1"/>
            </w14:solidFill>
          </w14:textFill>
        </w:rPr>
        <w:t xml:space="preserve"> for each t</w:t>
      </w:r>
      <w:r>
        <w:rPr>
          <w:rFonts w:ascii="Times New Roman" w:hAnsi="Times New Roman" w:cs="Times New Roman"/>
          <w:color w:val="000000" w:themeColor="text1"/>
          <w:szCs w:val="21"/>
          <w14:textFill>
            <w14:solidFill>
              <w14:schemeClr w14:val="tx1"/>
            </w14:solidFill>
          </w14:textFill>
        </w:rPr>
        <w:t xml:space="preserve">esting </w:t>
      </w:r>
      <w:r>
        <w:rPr>
          <w:rFonts w:hint="eastAsia" w:ascii="Times New Roman" w:hAnsi="Times New Roman" w:cs="Times New Roman"/>
          <w:color w:val="000000" w:themeColor="text1"/>
          <w:szCs w:val="21"/>
          <w14:textFill>
            <w14:solidFill>
              <w14:schemeClr w14:val="tx1"/>
            </w14:solidFill>
          </w14:textFill>
        </w:rPr>
        <w:t>f</w:t>
      </w:r>
      <w:r>
        <w:rPr>
          <w:rFonts w:ascii="Times New Roman" w:hAnsi="Times New Roman" w:cs="Times New Roman"/>
          <w:color w:val="000000" w:themeColor="text1"/>
          <w:szCs w:val="21"/>
          <w14:textFill>
            <w14:solidFill>
              <w14:schemeClr w14:val="tx1"/>
            </w14:solidFill>
          </w14:textFill>
        </w:rPr>
        <w:t>emale</w:t>
      </w:r>
      <w:r>
        <w:rPr>
          <w:rFonts w:hint="eastAsia" w:ascii="Times New Roman" w:hAnsi="Times New Roman" w:cs="Times New Roman"/>
          <w:color w:val="000000" w:themeColor="text1"/>
          <w:szCs w:val="21"/>
          <w14:textFill>
            <w14:solidFill>
              <w14:schemeClr w14:val="tx1"/>
            </w14:solidFill>
          </w14:textFill>
        </w:rPr>
        <w:t xml:space="preserve"> </w:t>
      </w:r>
      <w:bookmarkStart w:id="33" w:name="OLE_LINK49"/>
      <w:r>
        <w:rPr>
          <w:rFonts w:ascii="Times New Roman" w:hAnsi="Times New Roman" w:cs="Times New Roman"/>
          <w:i/>
          <w:color w:val="000000" w:themeColor="text1"/>
          <w:szCs w:val="21"/>
          <w14:textFill>
            <w14:solidFill>
              <w14:schemeClr w14:val="tx1"/>
            </w14:solidFill>
          </w14:textFill>
        </w:rPr>
        <w:t>Hipposideros armiger</w:t>
      </w:r>
      <w:bookmarkEnd w:id="33"/>
      <w:r>
        <w:rPr>
          <w:rFonts w:hint="eastAsia" w:ascii="Times New Roman" w:hAnsi="Times New Roman" w:cs="Times New Roman"/>
          <w:color w:val="000000" w:themeColor="text1"/>
          <w:szCs w:val="21"/>
          <w14:textFill>
            <w14:solidFill>
              <w14:schemeClr w14:val="tx1"/>
            </w14:solidFill>
          </w14:textFill>
        </w:rPr>
        <w:t xml:space="preserve"> in two-</w:t>
      </w:r>
      <w:r>
        <w:rPr>
          <w:rFonts w:ascii="Times New Roman" w:hAnsi="Times New Roman" w:cs="Times New Roman"/>
          <w:color w:val="000000" w:themeColor="text1"/>
          <w:szCs w:val="21"/>
          <w14:textFill>
            <w14:solidFill>
              <w14:schemeClr w14:val="tx1"/>
            </w14:solidFill>
          </w14:textFill>
        </w:rPr>
        <w:t>choice tests</w:t>
      </w:r>
      <w:r>
        <w:rPr>
          <w:rFonts w:hint="eastAsia" w:ascii="Times New Roman" w:hAnsi="Times New Roman" w:cs="Times New Roman"/>
          <w:color w:val="000000" w:themeColor="text1"/>
          <w:szCs w:val="21"/>
          <w14:textFill>
            <w14:solidFill>
              <w14:schemeClr w14:val="tx1"/>
            </w14:solidFill>
          </w14:textFill>
        </w:rPr>
        <w:t xml:space="preserve"> for Hanzhong (HZ) vs. Shaoguan</w:t>
      </w:r>
      <w:r>
        <w:rPr>
          <w:rFonts w:ascii="Times New Roman" w:hAnsi="Times New Roman" w:cs="Times New Roman"/>
          <w:color w:val="000000" w:themeColor="text1"/>
          <w:szCs w:val="21"/>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(SG) colony</w:t>
      </w:r>
    </w:p>
    <w:tbl>
      <w:tblPr>
        <w:tblStyle w:val="5"/>
        <w:tblW w:w="7636"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3"/>
        <w:gridCol w:w="1374"/>
        <w:gridCol w:w="2592"/>
        <w:gridCol w:w="2577"/>
      </w:tblGrid>
      <w:tr w14:paraId="6EFDD19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single" w:color="auto" w:sz="8" w:space="0"/>
              <w:bottom w:val="single" w:color="auto" w:sz="8" w:space="0"/>
            </w:tcBorders>
          </w:tcPr>
          <w:p w14:paraId="2C22CE1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Bat ID</w:t>
            </w:r>
          </w:p>
        </w:tc>
        <w:tc>
          <w:tcPr>
            <w:tcW w:w="1374" w:type="dxa"/>
            <w:tcBorders>
              <w:top w:val="single" w:color="auto" w:sz="8" w:space="0"/>
              <w:bottom w:val="single" w:color="auto" w:sz="8" w:space="0"/>
            </w:tcBorders>
          </w:tcPr>
          <w:p w14:paraId="4E48E6B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Testing bat</w:t>
            </w:r>
          </w:p>
        </w:tc>
        <w:tc>
          <w:tcPr>
            <w:tcW w:w="2592" w:type="dxa"/>
            <w:tcBorders>
              <w:top w:val="single" w:color="auto" w:sz="8" w:space="0"/>
              <w:bottom w:val="single" w:color="auto" w:sz="8" w:space="0"/>
            </w:tcBorders>
            <w:vAlign w:val="center"/>
          </w:tcPr>
          <w:p w14:paraId="5DC7508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Stimulus donors of </w:t>
            </w:r>
          </w:p>
          <w:p w14:paraId="4268E2F2">
            <w:pPr>
              <w:spacing w:line="360" w:lineRule="auto"/>
              <w:rPr>
                <w:rFonts w:ascii="Times New Roman" w:hAnsi="Times New Roman" w:cs="Times New Roman"/>
                <w:b/>
                <w:bCs/>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local</w:t>
            </w:r>
            <w:r>
              <w:rPr>
                <w:rFonts w:ascii="Times New Roman" w:hAnsi="Times New Roman" w:cs="Times New Roman"/>
                <w:color w:val="000000" w:themeColor="text1"/>
                <w:szCs w:val="21"/>
                <w14:textFill>
                  <w14:solidFill>
                    <w14:schemeClr w14:val="tx1"/>
                  </w14:solidFill>
                </w14:textFill>
              </w:rPr>
              <w:t xml:space="preserve"> odor</w:t>
            </w:r>
          </w:p>
        </w:tc>
        <w:tc>
          <w:tcPr>
            <w:tcW w:w="2577" w:type="dxa"/>
            <w:tcBorders>
              <w:top w:val="single" w:color="auto" w:sz="8" w:space="0"/>
              <w:bottom w:val="single" w:color="auto" w:sz="8" w:space="0"/>
            </w:tcBorders>
            <w:vAlign w:val="center"/>
          </w:tcPr>
          <w:p w14:paraId="4CD7359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 xml:space="preserve">Stimulus donors of </w:t>
            </w:r>
          </w:p>
          <w:p w14:paraId="772F5C88">
            <w:pPr>
              <w:spacing w:line="360" w:lineRule="auto"/>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foreign</w:t>
            </w:r>
            <w:r>
              <w:rPr>
                <w:rFonts w:ascii="Times New Roman" w:hAnsi="Times New Roman" w:cs="Times New Roman"/>
                <w:color w:val="000000" w:themeColor="text1"/>
                <w:szCs w:val="21"/>
                <w14:textFill>
                  <w14:solidFill>
                    <w14:schemeClr w14:val="tx1"/>
                  </w14:solidFill>
                </w14:textFill>
              </w:rPr>
              <w:t xml:space="preserve"> odor</w:t>
            </w:r>
          </w:p>
        </w:tc>
      </w:tr>
      <w:tr w14:paraId="5DD208A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tcBorders>
              <w:top w:val="single" w:color="auto" w:sz="8" w:space="0"/>
            </w:tcBorders>
            <w:vAlign w:val="center"/>
          </w:tcPr>
          <w:p w14:paraId="1A5E047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C00087</w:t>
            </w:r>
          </w:p>
        </w:tc>
        <w:tc>
          <w:tcPr>
            <w:tcW w:w="1374" w:type="dxa"/>
            <w:tcBorders>
              <w:top w:val="single" w:color="auto" w:sz="8" w:space="0"/>
            </w:tcBorders>
            <w:vAlign w:val="center"/>
          </w:tcPr>
          <w:p w14:paraId="23DF14A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21</w:t>
            </w:r>
          </w:p>
        </w:tc>
        <w:tc>
          <w:tcPr>
            <w:tcW w:w="2592" w:type="dxa"/>
            <w:tcBorders>
              <w:top w:val="single" w:color="auto" w:sz="8" w:space="0"/>
            </w:tcBorders>
            <w:vAlign w:val="center"/>
          </w:tcPr>
          <w:p w14:paraId="40279A4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w:t>
            </w:r>
          </w:p>
        </w:tc>
        <w:tc>
          <w:tcPr>
            <w:tcW w:w="2577" w:type="dxa"/>
            <w:tcBorders>
              <w:top w:val="single" w:color="auto" w:sz="8" w:space="0"/>
            </w:tcBorders>
            <w:vAlign w:val="center"/>
          </w:tcPr>
          <w:p w14:paraId="4A55EF8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w:t>
            </w:r>
          </w:p>
        </w:tc>
      </w:tr>
      <w:tr w14:paraId="1B8606F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5DA37C0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C00086</w:t>
            </w:r>
          </w:p>
        </w:tc>
        <w:tc>
          <w:tcPr>
            <w:tcW w:w="1374" w:type="dxa"/>
            <w:vAlign w:val="center"/>
          </w:tcPr>
          <w:p w14:paraId="63DA3F0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22</w:t>
            </w:r>
          </w:p>
        </w:tc>
        <w:tc>
          <w:tcPr>
            <w:tcW w:w="2592" w:type="dxa"/>
            <w:vAlign w:val="center"/>
          </w:tcPr>
          <w:p w14:paraId="46B106F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w:t>
            </w:r>
          </w:p>
        </w:tc>
        <w:tc>
          <w:tcPr>
            <w:tcW w:w="2577" w:type="dxa"/>
            <w:vAlign w:val="center"/>
          </w:tcPr>
          <w:p w14:paraId="10655BF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r>
      <w:tr w14:paraId="0A31992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FC5412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C00980</w:t>
            </w:r>
          </w:p>
        </w:tc>
        <w:tc>
          <w:tcPr>
            <w:tcW w:w="1374" w:type="dxa"/>
            <w:vAlign w:val="center"/>
          </w:tcPr>
          <w:p w14:paraId="4D62AF0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23</w:t>
            </w:r>
          </w:p>
        </w:tc>
        <w:tc>
          <w:tcPr>
            <w:tcW w:w="2592" w:type="dxa"/>
            <w:vAlign w:val="center"/>
          </w:tcPr>
          <w:p w14:paraId="5DE131E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577" w:type="dxa"/>
            <w:vAlign w:val="center"/>
          </w:tcPr>
          <w:p w14:paraId="234431A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4C79F7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2BCC491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C00094</w:t>
            </w:r>
          </w:p>
        </w:tc>
        <w:tc>
          <w:tcPr>
            <w:tcW w:w="1374" w:type="dxa"/>
            <w:vAlign w:val="center"/>
          </w:tcPr>
          <w:p w14:paraId="571C3FA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24</w:t>
            </w:r>
          </w:p>
        </w:tc>
        <w:tc>
          <w:tcPr>
            <w:tcW w:w="2592" w:type="dxa"/>
            <w:vAlign w:val="center"/>
          </w:tcPr>
          <w:p w14:paraId="71C3F7F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w:t>
            </w:r>
          </w:p>
        </w:tc>
        <w:tc>
          <w:tcPr>
            <w:tcW w:w="2577" w:type="dxa"/>
            <w:vAlign w:val="center"/>
          </w:tcPr>
          <w:p w14:paraId="060D6F7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r>
      <w:tr w14:paraId="3603F64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E274FC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C00098</w:t>
            </w:r>
          </w:p>
        </w:tc>
        <w:tc>
          <w:tcPr>
            <w:tcW w:w="1374" w:type="dxa"/>
            <w:vAlign w:val="center"/>
          </w:tcPr>
          <w:p w14:paraId="452D35E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25</w:t>
            </w:r>
          </w:p>
        </w:tc>
        <w:tc>
          <w:tcPr>
            <w:tcW w:w="2592" w:type="dxa"/>
            <w:vAlign w:val="center"/>
          </w:tcPr>
          <w:p w14:paraId="7278BA7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577" w:type="dxa"/>
            <w:vAlign w:val="center"/>
          </w:tcPr>
          <w:p w14:paraId="1C95B315">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r>
      <w:tr w14:paraId="1B1D9E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510C173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C00093</w:t>
            </w:r>
          </w:p>
        </w:tc>
        <w:tc>
          <w:tcPr>
            <w:tcW w:w="1374" w:type="dxa"/>
            <w:vAlign w:val="center"/>
          </w:tcPr>
          <w:p w14:paraId="57E2E0B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26</w:t>
            </w:r>
          </w:p>
        </w:tc>
        <w:tc>
          <w:tcPr>
            <w:tcW w:w="2592" w:type="dxa"/>
            <w:vAlign w:val="center"/>
          </w:tcPr>
          <w:p w14:paraId="35D3702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w:t>
            </w:r>
          </w:p>
        </w:tc>
        <w:tc>
          <w:tcPr>
            <w:tcW w:w="2577" w:type="dxa"/>
            <w:vAlign w:val="center"/>
          </w:tcPr>
          <w:p w14:paraId="0B8226F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w:t>
            </w:r>
          </w:p>
        </w:tc>
      </w:tr>
      <w:tr w14:paraId="625AC0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5A4F089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C00099</w:t>
            </w:r>
          </w:p>
        </w:tc>
        <w:tc>
          <w:tcPr>
            <w:tcW w:w="1374" w:type="dxa"/>
            <w:vAlign w:val="center"/>
          </w:tcPr>
          <w:p w14:paraId="2509D5D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27</w:t>
            </w:r>
          </w:p>
        </w:tc>
        <w:tc>
          <w:tcPr>
            <w:tcW w:w="2592" w:type="dxa"/>
            <w:vAlign w:val="center"/>
          </w:tcPr>
          <w:p w14:paraId="055E319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w:t>
            </w:r>
          </w:p>
        </w:tc>
        <w:tc>
          <w:tcPr>
            <w:tcW w:w="2577" w:type="dxa"/>
            <w:vAlign w:val="center"/>
          </w:tcPr>
          <w:p w14:paraId="09A0369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r>
      <w:tr w14:paraId="47D9C13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EA08E2A">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C00078</w:t>
            </w:r>
          </w:p>
        </w:tc>
        <w:tc>
          <w:tcPr>
            <w:tcW w:w="1374" w:type="dxa"/>
            <w:vAlign w:val="center"/>
          </w:tcPr>
          <w:p w14:paraId="007ABEF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28</w:t>
            </w:r>
          </w:p>
        </w:tc>
        <w:tc>
          <w:tcPr>
            <w:tcW w:w="2592" w:type="dxa"/>
            <w:vAlign w:val="center"/>
          </w:tcPr>
          <w:p w14:paraId="7FFDF90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w:t>
            </w:r>
          </w:p>
        </w:tc>
        <w:tc>
          <w:tcPr>
            <w:tcW w:w="2577" w:type="dxa"/>
            <w:vAlign w:val="center"/>
          </w:tcPr>
          <w:p w14:paraId="4D476AD1">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r>
      <w:tr w14:paraId="2491B72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7D7684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C00085</w:t>
            </w:r>
          </w:p>
        </w:tc>
        <w:tc>
          <w:tcPr>
            <w:tcW w:w="1374" w:type="dxa"/>
            <w:vAlign w:val="center"/>
          </w:tcPr>
          <w:p w14:paraId="6DC73B56">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29</w:t>
            </w:r>
          </w:p>
        </w:tc>
        <w:tc>
          <w:tcPr>
            <w:tcW w:w="2592" w:type="dxa"/>
            <w:vAlign w:val="center"/>
          </w:tcPr>
          <w:p w14:paraId="0F3C352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w:t>
            </w:r>
          </w:p>
        </w:tc>
        <w:tc>
          <w:tcPr>
            <w:tcW w:w="2577" w:type="dxa"/>
            <w:vAlign w:val="center"/>
          </w:tcPr>
          <w:p w14:paraId="13CFC3A8">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6,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r>
      <w:tr w14:paraId="0D65E1B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52B688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C00090</w:t>
            </w:r>
          </w:p>
        </w:tc>
        <w:tc>
          <w:tcPr>
            <w:tcW w:w="1374" w:type="dxa"/>
            <w:vAlign w:val="center"/>
          </w:tcPr>
          <w:p w14:paraId="6D568A7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30</w:t>
            </w:r>
          </w:p>
        </w:tc>
        <w:tc>
          <w:tcPr>
            <w:tcW w:w="2592" w:type="dxa"/>
            <w:vAlign w:val="center"/>
          </w:tcPr>
          <w:p w14:paraId="2C0BD02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577" w:type="dxa"/>
            <w:vAlign w:val="center"/>
          </w:tcPr>
          <w:p w14:paraId="5C3C390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47DED83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18903D1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C00088</w:t>
            </w:r>
          </w:p>
        </w:tc>
        <w:tc>
          <w:tcPr>
            <w:tcW w:w="1374" w:type="dxa"/>
            <w:vAlign w:val="center"/>
          </w:tcPr>
          <w:p w14:paraId="708348A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31</w:t>
            </w:r>
          </w:p>
        </w:tc>
        <w:tc>
          <w:tcPr>
            <w:tcW w:w="2592" w:type="dxa"/>
            <w:vAlign w:val="center"/>
          </w:tcPr>
          <w:p w14:paraId="7787378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w:t>
            </w:r>
          </w:p>
        </w:tc>
        <w:tc>
          <w:tcPr>
            <w:tcW w:w="2577" w:type="dxa"/>
            <w:vAlign w:val="center"/>
          </w:tcPr>
          <w:p w14:paraId="196B63C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w:t>
            </w:r>
          </w:p>
        </w:tc>
      </w:tr>
      <w:tr w14:paraId="4C9334D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B19FF3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C00092</w:t>
            </w:r>
          </w:p>
        </w:tc>
        <w:tc>
          <w:tcPr>
            <w:tcW w:w="1374" w:type="dxa"/>
            <w:vAlign w:val="center"/>
          </w:tcPr>
          <w:p w14:paraId="3F619CA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w:t>
            </w:r>
          </w:p>
        </w:tc>
        <w:tc>
          <w:tcPr>
            <w:tcW w:w="2592" w:type="dxa"/>
            <w:vAlign w:val="center"/>
          </w:tcPr>
          <w:p w14:paraId="1EC3962D">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w:t>
            </w:r>
          </w:p>
        </w:tc>
        <w:tc>
          <w:tcPr>
            <w:tcW w:w="2577" w:type="dxa"/>
            <w:vAlign w:val="center"/>
          </w:tcPr>
          <w:p w14:paraId="5064F83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1E3CF54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65EF44C">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C00095</w:t>
            </w:r>
          </w:p>
        </w:tc>
        <w:tc>
          <w:tcPr>
            <w:tcW w:w="1374" w:type="dxa"/>
            <w:vAlign w:val="center"/>
          </w:tcPr>
          <w:p w14:paraId="43CED96E">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w:t>
            </w:r>
          </w:p>
        </w:tc>
        <w:tc>
          <w:tcPr>
            <w:tcW w:w="2592" w:type="dxa"/>
            <w:vAlign w:val="center"/>
          </w:tcPr>
          <w:p w14:paraId="7178384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w:t>
            </w:r>
          </w:p>
        </w:tc>
        <w:tc>
          <w:tcPr>
            <w:tcW w:w="2577" w:type="dxa"/>
            <w:vAlign w:val="center"/>
          </w:tcPr>
          <w:p w14:paraId="2C1434DE">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51530F3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239B5DD8">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C00089</w:t>
            </w:r>
          </w:p>
        </w:tc>
        <w:tc>
          <w:tcPr>
            <w:tcW w:w="1374" w:type="dxa"/>
            <w:vAlign w:val="center"/>
          </w:tcPr>
          <w:p w14:paraId="1A6BFD4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w:t>
            </w:r>
          </w:p>
        </w:tc>
        <w:tc>
          <w:tcPr>
            <w:tcW w:w="2592" w:type="dxa"/>
            <w:vAlign w:val="center"/>
          </w:tcPr>
          <w:p w14:paraId="3BDFCC5B">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w:t>
            </w:r>
          </w:p>
        </w:tc>
        <w:tc>
          <w:tcPr>
            <w:tcW w:w="2577" w:type="dxa"/>
            <w:vAlign w:val="center"/>
          </w:tcPr>
          <w:p w14:paraId="13AF90CF">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4,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w:t>
            </w:r>
          </w:p>
        </w:tc>
      </w:tr>
      <w:tr w14:paraId="0EF0C60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7A7ABB4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C00083</w:t>
            </w:r>
          </w:p>
        </w:tc>
        <w:tc>
          <w:tcPr>
            <w:tcW w:w="1374" w:type="dxa"/>
            <w:vAlign w:val="center"/>
          </w:tcPr>
          <w:p w14:paraId="516F123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w:t>
            </w:r>
          </w:p>
        </w:tc>
        <w:tc>
          <w:tcPr>
            <w:tcW w:w="2592" w:type="dxa"/>
            <w:vAlign w:val="center"/>
          </w:tcPr>
          <w:p w14:paraId="2D19D09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577" w:type="dxa"/>
            <w:vAlign w:val="center"/>
          </w:tcPr>
          <w:p w14:paraId="5265300A">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w:t>
            </w:r>
          </w:p>
        </w:tc>
      </w:tr>
      <w:tr w14:paraId="2D19505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45E9BE94">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C00080</w:t>
            </w:r>
          </w:p>
        </w:tc>
        <w:tc>
          <w:tcPr>
            <w:tcW w:w="1374" w:type="dxa"/>
            <w:vAlign w:val="center"/>
          </w:tcPr>
          <w:p w14:paraId="33410AE9">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w:t>
            </w:r>
          </w:p>
        </w:tc>
        <w:tc>
          <w:tcPr>
            <w:tcW w:w="2592" w:type="dxa"/>
            <w:vAlign w:val="center"/>
          </w:tcPr>
          <w:p w14:paraId="614C49A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32,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33,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w:t>
            </w:r>
          </w:p>
        </w:tc>
        <w:tc>
          <w:tcPr>
            <w:tcW w:w="2577" w:type="dxa"/>
            <w:vAlign w:val="center"/>
          </w:tcPr>
          <w:p w14:paraId="46B1C682">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3,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8</w:t>
            </w:r>
          </w:p>
        </w:tc>
      </w:tr>
      <w:tr w14:paraId="2041E1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3F2B7DF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C00081</w:t>
            </w:r>
          </w:p>
        </w:tc>
        <w:tc>
          <w:tcPr>
            <w:tcW w:w="1374" w:type="dxa"/>
            <w:vAlign w:val="center"/>
          </w:tcPr>
          <w:p w14:paraId="028BF8D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37</w:t>
            </w:r>
          </w:p>
        </w:tc>
        <w:tc>
          <w:tcPr>
            <w:tcW w:w="2592" w:type="dxa"/>
            <w:vAlign w:val="center"/>
          </w:tcPr>
          <w:p w14:paraId="4ED746D2">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w:t>
            </w:r>
          </w:p>
        </w:tc>
        <w:tc>
          <w:tcPr>
            <w:tcW w:w="2577" w:type="dxa"/>
            <w:vAlign w:val="center"/>
          </w:tcPr>
          <w:p w14:paraId="33C4CEE4">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7,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14</w:t>
            </w:r>
          </w:p>
        </w:tc>
      </w:tr>
      <w:tr w14:paraId="3CE3B62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1A68B88B">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C00079</w:t>
            </w:r>
          </w:p>
        </w:tc>
        <w:tc>
          <w:tcPr>
            <w:tcW w:w="1374" w:type="dxa"/>
            <w:vAlign w:val="center"/>
          </w:tcPr>
          <w:p w14:paraId="3E7C78A0">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38</w:t>
            </w:r>
          </w:p>
        </w:tc>
        <w:tc>
          <w:tcPr>
            <w:tcW w:w="2592" w:type="dxa"/>
            <w:vAlign w:val="center"/>
          </w:tcPr>
          <w:p w14:paraId="482C5A95">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577" w:type="dxa"/>
            <w:vAlign w:val="center"/>
          </w:tcPr>
          <w:p w14:paraId="689BD267">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9,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13,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15</w:t>
            </w:r>
          </w:p>
        </w:tc>
      </w:tr>
      <w:tr w14:paraId="7F318B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06D0A063">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C00091</w:t>
            </w:r>
          </w:p>
        </w:tc>
        <w:tc>
          <w:tcPr>
            <w:tcW w:w="1374" w:type="dxa"/>
            <w:vAlign w:val="center"/>
          </w:tcPr>
          <w:p w14:paraId="0CA5A6B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w:t>
            </w:r>
          </w:p>
        </w:tc>
        <w:tc>
          <w:tcPr>
            <w:tcW w:w="2592" w:type="dxa"/>
            <w:vAlign w:val="center"/>
          </w:tcPr>
          <w:p w14:paraId="49FAAA61">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36,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39,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w:t>
            </w:r>
          </w:p>
        </w:tc>
        <w:tc>
          <w:tcPr>
            <w:tcW w:w="2577" w:type="dxa"/>
            <w:vAlign w:val="center"/>
          </w:tcPr>
          <w:p w14:paraId="30671F89">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5,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11</w:t>
            </w:r>
          </w:p>
        </w:tc>
      </w:tr>
      <w:tr w14:paraId="56B6AB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93" w:type="dxa"/>
            <w:vAlign w:val="center"/>
          </w:tcPr>
          <w:p w14:paraId="2AC1D1AB">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C00077</w:t>
            </w:r>
          </w:p>
        </w:tc>
        <w:tc>
          <w:tcPr>
            <w:tcW w:w="1374" w:type="dxa"/>
            <w:vAlign w:val="center"/>
          </w:tcPr>
          <w:p w14:paraId="6895660F">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Female</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40</w:t>
            </w:r>
          </w:p>
        </w:tc>
        <w:tc>
          <w:tcPr>
            <w:tcW w:w="2592" w:type="dxa"/>
            <w:vAlign w:val="center"/>
          </w:tcPr>
          <w:p w14:paraId="46793E97">
            <w:pPr>
              <w:spacing w:line="360" w:lineRule="auto"/>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34,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35, HZ</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41</w:t>
            </w:r>
          </w:p>
        </w:tc>
        <w:tc>
          <w:tcPr>
            <w:tcW w:w="2577" w:type="dxa"/>
            <w:vAlign w:val="center"/>
          </w:tcPr>
          <w:p w14:paraId="34630B56">
            <w:pPr>
              <w:spacing w:line="360" w:lineRule="auto"/>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1, SG</w:t>
            </w:r>
            <w:r>
              <w:rPr>
                <w:rFonts w:hint="eastAsia" w:ascii="Times New Roman" w:hAnsi="Times New Roman" w:cs="Times New Roman"/>
                <w:color w:val="000000" w:themeColor="text1"/>
                <w:szCs w:val="21"/>
                <w14:textFill>
                  <w14:solidFill>
                    <w14:schemeClr w14:val="tx1"/>
                  </w14:solidFill>
                </w14:textFill>
              </w:rPr>
              <w:t>_0</w:t>
            </w:r>
            <w:r>
              <w:rPr>
                <w:rFonts w:ascii="Times New Roman" w:hAnsi="Times New Roman" w:cs="Times New Roman"/>
                <w:color w:val="000000" w:themeColor="text1"/>
                <w:szCs w:val="21"/>
                <w14:textFill>
                  <w14:solidFill>
                    <w14:schemeClr w14:val="tx1"/>
                  </w14:solidFill>
                </w14:textFill>
              </w:rPr>
              <w:t>2, SG</w:t>
            </w:r>
            <w:r>
              <w:rPr>
                <w:rFonts w:hint="eastAsia" w:ascii="Times New Roman" w:hAnsi="Times New Roman" w:cs="Times New Roman"/>
                <w:color w:val="000000" w:themeColor="text1"/>
                <w:szCs w:val="21"/>
                <w14:textFill>
                  <w14:solidFill>
                    <w14:schemeClr w14:val="tx1"/>
                  </w14:solidFill>
                </w14:textFill>
              </w:rPr>
              <w:t>_</w:t>
            </w:r>
            <w:r>
              <w:rPr>
                <w:rFonts w:ascii="Times New Roman" w:hAnsi="Times New Roman" w:cs="Times New Roman"/>
                <w:color w:val="000000" w:themeColor="text1"/>
                <w:szCs w:val="21"/>
                <w14:textFill>
                  <w14:solidFill>
                    <w14:schemeClr w14:val="tx1"/>
                  </w14:solidFill>
                </w14:textFill>
              </w:rPr>
              <w:t>10</w:t>
            </w:r>
          </w:p>
        </w:tc>
      </w:tr>
    </w:tbl>
    <w:p w14:paraId="38F03F1B">
      <w:pPr>
        <w:widowControl/>
        <w:spacing w:line="360" w:lineRule="auto"/>
        <w:jc w:val="left"/>
        <w:rPr>
          <w:rFonts w:ascii="Times New Roman" w:hAnsi="Times New Roman" w:cs="Times New Roman"/>
          <w:b/>
          <w:bCs/>
          <w:color w:val="000000" w:themeColor="text1"/>
          <w:szCs w:val="21"/>
          <w14:textFill>
            <w14:solidFill>
              <w14:schemeClr w14:val="tx1"/>
            </w14:solidFill>
          </w14:textFill>
        </w:rPr>
        <w:sectPr>
          <w:pgSz w:w="11906" w:h="16838"/>
          <w:pgMar w:top="1440" w:right="1797" w:bottom="1440" w:left="1797" w:header="851" w:footer="992" w:gutter="0"/>
          <w:lnNumType w:countBy="1" w:restart="continuous"/>
          <w:cols w:space="425" w:num="1"/>
          <w:docGrid w:type="lines" w:linePitch="312" w:charSpace="0"/>
        </w:sectPr>
      </w:pPr>
    </w:p>
    <w:p w14:paraId="73B1CBDE">
      <w:pPr>
        <w:spacing w:line="360" w:lineRule="auto"/>
        <w:rPr>
          <w:rFonts w:ascii="Times New Roman" w:hAnsi="Times New Roman" w:cs="Times New Roman"/>
          <w:b/>
          <w:bCs/>
          <w:color w:val="000000" w:themeColor="text1"/>
          <w:szCs w:val="21"/>
          <w14:textFill>
            <w14:solidFill>
              <w14:schemeClr w14:val="tx1"/>
            </w14:solidFill>
          </w14:textFill>
        </w:rPr>
      </w:pPr>
    </w:p>
    <w:sectPr>
      <w:type w:val="continuous"/>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25"/>
    <w:rsid w:val="000023A0"/>
    <w:rsid w:val="00007574"/>
    <w:rsid w:val="000103B2"/>
    <w:rsid w:val="00016720"/>
    <w:rsid w:val="00027EF9"/>
    <w:rsid w:val="000458B7"/>
    <w:rsid w:val="00046B91"/>
    <w:rsid w:val="00063AAF"/>
    <w:rsid w:val="0006450D"/>
    <w:rsid w:val="00090F4C"/>
    <w:rsid w:val="000A374B"/>
    <w:rsid w:val="000C67AA"/>
    <w:rsid w:val="000D3B82"/>
    <w:rsid w:val="000F5E4D"/>
    <w:rsid w:val="000F64FC"/>
    <w:rsid w:val="000F6B92"/>
    <w:rsid w:val="000F7B9F"/>
    <w:rsid w:val="00121275"/>
    <w:rsid w:val="00136879"/>
    <w:rsid w:val="00143347"/>
    <w:rsid w:val="00145625"/>
    <w:rsid w:val="001474BB"/>
    <w:rsid w:val="001554C2"/>
    <w:rsid w:val="001559B9"/>
    <w:rsid w:val="00155F0F"/>
    <w:rsid w:val="0017226B"/>
    <w:rsid w:val="0018585D"/>
    <w:rsid w:val="00191406"/>
    <w:rsid w:val="001952B4"/>
    <w:rsid w:val="001978D8"/>
    <w:rsid w:val="001A416C"/>
    <w:rsid w:val="001B0755"/>
    <w:rsid w:val="001B2C8A"/>
    <w:rsid w:val="001C798C"/>
    <w:rsid w:val="001E68E9"/>
    <w:rsid w:val="00204086"/>
    <w:rsid w:val="0020545E"/>
    <w:rsid w:val="00210191"/>
    <w:rsid w:val="002122D5"/>
    <w:rsid w:val="00216CCF"/>
    <w:rsid w:val="00216F5C"/>
    <w:rsid w:val="002216D2"/>
    <w:rsid w:val="00236059"/>
    <w:rsid w:val="002406BF"/>
    <w:rsid w:val="00250EA5"/>
    <w:rsid w:val="00271834"/>
    <w:rsid w:val="00272FAC"/>
    <w:rsid w:val="00274BAD"/>
    <w:rsid w:val="00292594"/>
    <w:rsid w:val="002A3AE3"/>
    <w:rsid w:val="002A4667"/>
    <w:rsid w:val="002A62E2"/>
    <w:rsid w:val="002B6F19"/>
    <w:rsid w:val="002C4C1D"/>
    <w:rsid w:val="002C6340"/>
    <w:rsid w:val="002C63C1"/>
    <w:rsid w:val="002E00F6"/>
    <w:rsid w:val="002E1B3B"/>
    <w:rsid w:val="002E21CC"/>
    <w:rsid w:val="002E6771"/>
    <w:rsid w:val="002F17F5"/>
    <w:rsid w:val="002F41D7"/>
    <w:rsid w:val="0030679A"/>
    <w:rsid w:val="003074AE"/>
    <w:rsid w:val="00327742"/>
    <w:rsid w:val="003342FD"/>
    <w:rsid w:val="00337690"/>
    <w:rsid w:val="003575CF"/>
    <w:rsid w:val="00370AB1"/>
    <w:rsid w:val="00383964"/>
    <w:rsid w:val="00385B1C"/>
    <w:rsid w:val="00385F0C"/>
    <w:rsid w:val="00386E0A"/>
    <w:rsid w:val="0038719A"/>
    <w:rsid w:val="0039136C"/>
    <w:rsid w:val="003B027E"/>
    <w:rsid w:val="003C0259"/>
    <w:rsid w:val="003D5CC8"/>
    <w:rsid w:val="003D5F45"/>
    <w:rsid w:val="003D7239"/>
    <w:rsid w:val="003E5FE1"/>
    <w:rsid w:val="00405659"/>
    <w:rsid w:val="00406597"/>
    <w:rsid w:val="004146BD"/>
    <w:rsid w:val="00421AAF"/>
    <w:rsid w:val="0044188D"/>
    <w:rsid w:val="00447715"/>
    <w:rsid w:val="004732EE"/>
    <w:rsid w:val="00481C3E"/>
    <w:rsid w:val="00482E70"/>
    <w:rsid w:val="004972BE"/>
    <w:rsid w:val="00497AFF"/>
    <w:rsid w:val="004A10FD"/>
    <w:rsid w:val="004B68EA"/>
    <w:rsid w:val="004C3F29"/>
    <w:rsid w:val="004C419A"/>
    <w:rsid w:val="004D432F"/>
    <w:rsid w:val="004E04C5"/>
    <w:rsid w:val="004E7922"/>
    <w:rsid w:val="005051C8"/>
    <w:rsid w:val="005058B2"/>
    <w:rsid w:val="005122E7"/>
    <w:rsid w:val="005172B1"/>
    <w:rsid w:val="005200A8"/>
    <w:rsid w:val="00524BDE"/>
    <w:rsid w:val="00525F1D"/>
    <w:rsid w:val="0054011E"/>
    <w:rsid w:val="00553FCA"/>
    <w:rsid w:val="005623D6"/>
    <w:rsid w:val="005635C5"/>
    <w:rsid w:val="00563938"/>
    <w:rsid w:val="005670E0"/>
    <w:rsid w:val="00571073"/>
    <w:rsid w:val="0057795B"/>
    <w:rsid w:val="005853A6"/>
    <w:rsid w:val="005A60C6"/>
    <w:rsid w:val="005A6191"/>
    <w:rsid w:val="005B0FE9"/>
    <w:rsid w:val="005D37F4"/>
    <w:rsid w:val="005D49B6"/>
    <w:rsid w:val="005E6CB0"/>
    <w:rsid w:val="005F3C6F"/>
    <w:rsid w:val="005F46B1"/>
    <w:rsid w:val="005F6367"/>
    <w:rsid w:val="0060110C"/>
    <w:rsid w:val="00604766"/>
    <w:rsid w:val="00611390"/>
    <w:rsid w:val="00615BF2"/>
    <w:rsid w:val="006230C5"/>
    <w:rsid w:val="0063035F"/>
    <w:rsid w:val="0064015D"/>
    <w:rsid w:val="00652948"/>
    <w:rsid w:val="0066638D"/>
    <w:rsid w:val="00676E72"/>
    <w:rsid w:val="006974B4"/>
    <w:rsid w:val="006C3E9C"/>
    <w:rsid w:val="006D2DEE"/>
    <w:rsid w:val="006D428D"/>
    <w:rsid w:val="006E0458"/>
    <w:rsid w:val="006E500A"/>
    <w:rsid w:val="0070741A"/>
    <w:rsid w:val="00715F62"/>
    <w:rsid w:val="00735919"/>
    <w:rsid w:val="00747EB4"/>
    <w:rsid w:val="00761563"/>
    <w:rsid w:val="00765E6E"/>
    <w:rsid w:val="00772EB1"/>
    <w:rsid w:val="00786A1C"/>
    <w:rsid w:val="00790EF1"/>
    <w:rsid w:val="00795637"/>
    <w:rsid w:val="00797449"/>
    <w:rsid w:val="00797457"/>
    <w:rsid w:val="007C14AA"/>
    <w:rsid w:val="007C277D"/>
    <w:rsid w:val="007E2085"/>
    <w:rsid w:val="007E57F1"/>
    <w:rsid w:val="007E7C5D"/>
    <w:rsid w:val="00801928"/>
    <w:rsid w:val="00811A07"/>
    <w:rsid w:val="008156A2"/>
    <w:rsid w:val="008240A0"/>
    <w:rsid w:val="0084222B"/>
    <w:rsid w:val="00847BDC"/>
    <w:rsid w:val="00852473"/>
    <w:rsid w:val="00877BA3"/>
    <w:rsid w:val="008A15FF"/>
    <w:rsid w:val="008A216E"/>
    <w:rsid w:val="008A649E"/>
    <w:rsid w:val="008A66FF"/>
    <w:rsid w:val="00910524"/>
    <w:rsid w:val="00911682"/>
    <w:rsid w:val="00927DA5"/>
    <w:rsid w:val="0093652F"/>
    <w:rsid w:val="009409DC"/>
    <w:rsid w:val="009605A9"/>
    <w:rsid w:val="00960832"/>
    <w:rsid w:val="009610D1"/>
    <w:rsid w:val="00966548"/>
    <w:rsid w:val="00970835"/>
    <w:rsid w:val="00980C39"/>
    <w:rsid w:val="009873DC"/>
    <w:rsid w:val="00996246"/>
    <w:rsid w:val="009A26F7"/>
    <w:rsid w:val="009B12D9"/>
    <w:rsid w:val="009B17A9"/>
    <w:rsid w:val="009B78A9"/>
    <w:rsid w:val="009C06F4"/>
    <w:rsid w:val="009C0F26"/>
    <w:rsid w:val="009C374A"/>
    <w:rsid w:val="009C68CE"/>
    <w:rsid w:val="009D053E"/>
    <w:rsid w:val="009D191E"/>
    <w:rsid w:val="009D367B"/>
    <w:rsid w:val="009E0B0E"/>
    <w:rsid w:val="009F14F7"/>
    <w:rsid w:val="009F3FC8"/>
    <w:rsid w:val="009F5316"/>
    <w:rsid w:val="009F695C"/>
    <w:rsid w:val="009F7EAA"/>
    <w:rsid w:val="00A1099D"/>
    <w:rsid w:val="00A1102E"/>
    <w:rsid w:val="00A1583B"/>
    <w:rsid w:val="00A15EE2"/>
    <w:rsid w:val="00A3104B"/>
    <w:rsid w:val="00A53D3C"/>
    <w:rsid w:val="00A63BA0"/>
    <w:rsid w:val="00A644D9"/>
    <w:rsid w:val="00A656FD"/>
    <w:rsid w:val="00A755CE"/>
    <w:rsid w:val="00A8076F"/>
    <w:rsid w:val="00A84E44"/>
    <w:rsid w:val="00A862E5"/>
    <w:rsid w:val="00A9165A"/>
    <w:rsid w:val="00A9248D"/>
    <w:rsid w:val="00A92645"/>
    <w:rsid w:val="00A93C18"/>
    <w:rsid w:val="00AA27E3"/>
    <w:rsid w:val="00AA5536"/>
    <w:rsid w:val="00AC5E36"/>
    <w:rsid w:val="00AF35BF"/>
    <w:rsid w:val="00AF69A6"/>
    <w:rsid w:val="00AF703A"/>
    <w:rsid w:val="00B06429"/>
    <w:rsid w:val="00B205B1"/>
    <w:rsid w:val="00B26924"/>
    <w:rsid w:val="00B27929"/>
    <w:rsid w:val="00B36255"/>
    <w:rsid w:val="00B635F9"/>
    <w:rsid w:val="00B74784"/>
    <w:rsid w:val="00B764F1"/>
    <w:rsid w:val="00B81EE7"/>
    <w:rsid w:val="00B852DF"/>
    <w:rsid w:val="00B90ED7"/>
    <w:rsid w:val="00B92E4F"/>
    <w:rsid w:val="00BA161F"/>
    <w:rsid w:val="00BC6F1F"/>
    <w:rsid w:val="00BD37ED"/>
    <w:rsid w:val="00BE7871"/>
    <w:rsid w:val="00BF731A"/>
    <w:rsid w:val="00C01098"/>
    <w:rsid w:val="00C02787"/>
    <w:rsid w:val="00C0717D"/>
    <w:rsid w:val="00C150A7"/>
    <w:rsid w:val="00C1682B"/>
    <w:rsid w:val="00C20AEB"/>
    <w:rsid w:val="00C4459E"/>
    <w:rsid w:val="00C50EED"/>
    <w:rsid w:val="00C54B93"/>
    <w:rsid w:val="00C64787"/>
    <w:rsid w:val="00C75FE7"/>
    <w:rsid w:val="00CB1938"/>
    <w:rsid w:val="00CB19F8"/>
    <w:rsid w:val="00CB7AA8"/>
    <w:rsid w:val="00CB7FF0"/>
    <w:rsid w:val="00CC11FE"/>
    <w:rsid w:val="00CC48B4"/>
    <w:rsid w:val="00CD03F2"/>
    <w:rsid w:val="00CD36F9"/>
    <w:rsid w:val="00CD665E"/>
    <w:rsid w:val="00CE4666"/>
    <w:rsid w:val="00CF31AD"/>
    <w:rsid w:val="00CF3410"/>
    <w:rsid w:val="00CF533C"/>
    <w:rsid w:val="00D17E7F"/>
    <w:rsid w:val="00D222A1"/>
    <w:rsid w:val="00D24495"/>
    <w:rsid w:val="00D30FEE"/>
    <w:rsid w:val="00D43CD1"/>
    <w:rsid w:val="00D61E6F"/>
    <w:rsid w:val="00D64C64"/>
    <w:rsid w:val="00D67AA6"/>
    <w:rsid w:val="00D705E4"/>
    <w:rsid w:val="00D711BA"/>
    <w:rsid w:val="00D742DE"/>
    <w:rsid w:val="00D75E7E"/>
    <w:rsid w:val="00D80FE8"/>
    <w:rsid w:val="00D86FD1"/>
    <w:rsid w:val="00D961AB"/>
    <w:rsid w:val="00DA052D"/>
    <w:rsid w:val="00DB45F1"/>
    <w:rsid w:val="00DB63FD"/>
    <w:rsid w:val="00DC7A20"/>
    <w:rsid w:val="00DD139D"/>
    <w:rsid w:val="00DD5165"/>
    <w:rsid w:val="00DD7E85"/>
    <w:rsid w:val="00DE1A62"/>
    <w:rsid w:val="00DE7ACB"/>
    <w:rsid w:val="00DF3952"/>
    <w:rsid w:val="00DF6A8C"/>
    <w:rsid w:val="00E1544D"/>
    <w:rsid w:val="00E478B4"/>
    <w:rsid w:val="00E6274E"/>
    <w:rsid w:val="00E67A4C"/>
    <w:rsid w:val="00E707D0"/>
    <w:rsid w:val="00E83043"/>
    <w:rsid w:val="00EA6F22"/>
    <w:rsid w:val="00EB1E50"/>
    <w:rsid w:val="00EC2181"/>
    <w:rsid w:val="00ED29D9"/>
    <w:rsid w:val="00ED4DFD"/>
    <w:rsid w:val="00F02D7A"/>
    <w:rsid w:val="00F148A3"/>
    <w:rsid w:val="00F1739B"/>
    <w:rsid w:val="00F45C4F"/>
    <w:rsid w:val="00F5028B"/>
    <w:rsid w:val="00F53E8C"/>
    <w:rsid w:val="00F54BA2"/>
    <w:rsid w:val="00F70984"/>
    <w:rsid w:val="00F865E8"/>
    <w:rsid w:val="00FC1471"/>
    <w:rsid w:val="00FC4C6C"/>
    <w:rsid w:val="00FC5F02"/>
    <w:rsid w:val="00FC7164"/>
    <w:rsid w:val="00FD1B3E"/>
    <w:rsid w:val="00FD38E4"/>
    <w:rsid w:val="00FE69F3"/>
    <w:rsid w:val="1F4C6615"/>
    <w:rsid w:val="2E7239F7"/>
    <w:rsid w:val="30AE393F"/>
    <w:rsid w:val="41142DE0"/>
    <w:rsid w:val="45E432C1"/>
    <w:rsid w:val="533E780F"/>
    <w:rsid w:val="6BEC6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line number"/>
    <w:basedOn w:val="6"/>
    <w:semiHidden/>
    <w:unhideWhenUsed/>
    <w:qFormat/>
    <w:uiPriority w:val="99"/>
  </w:style>
  <w:style w:type="character" w:styleId="8">
    <w:name w:val="Hyperlink"/>
    <w:basedOn w:val="6"/>
    <w:semiHidden/>
    <w:unhideWhenUsed/>
    <w:qFormat/>
    <w:uiPriority w:val="99"/>
    <w:rPr>
      <w:color w:val="0000FF"/>
      <w:u w:val="single"/>
    </w:rPr>
  </w:style>
  <w:style w:type="character" w:customStyle="1" w:styleId="9">
    <w:name w:val="页眉 字符"/>
    <w:basedOn w:val="6"/>
    <w:link w:val="3"/>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4165</Words>
  <Characters>20716</Characters>
  <Lines>400</Lines>
  <Paragraphs>113</Paragraphs>
  <TotalTime>2</TotalTime>
  <ScaleCrop>false</ScaleCrop>
  <LinksUpToDate>false</LinksUpToDate>
  <CharactersWithSpaces>24320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2025-04-29T23:54:00Z</dcterms:created>
  <dc:creator>congnan sun</dc:creator>
  <cp:lastModifiedBy>张春棉</cp:lastModifiedBy>
  <dcterms:modified xsi:type="dcterms:W3CDTF">2026-01-04T11:23:49Z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eyJoZGlkIjoiMjAwMjMwMDRmOWIzOWI1NzgwNDFhMWNmZDQzMThlN2IiLCJ1c2VySWQiOiIyNDAwNjk1MjcifQ==</vt:lpwstr>
  </property>
  <property fmtid="{D5CDD505-2E9C-101B-9397-08002B2CF9AE}" pid="3" name="KSOProductBuildVer">
    <vt:lpwstr>2052-12.1.0.24034</vt:lpwstr>
  </property>
  <property fmtid="{D5CDD505-2E9C-101B-9397-08002B2CF9AE}" pid="4" name="ICV">
    <vt:lpwstr>65AFE698CCF042609BA4D1C6EF9138D7_12</vt:lpwstr>
  </property>
  <property fmtid="{D5CDD505-2E9C-101B-9397-08002B2CF9AE}" pid="5" name="MSIP_Label_f7606f69-b0ae-4874-be30-7d43a3c7be10_Enabled">
    <vt:lpwstr>true</vt:lpwstr>
  </property>
  <property fmtid="{D5CDD505-2E9C-101B-9397-08002B2CF9AE}" pid="6" name="MSIP_Label_f7606f69-b0ae-4874-be30-7d43a3c7be10_SetDate">
    <vt:lpwstr>2025-04-29T23:54:35Z</vt:lpwstr>
  </property>
  <property fmtid="{D5CDD505-2E9C-101B-9397-08002B2CF9AE}" pid="7" name="MSIP_Label_f7606f69-b0ae-4874-be30-7d43a3c7be10_Method">
    <vt:lpwstr>Standard</vt:lpwstr>
  </property>
  <property fmtid="{D5CDD505-2E9C-101B-9397-08002B2CF9AE}" pid="8" name="MSIP_Label_f7606f69-b0ae-4874-be30-7d43a3c7be10_Name">
    <vt:lpwstr>defa4170-0d19-0005-0001-bc88714345d2</vt:lpwstr>
  </property>
  <property fmtid="{D5CDD505-2E9C-101B-9397-08002B2CF9AE}" pid="9" name="MSIP_Label_f7606f69-b0ae-4874-be30-7d43a3c7be10_SiteId">
    <vt:lpwstr>4130bd39-7c53-419c-b1e5-8758d6d63f21</vt:lpwstr>
  </property>
  <property fmtid="{D5CDD505-2E9C-101B-9397-08002B2CF9AE}" pid="10" name="MSIP_Label_f7606f69-b0ae-4874-be30-7d43a3c7be10_ActionId">
    <vt:lpwstr>817f4581-0b21-465e-b822-dddfe91095ab</vt:lpwstr>
  </property>
  <property fmtid="{D5CDD505-2E9C-101B-9397-08002B2CF9AE}" pid="11" name="MSIP_Label_f7606f69-b0ae-4874-be30-7d43a3c7be10_ContentBits">
    <vt:lpwstr>0</vt:lpwstr>
  </property>
  <property fmtid="{D5CDD505-2E9C-101B-9397-08002B2CF9AE}" pid="12" name="MSIP_Label_f7606f69-b0ae-4874-be30-7d43a3c7be10_Tag">
    <vt:lpwstr>10, 3, 0, 1</vt:lpwstr>
  </property>
</Properties>
</file>