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B5630" w14:textId="3F573D4D" w:rsidR="00B00D02" w:rsidRPr="00D71492" w:rsidRDefault="002C692E" w:rsidP="00A9177C">
      <w:pPr>
        <w:spacing w:line="480" w:lineRule="auto"/>
        <w:rPr>
          <w:sz w:val="28"/>
          <w:szCs w:val="28"/>
        </w:rPr>
      </w:pPr>
      <w:bookmarkStart w:id="0" w:name="_Hlk536637207"/>
      <w:r w:rsidRPr="00D71492">
        <w:rPr>
          <w:sz w:val="28"/>
          <w:szCs w:val="28"/>
        </w:rPr>
        <w:t>Supp</w:t>
      </w:r>
      <w:r w:rsidR="00677399" w:rsidRPr="00D71492">
        <w:rPr>
          <w:sz w:val="28"/>
          <w:szCs w:val="28"/>
        </w:rPr>
        <w:t>lementary</w:t>
      </w:r>
      <w:r w:rsidRPr="00D71492">
        <w:rPr>
          <w:sz w:val="28"/>
          <w:szCs w:val="28"/>
        </w:rPr>
        <w:t xml:space="preserve"> </w:t>
      </w:r>
      <w:r w:rsidR="00B00D02" w:rsidRPr="00D71492">
        <w:rPr>
          <w:sz w:val="28"/>
          <w:szCs w:val="28"/>
        </w:rPr>
        <w:t>Information for</w:t>
      </w:r>
      <w:r w:rsidR="00715E40" w:rsidRPr="00D71492">
        <w:rPr>
          <w:sz w:val="28"/>
          <w:szCs w:val="28"/>
        </w:rPr>
        <w:t xml:space="preserve"> </w:t>
      </w:r>
    </w:p>
    <w:p w14:paraId="73A62EC0" w14:textId="77777777" w:rsidR="00B00D02" w:rsidRPr="00A02442" w:rsidRDefault="00B00D02" w:rsidP="00A9177C">
      <w:pPr>
        <w:spacing w:line="480" w:lineRule="auto"/>
      </w:pPr>
    </w:p>
    <w:p w14:paraId="6CE367EC" w14:textId="77777777" w:rsidR="00013438" w:rsidRDefault="00013438" w:rsidP="00013438">
      <w:pPr>
        <w:pStyle w:val="Title"/>
      </w:pPr>
      <w:r w:rsidRPr="00D42F82">
        <w:t xml:space="preserve">Functional shifts </w:t>
      </w:r>
      <w:r>
        <w:t>in</w:t>
      </w:r>
      <w:r w:rsidRPr="00D42F82">
        <w:t xml:space="preserve"> natural forests under environmental change over the last 65 y</w:t>
      </w:r>
      <w:r>
        <w:t>e</w:t>
      </w:r>
      <w:r w:rsidRPr="00D42F82">
        <w:t xml:space="preserve">ars are </w:t>
      </w:r>
      <w:r>
        <w:t>faster in colder regions</w:t>
      </w:r>
    </w:p>
    <w:p w14:paraId="0B016568" w14:textId="77777777" w:rsidR="00A9177C" w:rsidRPr="00013438" w:rsidRDefault="00A9177C" w:rsidP="00A9177C">
      <w:pPr>
        <w:spacing w:line="480" w:lineRule="auto"/>
      </w:pPr>
    </w:p>
    <w:p w14:paraId="25647129" w14:textId="297C64BD" w:rsidR="00177F35" w:rsidRDefault="00177F35" w:rsidP="00177F35">
      <w:pPr>
        <w:spacing w:line="360" w:lineRule="auto"/>
        <w:rPr>
          <w:lang w:eastAsia="zh-CN"/>
        </w:rPr>
      </w:pPr>
      <w:r w:rsidRPr="00DC1DB7">
        <w:t>Masumi Hisano, Han Y.H. Chen</w:t>
      </w:r>
      <w:r w:rsidRPr="00177F35">
        <w:rPr>
          <w:vertAlign w:val="superscript"/>
        </w:rPr>
        <w:t>*</w:t>
      </w:r>
      <w:r w:rsidRPr="00DC1DB7">
        <w:t xml:space="preserve">, </w:t>
      </w:r>
      <w:proofErr w:type="spellStart"/>
      <w:r w:rsidRPr="00DC1DB7">
        <w:t>Xinli</w:t>
      </w:r>
      <w:proofErr w:type="spellEnd"/>
      <w:r w:rsidRPr="00DC1DB7">
        <w:t xml:space="preserve"> Chen</w:t>
      </w:r>
      <w:r w:rsidRPr="00DC1DB7">
        <w:rPr>
          <w:vertAlign w:val="superscript"/>
          <w:lang w:eastAsia="zh-CN"/>
        </w:rPr>
        <w:softHyphen/>
      </w:r>
      <w:r w:rsidRPr="00DC1DB7">
        <w:rPr>
          <w:lang w:eastAsia="zh-CN"/>
        </w:rPr>
        <w:t>, Masahiro Ry</w:t>
      </w:r>
      <w:r>
        <w:rPr>
          <w:lang w:eastAsia="zh-CN"/>
        </w:rPr>
        <w:t>o</w:t>
      </w:r>
    </w:p>
    <w:p w14:paraId="61162453" w14:textId="38F3597F" w:rsidR="00177F35" w:rsidRDefault="00177F35" w:rsidP="00177F35">
      <w:pPr>
        <w:spacing w:line="360" w:lineRule="auto"/>
        <w:rPr>
          <w:rFonts w:eastAsia="SimSun"/>
          <w:lang w:eastAsia="zh-CN"/>
        </w:rPr>
      </w:pPr>
    </w:p>
    <w:p w14:paraId="1955F0C3" w14:textId="082C7F58" w:rsidR="00177F35" w:rsidRPr="00DC1DB7" w:rsidRDefault="00177F35" w:rsidP="00177F35">
      <w:pPr>
        <w:spacing w:line="360" w:lineRule="auto"/>
      </w:pPr>
      <w:r w:rsidRPr="00DC1DB7">
        <w:rPr>
          <w:vertAlign w:val="superscript"/>
        </w:rPr>
        <w:t>*</w:t>
      </w:r>
      <w:r w:rsidRPr="00871676">
        <w:rPr>
          <w:b/>
          <w:bCs/>
        </w:rPr>
        <w:t>Correspondence</w:t>
      </w:r>
      <w:r w:rsidRPr="00DC1DB7">
        <w:t xml:space="preserve">: Email: </w:t>
      </w:r>
      <w:hyperlink r:id="rId8" w:history="1">
        <w:r w:rsidRPr="00DC1DB7">
          <w:rPr>
            <w:rStyle w:val="Hyperlink"/>
          </w:rPr>
          <w:t>hchen1@lakeheadu.ca</w:t>
        </w:r>
      </w:hyperlink>
    </w:p>
    <w:p w14:paraId="6664495C" w14:textId="787160CC" w:rsidR="00112902" w:rsidRDefault="00112902" w:rsidP="00A9177C">
      <w:pPr>
        <w:spacing w:line="480" w:lineRule="auto"/>
      </w:pPr>
    </w:p>
    <w:p w14:paraId="309B7C5A" w14:textId="77777777" w:rsidR="003A4473" w:rsidRPr="003A4473" w:rsidRDefault="003A4473" w:rsidP="00A9177C">
      <w:pPr>
        <w:spacing w:line="480" w:lineRule="auto"/>
      </w:pPr>
    </w:p>
    <w:p w14:paraId="6943FCB0" w14:textId="67E070BD" w:rsidR="005C0F86" w:rsidRPr="00A02442" w:rsidRDefault="00B00D02" w:rsidP="00A9177C">
      <w:pPr>
        <w:spacing w:line="480" w:lineRule="auto"/>
      </w:pPr>
      <w:r w:rsidRPr="00A02442">
        <w:t>This file includes:</w:t>
      </w:r>
    </w:p>
    <w:p w14:paraId="76A285A3" w14:textId="727179B7" w:rsidR="000110E0" w:rsidRPr="00A02442" w:rsidRDefault="000110E0" w:rsidP="00A9177C">
      <w:pPr>
        <w:spacing w:line="480" w:lineRule="auto"/>
        <w:ind w:left="720"/>
      </w:pPr>
      <w:r w:rsidRPr="00A02442">
        <w:t>Table</w:t>
      </w:r>
      <w:r w:rsidR="00547BC0">
        <w:t>s</w:t>
      </w:r>
      <w:r w:rsidRPr="00A02442">
        <w:t xml:space="preserve"> S1</w:t>
      </w:r>
      <w:r w:rsidR="00405CC3">
        <w:t xml:space="preserve"> </w:t>
      </w:r>
      <w:r w:rsidR="00547BC0">
        <w:t>and</w:t>
      </w:r>
      <w:r w:rsidR="00405CC3">
        <w:t xml:space="preserve"> S2</w:t>
      </w:r>
    </w:p>
    <w:p w14:paraId="5CE15EF2" w14:textId="24705AD9" w:rsidR="00B00D02" w:rsidRPr="00A02442" w:rsidRDefault="00B00D02" w:rsidP="00A9177C">
      <w:pPr>
        <w:spacing w:line="480" w:lineRule="auto"/>
        <w:ind w:left="720"/>
      </w:pPr>
      <w:r w:rsidRPr="00A02442">
        <w:t>Fig</w:t>
      </w:r>
      <w:r w:rsidR="00970321">
        <w:t>ure</w:t>
      </w:r>
      <w:r w:rsidRPr="00A02442">
        <w:t>s S1 to S</w:t>
      </w:r>
      <w:r w:rsidR="009F1EDC">
        <w:t>6</w:t>
      </w:r>
    </w:p>
    <w:p w14:paraId="3E420A30" w14:textId="5EA6CA0E" w:rsidR="00FC2CB1" w:rsidRDefault="00B00D02" w:rsidP="00A9177C">
      <w:pPr>
        <w:spacing w:line="480" w:lineRule="auto"/>
        <w:ind w:left="720"/>
      </w:pPr>
      <w:r w:rsidRPr="00A02442">
        <w:t xml:space="preserve">References for </w:t>
      </w:r>
      <w:r w:rsidR="004D3182" w:rsidRPr="00A02442">
        <w:t>Supplementary Information</w:t>
      </w:r>
    </w:p>
    <w:p w14:paraId="57062C2E" w14:textId="76826E64" w:rsidR="00474178" w:rsidRDefault="00FC2CB1" w:rsidP="00745DB9">
      <w:r>
        <w:br w:type="page"/>
      </w:r>
    </w:p>
    <w:p w14:paraId="41010197" w14:textId="08E6961A" w:rsidR="00474178" w:rsidRPr="00FC2CB1" w:rsidRDefault="00474178" w:rsidP="00006579">
      <w:pPr>
        <w:spacing w:line="480" w:lineRule="auto"/>
        <w:sectPr w:rsidR="00474178" w:rsidRPr="00FC2CB1" w:rsidSect="00CF2423">
          <w:pgSz w:w="12240" w:h="15840"/>
          <w:pgMar w:top="1440" w:right="1797" w:bottom="1440" w:left="1797" w:header="720" w:footer="720" w:gutter="0"/>
          <w:cols w:space="720"/>
          <w:docGrid w:linePitch="326"/>
        </w:sectPr>
      </w:pPr>
    </w:p>
    <w:p w14:paraId="78CFA917" w14:textId="77777777" w:rsidR="00F27BC3" w:rsidRDefault="00F91E11" w:rsidP="00F27BC3">
      <w:pPr>
        <w:pStyle w:val="Heading1"/>
        <w:rPr>
          <w:b w:val="0"/>
          <w:bCs w:val="0"/>
        </w:rPr>
      </w:pPr>
      <w:r w:rsidRPr="00A02442">
        <w:lastRenderedPageBreak/>
        <w:t>Table S1</w:t>
      </w:r>
      <w:r w:rsidRPr="00BB2877">
        <w:rPr>
          <w:b w:val="0"/>
          <w:bCs w:val="0"/>
        </w:rPr>
        <w:t xml:space="preserve"> Summary statistics (mean ± SD with </w:t>
      </w:r>
      <w:r w:rsidR="00650C2D" w:rsidRPr="00BB2877">
        <w:rPr>
          <w:b w:val="0"/>
          <w:bCs w:val="0"/>
        </w:rPr>
        <w:t xml:space="preserve">the </w:t>
      </w:r>
      <w:r w:rsidRPr="00BB2877">
        <w:rPr>
          <w:b w:val="0"/>
          <w:bCs w:val="0"/>
          <w:noProof/>
        </w:rPr>
        <w:t>range</w:t>
      </w:r>
      <w:r w:rsidRPr="00BB2877">
        <w:rPr>
          <w:b w:val="0"/>
          <w:bCs w:val="0"/>
        </w:rPr>
        <w:t xml:space="preserve"> in brackets) of the permanent sample plots across Canada.</w:t>
      </w:r>
    </w:p>
    <w:tbl>
      <w:tblPr>
        <w:tblW w:w="13204" w:type="dxa"/>
        <w:tblLook w:val="04A0" w:firstRow="1" w:lastRow="0" w:firstColumn="1" w:lastColumn="0" w:noHBand="0" w:noVBand="1"/>
      </w:tblPr>
      <w:tblGrid>
        <w:gridCol w:w="8944"/>
        <w:gridCol w:w="1240"/>
        <w:gridCol w:w="1180"/>
        <w:gridCol w:w="1840"/>
      </w:tblGrid>
      <w:tr w:rsidR="00F27BC3" w:rsidRPr="00F27BC3" w14:paraId="28071F6F" w14:textId="77777777" w:rsidTr="00F27BC3">
        <w:trPr>
          <w:trHeight w:val="345"/>
        </w:trPr>
        <w:tc>
          <w:tcPr>
            <w:tcW w:w="8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4FE7FA" w14:textId="77777777" w:rsidR="00F27BC3" w:rsidRPr="00F27BC3" w:rsidRDefault="00F27BC3" w:rsidP="00F27BC3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Attribute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35FB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Mean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B35DC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SD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E1EFA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Range</w:t>
            </w:r>
          </w:p>
        </w:tc>
      </w:tr>
      <w:tr w:rsidR="00F27BC3" w:rsidRPr="00F27BC3" w14:paraId="1C36A678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DAB29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Plot size (m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2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0276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536.0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360B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303.0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2148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20.0 - 2023.0</w:t>
            </w:r>
          </w:p>
        </w:tc>
      </w:tr>
      <w:tr w:rsidR="00F27BC3" w:rsidRPr="00F27BC3" w14:paraId="48322D08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CFEDD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Number of census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6A1B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4.5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7789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8190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2.0 - 9.0</w:t>
            </w:r>
          </w:p>
        </w:tc>
      </w:tr>
      <w:tr w:rsidR="00F27BC3" w:rsidRPr="00F27BC3" w14:paraId="6E091BB8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65CD4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Measurement interval (years)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117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9.5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39DA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4.0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2835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1.0 - 44.0</w:t>
            </w:r>
          </w:p>
        </w:tc>
      </w:tr>
      <w:tr w:rsidR="00F27BC3" w:rsidRPr="00F27BC3" w14:paraId="19B31876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950F6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Length of monitoring (years)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D598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30.5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F52B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11.3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615E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2.0 - 52.0</w:t>
            </w:r>
          </w:p>
        </w:tc>
      </w:tr>
      <w:tr w:rsidR="00F27BC3" w:rsidRPr="00F27BC3" w14:paraId="10C8CADE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E1B05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Number of alive trees per plot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527A" w14:textId="77777777" w:rsidR="00F27BC3" w:rsidRPr="00E7416E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56.1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ECFC" w14:textId="77777777" w:rsidR="00F27BC3" w:rsidRPr="00E7416E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68.8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5124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1.0-1684.0</w:t>
            </w:r>
          </w:p>
        </w:tc>
      </w:tr>
      <w:tr w:rsidR="00F27BC3" w:rsidRPr="00F27BC3" w14:paraId="1A8A1A4C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B52A3" w14:textId="77777777" w:rsidR="00F27BC3" w:rsidRPr="00E7416E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Stand basal area (m</w:t>
            </w:r>
            <w:r w:rsidRPr="00E7416E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2</w:t>
            </w: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/</w:t>
            </w:r>
            <w:proofErr w:type="gramStart"/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ha)</w:t>
            </w:r>
            <w:r w:rsidRPr="00E7416E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DC3A" w14:textId="77777777" w:rsidR="00F27BC3" w:rsidRPr="00E7416E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22.7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92EF" w14:textId="77777777" w:rsidR="00F27BC3" w:rsidRPr="00E7416E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17.2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C0F4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0.03 - 223.7</w:t>
            </w:r>
          </w:p>
        </w:tc>
      </w:tr>
      <w:tr w:rsidR="00F27BC3" w:rsidRPr="00F27BC3" w14:paraId="6AC92915" w14:textId="77777777" w:rsidTr="00F27BC3">
        <w:trPr>
          <w:trHeight w:val="40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9E4A" w14:textId="77777777" w:rsidR="00F27BC3" w:rsidRPr="00E7416E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Stand age (years)</w:t>
            </w:r>
            <w:r w:rsidRPr="00E7416E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5E11" w14:textId="77777777" w:rsidR="00F27BC3" w:rsidRPr="00E7416E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86.7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7C34" w14:textId="5C9DECD7" w:rsidR="00F27BC3" w:rsidRPr="00E7416E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41.</w:t>
            </w:r>
            <w:r w:rsidR="00E7416E"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C269" w14:textId="5109ECAC" w:rsidR="00F27BC3" w:rsidRPr="00A26F92" w:rsidRDefault="00E7416E" w:rsidP="00F27BC3">
            <w:pPr>
              <w:jc w:val="right"/>
              <w:rPr>
                <w:rFonts w:eastAsia="Times New Roman"/>
                <w:color w:val="000000"/>
                <w:szCs w:val="24"/>
                <w:highlight w:val="yellow"/>
                <w:lang w:val="en-US" w:eastAsia="zh-CN"/>
              </w:rPr>
            </w:pPr>
            <w:r w:rsidRPr="00020BF8">
              <w:rPr>
                <w:rFonts w:eastAsia="Times New Roman"/>
                <w:color w:val="000000"/>
                <w:szCs w:val="24"/>
                <w:lang w:val="en-US" w:eastAsia="zh-CN"/>
              </w:rPr>
              <w:t>0.2 - 379</w:t>
            </w:r>
          </w:p>
        </w:tc>
      </w:tr>
      <w:tr w:rsidR="00E7416E" w:rsidRPr="00F27BC3" w14:paraId="7BA2AF29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9FCE5" w14:textId="77777777" w:rsidR="00E7416E" w:rsidRPr="00E7416E" w:rsidRDefault="00E7416E" w:rsidP="00E7416E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Year (mid calendar </w:t>
            </w:r>
            <w:proofErr w:type="gramStart"/>
            <w:r w:rsidRPr="00E7416E">
              <w:rPr>
                <w:rFonts w:eastAsia="Times New Roman"/>
                <w:color w:val="000000"/>
                <w:szCs w:val="24"/>
                <w:lang w:val="en-US" w:eastAsia="zh-CN"/>
              </w:rPr>
              <w:t>year)</w:t>
            </w:r>
            <w:r w:rsidRPr="00E7416E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B72E" w14:textId="4652D445" w:rsidR="00E7416E" w:rsidRPr="00A26F92" w:rsidRDefault="00E7416E" w:rsidP="00E7416E">
            <w:pPr>
              <w:jc w:val="right"/>
              <w:rPr>
                <w:rFonts w:eastAsia="Times New Roman"/>
                <w:color w:val="000000"/>
                <w:szCs w:val="24"/>
                <w:highlight w:val="yellow"/>
                <w:lang w:val="en-US" w:eastAsia="zh-CN"/>
              </w:rPr>
            </w:pPr>
            <w:r w:rsidRPr="00020BF8">
              <w:rPr>
                <w:rFonts w:eastAsia="Times New Roman"/>
                <w:color w:val="000000"/>
                <w:szCs w:val="24"/>
                <w:lang w:val="en-US" w:eastAsia="zh-CN"/>
              </w:rPr>
              <w:t>1990.3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3F52" w14:textId="6DFAB1EF" w:rsidR="00E7416E" w:rsidRPr="00A26F92" w:rsidRDefault="00E7416E" w:rsidP="00E7416E">
            <w:pPr>
              <w:jc w:val="right"/>
              <w:rPr>
                <w:rFonts w:eastAsia="Times New Roman"/>
                <w:color w:val="000000"/>
                <w:szCs w:val="24"/>
                <w:highlight w:val="yellow"/>
                <w:lang w:val="en-US" w:eastAsia="zh-CN"/>
              </w:rPr>
            </w:pPr>
            <w:r w:rsidRPr="00020BF8">
              <w:rPr>
                <w:rFonts w:eastAsia="Times New Roman"/>
                <w:color w:val="000000"/>
                <w:szCs w:val="24"/>
                <w:lang w:val="en-US" w:eastAsia="zh-CN"/>
              </w:rPr>
              <w:t>14.0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FDEF" w14:textId="3474F0C7" w:rsidR="00E7416E" w:rsidRPr="00A26F92" w:rsidRDefault="00E7416E" w:rsidP="00E7416E">
            <w:pPr>
              <w:jc w:val="right"/>
              <w:rPr>
                <w:rFonts w:eastAsia="Times New Roman"/>
                <w:color w:val="000000"/>
                <w:szCs w:val="24"/>
                <w:highlight w:val="yellow"/>
                <w:lang w:val="en-US" w:eastAsia="zh-CN"/>
              </w:rPr>
            </w:pPr>
            <w:r w:rsidRPr="00020BF8">
              <w:rPr>
                <w:rFonts w:eastAsia="Times New Roman"/>
                <w:color w:val="000000"/>
                <w:szCs w:val="24"/>
                <w:lang w:val="en-US" w:eastAsia="zh-CN"/>
              </w:rPr>
              <w:t>1951 - 2016</w:t>
            </w:r>
          </w:p>
        </w:tc>
      </w:tr>
      <w:tr w:rsidR="00F27BC3" w:rsidRPr="00F27BC3" w14:paraId="1A036AFF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6A31E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Atmospheric CO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2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 concentration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8D0B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355.9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9BFE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22.3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0D35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311.1 - 404.2</w:t>
            </w:r>
          </w:p>
        </w:tc>
      </w:tr>
      <w:tr w:rsidR="00F27BC3" w:rsidRPr="00F27BC3" w14:paraId="2A1D5191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C69B8" w14:textId="6C68D871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Anomaly of mean annual temperature (ATA, °C)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6A59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9C24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F9AD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 -3.7 - 3.6</w:t>
            </w:r>
          </w:p>
        </w:tc>
      </w:tr>
      <w:tr w:rsidR="00F27BC3" w:rsidRPr="00F27BC3" w14:paraId="2885C7A0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EFAD9" w14:textId="11B0579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Anomaly of climate moisture index (ACMIA, cm)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222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613F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18.4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8122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 -190.7 - 225.8</w:t>
            </w:r>
          </w:p>
        </w:tc>
      </w:tr>
      <w:tr w:rsidR="00F27BC3" w:rsidRPr="00F27BC3" w14:paraId="595D3BC3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80989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Long-term average of climate moisture index (</w:t>
            </w:r>
            <w:proofErr w:type="spell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CMI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ave</w:t>
            </w:r>
            <w:proofErr w:type="spellEnd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, cm)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A06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56.8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EB1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40.2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348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 -37.6 - 350.5</w:t>
            </w:r>
          </w:p>
        </w:tc>
      </w:tr>
      <w:tr w:rsidR="00F27BC3" w:rsidRPr="00F27BC3" w14:paraId="5781AE60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A8E31" w14:textId="0AD45AEC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Long-term average of mean </w:t>
            </w: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annual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 temperature (</w:t>
            </w:r>
            <w:proofErr w:type="spell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MAT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ave</w:t>
            </w:r>
            <w:proofErr w:type="spellEnd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, °C)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CC49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E83C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05DC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 -3.9 - 12.3</w:t>
            </w:r>
          </w:p>
        </w:tc>
      </w:tr>
      <w:tr w:rsidR="00F27BC3" w:rsidRPr="00F27BC3" w14:paraId="0D5B5A09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7078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leaf nitrogen content per leaf dry mass (</w:t>
            </w:r>
            <w:proofErr w:type="spell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Nmass</w:t>
            </w:r>
            <w:proofErr w:type="spellEnd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; mg/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g)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6C08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14.3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50D7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3.8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0B17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9.4 - 27.4</w:t>
            </w:r>
          </w:p>
        </w:tc>
      </w:tr>
      <w:tr w:rsidR="00F27BC3" w:rsidRPr="00F27BC3" w14:paraId="132D09C6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B53C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leaf phosphorus content per leaf dry mass (</w:t>
            </w:r>
            <w:proofErr w:type="spell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Pmass</w:t>
            </w:r>
            <w:proofErr w:type="spellEnd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; mg/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g)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677C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CBB9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6395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0.8 - 3.2</w:t>
            </w:r>
          </w:p>
        </w:tc>
      </w:tr>
      <w:tr w:rsidR="00F27BC3" w:rsidRPr="00F27BC3" w14:paraId="34DC6F90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9EB6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specific leaf area (CWM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SLA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; mm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2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/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mg)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8548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9.4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FAD6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4.6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E238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3.3 - 32.6</w:t>
            </w:r>
          </w:p>
        </w:tc>
      </w:tr>
      <w:tr w:rsidR="00F27BC3" w:rsidRPr="00F27BC3" w14:paraId="39AFA767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AC66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wood density (CWM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WD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; g/cm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3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8AAA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6BC7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B13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0.3 - 0.6</w:t>
            </w:r>
          </w:p>
        </w:tc>
      </w:tr>
      <w:tr w:rsidR="00F27BC3" w:rsidRPr="00F27BC3" w14:paraId="369ACFF0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E4E6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Community weighted mean of leaf habit (1 = deciduous, 0 = 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evergreen)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1429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431C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5752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0 - 1</w:t>
            </w:r>
          </w:p>
        </w:tc>
      </w:tr>
      <w:tr w:rsidR="00F27BC3" w:rsidRPr="00F27BC3" w14:paraId="3F1F8DF7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FA6F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 xml:space="preserve">Community weighted mean of leaf structure (1 = broadleaf, 0 = 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coniferous)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62C5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EF84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6D86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0 - 1</w:t>
            </w:r>
          </w:p>
        </w:tc>
      </w:tr>
      <w:tr w:rsidR="00F27BC3" w:rsidRPr="00F27BC3" w14:paraId="28D850D5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FFDE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drought tolerance (CWM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DT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*, 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B7E5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BAA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CF2A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0.8 - 4.3</w:t>
            </w:r>
          </w:p>
        </w:tc>
      </w:tr>
      <w:tr w:rsidR="00F27BC3" w:rsidRPr="00F27BC3" w14:paraId="59968639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B54D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shade tolerance (CWM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ST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‡, 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0E1D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3.3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186C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AF50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1 - 5</w:t>
            </w:r>
          </w:p>
        </w:tc>
      </w:tr>
      <w:tr w:rsidR="00F27BC3" w:rsidRPr="00F27BC3" w14:paraId="3AA8D863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23B3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lastRenderedPageBreak/>
              <w:t>Community weighted mean of resource acquisition traits (CWM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PC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1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, #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98EB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31D6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2.2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96A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-2.6 - 5.4</w:t>
            </w:r>
          </w:p>
        </w:tc>
      </w:tr>
      <w:tr w:rsidR="00F27BC3" w:rsidRPr="00F27BC3" w14:paraId="7F2D6296" w14:textId="77777777" w:rsidTr="00F27BC3">
        <w:trPr>
          <w:trHeight w:val="345"/>
        </w:trPr>
        <w:tc>
          <w:tcPr>
            <w:tcW w:w="8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21A63" w14:textId="77777777" w:rsidR="00F27BC3" w:rsidRPr="00F27BC3" w:rsidRDefault="00F27BC3" w:rsidP="00F27BC3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Community weighted mean of resource acquisition traits (CWM</w:t>
            </w:r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PC</w:t>
            </w:r>
            <w:proofErr w:type="gramStart"/>
            <w:r w:rsidRPr="00F27BC3">
              <w:rPr>
                <w:rFonts w:eastAsia="Times New Roman"/>
                <w:color w:val="000000"/>
                <w:szCs w:val="24"/>
                <w:vertAlign w:val="subscript"/>
                <w:lang w:val="en-US" w:eastAsia="zh-CN"/>
              </w:rPr>
              <w:t>2</w:t>
            </w: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)</w:t>
            </w:r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*</w:t>
            </w:r>
            <w:proofErr w:type="gramEnd"/>
            <w:r w:rsidRPr="00F27BC3">
              <w:rPr>
                <w:rFonts w:eastAsia="Times New Roman"/>
                <w:color w:val="000000"/>
                <w:szCs w:val="24"/>
                <w:vertAlign w:val="superscript"/>
                <w:lang w:val="en-US" w:eastAsia="zh-CN"/>
              </w:rPr>
              <w:t>, 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B52A8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0.0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ED943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1.3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1BE47" w14:textId="77777777" w:rsidR="00F27BC3" w:rsidRPr="00F27BC3" w:rsidRDefault="00F27BC3" w:rsidP="00F27BC3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F27BC3">
              <w:rPr>
                <w:rFonts w:eastAsia="Times New Roman"/>
                <w:color w:val="000000"/>
                <w:szCs w:val="24"/>
                <w:lang w:val="en-US" w:eastAsia="zh-CN"/>
              </w:rPr>
              <w:t>-3.4 - 2.4</w:t>
            </w:r>
          </w:p>
        </w:tc>
      </w:tr>
    </w:tbl>
    <w:p w14:paraId="3677D096" w14:textId="48FA1437" w:rsidR="004578E1" w:rsidRPr="00B40405" w:rsidRDefault="004578E1" w:rsidP="00F27BC3">
      <w:pPr>
        <w:rPr>
          <w:lang w:val="en-CA"/>
        </w:rPr>
      </w:pPr>
      <w:r w:rsidRPr="00B40405">
        <w:rPr>
          <w:vertAlign w:val="superscript"/>
          <w:lang w:val="en-CA"/>
        </w:rPr>
        <w:t>*</w:t>
      </w:r>
      <w:r w:rsidRPr="00B40405">
        <w:rPr>
          <w:lang w:val="en-CA"/>
        </w:rPr>
        <w:t>The variables were summarised based on the first census.</w:t>
      </w:r>
    </w:p>
    <w:p w14:paraId="2D89DAE4" w14:textId="744E44FC" w:rsidR="004578E1" w:rsidRPr="00B40405" w:rsidRDefault="004578E1" w:rsidP="004578E1">
      <w:pPr>
        <w:rPr>
          <w:lang w:val="en-CA"/>
        </w:rPr>
      </w:pPr>
      <w:r w:rsidRPr="00B40405">
        <w:rPr>
          <w:vertAlign w:val="superscript"/>
          <w:lang w:val="en-CA"/>
        </w:rPr>
        <w:t>†</w:t>
      </w:r>
      <w:r w:rsidRPr="00B40405">
        <w:rPr>
          <w:lang w:val="en-CA"/>
        </w:rPr>
        <w:t xml:space="preserve">The five-level scale for shade tolerance and drought tolerance: </w:t>
      </w:r>
      <w:r w:rsidR="004246E7">
        <w:rPr>
          <w:lang w:val="en-CA"/>
        </w:rPr>
        <w:t>“</w:t>
      </w:r>
      <w:r w:rsidRPr="00B40405">
        <w:rPr>
          <w:lang w:val="en-CA"/>
        </w:rPr>
        <w:t>1</w:t>
      </w:r>
      <w:r w:rsidR="004246E7">
        <w:rPr>
          <w:lang w:val="en-CA"/>
        </w:rPr>
        <w:t>”</w:t>
      </w:r>
      <w:r w:rsidRPr="00B40405">
        <w:rPr>
          <w:lang w:val="en-CA"/>
        </w:rPr>
        <w:t xml:space="preserve"> (very intolerant) </w:t>
      </w:r>
      <w:r w:rsidR="004246E7">
        <w:rPr>
          <w:lang w:val="en-CA"/>
        </w:rPr>
        <w:t>–</w:t>
      </w:r>
      <w:r w:rsidRPr="00B40405">
        <w:rPr>
          <w:lang w:val="en-CA"/>
        </w:rPr>
        <w:t xml:space="preserve"> </w:t>
      </w:r>
      <w:r w:rsidR="004246E7">
        <w:rPr>
          <w:lang w:val="en-CA"/>
        </w:rPr>
        <w:t>“</w:t>
      </w:r>
      <w:r w:rsidRPr="00B40405">
        <w:rPr>
          <w:lang w:val="en-CA"/>
        </w:rPr>
        <w:t>5</w:t>
      </w:r>
      <w:r w:rsidR="004246E7">
        <w:rPr>
          <w:lang w:val="en-CA"/>
        </w:rPr>
        <w:t>”</w:t>
      </w:r>
      <w:r w:rsidRPr="00B40405">
        <w:rPr>
          <w:lang w:val="en-CA"/>
        </w:rPr>
        <w:t xml:space="preserve"> (very tolerant)</w:t>
      </w:r>
      <w:r w:rsidR="00CB155F">
        <w:rPr>
          <w:lang w:val="en-CA"/>
        </w:rPr>
        <w:t xml:space="preserve"> </w:t>
      </w:r>
      <w:hyperlink w:anchor="_ENREF_1" w:tooltip="Niinemets, 2006 #233" w:history="1">
        <w:r w:rsidR="00CB155F" w:rsidRPr="003F482B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 </w:instrText>
        </w:r>
        <w:r w:rsidR="00CB155F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EN.CITE.DATA </w:instrText>
        </w:r>
        <w:r w:rsidR="00CB155F">
          <w:fldChar w:fldCharType="end"/>
        </w:r>
        <w:r w:rsidR="00CB155F" w:rsidRPr="003F482B">
          <w:fldChar w:fldCharType="separate"/>
        </w:r>
        <w:r w:rsidR="00CB155F" w:rsidRPr="003F482B">
          <w:rPr>
            <w:noProof/>
            <w:vertAlign w:val="superscript"/>
          </w:rPr>
          <w:t>1</w:t>
        </w:r>
        <w:r w:rsidR="00CB155F" w:rsidRPr="003F482B">
          <w:fldChar w:fldCharType="end"/>
        </w:r>
      </w:hyperlink>
      <w:r w:rsidRPr="00B40405">
        <w:rPr>
          <w:lang w:val="en-CA"/>
        </w:rPr>
        <w:t>.</w:t>
      </w:r>
    </w:p>
    <w:p w14:paraId="226E7664" w14:textId="1F2CCDE5" w:rsidR="004578E1" w:rsidRPr="00B40405" w:rsidRDefault="004578E1" w:rsidP="004578E1">
      <w:pPr>
        <w:rPr>
          <w:lang w:val="en-CA"/>
        </w:rPr>
      </w:pPr>
      <w:r w:rsidRPr="00B40405">
        <w:rPr>
          <w:vertAlign w:val="superscript"/>
          <w:lang w:val="en-CA"/>
        </w:rPr>
        <w:t>#</w:t>
      </w:r>
      <w:r w:rsidRPr="00B40405">
        <w:rPr>
          <w:lang w:val="en-CA"/>
        </w:rPr>
        <w:t xml:space="preserve">Community weighted mean of the first axis of principal component analysis (PCA) with the six functional traits above. </w:t>
      </w:r>
      <w:r w:rsidR="00A60A93">
        <w:rPr>
          <w:noProof/>
          <w:lang w:val="en-CA"/>
        </w:rPr>
        <w:t>A l</w:t>
      </w:r>
      <w:r w:rsidRPr="00A60A93">
        <w:rPr>
          <w:noProof/>
          <w:lang w:val="en-CA"/>
        </w:rPr>
        <w:t>arger</w:t>
      </w:r>
      <w:r w:rsidRPr="00B40405">
        <w:rPr>
          <w:lang w:val="en-CA"/>
        </w:rPr>
        <w:t xml:space="preserve"> value indicates angiosperm-like strategies (higher </w:t>
      </w:r>
      <w:proofErr w:type="spellStart"/>
      <w:r w:rsidRPr="00C75840">
        <w:rPr>
          <w:i/>
          <w:iCs/>
          <w:lang w:val="en-CA"/>
        </w:rPr>
        <w:t>N</w:t>
      </w:r>
      <w:r w:rsidRPr="00FA040F">
        <w:rPr>
          <w:vertAlign w:val="subscript"/>
          <w:lang w:val="en-CA"/>
        </w:rPr>
        <w:t>mass</w:t>
      </w:r>
      <w:proofErr w:type="spellEnd"/>
      <w:r w:rsidRPr="00B40405">
        <w:rPr>
          <w:lang w:val="en-CA"/>
        </w:rPr>
        <w:t>,</w:t>
      </w:r>
      <w:r w:rsidRPr="00C75840">
        <w:rPr>
          <w:lang w:val="en-CA"/>
        </w:rPr>
        <w:t xml:space="preserve"> </w:t>
      </w:r>
      <w:r w:rsidRPr="00B97AB3">
        <w:rPr>
          <w:i/>
          <w:iCs/>
          <w:noProof/>
          <w:lang w:val="en-CA"/>
        </w:rPr>
        <w:t>P</w:t>
      </w:r>
      <w:r w:rsidRPr="00B97AB3">
        <w:rPr>
          <w:noProof/>
          <w:vertAlign w:val="subscript"/>
          <w:lang w:val="en-CA"/>
        </w:rPr>
        <w:t>mass</w:t>
      </w:r>
      <w:r w:rsidRPr="00B40405">
        <w:rPr>
          <w:lang w:val="en-CA"/>
        </w:rPr>
        <w:t xml:space="preserve">, SLA; broadleaf, deciduous) while smaller value indicates gymnosperm-like strategies (see </w:t>
      </w:r>
      <w:r w:rsidRPr="00B40405">
        <w:rPr>
          <w:i/>
          <w:iCs/>
          <w:lang w:val="en-CA"/>
        </w:rPr>
        <w:t>Methods</w:t>
      </w:r>
      <w:r w:rsidRPr="00B40405">
        <w:rPr>
          <w:lang w:val="en-CA"/>
        </w:rPr>
        <w:t>; Fig S</w:t>
      </w:r>
      <w:r w:rsidR="00FA040F">
        <w:rPr>
          <w:lang w:val="en-CA"/>
        </w:rPr>
        <w:t>2</w:t>
      </w:r>
      <w:r w:rsidRPr="00B40405">
        <w:rPr>
          <w:lang w:val="en-CA"/>
        </w:rPr>
        <w:t>).</w:t>
      </w:r>
    </w:p>
    <w:p w14:paraId="7E3088F9" w14:textId="3D48B819" w:rsidR="00BB71CF" w:rsidRDefault="004578E1" w:rsidP="0025365E">
      <w:pPr>
        <w:rPr>
          <w:lang w:val="en-CA"/>
        </w:rPr>
      </w:pPr>
      <w:r w:rsidRPr="00B40405">
        <w:rPr>
          <w:vertAlign w:val="superscript"/>
          <w:lang w:val="en-CA"/>
        </w:rPr>
        <w:t>‡</w:t>
      </w:r>
      <w:r w:rsidRPr="00B40405">
        <w:rPr>
          <w:lang w:val="en-CA"/>
        </w:rPr>
        <w:t xml:space="preserve">Community weighted mean of the second axis of principal component analysis (PCA) with the six functional traits above. </w:t>
      </w:r>
      <w:r w:rsidR="00A60A93">
        <w:rPr>
          <w:noProof/>
          <w:lang w:val="en-CA"/>
        </w:rPr>
        <w:t>A l</w:t>
      </w:r>
      <w:r w:rsidRPr="00A60A93">
        <w:rPr>
          <w:noProof/>
          <w:lang w:val="en-CA"/>
        </w:rPr>
        <w:t>arger</w:t>
      </w:r>
      <w:r w:rsidRPr="00B40405">
        <w:rPr>
          <w:lang w:val="en-CA"/>
        </w:rPr>
        <w:t xml:space="preserve"> value indicates higher shade tolerance and </w:t>
      </w:r>
      <w:r w:rsidRPr="00B97AB3">
        <w:rPr>
          <w:noProof/>
          <w:lang w:val="en-CA"/>
        </w:rPr>
        <w:t>lower</w:t>
      </w:r>
      <w:r w:rsidRPr="00B40405">
        <w:rPr>
          <w:lang w:val="en-CA"/>
        </w:rPr>
        <w:t xml:space="preserve"> drought tolerance, while </w:t>
      </w:r>
      <w:r w:rsidR="00E47A05">
        <w:rPr>
          <w:lang w:val="en-CA"/>
        </w:rPr>
        <w:t xml:space="preserve">a </w:t>
      </w:r>
      <w:r w:rsidRPr="00B40405">
        <w:rPr>
          <w:lang w:val="en-CA"/>
        </w:rPr>
        <w:t>smaller value indicates lower shade tolerance and higher drought tolerance (</w:t>
      </w:r>
      <w:hyperlink w:anchor="_ENREF_1" w:tooltip="Niinemets, 2006 #233" w:history="1">
        <w:r w:rsidR="00CB155F" w:rsidRPr="003F482B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 </w:instrText>
        </w:r>
        <w:r w:rsidR="00CB155F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EN.CITE.DATA </w:instrText>
        </w:r>
        <w:r w:rsidR="00CB155F">
          <w:fldChar w:fldCharType="end"/>
        </w:r>
        <w:r w:rsidR="00CB155F" w:rsidRPr="003F482B">
          <w:fldChar w:fldCharType="separate"/>
        </w:r>
        <w:r w:rsidR="00CB155F" w:rsidRPr="003F482B">
          <w:rPr>
            <w:noProof/>
            <w:vertAlign w:val="superscript"/>
          </w:rPr>
          <w:t>1</w:t>
        </w:r>
        <w:r w:rsidR="00CB155F" w:rsidRPr="003F482B">
          <w:fldChar w:fldCharType="end"/>
        </w:r>
      </w:hyperlink>
      <w:r w:rsidRPr="00B40405">
        <w:rPr>
          <w:lang w:val="en-CA"/>
        </w:rPr>
        <w:t xml:space="preserve">; see </w:t>
      </w:r>
      <w:r w:rsidRPr="00B40405">
        <w:rPr>
          <w:i/>
          <w:iCs/>
          <w:lang w:val="en-CA"/>
        </w:rPr>
        <w:t>Methods</w:t>
      </w:r>
      <w:r w:rsidRPr="00B40405">
        <w:rPr>
          <w:lang w:val="en-CA"/>
        </w:rPr>
        <w:t>; Fig S</w:t>
      </w:r>
      <w:r w:rsidR="00FA040F">
        <w:rPr>
          <w:lang w:val="en-CA"/>
        </w:rPr>
        <w:t>2</w:t>
      </w:r>
      <w:r w:rsidRPr="00B40405">
        <w:rPr>
          <w:lang w:val="en-CA"/>
        </w:rPr>
        <w:t>).</w:t>
      </w:r>
    </w:p>
    <w:p w14:paraId="3C6912D0" w14:textId="77777777" w:rsidR="00BB71CF" w:rsidRDefault="00BB71CF">
      <w:pPr>
        <w:rPr>
          <w:lang w:val="en-CA"/>
        </w:rPr>
      </w:pPr>
      <w:r>
        <w:rPr>
          <w:lang w:val="en-CA"/>
        </w:rPr>
        <w:br w:type="page"/>
      </w:r>
    </w:p>
    <w:p w14:paraId="2FC38D6D" w14:textId="77777777" w:rsidR="003F482B" w:rsidRDefault="003F482B" w:rsidP="003F482B">
      <w:pPr>
        <w:pStyle w:val="Heading1"/>
        <w:rPr>
          <w:lang w:val="en-CA"/>
        </w:rPr>
      </w:pPr>
      <w:r>
        <w:rPr>
          <w:lang w:val="en-CA"/>
        </w:rPr>
        <w:lastRenderedPageBreak/>
        <w:t>Table S2</w:t>
      </w:r>
      <w:r>
        <w:rPr>
          <w:b w:val="0"/>
          <w:bCs w:val="0"/>
          <w:lang w:val="en-CA"/>
        </w:rPr>
        <w:t xml:space="preserve"> Functional</w:t>
      </w:r>
      <w:hyperlink w:anchor="_ENREF_2" w:tooltip="Hisano, 2020 #276" w:history="1"/>
      <w:r>
        <w:rPr>
          <w:b w:val="0"/>
          <w:bCs w:val="0"/>
          <w:lang w:val="en-CA"/>
        </w:rPr>
        <w:t xml:space="preserve"> trait values of major tree genus </w:t>
      </w:r>
      <w:r w:rsidRPr="00C22ADB">
        <w:rPr>
          <w:b w:val="0"/>
          <w:bCs w:val="0"/>
          <w:lang w:val="en-CA"/>
        </w:rPr>
        <w:t>(</w:t>
      </w:r>
      <w:r w:rsidRPr="00C22ADB">
        <w:rPr>
          <w:b w:val="0"/>
          <w:bCs w:val="0"/>
        </w:rPr>
        <w:t xml:space="preserve">&gt;5% of the total basal area across all </w:t>
      </w:r>
      <w:r>
        <w:rPr>
          <w:b w:val="0"/>
          <w:bCs w:val="0"/>
        </w:rPr>
        <w:t>p</w:t>
      </w:r>
      <w:r w:rsidRPr="00C22ADB">
        <w:rPr>
          <w:b w:val="0"/>
          <w:bCs w:val="0"/>
        </w:rPr>
        <w:t xml:space="preserve">lots during the </w:t>
      </w:r>
      <w:r>
        <w:rPr>
          <w:b w:val="0"/>
          <w:bCs w:val="0"/>
        </w:rPr>
        <w:t>entire</w:t>
      </w:r>
      <w:r w:rsidRPr="00C22ADB">
        <w:rPr>
          <w:b w:val="0"/>
          <w:bCs w:val="0"/>
        </w:rPr>
        <w:t xml:space="preserve"> census</w:t>
      </w:r>
      <w:r>
        <w:rPr>
          <w:b w:val="0"/>
          <w:bCs w:val="0"/>
        </w:rPr>
        <w:t xml:space="preserve">; see </w:t>
      </w:r>
      <w:r w:rsidRPr="00762E1C">
        <w:rPr>
          <w:b w:val="0"/>
          <w:bCs w:val="0"/>
          <w:i/>
          <w:iCs/>
        </w:rPr>
        <w:t>Methods</w:t>
      </w:r>
      <w:r>
        <w:rPr>
          <w:b w:val="0"/>
          <w:bCs w:val="0"/>
          <w:lang w:val="en-CA"/>
        </w:rPr>
        <w:t xml:space="preserve">) occurred from all the provinces. </w:t>
      </w:r>
      <w:r w:rsidRPr="00913AEE">
        <w:rPr>
          <w:b w:val="0"/>
          <w:bCs w:val="0"/>
        </w:rPr>
        <w:t>Value</w:t>
      </w:r>
      <w:r w:rsidRPr="00461970">
        <w:rPr>
          <w:b w:val="0"/>
          <w:bCs w:val="0"/>
        </w:rPr>
        <w:t xml:space="preserve">s </w:t>
      </w:r>
      <w:r>
        <w:rPr>
          <w:b w:val="0"/>
          <w:bCs w:val="0"/>
        </w:rPr>
        <w:t xml:space="preserve">of each species were averaged to obtain genus-level values to aid our interpretation of the results (see </w:t>
      </w:r>
      <w:r w:rsidRPr="00AD32B2">
        <w:rPr>
          <w:b w:val="0"/>
          <w:bCs w:val="0"/>
          <w:i/>
          <w:iCs/>
        </w:rPr>
        <w:t>Results and Discussion</w:t>
      </w:r>
      <w:r>
        <w:rPr>
          <w:b w:val="0"/>
          <w:bCs w:val="0"/>
        </w:rPr>
        <w:t xml:space="preserve">; Figs. S2, S6). Note that species-level trait values are used for the analysis (see </w:t>
      </w:r>
      <w:r w:rsidRPr="00AD32B2">
        <w:rPr>
          <w:b w:val="0"/>
          <w:bCs w:val="0"/>
          <w:i/>
          <w:iCs/>
        </w:rPr>
        <w:t>Methods</w:t>
      </w:r>
      <w:r>
        <w:rPr>
          <w:b w:val="0"/>
          <w:bCs w:val="0"/>
        </w:rPr>
        <w:t>) but not those of the genus-level.</w:t>
      </w:r>
    </w:p>
    <w:tbl>
      <w:tblPr>
        <w:tblW w:w="13106" w:type="dxa"/>
        <w:tblLook w:val="04A0" w:firstRow="1" w:lastRow="0" w:firstColumn="1" w:lastColumn="0" w:noHBand="0" w:noVBand="1"/>
      </w:tblPr>
      <w:tblGrid>
        <w:gridCol w:w="3122"/>
        <w:gridCol w:w="1248"/>
        <w:gridCol w:w="1248"/>
        <w:gridCol w:w="1248"/>
        <w:gridCol w:w="1248"/>
        <w:gridCol w:w="1248"/>
        <w:gridCol w:w="1248"/>
        <w:gridCol w:w="1248"/>
        <w:gridCol w:w="1248"/>
      </w:tblGrid>
      <w:tr w:rsidR="003F482B" w:rsidRPr="00BB71CF" w14:paraId="5D5D2C8D" w14:textId="77777777" w:rsidTr="0012408E">
        <w:trPr>
          <w:trHeight w:val="394"/>
        </w:trPr>
        <w:tc>
          <w:tcPr>
            <w:tcW w:w="3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55B19" w14:textId="77777777" w:rsidR="003F482B" w:rsidRPr="00BB71CF" w:rsidRDefault="003F482B" w:rsidP="0012408E">
            <w:pPr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Genus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4B961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97AB3">
              <w:rPr>
                <w:rFonts w:eastAsia="Times New Roman"/>
                <w:i/>
                <w:iCs/>
                <w:noProof/>
                <w:color w:val="000000"/>
                <w:szCs w:val="24"/>
                <w:lang w:val="en-US" w:eastAsia="zh-CN"/>
              </w:rPr>
              <w:t>N</w:t>
            </w:r>
            <w:r w:rsidRPr="00B97AB3">
              <w:rPr>
                <w:rFonts w:eastAsia="Times New Roman"/>
                <w:noProof/>
                <w:color w:val="000000"/>
                <w:szCs w:val="24"/>
                <w:vertAlign w:val="subscript"/>
                <w:lang w:val="en-US" w:eastAsia="zh-CN"/>
              </w:rPr>
              <w:t>mass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89C45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97AB3">
              <w:rPr>
                <w:rFonts w:eastAsia="Times New Roman"/>
                <w:i/>
                <w:iCs/>
                <w:noProof/>
                <w:color w:val="000000"/>
                <w:szCs w:val="24"/>
                <w:lang w:val="en-US" w:eastAsia="zh-CN"/>
              </w:rPr>
              <w:t>P</w:t>
            </w:r>
            <w:r w:rsidRPr="00B97AB3">
              <w:rPr>
                <w:rFonts w:eastAsia="Times New Roman"/>
                <w:noProof/>
                <w:color w:val="000000"/>
                <w:szCs w:val="24"/>
                <w:vertAlign w:val="subscript"/>
                <w:lang w:val="en-US" w:eastAsia="zh-CN"/>
              </w:rPr>
              <w:t>mass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001B3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SLA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DE29B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WD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B1F17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DT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47378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ST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EB2B0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Habit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9D997" w14:textId="77777777" w:rsidR="003F482B" w:rsidRPr="00BB71CF" w:rsidRDefault="003F482B" w:rsidP="0012408E">
            <w:pPr>
              <w:jc w:val="center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Struct</w:t>
            </w:r>
          </w:p>
        </w:tc>
      </w:tr>
      <w:tr w:rsidR="003F482B" w:rsidRPr="00BB71CF" w14:paraId="533C71F7" w14:textId="77777777" w:rsidTr="0012408E">
        <w:trPr>
          <w:trHeight w:val="330"/>
        </w:trPr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0DFE" w14:textId="77777777" w:rsidR="003F482B" w:rsidRPr="00BB71CF" w:rsidRDefault="003F482B" w:rsidP="0012408E">
            <w:pPr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</w:pPr>
            <w:proofErr w:type="spellStart"/>
            <w:r w:rsidRPr="00BB71CF"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  <w:t>Abies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A1E9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11.08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6348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1.35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698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7.17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CFAB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0.40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8267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1.60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747E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4.48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11A2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157E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0</w:t>
            </w:r>
          </w:p>
        </w:tc>
      </w:tr>
      <w:tr w:rsidR="003F482B" w:rsidRPr="00BB71CF" w14:paraId="28B064FC" w14:textId="77777777" w:rsidTr="0012408E">
        <w:trPr>
          <w:trHeight w:val="330"/>
        </w:trPr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FFD9" w14:textId="77777777" w:rsidR="003F482B" w:rsidRPr="00BB71CF" w:rsidRDefault="003F482B" w:rsidP="0012408E">
            <w:pPr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  <w:t>Acer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0FFC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22.03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FC74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2.01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DA09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30.99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7AB1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0.53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8F9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2.35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BC5E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3.80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4F8C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68D3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</w:tr>
      <w:tr w:rsidR="003F482B" w:rsidRPr="00BB71CF" w14:paraId="7FA1AD58" w14:textId="77777777" w:rsidTr="0012408E">
        <w:trPr>
          <w:trHeight w:val="330"/>
        </w:trPr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D49E" w14:textId="77777777" w:rsidR="003F482B" w:rsidRPr="00BB71CF" w:rsidRDefault="003F482B" w:rsidP="0012408E">
            <w:pPr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  <w:t>Betula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664C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21.86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5498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1.75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FCAD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17.15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27D5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0.54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C595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2.21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CF9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2.00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2521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4931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</w:tr>
      <w:tr w:rsidR="003F482B" w:rsidRPr="00BB71CF" w14:paraId="4F46B61B" w14:textId="77777777" w:rsidTr="0012408E">
        <w:trPr>
          <w:trHeight w:val="330"/>
        </w:trPr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1349" w14:textId="77777777" w:rsidR="003F482B" w:rsidRPr="00BB71CF" w:rsidRDefault="003F482B" w:rsidP="0012408E">
            <w:pPr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</w:pPr>
            <w:proofErr w:type="spellStart"/>
            <w:r w:rsidRPr="00BB71CF"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  <w:t>Picea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BD58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11.15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D37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C890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5.54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FC99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0.39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73F0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2.21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AFDB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4.22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2D29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7E79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</w:tr>
      <w:tr w:rsidR="003F482B" w:rsidRPr="00BB71CF" w14:paraId="54D97175" w14:textId="77777777" w:rsidTr="0012408E">
        <w:trPr>
          <w:trHeight w:val="330"/>
        </w:trPr>
        <w:tc>
          <w:tcPr>
            <w:tcW w:w="31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14F4" w14:textId="77777777" w:rsidR="003F482B" w:rsidRPr="00BB71CF" w:rsidRDefault="003F482B" w:rsidP="0012408E">
            <w:pPr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  <w:t>Pinus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CB1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11.99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84F3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1.24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5CAF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5.77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6989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0.41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7CF2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3.85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1106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1.89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0D77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0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527E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0</w:t>
            </w:r>
          </w:p>
        </w:tc>
      </w:tr>
      <w:tr w:rsidR="003F482B" w:rsidRPr="00BB71CF" w14:paraId="466D9BA4" w14:textId="77777777" w:rsidTr="0012408E">
        <w:trPr>
          <w:trHeight w:val="330"/>
        </w:trPr>
        <w:tc>
          <w:tcPr>
            <w:tcW w:w="3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26C7F" w14:textId="77777777" w:rsidR="003F482B" w:rsidRPr="00BB71CF" w:rsidRDefault="003F482B" w:rsidP="0012408E">
            <w:pPr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</w:pPr>
            <w:proofErr w:type="spellStart"/>
            <w:r w:rsidRPr="00BB71CF">
              <w:rPr>
                <w:rFonts w:eastAsia="Times New Roman"/>
                <w:i/>
                <w:iCs/>
                <w:color w:val="000000"/>
                <w:szCs w:val="24"/>
                <w:lang w:val="en-US" w:eastAsia="zh-CN"/>
              </w:rPr>
              <w:t>Populus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9198D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21.75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6391F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2.14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A40B1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13.99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08577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0.38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D04C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1.90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D9C0F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 w:rsidRPr="00BB71CF">
              <w:rPr>
                <w:rFonts w:eastAsia="Times New Roman"/>
                <w:color w:val="000000"/>
                <w:szCs w:val="24"/>
                <w:lang w:val="en-US" w:eastAsia="zh-CN"/>
              </w:rPr>
              <w:t>1.36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8F41E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A08BA" w14:textId="77777777" w:rsidR="003F482B" w:rsidRPr="00BB71CF" w:rsidRDefault="003F482B" w:rsidP="0012408E">
            <w:pPr>
              <w:jc w:val="right"/>
              <w:rPr>
                <w:rFonts w:eastAsia="Times New Roman"/>
                <w:color w:val="000000"/>
                <w:szCs w:val="24"/>
                <w:lang w:val="en-US" w:eastAsia="zh-CN"/>
              </w:rPr>
            </w:pPr>
            <w:r>
              <w:rPr>
                <w:rFonts w:eastAsia="Times New Roman"/>
                <w:color w:val="000000"/>
                <w:szCs w:val="24"/>
                <w:lang w:val="en-US" w:eastAsia="zh-CN"/>
              </w:rPr>
              <w:t>1</w:t>
            </w:r>
          </w:p>
        </w:tc>
      </w:tr>
    </w:tbl>
    <w:p w14:paraId="75F8B4C6" w14:textId="58591C24" w:rsidR="003F482B" w:rsidRPr="00B0471A" w:rsidRDefault="003F482B" w:rsidP="003F482B">
      <w:pPr>
        <w:rPr>
          <w:iCs/>
          <w:noProof/>
        </w:rPr>
      </w:pPr>
      <w:r>
        <w:rPr>
          <w:lang w:val="en-CA"/>
        </w:rPr>
        <w:t xml:space="preserve">Trait values were </w:t>
      </w:r>
      <w:r w:rsidRPr="00B0471A">
        <w:rPr>
          <w:lang w:val="en-CA"/>
        </w:rPr>
        <w:t xml:space="preserve">compiled based on </w:t>
      </w:r>
      <w:r w:rsidRPr="00B0471A">
        <w:t xml:space="preserve">the TRY database </w:t>
      </w:r>
      <w:hyperlink w:anchor="_ENREF_2" w:tooltip="Kattge, 2011 #234" w:history="1">
        <w:r w:rsidR="00CB155F" w:rsidRPr="003F482B">
          <w:fldChar w:fldCharType="begin">
            <w:fldData xml:space="preserve">PEVuZE5vdGU+PENpdGU+PEF1dGhvcj5LYXR0Z2U8L0F1dGhvcj48WWVhcj4yMDExPC9ZZWFyPjxS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</w:fldData>
          </w:fldChar>
        </w:r>
        <w:r w:rsidR="00CB155F">
          <w:instrText xml:space="preserve"> ADDIN EN.CITE </w:instrText>
        </w:r>
        <w:r w:rsidR="00CB155F">
          <w:fldChar w:fldCharType="begin">
            <w:fldData xml:space="preserve">PEVuZE5vdGU+PENpdGU+PEF1dGhvcj5LYXR0Z2U8L0F1dGhvcj48WWVhcj4yMDExPC9ZZWFyPjxS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</w:fldData>
          </w:fldChar>
        </w:r>
        <w:r w:rsidR="00CB155F">
          <w:instrText xml:space="preserve"> ADDIN EN.CITE.DATA </w:instrText>
        </w:r>
        <w:r w:rsidR="00CB155F">
          <w:fldChar w:fldCharType="end"/>
        </w:r>
        <w:r w:rsidR="00CB155F" w:rsidRPr="003F482B">
          <w:fldChar w:fldCharType="separate"/>
        </w:r>
        <w:r w:rsidR="00CB155F" w:rsidRPr="003F482B">
          <w:rPr>
            <w:noProof/>
            <w:vertAlign w:val="superscript"/>
          </w:rPr>
          <w:t>2</w:t>
        </w:r>
        <w:r w:rsidR="00CB155F" w:rsidRPr="003F482B">
          <w:fldChar w:fldCharType="end"/>
        </w:r>
      </w:hyperlink>
      <w:r w:rsidRPr="00B0471A">
        <w:t xml:space="preserve"> and other published sources </w:t>
      </w:r>
      <w:r w:rsidRPr="00B0471A">
        <w:fldChar w:fldCharType="begin">
          <w:fldData xml:space="preserve">PEVuZE5vdGU+PENpdGU+PEF1dGhvcj5XcmlnaHQ8L0F1dGhvcj48WWVhcj4yMDA0PC9ZZWFyPjxS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PEVuZE5vdGU+PENpdGU+PEF1dGhvcj5XcmlnaHQ8L0F1dGhvcj48WWVhcj4yMDA0PC9ZZWFyPjxS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</w:fldData>
        </w:fldChar>
      </w:r>
      <w:r>
        <w:instrText xml:space="preserve"> ADDIN EN.CITE.DATA </w:instrText>
      </w:r>
      <w:r>
        <w:fldChar w:fldCharType="end"/>
      </w:r>
      <w:r w:rsidRPr="00B0471A">
        <w:fldChar w:fldCharType="separate"/>
      </w:r>
      <w:hyperlink w:anchor="_ENREF_1" w:tooltip="Niinemets, 2006 #233" w:history="1">
        <w:r w:rsidR="00CB155F" w:rsidRPr="003F482B">
          <w:rPr>
            <w:noProof/>
            <w:vertAlign w:val="superscript"/>
          </w:rPr>
          <w:t>1</w:t>
        </w:r>
      </w:hyperlink>
      <w:r w:rsidRPr="003F482B">
        <w:rPr>
          <w:noProof/>
          <w:vertAlign w:val="superscript"/>
        </w:rPr>
        <w:t>,</w:t>
      </w:r>
      <w:hyperlink w:anchor="_ENREF_3" w:tooltip="Wright, 2004 #235" w:history="1">
        <w:r w:rsidR="00CB155F" w:rsidRPr="003F482B">
          <w:rPr>
            <w:noProof/>
            <w:vertAlign w:val="superscript"/>
          </w:rPr>
          <w:t>3-6</w:t>
        </w:r>
      </w:hyperlink>
      <w:r w:rsidRPr="00B0471A">
        <w:fldChar w:fldCharType="end"/>
      </w:r>
      <w:r w:rsidRPr="00B0471A">
        <w:t>.</w:t>
      </w:r>
    </w:p>
    <w:p w14:paraId="613BF3BC" w14:textId="77777777" w:rsidR="003F482B" w:rsidRDefault="003F482B" w:rsidP="003F482B">
      <w:r w:rsidRPr="00A74613">
        <w:rPr>
          <w:i/>
          <w:noProof/>
        </w:rPr>
        <w:t>N</w:t>
      </w:r>
      <w:r w:rsidRPr="00A74613">
        <w:rPr>
          <w:noProof/>
          <w:vertAlign w:val="subscript"/>
        </w:rPr>
        <w:t>mass</w:t>
      </w:r>
      <w:r w:rsidRPr="00080920">
        <w:t xml:space="preserve"> </w:t>
      </w:r>
      <w:r>
        <w:t xml:space="preserve">= </w:t>
      </w:r>
      <w:r w:rsidRPr="00080920">
        <w:t>leaf nitrogen content per leaf dry mass</w:t>
      </w:r>
      <w:r>
        <w:t xml:space="preserve"> (</w:t>
      </w:r>
      <w:r>
        <w:rPr>
          <w:rFonts w:hint="eastAsia"/>
        </w:rPr>
        <w:t>mg g</w:t>
      </w:r>
      <w:r w:rsidRPr="0011019F">
        <w:rPr>
          <w:rFonts w:hint="eastAsia"/>
          <w:vertAlign w:val="superscript"/>
        </w:rPr>
        <w:t>-1</w:t>
      </w:r>
      <w:r>
        <w:t>)</w:t>
      </w:r>
    </w:p>
    <w:p w14:paraId="54024B09" w14:textId="77777777" w:rsidR="003F482B" w:rsidRDefault="003F482B" w:rsidP="003F482B">
      <w:r w:rsidRPr="00A74613">
        <w:rPr>
          <w:i/>
          <w:noProof/>
        </w:rPr>
        <w:t>P</w:t>
      </w:r>
      <w:r w:rsidRPr="00A74613">
        <w:rPr>
          <w:noProof/>
          <w:vertAlign w:val="subscript"/>
        </w:rPr>
        <w:t>mass</w:t>
      </w:r>
      <w:r>
        <w:t xml:space="preserve"> = </w:t>
      </w:r>
      <w:r w:rsidRPr="00080920">
        <w:t>leaf phosphorus content per leaf dry mass</w:t>
      </w:r>
      <w:r>
        <w:t>’ (</w:t>
      </w:r>
      <w:r>
        <w:rPr>
          <w:rFonts w:hint="eastAsia"/>
        </w:rPr>
        <w:t>mg g</w:t>
      </w:r>
      <w:r w:rsidRPr="0011019F">
        <w:rPr>
          <w:rFonts w:hint="eastAsia"/>
          <w:vertAlign w:val="superscript"/>
        </w:rPr>
        <w:t>-1</w:t>
      </w:r>
      <w:r>
        <w:t>)</w:t>
      </w:r>
    </w:p>
    <w:p w14:paraId="77058D01" w14:textId="77777777" w:rsidR="003F482B" w:rsidRDefault="003F482B" w:rsidP="003F482B">
      <w:r>
        <w:t xml:space="preserve">SLA = </w:t>
      </w:r>
      <w:r w:rsidRPr="00D50C5D">
        <w:t>specific leaf area (</w:t>
      </w:r>
      <w:r>
        <w:t>mm</w:t>
      </w:r>
      <w:r w:rsidRPr="0038478F">
        <w:rPr>
          <w:vertAlign w:val="superscript"/>
        </w:rPr>
        <w:t>2</w:t>
      </w:r>
      <w:r>
        <w:t xml:space="preserve"> </w:t>
      </w:r>
      <w:proofErr w:type="gramStart"/>
      <w:r>
        <w:t>mg</w:t>
      </w:r>
      <w:r w:rsidRPr="0038478F">
        <w:rPr>
          <w:vertAlign w:val="superscript"/>
        </w:rPr>
        <w:t>-1</w:t>
      </w:r>
      <w:proofErr w:type="gramEnd"/>
      <w:r>
        <w:t xml:space="preserve">; i.e., </w:t>
      </w:r>
      <w:r w:rsidRPr="00080920">
        <w:t>leaf area per leaf dry</w:t>
      </w:r>
      <w:r w:rsidRPr="00D50C5D">
        <w:t xml:space="preserve"> mass)</w:t>
      </w:r>
    </w:p>
    <w:p w14:paraId="2AFF5F6B" w14:textId="77777777" w:rsidR="003F482B" w:rsidRDefault="003F482B" w:rsidP="003F482B">
      <w:r>
        <w:t xml:space="preserve">WD = wood density (g </w:t>
      </w:r>
      <w:proofErr w:type="gramStart"/>
      <w:r>
        <w:t>cm</w:t>
      </w:r>
      <w:r w:rsidRPr="00B02125">
        <w:rPr>
          <w:vertAlign w:val="superscript"/>
        </w:rPr>
        <w:t>-3</w:t>
      </w:r>
      <w:proofErr w:type="gramEnd"/>
      <w:r w:rsidRPr="00DB055B">
        <w:t>)</w:t>
      </w:r>
    </w:p>
    <w:p w14:paraId="21FC4FAF" w14:textId="49193A06" w:rsidR="003F482B" w:rsidRDefault="003F482B" w:rsidP="003F482B">
      <w:r w:rsidRPr="00DB055B">
        <w:t xml:space="preserve">ST </w:t>
      </w:r>
      <w:r>
        <w:t xml:space="preserve">= </w:t>
      </w:r>
      <w:r w:rsidRPr="00DB055B">
        <w:t xml:space="preserve">shade tolerance (categorical class </w:t>
      </w:r>
      <w:r>
        <w:t>1–5)</w:t>
      </w:r>
      <w:r>
        <w:rPr>
          <w:lang w:val="en-CA"/>
        </w:rPr>
        <w:t xml:space="preserve"> </w:t>
      </w:r>
      <w:hyperlink w:anchor="_ENREF_1" w:tooltip="Niinemets, 2006 #233" w:history="1">
        <w:r w:rsidR="00CB155F" w:rsidRPr="003F482B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 </w:instrText>
        </w:r>
        <w:r w:rsidR="00CB155F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EN.CITE.DATA </w:instrText>
        </w:r>
        <w:r w:rsidR="00CB155F">
          <w:fldChar w:fldCharType="end"/>
        </w:r>
        <w:r w:rsidR="00CB155F" w:rsidRPr="003F482B">
          <w:fldChar w:fldCharType="separate"/>
        </w:r>
        <w:r w:rsidR="00CB155F" w:rsidRPr="003F482B">
          <w:rPr>
            <w:noProof/>
            <w:vertAlign w:val="superscript"/>
          </w:rPr>
          <w:t>1</w:t>
        </w:r>
        <w:r w:rsidR="00CB155F" w:rsidRPr="003F482B">
          <w:fldChar w:fldCharType="end"/>
        </w:r>
      </w:hyperlink>
    </w:p>
    <w:p w14:paraId="6789AECF" w14:textId="41C03E55" w:rsidR="003F482B" w:rsidRDefault="003F482B" w:rsidP="003F482B">
      <w:r>
        <w:t>DT = drought tolerance (categorical class 1–5)</w:t>
      </w:r>
      <w:r>
        <w:rPr>
          <w:lang w:val="en-CA"/>
        </w:rPr>
        <w:t xml:space="preserve"> </w:t>
      </w:r>
      <w:hyperlink w:anchor="_ENREF_1" w:tooltip="Niinemets, 2006 #233" w:history="1">
        <w:r w:rsidR="00CB155F" w:rsidRPr="003F482B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 </w:instrText>
        </w:r>
        <w:r w:rsidR="00CB155F">
          <w:fldChar w:fldCharType="begin">
            <w:fldData xml:space="preserve">PEVuZE5vdGU+PENpdGU+PEF1dGhvcj5OaWluZW1ldHM8L0F1dGhvcj48WWVhcj4yMDA2PC9ZZWFy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</w:fldData>
          </w:fldChar>
        </w:r>
        <w:r w:rsidR="00CB155F">
          <w:instrText xml:space="preserve"> ADDIN EN.CITE.DATA </w:instrText>
        </w:r>
        <w:r w:rsidR="00CB155F">
          <w:fldChar w:fldCharType="end"/>
        </w:r>
        <w:r w:rsidR="00CB155F" w:rsidRPr="003F482B">
          <w:fldChar w:fldCharType="separate"/>
        </w:r>
        <w:r w:rsidR="00CB155F" w:rsidRPr="003F482B">
          <w:rPr>
            <w:noProof/>
            <w:vertAlign w:val="superscript"/>
          </w:rPr>
          <w:t>1</w:t>
        </w:r>
        <w:r w:rsidR="00CB155F" w:rsidRPr="003F482B">
          <w:fldChar w:fldCharType="end"/>
        </w:r>
      </w:hyperlink>
    </w:p>
    <w:p w14:paraId="28042AEB" w14:textId="77777777" w:rsidR="003F482B" w:rsidRDefault="003F482B" w:rsidP="003F482B">
      <w:r>
        <w:t xml:space="preserve">Habit = leaf habit (‘deciduous’ = ‘1’ </w:t>
      </w:r>
      <w:r w:rsidRPr="00FC4700">
        <w:rPr>
          <w:i/>
          <w:iCs/>
        </w:rPr>
        <w:t>vs</w:t>
      </w:r>
      <w:r>
        <w:t xml:space="preserve"> ‘evergreen’ = ‘0’)</w:t>
      </w:r>
    </w:p>
    <w:p w14:paraId="42EF4C8B" w14:textId="77777777" w:rsidR="003F482B" w:rsidRDefault="003F482B" w:rsidP="003F482B">
      <w:r>
        <w:t xml:space="preserve">Struct = leaf structure (‘broadleaves’ = ‘1’ </w:t>
      </w:r>
      <w:r w:rsidRPr="00FC4700">
        <w:rPr>
          <w:i/>
          <w:iCs/>
        </w:rPr>
        <w:t>vs</w:t>
      </w:r>
      <w:r>
        <w:t xml:space="preserve"> ‘coniferous’ = ‘0’)</w:t>
      </w:r>
    </w:p>
    <w:p w14:paraId="71583BCC" w14:textId="77777777" w:rsidR="003F482B" w:rsidRDefault="003F482B" w:rsidP="003F482B"/>
    <w:p w14:paraId="60FAF000" w14:textId="77777777" w:rsidR="003F482B" w:rsidRDefault="003F482B" w:rsidP="003F482B">
      <w:r>
        <w:br w:type="page"/>
      </w:r>
    </w:p>
    <w:p w14:paraId="15D6299D" w14:textId="77777777" w:rsidR="003F482B" w:rsidRDefault="003F482B" w:rsidP="003F482B">
      <w:pPr>
        <w:sectPr w:rsidR="003F482B">
          <w:pgSz w:w="15840" w:h="12240" w:orient="landscape"/>
          <w:pgMar w:top="1797" w:right="1440" w:bottom="1797" w:left="1440" w:header="720" w:footer="720" w:gutter="0"/>
          <w:cols w:space="720"/>
        </w:sectPr>
      </w:pPr>
    </w:p>
    <w:p w14:paraId="7FF6731B" w14:textId="37DDA324" w:rsidR="009F0643" w:rsidRPr="00DB7A49" w:rsidRDefault="009F0643" w:rsidP="003D4F4E">
      <w:pPr>
        <w:pStyle w:val="Heading1"/>
        <w:rPr>
          <w:lang w:eastAsia="ja-JP"/>
        </w:rPr>
      </w:pPr>
      <w:r>
        <w:rPr>
          <w:rFonts w:hint="eastAsia"/>
          <w:lang w:eastAsia="ja-JP"/>
        </w:rPr>
        <w:lastRenderedPageBreak/>
        <w:t>T</w:t>
      </w:r>
      <w:r>
        <w:rPr>
          <w:lang w:eastAsia="ja-JP"/>
        </w:rPr>
        <w:t>able S3</w:t>
      </w:r>
      <w:r w:rsidRPr="003D4F4E">
        <w:rPr>
          <w:b w:val="0"/>
          <w:bCs w:val="0"/>
          <w:lang w:eastAsia="ja-JP"/>
        </w:rPr>
        <w:t xml:space="preserve"> </w:t>
      </w:r>
      <w:r w:rsidR="00270C5C" w:rsidRPr="003D4F4E">
        <w:rPr>
          <w:b w:val="0"/>
          <w:bCs w:val="0"/>
          <w:lang w:eastAsia="ja-JP"/>
        </w:rPr>
        <w:t xml:space="preserve">Conditional and marginal </w:t>
      </w:r>
      <w:r w:rsidR="00270C5C" w:rsidRPr="003D4F4E">
        <w:rPr>
          <w:b w:val="0"/>
          <w:bCs w:val="0"/>
          <w:i/>
          <w:iCs/>
          <w:lang w:eastAsia="ja-JP"/>
        </w:rPr>
        <w:t>R</w:t>
      </w:r>
      <w:r w:rsidR="00270C5C" w:rsidRPr="003D4F4E">
        <w:rPr>
          <w:b w:val="0"/>
          <w:bCs w:val="0"/>
          <w:vertAlign w:val="superscript"/>
          <w:lang w:eastAsia="ja-JP"/>
        </w:rPr>
        <w:t>2</w:t>
      </w:r>
      <w:r w:rsidR="00270C5C" w:rsidRPr="003D4F4E">
        <w:rPr>
          <w:b w:val="0"/>
          <w:bCs w:val="0"/>
          <w:lang w:eastAsia="ja-JP"/>
        </w:rPr>
        <w:t xml:space="preserve"> for </w:t>
      </w:r>
      <w:r w:rsidR="00DB7A49" w:rsidRPr="003D4F4E">
        <w:rPr>
          <w:b w:val="0"/>
          <w:bCs w:val="0"/>
        </w:rPr>
        <w:t>linear mixed effect models with calendar year (Year model) and climate change drivers (Climate model)</w:t>
      </w:r>
      <w:r w:rsidR="00270C5C" w:rsidRPr="003D4F4E">
        <w:rPr>
          <w:b w:val="0"/>
          <w:bCs w:val="0"/>
          <w:lang w:eastAsia="ja-JP"/>
        </w:rPr>
        <w:t>.</w:t>
      </w:r>
    </w:p>
    <w:tbl>
      <w:tblPr>
        <w:tblW w:w="85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55"/>
        <w:gridCol w:w="1986"/>
        <w:gridCol w:w="1963"/>
      </w:tblGrid>
      <w:tr w:rsidR="009F0643" w:rsidRPr="009F0643" w14:paraId="2CF470F5" w14:textId="77777777" w:rsidTr="00C414CF">
        <w:trPr>
          <w:trHeight w:val="372"/>
        </w:trPr>
        <w:tc>
          <w:tcPr>
            <w:tcW w:w="4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640CD" w14:textId="77777777" w:rsidR="009F0643" w:rsidRPr="009F0643" w:rsidRDefault="009F0643" w:rsidP="009F0643">
            <w:pPr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>Model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0BCE2" w14:textId="77777777" w:rsidR="009F0643" w:rsidRPr="009F0643" w:rsidRDefault="009F0643" w:rsidP="009F0643">
            <w:pPr>
              <w:jc w:val="center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 xml:space="preserve">Conditional </w:t>
            </w:r>
            <w:r w:rsidRPr="009F0643">
              <w:rPr>
                <w:rFonts w:eastAsia="ＭＳ Ｐゴシック"/>
                <w:i/>
                <w:iCs/>
                <w:color w:val="000000"/>
                <w:szCs w:val="24"/>
                <w:lang w:val="en-US" w:eastAsia="ja-JP"/>
              </w:rPr>
              <w:t>R</w:t>
            </w:r>
            <w:r w:rsidRPr="009F0643">
              <w:rPr>
                <w:rFonts w:eastAsia="ＭＳ Ｐゴシック"/>
                <w:color w:val="000000"/>
                <w:szCs w:val="24"/>
                <w:vertAlign w:val="superscript"/>
                <w:lang w:val="en-US" w:eastAsia="ja-JP"/>
              </w:rPr>
              <w:t>2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AFDB8" w14:textId="77777777" w:rsidR="009F0643" w:rsidRPr="009F0643" w:rsidRDefault="009F0643" w:rsidP="009F0643">
            <w:pPr>
              <w:jc w:val="center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 xml:space="preserve">Marginal </w:t>
            </w:r>
            <w:r w:rsidRPr="009F0643">
              <w:rPr>
                <w:rFonts w:eastAsia="ＭＳ Ｐゴシック"/>
                <w:i/>
                <w:iCs/>
                <w:color w:val="000000"/>
                <w:szCs w:val="24"/>
                <w:lang w:val="en-US" w:eastAsia="ja-JP"/>
              </w:rPr>
              <w:t>R</w:t>
            </w:r>
            <w:r w:rsidRPr="009F0643">
              <w:rPr>
                <w:rFonts w:eastAsia="ＭＳ Ｐゴシック"/>
                <w:color w:val="000000"/>
                <w:szCs w:val="24"/>
                <w:vertAlign w:val="superscript"/>
                <w:lang w:val="en-US" w:eastAsia="ja-JP"/>
              </w:rPr>
              <w:t>2</w:t>
            </w:r>
          </w:p>
        </w:tc>
      </w:tr>
      <w:tr w:rsidR="00A0799E" w:rsidRPr="009F0643" w14:paraId="0459E5E3" w14:textId="77777777" w:rsidTr="009F0643">
        <w:trPr>
          <w:trHeight w:val="360"/>
        </w:trPr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3D2C" w14:textId="77777777" w:rsidR="00A0799E" w:rsidRPr="009F0643" w:rsidRDefault="00A0799E" w:rsidP="00A0799E">
            <w:pPr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>Year model (eqn. 1) for CWM</w:t>
            </w:r>
            <w:r w:rsidRPr="009F0643">
              <w:rPr>
                <w:rFonts w:eastAsia="ＭＳ Ｐゴシック"/>
                <w:color w:val="000000"/>
                <w:szCs w:val="24"/>
                <w:vertAlign w:val="subscript"/>
                <w:lang w:val="en-US" w:eastAsia="ja-JP"/>
              </w:rPr>
              <w:t>PC1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967B" w14:textId="6775B916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0.222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A9D4" w14:textId="074B2CD7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0.895</w:t>
            </w:r>
          </w:p>
        </w:tc>
      </w:tr>
      <w:tr w:rsidR="00A0799E" w:rsidRPr="009F0643" w14:paraId="7AEE0DE4" w14:textId="77777777" w:rsidTr="009F0643">
        <w:trPr>
          <w:trHeight w:val="360"/>
        </w:trPr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EDF7" w14:textId="77777777" w:rsidR="00A0799E" w:rsidRPr="009F0643" w:rsidRDefault="00A0799E" w:rsidP="00A0799E">
            <w:pPr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>Year model (eqn. 1) for CWM</w:t>
            </w:r>
            <w:r w:rsidRPr="009F0643">
              <w:rPr>
                <w:rFonts w:eastAsia="ＭＳ Ｐゴシック"/>
                <w:color w:val="000000"/>
                <w:szCs w:val="24"/>
                <w:vertAlign w:val="subscript"/>
                <w:lang w:val="en-US" w:eastAsia="ja-JP"/>
              </w:rPr>
              <w:t>PC2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CE90" w14:textId="32C6D194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0.500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15C6" w14:textId="3D32484B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0.954</w:t>
            </w:r>
          </w:p>
        </w:tc>
      </w:tr>
      <w:tr w:rsidR="00A0799E" w:rsidRPr="009F0643" w14:paraId="4570BDF4" w14:textId="77777777" w:rsidTr="009F0643">
        <w:trPr>
          <w:trHeight w:val="360"/>
        </w:trPr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D02D" w14:textId="77777777" w:rsidR="00A0799E" w:rsidRPr="009F0643" w:rsidRDefault="00A0799E" w:rsidP="00A0799E">
            <w:pPr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>Climate model (eqn. 2) for CWM</w:t>
            </w:r>
            <w:r w:rsidRPr="009F0643">
              <w:rPr>
                <w:rFonts w:eastAsia="ＭＳ Ｐゴシック"/>
                <w:color w:val="000000"/>
                <w:szCs w:val="24"/>
                <w:vertAlign w:val="subscript"/>
                <w:lang w:val="en-US" w:eastAsia="ja-JP"/>
              </w:rPr>
              <w:t>PC1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1AFF" w14:textId="6AEB3481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0.221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A1DF" w14:textId="25DB1A2B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0.895</w:t>
            </w:r>
          </w:p>
        </w:tc>
      </w:tr>
      <w:tr w:rsidR="00A0799E" w:rsidRPr="009F0643" w14:paraId="6EF5887C" w14:textId="77777777" w:rsidTr="009F0643">
        <w:trPr>
          <w:trHeight w:val="360"/>
        </w:trPr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42098" w14:textId="77777777" w:rsidR="00A0799E" w:rsidRPr="009F0643" w:rsidRDefault="00A0799E" w:rsidP="00A0799E">
            <w:pPr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 w:rsidRPr="009F0643">
              <w:rPr>
                <w:rFonts w:eastAsia="ＭＳ Ｐゴシック"/>
                <w:color w:val="000000"/>
                <w:szCs w:val="24"/>
                <w:lang w:val="en-US" w:eastAsia="ja-JP"/>
              </w:rPr>
              <w:t>Climate model (eqn. 2) for CWM</w:t>
            </w:r>
            <w:r w:rsidRPr="009F0643">
              <w:rPr>
                <w:rFonts w:eastAsia="ＭＳ Ｐゴシック"/>
                <w:color w:val="000000"/>
                <w:szCs w:val="24"/>
                <w:vertAlign w:val="subscript"/>
                <w:lang w:val="en-US" w:eastAsia="ja-JP"/>
              </w:rPr>
              <w:t>PC2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330BA" w14:textId="2ACD7F78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0.498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10A51" w14:textId="1ACB7A5B" w:rsidR="00A0799E" w:rsidRPr="009F0643" w:rsidRDefault="00A0799E" w:rsidP="00A0799E">
            <w:pPr>
              <w:jc w:val="right"/>
              <w:rPr>
                <w:rFonts w:eastAsia="ＭＳ Ｐゴシック"/>
                <w:color w:val="000000"/>
                <w:szCs w:val="24"/>
                <w:lang w:val="en-US" w:eastAsia="ja-JP"/>
              </w:rPr>
            </w:pPr>
            <w:r>
              <w:rPr>
                <w:color w:val="000000"/>
              </w:rPr>
              <w:t>0.954</w:t>
            </w:r>
          </w:p>
        </w:tc>
      </w:tr>
    </w:tbl>
    <w:p w14:paraId="1387D6A0" w14:textId="3E9072F2" w:rsidR="009F0643" w:rsidRDefault="009F0643" w:rsidP="009F0643">
      <w:r>
        <w:t xml:space="preserve">Year model = </w:t>
      </w:r>
      <w:r w:rsidR="002511A1">
        <w:t xml:space="preserve">modelled with </w:t>
      </w:r>
      <w:r>
        <w:t xml:space="preserve">calendar year representing overall </w:t>
      </w:r>
      <w:r w:rsidR="002511A1">
        <w:t>climate</w:t>
      </w:r>
      <w:r>
        <w:t xml:space="preserve"> change effects (see eqn. 1 in </w:t>
      </w:r>
      <w:r w:rsidRPr="009F0643">
        <w:rPr>
          <w:i/>
          <w:iCs/>
        </w:rPr>
        <w:t>Methods</w:t>
      </w:r>
      <w:r>
        <w:t>).</w:t>
      </w:r>
    </w:p>
    <w:p w14:paraId="2536E4B5" w14:textId="596ADABF" w:rsidR="009F0643" w:rsidRPr="009F0643" w:rsidRDefault="009F0643" w:rsidP="009F0643">
      <w:pPr>
        <w:sectPr w:rsidR="009F0643" w:rsidRPr="009F0643" w:rsidSect="009F0643">
          <w:pgSz w:w="12240" w:h="15840"/>
          <w:pgMar w:top="1440" w:right="1797" w:bottom="1440" w:left="1797" w:header="720" w:footer="720" w:gutter="0"/>
          <w:cols w:space="720"/>
          <w:docGrid w:linePitch="326"/>
        </w:sectPr>
      </w:pPr>
      <w:r>
        <w:t xml:space="preserve">Climate model = </w:t>
      </w:r>
      <w:r w:rsidR="00D3253F" w:rsidRPr="00D3253F">
        <w:t>modelle</w:t>
      </w:r>
      <w:bookmarkStart w:id="1" w:name="_GoBack"/>
      <w:bookmarkEnd w:id="1"/>
      <w:r w:rsidR="00D3253F" w:rsidRPr="00D3253F">
        <w:t>d with three climate variables (atmospheric CO</w:t>
      </w:r>
      <w:r w:rsidR="00D3253F" w:rsidRPr="00D3253F">
        <w:rPr>
          <w:vertAlign w:val="subscript"/>
        </w:rPr>
        <w:t>2</w:t>
      </w:r>
      <w:r w:rsidR="00D3253F" w:rsidRPr="00D3253F">
        <w:t xml:space="preserve"> concentrations, the anomaly of mean annual temperature (ATA), and the anomaly of climate moisture index (ACMIA)) simultaneously</w:t>
      </w:r>
      <w:r>
        <w:t xml:space="preserve"> </w:t>
      </w:r>
      <w:r w:rsidR="00D3253F">
        <w:t>(</w:t>
      </w:r>
      <w:r>
        <w:t xml:space="preserve">see eqn. 2 in </w:t>
      </w:r>
      <w:r w:rsidRPr="009F0643">
        <w:rPr>
          <w:i/>
          <w:iCs/>
        </w:rPr>
        <w:t>Methods</w:t>
      </w:r>
      <w:r>
        <w:t>).</w:t>
      </w:r>
    </w:p>
    <w:p w14:paraId="01C6A2C5" w14:textId="7270260B" w:rsidR="00A42BCC" w:rsidRDefault="00093DD1" w:rsidP="004A4ACA">
      <w:r>
        <w:rPr>
          <w:noProof/>
        </w:rPr>
        <w:lastRenderedPageBreak/>
        <w:drawing>
          <wp:inline distT="0" distB="0" distL="0" distR="0" wp14:anchorId="693C2A48" wp14:editId="7BCFEAD0">
            <wp:extent cx="5490210" cy="27451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274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94766" w14:textId="0AC982D0" w:rsidR="004A4ACA" w:rsidRPr="00A73298" w:rsidRDefault="00093DD1" w:rsidP="004A4ACA">
      <w:pPr>
        <w:pStyle w:val="Heading1"/>
        <w:rPr>
          <w:noProof/>
        </w:rPr>
      </w:pPr>
      <w:r w:rsidRPr="000B76D3">
        <w:t>Fig. S</w:t>
      </w:r>
      <w:r w:rsidR="006518B7">
        <w:t>1</w:t>
      </w:r>
      <w:r w:rsidRPr="000B76D3">
        <w:t xml:space="preserve"> </w:t>
      </w:r>
      <w:r w:rsidR="004A4ACA" w:rsidRPr="004A4ACA">
        <w:rPr>
          <w:b w:val="0"/>
          <w:bCs w:val="0"/>
        </w:rPr>
        <w:t xml:space="preserve">Response slopes of the relative abundance (RA) of major tree genus (&gt;5% of the total basal area across all the plots during the whole census; see Table S2 for genus-level trait values) to the </w:t>
      </w:r>
      <w:r w:rsidR="004A4ACA" w:rsidRPr="004A4ACA">
        <w:rPr>
          <w:b w:val="0"/>
          <w:bCs w:val="0"/>
          <w:noProof/>
        </w:rPr>
        <w:t>calendar</w:t>
      </w:r>
      <w:r w:rsidR="004A4ACA" w:rsidRPr="004A4ACA">
        <w:rPr>
          <w:b w:val="0"/>
          <w:bCs w:val="0"/>
        </w:rPr>
        <w:t xml:space="preserve"> year in relation to baseline c</w:t>
      </w:r>
      <w:r w:rsidR="004A4ACA" w:rsidRPr="00A95EAF">
        <w:rPr>
          <w:b w:val="0"/>
          <w:bCs w:val="0"/>
        </w:rPr>
        <w:t>limate. (</w:t>
      </w:r>
      <w:r w:rsidR="0049614D" w:rsidRPr="00A95EAF">
        <w:rPr>
          <w:b w:val="0"/>
          <w:bCs w:val="0"/>
        </w:rPr>
        <w:t>a</w:t>
      </w:r>
      <w:r w:rsidR="004A4ACA" w:rsidRPr="00A95EAF">
        <w:rPr>
          <w:b w:val="0"/>
          <w:bCs w:val="0"/>
        </w:rPr>
        <w:t xml:space="preserve">) Slopes associated with the </w:t>
      </w:r>
      <w:r w:rsidR="004A4ACA" w:rsidRPr="00A95EAF">
        <w:rPr>
          <w:b w:val="0"/>
          <w:bCs w:val="0"/>
          <w:noProof/>
        </w:rPr>
        <w:t>long-term</w:t>
      </w:r>
      <w:r w:rsidR="004A4ACA" w:rsidRPr="00A95EAF">
        <w:rPr>
          <w:b w:val="0"/>
          <w:bCs w:val="0"/>
        </w:rPr>
        <w:t xml:space="preserve"> average of climate moisture index (</w:t>
      </w:r>
      <w:proofErr w:type="spellStart"/>
      <w:r w:rsidR="004A4ACA" w:rsidRPr="00A95EAF">
        <w:rPr>
          <w:b w:val="0"/>
          <w:bCs w:val="0"/>
        </w:rPr>
        <w:t>CMI</w:t>
      </w:r>
      <w:r w:rsidR="004A4ACA" w:rsidRPr="00A95EAF">
        <w:rPr>
          <w:b w:val="0"/>
          <w:bCs w:val="0"/>
          <w:vertAlign w:val="subscript"/>
        </w:rPr>
        <w:t>ave</w:t>
      </w:r>
      <w:proofErr w:type="spellEnd"/>
      <w:r w:rsidR="004A4ACA" w:rsidRPr="00A95EAF">
        <w:rPr>
          <w:b w:val="0"/>
          <w:bCs w:val="0"/>
        </w:rPr>
        <w:t>). (</w:t>
      </w:r>
      <w:r w:rsidR="0049614D" w:rsidRPr="00A95EAF">
        <w:rPr>
          <w:b w:val="0"/>
          <w:bCs w:val="0"/>
        </w:rPr>
        <w:t>b</w:t>
      </w:r>
      <w:r w:rsidR="004A4ACA" w:rsidRPr="00A95EAF">
        <w:rPr>
          <w:b w:val="0"/>
          <w:bCs w:val="0"/>
        </w:rPr>
        <w:t xml:space="preserve">) Slopes associated with the </w:t>
      </w:r>
      <w:r w:rsidR="004A4ACA" w:rsidRPr="00A95EAF">
        <w:rPr>
          <w:b w:val="0"/>
          <w:bCs w:val="0"/>
          <w:noProof/>
        </w:rPr>
        <w:t>long-term</w:t>
      </w:r>
      <w:r w:rsidR="004A4ACA" w:rsidRPr="00A95EAF">
        <w:rPr>
          <w:b w:val="0"/>
          <w:bCs w:val="0"/>
        </w:rPr>
        <w:t xml:space="preserve"> average of mean annual temperature (</w:t>
      </w:r>
      <w:proofErr w:type="spellStart"/>
      <w:r w:rsidR="004A4ACA" w:rsidRPr="00A95EAF">
        <w:rPr>
          <w:b w:val="0"/>
          <w:bCs w:val="0"/>
        </w:rPr>
        <w:t>MAT</w:t>
      </w:r>
      <w:r w:rsidR="004A4ACA" w:rsidRPr="00A95EAF">
        <w:rPr>
          <w:b w:val="0"/>
          <w:bCs w:val="0"/>
          <w:vertAlign w:val="subscript"/>
        </w:rPr>
        <w:t>ave</w:t>
      </w:r>
      <w:proofErr w:type="spellEnd"/>
      <w:r w:rsidR="004A4ACA" w:rsidRPr="00A95EAF">
        <w:rPr>
          <w:b w:val="0"/>
          <w:bCs w:val="0"/>
        </w:rPr>
        <w:t xml:space="preserve">). Solid circles reflect a </w:t>
      </w:r>
      <w:r w:rsidR="004A4ACA" w:rsidRPr="00A95EAF">
        <w:rPr>
          <w:b w:val="0"/>
          <w:bCs w:val="0"/>
          <w:noProof/>
        </w:rPr>
        <w:t>significant</w:t>
      </w:r>
      <w:r w:rsidR="004A4ACA" w:rsidRPr="00A95EAF">
        <w:rPr>
          <w:b w:val="0"/>
          <w:bCs w:val="0"/>
        </w:rPr>
        <w:t xml:space="preserve"> difference (</w:t>
      </w:r>
      <w:r w:rsidR="006560D3" w:rsidRPr="00A95EAF">
        <w:rPr>
          <w:b w:val="0"/>
          <w:bCs w:val="0"/>
        </w:rPr>
        <w:t>based</w:t>
      </w:r>
      <w:r w:rsidR="006560D3" w:rsidRPr="00A95EAF">
        <w:rPr>
          <w:b w:val="0"/>
          <w:bCs w:val="0"/>
          <w:i/>
          <w:iCs/>
        </w:rPr>
        <w:t xml:space="preserve"> </w:t>
      </w:r>
      <w:r w:rsidR="006560D3" w:rsidRPr="00A95EAF">
        <w:rPr>
          <w:b w:val="0"/>
          <w:bCs w:val="0"/>
        </w:rPr>
        <w:t>on 95% Bayesian confidence intervals</w:t>
      </w:r>
      <w:r w:rsidR="004A4ACA" w:rsidRPr="00A95EAF">
        <w:rPr>
          <w:b w:val="0"/>
          <w:bCs w:val="0"/>
        </w:rPr>
        <w:t>) i</w:t>
      </w:r>
      <w:r w:rsidR="004A4ACA" w:rsidRPr="004A4ACA">
        <w:rPr>
          <w:b w:val="0"/>
          <w:bCs w:val="0"/>
        </w:rPr>
        <w:t>n response slopes.</w:t>
      </w:r>
    </w:p>
    <w:p w14:paraId="0AECE187" w14:textId="405CC544" w:rsidR="008960BC" w:rsidRDefault="008960BC">
      <w:r>
        <w:br w:type="page"/>
      </w:r>
    </w:p>
    <w:p w14:paraId="64A12F23" w14:textId="40FEF227" w:rsidR="008960BC" w:rsidRDefault="008960BC">
      <w:pPr>
        <w:rPr>
          <w:lang w:eastAsia="ja-JP"/>
        </w:rPr>
        <w:sectPr w:rsidR="008960BC" w:rsidSect="00E62AAC">
          <w:headerReference w:type="default" r:id="rId10"/>
          <w:footerReference w:type="default" r:id="rId11"/>
          <w:pgSz w:w="12240" w:h="15840"/>
          <w:pgMar w:top="1440" w:right="1797" w:bottom="1440" w:left="1797" w:header="720" w:footer="720" w:gutter="0"/>
          <w:cols w:space="720"/>
          <w:docGrid w:linePitch="360"/>
        </w:sectPr>
      </w:pPr>
    </w:p>
    <w:p w14:paraId="37E6E96D" w14:textId="4A0A50B6" w:rsidR="008960BC" w:rsidRDefault="008960BC">
      <w:pPr>
        <w:rPr>
          <w:lang w:eastAsia="ja-JP"/>
        </w:rPr>
      </w:pPr>
      <w:r>
        <w:rPr>
          <w:noProof/>
        </w:rPr>
        <w:lastRenderedPageBreak/>
        <w:drawing>
          <wp:inline distT="0" distB="0" distL="0" distR="0" wp14:anchorId="08C7458A" wp14:editId="3747BD5B">
            <wp:extent cx="8149133" cy="4288521"/>
            <wp:effectExtent l="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3380" cy="429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929E8" w14:textId="25119B03" w:rsidR="00D6029A" w:rsidRPr="00513DC6" w:rsidRDefault="008960BC" w:rsidP="00951AC7">
      <w:pPr>
        <w:pStyle w:val="Heading1"/>
        <w:rPr>
          <w:lang w:eastAsia="ja-JP"/>
        </w:rPr>
        <w:sectPr w:rsidR="00D6029A" w:rsidRPr="00513DC6" w:rsidSect="008960BC">
          <w:pgSz w:w="15840" w:h="12240" w:orient="landscape"/>
          <w:pgMar w:top="1797" w:right="1440" w:bottom="1797" w:left="1440" w:header="720" w:footer="720" w:gutter="0"/>
          <w:cols w:space="720"/>
          <w:docGrid w:linePitch="360"/>
        </w:sectPr>
      </w:pPr>
      <w:r>
        <w:rPr>
          <w:lang w:eastAsia="ja-JP"/>
        </w:rPr>
        <w:t>Fig.</w:t>
      </w:r>
      <w:r w:rsidR="006F1466">
        <w:rPr>
          <w:lang w:eastAsia="ja-JP"/>
        </w:rPr>
        <w:t xml:space="preserve"> </w:t>
      </w:r>
      <w:r>
        <w:rPr>
          <w:lang w:eastAsia="ja-JP"/>
        </w:rPr>
        <w:t>S</w:t>
      </w:r>
      <w:r w:rsidR="006518B7">
        <w:rPr>
          <w:lang w:eastAsia="ja-JP"/>
        </w:rPr>
        <w:t>2</w:t>
      </w:r>
      <w:r w:rsidR="00513DC6" w:rsidRPr="00513DC6">
        <w:t xml:space="preserve"> </w:t>
      </w:r>
      <w:r w:rsidR="00513DC6" w:rsidRPr="00BC35B5">
        <w:rPr>
          <w:b w:val="0"/>
          <w:bCs w:val="0"/>
        </w:rPr>
        <w:t xml:space="preserve">Fixed effects of stand age (SA, transformed by a squared root function based on AIC), calendar year (Year), </w:t>
      </w:r>
      <w:r w:rsidR="00155381">
        <w:rPr>
          <w:b w:val="0"/>
          <w:bCs w:val="0"/>
        </w:rPr>
        <w:t>temporal change rates in anomalies of climate moisture index</w:t>
      </w:r>
      <w:r w:rsidR="00513DC6" w:rsidRPr="00BC35B5">
        <w:rPr>
          <w:b w:val="0"/>
          <w:bCs w:val="0"/>
        </w:rPr>
        <w:t xml:space="preserve"> (</w:t>
      </w:r>
      <w:proofErr w:type="spellStart"/>
      <w:r w:rsidR="00155381">
        <w:rPr>
          <w:b w:val="0"/>
          <w:bCs w:val="0"/>
        </w:rPr>
        <w:t>ACMIA</w:t>
      </w:r>
      <w:r w:rsidR="00155381" w:rsidRPr="00BC35B5">
        <w:rPr>
          <w:b w:val="0"/>
          <w:bCs w:val="0"/>
          <w:vertAlign w:val="subscript"/>
        </w:rPr>
        <w:t>ChangeRate</w:t>
      </w:r>
      <w:proofErr w:type="spellEnd"/>
      <w:r w:rsidR="00513DC6" w:rsidRPr="00BC35B5">
        <w:rPr>
          <w:b w:val="0"/>
          <w:bCs w:val="0"/>
        </w:rPr>
        <w:t>)</w:t>
      </w:r>
      <w:r w:rsidR="00155381">
        <w:rPr>
          <w:b w:val="0"/>
          <w:bCs w:val="0"/>
        </w:rPr>
        <w:t xml:space="preserve"> and temperature (</w:t>
      </w:r>
      <w:proofErr w:type="spellStart"/>
      <w:r w:rsidR="00155381">
        <w:rPr>
          <w:b w:val="0"/>
          <w:bCs w:val="0"/>
        </w:rPr>
        <w:t>ATA</w:t>
      </w:r>
      <w:r w:rsidR="00155381" w:rsidRPr="00EB4677">
        <w:rPr>
          <w:b w:val="0"/>
          <w:bCs w:val="0"/>
          <w:vertAlign w:val="subscript"/>
        </w:rPr>
        <w:t>ChangeRate</w:t>
      </w:r>
      <w:proofErr w:type="spellEnd"/>
      <w:r w:rsidR="00155381">
        <w:rPr>
          <w:b w:val="0"/>
          <w:bCs w:val="0"/>
        </w:rPr>
        <w:t>)</w:t>
      </w:r>
      <w:r w:rsidR="00513DC6" w:rsidRPr="00BC35B5">
        <w:rPr>
          <w:b w:val="0"/>
          <w:bCs w:val="0"/>
        </w:rPr>
        <w:t xml:space="preserve"> on the </w:t>
      </w:r>
      <w:r w:rsidR="00513DC6" w:rsidRPr="00BC35B5">
        <w:rPr>
          <w:b w:val="0"/>
          <w:bCs w:val="0"/>
          <w:noProof/>
        </w:rPr>
        <w:t>community-weighted</w:t>
      </w:r>
      <w:r w:rsidR="00513DC6" w:rsidRPr="00BC35B5">
        <w:rPr>
          <w:b w:val="0"/>
          <w:bCs w:val="0"/>
        </w:rPr>
        <w:t xml:space="preserve"> mean of trait values. Circles and error bars are means and 95% Bayesian conﬁdence intervals. Higher value of CWM</w:t>
      </w:r>
      <w:r w:rsidR="00513DC6" w:rsidRPr="00BC35B5">
        <w:rPr>
          <w:b w:val="0"/>
          <w:bCs w:val="0"/>
          <w:vertAlign w:val="subscript"/>
        </w:rPr>
        <w:t>PC1</w:t>
      </w:r>
      <w:r w:rsidR="00513DC6" w:rsidRPr="00BC35B5">
        <w:rPr>
          <w:b w:val="0"/>
          <w:bCs w:val="0"/>
        </w:rPr>
        <w:t xml:space="preserve"> indicates traits associated with deciduous broadleaved trees, while lower value indicates conifer</w:t>
      </w:r>
      <w:r w:rsidR="00513DC6" w:rsidRPr="00A95EAF">
        <w:rPr>
          <w:b w:val="0"/>
          <w:bCs w:val="0"/>
        </w:rPr>
        <w:t>s (</w:t>
      </w:r>
      <w:r w:rsidR="00FD5B83" w:rsidRPr="00A95EAF">
        <w:rPr>
          <w:b w:val="0"/>
          <w:bCs w:val="0"/>
        </w:rPr>
        <w:t xml:space="preserve">a, </w:t>
      </w:r>
      <w:r w:rsidR="00513DC6" w:rsidRPr="00A95EAF">
        <w:rPr>
          <w:b w:val="0"/>
          <w:bCs w:val="0"/>
        </w:rPr>
        <w:t xml:space="preserve">see Fig. 2). </w:t>
      </w:r>
      <w:r w:rsidR="00A95EAF" w:rsidRPr="00A95EAF">
        <w:rPr>
          <w:b w:val="0"/>
          <w:bCs w:val="0"/>
        </w:rPr>
        <w:t>Higher CWM</w:t>
      </w:r>
      <w:r w:rsidR="00A95EAF" w:rsidRPr="00A95EAF">
        <w:rPr>
          <w:b w:val="0"/>
          <w:bCs w:val="0"/>
          <w:vertAlign w:val="subscript"/>
        </w:rPr>
        <w:t>PC2</w:t>
      </w:r>
      <w:r w:rsidR="00A95EAF" w:rsidRPr="00A95EAF">
        <w:rPr>
          <w:b w:val="0"/>
          <w:bCs w:val="0"/>
        </w:rPr>
        <w:t xml:space="preserve"> values (being multiplied by -1 to facilitate interpretation) indicates traits associated with higher drought tolerance (b, see Fig. 2). </w:t>
      </w:r>
      <w:r w:rsidR="00A95EAF" w:rsidRPr="00A95EAF">
        <w:rPr>
          <w:rFonts w:eastAsia="ＭＳ 明朝" w:hint="eastAsia"/>
          <w:b w:val="0"/>
          <w:bCs w:val="0"/>
          <w:lang w:eastAsia="ja-JP"/>
        </w:rPr>
        <w:t>F</w:t>
      </w:r>
      <w:r w:rsidR="00A95EAF" w:rsidRPr="00A95EAF">
        <w:rPr>
          <w:rFonts w:eastAsia="ＭＳ 明朝"/>
          <w:b w:val="0"/>
          <w:bCs w:val="0"/>
          <w:lang w:eastAsia="ja-JP"/>
        </w:rPr>
        <w:t xml:space="preserve">ixed effects were </w:t>
      </w:r>
      <w:r w:rsidR="00A95EAF" w:rsidRPr="00A95EAF">
        <w:rPr>
          <w:rFonts w:eastAsia="ＭＳ 明朝"/>
          <w:b w:val="0"/>
          <w:bCs w:val="0"/>
          <w:lang w:eastAsia="ja-JP"/>
        </w:rPr>
        <w:lastRenderedPageBreak/>
        <w:t>scaled to allow a comparison of the strength of each effect to the response variable. Coefficient estimates of distance-based Moran’s eigenvector maps for the simultaneous models are shown separately for convenience (Figs. S7a, b).</w:t>
      </w:r>
    </w:p>
    <w:p w14:paraId="7FDADBD7" w14:textId="093390AF" w:rsidR="008960BC" w:rsidRDefault="00D6029A" w:rsidP="004A4ACA">
      <w:pPr>
        <w:rPr>
          <w:lang w:eastAsia="ja-JP"/>
        </w:rPr>
      </w:pPr>
      <w:r>
        <w:rPr>
          <w:noProof/>
        </w:rPr>
        <w:lastRenderedPageBreak/>
        <w:drawing>
          <wp:inline distT="0" distB="0" distL="0" distR="0" wp14:anchorId="26758549" wp14:editId="1F38D3FB">
            <wp:extent cx="5508346" cy="4132335"/>
            <wp:effectExtent l="0" t="0" r="0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316" cy="414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2A9F8" w14:textId="77777777" w:rsidR="008960BC" w:rsidRDefault="008960BC" w:rsidP="004A4ACA">
      <w:pPr>
        <w:rPr>
          <w:lang w:eastAsia="ja-JP"/>
        </w:rPr>
      </w:pPr>
    </w:p>
    <w:p w14:paraId="0FD1FC3D" w14:textId="1EAB01C2" w:rsidR="00CE5FA2" w:rsidRPr="00E922A2" w:rsidRDefault="008960BC" w:rsidP="00BC35B5">
      <w:pPr>
        <w:pStyle w:val="Heading1"/>
        <w:rPr>
          <w:rFonts w:eastAsia="ＭＳ 明朝"/>
          <w:noProof/>
          <w:lang w:eastAsia="ja-JP"/>
        </w:rPr>
      </w:pPr>
      <w:r>
        <w:rPr>
          <w:rFonts w:hint="eastAsia"/>
          <w:lang w:eastAsia="ja-JP"/>
        </w:rPr>
        <w:t>F</w:t>
      </w:r>
      <w:r>
        <w:rPr>
          <w:lang w:eastAsia="ja-JP"/>
        </w:rPr>
        <w:t>ig. S</w:t>
      </w:r>
      <w:r w:rsidR="006518B7">
        <w:rPr>
          <w:lang w:eastAsia="ja-JP"/>
        </w:rPr>
        <w:t>3</w:t>
      </w:r>
      <w:r w:rsidR="00CE5FA2">
        <w:rPr>
          <w:lang w:eastAsia="ja-JP"/>
        </w:rPr>
        <w:t xml:space="preserve"> </w:t>
      </w:r>
      <w:r w:rsidR="00CE5FA2" w:rsidRPr="00BC35B5">
        <w:rPr>
          <w:b w:val="0"/>
          <w:bCs w:val="0"/>
        </w:rPr>
        <w:t xml:space="preserve">Temporal trends in </w:t>
      </w:r>
      <w:bookmarkStart w:id="2" w:name="_Hlk19571945"/>
      <w:r w:rsidR="00CE5FA2" w:rsidRPr="00BC35B5">
        <w:rPr>
          <w:b w:val="0"/>
          <w:bCs w:val="0"/>
        </w:rPr>
        <w:t>community weighted-mean of traits associated with deciduous broadleaved trees vs conifers (CWM</w:t>
      </w:r>
      <w:r w:rsidR="00CE5FA2" w:rsidRPr="00BC35B5">
        <w:rPr>
          <w:b w:val="0"/>
          <w:bCs w:val="0"/>
          <w:vertAlign w:val="subscript"/>
        </w:rPr>
        <w:t>PC1</w:t>
      </w:r>
      <w:r w:rsidR="00CE5FA2" w:rsidRPr="00BC35B5">
        <w:rPr>
          <w:b w:val="0"/>
          <w:bCs w:val="0"/>
        </w:rPr>
        <w:t>) and drought tolerance (-CWM</w:t>
      </w:r>
      <w:r w:rsidR="00CE5FA2" w:rsidRPr="00BC35B5">
        <w:rPr>
          <w:b w:val="0"/>
          <w:bCs w:val="0"/>
          <w:vertAlign w:val="subscript"/>
        </w:rPr>
        <w:t>PC2</w:t>
      </w:r>
      <w:r w:rsidR="00CE5FA2" w:rsidRPr="00BC35B5">
        <w:rPr>
          <w:b w:val="0"/>
          <w:bCs w:val="0"/>
        </w:rPr>
        <w:t>).</w:t>
      </w:r>
      <w:bookmarkEnd w:id="2"/>
      <w:r w:rsidR="00CE5FA2" w:rsidRPr="00BC35B5">
        <w:rPr>
          <w:b w:val="0"/>
          <w:bCs w:val="0"/>
        </w:rPr>
        <w:t xml:space="preserve"> Trends dependent on</w:t>
      </w:r>
      <w:r w:rsidR="00CE5FA2" w:rsidRPr="00A95EAF">
        <w:rPr>
          <w:b w:val="0"/>
          <w:bCs w:val="0"/>
        </w:rPr>
        <w:t xml:space="preserve"> </w:t>
      </w:r>
      <w:r w:rsidR="00957D3B" w:rsidRPr="00A95EAF">
        <w:rPr>
          <w:b w:val="0"/>
          <w:bCs w:val="0"/>
        </w:rPr>
        <w:t>temporal change rates in anomalies of climate moisture index (</w:t>
      </w:r>
      <w:proofErr w:type="spellStart"/>
      <w:r w:rsidR="00957D3B" w:rsidRPr="00A95EAF">
        <w:rPr>
          <w:b w:val="0"/>
          <w:bCs w:val="0"/>
        </w:rPr>
        <w:t>ACMIA</w:t>
      </w:r>
      <w:r w:rsidR="00957D3B" w:rsidRPr="00A95EAF">
        <w:rPr>
          <w:b w:val="0"/>
          <w:bCs w:val="0"/>
          <w:vertAlign w:val="subscript"/>
        </w:rPr>
        <w:t>ChangeRate</w:t>
      </w:r>
      <w:proofErr w:type="spellEnd"/>
      <w:r w:rsidR="007C53D4" w:rsidRPr="00A95EAF">
        <w:rPr>
          <w:b w:val="0"/>
          <w:bCs w:val="0"/>
        </w:rPr>
        <w:t>, a</w:t>
      </w:r>
      <w:r w:rsidR="00957D3B" w:rsidRPr="00A95EAF">
        <w:rPr>
          <w:b w:val="0"/>
          <w:bCs w:val="0"/>
        </w:rPr>
        <w:t>) and temperature (</w:t>
      </w:r>
      <w:proofErr w:type="spellStart"/>
      <w:r w:rsidR="00957D3B" w:rsidRPr="00A95EAF">
        <w:rPr>
          <w:b w:val="0"/>
          <w:bCs w:val="0"/>
        </w:rPr>
        <w:t>ATA</w:t>
      </w:r>
      <w:r w:rsidR="00957D3B" w:rsidRPr="00A95EAF">
        <w:rPr>
          <w:b w:val="0"/>
          <w:bCs w:val="0"/>
          <w:vertAlign w:val="subscript"/>
        </w:rPr>
        <w:t>ChangeRate</w:t>
      </w:r>
      <w:proofErr w:type="spellEnd"/>
      <w:r w:rsidR="007C53D4" w:rsidRPr="00A95EAF">
        <w:rPr>
          <w:b w:val="0"/>
          <w:bCs w:val="0"/>
        </w:rPr>
        <w:t>, b</w:t>
      </w:r>
      <w:r w:rsidR="00957D3B" w:rsidRPr="00A95EAF">
        <w:rPr>
          <w:b w:val="0"/>
          <w:bCs w:val="0"/>
        </w:rPr>
        <w:t>)</w:t>
      </w:r>
      <w:r w:rsidR="00CE5FA2" w:rsidRPr="00A95EAF">
        <w:rPr>
          <w:b w:val="0"/>
          <w:bCs w:val="0"/>
        </w:rPr>
        <w:t xml:space="preserve">. Values are means and their 95% Bayesian confidence intervals. </w:t>
      </w:r>
      <w:r w:rsidR="00CE5FA2" w:rsidRPr="00A95EAF">
        <w:rPr>
          <w:b w:val="0"/>
          <w:bCs w:val="0"/>
          <w:noProof/>
        </w:rPr>
        <w:t>CMI</w:t>
      </w:r>
      <w:r w:rsidR="00CE5FA2" w:rsidRPr="00A95EAF">
        <w:rPr>
          <w:b w:val="0"/>
          <w:bCs w:val="0"/>
          <w:noProof/>
          <w:vertAlign w:val="subscript"/>
        </w:rPr>
        <w:t>ave</w:t>
      </w:r>
      <w:r w:rsidR="00CE5FA2" w:rsidRPr="00A95EAF">
        <w:rPr>
          <w:b w:val="0"/>
          <w:bCs w:val="0"/>
          <w:noProof/>
        </w:rPr>
        <w:t xml:space="preserve"> and MAT</w:t>
      </w:r>
      <w:r w:rsidR="00CE5FA2" w:rsidRPr="00A95EAF">
        <w:rPr>
          <w:b w:val="0"/>
          <w:bCs w:val="0"/>
          <w:noProof/>
          <w:vertAlign w:val="subscript"/>
        </w:rPr>
        <w:t>ave</w:t>
      </w:r>
      <w:r w:rsidR="00CE5FA2" w:rsidRPr="00A95EAF">
        <w:rPr>
          <w:b w:val="0"/>
          <w:bCs w:val="0"/>
          <w:noProof/>
        </w:rPr>
        <w:t xml:space="preserve"> were binned from </w:t>
      </w:r>
      <w:r w:rsidR="00941127" w:rsidRPr="00A95EAF">
        <w:rPr>
          <w:b w:val="0"/>
          <w:bCs w:val="0"/>
          <w:noProof/>
        </w:rPr>
        <w:t>-0.3</w:t>
      </w:r>
      <w:r w:rsidR="00CE5FA2" w:rsidRPr="00A95EAF">
        <w:rPr>
          <w:b w:val="0"/>
          <w:bCs w:val="0"/>
          <w:noProof/>
        </w:rPr>
        <w:t xml:space="preserve"> to </w:t>
      </w:r>
      <w:r w:rsidR="00941127" w:rsidRPr="00A95EAF">
        <w:rPr>
          <w:b w:val="0"/>
          <w:bCs w:val="0"/>
          <w:noProof/>
        </w:rPr>
        <w:t>0.3</w:t>
      </w:r>
      <w:r w:rsidR="00CE5FA2" w:rsidRPr="00A95EAF">
        <w:rPr>
          <w:b w:val="0"/>
          <w:bCs w:val="0"/>
          <w:noProof/>
        </w:rPr>
        <w:t xml:space="preserve"> (cm) and from </w:t>
      </w:r>
      <w:r w:rsidR="00941127" w:rsidRPr="00A95EAF">
        <w:rPr>
          <w:b w:val="0"/>
          <w:bCs w:val="0"/>
          <w:noProof/>
        </w:rPr>
        <w:t>0.0</w:t>
      </w:r>
      <w:r w:rsidR="00CE5FA2" w:rsidRPr="00A95EAF">
        <w:rPr>
          <w:b w:val="0"/>
          <w:bCs w:val="0"/>
          <w:noProof/>
        </w:rPr>
        <w:t xml:space="preserve"> to </w:t>
      </w:r>
      <w:r w:rsidR="00941127" w:rsidRPr="00A95EAF">
        <w:rPr>
          <w:b w:val="0"/>
          <w:bCs w:val="0"/>
          <w:noProof/>
        </w:rPr>
        <w:t>0.04</w:t>
      </w:r>
      <w:r w:rsidR="00CE5FA2" w:rsidRPr="00A95EAF">
        <w:rPr>
          <w:b w:val="0"/>
          <w:bCs w:val="0"/>
          <w:noProof/>
        </w:rPr>
        <w:t xml:space="preserve"> (</w:t>
      </w:r>
      <w:r w:rsidR="00CE5FA2" w:rsidRPr="00A95EAF">
        <w:rPr>
          <w:rFonts w:ascii="Batang" w:eastAsia="Batang" w:hAnsi="Batang"/>
          <w:b w:val="0"/>
          <w:bCs w:val="0"/>
          <w:noProof/>
          <w:lang w:val="en-US"/>
        </w:rPr>
        <w:t>°</w:t>
      </w:r>
      <w:r w:rsidR="00CE5FA2" w:rsidRPr="00A95EAF">
        <w:rPr>
          <w:b w:val="0"/>
          <w:bCs w:val="0"/>
          <w:noProof/>
        </w:rPr>
        <w:t>C) (their 5th and 95th percenti</w:t>
      </w:r>
      <w:r w:rsidR="00CE5FA2" w:rsidRPr="00BC35B5">
        <w:rPr>
          <w:b w:val="0"/>
          <w:bCs w:val="0"/>
          <w:noProof/>
        </w:rPr>
        <w:t>les) for four levels</w:t>
      </w:r>
      <w:r w:rsidR="00CE5FA2" w:rsidRPr="00BC35B5">
        <w:rPr>
          <w:rFonts w:eastAsia="ＭＳ 明朝"/>
          <w:b w:val="0"/>
          <w:bCs w:val="0"/>
          <w:noProof/>
          <w:lang w:eastAsia="ja-JP"/>
        </w:rPr>
        <w:t>.</w:t>
      </w:r>
    </w:p>
    <w:p w14:paraId="7C6E7C1A" w14:textId="15DE64E9" w:rsidR="008960BC" w:rsidRPr="00CE5FA2" w:rsidRDefault="008960BC" w:rsidP="008960BC">
      <w:pPr>
        <w:pStyle w:val="Heading1"/>
        <w:rPr>
          <w:lang w:eastAsia="ja-JP"/>
        </w:rPr>
        <w:sectPr w:rsidR="008960BC" w:rsidRPr="00CE5FA2" w:rsidSect="008960BC">
          <w:pgSz w:w="12240" w:h="15840"/>
          <w:pgMar w:top="1440" w:right="1797" w:bottom="1440" w:left="1797" w:header="720" w:footer="720" w:gutter="0"/>
          <w:cols w:space="720"/>
          <w:docGrid w:linePitch="360"/>
        </w:sectPr>
      </w:pPr>
    </w:p>
    <w:p w14:paraId="22E66C73" w14:textId="214C9C5A" w:rsidR="00093DD1" w:rsidRDefault="0080510A">
      <w:pPr>
        <w:rPr>
          <w:noProof/>
          <w:lang w:eastAsia="ja-JP"/>
        </w:rPr>
      </w:pPr>
      <w:r>
        <w:rPr>
          <w:noProof/>
        </w:rPr>
        <w:lastRenderedPageBreak/>
        <w:drawing>
          <wp:inline distT="0" distB="0" distL="0" distR="0" wp14:anchorId="73A0E817" wp14:editId="6A87FB9F">
            <wp:extent cx="8006963" cy="533982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0771" cy="535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E9CB8" w14:textId="5D53CE61" w:rsidR="0080510A" w:rsidRDefault="0023698B" w:rsidP="00C80ACA">
      <w:pPr>
        <w:pStyle w:val="Heading1"/>
        <w:rPr>
          <w:b w:val="0"/>
          <w:bCs w:val="0"/>
        </w:rPr>
        <w:sectPr w:rsidR="0080510A" w:rsidSect="0080510A">
          <w:pgSz w:w="15840" w:h="12240" w:orient="landscape"/>
          <w:pgMar w:top="1797" w:right="1440" w:bottom="1797" w:left="1440" w:header="720" w:footer="720" w:gutter="0"/>
          <w:cols w:space="720"/>
          <w:docGrid w:linePitch="360"/>
        </w:sectPr>
      </w:pPr>
      <w:r w:rsidRPr="000B76D3">
        <w:lastRenderedPageBreak/>
        <w:t>Fig. S</w:t>
      </w:r>
      <w:r w:rsidR="006518B7">
        <w:t>4</w:t>
      </w:r>
      <w:r w:rsidRPr="000B76D3">
        <w:t xml:space="preserve"> </w:t>
      </w:r>
      <w:r w:rsidRPr="000B76D3">
        <w:rPr>
          <w:b w:val="0"/>
          <w:bCs w:val="0"/>
        </w:rPr>
        <w:t>Co</w:t>
      </w:r>
      <w:r w:rsidRPr="00A02442">
        <w:rPr>
          <w:b w:val="0"/>
          <w:bCs w:val="0"/>
        </w:rPr>
        <w:t>efficient estimates (scaled) from linear mixed effect models</w:t>
      </w:r>
      <w:r>
        <w:rPr>
          <w:b w:val="0"/>
          <w:bCs w:val="0"/>
        </w:rPr>
        <w:t xml:space="preserve"> with climate cha</w:t>
      </w:r>
      <w:r w:rsidRPr="00A95EAF">
        <w:rPr>
          <w:b w:val="0"/>
          <w:bCs w:val="0"/>
        </w:rPr>
        <w:t>nge drivers (</w:t>
      </w:r>
      <w:r w:rsidR="002669E4" w:rsidRPr="00A95EAF">
        <w:rPr>
          <w:b w:val="0"/>
          <w:bCs w:val="0"/>
          <w:noProof/>
        </w:rPr>
        <w:t>eqn</w:t>
      </w:r>
      <w:r w:rsidR="002669E4" w:rsidRPr="00A95EAF">
        <w:rPr>
          <w:b w:val="0"/>
          <w:bCs w:val="0"/>
        </w:rPr>
        <w:t xml:space="preserve">. </w:t>
      </w:r>
      <w:r w:rsidR="00B961A0" w:rsidRPr="00A95EAF">
        <w:rPr>
          <w:b w:val="0"/>
          <w:bCs w:val="0"/>
        </w:rPr>
        <w:t>2</w:t>
      </w:r>
      <w:r w:rsidR="002669E4" w:rsidRPr="00A95EAF">
        <w:rPr>
          <w:b w:val="0"/>
          <w:bCs w:val="0"/>
        </w:rPr>
        <w:t xml:space="preserve">; </w:t>
      </w:r>
      <w:r w:rsidRPr="00A95EAF">
        <w:rPr>
          <w:b w:val="0"/>
          <w:bCs w:val="0"/>
        </w:rPr>
        <w:t xml:space="preserve">see </w:t>
      </w:r>
      <w:r w:rsidRPr="00A95EAF">
        <w:rPr>
          <w:b w:val="0"/>
          <w:bCs w:val="0"/>
          <w:i/>
        </w:rPr>
        <w:t>Methods</w:t>
      </w:r>
      <w:r w:rsidRPr="00A95EAF">
        <w:rPr>
          <w:b w:val="0"/>
          <w:bCs w:val="0"/>
        </w:rPr>
        <w:t xml:space="preserve">). </w:t>
      </w:r>
      <w:r w:rsidR="00A6792A" w:rsidRPr="00A95EAF">
        <w:rPr>
          <w:b w:val="0"/>
          <w:bCs w:val="0"/>
        </w:rPr>
        <w:t>(</w:t>
      </w:r>
      <w:r w:rsidR="0080510A" w:rsidRPr="00A95EAF">
        <w:rPr>
          <w:b w:val="0"/>
          <w:bCs w:val="0"/>
        </w:rPr>
        <w:t>a</w:t>
      </w:r>
      <w:r w:rsidR="00A6792A" w:rsidRPr="00A95EAF">
        <w:rPr>
          <w:b w:val="0"/>
          <w:bCs w:val="0"/>
        </w:rPr>
        <w:t>) Community weighted-mean of traits associated with angiosperm- vs gymnosperm-like strategies (CWM</w:t>
      </w:r>
      <w:r w:rsidR="00A6792A" w:rsidRPr="00A95EAF">
        <w:rPr>
          <w:b w:val="0"/>
          <w:bCs w:val="0"/>
          <w:vertAlign w:val="subscript"/>
        </w:rPr>
        <w:t>PC1</w:t>
      </w:r>
      <w:r w:rsidR="00A6792A" w:rsidRPr="00A95EAF">
        <w:rPr>
          <w:b w:val="0"/>
          <w:bCs w:val="0"/>
        </w:rPr>
        <w:t>) and (</w:t>
      </w:r>
      <w:r w:rsidR="0080510A" w:rsidRPr="00A95EAF">
        <w:rPr>
          <w:b w:val="0"/>
          <w:bCs w:val="0"/>
        </w:rPr>
        <w:t>b</w:t>
      </w:r>
      <w:r w:rsidR="00A6792A" w:rsidRPr="00A95EAF">
        <w:rPr>
          <w:b w:val="0"/>
          <w:bCs w:val="0"/>
        </w:rPr>
        <w:t>) drought tolerance (-CWM</w:t>
      </w:r>
      <w:r w:rsidR="00A6792A" w:rsidRPr="00A95EAF">
        <w:rPr>
          <w:b w:val="0"/>
          <w:bCs w:val="0"/>
          <w:vertAlign w:val="subscript"/>
        </w:rPr>
        <w:t>PC2</w:t>
      </w:r>
      <w:r w:rsidR="00A6792A" w:rsidRPr="00A95EAF">
        <w:rPr>
          <w:b w:val="0"/>
          <w:bCs w:val="0"/>
        </w:rPr>
        <w:t xml:space="preserve">). </w:t>
      </w:r>
      <w:r w:rsidRPr="00A95EAF">
        <w:rPr>
          <w:b w:val="0"/>
          <w:bCs w:val="0"/>
        </w:rPr>
        <w:t>The</w:t>
      </w:r>
      <w:r w:rsidR="003642C9" w:rsidRPr="00A95EAF">
        <w:rPr>
          <w:b w:val="0"/>
          <w:bCs w:val="0"/>
        </w:rPr>
        <w:t>se</w:t>
      </w:r>
      <w:r w:rsidRPr="00A95EAF">
        <w:rPr>
          <w:b w:val="0"/>
          <w:bCs w:val="0"/>
        </w:rPr>
        <w:t xml:space="preserve"> were modelled with three climate variables (atmospheric CO</w:t>
      </w:r>
      <w:r w:rsidRPr="00A95EAF">
        <w:rPr>
          <w:b w:val="0"/>
          <w:bCs w:val="0"/>
          <w:vertAlign w:val="subscript"/>
        </w:rPr>
        <w:t>2</w:t>
      </w:r>
      <w:r w:rsidR="00800FEB" w:rsidRPr="00A95EAF">
        <w:rPr>
          <w:b w:val="0"/>
          <w:bCs w:val="0"/>
        </w:rPr>
        <w:t xml:space="preserve"> concentrati</w:t>
      </w:r>
      <w:r w:rsidR="00800FEB" w:rsidRPr="00800FEB">
        <w:rPr>
          <w:b w:val="0"/>
          <w:bCs w:val="0"/>
        </w:rPr>
        <w:t>on</w:t>
      </w:r>
      <w:r w:rsidR="003642C9">
        <w:rPr>
          <w:b w:val="0"/>
          <w:bCs w:val="0"/>
        </w:rPr>
        <w:t>s</w:t>
      </w:r>
      <w:r w:rsidR="00800FEB" w:rsidRPr="00800FEB">
        <w:rPr>
          <w:b w:val="0"/>
          <w:bCs w:val="0"/>
        </w:rPr>
        <w:t>,</w:t>
      </w:r>
      <w:r>
        <w:rPr>
          <w:b w:val="0"/>
          <w:bCs w:val="0"/>
        </w:rPr>
        <w:t xml:space="preserve"> </w:t>
      </w:r>
      <w:r w:rsidR="00A60A93">
        <w:rPr>
          <w:b w:val="0"/>
          <w:bCs w:val="0"/>
        </w:rPr>
        <w:t xml:space="preserve">the </w:t>
      </w:r>
      <w:r w:rsidRPr="00A60A93">
        <w:rPr>
          <w:b w:val="0"/>
          <w:bCs w:val="0"/>
          <w:noProof/>
        </w:rPr>
        <w:t>anomaly</w:t>
      </w:r>
      <w:r>
        <w:rPr>
          <w:b w:val="0"/>
          <w:bCs w:val="0"/>
        </w:rPr>
        <w:t xml:space="preserve"> of mean annual temperature (ATA), </w:t>
      </w:r>
      <w:r w:rsidRPr="00A60A93">
        <w:rPr>
          <w:b w:val="0"/>
          <w:bCs w:val="0"/>
          <w:noProof/>
        </w:rPr>
        <w:t>and</w:t>
      </w:r>
      <w:r w:rsidR="00474C5A">
        <w:rPr>
          <w:b w:val="0"/>
          <w:bCs w:val="0"/>
        </w:rPr>
        <w:t xml:space="preserve"> </w:t>
      </w:r>
      <w:r w:rsidR="00A60A93">
        <w:rPr>
          <w:b w:val="0"/>
          <w:bCs w:val="0"/>
        </w:rPr>
        <w:t xml:space="preserve">the </w:t>
      </w:r>
      <w:r w:rsidR="00474C5A" w:rsidRPr="00A60A93">
        <w:rPr>
          <w:rFonts w:hint="eastAsia"/>
          <w:b w:val="0"/>
          <w:bCs w:val="0"/>
          <w:noProof/>
          <w:lang w:eastAsia="ja-JP"/>
        </w:rPr>
        <w:t>a</w:t>
      </w:r>
      <w:r w:rsidR="00474C5A" w:rsidRPr="00A60A93">
        <w:rPr>
          <w:b w:val="0"/>
          <w:bCs w:val="0"/>
          <w:noProof/>
          <w:lang w:eastAsia="ja-JP"/>
        </w:rPr>
        <w:t>nomaly</w:t>
      </w:r>
      <w:r w:rsidR="00474C5A">
        <w:rPr>
          <w:b w:val="0"/>
          <w:bCs w:val="0"/>
          <w:lang w:eastAsia="ja-JP"/>
        </w:rPr>
        <w:t xml:space="preserve"> of climate moisture index (ACMIA)</w:t>
      </w:r>
      <w:r w:rsidRPr="00A02442">
        <w:rPr>
          <w:b w:val="0"/>
          <w:bCs w:val="0"/>
        </w:rPr>
        <w:t>) simultaneously (red)</w:t>
      </w:r>
      <w:r w:rsidR="003642C9">
        <w:rPr>
          <w:b w:val="0"/>
          <w:bCs w:val="0"/>
        </w:rPr>
        <w:t>,</w:t>
      </w:r>
      <w:r w:rsidRPr="00A02442">
        <w:rPr>
          <w:b w:val="0"/>
          <w:bCs w:val="0"/>
        </w:rPr>
        <w:t xml:space="preserve"> and with one driver at a time (</w:t>
      </w:r>
      <w:r>
        <w:rPr>
          <w:b w:val="0"/>
          <w:bCs w:val="0"/>
        </w:rPr>
        <w:t>green</w:t>
      </w:r>
      <w:r w:rsidR="00232799">
        <w:rPr>
          <w:b w:val="0"/>
          <w:bCs w:val="0"/>
        </w:rPr>
        <w:t xml:space="preserve"> = CO</w:t>
      </w:r>
      <w:r w:rsidR="00232799" w:rsidRPr="00BC35B5">
        <w:rPr>
          <w:b w:val="0"/>
          <w:bCs w:val="0"/>
          <w:vertAlign w:val="subscript"/>
        </w:rPr>
        <w:t>2</w:t>
      </w:r>
      <w:r>
        <w:rPr>
          <w:b w:val="0"/>
          <w:bCs w:val="0"/>
        </w:rPr>
        <w:t xml:space="preserve">, </w:t>
      </w:r>
      <w:r w:rsidRPr="00A02442">
        <w:rPr>
          <w:b w:val="0"/>
          <w:bCs w:val="0"/>
        </w:rPr>
        <w:t>blue</w:t>
      </w:r>
      <w:r w:rsidR="00232799">
        <w:rPr>
          <w:b w:val="0"/>
          <w:bCs w:val="0"/>
        </w:rPr>
        <w:t xml:space="preserve"> = ATA</w:t>
      </w:r>
      <w:r>
        <w:rPr>
          <w:b w:val="0"/>
          <w:bCs w:val="0"/>
        </w:rPr>
        <w:t>, and</w:t>
      </w:r>
      <w:r w:rsidRPr="00A02442">
        <w:rPr>
          <w:b w:val="0"/>
          <w:bCs w:val="0"/>
        </w:rPr>
        <w:t xml:space="preserve"> purple</w:t>
      </w:r>
      <w:r w:rsidR="00232799">
        <w:rPr>
          <w:b w:val="0"/>
          <w:bCs w:val="0"/>
        </w:rPr>
        <w:t xml:space="preserve"> = ACMIA</w:t>
      </w:r>
      <w:r>
        <w:rPr>
          <w:b w:val="0"/>
          <w:bCs w:val="0"/>
        </w:rPr>
        <w:t xml:space="preserve">, </w:t>
      </w:r>
      <w:r w:rsidRPr="00A02442">
        <w:rPr>
          <w:b w:val="0"/>
          <w:bCs w:val="0"/>
        </w:rPr>
        <w:t xml:space="preserve">respectively). Values are means with 95% </w:t>
      </w:r>
      <w:r w:rsidR="0067566F">
        <w:rPr>
          <w:b w:val="0"/>
          <w:bCs w:val="0"/>
        </w:rPr>
        <w:t xml:space="preserve">Bayesian </w:t>
      </w:r>
      <w:r w:rsidRPr="00A02442">
        <w:rPr>
          <w:b w:val="0"/>
          <w:bCs w:val="0"/>
        </w:rPr>
        <w:t>confidence intervals.</w:t>
      </w:r>
      <w:r w:rsidR="008105D1" w:rsidRPr="008105D1">
        <w:rPr>
          <w:b w:val="0"/>
        </w:rPr>
        <w:t xml:space="preserve"> </w:t>
      </w:r>
      <w:r w:rsidR="00732A0A" w:rsidRPr="00365507">
        <w:rPr>
          <w:rFonts w:eastAsia="ＭＳ 明朝"/>
          <w:b w:val="0"/>
          <w:lang w:eastAsia="ja-JP"/>
        </w:rPr>
        <w:t xml:space="preserve">Coefficient estimates </w:t>
      </w:r>
      <w:r w:rsidR="00B17E9F">
        <w:rPr>
          <w:rFonts w:eastAsia="ＭＳ 明朝"/>
          <w:b w:val="0"/>
          <w:lang w:eastAsia="ja-JP"/>
        </w:rPr>
        <w:t>of</w:t>
      </w:r>
      <w:r w:rsidR="00732A0A" w:rsidRPr="00365507">
        <w:rPr>
          <w:rFonts w:eastAsia="ＭＳ 明朝"/>
          <w:b w:val="0"/>
          <w:lang w:eastAsia="ja-JP"/>
        </w:rPr>
        <w:t xml:space="preserve"> </w:t>
      </w:r>
      <w:r w:rsidR="00732A0A" w:rsidRPr="00365507">
        <w:rPr>
          <w:b w:val="0"/>
        </w:rPr>
        <w:t>distance-based Moran’s eigenvector map</w:t>
      </w:r>
      <w:r w:rsidR="00B17E9F">
        <w:rPr>
          <w:b w:val="0"/>
        </w:rPr>
        <w:t>s for the simultaneous model</w:t>
      </w:r>
      <w:r w:rsidR="00732A0A" w:rsidRPr="00365507">
        <w:rPr>
          <w:b w:val="0"/>
        </w:rPr>
        <w:t xml:space="preserve"> are</w:t>
      </w:r>
      <w:r w:rsidR="00F07C0D">
        <w:rPr>
          <w:b w:val="0"/>
        </w:rPr>
        <w:t xml:space="preserve"> </w:t>
      </w:r>
      <w:r w:rsidR="005176C5">
        <w:rPr>
          <w:b w:val="0"/>
        </w:rPr>
        <w:t xml:space="preserve">shown </w:t>
      </w:r>
      <w:r w:rsidR="00F07C0D">
        <w:rPr>
          <w:b w:val="0"/>
        </w:rPr>
        <w:t>separately</w:t>
      </w:r>
      <w:r w:rsidR="00732A0A" w:rsidRPr="00365507">
        <w:rPr>
          <w:b w:val="0"/>
        </w:rPr>
        <w:t xml:space="preserve"> </w:t>
      </w:r>
      <w:r w:rsidR="00732A0A">
        <w:rPr>
          <w:b w:val="0"/>
        </w:rPr>
        <w:t>for</w:t>
      </w:r>
      <w:r w:rsidR="000153B2">
        <w:rPr>
          <w:b w:val="0"/>
        </w:rPr>
        <w:t xml:space="preserve"> </w:t>
      </w:r>
      <w:r w:rsidR="000153B2" w:rsidRPr="000153B2">
        <w:rPr>
          <w:b w:val="0"/>
        </w:rPr>
        <w:t>convenience</w:t>
      </w:r>
      <w:r w:rsidR="00126E48">
        <w:rPr>
          <w:b w:val="0"/>
        </w:rPr>
        <w:t xml:space="preserve"> (Fig</w:t>
      </w:r>
      <w:r w:rsidR="00A95EAF">
        <w:rPr>
          <w:b w:val="0"/>
        </w:rPr>
        <w:t>s</w:t>
      </w:r>
      <w:r w:rsidR="00922483">
        <w:rPr>
          <w:b w:val="0"/>
        </w:rPr>
        <w:t>.</w:t>
      </w:r>
      <w:r w:rsidR="00126E48">
        <w:rPr>
          <w:b w:val="0"/>
        </w:rPr>
        <w:t xml:space="preserve"> S7e, f)</w:t>
      </w:r>
      <w:r w:rsidR="00E2385C">
        <w:rPr>
          <w:b w:val="0"/>
        </w:rPr>
        <w:t>.</w:t>
      </w:r>
    </w:p>
    <w:p w14:paraId="0ABAFE2D" w14:textId="34AE1768" w:rsidR="00036B6F" w:rsidRDefault="00036B6F" w:rsidP="00036B6F">
      <w:r>
        <w:rPr>
          <w:noProof/>
        </w:rPr>
        <w:lastRenderedPageBreak/>
        <w:drawing>
          <wp:inline distT="0" distB="0" distL="0" distR="0" wp14:anchorId="5512E943" wp14:editId="72CEB3C0">
            <wp:extent cx="5490210" cy="61004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61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76076" w14:textId="25664FB9" w:rsidR="00E922A2" w:rsidRDefault="00036B6F" w:rsidP="00BA3042">
      <w:pPr>
        <w:pStyle w:val="Heading1"/>
        <w:rPr>
          <w:b w:val="0"/>
          <w:bCs w:val="0"/>
        </w:rPr>
      </w:pPr>
      <w:r w:rsidRPr="00A73298">
        <w:t>Fig</w:t>
      </w:r>
      <w:r w:rsidR="00BA3042">
        <w:t>.</w:t>
      </w:r>
      <w:r w:rsidRPr="00A73298">
        <w:t xml:space="preserve"> </w:t>
      </w:r>
      <w:r w:rsidR="00BA3042">
        <w:t>S</w:t>
      </w:r>
      <w:r w:rsidR="006518B7">
        <w:t>5</w:t>
      </w:r>
      <w:r w:rsidRPr="00A73298">
        <w:t xml:space="preserve"> </w:t>
      </w:r>
      <w:r w:rsidRPr="00BA3042">
        <w:rPr>
          <w:b w:val="0"/>
          <w:bCs w:val="0"/>
        </w:rPr>
        <w:t xml:space="preserve">Response slopes of the relative abundance (RA) of major tree genus (&gt;5% of the total basal area across all plots during the entire census; see Table S2 for genus-level trait values) to global environmental change drivers </w:t>
      </w:r>
      <w:r w:rsidRPr="001F42D1">
        <w:rPr>
          <w:b w:val="0"/>
          <w:bCs w:val="0"/>
        </w:rPr>
        <w:t>(atmospheric CO</w:t>
      </w:r>
      <w:r w:rsidRPr="001F42D1">
        <w:rPr>
          <w:b w:val="0"/>
          <w:bCs w:val="0"/>
          <w:vertAlign w:val="subscript"/>
        </w:rPr>
        <w:t>2</w:t>
      </w:r>
      <w:r w:rsidRPr="001F42D1">
        <w:rPr>
          <w:b w:val="0"/>
          <w:bCs w:val="0"/>
        </w:rPr>
        <w:t xml:space="preserve"> concentration and anomalies of mean annual temperature (ATA) and climate moisture index (ACMIA)) in relation to baseline climate. (a) Slopes associated with </w:t>
      </w:r>
      <w:r w:rsidRPr="001F42D1">
        <w:rPr>
          <w:b w:val="0"/>
          <w:bCs w:val="0"/>
          <w:noProof/>
        </w:rPr>
        <w:t>long-term</w:t>
      </w:r>
      <w:r w:rsidRPr="001F42D1">
        <w:rPr>
          <w:b w:val="0"/>
          <w:bCs w:val="0"/>
        </w:rPr>
        <w:t xml:space="preserve"> average of climate moisture index (</w:t>
      </w:r>
      <w:proofErr w:type="spellStart"/>
      <w:r w:rsidRPr="001F42D1">
        <w:rPr>
          <w:b w:val="0"/>
          <w:bCs w:val="0"/>
        </w:rPr>
        <w:t>CMI</w:t>
      </w:r>
      <w:r w:rsidRPr="001F42D1">
        <w:rPr>
          <w:b w:val="0"/>
          <w:bCs w:val="0"/>
          <w:vertAlign w:val="subscript"/>
        </w:rPr>
        <w:t>ave</w:t>
      </w:r>
      <w:proofErr w:type="spellEnd"/>
      <w:r w:rsidRPr="001F42D1">
        <w:rPr>
          <w:b w:val="0"/>
          <w:bCs w:val="0"/>
        </w:rPr>
        <w:t>). (b) Slopes associated w</w:t>
      </w:r>
      <w:r w:rsidRPr="00BA3042">
        <w:rPr>
          <w:b w:val="0"/>
          <w:bCs w:val="0"/>
        </w:rPr>
        <w:t xml:space="preserve">ith the </w:t>
      </w:r>
      <w:r w:rsidRPr="00BA3042">
        <w:rPr>
          <w:b w:val="0"/>
          <w:bCs w:val="0"/>
          <w:noProof/>
        </w:rPr>
        <w:t>long-term</w:t>
      </w:r>
      <w:r w:rsidRPr="00BA3042">
        <w:rPr>
          <w:b w:val="0"/>
          <w:bCs w:val="0"/>
        </w:rPr>
        <w:t xml:space="preserve"> average of mean annual temperature (</w:t>
      </w:r>
      <w:proofErr w:type="spellStart"/>
      <w:r w:rsidRPr="00BA3042">
        <w:rPr>
          <w:b w:val="0"/>
          <w:bCs w:val="0"/>
        </w:rPr>
        <w:t>MAT</w:t>
      </w:r>
      <w:r w:rsidRPr="00BA3042">
        <w:rPr>
          <w:b w:val="0"/>
          <w:bCs w:val="0"/>
          <w:vertAlign w:val="subscript"/>
        </w:rPr>
        <w:t>ave</w:t>
      </w:r>
      <w:proofErr w:type="spellEnd"/>
      <w:r w:rsidRPr="00BA3042">
        <w:rPr>
          <w:b w:val="0"/>
          <w:bCs w:val="0"/>
        </w:rPr>
        <w:t xml:space="preserve">). Solid circles reflect a </w:t>
      </w:r>
      <w:r w:rsidRPr="00BA3042">
        <w:rPr>
          <w:b w:val="0"/>
          <w:bCs w:val="0"/>
          <w:noProof/>
        </w:rPr>
        <w:t>significant</w:t>
      </w:r>
      <w:r w:rsidRPr="00BA3042">
        <w:rPr>
          <w:b w:val="0"/>
          <w:bCs w:val="0"/>
        </w:rPr>
        <w:t xml:space="preserve"> difference (based</w:t>
      </w:r>
      <w:r w:rsidRPr="00BA3042">
        <w:rPr>
          <w:b w:val="0"/>
          <w:bCs w:val="0"/>
          <w:i/>
          <w:iCs/>
        </w:rPr>
        <w:t xml:space="preserve"> </w:t>
      </w:r>
      <w:r w:rsidRPr="00BA3042">
        <w:rPr>
          <w:b w:val="0"/>
          <w:bCs w:val="0"/>
        </w:rPr>
        <w:t xml:space="preserve">on 95% </w:t>
      </w:r>
      <w:r w:rsidR="00214067" w:rsidRPr="00BA3042">
        <w:rPr>
          <w:b w:val="0"/>
          <w:bCs w:val="0"/>
        </w:rPr>
        <w:t xml:space="preserve">Bayesian </w:t>
      </w:r>
      <w:r w:rsidRPr="00BA3042">
        <w:rPr>
          <w:b w:val="0"/>
          <w:bCs w:val="0"/>
        </w:rPr>
        <w:t>confidence intervals) in response slopes.</w:t>
      </w:r>
    </w:p>
    <w:p w14:paraId="01BDA2C3" w14:textId="77777777" w:rsidR="00E922A2" w:rsidRDefault="00E922A2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110397B3" w14:textId="0AFCC8C9" w:rsidR="00036B6F" w:rsidRDefault="00870992" w:rsidP="00E922A2">
      <w:r>
        <w:rPr>
          <w:noProof/>
        </w:rPr>
        <w:lastRenderedPageBreak/>
        <w:drawing>
          <wp:inline distT="0" distB="0" distL="0" distR="0" wp14:anchorId="215B5AA9" wp14:editId="36E3C5C3">
            <wp:extent cx="5490210" cy="6148705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614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36990" w14:textId="54A0AA0B" w:rsidR="00036B6F" w:rsidRDefault="00DF4A36" w:rsidP="003A5C51">
      <w:pPr>
        <w:pStyle w:val="Heading1"/>
      </w:pPr>
      <w:r>
        <w:rPr>
          <w:rFonts w:hint="eastAsia"/>
          <w:lang w:eastAsia="ja-JP"/>
        </w:rPr>
        <w:t>F</w:t>
      </w:r>
      <w:r>
        <w:rPr>
          <w:lang w:eastAsia="ja-JP"/>
        </w:rPr>
        <w:t>ig. S</w:t>
      </w:r>
      <w:r w:rsidR="006518B7">
        <w:rPr>
          <w:lang w:eastAsia="ja-JP"/>
        </w:rPr>
        <w:t>6</w:t>
      </w:r>
      <w:r>
        <w:rPr>
          <w:lang w:eastAsia="ja-JP"/>
        </w:rPr>
        <w:t xml:space="preserve"> </w:t>
      </w:r>
      <w:r w:rsidRPr="000B76D3">
        <w:rPr>
          <w:b w:val="0"/>
          <w:bCs w:val="0"/>
        </w:rPr>
        <w:t>Co</w:t>
      </w:r>
      <w:r w:rsidRPr="00A02442">
        <w:rPr>
          <w:b w:val="0"/>
          <w:bCs w:val="0"/>
        </w:rPr>
        <w:t xml:space="preserve">efficient estimates (scaled) </w:t>
      </w:r>
      <w:r>
        <w:rPr>
          <w:b w:val="0"/>
          <w:bCs w:val="0"/>
        </w:rPr>
        <w:t>of distance-based Moran’s eigenvector map</w:t>
      </w:r>
      <w:r w:rsidR="00DF6736">
        <w:rPr>
          <w:b w:val="0"/>
          <w:bCs w:val="0"/>
        </w:rPr>
        <w:t>s</w:t>
      </w:r>
      <w:r w:rsidR="009231F0">
        <w:rPr>
          <w:b w:val="0"/>
          <w:bCs w:val="0"/>
        </w:rPr>
        <w:t xml:space="preserve"> (temporal correlation variables</w:t>
      </w:r>
      <w:r w:rsidR="00467E62">
        <w:rPr>
          <w:b w:val="0"/>
          <w:bCs w:val="0"/>
        </w:rPr>
        <w:t>, MEM</w:t>
      </w:r>
      <w:r w:rsidR="00F1279C">
        <w:rPr>
          <w:b w:val="0"/>
          <w:bCs w:val="0"/>
        </w:rPr>
        <w:t>s</w:t>
      </w:r>
      <w:r w:rsidR="009231F0">
        <w:rPr>
          <w:b w:val="0"/>
          <w:bCs w:val="0"/>
        </w:rPr>
        <w:t>)</w:t>
      </w:r>
      <w:r>
        <w:rPr>
          <w:b w:val="0"/>
          <w:bCs w:val="0"/>
        </w:rPr>
        <w:t xml:space="preserve"> </w:t>
      </w:r>
      <w:r w:rsidRPr="00A02442">
        <w:rPr>
          <w:b w:val="0"/>
          <w:bCs w:val="0"/>
        </w:rPr>
        <w:t>from linear mixed effect models</w:t>
      </w:r>
      <w:r>
        <w:rPr>
          <w:b w:val="0"/>
          <w:bCs w:val="0"/>
        </w:rPr>
        <w:t xml:space="preserve"> with calendar year (eqn. 1</w:t>
      </w:r>
      <w:r w:rsidR="00C812BB">
        <w:rPr>
          <w:b w:val="0"/>
          <w:bCs w:val="0"/>
        </w:rPr>
        <w:t xml:space="preserve">, </w:t>
      </w:r>
      <w:r w:rsidR="003F28CA">
        <w:rPr>
          <w:b w:val="0"/>
          <w:bCs w:val="0"/>
        </w:rPr>
        <w:t>‘</w:t>
      </w:r>
      <w:r w:rsidR="00A31BBC">
        <w:rPr>
          <w:b w:val="0"/>
          <w:bCs w:val="0"/>
        </w:rPr>
        <w:t>Y</w:t>
      </w:r>
      <w:r w:rsidR="00C812BB">
        <w:rPr>
          <w:b w:val="0"/>
          <w:bCs w:val="0"/>
        </w:rPr>
        <w:t xml:space="preserve">ear </w:t>
      </w:r>
      <w:r w:rsidR="0054197E">
        <w:rPr>
          <w:b w:val="0"/>
          <w:bCs w:val="0"/>
        </w:rPr>
        <w:t>M</w:t>
      </w:r>
      <w:r w:rsidR="00C812BB">
        <w:rPr>
          <w:b w:val="0"/>
          <w:bCs w:val="0"/>
        </w:rPr>
        <w:t>odel</w:t>
      </w:r>
      <w:r w:rsidR="003F28CA">
        <w:rPr>
          <w:b w:val="0"/>
          <w:bCs w:val="0"/>
        </w:rPr>
        <w:t>’</w:t>
      </w:r>
      <w:r>
        <w:rPr>
          <w:b w:val="0"/>
          <w:bCs w:val="0"/>
        </w:rPr>
        <w:t>)</w:t>
      </w:r>
      <w:r w:rsidR="00EA2FE6">
        <w:rPr>
          <w:b w:val="0"/>
          <w:bCs w:val="0"/>
        </w:rPr>
        <w:t>,</w:t>
      </w:r>
      <w:r>
        <w:rPr>
          <w:b w:val="0"/>
          <w:bCs w:val="0"/>
        </w:rPr>
        <w:t xml:space="preserve"> </w:t>
      </w:r>
      <w:r w:rsidR="00EA2FE6">
        <w:rPr>
          <w:b w:val="0"/>
          <w:bCs w:val="0"/>
        </w:rPr>
        <w:t>temporal change rates in climate drivers</w:t>
      </w:r>
      <w:r w:rsidR="003043F1">
        <w:rPr>
          <w:b w:val="0"/>
          <w:bCs w:val="0"/>
        </w:rPr>
        <w:t xml:space="preserve"> (replaced </w:t>
      </w:r>
      <w:proofErr w:type="spellStart"/>
      <w:r w:rsidR="003043F1">
        <w:rPr>
          <w:b w:val="0"/>
          <w:bCs w:val="0"/>
        </w:rPr>
        <w:t>CMI</w:t>
      </w:r>
      <w:r w:rsidR="003043F1" w:rsidRPr="00BC35B5">
        <w:rPr>
          <w:b w:val="0"/>
          <w:bCs w:val="0"/>
          <w:vertAlign w:val="subscript"/>
        </w:rPr>
        <w:t>ave</w:t>
      </w:r>
      <w:proofErr w:type="spellEnd"/>
      <w:r w:rsidR="003043F1">
        <w:rPr>
          <w:b w:val="0"/>
          <w:bCs w:val="0"/>
        </w:rPr>
        <w:t xml:space="preserve"> and </w:t>
      </w:r>
      <w:proofErr w:type="spellStart"/>
      <w:r w:rsidR="003043F1">
        <w:rPr>
          <w:b w:val="0"/>
          <w:bCs w:val="0"/>
        </w:rPr>
        <w:t>MAT</w:t>
      </w:r>
      <w:r w:rsidR="003043F1" w:rsidRPr="00BC35B5">
        <w:rPr>
          <w:b w:val="0"/>
          <w:bCs w:val="0"/>
          <w:vertAlign w:val="subscript"/>
        </w:rPr>
        <w:t>ave</w:t>
      </w:r>
      <w:proofErr w:type="spellEnd"/>
      <w:r w:rsidR="003043F1">
        <w:rPr>
          <w:b w:val="0"/>
          <w:bCs w:val="0"/>
        </w:rPr>
        <w:t xml:space="preserve"> with </w:t>
      </w:r>
      <w:proofErr w:type="spellStart"/>
      <w:r w:rsidR="003043F1">
        <w:rPr>
          <w:b w:val="0"/>
          <w:bCs w:val="0"/>
        </w:rPr>
        <w:t>ACMIA</w:t>
      </w:r>
      <w:r w:rsidR="003043F1" w:rsidRPr="00BC35B5">
        <w:rPr>
          <w:b w:val="0"/>
          <w:bCs w:val="0"/>
          <w:vertAlign w:val="subscript"/>
        </w:rPr>
        <w:t>ChangeRate</w:t>
      </w:r>
      <w:proofErr w:type="spellEnd"/>
      <w:r w:rsidR="003043F1">
        <w:rPr>
          <w:b w:val="0"/>
          <w:bCs w:val="0"/>
        </w:rPr>
        <w:t xml:space="preserve"> and </w:t>
      </w:r>
      <w:proofErr w:type="spellStart"/>
      <w:r w:rsidR="003043F1">
        <w:rPr>
          <w:b w:val="0"/>
          <w:bCs w:val="0"/>
        </w:rPr>
        <w:t>ATA</w:t>
      </w:r>
      <w:r w:rsidR="003043F1" w:rsidRPr="00365507">
        <w:rPr>
          <w:b w:val="0"/>
          <w:bCs w:val="0"/>
          <w:vertAlign w:val="subscript"/>
        </w:rPr>
        <w:t>ChangeRate</w:t>
      </w:r>
      <w:proofErr w:type="spellEnd"/>
      <w:r w:rsidR="003043F1">
        <w:rPr>
          <w:b w:val="0"/>
          <w:bCs w:val="0"/>
        </w:rPr>
        <w:t xml:space="preserve"> in eqn. 1, </w:t>
      </w:r>
      <w:r w:rsidR="004D0AE2">
        <w:rPr>
          <w:b w:val="0"/>
          <w:bCs w:val="0"/>
        </w:rPr>
        <w:t>‘Climate Change Rate Model’</w:t>
      </w:r>
      <w:r w:rsidR="003043F1">
        <w:rPr>
          <w:b w:val="0"/>
          <w:bCs w:val="0"/>
        </w:rPr>
        <w:t>)</w:t>
      </w:r>
      <w:r w:rsidR="004A5A75">
        <w:rPr>
          <w:b w:val="0"/>
          <w:bCs w:val="0"/>
        </w:rPr>
        <w:t>, and</w:t>
      </w:r>
      <w:r w:rsidR="00EA2FE6">
        <w:rPr>
          <w:b w:val="0"/>
          <w:bCs w:val="0"/>
        </w:rPr>
        <w:t xml:space="preserve"> </w:t>
      </w:r>
      <w:r>
        <w:rPr>
          <w:b w:val="0"/>
          <w:bCs w:val="0"/>
        </w:rPr>
        <w:t>climate change drivers</w:t>
      </w:r>
      <w:r w:rsidR="007C2916">
        <w:rPr>
          <w:b w:val="0"/>
          <w:bCs w:val="0"/>
        </w:rPr>
        <w:t xml:space="preserve"> (</w:t>
      </w:r>
      <w:r w:rsidR="007C2916" w:rsidRPr="001F42D1">
        <w:rPr>
          <w:b w:val="0"/>
          <w:bCs w:val="0"/>
        </w:rPr>
        <w:t>CO</w:t>
      </w:r>
      <w:r w:rsidR="007C2916" w:rsidRPr="001F42D1">
        <w:rPr>
          <w:b w:val="0"/>
          <w:bCs w:val="0"/>
          <w:vertAlign w:val="subscript"/>
        </w:rPr>
        <w:t>2</w:t>
      </w:r>
      <w:r w:rsidR="007C2916" w:rsidRPr="001F42D1">
        <w:rPr>
          <w:b w:val="0"/>
          <w:bCs w:val="0"/>
        </w:rPr>
        <w:t>, ATA, ACMIA</w:t>
      </w:r>
      <w:r w:rsidR="008C7DD8" w:rsidRPr="001F42D1">
        <w:rPr>
          <w:b w:val="0"/>
          <w:bCs w:val="0"/>
        </w:rPr>
        <w:t xml:space="preserve"> simultaneously accounted for</w:t>
      </w:r>
      <w:r w:rsidR="003E4FC6" w:rsidRPr="001F42D1">
        <w:rPr>
          <w:b w:val="0"/>
          <w:bCs w:val="0"/>
        </w:rPr>
        <w:t xml:space="preserve">; </w:t>
      </w:r>
      <w:r w:rsidRPr="001F42D1">
        <w:rPr>
          <w:b w:val="0"/>
          <w:bCs w:val="0"/>
          <w:noProof/>
        </w:rPr>
        <w:t>eqn</w:t>
      </w:r>
      <w:r w:rsidRPr="001F42D1">
        <w:rPr>
          <w:b w:val="0"/>
          <w:bCs w:val="0"/>
        </w:rPr>
        <w:t>. 2</w:t>
      </w:r>
      <w:r w:rsidR="00C812BB" w:rsidRPr="001F42D1">
        <w:rPr>
          <w:b w:val="0"/>
          <w:bCs w:val="0"/>
        </w:rPr>
        <w:t xml:space="preserve">, </w:t>
      </w:r>
      <w:r w:rsidR="003F28CA" w:rsidRPr="001F42D1">
        <w:rPr>
          <w:b w:val="0"/>
          <w:bCs w:val="0"/>
        </w:rPr>
        <w:t>‘</w:t>
      </w:r>
      <w:r w:rsidR="00A31BBC" w:rsidRPr="001F42D1">
        <w:rPr>
          <w:b w:val="0"/>
          <w:bCs w:val="0"/>
        </w:rPr>
        <w:t>C</w:t>
      </w:r>
      <w:r w:rsidR="00C812BB" w:rsidRPr="001F42D1">
        <w:rPr>
          <w:b w:val="0"/>
          <w:bCs w:val="0"/>
        </w:rPr>
        <w:t xml:space="preserve">limate </w:t>
      </w:r>
      <w:r w:rsidR="008C7DD8" w:rsidRPr="001F42D1">
        <w:rPr>
          <w:b w:val="0"/>
          <w:bCs w:val="0"/>
        </w:rPr>
        <w:t xml:space="preserve">Simultaneous </w:t>
      </w:r>
      <w:r w:rsidR="00DA35EF" w:rsidRPr="001F42D1">
        <w:rPr>
          <w:b w:val="0"/>
          <w:bCs w:val="0"/>
        </w:rPr>
        <w:t>M</w:t>
      </w:r>
      <w:r w:rsidR="00C812BB" w:rsidRPr="001F42D1">
        <w:rPr>
          <w:b w:val="0"/>
          <w:bCs w:val="0"/>
        </w:rPr>
        <w:t>odel</w:t>
      </w:r>
      <w:r w:rsidR="003F28CA" w:rsidRPr="001F42D1">
        <w:rPr>
          <w:b w:val="0"/>
          <w:bCs w:val="0"/>
        </w:rPr>
        <w:t>’</w:t>
      </w:r>
      <w:r w:rsidRPr="001F42D1">
        <w:rPr>
          <w:b w:val="0"/>
          <w:bCs w:val="0"/>
        </w:rPr>
        <w:t>). (a) Community weighted-mean of traits associated with angiosperm- vs gymnosperm-like strategies (CWM</w:t>
      </w:r>
      <w:r w:rsidRPr="001F42D1">
        <w:rPr>
          <w:b w:val="0"/>
          <w:bCs w:val="0"/>
          <w:vertAlign w:val="subscript"/>
        </w:rPr>
        <w:t>PC1</w:t>
      </w:r>
      <w:r w:rsidRPr="001F42D1">
        <w:rPr>
          <w:b w:val="0"/>
          <w:bCs w:val="0"/>
        </w:rPr>
        <w:t xml:space="preserve">) </w:t>
      </w:r>
      <w:r w:rsidR="00B03614" w:rsidRPr="001F42D1">
        <w:rPr>
          <w:b w:val="0"/>
          <w:bCs w:val="0"/>
        </w:rPr>
        <w:t xml:space="preserve">for </w:t>
      </w:r>
      <w:r w:rsidR="00AF05BD" w:rsidRPr="001F42D1">
        <w:rPr>
          <w:b w:val="0"/>
          <w:bCs w:val="0"/>
        </w:rPr>
        <w:t>Y</w:t>
      </w:r>
      <w:r w:rsidR="00B03614" w:rsidRPr="001F42D1">
        <w:rPr>
          <w:b w:val="0"/>
          <w:bCs w:val="0"/>
        </w:rPr>
        <w:t xml:space="preserve">ear model, </w:t>
      </w:r>
      <w:r w:rsidRPr="001F42D1">
        <w:rPr>
          <w:b w:val="0"/>
          <w:bCs w:val="0"/>
        </w:rPr>
        <w:t>(b) drought tolerance (-CWM</w:t>
      </w:r>
      <w:r w:rsidRPr="001F42D1">
        <w:rPr>
          <w:b w:val="0"/>
          <w:bCs w:val="0"/>
          <w:vertAlign w:val="subscript"/>
        </w:rPr>
        <w:t>PC2</w:t>
      </w:r>
      <w:r w:rsidRPr="001F42D1">
        <w:rPr>
          <w:b w:val="0"/>
          <w:bCs w:val="0"/>
        </w:rPr>
        <w:t>)</w:t>
      </w:r>
      <w:r w:rsidR="00B03614" w:rsidRPr="001F42D1">
        <w:rPr>
          <w:b w:val="0"/>
          <w:bCs w:val="0"/>
        </w:rPr>
        <w:t xml:space="preserve"> for </w:t>
      </w:r>
      <w:r w:rsidR="00AF05BD" w:rsidRPr="001F42D1">
        <w:rPr>
          <w:b w:val="0"/>
          <w:bCs w:val="0"/>
        </w:rPr>
        <w:t>Y</w:t>
      </w:r>
      <w:r w:rsidR="00B03614" w:rsidRPr="001F42D1">
        <w:rPr>
          <w:b w:val="0"/>
          <w:bCs w:val="0"/>
        </w:rPr>
        <w:t>ear model</w:t>
      </w:r>
      <w:r w:rsidR="00A5089F" w:rsidRPr="001F42D1">
        <w:rPr>
          <w:b w:val="0"/>
          <w:bCs w:val="0"/>
        </w:rPr>
        <w:t>, (</w:t>
      </w:r>
      <w:r w:rsidR="00902E03" w:rsidRPr="001F42D1">
        <w:rPr>
          <w:b w:val="0"/>
          <w:bCs w:val="0"/>
        </w:rPr>
        <w:t>c</w:t>
      </w:r>
      <w:r w:rsidR="00A5089F" w:rsidRPr="001F42D1">
        <w:rPr>
          <w:b w:val="0"/>
          <w:bCs w:val="0"/>
        </w:rPr>
        <w:t>) CWM</w:t>
      </w:r>
      <w:r w:rsidR="00A5089F" w:rsidRPr="001F42D1">
        <w:rPr>
          <w:b w:val="0"/>
          <w:bCs w:val="0"/>
          <w:vertAlign w:val="subscript"/>
        </w:rPr>
        <w:t>PC1</w:t>
      </w:r>
      <w:r w:rsidR="00A5089F" w:rsidRPr="001F42D1">
        <w:rPr>
          <w:b w:val="0"/>
          <w:bCs w:val="0"/>
        </w:rPr>
        <w:t xml:space="preserve"> f</w:t>
      </w:r>
      <w:r w:rsidR="00A5089F">
        <w:rPr>
          <w:b w:val="0"/>
          <w:bCs w:val="0"/>
        </w:rPr>
        <w:t xml:space="preserve">or </w:t>
      </w:r>
      <w:r w:rsidR="00F21578">
        <w:rPr>
          <w:b w:val="0"/>
          <w:bCs w:val="0"/>
        </w:rPr>
        <w:t xml:space="preserve">Climate Change Rate </w:t>
      </w:r>
      <w:r w:rsidR="00F21578">
        <w:rPr>
          <w:b w:val="0"/>
          <w:bCs w:val="0"/>
        </w:rPr>
        <w:lastRenderedPageBreak/>
        <w:t>Mo</w:t>
      </w:r>
      <w:r w:rsidR="00F21578" w:rsidRPr="001F42D1">
        <w:rPr>
          <w:b w:val="0"/>
          <w:bCs w:val="0"/>
        </w:rPr>
        <w:t>del</w:t>
      </w:r>
      <w:r w:rsidR="00A5089F" w:rsidRPr="001F42D1">
        <w:rPr>
          <w:b w:val="0"/>
          <w:bCs w:val="0"/>
        </w:rPr>
        <w:t>,</w:t>
      </w:r>
      <w:r w:rsidR="00161B69" w:rsidRPr="001F42D1">
        <w:rPr>
          <w:b w:val="0"/>
          <w:bCs w:val="0"/>
        </w:rPr>
        <w:t xml:space="preserve"> </w:t>
      </w:r>
      <w:r w:rsidR="00A5089F" w:rsidRPr="001F42D1">
        <w:rPr>
          <w:b w:val="0"/>
          <w:bCs w:val="0"/>
        </w:rPr>
        <w:t>(</w:t>
      </w:r>
      <w:r w:rsidR="00161B69" w:rsidRPr="001F42D1">
        <w:rPr>
          <w:b w:val="0"/>
          <w:bCs w:val="0"/>
        </w:rPr>
        <w:t>d</w:t>
      </w:r>
      <w:r w:rsidR="00A5089F" w:rsidRPr="001F42D1">
        <w:rPr>
          <w:b w:val="0"/>
          <w:bCs w:val="0"/>
        </w:rPr>
        <w:t>) -CWM</w:t>
      </w:r>
      <w:r w:rsidR="00A5089F" w:rsidRPr="001F42D1">
        <w:rPr>
          <w:b w:val="0"/>
          <w:bCs w:val="0"/>
          <w:vertAlign w:val="subscript"/>
        </w:rPr>
        <w:t>PC2</w:t>
      </w:r>
      <w:r w:rsidR="00A5089F" w:rsidRPr="001F42D1">
        <w:rPr>
          <w:b w:val="0"/>
          <w:bCs w:val="0"/>
        </w:rPr>
        <w:t xml:space="preserve"> for </w:t>
      </w:r>
      <w:r w:rsidR="00F21578" w:rsidRPr="001F42D1">
        <w:rPr>
          <w:b w:val="0"/>
          <w:bCs w:val="0"/>
        </w:rPr>
        <w:t>Climate Change Rate Model, (</w:t>
      </w:r>
      <w:r w:rsidR="00902E03" w:rsidRPr="001F42D1">
        <w:rPr>
          <w:b w:val="0"/>
          <w:bCs w:val="0"/>
        </w:rPr>
        <w:t>e</w:t>
      </w:r>
      <w:r w:rsidR="00F21578" w:rsidRPr="001F42D1">
        <w:rPr>
          <w:b w:val="0"/>
          <w:bCs w:val="0"/>
        </w:rPr>
        <w:t>) CWM</w:t>
      </w:r>
      <w:r w:rsidR="00F21578" w:rsidRPr="001F42D1">
        <w:rPr>
          <w:b w:val="0"/>
          <w:bCs w:val="0"/>
          <w:vertAlign w:val="subscript"/>
        </w:rPr>
        <w:t>PC1</w:t>
      </w:r>
      <w:r w:rsidR="00F21578" w:rsidRPr="001F42D1">
        <w:rPr>
          <w:b w:val="0"/>
          <w:bCs w:val="0"/>
        </w:rPr>
        <w:t xml:space="preserve"> for </w:t>
      </w:r>
      <w:r w:rsidR="00E229A5" w:rsidRPr="001F42D1">
        <w:rPr>
          <w:b w:val="0"/>
          <w:bCs w:val="0"/>
        </w:rPr>
        <w:t>Climate Simultaneous Model</w:t>
      </w:r>
      <w:r w:rsidR="00F21578" w:rsidRPr="001F42D1">
        <w:rPr>
          <w:b w:val="0"/>
          <w:bCs w:val="0"/>
        </w:rPr>
        <w:t xml:space="preserve">, </w:t>
      </w:r>
      <w:r w:rsidR="00902E03" w:rsidRPr="001F42D1">
        <w:rPr>
          <w:b w:val="0"/>
          <w:bCs w:val="0"/>
        </w:rPr>
        <w:t xml:space="preserve">and </w:t>
      </w:r>
      <w:r w:rsidR="00F21578" w:rsidRPr="001F42D1">
        <w:rPr>
          <w:b w:val="0"/>
          <w:bCs w:val="0"/>
        </w:rPr>
        <w:t>(</w:t>
      </w:r>
      <w:r w:rsidR="006C29F7" w:rsidRPr="001F42D1">
        <w:rPr>
          <w:b w:val="0"/>
          <w:bCs w:val="0"/>
        </w:rPr>
        <w:t>f</w:t>
      </w:r>
      <w:r w:rsidR="00F21578" w:rsidRPr="001F42D1">
        <w:rPr>
          <w:b w:val="0"/>
          <w:bCs w:val="0"/>
        </w:rPr>
        <w:t>) -CW</w:t>
      </w:r>
      <w:r w:rsidR="00F21578" w:rsidRPr="00A6792A">
        <w:rPr>
          <w:b w:val="0"/>
          <w:bCs w:val="0"/>
        </w:rPr>
        <w:t>M</w:t>
      </w:r>
      <w:r w:rsidR="00F21578" w:rsidRPr="00A6792A">
        <w:rPr>
          <w:b w:val="0"/>
          <w:bCs w:val="0"/>
          <w:vertAlign w:val="subscript"/>
        </w:rPr>
        <w:t>PC2</w:t>
      </w:r>
      <w:r w:rsidR="00F21578">
        <w:rPr>
          <w:b w:val="0"/>
          <w:bCs w:val="0"/>
        </w:rPr>
        <w:t xml:space="preserve"> for </w:t>
      </w:r>
      <w:r w:rsidR="00E229A5">
        <w:rPr>
          <w:b w:val="0"/>
          <w:bCs w:val="0"/>
        </w:rPr>
        <w:t>Climate Simultaneous Model</w:t>
      </w:r>
      <w:r w:rsidR="00161B69">
        <w:rPr>
          <w:b w:val="0"/>
          <w:bCs w:val="0"/>
        </w:rPr>
        <w:t>.</w:t>
      </w:r>
    </w:p>
    <w:p w14:paraId="55833283" w14:textId="77777777" w:rsidR="003A5C51" w:rsidRPr="003A5C51" w:rsidRDefault="003A5C51" w:rsidP="003A5C51"/>
    <w:p w14:paraId="0C5848DD" w14:textId="32052721" w:rsidR="00B00D02" w:rsidRPr="0080510A" w:rsidRDefault="00B00D02" w:rsidP="0080510A">
      <w:pPr>
        <w:pStyle w:val="Heading1"/>
      </w:pPr>
      <w:r w:rsidRPr="00A02442">
        <w:t>R</w:t>
      </w:r>
      <w:r w:rsidR="009E159D">
        <w:t>eferences for Supplementary Information</w:t>
      </w:r>
    </w:p>
    <w:bookmarkEnd w:id="0"/>
    <w:p w14:paraId="75802BFE" w14:textId="77777777" w:rsidR="00CB155F" w:rsidRPr="00CB155F" w:rsidRDefault="003F154F" w:rsidP="00CB155F">
      <w:pPr>
        <w:pStyle w:val="EndNoteBibliography"/>
        <w:ind w:left="720" w:hanging="720"/>
      </w:pPr>
      <w:r w:rsidRPr="00A02442">
        <w:fldChar w:fldCharType="begin"/>
      </w:r>
      <w:r w:rsidRPr="00A02442">
        <w:instrText xml:space="preserve"> ADDIN EN.REFLIST </w:instrText>
      </w:r>
      <w:r w:rsidRPr="00A02442">
        <w:fldChar w:fldCharType="separate"/>
      </w:r>
      <w:bookmarkStart w:id="3" w:name="_ENREF_1"/>
      <w:r w:rsidR="00CB155F" w:rsidRPr="00CB155F">
        <w:t>1</w:t>
      </w:r>
      <w:r w:rsidR="00CB155F" w:rsidRPr="00CB155F">
        <w:tab/>
        <w:t xml:space="preserve">Niinemets, U. &amp; Valladares, F. Tolerance to shade, drought, and waterlogging of temperate Northern Hemisphere trees and shrubs. </w:t>
      </w:r>
      <w:r w:rsidR="00CB155F" w:rsidRPr="00CB155F">
        <w:rPr>
          <w:i/>
        </w:rPr>
        <w:t>Ecological Monographs</w:t>
      </w:r>
      <w:r w:rsidR="00CB155F" w:rsidRPr="00CB155F">
        <w:t xml:space="preserve"> </w:t>
      </w:r>
      <w:r w:rsidR="00CB155F" w:rsidRPr="00CB155F">
        <w:rPr>
          <w:b/>
        </w:rPr>
        <w:t>76</w:t>
      </w:r>
      <w:r w:rsidR="00CB155F" w:rsidRPr="00CB155F">
        <w:t>, 521-547, doi:10.1890/0012-9615(2006)076[0521:Ttsdaw]2.0.Co;2 (2006).</w:t>
      </w:r>
      <w:bookmarkEnd w:id="3"/>
    </w:p>
    <w:p w14:paraId="385FF97C" w14:textId="77777777" w:rsidR="00CB155F" w:rsidRPr="00CB155F" w:rsidRDefault="00CB155F" w:rsidP="00CB155F">
      <w:pPr>
        <w:pStyle w:val="EndNoteBibliography"/>
        <w:ind w:left="720" w:hanging="720"/>
      </w:pPr>
      <w:bookmarkStart w:id="4" w:name="_ENREF_2"/>
      <w:r w:rsidRPr="00CB155F">
        <w:t>2</w:t>
      </w:r>
      <w:r w:rsidRPr="00CB155F">
        <w:tab/>
        <w:t>Kattge, J.</w:t>
      </w:r>
      <w:r w:rsidRPr="00CB155F">
        <w:rPr>
          <w:i/>
        </w:rPr>
        <w:t xml:space="preserve"> et al.</w:t>
      </w:r>
      <w:r w:rsidRPr="00CB155F">
        <w:t xml:space="preserve"> TRY - a global database of plant traits. </w:t>
      </w:r>
      <w:r w:rsidRPr="00CB155F">
        <w:rPr>
          <w:i/>
        </w:rPr>
        <w:t>Global Change Biology</w:t>
      </w:r>
      <w:r w:rsidRPr="00CB155F">
        <w:t xml:space="preserve"> </w:t>
      </w:r>
      <w:r w:rsidRPr="00CB155F">
        <w:rPr>
          <w:b/>
        </w:rPr>
        <w:t>17</w:t>
      </w:r>
      <w:r w:rsidRPr="00CB155F">
        <w:t>, 2905-2935, doi:10.1111/j.1365-2486.2011.02451.x (2011).</w:t>
      </w:r>
      <w:bookmarkEnd w:id="4"/>
    </w:p>
    <w:p w14:paraId="05B88628" w14:textId="77777777" w:rsidR="00CB155F" w:rsidRPr="00CB155F" w:rsidRDefault="00CB155F" w:rsidP="00CB155F">
      <w:pPr>
        <w:pStyle w:val="EndNoteBibliography"/>
        <w:ind w:left="720" w:hanging="720"/>
      </w:pPr>
      <w:bookmarkStart w:id="5" w:name="_ENREF_3"/>
      <w:r w:rsidRPr="00CB155F">
        <w:t>3</w:t>
      </w:r>
      <w:r w:rsidRPr="00CB155F">
        <w:tab/>
        <w:t>Wright</w:t>
      </w:r>
      <w:r w:rsidRPr="00CB155F">
        <w:rPr>
          <w:i/>
        </w:rPr>
        <w:t xml:space="preserve"> et al.</w:t>
      </w:r>
      <w:r w:rsidRPr="00CB155F">
        <w:t xml:space="preserve"> The worldwide leaf economics spectrum. </w:t>
      </w:r>
      <w:r w:rsidRPr="00CB155F">
        <w:rPr>
          <w:i/>
        </w:rPr>
        <w:t>Nature</w:t>
      </w:r>
      <w:r w:rsidRPr="00CB155F">
        <w:t xml:space="preserve"> </w:t>
      </w:r>
      <w:r w:rsidRPr="00CB155F">
        <w:rPr>
          <w:b/>
        </w:rPr>
        <w:t>428</w:t>
      </w:r>
      <w:r w:rsidRPr="00CB155F">
        <w:t>, 821-827, doi:10.1038/nature02403 (2004).</w:t>
      </w:r>
      <w:bookmarkEnd w:id="5"/>
    </w:p>
    <w:p w14:paraId="501E1DF2" w14:textId="77777777" w:rsidR="00CB155F" w:rsidRPr="00CB155F" w:rsidRDefault="00CB155F" w:rsidP="00CB155F">
      <w:pPr>
        <w:pStyle w:val="EndNoteBibliography"/>
        <w:ind w:left="720" w:hanging="720"/>
      </w:pPr>
      <w:bookmarkStart w:id="6" w:name="_ENREF_4"/>
      <w:r w:rsidRPr="00CB155F">
        <w:t>4</w:t>
      </w:r>
      <w:r w:rsidRPr="00CB155F">
        <w:tab/>
        <w:t>Chave, J.</w:t>
      </w:r>
      <w:r w:rsidRPr="00CB155F">
        <w:rPr>
          <w:i/>
        </w:rPr>
        <w:t xml:space="preserve"> et al.</w:t>
      </w:r>
      <w:r w:rsidRPr="00CB155F">
        <w:t xml:space="preserve"> Towards a worldwide wood economics spectrum. </w:t>
      </w:r>
      <w:r w:rsidRPr="00CB155F">
        <w:rPr>
          <w:i/>
        </w:rPr>
        <w:t>Ecol Lett</w:t>
      </w:r>
      <w:r w:rsidRPr="00CB155F">
        <w:t xml:space="preserve"> </w:t>
      </w:r>
      <w:r w:rsidRPr="00CB155F">
        <w:rPr>
          <w:b/>
        </w:rPr>
        <w:t>12</w:t>
      </w:r>
      <w:r w:rsidRPr="00CB155F">
        <w:t>, 351-366, doi:10.1111/j.1461-0248.2009.01285.x (2009).</w:t>
      </w:r>
      <w:bookmarkEnd w:id="6"/>
    </w:p>
    <w:p w14:paraId="5644CFC4" w14:textId="77777777" w:rsidR="00CB155F" w:rsidRPr="00CB155F" w:rsidRDefault="00CB155F" w:rsidP="00CB155F">
      <w:pPr>
        <w:pStyle w:val="EndNoteBibliography"/>
        <w:ind w:left="720" w:hanging="720"/>
      </w:pPr>
      <w:bookmarkStart w:id="7" w:name="_ENREF_5"/>
      <w:r w:rsidRPr="00CB155F">
        <w:t>5</w:t>
      </w:r>
      <w:r w:rsidRPr="00CB155F">
        <w:tab/>
        <w:t xml:space="preserve">Berner, L. T. &amp; Law, B. E. Plant traits, productivity, biomass and soil properties from forest sites in the Pacific Northwest, 1999–2014. </w:t>
      </w:r>
      <w:r w:rsidRPr="00CB155F">
        <w:rPr>
          <w:i/>
        </w:rPr>
        <w:t>Scientific Data</w:t>
      </w:r>
      <w:r w:rsidRPr="00CB155F">
        <w:t xml:space="preserve"> </w:t>
      </w:r>
      <w:r w:rsidRPr="00CB155F">
        <w:rPr>
          <w:b/>
        </w:rPr>
        <w:t>3</w:t>
      </w:r>
      <w:r w:rsidRPr="00CB155F">
        <w:t>, 160002, doi:doi:10.1038/sdata.2016.2 (2016).</w:t>
      </w:r>
      <w:bookmarkEnd w:id="7"/>
    </w:p>
    <w:p w14:paraId="6396452E" w14:textId="77777777" w:rsidR="00CB155F" w:rsidRPr="00CB155F" w:rsidRDefault="00CB155F" w:rsidP="00CB155F">
      <w:pPr>
        <w:pStyle w:val="EndNoteBibliography"/>
        <w:ind w:left="720" w:hanging="720"/>
      </w:pPr>
      <w:bookmarkStart w:id="8" w:name="_ENREF_6"/>
      <w:r w:rsidRPr="00CB155F">
        <w:t>6</w:t>
      </w:r>
      <w:r w:rsidRPr="00CB155F">
        <w:tab/>
        <w:t xml:space="preserve">Reich &amp; Oleksyn, J. Global patterns of plant leaf N and P in relation to temperature and latitude. </w:t>
      </w:r>
      <w:r w:rsidRPr="00CB155F">
        <w:rPr>
          <w:i/>
        </w:rPr>
        <w:t>Proceedings of the National Academy of Sciences of the United States of America</w:t>
      </w:r>
      <w:r w:rsidRPr="00CB155F">
        <w:t xml:space="preserve"> </w:t>
      </w:r>
      <w:r w:rsidRPr="00CB155F">
        <w:rPr>
          <w:b/>
        </w:rPr>
        <w:t>101</w:t>
      </w:r>
      <w:r w:rsidRPr="00CB155F">
        <w:t>, 11001-11006, doi:10.1073/pnas.0403588101 (2004).</w:t>
      </w:r>
      <w:bookmarkEnd w:id="8"/>
    </w:p>
    <w:p w14:paraId="23832F32" w14:textId="37055B8F" w:rsidR="00997862" w:rsidRPr="00B00D02" w:rsidRDefault="003F154F" w:rsidP="00B00D02">
      <w:r w:rsidRPr="00A02442">
        <w:fldChar w:fldCharType="end"/>
      </w:r>
    </w:p>
    <w:sectPr w:rsidR="00997862" w:rsidRPr="00B00D02" w:rsidSect="00E62AAC">
      <w:pgSz w:w="12240" w:h="15840"/>
      <w:pgMar w:top="1440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51F9E" w14:textId="77777777" w:rsidR="00954FBC" w:rsidRDefault="00954FBC">
      <w:r>
        <w:separator/>
      </w:r>
    </w:p>
  </w:endnote>
  <w:endnote w:type="continuationSeparator" w:id="0">
    <w:p w14:paraId="1DC01699" w14:textId="77777777" w:rsidR="00954FBC" w:rsidRDefault="00954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7BCDA0" w14:textId="77777777" w:rsidR="00D6029A" w:rsidRDefault="00D6029A" w:rsidP="00524A7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A33513" w14:textId="77777777" w:rsidR="00954FBC" w:rsidRDefault="00954FBC">
      <w:r>
        <w:separator/>
      </w:r>
    </w:p>
  </w:footnote>
  <w:footnote w:type="continuationSeparator" w:id="0">
    <w:p w14:paraId="67502E17" w14:textId="77777777" w:rsidR="00954FBC" w:rsidRDefault="00954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F89EC" w14:textId="77777777" w:rsidR="00D6029A" w:rsidRPr="005001AC" w:rsidRDefault="00D6029A" w:rsidP="005001AC">
    <w:pPr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FD72B5"/>
    <w:multiLevelType w:val="hybridMultilevel"/>
    <w:tmpl w:val="18AA7E44"/>
    <w:lvl w:ilvl="0" w:tplc="58D08A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D83247"/>
    <w:multiLevelType w:val="hybridMultilevel"/>
    <w:tmpl w:val="0DEA0E4E"/>
    <w:lvl w:ilvl="0" w:tplc="4418AA3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746986"/>
    <w:multiLevelType w:val="hybridMultilevel"/>
    <w:tmpl w:val="F2040B06"/>
    <w:lvl w:ilvl="0" w:tplc="23E6B456">
      <w:numFmt w:val="bullet"/>
      <w:lvlText w:val="-"/>
      <w:lvlJc w:val="left"/>
      <w:pPr>
        <w:ind w:left="720" w:hanging="360"/>
      </w:pPr>
      <w:rPr>
        <w:rFonts w:ascii="Times New Roman" w:eastAsia="メイリオ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236B04"/>
    <w:multiLevelType w:val="hybridMultilevel"/>
    <w:tmpl w:val="FB5C9F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6C6E7D"/>
    <w:multiLevelType w:val="hybridMultilevel"/>
    <w:tmpl w:val="BF8CF28E"/>
    <w:lvl w:ilvl="0" w:tplc="0EFAD39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C8217F"/>
    <w:multiLevelType w:val="hybridMultilevel"/>
    <w:tmpl w:val="96327FF8"/>
    <w:lvl w:ilvl="0" w:tplc="E6F0194A">
      <w:numFmt w:val="bullet"/>
      <w:lvlText w:val=""/>
      <w:lvlJc w:val="left"/>
      <w:pPr>
        <w:ind w:left="405" w:hanging="360"/>
      </w:pPr>
      <w:rPr>
        <w:rFonts w:ascii="Wingdings" w:eastAsia="メイリオ" w:hAnsi="Wingdings" w:cs="Segoe UI" w:hint="default"/>
      </w:rPr>
    </w:lvl>
    <w:lvl w:ilvl="1" w:tplc="10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 w15:restartNumberingAfterBreak="0">
    <w:nsid w:val="178B6C39"/>
    <w:multiLevelType w:val="hybridMultilevel"/>
    <w:tmpl w:val="624EB932"/>
    <w:lvl w:ilvl="0" w:tplc="7E40FC30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7BD71F6"/>
    <w:multiLevelType w:val="hybridMultilevel"/>
    <w:tmpl w:val="BD0CEE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A7226E"/>
    <w:multiLevelType w:val="hybridMultilevel"/>
    <w:tmpl w:val="FCD88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3C79C6"/>
    <w:multiLevelType w:val="hybridMultilevel"/>
    <w:tmpl w:val="3C8AD388"/>
    <w:lvl w:ilvl="0" w:tplc="C76043E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1FE84DAC"/>
    <w:multiLevelType w:val="hybridMultilevel"/>
    <w:tmpl w:val="B53A23D8"/>
    <w:lvl w:ilvl="0" w:tplc="C29C55FA">
      <w:numFmt w:val="bullet"/>
      <w:lvlText w:val="-"/>
      <w:lvlJc w:val="left"/>
      <w:pPr>
        <w:ind w:left="720" w:hanging="360"/>
      </w:pPr>
      <w:rPr>
        <w:rFonts w:ascii="Times New Roman" w:eastAsia="メイリオ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2056019"/>
    <w:multiLevelType w:val="hybridMultilevel"/>
    <w:tmpl w:val="FB64D8A4"/>
    <w:lvl w:ilvl="0" w:tplc="BBCC07D6">
      <w:numFmt w:val="bullet"/>
      <w:lvlText w:val=""/>
      <w:lvlJc w:val="left"/>
      <w:pPr>
        <w:ind w:left="720" w:hanging="360"/>
      </w:pPr>
      <w:rPr>
        <w:rFonts w:ascii="Wingdings" w:eastAsia="メイリオ" w:hAnsi="Wingdings" w:cs="Segoe U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EB18B0"/>
    <w:multiLevelType w:val="hybridMultilevel"/>
    <w:tmpl w:val="45E2735A"/>
    <w:lvl w:ilvl="0" w:tplc="FADC4EC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07281A"/>
    <w:multiLevelType w:val="hybridMultilevel"/>
    <w:tmpl w:val="C4EC3384"/>
    <w:lvl w:ilvl="0" w:tplc="72CEEBDA">
      <w:numFmt w:val="bullet"/>
      <w:lvlText w:val="-"/>
      <w:lvlJc w:val="left"/>
      <w:pPr>
        <w:ind w:left="360" w:hanging="360"/>
      </w:pPr>
      <w:rPr>
        <w:rFonts w:ascii="Times New Roman" w:eastAsia="メイリオ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2A36799"/>
    <w:multiLevelType w:val="hybridMultilevel"/>
    <w:tmpl w:val="4C76AAA2"/>
    <w:lvl w:ilvl="0" w:tplc="6060D2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A0E75BE"/>
    <w:multiLevelType w:val="hybridMultilevel"/>
    <w:tmpl w:val="B178CC02"/>
    <w:lvl w:ilvl="0" w:tplc="FCA28016">
      <w:start w:val="1"/>
      <w:numFmt w:val="lowerRoman"/>
      <w:lvlText w:val="(%1)"/>
      <w:lvlJc w:val="left"/>
      <w:pPr>
        <w:ind w:left="1080" w:hanging="720"/>
      </w:pPr>
      <w:rPr>
        <w:rFonts w:ascii="Times New Roman" w:eastAsiaTheme="minorEastAsia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D27273"/>
    <w:multiLevelType w:val="hybridMultilevel"/>
    <w:tmpl w:val="8FB0C6F0"/>
    <w:lvl w:ilvl="0" w:tplc="04090005">
      <w:start w:val="1"/>
      <w:numFmt w:val="bullet"/>
      <w:lvlText w:val=""/>
      <w:lvlJc w:val="left"/>
      <w:pPr>
        <w:ind w:left="169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4" w:hanging="420"/>
      </w:pPr>
      <w:rPr>
        <w:rFonts w:ascii="Wingdings" w:hAnsi="Wingdings" w:hint="default"/>
      </w:rPr>
    </w:lvl>
  </w:abstractNum>
  <w:abstractNum w:abstractNumId="29" w15:restartNumberingAfterBreak="0">
    <w:nsid w:val="48953996"/>
    <w:multiLevelType w:val="multilevel"/>
    <w:tmpl w:val="CE926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CE46A2"/>
    <w:multiLevelType w:val="hybridMultilevel"/>
    <w:tmpl w:val="0AA25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7B3CF4"/>
    <w:multiLevelType w:val="hybridMultilevel"/>
    <w:tmpl w:val="067869CE"/>
    <w:lvl w:ilvl="0" w:tplc="15104F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00757D"/>
    <w:multiLevelType w:val="hybridMultilevel"/>
    <w:tmpl w:val="FD52006E"/>
    <w:lvl w:ilvl="0" w:tplc="B278506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C74F12"/>
    <w:multiLevelType w:val="hybridMultilevel"/>
    <w:tmpl w:val="D306208A"/>
    <w:lvl w:ilvl="0" w:tplc="B434A656">
      <w:numFmt w:val="bullet"/>
      <w:lvlText w:val="-"/>
      <w:lvlJc w:val="left"/>
      <w:pPr>
        <w:ind w:left="720" w:hanging="360"/>
      </w:pPr>
      <w:rPr>
        <w:rFonts w:ascii="Times New Roman" w:eastAsia="メイリオ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B90E9F"/>
    <w:multiLevelType w:val="hybridMultilevel"/>
    <w:tmpl w:val="192891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2537789"/>
    <w:multiLevelType w:val="hybridMultilevel"/>
    <w:tmpl w:val="C074978E"/>
    <w:lvl w:ilvl="0" w:tplc="437A13F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3440BA"/>
    <w:multiLevelType w:val="hybridMultilevel"/>
    <w:tmpl w:val="03E25DAC"/>
    <w:lvl w:ilvl="0" w:tplc="4F362370">
      <w:start w:val="4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5DC053B7"/>
    <w:multiLevelType w:val="hybridMultilevel"/>
    <w:tmpl w:val="6B7AB496"/>
    <w:lvl w:ilvl="0" w:tplc="9BC68FA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492D34"/>
    <w:multiLevelType w:val="hybridMultilevel"/>
    <w:tmpl w:val="1AD6E5A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AC4612"/>
    <w:multiLevelType w:val="hybridMultilevel"/>
    <w:tmpl w:val="09AC731E"/>
    <w:lvl w:ilvl="0" w:tplc="EAF0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62B928E4"/>
    <w:multiLevelType w:val="hybridMultilevel"/>
    <w:tmpl w:val="F7B09E88"/>
    <w:lvl w:ilvl="0" w:tplc="93E2AA70">
      <w:numFmt w:val="bullet"/>
      <w:lvlText w:val=""/>
      <w:lvlJc w:val="left"/>
      <w:pPr>
        <w:ind w:left="720" w:hanging="360"/>
      </w:pPr>
      <w:rPr>
        <w:rFonts w:ascii="Wingdings" w:eastAsia="メイリオ" w:hAnsi="Wingdings" w:cs="Segoe U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DD3D18"/>
    <w:multiLevelType w:val="hybridMultilevel"/>
    <w:tmpl w:val="BBD0A6D0"/>
    <w:lvl w:ilvl="0" w:tplc="F426EF3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891C91"/>
    <w:multiLevelType w:val="hybridMultilevel"/>
    <w:tmpl w:val="F2E8763A"/>
    <w:lvl w:ilvl="0" w:tplc="284A0B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83972B0"/>
    <w:multiLevelType w:val="hybridMultilevel"/>
    <w:tmpl w:val="0CFEC84A"/>
    <w:lvl w:ilvl="0" w:tplc="4918AC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A50613"/>
    <w:multiLevelType w:val="hybridMultilevel"/>
    <w:tmpl w:val="11DA5090"/>
    <w:lvl w:ilvl="0" w:tplc="DD50C146">
      <w:numFmt w:val="bullet"/>
      <w:lvlText w:val="-"/>
      <w:lvlJc w:val="left"/>
      <w:pPr>
        <w:ind w:left="720" w:hanging="360"/>
      </w:pPr>
      <w:rPr>
        <w:rFonts w:ascii="Times New Roman" w:eastAsia="メイリオ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302C48"/>
    <w:multiLevelType w:val="hybridMultilevel"/>
    <w:tmpl w:val="013469DE"/>
    <w:lvl w:ilvl="0" w:tplc="330833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E54209"/>
    <w:multiLevelType w:val="hybridMultilevel"/>
    <w:tmpl w:val="4B94D530"/>
    <w:lvl w:ilvl="0" w:tplc="7ADCE8C2">
      <w:start w:val="1"/>
      <w:numFmt w:val="lowerRoman"/>
      <w:lvlText w:val="(%1)"/>
      <w:lvlJc w:val="left"/>
      <w:pPr>
        <w:ind w:left="420" w:hanging="420"/>
      </w:pPr>
      <w:rPr>
        <w:rFonts w:hint="default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7C692629"/>
    <w:multiLevelType w:val="hybridMultilevel"/>
    <w:tmpl w:val="E188D6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27"/>
  </w:num>
  <w:num w:numId="13">
    <w:abstractNumId w:val="28"/>
  </w:num>
  <w:num w:numId="14">
    <w:abstractNumId w:val="31"/>
  </w:num>
  <w:num w:numId="15">
    <w:abstractNumId w:val="32"/>
  </w:num>
  <w:num w:numId="16">
    <w:abstractNumId w:val="45"/>
  </w:num>
  <w:num w:numId="17">
    <w:abstractNumId w:val="26"/>
  </w:num>
  <w:num w:numId="18">
    <w:abstractNumId w:val="19"/>
  </w:num>
  <w:num w:numId="19">
    <w:abstractNumId w:val="30"/>
  </w:num>
  <w:num w:numId="20">
    <w:abstractNumId w:val="42"/>
  </w:num>
  <w:num w:numId="21">
    <w:abstractNumId w:val="20"/>
  </w:num>
  <w:num w:numId="22">
    <w:abstractNumId w:val="35"/>
  </w:num>
  <w:num w:numId="23">
    <w:abstractNumId w:val="37"/>
  </w:num>
  <w:num w:numId="24">
    <w:abstractNumId w:val="36"/>
  </w:num>
  <w:num w:numId="25">
    <w:abstractNumId w:val="17"/>
  </w:num>
  <w:num w:numId="26">
    <w:abstractNumId w:val="39"/>
  </w:num>
  <w:num w:numId="27">
    <w:abstractNumId w:val="34"/>
  </w:num>
  <w:num w:numId="28">
    <w:abstractNumId w:val="14"/>
  </w:num>
  <w:num w:numId="29">
    <w:abstractNumId w:val="18"/>
  </w:num>
  <w:num w:numId="30">
    <w:abstractNumId w:val="15"/>
  </w:num>
  <w:num w:numId="31">
    <w:abstractNumId w:val="12"/>
  </w:num>
  <w:num w:numId="32">
    <w:abstractNumId w:val="41"/>
  </w:num>
  <w:num w:numId="33">
    <w:abstractNumId w:val="38"/>
  </w:num>
  <w:num w:numId="34">
    <w:abstractNumId w:val="47"/>
  </w:num>
  <w:num w:numId="35">
    <w:abstractNumId w:val="23"/>
  </w:num>
  <w:num w:numId="36">
    <w:abstractNumId w:val="11"/>
  </w:num>
  <w:num w:numId="37">
    <w:abstractNumId w:val="24"/>
  </w:num>
  <w:num w:numId="38">
    <w:abstractNumId w:val="29"/>
  </w:num>
  <w:num w:numId="39">
    <w:abstractNumId w:val="25"/>
  </w:num>
  <w:num w:numId="40">
    <w:abstractNumId w:val="43"/>
  </w:num>
  <w:num w:numId="41">
    <w:abstractNumId w:val="13"/>
  </w:num>
  <w:num w:numId="42">
    <w:abstractNumId w:val="21"/>
  </w:num>
  <w:num w:numId="43">
    <w:abstractNumId w:val="22"/>
  </w:num>
  <w:num w:numId="44">
    <w:abstractNumId w:val="44"/>
  </w:num>
  <w:num w:numId="45">
    <w:abstractNumId w:val="40"/>
  </w:num>
  <w:num w:numId="46">
    <w:abstractNumId w:val="16"/>
  </w:num>
  <w:num w:numId="47">
    <w:abstractNumId w:val="33"/>
  </w:num>
  <w:num w:numId="48">
    <w:abstractNumId w:val="46"/>
  </w:num>
  <w:num w:numId="4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activeWritingStyle w:appName="MSWord" w:lang="fr-FR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ja-JP" w:vendorID="64" w:dllVersion="0" w:nlCheck="1" w:checkStyle="1"/>
  <w:activeWritingStyle w:appName="MSWord" w:lang="fr-FR" w:vendorID="64" w:dllVersion="0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KwMDSxNDYyMTYyMzJS0lEKTi0uzszPAymwNKwFABifTWc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C030F"/>
    <w:rsid w:val="00001646"/>
    <w:rsid w:val="0000171B"/>
    <w:rsid w:val="000018A6"/>
    <w:rsid w:val="00005790"/>
    <w:rsid w:val="00006579"/>
    <w:rsid w:val="000110E0"/>
    <w:rsid w:val="000118F2"/>
    <w:rsid w:val="000124C0"/>
    <w:rsid w:val="000130E4"/>
    <w:rsid w:val="00013438"/>
    <w:rsid w:val="000153B2"/>
    <w:rsid w:val="00015F74"/>
    <w:rsid w:val="00017A6A"/>
    <w:rsid w:val="00017C53"/>
    <w:rsid w:val="00024DC6"/>
    <w:rsid w:val="0002638C"/>
    <w:rsid w:val="00026C9F"/>
    <w:rsid w:val="000277C1"/>
    <w:rsid w:val="00030840"/>
    <w:rsid w:val="00030EAC"/>
    <w:rsid w:val="000316EE"/>
    <w:rsid w:val="00032DEC"/>
    <w:rsid w:val="00032E43"/>
    <w:rsid w:val="00032FEF"/>
    <w:rsid w:val="00034361"/>
    <w:rsid w:val="00036B6F"/>
    <w:rsid w:val="000410B7"/>
    <w:rsid w:val="000426FC"/>
    <w:rsid w:val="000450F3"/>
    <w:rsid w:val="00045DAD"/>
    <w:rsid w:val="00047F2E"/>
    <w:rsid w:val="000503A5"/>
    <w:rsid w:val="00050815"/>
    <w:rsid w:val="00057888"/>
    <w:rsid w:val="00057AA3"/>
    <w:rsid w:val="00060AB9"/>
    <w:rsid w:val="000613D8"/>
    <w:rsid w:val="00061FD6"/>
    <w:rsid w:val="00065868"/>
    <w:rsid w:val="00065EBD"/>
    <w:rsid w:val="00066969"/>
    <w:rsid w:val="000669AA"/>
    <w:rsid w:val="00070925"/>
    <w:rsid w:val="00070962"/>
    <w:rsid w:val="000729F8"/>
    <w:rsid w:val="00072EB5"/>
    <w:rsid w:val="000751AF"/>
    <w:rsid w:val="00076D48"/>
    <w:rsid w:val="00077834"/>
    <w:rsid w:val="00080201"/>
    <w:rsid w:val="00080862"/>
    <w:rsid w:val="00081BCC"/>
    <w:rsid w:val="00081E73"/>
    <w:rsid w:val="0008292C"/>
    <w:rsid w:val="00082F10"/>
    <w:rsid w:val="00083B44"/>
    <w:rsid w:val="00084709"/>
    <w:rsid w:val="000850DC"/>
    <w:rsid w:val="000869C3"/>
    <w:rsid w:val="00093DD1"/>
    <w:rsid w:val="000A17AD"/>
    <w:rsid w:val="000A1C77"/>
    <w:rsid w:val="000A4B51"/>
    <w:rsid w:val="000A696B"/>
    <w:rsid w:val="000A7684"/>
    <w:rsid w:val="000A76DC"/>
    <w:rsid w:val="000A7706"/>
    <w:rsid w:val="000B3530"/>
    <w:rsid w:val="000B4ECE"/>
    <w:rsid w:val="000B4F92"/>
    <w:rsid w:val="000B53F5"/>
    <w:rsid w:val="000B60B9"/>
    <w:rsid w:val="000B76D3"/>
    <w:rsid w:val="000C042A"/>
    <w:rsid w:val="000C0EAB"/>
    <w:rsid w:val="000C2771"/>
    <w:rsid w:val="000C32BB"/>
    <w:rsid w:val="000C3628"/>
    <w:rsid w:val="000C3656"/>
    <w:rsid w:val="000C3A8D"/>
    <w:rsid w:val="000C48B0"/>
    <w:rsid w:val="000C6AA8"/>
    <w:rsid w:val="000C7F12"/>
    <w:rsid w:val="000D0DE8"/>
    <w:rsid w:val="000D1631"/>
    <w:rsid w:val="000D1EBB"/>
    <w:rsid w:val="000D4B29"/>
    <w:rsid w:val="000D4CE0"/>
    <w:rsid w:val="000E3892"/>
    <w:rsid w:val="000F0DCE"/>
    <w:rsid w:val="000F2065"/>
    <w:rsid w:val="000F4654"/>
    <w:rsid w:val="000F54AD"/>
    <w:rsid w:val="0010069A"/>
    <w:rsid w:val="00100CB3"/>
    <w:rsid w:val="00102CA1"/>
    <w:rsid w:val="001031D5"/>
    <w:rsid w:val="001043E7"/>
    <w:rsid w:val="00106C61"/>
    <w:rsid w:val="00110107"/>
    <w:rsid w:val="001125D5"/>
    <w:rsid w:val="00112902"/>
    <w:rsid w:val="00112C5B"/>
    <w:rsid w:val="00113653"/>
    <w:rsid w:val="00113DDC"/>
    <w:rsid w:val="00114193"/>
    <w:rsid w:val="00115116"/>
    <w:rsid w:val="00115A38"/>
    <w:rsid w:val="001165FA"/>
    <w:rsid w:val="0011687B"/>
    <w:rsid w:val="001205DC"/>
    <w:rsid w:val="0012181B"/>
    <w:rsid w:val="00124BCD"/>
    <w:rsid w:val="00124F82"/>
    <w:rsid w:val="00126501"/>
    <w:rsid w:val="00126E48"/>
    <w:rsid w:val="00130E4E"/>
    <w:rsid w:val="00132AA8"/>
    <w:rsid w:val="00133E39"/>
    <w:rsid w:val="00145A93"/>
    <w:rsid w:val="001470DD"/>
    <w:rsid w:val="0015093B"/>
    <w:rsid w:val="0015187D"/>
    <w:rsid w:val="00155381"/>
    <w:rsid w:val="00157A49"/>
    <w:rsid w:val="00160FE7"/>
    <w:rsid w:val="00161B69"/>
    <w:rsid w:val="00161EBF"/>
    <w:rsid w:val="0016337A"/>
    <w:rsid w:val="00164269"/>
    <w:rsid w:val="00166671"/>
    <w:rsid w:val="00171B37"/>
    <w:rsid w:val="001759A9"/>
    <w:rsid w:val="00177F35"/>
    <w:rsid w:val="00181582"/>
    <w:rsid w:val="001819EE"/>
    <w:rsid w:val="001863D5"/>
    <w:rsid w:val="00186438"/>
    <w:rsid w:val="00186D05"/>
    <w:rsid w:val="001916AE"/>
    <w:rsid w:val="001A1024"/>
    <w:rsid w:val="001A1BDE"/>
    <w:rsid w:val="001A1ED7"/>
    <w:rsid w:val="001A47FE"/>
    <w:rsid w:val="001A6109"/>
    <w:rsid w:val="001B3178"/>
    <w:rsid w:val="001B5A93"/>
    <w:rsid w:val="001C01FD"/>
    <w:rsid w:val="001C0520"/>
    <w:rsid w:val="001C0975"/>
    <w:rsid w:val="001C25D6"/>
    <w:rsid w:val="001C36A8"/>
    <w:rsid w:val="001C3B37"/>
    <w:rsid w:val="001C3DB1"/>
    <w:rsid w:val="001C477D"/>
    <w:rsid w:val="001C7B61"/>
    <w:rsid w:val="001D7C5D"/>
    <w:rsid w:val="001E5A5B"/>
    <w:rsid w:val="001E650A"/>
    <w:rsid w:val="001E78A1"/>
    <w:rsid w:val="001F0876"/>
    <w:rsid w:val="001F167C"/>
    <w:rsid w:val="001F1AEB"/>
    <w:rsid w:val="001F2390"/>
    <w:rsid w:val="001F2ED9"/>
    <w:rsid w:val="001F304D"/>
    <w:rsid w:val="001F3758"/>
    <w:rsid w:val="001F384A"/>
    <w:rsid w:val="001F3BDF"/>
    <w:rsid w:val="001F42D1"/>
    <w:rsid w:val="001F5E91"/>
    <w:rsid w:val="001F5EC1"/>
    <w:rsid w:val="0020114F"/>
    <w:rsid w:val="00202682"/>
    <w:rsid w:val="00203D33"/>
    <w:rsid w:val="002066FA"/>
    <w:rsid w:val="00206DA4"/>
    <w:rsid w:val="002077B9"/>
    <w:rsid w:val="00210E48"/>
    <w:rsid w:val="00214067"/>
    <w:rsid w:val="00220E2B"/>
    <w:rsid w:val="002222B8"/>
    <w:rsid w:val="002251D8"/>
    <w:rsid w:val="0022752D"/>
    <w:rsid w:val="00231154"/>
    <w:rsid w:val="00231966"/>
    <w:rsid w:val="00232799"/>
    <w:rsid w:val="0023644D"/>
    <w:rsid w:val="0023698B"/>
    <w:rsid w:val="00240796"/>
    <w:rsid w:val="002415D6"/>
    <w:rsid w:val="00242B5C"/>
    <w:rsid w:val="00244D83"/>
    <w:rsid w:val="002511A1"/>
    <w:rsid w:val="00251227"/>
    <w:rsid w:val="00252A35"/>
    <w:rsid w:val="00252AF9"/>
    <w:rsid w:val="0025365E"/>
    <w:rsid w:val="00253EF8"/>
    <w:rsid w:val="0025488C"/>
    <w:rsid w:val="002551DB"/>
    <w:rsid w:val="00255782"/>
    <w:rsid w:val="0025716B"/>
    <w:rsid w:val="00262D72"/>
    <w:rsid w:val="002642C6"/>
    <w:rsid w:val="002645FB"/>
    <w:rsid w:val="00264F46"/>
    <w:rsid w:val="002658FF"/>
    <w:rsid w:val="002669E4"/>
    <w:rsid w:val="00266F34"/>
    <w:rsid w:val="002678D9"/>
    <w:rsid w:val="00270C5C"/>
    <w:rsid w:val="002740FC"/>
    <w:rsid w:val="0027700B"/>
    <w:rsid w:val="00280970"/>
    <w:rsid w:val="00282320"/>
    <w:rsid w:val="00285492"/>
    <w:rsid w:val="00285758"/>
    <w:rsid w:val="00292311"/>
    <w:rsid w:val="00294FBB"/>
    <w:rsid w:val="00295100"/>
    <w:rsid w:val="00296622"/>
    <w:rsid w:val="002A2999"/>
    <w:rsid w:val="002A586B"/>
    <w:rsid w:val="002A5F3D"/>
    <w:rsid w:val="002A7C25"/>
    <w:rsid w:val="002B1607"/>
    <w:rsid w:val="002B1E50"/>
    <w:rsid w:val="002B2B4E"/>
    <w:rsid w:val="002B7B66"/>
    <w:rsid w:val="002C030F"/>
    <w:rsid w:val="002C2531"/>
    <w:rsid w:val="002C2F01"/>
    <w:rsid w:val="002C4256"/>
    <w:rsid w:val="002C692E"/>
    <w:rsid w:val="002D3233"/>
    <w:rsid w:val="002D3FC2"/>
    <w:rsid w:val="002D47EA"/>
    <w:rsid w:val="002D50A4"/>
    <w:rsid w:val="002D5BAB"/>
    <w:rsid w:val="002E0A9B"/>
    <w:rsid w:val="002E4597"/>
    <w:rsid w:val="002E6399"/>
    <w:rsid w:val="002F5698"/>
    <w:rsid w:val="002F5CAE"/>
    <w:rsid w:val="002F628B"/>
    <w:rsid w:val="002F6DC2"/>
    <w:rsid w:val="00301EF5"/>
    <w:rsid w:val="003043F1"/>
    <w:rsid w:val="003053EF"/>
    <w:rsid w:val="00305D89"/>
    <w:rsid w:val="00307186"/>
    <w:rsid w:val="003101C9"/>
    <w:rsid w:val="0031129A"/>
    <w:rsid w:val="00313774"/>
    <w:rsid w:val="0031480A"/>
    <w:rsid w:val="003162E3"/>
    <w:rsid w:val="003234C3"/>
    <w:rsid w:val="003242ED"/>
    <w:rsid w:val="00325D90"/>
    <w:rsid w:val="00325EAC"/>
    <w:rsid w:val="00326E26"/>
    <w:rsid w:val="00326E45"/>
    <w:rsid w:val="00327315"/>
    <w:rsid w:val="003301C9"/>
    <w:rsid w:val="00330951"/>
    <w:rsid w:val="00330A9E"/>
    <w:rsid w:val="00330D0F"/>
    <w:rsid w:val="003315D7"/>
    <w:rsid w:val="00331ACE"/>
    <w:rsid w:val="00331D75"/>
    <w:rsid w:val="00334B50"/>
    <w:rsid w:val="00352694"/>
    <w:rsid w:val="0035288A"/>
    <w:rsid w:val="0035376C"/>
    <w:rsid w:val="0035487A"/>
    <w:rsid w:val="00355288"/>
    <w:rsid w:val="00355362"/>
    <w:rsid w:val="00355397"/>
    <w:rsid w:val="00355E98"/>
    <w:rsid w:val="0035607E"/>
    <w:rsid w:val="003578D0"/>
    <w:rsid w:val="00361188"/>
    <w:rsid w:val="00363E44"/>
    <w:rsid w:val="00364272"/>
    <w:rsid w:val="003642C9"/>
    <w:rsid w:val="00370AE3"/>
    <w:rsid w:val="00371B50"/>
    <w:rsid w:val="003737BD"/>
    <w:rsid w:val="00375DE4"/>
    <w:rsid w:val="003816E1"/>
    <w:rsid w:val="00384C78"/>
    <w:rsid w:val="003858AD"/>
    <w:rsid w:val="00386D5C"/>
    <w:rsid w:val="00387114"/>
    <w:rsid w:val="00393C43"/>
    <w:rsid w:val="00395E86"/>
    <w:rsid w:val="00396186"/>
    <w:rsid w:val="003968A3"/>
    <w:rsid w:val="003969C6"/>
    <w:rsid w:val="003A0FF1"/>
    <w:rsid w:val="003A1CAA"/>
    <w:rsid w:val="003A2FD8"/>
    <w:rsid w:val="003A4473"/>
    <w:rsid w:val="003A5C51"/>
    <w:rsid w:val="003A79FE"/>
    <w:rsid w:val="003B25D8"/>
    <w:rsid w:val="003B26A5"/>
    <w:rsid w:val="003B3EBB"/>
    <w:rsid w:val="003B40E6"/>
    <w:rsid w:val="003B4117"/>
    <w:rsid w:val="003C0214"/>
    <w:rsid w:val="003C149B"/>
    <w:rsid w:val="003C20C6"/>
    <w:rsid w:val="003C6370"/>
    <w:rsid w:val="003D0E55"/>
    <w:rsid w:val="003D3983"/>
    <w:rsid w:val="003D4F31"/>
    <w:rsid w:val="003D4F4E"/>
    <w:rsid w:val="003D50A6"/>
    <w:rsid w:val="003E2F0C"/>
    <w:rsid w:val="003E4FC6"/>
    <w:rsid w:val="003E71E0"/>
    <w:rsid w:val="003F154F"/>
    <w:rsid w:val="003F1C35"/>
    <w:rsid w:val="003F2651"/>
    <w:rsid w:val="003F28CA"/>
    <w:rsid w:val="003F482B"/>
    <w:rsid w:val="003F66FB"/>
    <w:rsid w:val="003F6B70"/>
    <w:rsid w:val="003F6E14"/>
    <w:rsid w:val="00400447"/>
    <w:rsid w:val="004011AB"/>
    <w:rsid w:val="004012B8"/>
    <w:rsid w:val="00402492"/>
    <w:rsid w:val="00402AAF"/>
    <w:rsid w:val="00403ED7"/>
    <w:rsid w:val="00404AB0"/>
    <w:rsid w:val="00404C9F"/>
    <w:rsid w:val="00404CD3"/>
    <w:rsid w:val="00405336"/>
    <w:rsid w:val="0040558F"/>
    <w:rsid w:val="00405CC3"/>
    <w:rsid w:val="0040615C"/>
    <w:rsid w:val="004073C0"/>
    <w:rsid w:val="00410304"/>
    <w:rsid w:val="00412F3D"/>
    <w:rsid w:val="0041363F"/>
    <w:rsid w:val="0041428D"/>
    <w:rsid w:val="00416A64"/>
    <w:rsid w:val="0042088C"/>
    <w:rsid w:val="00421672"/>
    <w:rsid w:val="004246E7"/>
    <w:rsid w:val="004248A2"/>
    <w:rsid w:val="00424D47"/>
    <w:rsid w:val="0042661C"/>
    <w:rsid w:val="0043045D"/>
    <w:rsid w:val="004346BD"/>
    <w:rsid w:val="0043601B"/>
    <w:rsid w:val="00436EE4"/>
    <w:rsid w:val="00437BBC"/>
    <w:rsid w:val="0044182D"/>
    <w:rsid w:val="004424A4"/>
    <w:rsid w:val="00442F65"/>
    <w:rsid w:val="00443DF1"/>
    <w:rsid w:val="004446E8"/>
    <w:rsid w:val="00446151"/>
    <w:rsid w:val="0044763F"/>
    <w:rsid w:val="00447900"/>
    <w:rsid w:val="004539F9"/>
    <w:rsid w:val="004571D5"/>
    <w:rsid w:val="004578E1"/>
    <w:rsid w:val="00460214"/>
    <w:rsid w:val="00460396"/>
    <w:rsid w:val="00461970"/>
    <w:rsid w:val="00461D81"/>
    <w:rsid w:val="00461DE5"/>
    <w:rsid w:val="0046356B"/>
    <w:rsid w:val="004647D5"/>
    <w:rsid w:val="00465555"/>
    <w:rsid w:val="0046641F"/>
    <w:rsid w:val="00466595"/>
    <w:rsid w:val="00467E62"/>
    <w:rsid w:val="00474178"/>
    <w:rsid w:val="00474C5A"/>
    <w:rsid w:val="00477182"/>
    <w:rsid w:val="004779CB"/>
    <w:rsid w:val="0048338C"/>
    <w:rsid w:val="0048372D"/>
    <w:rsid w:val="00484891"/>
    <w:rsid w:val="00484BD5"/>
    <w:rsid w:val="00484D92"/>
    <w:rsid w:val="00486A88"/>
    <w:rsid w:val="004904C0"/>
    <w:rsid w:val="00491155"/>
    <w:rsid w:val="00492F2E"/>
    <w:rsid w:val="004941DE"/>
    <w:rsid w:val="00494904"/>
    <w:rsid w:val="0049614D"/>
    <w:rsid w:val="004A0582"/>
    <w:rsid w:val="004A159F"/>
    <w:rsid w:val="004A28AB"/>
    <w:rsid w:val="004A2C87"/>
    <w:rsid w:val="004A4ACA"/>
    <w:rsid w:val="004A5A75"/>
    <w:rsid w:val="004B0550"/>
    <w:rsid w:val="004B1CDE"/>
    <w:rsid w:val="004B2F21"/>
    <w:rsid w:val="004B4DC2"/>
    <w:rsid w:val="004B55D9"/>
    <w:rsid w:val="004B7939"/>
    <w:rsid w:val="004B7CC7"/>
    <w:rsid w:val="004C0E84"/>
    <w:rsid w:val="004C13C2"/>
    <w:rsid w:val="004C1D75"/>
    <w:rsid w:val="004C5562"/>
    <w:rsid w:val="004C6B03"/>
    <w:rsid w:val="004C728F"/>
    <w:rsid w:val="004D06B5"/>
    <w:rsid w:val="004D0890"/>
    <w:rsid w:val="004D0AE2"/>
    <w:rsid w:val="004D3182"/>
    <w:rsid w:val="004D3571"/>
    <w:rsid w:val="004D4504"/>
    <w:rsid w:val="004D5422"/>
    <w:rsid w:val="004D5696"/>
    <w:rsid w:val="004E15D2"/>
    <w:rsid w:val="004E3EAC"/>
    <w:rsid w:val="004E4028"/>
    <w:rsid w:val="004E42D8"/>
    <w:rsid w:val="004E7BA2"/>
    <w:rsid w:val="004F333D"/>
    <w:rsid w:val="004F4F4C"/>
    <w:rsid w:val="004F6662"/>
    <w:rsid w:val="004F7EDF"/>
    <w:rsid w:val="005001AC"/>
    <w:rsid w:val="005004E6"/>
    <w:rsid w:val="00500F8A"/>
    <w:rsid w:val="005078F2"/>
    <w:rsid w:val="00510793"/>
    <w:rsid w:val="00513AE7"/>
    <w:rsid w:val="00513DC6"/>
    <w:rsid w:val="00514CB5"/>
    <w:rsid w:val="005176C5"/>
    <w:rsid w:val="00517E81"/>
    <w:rsid w:val="0052034C"/>
    <w:rsid w:val="005212D6"/>
    <w:rsid w:val="00524A73"/>
    <w:rsid w:val="005269A1"/>
    <w:rsid w:val="00526A90"/>
    <w:rsid w:val="00527D71"/>
    <w:rsid w:val="00527EB3"/>
    <w:rsid w:val="0053024B"/>
    <w:rsid w:val="00530CA8"/>
    <w:rsid w:val="00531FC9"/>
    <w:rsid w:val="00532F05"/>
    <w:rsid w:val="00533D1E"/>
    <w:rsid w:val="00535512"/>
    <w:rsid w:val="005366E8"/>
    <w:rsid w:val="00537DF8"/>
    <w:rsid w:val="00540915"/>
    <w:rsid w:val="00541545"/>
    <w:rsid w:val="0054197E"/>
    <w:rsid w:val="005424E5"/>
    <w:rsid w:val="00542605"/>
    <w:rsid w:val="005427CB"/>
    <w:rsid w:val="00543B72"/>
    <w:rsid w:val="00545761"/>
    <w:rsid w:val="00545A94"/>
    <w:rsid w:val="00546A55"/>
    <w:rsid w:val="00546A7E"/>
    <w:rsid w:val="00547BC0"/>
    <w:rsid w:val="005526FE"/>
    <w:rsid w:val="0055575B"/>
    <w:rsid w:val="00556546"/>
    <w:rsid w:val="00556CEE"/>
    <w:rsid w:val="005607DD"/>
    <w:rsid w:val="00560882"/>
    <w:rsid w:val="00560CE1"/>
    <w:rsid w:val="005615CA"/>
    <w:rsid w:val="005645ED"/>
    <w:rsid w:val="00566261"/>
    <w:rsid w:val="0056694F"/>
    <w:rsid w:val="00566C49"/>
    <w:rsid w:val="005707B1"/>
    <w:rsid w:val="00572444"/>
    <w:rsid w:val="0057499D"/>
    <w:rsid w:val="005829B6"/>
    <w:rsid w:val="00582B4F"/>
    <w:rsid w:val="00585AA3"/>
    <w:rsid w:val="005873F5"/>
    <w:rsid w:val="00591701"/>
    <w:rsid w:val="00591943"/>
    <w:rsid w:val="005A03DB"/>
    <w:rsid w:val="005A4001"/>
    <w:rsid w:val="005A544C"/>
    <w:rsid w:val="005A558C"/>
    <w:rsid w:val="005A6631"/>
    <w:rsid w:val="005B0395"/>
    <w:rsid w:val="005C0F86"/>
    <w:rsid w:val="005C20A9"/>
    <w:rsid w:val="005D0464"/>
    <w:rsid w:val="005D272A"/>
    <w:rsid w:val="005D3171"/>
    <w:rsid w:val="005D505C"/>
    <w:rsid w:val="005D5484"/>
    <w:rsid w:val="005D6058"/>
    <w:rsid w:val="005E1735"/>
    <w:rsid w:val="005E28F8"/>
    <w:rsid w:val="005E2CA3"/>
    <w:rsid w:val="005E3A8A"/>
    <w:rsid w:val="005E6513"/>
    <w:rsid w:val="005F1C93"/>
    <w:rsid w:val="005F2415"/>
    <w:rsid w:val="005F318A"/>
    <w:rsid w:val="005F7BA7"/>
    <w:rsid w:val="00600B0A"/>
    <w:rsid w:val="006013FC"/>
    <w:rsid w:val="00603070"/>
    <w:rsid w:val="00603E9B"/>
    <w:rsid w:val="00605258"/>
    <w:rsid w:val="006061BB"/>
    <w:rsid w:val="00606646"/>
    <w:rsid w:val="006138CB"/>
    <w:rsid w:val="006140DF"/>
    <w:rsid w:val="006143AC"/>
    <w:rsid w:val="00614454"/>
    <w:rsid w:val="00620794"/>
    <w:rsid w:val="0062149D"/>
    <w:rsid w:val="0062159C"/>
    <w:rsid w:val="00622391"/>
    <w:rsid w:val="00622C75"/>
    <w:rsid w:val="00625A49"/>
    <w:rsid w:val="00627EAA"/>
    <w:rsid w:val="00631942"/>
    <w:rsid w:val="00632BFD"/>
    <w:rsid w:val="006340A0"/>
    <w:rsid w:val="0064044F"/>
    <w:rsid w:val="00641AD2"/>
    <w:rsid w:val="0064479C"/>
    <w:rsid w:val="00645A9D"/>
    <w:rsid w:val="00646266"/>
    <w:rsid w:val="00646E36"/>
    <w:rsid w:val="00650C2D"/>
    <w:rsid w:val="00651114"/>
    <w:rsid w:val="006518B7"/>
    <w:rsid w:val="00652375"/>
    <w:rsid w:val="006533C2"/>
    <w:rsid w:val="00653FAA"/>
    <w:rsid w:val="00653FD8"/>
    <w:rsid w:val="00655304"/>
    <w:rsid w:val="00655349"/>
    <w:rsid w:val="00655C7B"/>
    <w:rsid w:val="006560D3"/>
    <w:rsid w:val="006564BE"/>
    <w:rsid w:val="0065772A"/>
    <w:rsid w:val="00660825"/>
    <w:rsid w:val="00660EB9"/>
    <w:rsid w:val="00663970"/>
    <w:rsid w:val="006668E3"/>
    <w:rsid w:val="006675C6"/>
    <w:rsid w:val="00670299"/>
    <w:rsid w:val="0067130A"/>
    <w:rsid w:val="006723FB"/>
    <w:rsid w:val="00673C62"/>
    <w:rsid w:val="0067566F"/>
    <w:rsid w:val="00677046"/>
    <w:rsid w:val="00677399"/>
    <w:rsid w:val="00680724"/>
    <w:rsid w:val="00680E10"/>
    <w:rsid w:val="0068217C"/>
    <w:rsid w:val="0068581D"/>
    <w:rsid w:val="00686E0F"/>
    <w:rsid w:val="00691744"/>
    <w:rsid w:val="00691985"/>
    <w:rsid w:val="006938B2"/>
    <w:rsid w:val="006966D3"/>
    <w:rsid w:val="006A042A"/>
    <w:rsid w:val="006A1838"/>
    <w:rsid w:val="006A1B64"/>
    <w:rsid w:val="006A26CC"/>
    <w:rsid w:val="006A36AA"/>
    <w:rsid w:val="006A3B81"/>
    <w:rsid w:val="006A667C"/>
    <w:rsid w:val="006B0261"/>
    <w:rsid w:val="006B32B6"/>
    <w:rsid w:val="006B3B81"/>
    <w:rsid w:val="006B7C8B"/>
    <w:rsid w:val="006C1D70"/>
    <w:rsid w:val="006C29F7"/>
    <w:rsid w:val="006C315A"/>
    <w:rsid w:val="006D02D3"/>
    <w:rsid w:val="006D2425"/>
    <w:rsid w:val="006D42E0"/>
    <w:rsid w:val="006D4F69"/>
    <w:rsid w:val="006E0558"/>
    <w:rsid w:val="006E3754"/>
    <w:rsid w:val="006E3E68"/>
    <w:rsid w:val="006E7478"/>
    <w:rsid w:val="006F1249"/>
    <w:rsid w:val="006F1466"/>
    <w:rsid w:val="006F23AD"/>
    <w:rsid w:val="006F62D0"/>
    <w:rsid w:val="006F641C"/>
    <w:rsid w:val="00700300"/>
    <w:rsid w:val="0070350A"/>
    <w:rsid w:val="00706C4F"/>
    <w:rsid w:val="00710191"/>
    <w:rsid w:val="007108F5"/>
    <w:rsid w:val="00713E5B"/>
    <w:rsid w:val="00714D67"/>
    <w:rsid w:val="00715E40"/>
    <w:rsid w:val="00715E72"/>
    <w:rsid w:val="007169E5"/>
    <w:rsid w:val="007208DA"/>
    <w:rsid w:val="007245BD"/>
    <w:rsid w:val="0072562A"/>
    <w:rsid w:val="00725F3A"/>
    <w:rsid w:val="00732A0A"/>
    <w:rsid w:val="00733C67"/>
    <w:rsid w:val="00735617"/>
    <w:rsid w:val="00735675"/>
    <w:rsid w:val="007402FC"/>
    <w:rsid w:val="007411A1"/>
    <w:rsid w:val="00745DB9"/>
    <w:rsid w:val="00747440"/>
    <w:rsid w:val="00754BA6"/>
    <w:rsid w:val="00756392"/>
    <w:rsid w:val="007568CB"/>
    <w:rsid w:val="007576B0"/>
    <w:rsid w:val="00762E1C"/>
    <w:rsid w:val="00766E88"/>
    <w:rsid w:val="00766FB9"/>
    <w:rsid w:val="00770B7C"/>
    <w:rsid w:val="007727E6"/>
    <w:rsid w:val="00772960"/>
    <w:rsid w:val="007733CA"/>
    <w:rsid w:val="00774542"/>
    <w:rsid w:val="007806CE"/>
    <w:rsid w:val="00780DE0"/>
    <w:rsid w:val="007818E7"/>
    <w:rsid w:val="00784922"/>
    <w:rsid w:val="00792990"/>
    <w:rsid w:val="007A0FAB"/>
    <w:rsid w:val="007A120E"/>
    <w:rsid w:val="007A4769"/>
    <w:rsid w:val="007A5087"/>
    <w:rsid w:val="007A7353"/>
    <w:rsid w:val="007A78FA"/>
    <w:rsid w:val="007B05C4"/>
    <w:rsid w:val="007B3366"/>
    <w:rsid w:val="007B5946"/>
    <w:rsid w:val="007B69A6"/>
    <w:rsid w:val="007B7A17"/>
    <w:rsid w:val="007B7EF5"/>
    <w:rsid w:val="007C0631"/>
    <w:rsid w:val="007C0FFD"/>
    <w:rsid w:val="007C2916"/>
    <w:rsid w:val="007C33FC"/>
    <w:rsid w:val="007C53D4"/>
    <w:rsid w:val="007C62DB"/>
    <w:rsid w:val="007C7993"/>
    <w:rsid w:val="007C7D43"/>
    <w:rsid w:val="007D3F9B"/>
    <w:rsid w:val="007D43AB"/>
    <w:rsid w:val="007D457B"/>
    <w:rsid w:val="007D5045"/>
    <w:rsid w:val="007E0D84"/>
    <w:rsid w:val="007E0F52"/>
    <w:rsid w:val="007E42FB"/>
    <w:rsid w:val="007E4A00"/>
    <w:rsid w:val="007E5809"/>
    <w:rsid w:val="007F2423"/>
    <w:rsid w:val="007F5263"/>
    <w:rsid w:val="007F54AC"/>
    <w:rsid w:val="007F599C"/>
    <w:rsid w:val="007F7D5C"/>
    <w:rsid w:val="00800FEB"/>
    <w:rsid w:val="0080215B"/>
    <w:rsid w:val="008024B1"/>
    <w:rsid w:val="00802BD3"/>
    <w:rsid w:val="00802FBD"/>
    <w:rsid w:val="008045C1"/>
    <w:rsid w:val="0080510A"/>
    <w:rsid w:val="00806052"/>
    <w:rsid w:val="00807111"/>
    <w:rsid w:val="00807D0A"/>
    <w:rsid w:val="00807D35"/>
    <w:rsid w:val="00807FEE"/>
    <w:rsid w:val="0081025D"/>
    <w:rsid w:val="008105D1"/>
    <w:rsid w:val="00810F66"/>
    <w:rsid w:val="00811588"/>
    <w:rsid w:val="008129A6"/>
    <w:rsid w:val="008135D0"/>
    <w:rsid w:val="00816D24"/>
    <w:rsid w:val="00820484"/>
    <w:rsid w:val="008211DF"/>
    <w:rsid w:val="00821372"/>
    <w:rsid w:val="00821BC9"/>
    <w:rsid w:val="00822703"/>
    <w:rsid w:val="00824434"/>
    <w:rsid w:val="008246C0"/>
    <w:rsid w:val="00824DF3"/>
    <w:rsid w:val="00825F58"/>
    <w:rsid w:val="00827FA4"/>
    <w:rsid w:val="00830E6B"/>
    <w:rsid w:val="008313E1"/>
    <w:rsid w:val="00835AC3"/>
    <w:rsid w:val="00836DEC"/>
    <w:rsid w:val="00836F19"/>
    <w:rsid w:val="0083708B"/>
    <w:rsid w:val="00837B91"/>
    <w:rsid w:val="00840509"/>
    <w:rsid w:val="00842534"/>
    <w:rsid w:val="008431EF"/>
    <w:rsid w:val="00844456"/>
    <w:rsid w:val="00845D7B"/>
    <w:rsid w:val="008478D1"/>
    <w:rsid w:val="00850EBD"/>
    <w:rsid w:val="00850FDC"/>
    <w:rsid w:val="00855CE7"/>
    <w:rsid w:val="008567D9"/>
    <w:rsid w:val="0085703B"/>
    <w:rsid w:val="00860F9B"/>
    <w:rsid w:val="00861C11"/>
    <w:rsid w:val="008666C4"/>
    <w:rsid w:val="00866FC4"/>
    <w:rsid w:val="00870992"/>
    <w:rsid w:val="00872D90"/>
    <w:rsid w:val="00872DAC"/>
    <w:rsid w:val="008766ED"/>
    <w:rsid w:val="008833AC"/>
    <w:rsid w:val="008855C3"/>
    <w:rsid w:val="00885C9B"/>
    <w:rsid w:val="00895ABD"/>
    <w:rsid w:val="008960BC"/>
    <w:rsid w:val="008972CE"/>
    <w:rsid w:val="008A1CA0"/>
    <w:rsid w:val="008A2782"/>
    <w:rsid w:val="008A2C77"/>
    <w:rsid w:val="008A2D82"/>
    <w:rsid w:val="008A5213"/>
    <w:rsid w:val="008A5F09"/>
    <w:rsid w:val="008A683B"/>
    <w:rsid w:val="008A7438"/>
    <w:rsid w:val="008B232E"/>
    <w:rsid w:val="008B59BE"/>
    <w:rsid w:val="008B7154"/>
    <w:rsid w:val="008B78AE"/>
    <w:rsid w:val="008B7AB0"/>
    <w:rsid w:val="008C4649"/>
    <w:rsid w:val="008C5722"/>
    <w:rsid w:val="008C7DD8"/>
    <w:rsid w:val="008C7F32"/>
    <w:rsid w:val="008D0669"/>
    <w:rsid w:val="008D0822"/>
    <w:rsid w:val="008D3EFC"/>
    <w:rsid w:val="008D4AFD"/>
    <w:rsid w:val="008D5D2A"/>
    <w:rsid w:val="008D6D4C"/>
    <w:rsid w:val="008D783D"/>
    <w:rsid w:val="008D78A7"/>
    <w:rsid w:val="008E5066"/>
    <w:rsid w:val="008E51CA"/>
    <w:rsid w:val="008E6491"/>
    <w:rsid w:val="008E64FF"/>
    <w:rsid w:val="008E6778"/>
    <w:rsid w:val="008E771B"/>
    <w:rsid w:val="008F07E8"/>
    <w:rsid w:val="008F3F80"/>
    <w:rsid w:val="008F4DCD"/>
    <w:rsid w:val="008F5234"/>
    <w:rsid w:val="008F597C"/>
    <w:rsid w:val="008F7758"/>
    <w:rsid w:val="00900FE1"/>
    <w:rsid w:val="00901470"/>
    <w:rsid w:val="00902E03"/>
    <w:rsid w:val="00903120"/>
    <w:rsid w:val="00903849"/>
    <w:rsid w:val="00905181"/>
    <w:rsid w:val="00905E4D"/>
    <w:rsid w:val="009067D5"/>
    <w:rsid w:val="00906893"/>
    <w:rsid w:val="00906C10"/>
    <w:rsid w:val="009076C7"/>
    <w:rsid w:val="00911A77"/>
    <w:rsid w:val="0091399A"/>
    <w:rsid w:val="00913AEE"/>
    <w:rsid w:val="00914B63"/>
    <w:rsid w:val="00914CE7"/>
    <w:rsid w:val="009164A8"/>
    <w:rsid w:val="00917EBC"/>
    <w:rsid w:val="00920189"/>
    <w:rsid w:val="00922483"/>
    <w:rsid w:val="009226D1"/>
    <w:rsid w:val="0092309F"/>
    <w:rsid w:val="009231F0"/>
    <w:rsid w:val="00924EC4"/>
    <w:rsid w:val="009258B8"/>
    <w:rsid w:val="00925B89"/>
    <w:rsid w:val="00930490"/>
    <w:rsid w:val="0093069F"/>
    <w:rsid w:val="00930986"/>
    <w:rsid w:val="009313A8"/>
    <w:rsid w:val="00931535"/>
    <w:rsid w:val="00931CBF"/>
    <w:rsid w:val="00932942"/>
    <w:rsid w:val="009354F3"/>
    <w:rsid w:val="00935C89"/>
    <w:rsid w:val="0094029D"/>
    <w:rsid w:val="00941127"/>
    <w:rsid w:val="00943C3C"/>
    <w:rsid w:val="009447DC"/>
    <w:rsid w:val="00951AC7"/>
    <w:rsid w:val="00952062"/>
    <w:rsid w:val="00954060"/>
    <w:rsid w:val="00954FBC"/>
    <w:rsid w:val="0095579E"/>
    <w:rsid w:val="00955AD4"/>
    <w:rsid w:val="00956561"/>
    <w:rsid w:val="00957D3B"/>
    <w:rsid w:val="00961BA5"/>
    <w:rsid w:val="0096596A"/>
    <w:rsid w:val="00970321"/>
    <w:rsid w:val="0097078B"/>
    <w:rsid w:val="0097079D"/>
    <w:rsid w:val="00971A4C"/>
    <w:rsid w:val="00971E3D"/>
    <w:rsid w:val="009726E5"/>
    <w:rsid w:val="00972F69"/>
    <w:rsid w:val="009743A9"/>
    <w:rsid w:val="00977A68"/>
    <w:rsid w:val="00981D29"/>
    <w:rsid w:val="009835BC"/>
    <w:rsid w:val="009852C0"/>
    <w:rsid w:val="00985D09"/>
    <w:rsid w:val="00987D5D"/>
    <w:rsid w:val="00987E1A"/>
    <w:rsid w:val="00993E5D"/>
    <w:rsid w:val="009952FD"/>
    <w:rsid w:val="00995498"/>
    <w:rsid w:val="00996771"/>
    <w:rsid w:val="00997862"/>
    <w:rsid w:val="009A0316"/>
    <w:rsid w:val="009A3B1E"/>
    <w:rsid w:val="009A3C21"/>
    <w:rsid w:val="009A5287"/>
    <w:rsid w:val="009A670E"/>
    <w:rsid w:val="009A7DB9"/>
    <w:rsid w:val="009B2AC5"/>
    <w:rsid w:val="009B6C23"/>
    <w:rsid w:val="009B7984"/>
    <w:rsid w:val="009C3BD7"/>
    <w:rsid w:val="009C4297"/>
    <w:rsid w:val="009C4A10"/>
    <w:rsid w:val="009C6BD7"/>
    <w:rsid w:val="009C7891"/>
    <w:rsid w:val="009D33F9"/>
    <w:rsid w:val="009D422B"/>
    <w:rsid w:val="009D54E1"/>
    <w:rsid w:val="009D6B79"/>
    <w:rsid w:val="009D74ED"/>
    <w:rsid w:val="009D7FEE"/>
    <w:rsid w:val="009E127C"/>
    <w:rsid w:val="009E159D"/>
    <w:rsid w:val="009E45C0"/>
    <w:rsid w:val="009E5946"/>
    <w:rsid w:val="009E5F14"/>
    <w:rsid w:val="009E5FB6"/>
    <w:rsid w:val="009E5FC4"/>
    <w:rsid w:val="009E62C2"/>
    <w:rsid w:val="009E799B"/>
    <w:rsid w:val="009F0643"/>
    <w:rsid w:val="009F1EDC"/>
    <w:rsid w:val="009F41EA"/>
    <w:rsid w:val="009F4BED"/>
    <w:rsid w:val="009F5152"/>
    <w:rsid w:val="009F7D93"/>
    <w:rsid w:val="00A01C7D"/>
    <w:rsid w:val="00A02442"/>
    <w:rsid w:val="00A043BD"/>
    <w:rsid w:val="00A04A78"/>
    <w:rsid w:val="00A05F57"/>
    <w:rsid w:val="00A07788"/>
    <w:rsid w:val="00A0799E"/>
    <w:rsid w:val="00A10847"/>
    <w:rsid w:val="00A10C1C"/>
    <w:rsid w:val="00A125BA"/>
    <w:rsid w:val="00A15B84"/>
    <w:rsid w:val="00A172E3"/>
    <w:rsid w:val="00A174D9"/>
    <w:rsid w:val="00A17746"/>
    <w:rsid w:val="00A20820"/>
    <w:rsid w:val="00A21724"/>
    <w:rsid w:val="00A21812"/>
    <w:rsid w:val="00A220AB"/>
    <w:rsid w:val="00A26E9C"/>
    <w:rsid w:val="00A26F92"/>
    <w:rsid w:val="00A3011B"/>
    <w:rsid w:val="00A30595"/>
    <w:rsid w:val="00A31BBC"/>
    <w:rsid w:val="00A3400B"/>
    <w:rsid w:val="00A3403B"/>
    <w:rsid w:val="00A35C90"/>
    <w:rsid w:val="00A40809"/>
    <w:rsid w:val="00A417C3"/>
    <w:rsid w:val="00A41BDA"/>
    <w:rsid w:val="00A41EF8"/>
    <w:rsid w:val="00A42BCC"/>
    <w:rsid w:val="00A438F6"/>
    <w:rsid w:val="00A45AFA"/>
    <w:rsid w:val="00A4653A"/>
    <w:rsid w:val="00A5089F"/>
    <w:rsid w:val="00A51287"/>
    <w:rsid w:val="00A51A12"/>
    <w:rsid w:val="00A52331"/>
    <w:rsid w:val="00A52D0F"/>
    <w:rsid w:val="00A534D5"/>
    <w:rsid w:val="00A56A8C"/>
    <w:rsid w:val="00A60A93"/>
    <w:rsid w:val="00A6223F"/>
    <w:rsid w:val="00A627D4"/>
    <w:rsid w:val="00A6792A"/>
    <w:rsid w:val="00A71974"/>
    <w:rsid w:val="00A74125"/>
    <w:rsid w:val="00A74DA2"/>
    <w:rsid w:val="00A75B95"/>
    <w:rsid w:val="00A765D8"/>
    <w:rsid w:val="00A76F52"/>
    <w:rsid w:val="00A80D1F"/>
    <w:rsid w:val="00A82112"/>
    <w:rsid w:val="00A8236C"/>
    <w:rsid w:val="00A82B1F"/>
    <w:rsid w:val="00A83FEF"/>
    <w:rsid w:val="00A8436D"/>
    <w:rsid w:val="00A849CE"/>
    <w:rsid w:val="00A906EE"/>
    <w:rsid w:val="00A913D8"/>
    <w:rsid w:val="00A9177C"/>
    <w:rsid w:val="00A92431"/>
    <w:rsid w:val="00A933C3"/>
    <w:rsid w:val="00A94227"/>
    <w:rsid w:val="00A94BF8"/>
    <w:rsid w:val="00A95EAF"/>
    <w:rsid w:val="00AA0C94"/>
    <w:rsid w:val="00AA148B"/>
    <w:rsid w:val="00AA557F"/>
    <w:rsid w:val="00AA59CF"/>
    <w:rsid w:val="00AA5CF7"/>
    <w:rsid w:val="00AA6592"/>
    <w:rsid w:val="00AA6E71"/>
    <w:rsid w:val="00AB001C"/>
    <w:rsid w:val="00AB154E"/>
    <w:rsid w:val="00AB2D12"/>
    <w:rsid w:val="00AB3DF2"/>
    <w:rsid w:val="00AB70BF"/>
    <w:rsid w:val="00AB7CBA"/>
    <w:rsid w:val="00AC15B4"/>
    <w:rsid w:val="00AC346B"/>
    <w:rsid w:val="00AC4D9D"/>
    <w:rsid w:val="00AC5422"/>
    <w:rsid w:val="00AC6802"/>
    <w:rsid w:val="00AC6D4E"/>
    <w:rsid w:val="00AC7A25"/>
    <w:rsid w:val="00AD1377"/>
    <w:rsid w:val="00AD1908"/>
    <w:rsid w:val="00AD2F12"/>
    <w:rsid w:val="00AD32B2"/>
    <w:rsid w:val="00AD3655"/>
    <w:rsid w:val="00AD406B"/>
    <w:rsid w:val="00AD499C"/>
    <w:rsid w:val="00AD521B"/>
    <w:rsid w:val="00AD77CE"/>
    <w:rsid w:val="00AD79B0"/>
    <w:rsid w:val="00AE3CFB"/>
    <w:rsid w:val="00AE3E36"/>
    <w:rsid w:val="00AE4ADF"/>
    <w:rsid w:val="00AE572D"/>
    <w:rsid w:val="00AE6081"/>
    <w:rsid w:val="00AF05BD"/>
    <w:rsid w:val="00AF11A0"/>
    <w:rsid w:val="00AF5C8C"/>
    <w:rsid w:val="00B0021F"/>
    <w:rsid w:val="00B00C91"/>
    <w:rsid w:val="00B00D02"/>
    <w:rsid w:val="00B01B98"/>
    <w:rsid w:val="00B01CDC"/>
    <w:rsid w:val="00B035E8"/>
    <w:rsid w:val="00B03614"/>
    <w:rsid w:val="00B0471A"/>
    <w:rsid w:val="00B04CDB"/>
    <w:rsid w:val="00B075F7"/>
    <w:rsid w:val="00B1011C"/>
    <w:rsid w:val="00B10E3D"/>
    <w:rsid w:val="00B1424A"/>
    <w:rsid w:val="00B148D4"/>
    <w:rsid w:val="00B17E9F"/>
    <w:rsid w:val="00B215A9"/>
    <w:rsid w:val="00B25B22"/>
    <w:rsid w:val="00B25D87"/>
    <w:rsid w:val="00B30F77"/>
    <w:rsid w:val="00B312C5"/>
    <w:rsid w:val="00B3199D"/>
    <w:rsid w:val="00B359C7"/>
    <w:rsid w:val="00B36869"/>
    <w:rsid w:val="00B37D38"/>
    <w:rsid w:val="00B40405"/>
    <w:rsid w:val="00B42A70"/>
    <w:rsid w:val="00B42F9C"/>
    <w:rsid w:val="00B43AE4"/>
    <w:rsid w:val="00B43B31"/>
    <w:rsid w:val="00B46DF3"/>
    <w:rsid w:val="00B46F23"/>
    <w:rsid w:val="00B47CFA"/>
    <w:rsid w:val="00B50F00"/>
    <w:rsid w:val="00B5193E"/>
    <w:rsid w:val="00B530D4"/>
    <w:rsid w:val="00B544F3"/>
    <w:rsid w:val="00B56A50"/>
    <w:rsid w:val="00B57F00"/>
    <w:rsid w:val="00B62717"/>
    <w:rsid w:val="00B65249"/>
    <w:rsid w:val="00B6792F"/>
    <w:rsid w:val="00B705C9"/>
    <w:rsid w:val="00B70A92"/>
    <w:rsid w:val="00B71405"/>
    <w:rsid w:val="00B733F7"/>
    <w:rsid w:val="00B75D66"/>
    <w:rsid w:val="00B77B2A"/>
    <w:rsid w:val="00B77F67"/>
    <w:rsid w:val="00B8014C"/>
    <w:rsid w:val="00B81008"/>
    <w:rsid w:val="00B81911"/>
    <w:rsid w:val="00B82C22"/>
    <w:rsid w:val="00B8723B"/>
    <w:rsid w:val="00B9009B"/>
    <w:rsid w:val="00B90946"/>
    <w:rsid w:val="00B93DBA"/>
    <w:rsid w:val="00B9440A"/>
    <w:rsid w:val="00B961A0"/>
    <w:rsid w:val="00B97AB3"/>
    <w:rsid w:val="00BA13D4"/>
    <w:rsid w:val="00BA2374"/>
    <w:rsid w:val="00BA3042"/>
    <w:rsid w:val="00BA50A1"/>
    <w:rsid w:val="00BA56D0"/>
    <w:rsid w:val="00BB07E7"/>
    <w:rsid w:val="00BB1C80"/>
    <w:rsid w:val="00BB2877"/>
    <w:rsid w:val="00BB2D2A"/>
    <w:rsid w:val="00BB71CF"/>
    <w:rsid w:val="00BB7393"/>
    <w:rsid w:val="00BB7452"/>
    <w:rsid w:val="00BB7645"/>
    <w:rsid w:val="00BB7BC1"/>
    <w:rsid w:val="00BC0F0F"/>
    <w:rsid w:val="00BC1289"/>
    <w:rsid w:val="00BC2DB1"/>
    <w:rsid w:val="00BC3150"/>
    <w:rsid w:val="00BC3195"/>
    <w:rsid w:val="00BC35B5"/>
    <w:rsid w:val="00BC36B1"/>
    <w:rsid w:val="00BC7177"/>
    <w:rsid w:val="00BD1CDA"/>
    <w:rsid w:val="00BD36C5"/>
    <w:rsid w:val="00BD58CF"/>
    <w:rsid w:val="00BD6684"/>
    <w:rsid w:val="00BD6D99"/>
    <w:rsid w:val="00BE2136"/>
    <w:rsid w:val="00BE2D2E"/>
    <w:rsid w:val="00BE2F11"/>
    <w:rsid w:val="00BE42C2"/>
    <w:rsid w:val="00BE4A1F"/>
    <w:rsid w:val="00BE57A0"/>
    <w:rsid w:val="00BE7119"/>
    <w:rsid w:val="00BE7F52"/>
    <w:rsid w:val="00BF1733"/>
    <w:rsid w:val="00BF2B27"/>
    <w:rsid w:val="00BF51E6"/>
    <w:rsid w:val="00BF6F0A"/>
    <w:rsid w:val="00C0068D"/>
    <w:rsid w:val="00C0194F"/>
    <w:rsid w:val="00C03330"/>
    <w:rsid w:val="00C037DF"/>
    <w:rsid w:val="00C044C5"/>
    <w:rsid w:val="00C04CC1"/>
    <w:rsid w:val="00C058FE"/>
    <w:rsid w:val="00C10CE7"/>
    <w:rsid w:val="00C11DBF"/>
    <w:rsid w:val="00C1207B"/>
    <w:rsid w:val="00C132CE"/>
    <w:rsid w:val="00C13EBA"/>
    <w:rsid w:val="00C1507F"/>
    <w:rsid w:val="00C162B7"/>
    <w:rsid w:val="00C21D51"/>
    <w:rsid w:val="00C21EF7"/>
    <w:rsid w:val="00C22ADB"/>
    <w:rsid w:val="00C235CC"/>
    <w:rsid w:val="00C239EC"/>
    <w:rsid w:val="00C25275"/>
    <w:rsid w:val="00C25D3B"/>
    <w:rsid w:val="00C278C3"/>
    <w:rsid w:val="00C301F7"/>
    <w:rsid w:val="00C414CF"/>
    <w:rsid w:val="00C41ECA"/>
    <w:rsid w:val="00C4342A"/>
    <w:rsid w:val="00C50C6D"/>
    <w:rsid w:val="00C53665"/>
    <w:rsid w:val="00C53942"/>
    <w:rsid w:val="00C542BE"/>
    <w:rsid w:val="00C56DB3"/>
    <w:rsid w:val="00C57D69"/>
    <w:rsid w:val="00C600D9"/>
    <w:rsid w:val="00C60763"/>
    <w:rsid w:val="00C6525B"/>
    <w:rsid w:val="00C65B08"/>
    <w:rsid w:val="00C678AF"/>
    <w:rsid w:val="00C7076E"/>
    <w:rsid w:val="00C7097E"/>
    <w:rsid w:val="00C728D4"/>
    <w:rsid w:val="00C72B16"/>
    <w:rsid w:val="00C7346D"/>
    <w:rsid w:val="00C738C9"/>
    <w:rsid w:val="00C75840"/>
    <w:rsid w:val="00C76BBD"/>
    <w:rsid w:val="00C76DF1"/>
    <w:rsid w:val="00C80ACA"/>
    <w:rsid w:val="00C80F61"/>
    <w:rsid w:val="00C812BB"/>
    <w:rsid w:val="00C812D5"/>
    <w:rsid w:val="00C81ADF"/>
    <w:rsid w:val="00C83B7B"/>
    <w:rsid w:val="00C87CC6"/>
    <w:rsid w:val="00C93C91"/>
    <w:rsid w:val="00C93E66"/>
    <w:rsid w:val="00C95873"/>
    <w:rsid w:val="00C96065"/>
    <w:rsid w:val="00C97294"/>
    <w:rsid w:val="00C97904"/>
    <w:rsid w:val="00CA0EAD"/>
    <w:rsid w:val="00CA1712"/>
    <w:rsid w:val="00CA28BA"/>
    <w:rsid w:val="00CA5656"/>
    <w:rsid w:val="00CA57F3"/>
    <w:rsid w:val="00CA60DE"/>
    <w:rsid w:val="00CA6AA3"/>
    <w:rsid w:val="00CB155F"/>
    <w:rsid w:val="00CB1CA4"/>
    <w:rsid w:val="00CB6907"/>
    <w:rsid w:val="00CC0E3C"/>
    <w:rsid w:val="00CC1384"/>
    <w:rsid w:val="00CC1FDF"/>
    <w:rsid w:val="00CC24DD"/>
    <w:rsid w:val="00CC463E"/>
    <w:rsid w:val="00CD224F"/>
    <w:rsid w:val="00CD3720"/>
    <w:rsid w:val="00CE140D"/>
    <w:rsid w:val="00CE1A52"/>
    <w:rsid w:val="00CE5FA2"/>
    <w:rsid w:val="00CE69CA"/>
    <w:rsid w:val="00CE7C09"/>
    <w:rsid w:val="00CF016B"/>
    <w:rsid w:val="00CF1808"/>
    <w:rsid w:val="00CF1848"/>
    <w:rsid w:val="00CF2423"/>
    <w:rsid w:val="00CF32C4"/>
    <w:rsid w:val="00CF386B"/>
    <w:rsid w:val="00CF3E17"/>
    <w:rsid w:val="00CF5539"/>
    <w:rsid w:val="00CF5861"/>
    <w:rsid w:val="00CF5C2F"/>
    <w:rsid w:val="00CF730D"/>
    <w:rsid w:val="00CF7FE7"/>
    <w:rsid w:val="00D0110F"/>
    <w:rsid w:val="00D03918"/>
    <w:rsid w:val="00D04050"/>
    <w:rsid w:val="00D04BCF"/>
    <w:rsid w:val="00D04D1A"/>
    <w:rsid w:val="00D06E3B"/>
    <w:rsid w:val="00D06FAA"/>
    <w:rsid w:val="00D07B1A"/>
    <w:rsid w:val="00D07F2F"/>
    <w:rsid w:val="00D1273B"/>
    <w:rsid w:val="00D143D9"/>
    <w:rsid w:val="00D149B0"/>
    <w:rsid w:val="00D1758F"/>
    <w:rsid w:val="00D21190"/>
    <w:rsid w:val="00D246D5"/>
    <w:rsid w:val="00D25CC8"/>
    <w:rsid w:val="00D269AB"/>
    <w:rsid w:val="00D31540"/>
    <w:rsid w:val="00D3253F"/>
    <w:rsid w:val="00D346C2"/>
    <w:rsid w:val="00D36D1D"/>
    <w:rsid w:val="00D400C6"/>
    <w:rsid w:val="00D42836"/>
    <w:rsid w:val="00D43890"/>
    <w:rsid w:val="00D44B45"/>
    <w:rsid w:val="00D45467"/>
    <w:rsid w:val="00D457F6"/>
    <w:rsid w:val="00D577EA"/>
    <w:rsid w:val="00D57C6A"/>
    <w:rsid w:val="00D6029A"/>
    <w:rsid w:val="00D62FD5"/>
    <w:rsid w:val="00D653BF"/>
    <w:rsid w:val="00D66184"/>
    <w:rsid w:val="00D66AB8"/>
    <w:rsid w:val="00D67C5B"/>
    <w:rsid w:val="00D70DCB"/>
    <w:rsid w:val="00D71364"/>
    <w:rsid w:val="00D71492"/>
    <w:rsid w:val="00D74044"/>
    <w:rsid w:val="00D7418E"/>
    <w:rsid w:val="00D74665"/>
    <w:rsid w:val="00D75EB6"/>
    <w:rsid w:val="00D76372"/>
    <w:rsid w:val="00D77119"/>
    <w:rsid w:val="00D800F7"/>
    <w:rsid w:val="00D814D1"/>
    <w:rsid w:val="00D84A5A"/>
    <w:rsid w:val="00D8523C"/>
    <w:rsid w:val="00D85F84"/>
    <w:rsid w:val="00D940BA"/>
    <w:rsid w:val="00D969B9"/>
    <w:rsid w:val="00DA0766"/>
    <w:rsid w:val="00DA18D1"/>
    <w:rsid w:val="00DA1AD2"/>
    <w:rsid w:val="00DA29F8"/>
    <w:rsid w:val="00DA35EF"/>
    <w:rsid w:val="00DA6EC5"/>
    <w:rsid w:val="00DA7F74"/>
    <w:rsid w:val="00DB09E1"/>
    <w:rsid w:val="00DB19F5"/>
    <w:rsid w:val="00DB1B84"/>
    <w:rsid w:val="00DB22CF"/>
    <w:rsid w:val="00DB35E9"/>
    <w:rsid w:val="00DB6EFD"/>
    <w:rsid w:val="00DB7A49"/>
    <w:rsid w:val="00DB7BE5"/>
    <w:rsid w:val="00DC5681"/>
    <w:rsid w:val="00DC642C"/>
    <w:rsid w:val="00DC6AD0"/>
    <w:rsid w:val="00DC6E83"/>
    <w:rsid w:val="00DD1454"/>
    <w:rsid w:val="00DD3D21"/>
    <w:rsid w:val="00DD421A"/>
    <w:rsid w:val="00DE023E"/>
    <w:rsid w:val="00DE22A5"/>
    <w:rsid w:val="00DE2DBC"/>
    <w:rsid w:val="00DE4E0F"/>
    <w:rsid w:val="00DE52D5"/>
    <w:rsid w:val="00DF083B"/>
    <w:rsid w:val="00DF13A5"/>
    <w:rsid w:val="00DF186F"/>
    <w:rsid w:val="00DF1A2A"/>
    <w:rsid w:val="00DF4A36"/>
    <w:rsid w:val="00DF4D4A"/>
    <w:rsid w:val="00DF4F8B"/>
    <w:rsid w:val="00DF5644"/>
    <w:rsid w:val="00DF644C"/>
    <w:rsid w:val="00DF65B8"/>
    <w:rsid w:val="00DF6736"/>
    <w:rsid w:val="00DF6964"/>
    <w:rsid w:val="00E04D6D"/>
    <w:rsid w:val="00E057BA"/>
    <w:rsid w:val="00E074F6"/>
    <w:rsid w:val="00E07679"/>
    <w:rsid w:val="00E0777F"/>
    <w:rsid w:val="00E144AA"/>
    <w:rsid w:val="00E15B89"/>
    <w:rsid w:val="00E16EB1"/>
    <w:rsid w:val="00E1708A"/>
    <w:rsid w:val="00E21519"/>
    <w:rsid w:val="00E229A5"/>
    <w:rsid w:val="00E2385C"/>
    <w:rsid w:val="00E2494B"/>
    <w:rsid w:val="00E25005"/>
    <w:rsid w:val="00E257C8"/>
    <w:rsid w:val="00E27C36"/>
    <w:rsid w:val="00E34B50"/>
    <w:rsid w:val="00E35EBD"/>
    <w:rsid w:val="00E364A3"/>
    <w:rsid w:val="00E366A5"/>
    <w:rsid w:val="00E368EB"/>
    <w:rsid w:val="00E36CED"/>
    <w:rsid w:val="00E36FDB"/>
    <w:rsid w:val="00E37047"/>
    <w:rsid w:val="00E37783"/>
    <w:rsid w:val="00E40355"/>
    <w:rsid w:val="00E4101C"/>
    <w:rsid w:val="00E4295B"/>
    <w:rsid w:val="00E42C1C"/>
    <w:rsid w:val="00E47A05"/>
    <w:rsid w:val="00E51A13"/>
    <w:rsid w:val="00E527B2"/>
    <w:rsid w:val="00E527F0"/>
    <w:rsid w:val="00E54F02"/>
    <w:rsid w:val="00E56983"/>
    <w:rsid w:val="00E608F6"/>
    <w:rsid w:val="00E609CD"/>
    <w:rsid w:val="00E60D0F"/>
    <w:rsid w:val="00E62A6B"/>
    <w:rsid w:val="00E62AAC"/>
    <w:rsid w:val="00E63038"/>
    <w:rsid w:val="00E63F92"/>
    <w:rsid w:val="00E64B04"/>
    <w:rsid w:val="00E64DF1"/>
    <w:rsid w:val="00E6565F"/>
    <w:rsid w:val="00E657DE"/>
    <w:rsid w:val="00E65FB1"/>
    <w:rsid w:val="00E66F27"/>
    <w:rsid w:val="00E717D9"/>
    <w:rsid w:val="00E71CCC"/>
    <w:rsid w:val="00E7416E"/>
    <w:rsid w:val="00E74D02"/>
    <w:rsid w:val="00E757DD"/>
    <w:rsid w:val="00E771D4"/>
    <w:rsid w:val="00E776E3"/>
    <w:rsid w:val="00E77CF9"/>
    <w:rsid w:val="00E80203"/>
    <w:rsid w:val="00E812FC"/>
    <w:rsid w:val="00E8333D"/>
    <w:rsid w:val="00E85273"/>
    <w:rsid w:val="00E85946"/>
    <w:rsid w:val="00E86DED"/>
    <w:rsid w:val="00E87031"/>
    <w:rsid w:val="00E900E7"/>
    <w:rsid w:val="00E922A2"/>
    <w:rsid w:val="00E94954"/>
    <w:rsid w:val="00E9542B"/>
    <w:rsid w:val="00E9773B"/>
    <w:rsid w:val="00E97FDE"/>
    <w:rsid w:val="00EA2FE6"/>
    <w:rsid w:val="00EA596B"/>
    <w:rsid w:val="00EA7096"/>
    <w:rsid w:val="00EA7F23"/>
    <w:rsid w:val="00EA7FAE"/>
    <w:rsid w:val="00EB07A9"/>
    <w:rsid w:val="00EB0B1A"/>
    <w:rsid w:val="00EB1597"/>
    <w:rsid w:val="00EB3232"/>
    <w:rsid w:val="00EB39DC"/>
    <w:rsid w:val="00EB468B"/>
    <w:rsid w:val="00EB5498"/>
    <w:rsid w:val="00EB79EC"/>
    <w:rsid w:val="00EC13A3"/>
    <w:rsid w:val="00EC2ACA"/>
    <w:rsid w:val="00EC6677"/>
    <w:rsid w:val="00EC6B83"/>
    <w:rsid w:val="00EC72CE"/>
    <w:rsid w:val="00EC7C85"/>
    <w:rsid w:val="00ED18F1"/>
    <w:rsid w:val="00ED516E"/>
    <w:rsid w:val="00ED533B"/>
    <w:rsid w:val="00ED62D9"/>
    <w:rsid w:val="00EE0DD1"/>
    <w:rsid w:val="00EE29B2"/>
    <w:rsid w:val="00EE33BD"/>
    <w:rsid w:val="00EE3B9B"/>
    <w:rsid w:val="00EF217D"/>
    <w:rsid w:val="00EF356C"/>
    <w:rsid w:val="00EF5CDE"/>
    <w:rsid w:val="00EF60E8"/>
    <w:rsid w:val="00EF6140"/>
    <w:rsid w:val="00EF7482"/>
    <w:rsid w:val="00EF7508"/>
    <w:rsid w:val="00EF78EC"/>
    <w:rsid w:val="00EF7B3C"/>
    <w:rsid w:val="00F02363"/>
    <w:rsid w:val="00F02656"/>
    <w:rsid w:val="00F026E3"/>
    <w:rsid w:val="00F048C7"/>
    <w:rsid w:val="00F048D4"/>
    <w:rsid w:val="00F0501F"/>
    <w:rsid w:val="00F054E9"/>
    <w:rsid w:val="00F0719A"/>
    <w:rsid w:val="00F07803"/>
    <w:rsid w:val="00F07996"/>
    <w:rsid w:val="00F07C0D"/>
    <w:rsid w:val="00F125EE"/>
    <w:rsid w:val="00F1279C"/>
    <w:rsid w:val="00F12E98"/>
    <w:rsid w:val="00F16910"/>
    <w:rsid w:val="00F1733D"/>
    <w:rsid w:val="00F20081"/>
    <w:rsid w:val="00F21578"/>
    <w:rsid w:val="00F21783"/>
    <w:rsid w:val="00F217A4"/>
    <w:rsid w:val="00F21D71"/>
    <w:rsid w:val="00F22029"/>
    <w:rsid w:val="00F2210E"/>
    <w:rsid w:val="00F254A8"/>
    <w:rsid w:val="00F274FC"/>
    <w:rsid w:val="00F27BC3"/>
    <w:rsid w:val="00F33710"/>
    <w:rsid w:val="00F338DA"/>
    <w:rsid w:val="00F3602C"/>
    <w:rsid w:val="00F362C0"/>
    <w:rsid w:val="00F40140"/>
    <w:rsid w:val="00F40F65"/>
    <w:rsid w:val="00F447EA"/>
    <w:rsid w:val="00F44B57"/>
    <w:rsid w:val="00F44B8D"/>
    <w:rsid w:val="00F44E36"/>
    <w:rsid w:val="00F47413"/>
    <w:rsid w:val="00F4771B"/>
    <w:rsid w:val="00F50D4E"/>
    <w:rsid w:val="00F511CC"/>
    <w:rsid w:val="00F573A8"/>
    <w:rsid w:val="00F579C7"/>
    <w:rsid w:val="00F61E76"/>
    <w:rsid w:val="00F630EA"/>
    <w:rsid w:val="00F64BA6"/>
    <w:rsid w:val="00F654B4"/>
    <w:rsid w:val="00F6551B"/>
    <w:rsid w:val="00F7007E"/>
    <w:rsid w:val="00F70200"/>
    <w:rsid w:val="00F72BD1"/>
    <w:rsid w:val="00F73193"/>
    <w:rsid w:val="00F73C3C"/>
    <w:rsid w:val="00F73CA3"/>
    <w:rsid w:val="00F73CF1"/>
    <w:rsid w:val="00F74F95"/>
    <w:rsid w:val="00F779CA"/>
    <w:rsid w:val="00F802C6"/>
    <w:rsid w:val="00F80705"/>
    <w:rsid w:val="00F812ED"/>
    <w:rsid w:val="00F8397E"/>
    <w:rsid w:val="00F83A11"/>
    <w:rsid w:val="00F84A95"/>
    <w:rsid w:val="00F87CFB"/>
    <w:rsid w:val="00F87DFC"/>
    <w:rsid w:val="00F91E11"/>
    <w:rsid w:val="00F96A6B"/>
    <w:rsid w:val="00FA040F"/>
    <w:rsid w:val="00FA1481"/>
    <w:rsid w:val="00FA15D6"/>
    <w:rsid w:val="00FA23AD"/>
    <w:rsid w:val="00FA266E"/>
    <w:rsid w:val="00FA430B"/>
    <w:rsid w:val="00FA4FE9"/>
    <w:rsid w:val="00FA719C"/>
    <w:rsid w:val="00FB07F8"/>
    <w:rsid w:val="00FB46D4"/>
    <w:rsid w:val="00FB5B21"/>
    <w:rsid w:val="00FB5DB8"/>
    <w:rsid w:val="00FC14E8"/>
    <w:rsid w:val="00FC2CB1"/>
    <w:rsid w:val="00FD0650"/>
    <w:rsid w:val="00FD3F37"/>
    <w:rsid w:val="00FD55FB"/>
    <w:rsid w:val="00FD5B83"/>
    <w:rsid w:val="00FD7568"/>
    <w:rsid w:val="00FD7DEE"/>
    <w:rsid w:val="00FE0858"/>
    <w:rsid w:val="00FE0E33"/>
    <w:rsid w:val="00FE2DE7"/>
    <w:rsid w:val="00FF04E3"/>
    <w:rsid w:val="00FF1F32"/>
    <w:rsid w:val="00FF43D2"/>
    <w:rsid w:val="00FF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7D1EA8"/>
  <w15:docId w15:val="{BF0AF7C8-7B13-43D1-9BAB-BD86ABE29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0EA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8B7154"/>
    <w:pPr>
      <w:keepNext/>
      <w:outlineLvl w:val="2"/>
    </w:pPr>
    <w:rPr>
      <w:rFonts w:eastAsia="Times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uiPriority w:val="99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uiPriority w:val="99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8B7154"/>
    <w:rPr>
      <w:rFonts w:eastAsia="Times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6CE"/>
    <w:rPr>
      <w:rFonts w:ascii="Times" w:hAnsi="Times"/>
      <w:b/>
      <w:color w:val="0000FF"/>
      <w:sz w:val="44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FF04E3"/>
    <w:rPr>
      <w:rFonts w:ascii="Cambria" w:hAnsi="Cambria"/>
      <w:sz w:val="22"/>
      <w:szCs w:val="22"/>
    </w:rPr>
  </w:style>
  <w:style w:type="character" w:styleId="PageNumber">
    <w:name w:val="page number"/>
    <w:basedOn w:val="DefaultParagraphFont"/>
    <w:semiHidden/>
    <w:rsid w:val="00477182"/>
  </w:style>
  <w:style w:type="paragraph" w:customStyle="1" w:styleId="SMHeading">
    <w:name w:val="SM Heading"/>
    <w:basedOn w:val="Heading1"/>
    <w:uiPriority w:val="99"/>
    <w:qFormat/>
    <w:rsid w:val="00F74F95"/>
  </w:style>
  <w:style w:type="paragraph" w:customStyle="1" w:styleId="SMSubheading">
    <w:name w:val="SM Subheading"/>
    <w:basedOn w:val="Normal"/>
    <w:uiPriority w:val="99"/>
    <w:qFormat/>
    <w:rsid w:val="00B9440A"/>
    <w:rPr>
      <w:u w:val="words"/>
    </w:rPr>
  </w:style>
  <w:style w:type="paragraph" w:customStyle="1" w:styleId="SMText">
    <w:name w:val="SM Text"/>
    <w:basedOn w:val="Normal"/>
    <w:uiPriority w:val="99"/>
    <w:qFormat/>
    <w:rsid w:val="00B9440A"/>
    <w:pPr>
      <w:ind w:firstLine="480"/>
    </w:pPr>
  </w:style>
  <w:style w:type="paragraph" w:customStyle="1" w:styleId="SMcaption">
    <w:name w:val="SM caption"/>
    <w:basedOn w:val="SMText"/>
    <w:uiPriority w:val="99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uiPriority w:val="99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uiPriority w:val="99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uiPriority w:val="99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uiPriority w:val="99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uiPriority w:val="99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uiPriority w:val="99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uiPriority w:val="99"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4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uiPriority w:val="99"/>
    <w:semiHidden/>
    <w:rsid w:val="00405336"/>
  </w:style>
  <w:style w:type="character" w:customStyle="1" w:styleId="DateChar">
    <w:name w:val="Date Char"/>
    <w:basedOn w:val="DefaultParagraphFont"/>
    <w:link w:val="Date"/>
    <w:uiPriority w:val="99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uiPriority w:val="99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04E3"/>
  </w:style>
  <w:style w:type="paragraph" w:styleId="EnvelopeAddress">
    <w:name w:val="envelope address"/>
    <w:basedOn w:val="Normal"/>
    <w:uiPriority w:val="99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uiPriority w:val="99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04E3"/>
  </w:style>
  <w:style w:type="paragraph" w:styleId="Header">
    <w:name w:val="header"/>
    <w:basedOn w:val="Normal"/>
    <w:link w:val="Head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uiPriority w:val="99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uiPriority w:val="99"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uiPriority w:val="99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uiPriority w:val="99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uiPriority w:val="99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405336"/>
    <w:rPr>
      <w:sz w:val="24"/>
    </w:rPr>
  </w:style>
  <w:style w:type="paragraph" w:styleId="NormalWeb">
    <w:name w:val="Normal (Web)"/>
    <w:basedOn w:val="Normal"/>
    <w:uiPriority w:val="99"/>
    <w:rsid w:val="00405336"/>
    <w:rPr>
      <w:szCs w:val="24"/>
    </w:rPr>
  </w:style>
  <w:style w:type="paragraph" w:styleId="NormalIndent">
    <w:name w:val="Normal Indent"/>
    <w:basedOn w:val="Normal"/>
    <w:uiPriority w:val="99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405336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F04E3"/>
    <w:rPr>
      <w:sz w:val="24"/>
    </w:rPr>
  </w:style>
  <w:style w:type="paragraph" w:styleId="PlainText">
    <w:name w:val="Plain Text"/>
    <w:basedOn w:val="Normal"/>
    <w:link w:val="PlainTextChar"/>
    <w:uiPriority w:val="99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40533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F04E3"/>
    <w:rPr>
      <w:sz w:val="24"/>
    </w:rPr>
  </w:style>
  <w:style w:type="paragraph" w:styleId="Signature">
    <w:name w:val="Signature"/>
    <w:basedOn w:val="Normal"/>
    <w:link w:val="SignatureChar"/>
    <w:uiPriority w:val="99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rsid w:val="00405336"/>
  </w:style>
  <w:style w:type="paragraph" w:styleId="Title">
    <w:name w:val="Title"/>
    <w:basedOn w:val="Normal"/>
    <w:next w:val="Normal"/>
    <w:link w:val="TitleChar"/>
    <w:uiPriority w:val="10"/>
    <w:qFormat/>
    <w:rsid w:val="002D47EA"/>
    <w:pPr>
      <w:spacing w:line="480" w:lineRule="auto"/>
      <w:jc w:val="center"/>
      <w:outlineLvl w:val="0"/>
    </w:pPr>
    <w:rPr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D47EA"/>
    <w:rPr>
      <w:b/>
      <w:bCs/>
      <w:kern w:val="28"/>
      <w:sz w:val="28"/>
      <w:szCs w:val="32"/>
    </w:rPr>
  </w:style>
  <w:style w:type="paragraph" w:styleId="TOAHeading">
    <w:name w:val="toa heading"/>
    <w:basedOn w:val="Normal"/>
    <w:next w:val="Normal"/>
    <w:uiPriority w:val="99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99"/>
    <w:semiHidden/>
    <w:rsid w:val="00405336"/>
  </w:style>
  <w:style w:type="paragraph" w:styleId="TOC2">
    <w:name w:val="toc 2"/>
    <w:basedOn w:val="Normal"/>
    <w:next w:val="Normal"/>
    <w:autoRedefine/>
    <w:uiPriority w:val="99"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uiPriority w:val="99"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uiPriority w:val="99"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uiPriority w:val="99"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uiPriority w:val="99"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uiPriority w:val="99"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uiPriority w:val="99"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uiPriority w:val="99"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uiPriority w:val="99"/>
    <w:qFormat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uiPriority w:val="99"/>
    <w:rsid w:val="009258B8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7806CE"/>
  </w:style>
  <w:style w:type="character" w:styleId="SubtleEmphasis">
    <w:name w:val="Subtle Emphasis"/>
    <w:basedOn w:val="DefaultParagraphFont"/>
    <w:uiPriority w:val="19"/>
    <w:qFormat/>
    <w:rsid w:val="007806CE"/>
    <w:rPr>
      <w:i/>
      <w:iCs/>
      <w:color w:val="404040" w:themeColor="text1" w:themeTint="BF"/>
    </w:rPr>
  </w:style>
  <w:style w:type="paragraph" w:customStyle="1" w:styleId="EndNoteBibliographyTitle">
    <w:name w:val="EndNote Bibliography Title"/>
    <w:basedOn w:val="Normal"/>
    <w:link w:val="EndNoteBibliographyTitleChar"/>
    <w:rsid w:val="007806CE"/>
    <w:pPr>
      <w:widowControl w:val="0"/>
      <w:spacing w:line="480" w:lineRule="auto"/>
      <w:jc w:val="center"/>
    </w:pPr>
    <w:rPr>
      <w:noProof/>
      <w:kern w:val="2"/>
      <w:lang w:eastAsia="ja-JP"/>
    </w:rPr>
  </w:style>
  <w:style w:type="character" w:customStyle="1" w:styleId="EndNoteBibliographyTitleChar">
    <w:name w:val="EndNote Bibliography Title Char"/>
    <w:basedOn w:val="CommentTextChar"/>
    <w:link w:val="EndNoteBibliographyTitle"/>
    <w:rsid w:val="007806CE"/>
    <w:rPr>
      <w:noProof/>
      <w:kern w:val="2"/>
      <w:sz w:val="24"/>
      <w:lang w:val="en-GB" w:eastAsia="ja-JP"/>
    </w:rPr>
  </w:style>
  <w:style w:type="paragraph" w:customStyle="1" w:styleId="EndNoteBibliography">
    <w:name w:val="EndNote Bibliography"/>
    <w:basedOn w:val="Normal"/>
    <w:link w:val="EndNoteBibliographyChar"/>
    <w:rsid w:val="007806CE"/>
    <w:pPr>
      <w:widowControl w:val="0"/>
    </w:pPr>
    <w:rPr>
      <w:noProof/>
      <w:kern w:val="2"/>
      <w:lang w:eastAsia="ja-JP"/>
    </w:rPr>
  </w:style>
  <w:style w:type="character" w:customStyle="1" w:styleId="EndNoteBibliographyChar">
    <w:name w:val="EndNote Bibliography Char"/>
    <w:basedOn w:val="CommentTextChar"/>
    <w:link w:val="EndNoteBibliography"/>
    <w:rsid w:val="007806CE"/>
    <w:rPr>
      <w:noProof/>
      <w:kern w:val="2"/>
      <w:sz w:val="24"/>
      <w:lang w:val="en-GB" w:eastAsia="ja-JP"/>
    </w:rPr>
  </w:style>
  <w:style w:type="character" w:customStyle="1" w:styleId="apple-converted-space">
    <w:name w:val="apple-converted-space"/>
    <w:basedOn w:val="DefaultParagraphFont"/>
    <w:rsid w:val="007806CE"/>
  </w:style>
  <w:style w:type="character" w:customStyle="1" w:styleId="current-selection">
    <w:name w:val="current-selection"/>
    <w:basedOn w:val="DefaultParagraphFont"/>
    <w:rsid w:val="007806CE"/>
  </w:style>
  <w:style w:type="character" w:customStyle="1" w:styleId="a">
    <w:name w:val="_"/>
    <w:basedOn w:val="DefaultParagraphFont"/>
    <w:rsid w:val="007806CE"/>
  </w:style>
  <w:style w:type="character" w:styleId="FollowedHyperlink">
    <w:name w:val="FollowedHyperlink"/>
    <w:basedOn w:val="DefaultParagraphFont"/>
    <w:uiPriority w:val="99"/>
    <w:semiHidden/>
    <w:unhideWhenUsed/>
    <w:rsid w:val="007806CE"/>
    <w:rPr>
      <w:color w:val="800080" w:themeColor="followedHyperlink"/>
      <w:u w:val="single"/>
    </w:rPr>
  </w:style>
  <w:style w:type="character" w:customStyle="1" w:styleId="shorttext">
    <w:name w:val="short_text"/>
    <w:basedOn w:val="DefaultParagraphFont"/>
    <w:rsid w:val="007806CE"/>
  </w:style>
  <w:style w:type="paragraph" w:styleId="Revision">
    <w:name w:val="Revision"/>
    <w:hidden/>
    <w:uiPriority w:val="99"/>
    <w:semiHidden/>
    <w:rsid w:val="00641AD2"/>
    <w:rPr>
      <w:rFonts w:eastAsia="SimSun" w:cs="Segoe UI"/>
      <w:sz w:val="24"/>
      <w:szCs w:val="18"/>
      <w:lang w:val="en-CA" w:eastAsia="en-CA"/>
    </w:rPr>
  </w:style>
  <w:style w:type="paragraph" w:customStyle="1" w:styleId="EndNoteCategoryHeading">
    <w:name w:val="EndNote Category Heading"/>
    <w:basedOn w:val="Normal"/>
    <w:link w:val="EndNoteCategoryHeadingChar"/>
    <w:rsid w:val="00641AD2"/>
    <w:pPr>
      <w:spacing w:before="120" w:after="120" w:line="480" w:lineRule="auto"/>
    </w:pPr>
    <w:rPr>
      <w:rFonts w:eastAsia="メイリオ" w:cs="Segoe UI"/>
      <w:b/>
      <w:noProof/>
      <w:szCs w:val="18"/>
      <w:lang w:eastAsia="zh-CN"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641AD2"/>
    <w:rPr>
      <w:rFonts w:eastAsia="メイリオ" w:cs="Segoe UI"/>
      <w:b/>
      <w:noProof/>
      <w:sz w:val="24"/>
      <w:szCs w:val="18"/>
      <w:lang w:eastAsia="zh-CN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2">
    <w:name w:val="未解決のメンション2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ind">
    <w:name w:val="ind"/>
    <w:basedOn w:val="DefaultParagraphFont"/>
    <w:rsid w:val="00641AD2"/>
  </w:style>
  <w:style w:type="character" w:customStyle="1" w:styleId="3">
    <w:name w:val="未解決のメンション3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4">
    <w:name w:val="未解決のメンション4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641AD2"/>
    <w:rPr>
      <w:color w:val="808080"/>
    </w:rPr>
  </w:style>
  <w:style w:type="character" w:customStyle="1" w:styleId="5">
    <w:name w:val="未解決のメンション5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6">
    <w:name w:val="未解決のメンション6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7">
    <w:name w:val="未解決のメンション7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8">
    <w:name w:val="未解決のメンション8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9">
    <w:name w:val="未解決のメンション9"/>
    <w:basedOn w:val="DefaultParagraphFont"/>
    <w:uiPriority w:val="99"/>
    <w:semiHidden/>
    <w:unhideWhenUsed/>
    <w:rsid w:val="00641AD2"/>
    <w:rPr>
      <w:color w:val="808080"/>
      <w:shd w:val="clear" w:color="auto" w:fill="E6E6E6"/>
    </w:rPr>
  </w:style>
  <w:style w:type="character" w:customStyle="1" w:styleId="10">
    <w:name w:val="未解決のメンション10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character" w:customStyle="1" w:styleId="11">
    <w:name w:val="未解決のメンション11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character" w:customStyle="1" w:styleId="12">
    <w:name w:val="未解決のメンション12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paragraph" w:customStyle="1" w:styleId="textbox">
    <w:name w:val="textbox"/>
    <w:basedOn w:val="Normal"/>
    <w:uiPriority w:val="99"/>
    <w:rsid w:val="00641AD2"/>
    <w:pPr>
      <w:spacing w:before="100" w:beforeAutospacing="1" w:after="100" w:afterAutospacing="1"/>
    </w:pPr>
    <w:rPr>
      <w:rFonts w:eastAsia="Times New Roman"/>
      <w:szCs w:val="24"/>
      <w:lang w:val="en-CA" w:eastAsia="ja-JP"/>
    </w:rPr>
  </w:style>
  <w:style w:type="character" w:customStyle="1" w:styleId="13">
    <w:name w:val="未解決のメンション13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character" w:customStyle="1" w:styleId="14">
    <w:name w:val="未解決のメンション14"/>
    <w:basedOn w:val="DefaultParagraphFont"/>
    <w:uiPriority w:val="99"/>
    <w:semiHidden/>
    <w:unhideWhenUsed/>
    <w:rsid w:val="00641AD2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41AD2"/>
    <w:rPr>
      <w:b/>
      <w:bCs/>
    </w:rPr>
  </w:style>
  <w:style w:type="paragraph" w:customStyle="1" w:styleId="msonormal0">
    <w:name w:val="msonormal"/>
    <w:basedOn w:val="Normal"/>
    <w:uiPriority w:val="99"/>
    <w:rsid w:val="005212D6"/>
    <w:pPr>
      <w:spacing w:before="100" w:beforeAutospacing="1" w:after="100" w:afterAutospacing="1"/>
    </w:pPr>
    <w:rPr>
      <w:szCs w:val="24"/>
      <w:lang w:eastAsia="zh-CN"/>
    </w:rPr>
  </w:style>
  <w:style w:type="character" w:customStyle="1" w:styleId="gshlt">
    <w:name w:val="gs_hlt"/>
    <w:basedOn w:val="DefaultParagraphFont"/>
    <w:rsid w:val="005212D6"/>
  </w:style>
  <w:style w:type="character" w:styleId="UnresolvedMention">
    <w:name w:val="Unresolved Mention"/>
    <w:basedOn w:val="DefaultParagraphFont"/>
    <w:uiPriority w:val="99"/>
    <w:semiHidden/>
    <w:unhideWhenUsed/>
    <w:rsid w:val="005212D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B00D02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B00D02"/>
    <w:rPr>
      <w:color w:val="605E5C"/>
      <w:shd w:val="clear" w:color="auto" w:fill="E1DFDD"/>
    </w:rPr>
  </w:style>
  <w:style w:type="character" w:customStyle="1" w:styleId="15">
    <w:name w:val="未解決のメンション15"/>
    <w:uiPriority w:val="99"/>
    <w:semiHidden/>
    <w:unhideWhenUsed/>
    <w:rsid w:val="00B00D02"/>
    <w:rPr>
      <w:color w:val="605E5C"/>
      <w:shd w:val="clear" w:color="auto" w:fill="E1DFDD"/>
    </w:rPr>
  </w:style>
  <w:style w:type="character" w:customStyle="1" w:styleId="16">
    <w:name w:val="未解決のメンション16"/>
    <w:uiPriority w:val="99"/>
    <w:semiHidden/>
    <w:unhideWhenUsed/>
    <w:rsid w:val="00B00D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42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7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34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0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6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9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9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1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9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0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8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2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9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5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4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3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9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1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9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2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3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0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2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3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7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8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0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25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9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4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7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9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0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7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1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4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7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8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3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9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6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9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5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3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2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4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6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23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1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7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33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9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792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8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8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8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29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91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0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3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19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5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6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69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6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7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1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4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2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81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4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5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8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3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7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1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7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0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1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7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9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0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7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05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4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5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675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4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2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8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626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2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73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2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0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0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2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6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78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5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5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7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7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7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0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4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319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9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2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5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9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8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9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2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7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00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48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48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2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5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0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5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4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47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5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4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31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1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19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0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4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7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0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26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3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4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60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8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3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0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00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3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901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0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8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4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6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7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06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6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02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69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7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8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6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4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053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0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74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8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1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8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9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4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8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4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162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8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1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017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9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5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59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4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91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8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5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49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1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9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8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96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8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89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5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4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467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9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5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7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5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8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3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49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3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3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78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3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4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8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07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6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9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3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9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1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3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078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6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28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9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5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7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2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1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8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136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07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39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7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1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5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83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9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5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502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4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2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8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1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5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9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94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8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0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5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5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7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27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7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1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4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48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55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40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4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4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7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7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3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5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0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4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56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109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0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29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41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4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00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1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2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636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0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1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8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7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7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7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01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1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7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86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1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1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971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1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3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9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11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2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23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79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72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8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1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365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8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0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92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1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1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6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79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6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9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8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0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6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9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88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9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4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355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78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7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7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9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20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7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16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1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2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6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70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7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7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4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44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6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2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16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18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4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9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8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9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3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9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498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00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8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1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2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6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8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53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1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7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13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2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5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4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43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0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1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9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5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1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2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225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6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5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7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2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1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7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2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6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4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2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8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3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1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8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7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0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89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8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48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8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3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7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6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0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8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108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085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4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9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5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1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2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5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25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6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6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4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78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593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4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1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2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6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4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7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7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4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00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99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6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5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1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0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03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1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5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19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1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52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2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06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5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1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861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5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6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42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3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1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84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6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5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8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82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99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3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7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6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86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6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8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3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5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7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4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1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87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chen1@lakeheadu.ca" TargetMode="External"/><Relationship Id="rId13" Type="http://schemas.openxmlformats.org/officeDocument/2006/relationships/image" Target="media/image3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C1BE9-37EF-4984-871C-8636DF035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14</Pages>
  <Words>1611</Words>
  <Characters>9183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10773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Masumi Hisano</cp:lastModifiedBy>
  <cp:revision>223</cp:revision>
  <cp:lastPrinted>2019-03-06T18:05:00Z</cp:lastPrinted>
  <dcterms:created xsi:type="dcterms:W3CDTF">2019-10-08T20:04:00Z</dcterms:created>
  <dcterms:modified xsi:type="dcterms:W3CDTF">2020-10-05T14:37:00Z</dcterms:modified>
</cp:coreProperties>
</file>