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7B6CCA" w14:textId="77777777" w:rsidR="00C562D0" w:rsidRPr="009D2374" w:rsidRDefault="00C562D0" w:rsidP="00C562D0">
      <w:pPr>
        <w:ind w:firstLine="0"/>
        <w:rPr>
          <w:b/>
          <w:bCs/>
          <w:sz w:val="24"/>
          <w:szCs w:val="24"/>
        </w:rPr>
      </w:pPr>
      <w:r w:rsidRPr="009D2374">
        <w:rPr>
          <w:b/>
          <w:bCs/>
          <w:sz w:val="24"/>
          <w:szCs w:val="24"/>
        </w:rPr>
        <w:t>Supplementary material</w:t>
      </w:r>
    </w:p>
    <w:p w14:paraId="080969D6" w14:textId="77777777" w:rsidR="00C562D0" w:rsidRPr="009D2374" w:rsidRDefault="00C562D0" w:rsidP="00C562D0">
      <w:pPr>
        <w:ind w:firstLine="0"/>
        <w:rPr>
          <w:b/>
          <w:bCs/>
          <w:sz w:val="24"/>
          <w:szCs w:val="24"/>
        </w:rPr>
      </w:pPr>
      <w:r w:rsidRPr="009D2374">
        <w:rPr>
          <w:b/>
          <w:bCs/>
          <w:sz w:val="24"/>
          <w:szCs w:val="24"/>
        </w:rPr>
        <w:t>Title: Site specific probabilistic seismic hazard model for Isfahan, Iran: estimates and uncertainties</w:t>
      </w:r>
    </w:p>
    <w:p w14:paraId="7BD5720B" w14:textId="77777777" w:rsidR="001D7395" w:rsidRPr="00142A9E" w:rsidRDefault="001D7395" w:rsidP="001D7395">
      <w:pPr>
        <w:ind w:firstLine="0"/>
        <w:rPr>
          <w:sz w:val="20"/>
          <w:szCs w:val="20"/>
        </w:rPr>
      </w:pPr>
      <w:r w:rsidRPr="00142A9E">
        <w:rPr>
          <w:sz w:val="20"/>
          <w:szCs w:val="20"/>
        </w:rPr>
        <w:t>Authors: Mohsen Kohrangi</w:t>
      </w:r>
      <w:r w:rsidRPr="00142A9E">
        <w:rPr>
          <w:sz w:val="20"/>
          <w:szCs w:val="20"/>
          <w:vertAlign w:val="superscript"/>
        </w:rPr>
        <w:t>1</w:t>
      </w:r>
      <w:r w:rsidRPr="00142A9E">
        <w:rPr>
          <w:sz w:val="20"/>
          <w:szCs w:val="20"/>
        </w:rPr>
        <w:t xml:space="preserve">, </w:t>
      </w:r>
      <w:proofErr w:type="spellStart"/>
      <w:r w:rsidRPr="00142A9E">
        <w:rPr>
          <w:sz w:val="20"/>
          <w:szCs w:val="20"/>
        </w:rPr>
        <w:t>Homayon</w:t>
      </w:r>
      <w:proofErr w:type="spellEnd"/>
      <w:r w:rsidRPr="00142A9E">
        <w:rPr>
          <w:sz w:val="20"/>
          <w:szCs w:val="20"/>
        </w:rPr>
        <w:t xml:space="preserve"> Safaei</w:t>
      </w:r>
      <w:r w:rsidRPr="00142A9E">
        <w:rPr>
          <w:sz w:val="20"/>
          <w:szCs w:val="20"/>
          <w:vertAlign w:val="superscript"/>
        </w:rPr>
        <w:t>2</w:t>
      </w:r>
      <w:r w:rsidRPr="00142A9E">
        <w:rPr>
          <w:sz w:val="20"/>
          <w:szCs w:val="20"/>
        </w:rPr>
        <w:t xml:space="preserve">, </w:t>
      </w:r>
      <w:proofErr w:type="spellStart"/>
      <w:r w:rsidRPr="00142A9E">
        <w:rPr>
          <w:sz w:val="20"/>
          <w:szCs w:val="20"/>
        </w:rPr>
        <w:t>Laurentiu</w:t>
      </w:r>
      <w:proofErr w:type="spellEnd"/>
      <w:r w:rsidRPr="00142A9E">
        <w:rPr>
          <w:sz w:val="20"/>
          <w:szCs w:val="20"/>
        </w:rPr>
        <w:t xml:space="preserve"> Danciu</w:t>
      </w:r>
      <w:r w:rsidRPr="00142A9E">
        <w:rPr>
          <w:sz w:val="20"/>
          <w:szCs w:val="20"/>
          <w:vertAlign w:val="superscript"/>
        </w:rPr>
        <w:t>3</w:t>
      </w:r>
      <w:r w:rsidRPr="00142A9E">
        <w:rPr>
          <w:sz w:val="20"/>
          <w:szCs w:val="20"/>
        </w:rPr>
        <w:t>, Hossein Tajmir-Riahi</w:t>
      </w:r>
      <w:r w:rsidRPr="00142A9E">
        <w:rPr>
          <w:sz w:val="20"/>
          <w:szCs w:val="20"/>
          <w:vertAlign w:val="superscript"/>
        </w:rPr>
        <w:t>4</w:t>
      </w:r>
      <w:r w:rsidRPr="00142A9E">
        <w:rPr>
          <w:sz w:val="20"/>
          <w:szCs w:val="20"/>
        </w:rPr>
        <w:t xml:space="preserve">, </w:t>
      </w:r>
      <w:proofErr w:type="spellStart"/>
      <w:r w:rsidRPr="00142A9E">
        <w:rPr>
          <w:sz w:val="20"/>
          <w:szCs w:val="20"/>
        </w:rPr>
        <w:t>Ra</w:t>
      </w:r>
      <w:r>
        <w:rPr>
          <w:sz w:val="20"/>
          <w:szCs w:val="20"/>
        </w:rPr>
        <w:t>s</w:t>
      </w:r>
      <w:r w:rsidRPr="00142A9E">
        <w:rPr>
          <w:sz w:val="20"/>
          <w:szCs w:val="20"/>
        </w:rPr>
        <w:t>so</w:t>
      </w:r>
      <w:r>
        <w:rPr>
          <w:sz w:val="20"/>
          <w:szCs w:val="20"/>
        </w:rPr>
        <w:t>u</w:t>
      </w:r>
      <w:r w:rsidRPr="00142A9E">
        <w:rPr>
          <w:sz w:val="20"/>
          <w:szCs w:val="20"/>
        </w:rPr>
        <w:t>l</w:t>
      </w:r>
      <w:proofErr w:type="spellEnd"/>
      <w:r w:rsidRPr="00142A9E">
        <w:rPr>
          <w:sz w:val="20"/>
          <w:szCs w:val="20"/>
        </w:rPr>
        <w:t xml:space="preserve"> Ajal</w:t>
      </w:r>
      <w:r>
        <w:rPr>
          <w:sz w:val="20"/>
          <w:szCs w:val="20"/>
        </w:rPr>
        <w:t>loei</w:t>
      </w:r>
      <w:r w:rsidRPr="00142A9E">
        <w:rPr>
          <w:sz w:val="20"/>
          <w:szCs w:val="20"/>
        </w:rPr>
        <w:t>an</w:t>
      </w:r>
      <w:r>
        <w:rPr>
          <w:sz w:val="20"/>
          <w:szCs w:val="20"/>
          <w:vertAlign w:val="superscript"/>
        </w:rPr>
        <w:t>5</w:t>
      </w:r>
      <w:r w:rsidRPr="00142A9E">
        <w:rPr>
          <w:sz w:val="20"/>
          <w:szCs w:val="20"/>
        </w:rPr>
        <w:t>, Paolo Bazzurro</w:t>
      </w:r>
      <w:r>
        <w:rPr>
          <w:sz w:val="20"/>
          <w:szCs w:val="20"/>
          <w:vertAlign w:val="superscript"/>
        </w:rPr>
        <w:t>6</w:t>
      </w:r>
    </w:p>
    <w:p w14:paraId="46850ABB" w14:textId="77777777" w:rsidR="001D7395" w:rsidRDefault="001D7395" w:rsidP="001D7395">
      <w:pPr>
        <w:pStyle w:val="Affiliations"/>
        <w:jc w:val="both"/>
        <w:rPr>
          <w:rFonts w:eastAsiaTheme="minorHAnsi" w:cstheme="minorBidi"/>
          <w:i w:val="0"/>
          <w:iCs w:val="0"/>
          <w:sz w:val="22"/>
          <w:szCs w:val="22"/>
          <w:vertAlign w:val="superscript"/>
        </w:rPr>
      </w:pPr>
    </w:p>
    <w:p w14:paraId="144279A5" w14:textId="5EC76C62" w:rsidR="001D7395" w:rsidRDefault="001D7395" w:rsidP="00692E10">
      <w:pPr>
        <w:pStyle w:val="Affiliations"/>
        <w:spacing w:line="276" w:lineRule="auto"/>
        <w:jc w:val="both"/>
      </w:pPr>
      <w:r>
        <w:rPr>
          <w:vertAlign w:val="superscript"/>
        </w:rPr>
        <w:t xml:space="preserve">1 </w:t>
      </w:r>
      <w:r w:rsidRPr="00B21F52">
        <w:t>RED, Risk Engineering + Development, Pavia</w:t>
      </w:r>
      <w:r w:rsidR="00692E10">
        <w:t>;</w:t>
      </w:r>
      <w:r w:rsidRPr="00B21F52">
        <w:t xml:space="preserve"> email: </w:t>
      </w:r>
      <w:hyperlink r:id="rId8" w:history="1">
        <w:r w:rsidRPr="00B21F52">
          <w:t>mohsen.kohrangi@redrisk,com</w:t>
        </w:r>
      </w:hyperlink>
      <w:r w:rsidRPr="00B21F52">
        <w:t>; ORCID: 0000-0001-9151-0361</w:t>
      </w:r>
    </w:p>
    <w:p w14:paraId="554159B9" w14:textId="77777777" w:rsidR="001D7395" w:rsidRPr="003431E4" w:rsidRDefault="001D7395" w:rsidP="001D7395">
      <w:pPr>
        <w:pStyle w:val="Affiliations"/>
        <w:spacing w:line="276" w:lineRule="auto"/>
        <w:jc w:val="both"/>
      </w:pPr>
      <w:r w:rsidRPr="003431E4">
        <w:rPr>
          <w:vertAlign w:val="superscript"/>
        </w:rPr>
        <w:t>2</w:t>
      </w:r>
      <w:r w:rsidRPr="003431E4">
        <w:t xml:space="preserve"> Department of Geology, University of Isfahan, Isfahan, Iran; email: </w:t>
      </w:r>
      <w:hyperlink r:id="rId9" w:history="1">
        <w:r w:rsidRPr="003431E4">
          <w:rPr>
            <w:rStyle w:val="Hyperlink"/>
            <w:rFonts w:eastAsiaTheme="majorEastAsia"/>
          </w:rPr>
          <w:t>homayon_safaei@yahoo.com</w:t>
        </w:r>
      </w:hyperlink>
      <w:r w:rsidRPr="003431E4">
        <w:t xml:space="preserve">; ORCID: </w:t>
      </w:r>
      <w:r w:rsidRPr="003431E4">
        <w:rPr>
          <w:rStyle w:val="orcid-id-https"/>
        </w:rPr>
        <w:t>0000-0002-5298-1440</w:t>
      </w:r>
    </w:p>
    <w:p w14:paraId="471C038B" w14:textId="77777777" w:rsidR="001D7395" w:rsidRDefault="001D7395" w:rsidP="001D7395">
      <w:pPr>
        <w:pStyle w:val="Affiliations"/>
        <w:spacing w:line="276" w:lineRule="auto"/>
        <w:jc w:val="both"/>
      </w:pPr>
      <w:r>
        <w:rPr>
          <w:vertAlign w:val="superscript"/>
        </w:rPr>
        <w:t>3</w:t>
      </w:r>
      <w:r w:rsidRPr="00B21F52">
        <w:t xml:space="preserve"> Department of Earth Science, ETH Zurich, </w:t>
      </w:r>
      <w:proofErr w:type="spellStart"/>
      <w:r w:rsidRPr="00B21F52">
        <w:t>Sonneggstrasse</w:t>
      </w:r>
      <w:proofErr w:type="spellEnd"/>
      <w:r w:rsidRPr="00B21F52">
        <w:t xml:space="preserve"> 5, 8092 Zurich, Switzerland</w:t>
      </w:r>
      <w:r>
        <w:t xml:space="preserve">; email: </w:t>
      </w:r>
      <w:hyperlink r:id="rId10" w:history="1">
        <w:r w:rsidRPr="00BD53DB">
          <w:rPr>
            <w:rStyle w:val="Hyperlink"/>
          </w:rPr>
          <w:t>laurentiu.danciu@sed.ethz.ch</w:t>
        </w:r>
      </w:hyperlink>
      <w:r>
        <w:t xml:space="preserve">; ORCID: </w:t>
      </w:r>
      <w:r w:rsidRPr="00FD1807">
        <w:t>0000-0003-4086-8755</w:t>
      </w:r>
      <w:r>
        <w:t>.</w:t>
      </w:r>
    </w:p>
    <w:p w14:paraId="18C0D692" w14:textId="77777777" w:rsidR="001D7395" w:rsidRDefault="001D7395" w:rsidP="001D7395">
      <w:pPr>
        <w:pStyle w:val="Affiliations"/>
        <w:spacing w:line="276" w:lineRule="auto"/>
        <w:jc w:val="both"/>
      </w:pPr>
      <w:r w:rsidRPr="004E7566">
        <w:rPr>
          <w:vertAlign w:val="superscript"/>
        </w:rPr>
        <w:t>4</w:t>
      </w:r>
      <w:r>
        <w:t xml:space="preserve"> </w:t>
      </w:r>
      <w:r w:rsidRPr="003431E4">
        <w:t xml:space="preserve">Department of </w:t>
      </w:r>
      <w:r>
        <w:t>civil engineering</w:t>
      </w:r>
      <w:r w:rsidRPr="003431E4">
        <w:t>, University of Isfahan, Isfahan, Iran</w:t>
      </w:r>
      <w:r>
        <w:t xml:space="preserve">. </w:t>
      </w:r>
      <w:proofErr w:type="gramStart"/>
      <w:r w:rsidRPr="003431E4">
        <w:t>email</w:t>
      </w:r>
      <w:proofErr w:type="gramEnd"/>
      <w:r>
        <w:t xml:space="preserve">: </w:t>
      </w:r>
      <w:r w:rsidRPr="002E0150">
        <w:t>tajmir@eng.ui.ac.ir</w:t>
      </w:r>
      <w:r>
        <w:t xml:space="preserve">; ORCID: </w:t>
      </w:r>
      <w:r w:rsidRPr="005E65DF">
        <w:t>0000-0001-9770-1695</w:t>
      </w:r>
      <w:r>
        <w:t>.</w:t>
      </w:r>
    </w:p>
    <w:p w14:paraId="38F4682B" w14:textId="77777777" w:rsidR="001D7395" w:rsidRDefault="001D7395" w:rsidP="001D7395">
      <w:pPr>
        <w:pStyle w:val="Affiliations"/>
        <w:spacing w:line="276" w:lineRule="auto"/>
        <w:jc w:val="both"/>
      </w:pPr>
      <w:r>
        <w:rPr>
          <w:vertAlign w:val="superscript"/>
        </w:rPr>
        <w:t>5</w:t>
      </w:r>
      <w:r>
        <w:t xml:space="preserve"> </w:t>
      </w:r>
      <w:r w:rsidRPr="003431E4">
        <w:t>Department of Geology, University of Isfahan, Isfahan, Iran</w:t>
      </w:r>
      <w:r>
        <w:t xml:space="preserve">. </w:t>
      </w:r>
      <w:proofErr w:type="gramStart"/>
      <w:r w:rsidRPr="003431E4">
        <w:t>email</w:t>
      </w:r>
      <w:proofErr w:type="gramEnd"/>
      <w:r>
        <w:t xml:space="preserve">: </w:t>
      </w:r>
      <w:hyperlink r:id="rId11" w:history="1">
        <w:r w:rsidRPr="00BD53DB">
          <w:rPr>
            <w:rStyle w:val="Hyperlink"/>
          </w:rPr>
          <w:t>rasajl@sci.ui.ac.ir</w:t>
        </w:r>
      </w:hyperlink>
      <w:r>
        <w:t xml:space="preserve">; ORCID: </w:t>
      </w:r>
      <w:r w:rsidRPr="005E65DF">
        <w:t>0000-0001-9770-1695</w:t>
      </w:r>
      <w:r>
        <w:t>.</w:t>
      </w:r>
    </w:p>
    <w:p w14:paraId="134D1E41" w14:textId="77777777" w:rsidR="001D7395" w:rsidRDefault="001D7395" w:rsidP="001D7395">
      <w:pPr>
        <w:pStyle w:val="Affiliations"/>
        <w:spacing w:line="276" w:lineRule="auto"/>
        <w:jc w:val="both"/>
      </w:pPr>
      <w:r>
        <w:rPr>
          <w:vertAlign w:val="superscript"/>
        </w:rPr>
        <w:t>6</w:t>
      </w:r>
      <w:r>
        <w:t xml:space="preserve"> IUSS, Pavia, Italy; email: </w:t>
      </w:r>
      <w:hyperlink r:id="rId12" w:history="1">
        <w:r w:rsidRPr="00A3619A">
          <w:t>paolo.bazzurro@iusspavia.it</w:t>
        </w:r>
      </w:hyperlink>
      <w:r w:rsidRPr="00A3619A">
        <w:t xml:space="preserve">; </w:t>
      </w:r>
      <w:r>
        <w:t>OR</w:t>
      </w:r>
      <w:r w:rsidRPr="000A4B4B">
        <w:t>CID: 0000-0001-6107-9451</w:t>
      </w:r>
    </w:p>
    <w:p w14:paraId="180EE9AA" w14:textId="77777777" w:rsidR="00193D06" w:rsidRDefault="00193D06" w:rsidP="00054B25">
      <w:pPr>
        <w:pStyle w:val="Affiliations"/>
        <w:spacing w:line="276" w:lineRule="auto"/>
        <w:jc w:val="both"/>
      </w:pPr>
    </w:p>
    <w:p w14:paraId="0D7945DA" w14:textId="77777777" w:rsidR="00C562D0" w:rsidRDefault="00C562D0" w:rsidP="00C562D0">
      <w:pPr>
        <w:ind w:firstLine="0"/>
        <w:rPr>
          <w:b/>
          <w:bCs/>
          <w:sz w:val="28"/>
          <w:szCs w:val="28"/>
        </w:rPr>
      </w:pPr>
      <w:r w:rsidRPr="00C562D0">
        <w:rPr>
          <w:b/>
          <w:bCs/>
          <w:sz w:val="28"/>
          <w:szCs w:val="28"/>
        </w:rPr>
        <w:t xml:space="preserve">S1. </w:t>
      </w:r>
      <w:r>
        <w:rPr>
          <w:b/>
          <w:bCs/>
          <w:sz w:val="28"/>
          <w:szCs w:val="28"/>
        </w:rPr>
        <w:t>Full database of identified faults</w:t>
      </w:r>
    </w:p>
    <w:p w14:paraId="00797838" w14:textId="60292112" w:rsidR="00A12562" w:rsidRPr="003431E4" w:rsidRDefault="0099009E" w:rsidP="00054B25">
      <w:pPr>
        <w:ind w:firstLine="0"/>
        <w:rPr>
          <w:rStyle w:val="jlqj4b"/>
          <w:lang w:val="en"/>
        </w:rPr>
      </w:pPr>
      <w:r w:rsidRPr="003431E4">
        <w:rPr>
          <w:rStyle w:val="jlqj4b"/>
          <w:lang w:val="en"/>
        </w:rPr>
        <w:t xml:space="preserve">Using remote sensing techniques and field studies that </w:t>
      </w:r>
      <w:r w:rsidR="00FF52F2">
        <w:rPr>
          <w:rStyle w:val="jlqj4b"/>
          <w:lang w:val="en"/>
        </w:rPr>
        <w:t xml:space="preserve">was </w:t>
      </w:r>
      <w:r w:rsidRPr="003431E4">
        <w:rPr>
          <w:rStyle w:val="jlqj4b"/>
          <w:lang w:val="en"/>
        </w:rPr>
        <w:t>conducted in the context of various studies in recent years, in addition to identifying new faults, improvements were made in the location and mechanism of the previously introduced faults.</w:t>
      </w:r>
      <w:r w:rsidRPr="003431E4">
        <w:rPr>
          <w:rStyle w:val="viiyi"/>
          <w:lang w:val="en"/>
        </w:rPr>
        <w:t xml:space="preserve"> </w:t>
      </w:r>
      <w:r w:rsidRPr="003431E4">
        <w:rPr>
          <w:rStyle w:val="jlqj4b"/>
          <w:lang w:val="en"/>
        </w:rPr>
        <w:t>Herein, 125 main faults within a radius of 200 km from the site have been identified and their characteristics such as attitude, mechanism, amount of slip and their activity potential have been determined to the extents possible.</w:t>
      </w:r>
      <w:r w:rsidR="00460466" w:rsidRPr="003431E4">
        <w:rPr>
          <w:rStyle w:val="jlqj4b"/>
          <w:lang w:val="en"/>
        </w:rPr>
        <w:t xml:space="preserve"> </w:t>
      </w:r>
      <w:r w:rsidR="00460466" w:rsidRPr="003431E4">
        <w:rPr>
          <w:rFonts w:eastAsia="Calibri" w:cs="Arial"/>
        </w:rPr>
        <w:fldChar w:fldCharType="begin"/>
      </w:r>
      <w:r w:rsidR="00460466" w:rsidRPr="003431E4">
        <w:rPr>
          <w:rFonts w:eastAsia="Calibri" w:cs="Arial"/>
        </w:rPr>
        <w:instrText xml:space="preserve"> REF _Ref59895399 \h  \* MERGEFORMAT </w:instrText>
      </w:r>
      <w:r w:rsidR="00460466" w:rsidRPr="003431E4">
        <w:rPr>
          <w:rFonts w:eastAsia="Calibri" w:cs="Arial"/>
        </w:rPr>
      </w:r>
      <w:r w:rsidR="00460466" w:rsidRPr="003431E4">
        <w:rPr>
          <w:rFonts w:eastAsia="Calibri" w:cs="Arial"/>
        </w:rPr>
        <w:fldChar w:fldCharType="separate"/>
      </w:r>
      <w:r w:rsidR="00460466" w:rsidRPr="003431E4">
        <w:t>Figure S</w:t>
      </w:r>
      <w:r w:rsidR="00460466" w:rsidRPr="003431E4">
        <w:rPr>
          <w:noProof/>
        </w:rPr>
        <w:t>1</w:t>
      </w:r>
      <w:r w:rsidR="00460466" w:rsidRPr="003431E4">
        <w:rPr>
          <w:rFonts w:eastAsia="Calibri" w:cs="Arial"/>
        </w:rPr>
        <w:fldChar w:fldCharType="end"/>
      </w:r>
      <w:r w:rsidR="00460466" w:rsidRPr="003431E4">
        <w:rPr>
          <w:rFonts w:eastAsia="Calibri" w:cs="Arial"/>
        </w:rPr>
        <w:t xml:space="preserve"> show</w:t>
      </w:r>
      <w:r w:rsidR="00054B25" w:rsidRPr="003431E4">
        <w:rPr>
          <w:rFonts w:eastAsia="Calibri" w:cs="Arial"/>
        </w:rPr>
        <w:t>s</w:t>
      </w:r>
      <w:r w:rsidR="00460466" w:rsidRPr="003431E4">
        <w:rPr>
          <w:rFonts w:eastAsia="Calibri" w:cs="Arial"/>
        </w:rPr>
        <w:t xml:space="preserve"> the s</w:t>
      </w:r>
      <w:r w:rsidR="00460466" w:rsidRPr="003431E4">
        <w:t xml:space="preserve">urface delineation </w:t>
      </w:r>
      <w:r w:rsidR="005226C2" w:rsidRPr="003431E4">
        <w:t xml:space="preserve">of </w:t>
      </w:r>
      <w:r w:rsidR="00460466" w:rsidRPr="003431E4">
        <w:t>125 faults classified in terms of the activity and importance within a radius of 200 km from the Isfahan (Landsat data, ETM+, RGB=741). A full database of the identified faults together with their characteristics is provided in the excel file in the supplementary material of this manuscript.</w:t>
      </w:r>
    </w:p>
    <w:p w14:paraId="4F059C6A" w14:textId="441A2AF4" w:rsidR="005226C2" w:rsidRDefault="00B86C71" w:rsidP="00FF52F2">
      <w:pPr>
        <w:ind w:firstLine="0"/>
        <w:rPr>
          <w:rStyle w:val="jlqj4b"/>
          <w:lang w:val="en"/>
        </w:rPr>
      </w:pPr>
      <w:r w:rsidRPr="003431E4">
        <w:rPr>
          <w:rStyle w:val="jlqj4b"/>
          <w:lang w:val="en"/>
        </w:rPr>
        <w:t xml:space="preserve">The fault databases and the individual fault characterizations have been </w:t>
      </w:r>
      <w:r w:rsidR="00460466" w:rsidRPr="003431E4">
        <w:rPr>
          <w:rStyle w:val="jlqj4b"/>
          <w:lang w:val="en"/>
        </w:rPr>
        <w:t>compiled</w:t>
      </w:r>
      <w:r w:rsidRPr="003431E4">
        <w:rPr>
          <w:rStyle w:val="jlqj4b"/>
          <w:lang w:val="en"/>
        </w:rPr>
        <w:t xml:space="preserve"> </w:t>
      </w:r>
      <w:r w:rsidR="00D575FB" w:rsidRPr="003431E4">
        <w:rPr>
          <w:rStyle w:val="jlqj4b"/>
          <w:lang w:val="en"/>
        </w:rPr>
        <w:t xml:space="preserve">and evolved </w:t>
      </w:r>
      <w:r w:rsidRPr="003431E4">
        <w:rPr>
          <w:rStyle w:val="jlqj4b"/>
          <w:lang w:val="en"/>
        </w:rPr>
        <w:t xml:space="preserve">over the last </w:t>
      </w:r>
      <w:r w:rsidR="007A08A4" w:rsidRPr="003431E4">
        <w:rPr>
          <w:rStyle w:val="jlqj4b"/>
          <w:lang w:val="en"/>
        </w:rPr>
        <w:t>17</w:t>
      </w:r>
      <w:r w:rsidRPr="003431E4">
        <w:rPr>
          <w:rStyle w:val="jlqj4b"/>
          <w:lang w:val="en"/>
        </w:rPr>
        <w:t xml:space="preserve"> years through the efforts of the second author. This has been in the form of multiple local research projects, graduate dissertations and scientific articles. </w:t>
      </w:r>
      <w:r w:rsidR="005226C2" w:rsidRPr="003431E4">
        <w:rPr>
          <w:rStyle w:val="jlqj4b"/>
          <w:lang w:val="en"/>
        </w:rPr>
        <w:t>In the following</w:t>
      </w:r>
      <w:r w:rsidR="00FF52F2">
        <w:rPr>
          <w:rStyle w:val="jlqj4b"/>
          <w:lang w:val="en"/>
        </w:rPr>
        <w:t>,</w:t>
      </w:r>
      <w:r w:rsidR="005226C2" w:rsidRPr="003431E4">
        <w:rPr>
          <w:rStyle w:val="jlqj4b"/>
          <w:lang w:val="en"/>
        </w:rPr>
        <w:t xml:space="preserve"> descriptions about the different features of the faults in terms of (</w:t>
      </w:r>
      <w:proofErr w:type="spellStart"/>
      <w:r w:rsidR="005226C2" w:rsidRPr="003431E4">
        <w:rPr>
          <w:rStyle w:val="jlqj4b"/>
          <w:lang w:val="en"/>
        </w:rPr>
        <w:t>i</w:t>
      </w:r>
      <w:proofErr w:type="spellEnd"/>
      <w:r w:rsidR="005226C2" w:rsidRPr="003431E4">
        <w:rPr>
          <w:rStyle w:val="jlqj4b"/>
          <w:lang w:val="en"/>
        </w:rPr>
        <w:t xml:space="preserve">) </w:t>
      </w:r>
      <w:r w:rsidR="001F58C5" w:rsidRPr="003431E4">
        <w:rPr>
          <w:rStyle w:val="jlqj4b"/>
          <w:lang w:val="en"/>
        </w:rPr>
        <w:t>attitude and mechanism</w:t>
      </w:r>
      <w:r w:rsidR="005226C2" w:rsidRPr="003431E4">
        <w:rPr>
          <w:rStyle w:val="jlqj4b"/>
          <w:lang w:val="en"/>
        </w:rPr>
        <w:t xml:space="preserve">; (ii) </w:t>
      </w:r>
      <w:proofErr w:type="spellStart"/>
      <w:r w:rsidR="005226C2" w:rsidRPr="003431E4">
        <w:rPr>
          <w:rStyle w:val="jlqj4b"/>
          <w:lang w:val="en"/>
        </w:rPr>
        <w:t>Seismogenic</w:t>
      </w:r>
      <w:proofErr w:type="spellEnd"/>
      <w:r w:rsidR="005226C2" w:rsidRPr="003431E4">
        <w:rPr>
          <w:rStyle w:val="jlqj4b"/>
          <w:lang w:val="en"/>
        </w:rPr>
        <w:t xml:space="preserve"> depth</w:t>
      </w:r>
      <w:r w:rsidR="00E5485E" w:rsidRPr="003431E4">
        <w:rPr>
          <w:rStyle w:val="jlqj4b"/>
          <w:lang w:val="en"/>
        </w:rPr>
        <w:t>, fault activity and slip rates</w:t>
      </w:r>
      <w:r w:rsidR="005226C2" w:rsidRPr="003431E4">
        <w:rPr>
          <w:rStyle w:val="jlqj4b"/>
          <w:lang w:val="en"/>
        </w:rPr>
        <w:t xml:space="preserve">; </w:t>
      </w:r>
      <w:r w:rsidR="00D575FB" w:rsidRPr="003431E4">
        <w:rPr>
          <w:rStyle w:val="jlqj4b"/>
          <w:lang w:val="en"/>
        </w:rPr>
        <w:t xml:space="preserve">and </w:t>
      </w:r>
      <w:r w:rsidR="005226C2" w:rsidRPr="003431E4">
        <w:rPr>
          <w:rStyle w:val="jlqj4b"/>
          <w:lang w:val="en"/>
        </w:rPr>
        <w:t>(iii) Uncertainty levels are provided:</w:t>
      </w:r>
    </w:p>
    <w:p w14:paraId="0ACF9D63" w14:textId="77777777" w:rsidR="00323B2A" w:rsidRPr="003431E4" w:rsidRDefault="00323B2A" w:rsidP="00FF52F2">
      <w:pPr>
        <w:ind w:firstLine="0"/>
        <w:rPr>
          <w:rStyle w:val="jlqj4b"/>
          <w:lang w:val="en"/>
        </w:rPr>
      </w:pPr>
    </w:p>
    <w:p w14:paraId="254E5E76" w14:textId="25AE9501" w:rsidR="005226C2" w:rsidRPr="003431E4" w:rsidRDefault="005226C2" w:rsidP="001F58C5">
      <w:pPr>
        <w:ind w:left="288" w:firstLine="0"/>
        <w:rPr>
          <w:rStyle w:val="jlqj4b"/>
          <w:b/>
          <w:bCs/>
          <w:lang w:val="en"/>
        </w:rPr>
      </w:pPr>
      <w:r w:rsidRPr="003431E4">
        <w:rPr>
          <w:rStyle w:val="jlqj4b"/>
          <w:b/>
          <w:bCs/>
          <w:lang w:val="en"/>
        </w:rPr>
        <w:t>(</w:t>
      </w:r>
      <w:proofErr w:type="spellStart"/>
      <w:r w:rsidRPr="003431E4">
        <w:rPr>
          <w:rStyle w:val="jlqj4b"/>
          <w:b/>
          <w:bCs/>
          <w:lang w:val="en"/>
        </w:rPr>
        <w:t>i</w:t>
      </w:r>
      <w:proofErr w:type="spellEnd"/>
      <w:r w:rsidRPr="003431E4">
        <w:rPr>
          <w:rStyle w:val="jlqj4b"/>
          <w:b/>
          <w:bCs/>
          <w:lang w:val="en"/>
        </w:rPr>
        <w:t xml:space="preserve">) </w:t>
      </w:r>
      <w:proofErr w:type="spellStart"/>
      <w:r w:rsidR="00FF52F2">
        <w:rPr>
          <w:rStyle w:val="jlqj4b"/>
          <w:b/>
          <w:bCs/>
          <w:lang w:val="en"/>
        </w:rPr>
        <w:t>A</w:t>
      </w:r>
      <w:r w:rsidR="001F58C5" w:rsidRPr="003431E4">
        <w:rPr>
          <w:rStyle w:val="jlqj4b"/>
          <w:b/>
          <w:bCs/>
          <w:lang w:val="en"/>
        </w:rPr>
        <w:t>attitude</w:t>
      </w:r>
      <w:proofErr w:type="spellEnd"/>
      <w:r w:rsidR="001F58C5" w:rsidRPr="003431E4">
        <w:rPr>
          <w:rStyle w:val="jlqj4b"/>
          <w:b/>
          <w:bCs/>
          <w:lang w:val="en"/>
        </w:rPr>
        <w:t xml:space="preserve"> and mechanism</w:t>
      </w:r>
    </w:p>
    <w:p w14:paraId="4A8A8C8A" w14:textId="77777777" w:rsidR="00460466" w:rsidRPr="005226C2" w:rsidRDefault="00460466" w:rsidP="001F58C5">
      <w:pPr>
        <w:ind w:left="288" w:firstLine="0"/>
        <w:rPr>
          <w:rStyle w:val="jlqj4b"/>
          <w:lang w:val="en"/>
        </w:rPr>
      </w:pPr>
      <w:r w:rsidRPr="003431E4">
        <w:rPr>
          <w:rStyle w:val="jlqj4b"/>
          <w:lang w:val="en"/>
        </w:rPr>
        <w:t>Based on th</w:t>
      </w:r>
      <w:r w:rsidR="005226C2" w:rsidRPr="003431E4">
        <w:rPr>
          <w:rStyle w:val="jlqj4b"/>
          <w:lang w:val="en"/>
        </w:rPr>
        <w:t>e</w:t>
      </w:r>
      <w:r w:rsidRPr="003431E4">
        <w:rPr>
          <w:rStyle w:val="jlqj4b"/>
          <w:lang w:val="en"/>
        </w:rPr>
        <w:t xml:space="preserve"> fault database, we can categorize the faults into six major classes in terms of their attitude</w:t>
      </w:r>
      <w:r w:rsidR="005226C2" w:rsidRPr="003431E4">
        <w:rPr>
          <w:rStyle w:val="jlqj4b"/>
          <w:lang w:val="en"/>
        </w:rPr>
        <w:t xml:space="preserve"> and </w:t>
      </w:r>
      <w:r w:rsidRPr="003431E4">
        <w:rPr>
          <w:rStyle w:val="jlqj4b"/>
          <w:lang w:val="en"/>
        </w:rPr>
        <w:t>mechanism as follows:</w:t>
      </w:r>
      <w:r w:rsidRPr="005226C2">
        <w:rPr>
          <w:rStyle w:val="jlqj4b"/>
          <w:lang w:val="en"/>
        </w:rPr>
        <w:t xml:space="preserve"> </w:t>
      </w:r>
    </w:p>
    <w:p w14:paraId="403E6266" w14:textId="77777777" w:rsidR="00B86C71" w:rsidRPr="00E5485E" w:rsidRDefault="00460466" w:rsidP="005226C2">
      <w:pPr>
        <w:ind w:left="720" w:firstLine="0"/>
        <w:rPr>
          <w:rStyle w:val="jlqj4b"/>
          <w:b/>
          <w:bCs/>
          <w:lang w:val="en"/>
        </w:rPr>
      </w:pPr>
      <w:r w:rsidRPr="00E5485E">
        <w:rPr>
          <w:rStyle w:val="jlqj4b"/>
          <w:b/>
          <w:bCs/>
          <w:lang w:val="en"/>
        </w:rPr>
        <w:t xml:space="preserve">Category 1: </w:t>
      </w:r>
      <w:r w:rsidR="00B86C71" w:rsidRPr="00E5485E">
        <w:rPr>
          <w:rStyle w:val="jlqj4b"/>
          <w:b/>
          <w:bCs/>
          <w:lang w:val="en"/>
        </w:rPr>
        <w:t>Faults with a direction of 120 to 130 degrees</w:t>
      </w:r>
    </w:p>
    <w:p w14:paraId="3451BBD9" w14:textId="77777777" w:rsidR="00B86C71" w:rsidRPr="003431E4" w:rsidRDefault="00B86C71" w:rsidP="00E92CCF">
      <w:pPr>
        <w:ind w:left="720" w:firstLine="0"/>
        <w:rPr>
          <w:rStyle w:val="jlqj4b"/>
          <w:lang w:val="en"/>
        </w:rPr>
      </w:pPr>
      <w:r w:rsidRPr="003431E4">
        <w:rPr>
          <w:rStyle w:val="jlqj4b"/>
          <w:lang w:val="en"/>
        </w:rPr>
        <w:t xml:space="preserve">These faults are parallel to the Zagros orogeny and are the most important faults in the region. These faults with tens and even up to several hundred kilometers in length control the overall orientation of the altitudes as well as the morphology of the </w:t>
      </w:r>
      <w:r w:rsidR="005226C2" w:rsidRPr="003431E4">
        <w:rPr>
          <w:rStyle w:val="jlqj4b"/>
          <w:lang w:val="en"/>
        </w:rPr>
        <w:t xml:space="preserve">Zagros </w:t>
      </w:r>
      <w:r w:rsidRPr="003431E4">
        <w:rPr>
          <w:rStyle w:val="jlqj4b"/>
          <w:lang w:val="en"/>
        </w:rPr>
        <w:t>region. In general, the thrust mechanism with the right lateral</w:t>
      </w:r>
      <w:r w:rsidRPr="003431E4">
        <w:rPr>
          <w:rStyle w:val="jlqj4b"/>
        </w:rPr>
        <w:t xml:space="preserve"> </w:t>
      </w:r>
      <w:r w:rsidRPr="003431E4">
        <w:rPr>
          <w:rStyle w:val="jlqj4b"/>
          <w:lang w:val="en"/>
        </w:rPr>
        <w:t xml:space="preserve">component is seen in most of these faults. </w:t>
      </w:r>
      <w:r w:rsidR="00E92CCF" w:rsidRPr="003431E4">
        <w:rPr>
          <w:rStyle w:val="jlqj4b"/>
          <w:lang w:val="en"/>
        </w:rPr>
        <w:t>Majorities have</w:t>
      </w:r>
      <w:r w:rsidRPr="003431E4">
        <w:rPr>
          <w:rStyle w:val="jlqj4b"/>
          <w:lang w:val="en"/>
        </w:rPr>
        <w:t xml:space="preserve"> a </w:t>
      </w:r>
      <w:r w:rsidR="00E92CCF" w:rsidRPr="003431E4">
        <w:rPr>
          <w:rStyle w:val="jlqj4b"/>
          <w:lang w:val="en"/>
        </w:rPr>
        <w:t>dip</w:t>
      </w:r>
      <w:r w:rsidR="005226C2" w:rsidRPr="003431E4">
        <w:rPr>
          <w:rStyle w:val="jlqj4b"/>
          <w:lang w:val="en"/>
        </w:rPr>
        <w:t xml:space="preserve"> angle towards </w:t>
      </w:r>
      <w:r w:rsidRPr="003431E4">
        <w:rPr>
          <w:rStyle w:val="jlqj4b"/>
          <w:lang w:val="en"/>
        </w:rPr>
        <w:t xml:space="preserve">northeast, </w:t>
      </w:r>
      <w:r w:rsidR="005226C2" w:rsidRPr="003431E4">
        <w:rPr>
          <w:rStyle w:val="jlqj4b"/>
          <w:lang w:val="en"/>
        </w:rPr>
        <w:t>and</w:t>
      </w:r>
      <w:r w:rsidR="00E5485E" w:rsidRPr="003431E4">
        <w:rPr>
          <w:rStyle w:val="jlqj4b"/>
          <w:lang w:val="en"/>
        </w:rPr>
        <w:t xml:space="preserve"> the </w:t>
      </w:r>
      <w:r w:rsidR="00E92CCF" w:rsidRPr="003431E4">
        <w:rPr>
          <w:rStyle w:val="jlqj4b"/>
          <w:lang w:val="en"/>
        </w:rPr>
        <w:t>dip</w:t>
      </w:r>
      <w:r w:rsidR="00E5485E" w:rsidRPr="003431E4">
        <w:rPr>
          <w:rStyle w:val="jlqj4b"/>
          <w:lang w:val="en"/>
        </w:rPr>
        <w:t xml:space="preserve"> angle of a</w:t>
      </w:r>
      <w:r w:rsidR="005226C2" w:rsidRPr="003431E4">
        <w:rPr>
          <w:rStyle w:val="jlqj4b"/>
          <w:lang w:val="en"/>
        </w:rPr>
        <w:t xml:space="preserve"> few of them </w:t>
      </w:r>
      <w:r w:rsidR="00E5485E" w:rsidRPr="003431E4">
        <w:rPr>
          <w:rStyle w:val="jlqj4b"/>
          <w:lang w:val="en"/>
        </w:rPr>
        <w:t>is towards</w:t>
      </w:r>
      <w:r w:rsidRPr="003431E4">
        <w:rPr>
          <w:rStyle w:val="jlqj4b"/>
          <w:lang w:val="en"/>
        </w:rPr>
        <w:t xml:space="preserve"> southwest or </w:t>
      </w:r>
      <w:r w:rsidR="00E5485E" w:rsidRPr="003431E4">
        <w:rPr>
          <w:rStyle w:val="jlqj4b"/>
          <w:lang w:val="en"/>
        </w:rPr>
        <w:t>they are</w:t>
      </w:r>
      <w:r w:rsidRPr="003431E4">
        <w:rPr>
          <w:rStyle w:val="jlqj4b"/>
          <w:lang w:val="en"/>
        </w:rPr>
        <w:t xml:space="preserve"> vertical.</w:t>
      </w:r>
    </w:p>
    <w:p w14:paraId="3EA030AD" w14:textId="77777777" w:rsidR="00B86C71" w:rsidRPr="003431E4" w:rsidRDefault="00460466" w:rsidP="005226C2">
      <w:pPr>
        <w:ind w:left="720" w:firstLine="0"/>
        <w:rPr>
          <w:rStyle w:val="jlqj4b"/>
          <w:b/>
          <w:bCs/>
          <w:lang w:val="en"/>
        </w:rPr>
      </w:pPr>
      <w:r w:rsidRPr="003431E4">
        <w:rPr>
          <w:rStyle w:val="jlqj4b"/>
          <w:b/>
          <w:bCs/>
          <w:lang w:val="en"/>
        </w:rPr>
        <w:t xml:space="preserve">Category 2: </w:t>
      </w:r>
      <w:r w:rsidR="00B86C71" w:rsidRPr="003431E4">
        <w:rPr>
          <w:rStyle w:val="jlqj4b"/>
          <w:b/>
          <w:bCs/>
          <w:lang w:val="en"/>
        </w:rPr>
        <w:t>Fault with direction of 150 degrees</w:t>
      </w:r>
    </w:p>
    <w:p w14:paraId="22782335" w14:textId="77777777" w:rsidR="00B86C71" w:rsidRPr="005226C2" w:rsidRDefault="00B86C71" w:rsidP="00976498">
      <w:pPr>
        <w:ind w:left="720" w:firstLine="0"/>
        <w:rPr>
          <w:rStyle w:val="jlqj4b"/>
          <w:lang w:val="en"/>
        </w:rPr>
      </w:pPr>
      <w:r w:rsidRPr="003431E4">
        <w:rPr>
          <w:rStyle w:val="jlqj4b"/>
          <w:lang w:val="en"/>
        </w:rPr>
        <w:t xml:space="preserve">The direction of this group of faults is close to the direction of the first category. For this reason, they should be more carefully separated from the first category. Also, due to the similarity in the mechanism of these faults with the first category, it is difficult to separate </w:t>
      </w:r>
      <w:r w:rsidR="00E5485E" w:rsidRPr="003431E4">
        <w:rPr>
          <w:rStyle w:val="jlqj4b"/>
          <w:lang w:val="en"/>
        </w:rPr>
        <w:t>them</w:t>
      </w:r>
      <w:r w:rsidRPr="003431E4">
        <w:rPr>
          <w:rStyle w:val="jlqj4b"/>
          <w:lang w:val="en"/>
        </w:rPr>
        <w:t xml:space="preserve">. In general, </w:t>
      </w:r>
      <w:r w:rsidRPr="003431E4">
        <w:rPr>
          <w:rStyle w:val="jlqj4b"/>
          <w:lang w:val="en"/>
        </w:rPr>
        <w:lastRenderedPageBreak/>
        <w:t>the</w:t>
      </w:r>
      <w:r w:rsidR="00E5485E" w:rsidRPr="003431E4">
        <w:rPr>
          <w:rStyle w:val="jlqj4b"/>
          <w:lang w:val="en"/>
        </w:rPr>
        <w:t>ir</w:t>
      </w:r>
      <w:r w:rsidRPr="003431E4">
        <w:rPr>
          <w:rStyle w:val="jlqj4b"/>
          <w:lang w:val="en"/>
        </w:rPr>
        <w:t xml:space="preserve"> </w:t>
      </w:r>
      <w:r w:rsidR="00E5485E" w:rsidRPr="003431E4">
        <w:rPr>
          <w:rStyle w:val="jlqj4b"/>
          <w:lang w:val="en"/>
        </w:rPr>
        <w:t xml:space="preserve">strike </w:t>
      </w:r>
      <w:r w:rsidRPr="003431E4">
        <w:rPr>
          <w:rStyle w:val="jlqj4b"/>
          <w:lang w:val="en"/>
        </w:rPr>
        <w:t xml:space="preserve">can be considered 150 degrees </w:t>
      </w:r>
      <w:r w:rsidR="00E5485E" w:rsidRPr="003431E4">
        <w:rPr>
          <w:rStyle w:val="jlqj4b"/>
          <w:lang w:val="en"/>
        </w:rPr>
        <w:t xml:space="preserve">while </w:t>
      </w:r>
      <w:r w:rsidRPr="003431E4">
        <w:rPr>
          <w:rStyle w:val="jlqj4b"/>
          <w:lang w:val="en"/>
        </w:rPr>
        <w:t>the</w:t>
      </w:r>
      <w:r w:rsidR="00E5485E" w:rsidRPr="003431E4">
        <w:rPr>
          <w:rStyle w:val="jlqj4b"/>
          <w:lang w:val="en"/>
        </w:rPr>
        <w:t>ir</w:t>
      </w:r>
      <w:r w:rsidRPr="003431E4">
        <w:rPr>
          <w:rStyle w:val="jlqj4b"/>
          <w:lang w:val="en"/>
        </w:rPr>
        <w:t xml:space="preserve"> </w:t>
      </w:r>
      <w:r w:rsidR="00976498" w:rsidRPr="003431E4">
        <w:rPr>
          <w:rStyle w:val="jlqj4b"/>
          <w:lang w:val="en"/>
        </w:rPr>
        <w:t>dip</w:t>
      </w:r>
      <w:r w:rsidR="00E5485E" w:rsidRPr="003431E4">
        <w:rPr>
          <w:rStyle w:val="jlqj4b"/>
          <w:lang w:val="en"/>
        </w:rPr>
        <w:t xml:space="preserve"> angle</w:t>
      </w:r>
      <w:r w:rsidRPr="003431E4">
        <w:rPr>
          <w:rStyle w:val="jlqj4b"/>
          <w:lang w:val="en"/>
        </w:rPr>
        <w:t xml:space="preserve"> is often to</w:t>
      </w:r>
      <w:r w:rsidR="00E5485E" w:rsidRPr="003431E4">
        <w:rPr>
          <w:rStyle w:val="jlqj4b"/>
          <w:lang w:val="en"/>
        </w:rPr>
        <w:t>wards</w:t>
      </w:r>
      <w:r w:rsidRPr="003431E4">
        <w:rPr>
          <w:rStyle w:val="jlqj4b"/>
          <w:lang w:val="en"/>
        </w:rPr>
        <w:t xml:space="preserve"> northeast. The </w:t>
      </w:r>
      <w:r w:rsidR="00976498" w:rsidRPr="003431E4">
        <w:rPr>
          <w:rStyle w:val="jlqj4b"/>
          <w:lang w:val="en"/>
        </w:rPr>
        <w:t>dip</w:t>
      </w:r>
      <w:r w:rsidR="00E5485E" w:rsidRPr="003431E4">
        <w:rPr>
          <w:rStyle w:val="jlqj4b"/>
          <w:lang w:val="en"/>
        </w:rPr>
        <w:t xml:space="preserve"> </w:t>
      </w:r>
      <w:r w:rsidRPr="003431E4">
        <w:rPr>
          <w:rStyle w:val="jlqj4b"/>
          <w:lang w:val="en"/>
        </w:rPr>
        <w:t xml:space="preserve">of these faults </w:t>
      </w:r>
      <w:r w:rsidR="00E5485E" w:rsidRPr="003431E4">
        <w:rPr>
          <w:rStyle w:val="jlqj4b"/>
          <w:lang w:val="en"/>
        </w:rPr>
        <w:t xml:space="preserve">ranges between </w:t>
      </w:r>
      <w:r w:rsidRPr="003431E4">
        <w:rPr>
          <w:rStyle w:val="jlqj4b"/>
          <w:lang w:val="en"/>
        </w:rPr>
        <w:t>50</w:t>
      </w:r>
      <w:r w:rsidR="00E5485E" w:rsidRPr="003431E4">
        <w:rPr>
          <w:rStyle w:val="jlqj4b"/>
          <w:rFonts w:cs="Times New Roman"/>
          <w:lang w:val="en"/>
        </w:rPr>
        <w:t>–</w:t>
      </w:r>
      <w:r w:rsidRPr="003431E4">
        <w:rPr>
          <w:rStyle w:val="jlqj4b"/>
          <w:lang w:val="en"/>
        </w:rPr>
        <w:t>90 degrees. Due to the rake of faults in different areas, movements with components</w:t>
      </w:r>
      <w:r w:rsidRPr="005226C2">
        <w:rPr>
          <w:rStyle w:val="jlqj4b"/>
          <w:lang w:val="en"/>
        </w:rPr>
        <w:t xml:space="preserve"> of right-lateral and thrust can be considered for these faults.</w:t>
      </w:r>
    </w:p>
    <w:p w14:paraId="75EB713B" w14:textId="77777777" w:rsidR="00B86C71" w:rsidRPr="00054B25" w:rsidRDefault="00460466" w:rsidP="005226C2">
      <w:pPr>
        <w:ind w:left="720" w:firstLine="0"/>
        <w:rPr>
          <w:rStyle w:val="jlqj4b"/>
          <w:b/>
          <w:bCs/>
          <w:lang w:val="en"/>
        </w:rPr>
      </w:pPr>
      <w:r w:rsidRPr="00054B25">
        <w:rPr>
          <w:rStyle w:val="jlqj4b"/>
          <w:b/>
          <w:bCs/>
          <w:lang w:val="en"/>
        </w:rPr>
        <w:t xml:space="preserve">Category 3: </w:t>
      </w:r>
      <w:r w:rsidR="00B86C71" w:rsidRPr="00054B25">
        <w:rPr>
          <w:rStyle w:val="jlqj4b"/>
          <w:b/>
          <w:bCs/>
          <w:lang w:val="en"/>
        </w:rPr>
        <w:t>Faults with 70 degree direction</w:t>
      </w:r>
    </w:p>
    <w:p w14:paraId="6463E17D" w14:textId="77777777" w:rsidR="00B86C71" w:rsidRPr="005226C2" w:rsidRDefault="00B86C71" w:rsidP="005226C2">
      <w:pPr>
        <w:ind w:left="720" w:firstLine="0"/>
        <w:rPr>
          <w:rStyle w:val="jlqj4b"/>
          <w:lang w:val="en"/>
        </w:rPr>
      </w:pPr>
      <w:r w:rsidRPr="005226C2">
        <w:rPr>
          <w:rStyle w:val="jlqj4b"/>
          <w:lang w:val="en"/>
        </w:rPr>
        <w:t>The lengths of this group of faults has reached tens of kilometers and are in the form of faults with a steep dip to the southeast to almost vertical, which have a significant left-lateral component.</w:t>
      </w:r>
    </w:p>
    <w:p w14:paraId="66CE5864" w14:textId="77777777" w:rsidR="00B86C71" w:rsidRPr="00054B25" w:rsidRDefault="00460466" w:rsidP="005226C2">
      <w:pPr>
        <w:ind w:left="720" w:firstLine="0"/>
        <w:rPr>
          <w:rStyle w:val="jlqj4b"/>
          <w:b/>
          <w:bCs/>
          <w:lang w:val="en"/>
        </w:rPr>
      </w:pPr>
      <w:r w:rsidRPr="00054B25">
        <w:rPr>
          <w:rStyle w:val="jlqj4b"/>
          <w:b/>
          <w:bCs/>
          <w:lang w:val="en"/>
        </w:rPr>
        <w:t xml:space="preserve">Category 4: </w:t>
      </w:r>
      <w:r w:rsidR="00B86C71" w:rsidRPr="00054B25">
        <w:rPr>
          <w:rStyle w:val="jlqj4b"/>
          <w:b/>
          <w:bCs/>
          <w:lang w:val="en"/>
        </w:rPr>
        <w:t>Fault with north-south direction</w:t>
      </w:r>
    </w:p>
    <w:p w14:paraId="1521E852" w14:textId="77777777" w:rsidR="00B86C71" w:rsidRPr="00460466" w:rsidRDefault="00B86C71" w:rsidP="00E5485E">
      <w:pPr>
        <w:ind w:left="720" w:firstLine="0"/>
        <w:rPr>
          <w:rStyle w:val="jlqj4b"/>
          <w:lang w:val="en"/>
        </w:rPr>
      </w:pPr>
      <w:r w:rsidRPr="00460466">
        <w:rPr>
          <w:rStyle w:val="jlqj4b"/>
          <w:lang w:val="en"/>
        </w:rPr>
        <w:t>Some of these faults with tens or hundreds of kilometers have caused incisions in the heights so that by cutting the general direction of the heights of the region which is northwest-southeast have caused the plains to be located between the heights. In general, these faults can be considered as normal faults with a slope to the east, which also have a right-lateral component.</w:t>
      </w:r>
    </w:p>
    <w:p w14:paraId="50DA4C28" w14:textId="77777777" w:rsidR="00B86C71" w:rsidRPr="003431E4" w:rsidRDefault="00460466" w:rsidP="005226C2">
      <w:pPr>
        <w:ind w:left="720" w:firstLine="0"/>
        <w:rPr>
          <w:rStyle w:val="jlqj4b"/>
          <w:b/>
          <w:bCs/>
          <w:lang w:val="en"/>
        </w:rPr>
      </w:pPr>
      <w:r w:rsidRPr="003431E4">
        <w:rPr>
          <w:rStyle w:val="jlqj4b"/>
          <w:b/>
          <w:bCs/>
          <w:lang w:val="en"/>
        </w:rPr>
        <w:t xml:space="preserve">Category 5: </w:t>
      </w:r>
      <w:r w:rsidR="00B86C71" w:rsidRPr="003431E4">
        <w:rPr>
          <w:rStyle w:val="jlqj4b"/>
          <w:b/>
          <w:bCs/>
          <w:lang w:val="en"/>
        </w:rPr>
        <w:t>East-west direction faults</w:t>
      </w:r>
    </w:p>
    <w:p w14:paraId="61A8877A" w14:textId="77777777" w:rsidR="00B86C71" w:rsidRPr="003431E4" w:rsidRDefault="00B86C71" w:rsidP="00F3512E">
      <w:pPr>
        <w:ind w:left="720" w:firstLine="0"/>
        <w:rPr>
          <w:rStyle w:val="jlqj4b"/>
          <w:lang w:val="en"/>
        </w:rPr>
      </w:pPr>
      <w:r w:rsidRPr="003431E4">
        <w:rPr>
          <w:rStyle w:val="jlqj4b"/>
          <w:lang w:val="en"/>
        </w:rPr>
        <w:t xml:space="preserve">These faults can be considered with an approximately east-west direction and with two different </w:t>
      </w:r>
      <w:r w:rsidR="00F3512E" w:rsidRPr="003431E4">
        <w:rPr>
          <w:rStyle w:val="jlqj4b"/>
          <w:lang w:val="en"/>
        </w:rPr>
        <w:t>dip</w:t>
      </w:r>
      <w:r w:rsidR="00E5485E" w:rsidRPr="003431E4">
        <w:rPr>
          <w:rStyle w:val="jlqj4b"/>
          <w:lang w:val="en"/>
        </w:rPr>
        <w:t xml:space="preserve">s </w:t>
      </w:r>
      <w:r w:rsidRPr="003431E4">
        <w:rPr>
          <w:rStyle w:val="jlqj4b"/>
          <w:lang w:val="en"/>
        </w:rPr>
        <w:t xml:space="preserve">to the north or to the south. These faults are of little importance in the area and can be observed </w:t>
      </w:r>
      <w:r w:rsidR="00F3512E" w:rsidRPr="003431E4">
        <w:t>Compression</w:t>
      </w:r>
      <w:r w:rsidRPr="003431E4">
        <w:rPr>
          <w:rStyle w:val="jlqj4b"/>
          <w:lang w:val="en"/>
        </w:rPr>
        <w:t xml:space="preserve"> and left -lateral mechanism for them.</w:t>
      </w:r>
    </w:p>
    <w:p w14:paraId="19623135" w14:textId="77777777" w:rsidR="00B86C71" w:rsidRPr="003431E4" w:rsidRDefault="00460466" w:rsidP="005226C2">
      <w:pPr>
        <w:ind w:left="720" w:firstLine="0"/>
        <w:rPr>
          <w:rStyle w:val="jlqj4b"/>
          <w:b/>
          <w:bCs/>
          <w:lang w:val="en"/>
        </w:rPr>
      </w:pPr>
      <w:r w:rsidRPr="003431E4">
        <w:rPr>
          <w:rStyle w:val="jlqj4b"/>
          <w:b/>
          <w:bCs/>
          <w:lang w:val="en"/>
        </w:rPr>
        <w:t xml:space="preserve">Category 6: </w:t>
      </w:r>
      <w:r w:rsidR="00B86C71" w:rsidRPr="003431E4">
        <w:rPr>
          <w:rStyle w:val="jlqj4b"/>
          <w:b/>
          <w:bCs/>
          <w:lang w:val="en"/>
        </w:rPr>
        <w:t>Fault with 35 degree direction</w:t>
      </w:r>
    </w:p>
    <w:p w14:paraId="67068895" w14:textId="77777777" w:rsidR="00B86C71" w:rsidRDefault="00B86C71" w:rsidP="00F3512E">
      <w:pPr>
        <w:ind w:left="720" w:firstLine="0"/>
        <w:rPr>
          <w:rStyle w:val="jlqj4b"/>
          <w:lang w:val="en"/>
        </w:rPr>
      </w:pPr>
      <w:r w:rsidRPr="003431E4">
        <w:rPr>
          <w:rStyle w:val="jlqj4b"/>
          <w:lang w:val="en"/>
        </w:rPr>
        <w:t xml:space="preserve">These faults are the least important in terms of number and length in the study area. In general, the strike changes of these faults are from about 25 to 45 degrees. The </w:t>
      </w:r>
      <w:r w:rsidR="00F3512E" w:rsidRPr="003431E4">
        <w:rPr>
          <w:rStyle w:val="jlqj4b"/>
          <w:lang w:val="en"/>
        </w:rPr>
        <w:t>dip</w:t>
      </w:r>
      <w:r w:rsidR="00E5485E" w:rsidRPr="003431E4">
        <w:rPr>
          <w:rStyle w:val="jlqj4b"/>
          <w:lang w:val="en"/>
        </w:rPr>
        <w:t xml:space="preserve"> </w:t>
      </w:r>
      <w:r w:rsidRPr="003431E4">
        <w:rPr>
          <w:rStyle w:val="jlqj4b"/>
          <w:lang w:val="en"/>
        </w:rPr>
        <w:t>of these faults also varies from 50 to 90 degrees. The</w:t>
      </w:r>
      <w:r w:rsidR="00E5485E" w:rsidRPr="003431E4">
        <w:rPr>
          <w:rStyle w:val="jlqj4b"/>
          <w:lang w:val="en"/>
        </w:rPr>
        <w:t>ir</w:t>
      </w:r>
      <w:r w:rsidRPr="003431E4">
        <w:rPr>
          <w:rStyle w:val="jlqj4b"/>
          <w:lang w:val="en"/>
        </w:rPr>
        <w:t xml:space="preserve"> </w:t>
      </w:r>
      <w:r w:rsidR="00F3512E" w:rsidRPr="003431E4">
        <w:rPr>
          <w:rStyle w:val="jlqj4b"/>
          <w:lang w:val="en"/>
        </w:rPr>
        <w:t>dip</w:t>
      </w:r>
      <w:r w:rsidR="00E5485E" w:rsidRPr="003431E4">
        <w:rPr>
          <w:rStyle w:val="jlqj4b"/>
          <w:lang w:val="en"/>
        </w:rPr>
        <w:t xml:space="preserve"> </w:t>
      </w:r>
      <w:r w:rsidRPr="003431E4">
        <w:rPr>
          <w:rStyle w:val="jlqj4b"/>
          <w:lang w:val="en"/>
        </w:rPr>
        <w:t>is taken both to the northwest and to the southeast.</w:t>
      </w:r>
      <w:r w:rsidRPr="003431E4">
        <w:rPr>
          <w:rStyle w:val="jlqj4b"/>
        </w:rPr>
        <w:t xml:space="preserve"> </w:t>
      </w:r>
      <w:r w:rsidRPr="003431E4">
        <w:rPr>
          <w:rStyle w:val="jlqj4b"/>
          <w:lang w:val="en"/>
        </w:rPr>
        <w:t>Some faults in this category have a normal mechanism and some</w:t>
      </w:r>
      <w:r w:rsidRPr="00460466">
        <w:rPr>
          <w:rStyle w:val="jlqj4b"/>
          <w:lang w:val="en"/>
        </w:rPr>
        <w:t xml:space="preserve"> have a left lateral mechanism.</w:t>
      </w:r>
    </w:p>
    <w:p w14:paraId="69888AF8" w14:textId="77777777" w:rsidR="00323B2A" w:rsidRDefault="00323B2A" w:rsidP="00054B25">
      <w:pPr>
        <w:ind w:left="288" w:firstLine="0"/>
        <w:rPr>
          <w:rStyle w:val="jlqj4b"/>
          <w:b/>
          <w:bCs/>
          <w:lang w:val="en"/>
        </w:rPr>
      </w:pPr>
    </w:p>
    <w:p w14:paraId="00B29D2A" w14:textId="77777777" w:rsidR="00E5485E" w:rsidRDefault="00E5485E" w:rsidP="00054B25">
      <w:pPr>
        <w:ind w:left="288" w:firstLine="0"/>
        <w:rPr>
          <w:rStyle w:val="jlqj4b"/>
          <w:b/>
          <w:bCs/>
          <w:lang w:val="en"/>
        </w:rPr>
      </w:pPr>
      <w:r w:rsidRPr="00C801CD">
        <w:rPr>
          <w:rStyle w:val="jlqj4b"/>
          <w:b/>
          <w:bCs/>
          <w:lang w:val="en"/>
        </w:rPr>
        <w:t xml:space="preserve">(ii) </w:t>
      </w:r>
      <w:proofErr w:type="spellStart"/>
      <w:r w:rsidRPr="00C801CD">
        <w:rPr>
          <w:rStyle w:val="jlqj4b"/>
          <w:b/>
          <w:bCs/>
          <w:lang w:val="en"/>
        </w:rPr>
        <w:t>Seismogenic</w:t>
      </w:r>
      <w:proofErr w:type="spellEnd"/>
      <w:r w:rsidRPr="00C801CD">
        <w:rPr>
          <w:rStyle w:val="jlqj4b"/>
          <w:b/>
          <w:bCs/>
          <w:lang w:val="en"/>
        </w:rPr>
        <w:t xml:space="preserve"> depth</w:t>
      </w:r>
      <w:r w:rsidR="003347F7">
        <w:rPr>
          <w:rStyle w:val="jlqj4b"/>
          <w:b/>
          <w:bCs/>
          <w:lang w:val="en"/>
        </w:rPr>
        <w:t>, activity</w:t>
      </w:r>
      <w:r>
        <w:rPr>
          <w:rStyle w:val="jlqj4b"/>
          <w:b/>
          <w:bCs/>
          <w:lang w:val="en"/>
        </w:rPr>
        <w:t xml:space="preserve"> and slip rates</w:t>
      </w:r>
    </w:p>
    <w:p w14:paraId="51341A19" w14:textId="3AEEA716" w:rsidR="00153024" w:rsidRDefault="00E5485E" w:rsidP="00FF52F2">
      <w:pPr>
        <w:ind w:left="288" w:firstLine="0"/>
        <w:rPr>
          <w:rStyle w:val="jlqj4b"/>
          <w:lang w:val="en"/>
        </w:rPr>
      </w:pPr>
      <w:r w:rsidRPr="00460466">
        <w:rPr>
          <w:rStyle w:val="jlqj4b"/>
          <w:lang w:val="en"/>
        </w:rPr>
        <w:t xml:space="preserve">Due to the predominant depth of the </w:t>
      </w:r>
      <w:r w:rsidR="003347F7">
        <w:rPr>
          <w:rStyle w:val="jlqj4b"/>
          <w:lang w:val="en"/>
        </w:rPr>
        <w:t>hypo-center of</w:t>
      </w:r>
      <w:r w:rsidR="00C801CD">
        <w:rPr>
          <w:rStyle w:val="jlqj4b"/>
          <w:lang w:val="en"/>
        </w:rPr>
        <w:t xml:space="preserve"> instrumental</w:t>
      </w:r>
      <w:r w:rsidR="00D575FB">
        <w:rPr>
          <w:rStyle w:val="jlqj4b"/>
          <w:lang w:val="en"/>
        </w:rPr>
        <w:t xml:space="preserve"> recorded</w:t>
      </w:r>
      <w:r w:rsidR="003347F7">
        <w:rPr>
          <w:rStyle w:val="jlqj4b"/>
          <w:lang w:val="en"/>
        </w:rPr>
        <w:t xml:space="preserve"> events</w:t>
      </w:r>
      <w:r w:rsidR="00C801CD">
        <w:rPr>
          <w:rStyle w:val="jlqj4b"/>
          <w:lang w:val="en"/>
        </w:rPr>
        <w:t xml:space="preserve"> ranging between 5</w:t>
      </w:r>
      <w:r w:rsidR="00C801CD">
        <w:rPr>
          <w:rStyle w:val="jlqj4b"/>
          <w:rFonts w:cs="Times New Roman"/>
          <w:lang w:val="en"/>
        </w:rPr>
        <w:t>–</w:t>
      </w:r>
      <w:r w:rsidR="00C801CD" w:rsidRPr="00460466">
        <w:rPr>
          <w:rStyle w:val="jlqj4b"/>
          <w:lang w:val="en"/>
        </w:rPr>
        <w:t>40 km</w:t>
      </w:r>
      <w:r w:rsidR="00C801CD">
        <w:rPr>
          <w:rStyle w:val="jlqj4b"/>
          <w:lang w:val="en"/>
        </w:rPr>
        <w:t>, except</w:t>
      </w:r>
      <w:r w:rsidRPr="00460466">
        <w:rPr>
          <w:rStyle w:val="jlqj4b"/>
          <w:lang w:val="en"/>
        </w:rPr>
        <w:t xml:space="preserve"> for zone </w:t>
      </w:r>
      <w:r w:rsidR="003347F7">
        <w:rPr>
          <w:rStyle w:val="jlqj4b"/>
          <w:lang w:val="en"/>
        </w:rPr>
        <w:t>Z</w:t>
      </w:r>
      <w:r w:rsidRPr="00460466">
        <w:rPr>
          <w:rStyle w:val="jlqj4b"/>
          <w:lang w:val="en"/>
        </w:rPr>
        <w:t>7,</w:t>
      </w:r>
      <w:r w:rsidR="003347F7">
        <w:rPr>
          <w:rStyle w:val="jlqj4b"/>
          <w:lang w:val="en"/>
        </w:rPr>
        <w:t xml:space="preserve"> and</w:t>
      </w:r>
      <w:r w:rsidR="00C801CD">
        <w:rPr>
          <w:rStyle w:val="jlqj4b"/>
          <w:lang w:val="en"/>
        </w:rPr>
        <w:t xml:space="preserve"> given</w:t>
      </w:r>
      <w:r w:rsidR="003347F7">
        <w:rPr>
          <w:rStyle w:val="jlqj4b"/>
          <w:lang w:val="en"/>
        </w:rPr>
        <w:t xml:space="preserve"> the absence of better data to characterize the seismic depth of the faults, herein we assumed that </w:t>
      </w:r>
      <w:r w:rsidRPr="00460466">
        <w:rPr>
          <w:rStyle w:val="jlqj4b"/>
          <w:lang w:val="en"/>
        </w:rPr>
        <w:t>seismic dep</w:t>
      </w:r>
      <w:r>
        <w:rPr>
          <w:rStyle w:val="jlqj4b"/>
          <w:lang w:val="en"/>
        </w:rPr>
        <w:t xml:space="preserve">th of the faults </w:t>
      </w:r>
      <w:r w:rsidR="003347F7">
        <w:rPr>
          <w:rStyle w:val="jlqj4b"/>
          <w:lang w:val="en"/>
        </w:rPr>
        <w:t xml:space="preserve">ranges </w:t>
      </w:r>
      <w:proofErr w:type="gramStart"/>
      <w:r w:rsidR="003347F7">
        <w:rPr>
          <w:rStyle w:val="jlqj4b"/>
          <w:lang w:val="en"/>
        </w:rPr>
        <w:t xml:space="preserve">between </w:t>
      </w:r>
      <w:r>
        <w:rPr>
          <w:rStyle w:val="jlqj4b"/>
          <w:lang w:val="en"/>
        </w:rPr>
        <w:t>5</w:t>
      </w:r>
      <w:r>
        <w:rPr>
          <w:rStyle w:val="jlqj4b"/>
          <w:rFonts w:cs="Times New Roman"/>
          <w:lang w:val="en"/>
        </w:rPr>
        <w:t>–</w:t>
      </w:r>
      <w:r w:rsidR="00FF52F2">
        <w:rPr>
          <w:rStyle w:val="jlqj4b"/>
          <w:lang w:val="en"/>
        </w:rPr>
        <w:t>25</w:t>
      </w:r>
      <w:r w:rsidR="00FF52F2" w:rsidRPr="00460466">
        <w:rPr>
          <w:rStyle w:val="jlqj4b"/>
          <w:lang w:val="en"/>
        </w:rPr>
        <w:t xml:space="preserve"> </w:t>
      </w:r>
      <w:r w:rsidRPr="00460466">
        <w:rPr>
          <w:rStyle w:val="jlqj4b"/>
          <w:lang w:val="en"/>
        </w:rPr>
        <w:t>km</w:t>
      </w:r>
      <w:proofErr w:type="gramEnd"/>
      <w:r w:rsidRPr="00460466">
        <w:rPr>
          <w:rStyle w:val="jlqj4b"/>
          <w:lang w:val="en"/>
        </w:rPr>
        <w:t xml:space="preserve">. In order to determine the activity potential of </w:t>
      </w:r>
      <w:r w:rsidR="003347F7">
        <w:rPr>
          <w:rStyle w:val="jlqj4b"/>
          <w:lang w:val="en"/>
        </w:rPr>
        <w:t>each fault</w:t>
      </w:r>
      <w:r w:rsidRPr="00460466">
        <w:rPr>
          <w:rStyle w:val="jlqj4b"/>
          <w:lang w:val="en"/>
        </w:rPr>
        <w:t>, in addition to the</w:t>
      </w:r>
      <w:r w:rsidR="00C801CD">
        <w:rPr>
          <w:rStyle w:val="jlqj4b"/>
          <w:lang w:val="en"/>
        </w:rPr>
        <w:t>ir</w:t>
      </w:r>
      <w:r w:rsidRPr="00460466">
        <w:rPr>
          <w:rStyle w:val="jlqj4b"/>
          <w:lang w:val="en"/>
        </w:rPr>
        <w:t xml:space="preserve"> attitude and mechanism, </w:t>
      </w:r>
      <w:r w:rsidR="00C801CD">
        <w:rPr>
          <w:rStyle w:val="jlqj4b"/>
          <w:lang w:val="en"/>
        </w:rPr>
        <w:t>both</w:t>
      </w:r>
      <w:r w:rsidRPr="00460466">
        <w:rPr>
          <w:rStyle w:val="jlqj4b"/>
          <w:lang w:val="en"/>
        </w:rPr>
        <w:t xml:space="preserve"> seismicity records and the concentration of micro-earthquakes near </w:t>
      </w:r>
      <w:r w:rsidR="00C801CD">
        <w:rPr>
          <w:rStyle w:val="jlqj4b"/>
          <w:lang w:val="en"/>
        </w:rPr>
        <w:t>each fault have</w:t>
      </w:r>
      <w:r w:rsidRPr="00460466">
        <w:rPr>
          <w:rStyle w:val="jlqj4b"/>
          <w:lang w:val="en"/>
        </w:rPr>
        <w:t xml:space="preserve"> been considered.</w:t>
      </w:r>
      <w:r w:rsidR="00B23759">
        <w:rPr>
          <w:rStyle w:val="jlqj4b"/>
          <w:lang w:val="en"/>
        </w:rPr>
        <w:t xml:space="preserve"> Accordingly, w</w:t>
      </w:r>
      <w:r w:rsidR="003347F7">
        <w:rPr>
          <w:rStyle w:val="jlqj4b"/>
          <w:lang w:val="en"/>
        </w:rPr>
        <w:t xml:space="preserve">e considered four classes </w:t>
      </w:r>
      <w:r w:rsidR="00B23759">
        <w:rPr>
          <w:rStyle w:val="jlqj4b"/>
          <w:lang w:val="en"/>
        </w:rPr>
        <w:t>(i.e.,</w:t>
      </w:r>
      <w:r w:rsidR="003347F7">
        <w:rPr>
          <w:rStyle w:val="jlqj4b"/>
          <w:lang w:val="en"/>
        </w:rPr>
        <w:t xml:space="preserve"> 1</w:t>
      </w:r>
      <w:r w:rsidR="00B23759">
        <w:rPr>
          <w:rStyle w:val="jlqj4b"/>
          <w:rFonts w:cs="Times New Roman"/>
          <w:lang w:val="en"/>
        </w:rPr>
        <w:t>–4) in</w:t>
      </w:r>
      <w:r w:rsidR="003347F7">
        <w:rPr>
          <w:rStyle w:val="jlqj4b"/>
          <w:lang w:val="en"/>
        </w:rPr>
        <w:t xml:space="preserve"> terms of the fault activity with descending activity potentials. </w:t>
      </w:r>
      <w:r w:rsidR="00C801CD">
        <w:rPr>
          <w:rStyle w:val="jlqj4b"/>
          <w:lang w:val="en"/>
        </w:rPr>
        <w:t>The last column in the fault database table shows this classification. Note that we did not classify any fault inactive (i.e., Class 4), still as mentioned in the manuscript, we only used the faults of class 1 in our Faults and background seismicity model.</w:t>
      </w:r>
      <w:r w:rsidR="00D575FB">
        <w:rPr>
          <w:rStyle w:val="jlqj4b"/>
          <w:lang w:val="en"/>
        </w:rPr>
        <w:t xml:space="preserve"> </w:t>
      </w:r>
    </w:p>
    <w:p w14:paraId="56DA085F" w14:textId="77777777" w:rsidR="00C801CD" w:rsidRDefault="00E5485E" w:rsidP="00D575FB">
      <w:pPr>
        <w:ind w:left="288" w:firstLine="0"/>
        <w:rPr>
          <w:rStyle w:val="jlqj4b"/>
          <w:lang w:val="en"/>
        </w:rPr>
      </w:pPr>
      <w:r w:rsidRPr="00460466">
        <w:rPr>
          <w:rStyle w:val="jlqj4b"/>
          <w:lang w:val="en"/>
        </w:rPr>
        <w:t xml:space="preserve">To determine the slip rate of </w:t>
      </w:r>
      <w:r w:rsidR="00C801CD">
        <w:rPr>
          <w:rStyle w:val="jlqj4b"/>
          <w:lang w:val="en"/>
        </w:rPr>
        <w:t xml:space="preserve">the </w:t>
      </w:r>
      <w:r w:rsidRPr="00460466">
        <w:rPr>
          <w:rStyle w:val="jlqj4b"/>
          <w:lang w:val="en"/>
        </w:rPr>
        <w:t>faults, paleo-seismology and trench excavation are often required. Due to the complexity of such studies</w:t>
      </w:r>
      <w:r w:rsidR="00C801CD">
        <w:rPr>
          <w:rStyle w:val="jlqj4b"/>
          <w:lang w:val="en"/>
        </w:rPr>
        <w:t xml:space="preserve"> and unavailability of funding</w:t>
      </w:r>
      <w:r w:rsidR="00D575FB">
        <w:rPr>
          <w:rStyle w:val="jlqj4b"/>
          <w:lang w:val="en"/>
        </w:rPr>
        <w:t xml:space="preserve"> in the current study</w:t>
      </w:r>
      <w:r w:rsidRPr="00460466">
        <w:rPr>
          <w:rStyle w:val="jlqj4b"/>
          <w:lang w:val="en"/>
        </w:rPr>
        <w:t xml:space="preserve">, unfortunately, these studies have not yet been performed on faults in the study area. </w:t>
      </w:r>
      <w:r w:rsidR="00C801CD">
        <w:rPr>
          <w:rStyle w:val="jlqj4b"/>
          <w:lang w:val="en"/>
        </w:rPr>
        <w:t>However</w:t>
      </w:r>
      <w:r w:rsidRPr="00460466">
        <w:rPr>
          <w:rStyle w:val="jlqj4b"/>
          <w:lang w:val="en"/>
        </w:rPr>
        <w:t xml:space="preserve">, considering the </w:t>
      </w:r>
      <w:proofErr w:type="spellStart"/>
      <w:r w:rsidRPr="00460466">
        <w:rPr>
          <w:rStyle w:val="jlqj4b"/>
          <w:lang w:val="en"/>
        </w:rPr>
        <w:t>morphotectonics</w:t>
      </w:r>
      <w:proofErr w:type="spellEnd"/>
      <w:r w:rsidRPr="00460466">
        <w:rPr>
          <w:rStyle w:val="jlqj4b"/>
          <w:lang w:val="en"/>
        </w:rPr>
        <w:t xml:space="preserve"> evidence and the amount of displacement of alluvial and rocky units on both sides of the faults, </w:t>
      </w:r>
      <w:r w:rsidR="00C801CD">
        <w:rPr>
          <w:rStyle w:val="jlqj4b"/>
          <w:lang w:val="en"/>
        </w:rPr>
        <w:t xml:space="preserve">we considered </w:t>
      </w:r>
      <w:r w:rsidRPr="00460466">
        <w:rPr>
          <w:rStyle w:val="jlqj4b"/>
          <w:lang w:val="en"/>
        </w:rPr>
        <w:t>th</w:t>
      </w:r>
      <w:r w:rsidR="00C801CD">
        <w:rPr>
          <w:rStyle w:val="jlqj4b"/>
          <w:lang w:val="en"/>
        </w:rPr>
        <w:t>ree</w:t>
      </w:r>
      <w:r w:rsidRPr="00460466">
        <w:rPr>
          <w:rStyle w:val="jlqj4b"/>
          <w:lang w:val="en"/>
        </w:rPr>
        <w:t xml:space="preserve"> </w:t>
      </w:r>
      <w:r w:rsidR="00C801CD">
        <w:rPr>
          <w:rStyle w:val="jlqj4b"/>
          <w:lang w:val="en"/>
        </w:rPr>
        <w:t xml:space="preserve">groups </w:t>
      </w:r>
      <w:r w:rsidR="00C801CD">
        <w:rPr>
          <w:rStyle w:val="jlqj4b"/>
          <w:rFonts w:cs="Times New Roman"/>
          <w:lang w:val="en"/>
        </w:rPr>
        <w:t xml:space="preserve">to assign reasonable slip rate </w:t>
      </w:r>
      <w:r w:rsidRPr="00460466">
        <w:rPr>
          <w:rStyle w:val="jlqj4b"/>
          <w:lang w:val="en"/>
        </w:rPr>
        <w:t>slip rate</w:t>
      </w:r>
      <w:r w:rsidR="00C801CD">
        <w:rPr>
          <w:rStyle w:val="jlqj4b"/>
          <w:lang w:val="en"/>
        </w:rPr>
        <w:t xml:space="preserve"> values</w:t>
      </w:r>
      <w:r w:rsidRPr="00460466">
        <w:rPr>
          <w:rStyle w:val="jlqj4b"/>
          <w:lang w:val="en"/>
        </w:rPr>
        <w:t>.</w:t>
      </w:r>
      <w:r w:rsidR="00C801CD">
        <w:rPr>
          <w:rStyle w:val="jlqj4b"/>
          <w:lang w:val="en"/>
        </w:rPr>
        <w:t xml:space="preserve"> </w:t>
      </w:r>
      <w:r w:rsidR="00C801CD" w:rsidRPr="00166EEB">
        <w:rPr>
          <w:rFonts w:eastAsia="Calibri" w:cs="Arial"/>
          <w:lang w:val="en"/>
        </w:rPr>
        <w:t>The first group of faults has a slip rate of half a millimeter to two millimeter per year, the second group has a slip rate of half a millimeter per year and the third group has a slip rate of 0.25 mm per year.</w:t>
      </w:r>
      <w:r w:rsidR="00C801CD" w:rsidRPr="00166EEB">
        <w:rPr>
          <w:lang w:val="en"/>
        </w:rPr>
        <w:t xml:space="preserve"> </w:t>
      </w:r>
      <w:r w:rsidR="00C801CD">
        <w:rPr>
          <w:rStyle w:val="jlqj4b"/>
          <w:lang w:val="en"/>
        </w:rPr>
        <w:fldChar w:fldCharType="begin"/>
      </w:r>
      <w:r w:rsidR="00C801CD">
        <w:rPr>
          <w:lang w:val="en"/>
        </w:rPr>
        <w:instrText xml:space="preserve"> REF _Ref59895415 \h </w:instrText>
      </w:r>
      <w:r w:rsidR="00C801CD">
        <w:rPr>
          <w:rStyle w:val="jlqj4b"/>
          <w:lang w:val="en"/>
        </w:rPr>
      </w:r>
      <w:r w:rsidR="00C801CD">
        <w:rPr>
          <w:rStyle w:val="jlqj4b"/>
          <w:lang w:val="en"/>
        </w:rPr>
        <w:fldChar w:fldCharType="separate"/>
      </w:r>
      <w:r w:rsidR="00C801CD" w:rsidRPr="00C91EB4">
        <w:t>Figure S</w:t>
      </w:r>
      <w:r w:rsidR="00C801CD">
        <w:rPr>
          <w:noProof/>
        </w:rPr>
        <w:t>2</w:t>
      </w:r>
      <w:r w:rsidR="00C801CD">
        <w:rPr>
          <w:rStyle w:val="jlqj4b"/>
          <w:lang w:val="en"/>
        </w:rPr>
        <w:fldChar w:fldCharType="end"/>
      </w:r>
      <w:r w:rsidR="00C801CD">
        <w:rPr>
          <w:rStyle w:val="jlqj4b"/>
          <w:lang w:val="en"/>
        </w:rPr>
        <w:t xml:space="preserve"> </w:t>
      </w:r>
      <w:r w:rsidR="00C801CD" w:rsidRPr="00166EEB">
        <w:rPr>
          <w:rStyle w:val="jlqj4b"/>
          <w:lang w:val="en"/>
        </w:rPr>
        <w:t xml:space="preserve">shows the three fault </w:t>
      </w:r>
      <w:r w:rsidR="00D575FB">
        <w:rPr>
          <w:rStyle w:val="jlqj4b"/>
          <w:lang w:val="en"/>
        </w:rPr>
        <w:t>classes</w:t>
      </w:r>
      <w:r w:rsidR="00C801CD" w:rsidRPr="00166EEB">
        <w:rPr>
          <w:rStyle w:val="jlqj4b"/>
          <w:lang w:val="en"/>
        </w:rPr>
        <w:t xml:space="preserve"> on the digital elevation model.</w:t>
      </w:r>
    </w:p>
    <w:p w14:paraId="364832BF" w14:textId="77777777" w:rsidR="00323B2A" w:rsidRPr="00460466" w:rsidRDefault="00323B2A" w:rsidP="00D575FB">
      <w:pPr>
        <w:ind w:left="288" w:firstLine="0"/>
        <w:rPr>
          <w:rStyle w:val="jlqj4b"/>
          <w:lang w:val="en"/>
        </w:rPr>
      </w:pPr>
    </w:p>
    <w:p w14:paraId="058015CF" w14:textId="77777777" w:rsidR="005226C2" w:rsidRPr="00C801CD" w:rsidRDefault="00C801CD" w:rsidP="00054B25">
      <w:pPr>
        <w:ind w:left="288" w:firstLine="0"/>
        <w:rPr>
          <w:rStyle w:val="jlqj4b"/>
          <w:b/>
          <w:bCs/>
          <w:lang w:val="en"/>
        </w:rPr>
      </w:pPr>
      <w:r w:rsidRPr="00C801CD">
        <w:rPr>
          <w:rStyle w:val="jlqj4b"/>
          <w:b/>
          <w:bCs/>
          <w:lang w:val="en"/>
        </w:rPr>
        <w:t xml:space="preserve">(iii) </w:t>
      </w:r>
      <w:r w:rsidR="005226C2" w:rsidRPr="00C801CD">
        <w:rPr>
          <w:rStyle w:val="jlqj4b"/>
          <w:b/>
          <w:bCs/>
          <w:lang w:val="en"/>
        </w:rPr>
        <w:t>Uncertainty level</w:t>
      </w:r>
    </w:p>
    <w:p w14:paraId="1DD14BE4" w14:textId="708CC5AA" w:rsidR="005226C2" w:rsidRPr="003431E4" w:rsidRDefault="00054B25" w:rsidP="00FF52F2">
      <w:pPr>
        <w:ind w:left="288" w:firstLine="0"/>
        <w:rPr>
          <w:rStyle w:val="jlqj4b"/>
          <w:lang w:val="en"/>
        </w:rPr>
      </w:pPr>
      <w:r w:rsidRPr="005226C2">
        <w:rPr>
          <w:rStyle w:val="jlqj4b"/>
          <w:lang w:val="en"/>
        </w:rPr>
        <w:t>We emphasize that an accurate knowledge of the mechanism, slip rate, seismic depth, etc. of a fault requires detailed field studies, trenching and paleo</w:t>
      </w:r>
      <w:r w:rsidRPr="005226C2">
        <w:rPr>
          <w:rStyle w:val="jlqj4b"/>
          <w:rtl/>
          <w:lang w:val="en"/>
        </w:rPr>
        <w:t>-</w:t>
      </w:r>
      <w:r w:rsidRPr="005226C2">
        <w:rPr>
          <w:rStyle w:val="jlqj4b"/>
          <w:lang w:val="en"/>
        </w:rPr>
        <w:t xml:space="preserve">seismology, geodetic measurements and geophysical studies. </w:t>
      </w:r>
      <w:r w:rsidR="005226C2" w:rsidRPr="005226C2">
        <w:rPr>
          <w:rStyle w:val="jlqj4b"/>
          <w:lang w:val="en"/>
        </w:rPr>
        <w:t>While for</w:t>
      </w:r>
      <w:r>
        <w:rPr>
          <w:rStyle w:val="jlqj4b"/>
          <w:lang w:val="en"/>
        </w:rPr>
        <w:t xml:space="preserve"> our</w:t>
      </w:r>
      <w:r w:rsidR="005226C2" w:rsidRPr="005226C2">
        <w:rPr>
          <w:rStyle w:val="jlqj4b"/>
          <w:lang w:val="en"/>
        </w:rPr>
        <w:t xml:space="preserve"> fault characterization process, most of these tools ha</w:t>
      </w:r>
      <w:r>
        <w:rPr>
          <w:rStyle w:val="jlqj4b"/>
          <w:lang w:val="en"/>
        </w:rPr>
        <w:t>ve been available for a major part</w:t>
      </w:r>
      <w:r w:rsidR="005226C2" w:rsidRPr="005226C2">
        <w:rPr>
          <w:rStyle w:val="jlqj4b"/>
          <w:lang w:val="en"/>
        </w:rPr>
        <w:t xml:space="preserve"> of the database, still all of them have not been available for every single fault. As such, to provide an understanding of the level of certainty on the fault properties, we herein considered three uncertainty levels including A, B and C with descending certainty. </w:t>
      </w:r>
      <w:r>
        <w:rPr>
          <w:rStyle w:val="jlqj4b"/>
          <w:lang w:val="en"/>
        </w:rPr>
        <w:t xml:space="preserve">Uncertainty </w:t>
      </w:r>
      <w:r>
        <w:rPr>
          <w:rStyle w:val="jlqj4b"/>
          <w:lang w:val="en"/>
        </w:rPr>
        <w:lastRenderedPageBreak/>
        <w:t xml:space="preserve">class </w:t>
      </w:r>
      <w:r w:rsidR="005226C2" w:rsidRPr="005226C2">
        <w:rPr>
          <w:rStyle w:val="jlqj4b"/>
          <w:lang w:val="en"/>
        </w:rPr>
        <w:t xml:space="preserve">A corresponds with the highest certainty on the reported fault properties while </w:t>
      </w:r>
      <w:r>
        <w:rPr>
          <w:rStyle w:val="jlqj4b"/>
          <w:lang w:val="en"/>
        </w:rPr>
        <w:t xml:space="preserve">class </w:t>
      </w:r>
      <w:r w:rsidR="005226C2" w:rsidRPr="005226C2">
        <w:rPr>
          <w:rStyle w:val="jlqj4b"/>
          <w:lang w:val="en"/>
        </w:rPr>
        <w:t xml:space="preserve">C means the lowest </w:t>
      </w:r>
      <w:r>
        <w:rPr>
          <w:rStyle w:val="jlqj4b"/>
          <w:lang w:val="en"/>
        </w:rPr>
        <w:t xml:space="preserve">certainty </w:t>
      </w:r>
      <w:r w:rsidR="005226C2" w:rsidRPr="005226C2">
        <w:rPr>
          <w:rStyle w:val="jlqj4b"/>
          <w:lang w:val="en"/>
        </w:rPr>
        <w:t xml:space="preserve">and B is an intermediate certainty level. Given that no trenching and GPS measurements have been available, we did not </w:t>
      </w:r>
      <w:r w:rsidR="005226C2" w:rsidRPr="003431E4">
        <w:rPr>
          <w:rStyle w:val="jlqj4b"/>
          <w:lang w:val="en"/>
        </w:rPr>
        <w:t>classif</w:t>
      </w:r>
      <w:r w:rsidR="00FF52F2">
        <w:rPr>
          <w:rStyle w:val="jlqj4b"/>
          <w:lang w:val="en"/>
        </w:rPr>
        <w:t>y</w:t>
      </w:r>
      <w:r w:rsidR="005226C2" w:rsidRPr="003431E4">
        <w:rPr>
          <w:rStyle w:val="jlqj4b"/>
          <w:lang w:val="en"/>
        </w:rPr>
        <w:t xml:space="preserve"> the information of any fault in Class A. </w:t>
      </w:r>
    </w:p>
    <w:p w14:paraId="01592B52" w14:textId="0FD453C7" w:rsidR="0015489A" w:rsidRDefault="00F23CE9" w:rsidP="001D7395">
      <w:pPr>
        <w:ind w:firstLine="0"/>
        <w:rPr>
          <w:rStyle w:val="jlqj4b"/>
          <w:lang w:val="en"/>
        </w:rPr>
      </w:pPr>
      <w:r w:rsidRPr="003431E4">
        <w:t xml:space="preserve">More details about the identification process and characteristics of each individual fault is available in </w:t>
      </w:r>
      <w:r w:rsidR="009E4F6A" w:rsidRPr="003431E4">
        <w:fldChar w:fldCharType="begin"/>
      </w:r>
      <w:r w:rsidR="00054B25" w:rsidRPr="003431E4">
        <w:instrText xml:space="preserve"> ADDIN EN.CITE &lt;EndNote&gt;&lt;Cite AuthorYear="1"&gt;&lt;Author&gt;Safaei&lt;/Author&gt;&lt;Year&gt;2021&lt;/Year&gt;&lt;RecNum&gt;714&lt;/RecNum&gt;&lt;DisplayText&gt;Safaei et al. (2021)&lt;/DisplayText&gt;&lt;record&gt;&lt;rec-number&gt;714&lt;/rec-number&gt;&lt;foreign-keys&gt;&lt;key app="EN" db-id="2va05dwtuz5p5le2006pad9gvs9529f9stp9"&gt;714&lt;/key&gt;&lt;/foreign-keys&gt;&lt;ref-type name="Report"&gt;27&lt;/ref-type&gt;&lt;contributors&gt;&lt;authors&gt;&lt;author&gt;Safaei, H&lt;/author&gt;&lt;author&gt;Kohrangi, M&lt;/author&gt;&lt;author&gt;Tajmir Riahi, H&lt;/author&gt;&lt;author&gt;Ajalloeian, Rassoul&lt;/author&gt;&lt;/authors&gt;&lt;/contributors&gt;&lt;titles&gt;&lt;title&gt;Seismic micro-zonation of Isfahan urban area, Deputy of Research and Technology, Isfahan university, for Municipality of Isfahan, (in Farsi).&lt;/title&gt;&lt;/titles&gt;&lt;dates&gt;&lt;year&gt;2021&lt;/year&gt;&lt;/dates&gt;&lt;urls&gt;&lt;/urls&gt;&lt;/record&gt;&lt;/Cite&gt;&lt;/EndNote&gt;</w:instrText>
      </w:r>
      <w:r w:rsidR="009E4F6A" w:rsidRPr="003431E4">
        <w:fldChar w:fldCharType="separate"/>
      </w:r>
      <w:hyperlink w:anchor="_ENREF_1" w:tooltip="Safaei, 2021 #714" w:history="1">
        <w:r w:rsidR="001D7395" w:rsidRPr="003431E4">
          <w:rPr>
            <w:noProof/>
          </w:rPr>
          <w:t>Safaei et al. (2021</w:t>
        </w:r>
      </w:hyperlink>
      <w:r w:rsidR="009E4F6A" w:rsidRPr="003431E4">
        <w:rPr>
          <w:noProof/>
        </w:rPr>
        <w:t>)</w:t>
      </w:r>
      <w:r w:rsidR="009E4F6A" w:rsidRPr="003431E4">
        <w:fldChar w:fldCharType="end"/>
      </w:r>
      <w:r w:rsidR="009E4F6A" w:rsidRPr="003431E4">
        <w:t xml:space="preserve">. </w:t>
      </w:r>
      <w:r w:rsidR="00C91EB4" w:rsidRPr="003431E4">
        <w:rPr>
          <w:rStyle w:val="jlqj4b"/>
          <w:lang w:val="en"/>
        </w:rPr>
        <w:fldChar w:fldCharType="begin"/>
      </w:r>
      <w:r w:rsidR="00C91EB4" w:rsidRPr="003431E4">
        <w:rPr>
          <w:lang w:val="en"/>
        </w:rPr>
        <w:instrText xml:space="preserve"> REF _Ref59895415 \h </w:instrText>
      </w:r>
      <w:r w:rsidR="003431E4">
        <w:rPr>
          <w:rStyle w:val="jlqj4b"/>
          <w:lang w:val="en"/>
        </w:rPr>
        <w:instrText xml:space="preserve"> \* MERGEFORMAT </w:instrText>
      </w:r>
      <w:r w:rsidR="00C91EB4" w:rsidRPr="003431E4">
        <w:rPr>
          <w:rStyle w:val="jlqj4b"/>
          <w:lang w:val="en"/>
        </w:rPr>
      </w:r>
      <w:r w:rsidR="00C91EB4" w:rsidRPr="003431E4">
        <w:rPr>
          <w:rStyle w:val="jlqj4b"/>
          <w:lang w:val="en"/>
        </w:rPr>
        <w:fldChar w:fldCharType="separate"/>
      </w:r>
      <w:r w:rsidR="00155D94" w:rsidRPr="003431E4">
        <w:t>Figure S</w:t>
      </w:r>
      <w:r w:rsidR="00155D94" w:rsidRPr="003431E4">
        <w:rPr>
          <w:noProof/>
        </w:rPr>
        <w:t>2</w:t>
      </w:r>
      <w:r w:rsidR="00C91EB4" w:rsidRPr="003431E4">
        <w:rPr>
          <w:rStyle w:val="jlqj4b"/>
          <w:lang w:val="en"/>
        </w:rPr>
        <w:fldChar w:fldCharType="end"/>
      </w:r>
      <w:r w:rsidR="00C91EB4" w:rsidRPr="003431E4">
        <w:rPr>
          <w:rStyle w:val="jlqj4b"/>
          <w:lang w:val="en"/>
        </w:rPr>
        <w:t xml:space="preserve"> </w:t>
      </w:r>
      <w:r w:rsidR="00D5075D" w:rsidRPr="003431E4">
        <w:rPr>
          <w:rStyle w:val="jlqj4b"/>
          <w:lang w:val="en"/>
        </w:rPr>
        <w:t xml:space="preserve">shows the three fault </w:t>
      </w:r>
      <w:r w:rsidR="007E4F4F" w:rsidRPr="003431E4">
        <w:rPr>
          <w:rStyle w:val="jlqj4b"/>
          <w:lang w:val="en"/>
        </w:rPr>
        <w:t xml:space="preserve">classes in terms of </w:t>
      </w:r>
      <w:r w:rsidR="003440F4" w:rsidRPr="003431E4">
        <w:rPr>
          <w:rStyle w:val="jlqj4b"/>
          <w:lang w:val="en"/>
        </w:rPr>
        <w:t>their activity</w:t>
      </w:r>
      <w:r w:rsidR="007E4F4F" w:rsidRPr="003431E4">
        <w:rPr>
          <w:rStyle w:val="jlqj4b"/>
          <w:lang w:val="en"/>
        </w:rPr>
        <w:t xml:space="preserve"> </w:t>
      </w:r>
      <w:r w:rsidR="00D5075D" w:rsidRPr="003431E4">
        <w:rPr>
          <w:rStyle w:val="jlqj4b"/>
          <w:lang w:val="en"/>
        </w:rPr>
        <w:t>on the digital elevation model.</w:t>
      </w:r>
    </w:p>
    <w:p w14:paraId="20107EAC" w14:textId="77777777" w:rsidR="008D65FA" w:rsidRPr="009D2374" w:rsidRDefault="008D65FA" w:rsidP="008D65FA">
      <w:pPr>
        <w:spacing w:before="0" w:after="0"/>
        <w:ind w:firstLine="0"/>
        <w:jc w:val="center"/>
        <w:rPr>
          <w:rFonts w:eastAsia="Times New Roman" w:cs="Times New Roman"/>
          <w:sz w:val="24"/>
          <w:szCs w:val="24"/>
          <w:rtl/>
        </w:rPr>
      </w:pPr>
      <w:r w:rsidRPr="009D2374">
        <w:rPr>
          <w:rFonts w:eastAsia="Times New Roman" w:cs="Times New Roman"/>
          <w:noProof/>
          <w:sz w:val="24"/>
          <w:szCs w:val="24"/>
        </w:rPr>
        <w:drawing>
          <wp:inline distT="0" distB="0" distL="0" distR="0" wp14:anchorId="48F1B481" wp14:editId="7BA690FA">
            <wp:extent cx="5295331" cy="5870389"/>
            <wp:effectExtent l="0" t="0" r="635" b="0"/>
            <wp:docPr id="5" name="Picture 5" descr="D:\Shardary-Project\ERM_Shardary\Jpg\1399-Shardary\TM+3-Class-of-Faults-200-Km-99-1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hardary-Project\ERM_Shardary\Jpg\1399-Shardary\TM+3-Class-of-Faults-200-Km-99-10-5.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328" t="2352" r="2579" b="2607"/>
                    <a:stretch/>
                  </pic:blipFill>
                  <pic:spPr bwMode="auto">
                    <a:xfrm>
                      <a:off x="0" y="0"/>
                      <a:ext cx="5335257" cy="5914650"/>
                    </a:xfrm>
                    <a:prstGeom prst="rect">
                      <a:avLst/>
                    </a:prstGeom>
                    <a:noFill/>
                    <a:ln>
                      <a:noFill/>
                    </a:ln>
                    <a:extLst>
                      <a:ext uri="{53640926-AAD7-44D8-BBD7-CCE9431645EC}">
                        <a14:shadowObscured xmlns:a14="http://schemas.microsoft.com/office/drawing/2010/main"/>
                      </a:ext>
                    </a:extLst>
                  </pic:spPr>
                </pic:pic>
              </a:graphicData>
            </a:graphic>
          </wp:inline>
        </w:drawing>
      </w:r>
    </w:p>
    <w:p w14:paraId="33D85F82" w14:textId="77777777" w:rsidR="008D65FA" w:rsidRPr="00D5075D" w:rsidRDefault="008D65FA" w:rsidP="008D65FA">
      <w:pPr>
        <w:pStyle w:val="Caption"/>
        <w:rPr>
          <w:rFonts w:eastAsia="Times New Roman" w:cs="Times New Roman"/>
          <w:b/>
          <w:bCs/>
          <w:lang w:val="en"/>
        </w:rPr>
      </w:pPr>
      <w:bookmarkStart w:id="0" w:name="_Ref59895399"/>
      <w:r>
        <w:t>Figure S</w:t>
      </w:r>
      <w:r>
        <w:rPr>
          <w:noProof/>
        </w:rPr>
        <w:fldChar w:fldCharType="begin"/>
      </w:r>
      <w:r>
        <w:rPr>
          <w:noProof/>
        </w:rPr>
        <w:instrText xml:space="preserve"> SEQ Figure_S \* ARABIC </w:instrText>
      </w:r>
      <w:r>
        <w:rPr>
          <w:noProof/>
        </w:rPr>
        <w:fldChar w:fldCharType="separate"/>
      </w:r>
      <w:r w:rsidR="00A332A0">
        <w:rPr>
          <w:noProof/>
        </w:rPr>
        <w:t>1</w:t>
      </w:r>
      <w:r>
        <w:rPr>
          <w:noProof/>
        </w:rPr>
        <w:fldChar w:fldCharType="end"/>
      </w:r>
      <w:bookmarkEnd w:id="0"/>
      <w:r>
        <w:t xml:space="preserve">. Surface delineation of </w:t>
      </w:r>
      <w:r w:rsidRPr="00C91EB4">
        <w:t>125 faults</w:t>
      </w:r>
      <w:r>
        <w:t xml:space="preserve"> classified</w:t>
      </w:r>
      <w:r w:rsidRPr="00C91EB4">
        <w:t xml:space="preserve"> in terms of the activity and importance within a radius of 200 km from the Isfahan </w:t>
      </w:r>
      <w:r>
        <w:t>urban area</w:t>
      </w:r>
      <w:r w:rsidRPr="00C91EB4">
        <w:t xml:space="preserve"> (Landsat data, ETM+, RGB=741).</w:t>
      </w:r>
    </w:p>
    <w:p w14:paraId="0ED4BB99" w14:textId="77777777" w:rsidR="008D65FA" w:rsidRDefault="008D65FA" w:rsidP="007E4F4F">
      <w:pPr>
        <w:ind w:firstLine="0"/>
        <w:rPr>
          <w:rStyle w:val="jlqj4b"/>
          <w:lang w:val="en"/>
        </w:rPr>
      </w:pPr>
    </w:p>
    <w:p w14:paraId="122D86FF" w14:textId="77777777" w:rsidR="00202A56" w:rsidRDefault="009D2374" w:rsidP="00C562D0">
      <w:pPr>
        <w:ind w:firstLine="0"/>
        <w:rPr>
          <w:b/>
          <w:bCs/>
          <w:sz w:val="28"/>
          <w:szCs w:val="28"/>
        </w:rPr>
      </w:pPr>
      <w:r w:rsidRPr="009D2374">
        <w:rPr>
          <w:b/>
          <w:bCs/>
          <w:noProof/>
          <w:sz w:val="28"/>
          <w:szCs w:val="28"/>
        </w:rPr>
        <w:lastRenderedPageBreak/>
        <w:drawing>
          <wp:inline distT="0" distB="0" distL="0" distR="0" wp14:anchorId="4014B80A" wp14:editId="75E51CCA">
            <wp:extent cx="5654650" cy="4371790"/>
            <wp:effectExtent l="0" t="0" r="3810" b="0"/>
            <wp:docPr id="4" name="Picture 4" descr="E:\Uni_Isfahan\PSHA_Isfahan\report\Figs\Geo_Isfahan_All_Faul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ni_Isfahan\PSHA_Isfahan\report\Figs\Geo_Isfahan_All_Faults.p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233" t="5037" r="35674" b="28225"/>
                    <a:stretch/>
                  </pic:blipFill>
                  <pic:spPr bwMode="auto">
                    <a:xfrm>
                      <a:off x="0" y="0"/>
                      <a:ext cx="5670784" cy="4384264"/>
                    </a:xfrm>
                    <a:prstGeom prst="rect">
                      <a:avLst/>
                    </a:prstGeom>
                    <a:noFill/>
                    <a:ln>
                      <a:noFill/>
                    </a:ln>
                    <a:extLst>
                      <a:ext uri="{53640926-AAD7-44D8-BBD7-CCE9431645EC}">
                        <a14:shadowObscured xmlns:a14="http://schemas.microsoft.com/office/drawing/2010/main"/>
                      </a:ext>
                    </a:extLst>
                  </pic:spPr>
                </pic:pic>
              </a:graphicData>
            </a:graphic>
          </wp:inline>
        </w:drawing>
      </w:r>
    </w:p>
    <w:p w14:paraId="77A090C4" w14:textId="77777777" w:rsidR="003440F4" w:rsidRDefault="00C91EB4" w:rsidP="003440F4">
      <w:pPr>
        <w:pStyle w:val="Caption"/>
        <w:rPr>
          <w:i/>
          <w:iCs w:val="0"/>
        </w:rPr>
      </w:pPr>
      <w:bookmarkStart w:id="1" w:name="_Ref59895415"/>
      <w:r w:rsidRPr="00C91EB4">
        <w:t>Figure S</w:t>
      </w:r>
      <w:r w:rsidR="0099009E">
        <w:rPr>
          <w:noProof/>
        </w:rPr>
        <w:fldChar w:fldCharType="begin"/>
      </w:r>
      <w:r w:rsidR="0099009E">
        <w:rPr>
          <w:noProof/>
        </w:rPr>
        <w:instrText xml:space="preserve"> SEQ Figure_S \* ARABIC </w:instrText>
      </w:r>
      <w:r w:rsidR="0099009E">
        <w:rPr>
          <w:noProof/>
        </w:rPr>
        <w:fldChar w:fldCharType="separate"/>
      </w:r>
      <w:r w:rsidR="00A332A0">
        <w:rPr>
          <w:noProof/>
        </w:rPr>
        <w:t>2</w:t>
      </w:r>
      <w:r w:rsidR="0099009E">
        <w:rPr>
          <w:noProof/>
        </w:rPr>
        <w:fldChar w:fldCharType="end"/>
      </w:r>
      <w:bookmarkEnd w:id="1"/>
      <w:r w:rsidRPr="00C91EB4">
        <w:t xml:space="preserve">. </w:t>
      </w:r>
      <w:r w:rsidR="00D5075D" w:rsidRPr="00C91EB4">
        <w:t xml:space="preserve">Showing three fault classes </w:t>
      </w:r>
      <w:r w:rsidR="003440F4">
        <w:t xml:space="preserve">in terms of activity potentials </w:t>
      </w:r>
      <w:r w:rsidR="00D5075D" w:rsidRPr="00C91EB4">
        <w:t xml:space="preserve">on a digital elevation model. </w:t>
      </w:r>
      <w:r w:rsidR="00D5075D" w:rsidRPr="003440F4">
        <w:rPr>
          <w:i/>
          <w:iCs w:val="0"/>
        </w:rPr>
        <w:t>Note that in our calculations we only used class 1 faults.</w:t>
      </w:r>
    </w:p>
    <w:p w14:paraId="682123EB" w14:textId="77777777" w:rsidR="003431E4" w:rsidRPr="003431E4" w:rsidRDefault="003431E4" w:rsidP="003431E4"/>
    <w:p w14:paraId="65DEAEE1" w14:textId="77777777" w:rsidR="004B59E0" w:rsidRDefault="004B59E0" w:rsidP="003440F4">
      <w:pPr>
        <w:pStyle w:val="Caption"/>
        <w:rPr>
          <w:b/>
          <w:bCs/>
          <w:sz w:val="28"/>
          <w:szCs w:val="28"/>
        </w:rPr>
      </w:pPr>
      <w:r w:rsidRPr="00C562D0">
        <w:rPr>
          <w:b/>
          <w:bCs/>
          <w:sz w:val="28"/>
          <w:szCs w:val="28"/>
        </w:rPr>
        <w:t>S</w:t>
      </w:r>
      <w:r w:rsidR="009D2374">
        <w:rPr>
          <w:b/>
          <w:bCs/>
          <w:sz w:val="28"/>
          <w:szCs w:val="28"/>
        </w:rPr>
        <w:t>2</w:t>
      </w:r>
      <w:r w:rsidRPr="00C562D0">
        <w:rPr>
          <w:b/>
          <w:bCs/>
          <w:sz w:val="28"/>
          <w:szCs w:val="28"/>
        </w:rPr>
        <w:t xml:space="preserve">. </w:t>
      </w:r>
      <w:r w:rsidRPr="004B59E0">
        <w:rPr>
          <w:b/>
          <w:bCs/>
          <w:i/>
          <w:sz w:val="28"/>
          <w:szCs w:val="28"/>
        </w:rPr>
        <w:t>Vs</w:t>
      </w:r>
      <w:r w:rsidRPr="004B59E0">
        <w:rPr>
          <w:b/>
          <w:bCs/>
          <w:sz w:val="28"/>
          <w:szCs w:val="28"/>
          <w:vertAlign w:val="subscript"/>
        </w:rPr>
        <w:t>30</w:t>
      </w:r>
      <w:r>
        <w:rPr>
          <w:b/>
          <w:bCs/>
          <w:sz w:val="28"/>
          <w:szCs w:val="28"/>
        </w:rPr>
        <w:t xml:space="preserve"> map generation</w:t>
      </w:r>
    </w:p>
    <w:p w14:paraId="2AE7DB5C" w14:textId="29B5A73F" w:rsidR="00C91EB4" w:rsidRDefault="00C42606" w:rsidP="00FF52F2">
      <w:pPr>
        <w:pStyle w:val="Caption"/>
      </w:pPr>
      <w:r w:rsidRPr="005C7048">
        <w:t xml:space="preserve">In order to generate a </w:t>
      </w:r>
      <w:r w:rsidRPr="005C7048">
        <w:rPr>
          <w:i/>
        </w:rPr>
        <w:t>Vs</w:t>
      </w:r>
      <w:r w:rsidRPr="005C7048">
        <w:rPr>
          <w:vertAlign w:val="subscript"/>
        </w:rPr>
        <w:t>30</w:t>
      </w:r>
      <w:r w:rsidRPr="005C7048">
        <w:t xml:space="preserve"> map for the entire region of interest, we used two resources including: (</w:t>
      </w:r>
      <w:proofErr w:type="spellStart"/>
      <w:r w:rsidRPr="005C7048">
        <w:t>i</w:t>
      </w:r>
      <w:proofErr w:type="spellEnd"/>
      <w:r w:rsidRPr="005C7048">
        <w:t xml:space="preserve">) the available data from the past earthquakes; and (ii) the slope-based </w:t>
      </w:r>
      <w:r w:rsidRPr="005C7048">
        <w:rPr>
          <w:i/>
        </w:rPr>
        <w:t>Vs</w:t>
      </w:r>
      <w:r w:rsidRPr="005C7048">
        <w:rPr>
          <w:vertAlign w:val="subscript"/>
        </w:rPr>
        <w:t xml:space="preserve">30 </w:t>
      </w:r>
      <w:r w:rsidRPr="005C7048">
        <w:t>estimates.</w:t>
      </w:r>
      <w:r w:rsidR="00C52815" w:rsidRPr="005C7048">
        <w:t xml:space="preserve"> </w:t>
      </w:r>
      <w:r w:rsidR="009E4F6A">
        <w:fldChar w:fldCharType="begin"/>
      </w:r>
      <w:r w:rsidR="009E4F6A">
        <w:instrText xml:space="preserve"> REF _Ref59950707 \h </w:instrText>
      </w:r>
      <w:r w:rsidR="009E4F6A">
        <w:fldChar w:fldCharType="separate"/>
      </w:r>
      <w:r w:rsidR="009E4F6A" w:rsidRPr="00C91EB4">
        <w:t>Figure S</w:t>
      </w:r>
      <w:r w:rsidR="009E4F6A">
        <w:rPr>
          <w:noProof/>
        </w:rPr>
        <w:t>3</w:t>
      </w:r>
      <w:r w:rsidR="009E4F6A">
        <w:fldChar w:fldCharType="end"/>
      </w:r>
      <w:r w:rsidR="009E4F6A">
        <w:t xml:space="preserve"> </w:t>
      </w:r>
      <w:r w:rsidR="005C7048">
        <w:t>shows</w:t>
      </w:r>
      <w:r w:rsidR="005C7048" w:rsidRPr="005C7048">
        <w:t xml:space="preserve"> the </w:t>
      </w:r>
      <w:r w:rsidR="00233109">
        <w:t xml:space="preserve">spatial distribution of the </w:t>
      </w:r>
      <w:r w:rsidR="005C7048" w:rsidRPr="005C7048">
        <w:rPr>
          <w:i/>
        </w:rPr>
        <w:t>Vs</w:t>
      </w:r>
      <w:r w:rsidR="005C7048" w:rsidRPr="005C7048">
        <w:rPr>
          <w:vertAlign w:val="subscript"/>
        </w:rPr>
        <w:t>30</w:t>
      </w:r>
      <w:r w:rsidR="005C7048" w:rsidRPr="005C7048">
        <w:t xml:space="preserve"> estimates </w:t>
      </w:r>
      <w:r w:rsidR="00FF52F2">
        <w:t>using</w:t>
      </w:r>
      <w:r w:rsidR="005C7048" w:rsidRPr="005C7048">
        <w:t xml:space="preserve"> the slope-based approach </w:t>
      </w:r>
      <w:r w:rsidR="00FF52F2">
        <w:t>as well as</w:t>
      </w:r>
      <w:r w:rsidR="00FF52F2" w:rsidRPr="005C7048">
        <w:t xml:space="preserve"> </w:t>
      </w:r>
      <w:r w:rsidR="005C7048" w:rsidRPr="005C7048">
        <w:t>the location and type of the geotechnical test data.</w:t>
      </w:r>
      <w:r w:rsidR="005C7048">
        <w:t xml:space="preserve"> While the </w:t>
      </w:r>
      <w:r w:rsidR="005C7048" w:rsidRPr="005C7048">
        <w:rPr>
          <w:i/>
        </w:rPr>
        <w:t>V</w:t>
      </w:r>
      <w:r w:rsidR="005C7048" w:rsidRPr="009E4F6A">
        <w:rPr>
          <w:i/>
          <w:iCs w:val="0"/>
        </w:rPr>
        <w:t>s</w:t>
      </w:r>
      <w:r w:rsidR="005C7048">
        <w:t xml:space="preserve"> measurements </w:t>
      </w:r>
      <w:r w:rsidR="00FF52F2">
        <w:t xml:space="preserve">based on </w:t>
      </w:r>
      <w:r w:rsidR="00F67C05">
        <w:t xml:space="preserve">downhole experimental tests </w:t>
      </w:r>
      <w:r w:rsidR="005C7048">
        <w:t>are directly used</w:t>
      </w:r>
      <w:r w:rsidR="009E4F6A">
        <w:t xml:space="preserve"> in generation of the map</w:t>
      </w:r>
      <w:r w:rsidR="005C7048">
        <w:t xml:space="preserve">, the results of SPT (i.e., N60) and the stratigraphic logs </w:t>
      </w:r>
      <w:r w:rsidR="00FF52F2">
        <w:t xml:space="preserve">were used based on </w:t>
      </w:r>
      <w:bookmarkStart w:id="2" w:name="_GoBack"/>
      <w:r w:rsidR="00F67C05">
        <w:t xml:space="preserve">engineering judgement </w:t>
      </w:r>
      <w:r w:rsidR="001D7395">
        <w:t xml:space="preserve">on the geology </w:t>
      </w:r>
      <w:r w:rsidR="00F67C05">
        <w:t>and providing analogy between the like locations</w:t>
      </w:r>
      <w:r w:rsidR="001D7395">
        <w:t xml:space="preserve"> </w:t>
      </w:r>
      <w:r w:rsidR="00FF52F2">
        <w:t xml:space="preserve">worldwide </w:t>
      </w:r>
      <w:r w:rsidR="001D7395">
        <w:fldChar w:fldCharType="begin"/>
      </w:r>
      <w:r w:rsidR="001D7395">
        <w:instrText xml:space="preserve"> ADDIN EN.CITE &lt;EndNote&gt;&lt;Cite&gt;&lt;Author&gt;Wair&lt;/Author&gt;&lt;Year&gt;2012&lt;/Year&gt;&lt;RecNum&gt;329&lt;/RecNum&gt;&lt;DisplayText&gt;(Wair et al. 2012)&lt;/DisplayText&gt;&lt;record&gt;&lt;rec-number&gt;329&lt;/rec-number&gt;&lt;foreign-keys&gt;&lt;key app="EN" db-id="2va05dwtuz5p5le2006pad9gvs9529f9stp9"&gt;329&lt;/key&gt;&lt;/foreign-keys&gt;&lt;ref-type name="Report"&gt;27&lt;/ref-type&gt;&lt;contributors&gt;&lt;authors&gt;&lt;author&gt;Wair, BR&lt;/author&gt;&lt;author&gt;DeJong, Jason T&lt;/author&gt;&lt;author&gt;Shantz, Thomas &lt;/author&gt;&lt;/authors&gt;&lt;/contributors&gt;&lt;titles&gt;&lt;title&gt;Guidelines for Estimation of Shear Wave Velocity Profiles&lt;/title&gt;&lt;/titles&gt;&lt;dates&gt;&lt;year&gt;2012&lt;/year&gt;&lt;/dates&gt;&lt;pub-location&gt;PEER 2012/08&lt;/pub-location&gt;&lt;urls&gt;&lt;/urls&gt;&lt;/record&gt;&lt;/Cite&gt;&lt;/EndNote&gt;</w:instrText>
      </w:r>
      <w:r w:rsidR="001D7395">
        <w:fldChar w:fldCharType="separate"/>
      </w:r>
      <w:r w:rsidR="001D7395">
        <w:rPr>
          <w:noProof/>
        </w:rPr>
        <w:t>(</w:t>
      </w:r>
      <w:hyperlink w:anchor="_ENREF_2" w:tooltip="Wair, 2012 #329" w:history="1">
        <w:r w:rsidR="001D7395">
          <w:rPr>
            <w:noProof/>
          </w:rPr>
          <w:t>Wair et al. 2012</w:t>
        </w:r>
      </w:hyperlink>
      <w:r w:rsidR="001D7395">
        <w:rPr>
          <w:noProof/>
        </w:rPr>
        <w:t>)</w:t>
      </w:r>
      <w:r w:rsidR="001D7395">
        <w:fldChar w:fldCharType="end"/>
      </w:r>
      <w:r w:rsidR="005C7048">
        <w:t xml:space="preserve">. </w:t>
      </w:r>
      <w:r w:rsidR="00C367A6">
        <w:fldChar w:fldCharType="begin"/>
      </w:r>
      <w:r w:rsidR="00C367A6">
        <w:instrText xml:space="preserve"> REF _Ref59895415 \h </w:instrText>
      </w:r>
      <w:r w:rsidR="00C367A6">
        <w:fldChar w:fldCharType="separate"/>
      </w:r>
      <w:r w:rsidR="00FF52F2" w:rsidRPr="00C91EB4">
        <w:t>Figure S</w:t>
      </w:r>
      <w:r w:rsidR="00FF52F2">
        <w:rPr>
          <w:noProof/>
        </w:rPr>
        <w:t>2</w:t>
      </w:r>
      <w:r w:rsidR="00C367A6">
        <w:fldChar w:fldCharType="end"/>
      </w:r>
      <w:r w:rsidR="00C367A6">
        <w:t xml:space="preserve"> shows </w:t>
      </w:r>
      <w:bookmarkEnd w:id="2"/>
      <w:r w:rsidR="00C367A6">
        <w:t xml:space="preserve">the histogram of the </w:t>
      </w:r>
      <w:r w:rsidR="00C367A6" w:rsidRPr="00C367A6">
        <w:rPr>
          <w:i/>
          <w:iCs w:val="0"/>
        </w:rPr>
        <w:t>Vs</w:t>
      </w:r>
      <w:r w:rsidR="00C367A6" w:rsidRPr="00C367A6">
        <w:rPr>
          <w:vertAlign w:val="subscript"/>
        </w:rPr>
        <w:t>30</w:t>
      </w:r>
      <w:r w:rsidR="00C367A6">
        <w:t xml:space="preserve"> values obtained from the test data.</w:t>
      </w:r>
    </w:p>
    <w:p w14:paraId="1BD7284C" w14:textId="01104915" w:rsidR="00C367A6" w:rsidRDefault="004C1D21" w:rsidP="00C367A6">
      <w:pPr>
        <w:jc w:val="center"/>
      </w:pPr>
      <w:r w:rsidRPr="00C367A6">
        <w:rPr>
          <w:noProof/>
        </w:rPr>
        <w:lastRenderedPageBreak/>
        <w:t xml:space="preserve"> </w:t>
      </w:r>
      <w:r w:rsidR="00C367A6" w:rsidRPr="00C367A6">
        <w:rPr>
          <w:noProof/>
        </w:rPr>
        <w:drawing>
          <wp:inline distT="0" distB="0" distL="0" distR="0" wp14:anchorId="718E6452" wp14:editId="7EAB9033">
            <wp:extent cx="3188335" cy="2273935"/>
            <wp:effectExtent l="0" t="0" r="0" b="0"/>
            <wp:docPr id="6" name="Picture 6" descr="E:\Uni_Isfahan\PSHA_Isfahan\plot_Stuff\Vs_his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ni_Isfahan\PSHA_Isfahan\plot_Stuff\Vs_hist.em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88335" cy="2273935"/>
                    </a:xfrm>
                    <a:prstGeom prst="rect">
                      <a:avLst/>
                    </a:prstGeom>
                    <a:noFill/>
                    <a:ln>
                      <a:noFill/>
                    </a:ln>
                  </pic:spPr>
                </pic:pic>
              </a:graphicData>
            </a:graphic>
          </wp:inline>
        </w:drawing>
      </w:r>
    </w:p>
    <w:p w14:paraId="2831B737" w14:textId="16B82790" w:rsidR="00C367A6" w:rsidRDefault="00C367A6" w:rsidP="00C367A6">
      <w:pPr>
        <w:jc w:val="center"/>
      </w:pPr>
      <w:bookmarkStart w:id="3" w:name="_Ref59950707"/>
      <w:r w:rsidRPr="00C91EB4">
        <w:t>Figure S</w:t>
      </w:r>
      <w:r w:rsidR="0016481C">
        <w:rPr>
          <w:noProof/>
        </w:rPr>
        <w:fldChar w:fldCharType="begin"/>
      </w:r>
      <w:r w:rsidR="0016481C">
        <w:rPr>
          <w:noProof/>
        </w:rPr>
        <w:instrText xml:space="preserve"> SEQ Figure_S \* ARABIC </w:instrText>
      </w:r>
      <w:r w:rsidR="0016481C">
        <w:rPr>
          <w:noProof/>
        </w:rPr>
        <w:fldChar w:fldCharType="separate"/>
      </w:r>
      <w:r w:rsidR="00A332A0">
        <w:rPr>
          <w:noProof/>
        </w:rPr>
        <w:t>3</w:t>
      </w:r>
      <w:r w:rsidR="0016481C">
        <w:rPr>
          <w:noProof/>
        </w:rPr>
        <w:fldChar w:fldCharType="end"/>
      </w:r>
      <w:bookmarkEnd w:id="3"/>
      <w:r w:rsidRPr="00C91EB4">
        <w:t>.</w:t>
      </w:r>
      <w:r>
        <w:t xml:space="preserve"> Histogram of the </w:t>
      </w:r>
      <w:r w:rsidRPr="00C367A6">
        <w:rPr>
          <w:i/>
          <w:iCs/>
        </w:rPr>
        <w:t>Vs</w:t>
      </w:r>
      <w:r w:rsidRPr="00C367A6">
        <w:rPr>
          <w:vertAlign w:val="subscript"/>
        </w:rPr>
        <w:t>30</w:t>
      </w:r>
      <w:r>
        <w:t xml:space="preserve"> val</w:t>
      </w:r>
      <w:r w:rsidR="00B21711">
        <w:t xml:space="preserve">ues obtained from the </w:t>
      </w:r>
      <w:r w:rsidR="00382DB1">
        <w:t xml:space="preserve">geotechnical </w:t>
      </w:r>
      <w:r w:rsidR="00B21711">
        <w:t>test data</w:t>
      </w:r>
    </w:p>
    <w:p w14:paraId="164E7706" w14:textId="77777777" w:rsidR="00C91EB4" w:rsidRDefault="00C91EB4" w:rsidP="003132B8">
      <w:pPr>
        <w:ind w:firstLine="0"/>
      </w:pPr>
    </w:p>
    <w:p w14:paraId="5B38E3F1" w14:textId="07FF7C83" w:rsidR="00245572" w:rsidRDefault="00C367A6" w:rsidP="003132B8">
      <w:pPr>
        <w:ind w:firstLine="0"/>
        <w:rPr>
          <w:b/>
          <w:bCs/>
        </w:rPr>
      </w:pPr>
      <w:r>
        <w:t>B</w:t>
      </w:r>
      <w:r w:rsidR="005C7048">
        <w:t>ased on the following procedure the results of two</w:t>
      </w:r>
      <w:r w:rsidR="00FF52F2">
        <w:t xml:space="preserve"> </w:t>
      </w:r>
      <w:r w:rsidR="00FF52F2" w:rsidRPr="00FF52F2">
        <w:rPr>
          <w:i/>
          <w:iCs/>
        </w:rPr>
        <w:t>Vs</w:t>
      </w:r>
      <w:r w:rsidR="00FF52F2" w:rsidRPr="00FF52F2">
        <w:rPr>
          <w:vertAlign w:val="subscript"/>
        </w:rPr>
        <w:t>30</w:t>
      </w:r>
      <w:r w:rsidR="005C7048">
        <w:t xml:space="preserve"> resources are combined to obtain a hybrid </w:t>
      </w:r>
      <w:r w:rsidR="005C7048" w:rsidRPr="005C7048">
        <w:rPr>
          <w:i/>
          <w:iCs/>
        </w:rPr>
        <w:t>Vs</w:t>
      </w:r>
      <w:r w:rsidR="005C7048" w:rsidRPr="005C7048">
        <w:rPr>
          <w:vertAlign w:val="subscript"/>
        </w:rPr>
        <w:t>30</w:t>
      </w:r>
      <w:r w:rsidR="005C7048">
        <w:rPr>
          <w:vertAlign w:val="subscript"/>
        </w:rPr>
        <w:t xml:space="preserve"> </w:t>
      </w:r>
      <w:r w:rsidR="005C7048">
        <w:t>map.</w:t>
      </w:r>
      <w:r w:rsidR="00245572">
        <w:t xml:space="preserve"> </w:t>
      </w:r>
    </w:p>
    <w:p w14:paraId="308D6852" w14:textId="77777777" w:rsidR="00245572" w:rsidRDefault="00245572" w:rsidP="00245572">
      <w:pPr>
        <w:pStyle w:val="ListParagraph"/>
        <w:numPr>
          <w:ilvl w:val="0"/>
          <w:numId w:val="2"/>
        </w:numPr>
      </w:pPr>
      <w:r>
        <w:t xml:space="preserve">We first considered a </w:t>
      </w:r>
      <w:r w:rsidRPr="005C7048">
        <w:t xml:space="preserve">grid of </w:t>
      </w:r>
      <w:r>
        <w:t>point</w:t>
      </w:r>
      <w:r w:rsidR="00A76BC6">
        <w:t>s</w:t>
      </w:r>
      <w:r>
        <w:t xml:space="preserve"> spatially distributed over the entire space with spacing of </w:t>
      </w:r>
      <w:r w:rsidRPr="005C7048">
        <w:t>500</w:t>
      </w:r>
      <w:r w:rsidRPr="00245572">
        <w:t>×</w:t>
      </w:r>
      <w:r w:rsidRPr="005C7048">
        <w:t>500 m</w:t>
      </w:r>
      <w:r>
        <w:t>.</w:t>
      </w:r>
    </w:p>
    <w:p w14:paraId="3BE7EE7A" w14:textId="6F585992" w:rsidR="00245572" w:rsidRPr="005C7048" w:rsidRDefault="00245572" w:rsidP="001D7395">
      <w:pPr>
        <w:pStyle w:val="ListParagraph"/>
        <w:numPr>
          <w:ilvl w:val="0"/>
          <w:numId w:val="2"/>
        </w:numPr>
      </w:pPr>
      <w:r>
        <w:t>A</w:t>
      </w:r>
      <w:r w:rsidRPr="005C7048">
        <w:t>t each grid point</w:t>
      </w:r>
      <w:r w:rsidR="00FF52F2">
        <w:t>,</w:t>
      </w:r>
      <w:r w:rsidRPr="005C7048">
        <w:t xml:space="preserve"> </w:t>
      </w:r>
      <w:r>
        <w:t xml:space="preserve">we do have the values of </w:t>
      </w:r>
      <w:r w:rsidRPr="005C7048">
        <w:t xml:space="preserve">slope-based </w:t>
      </w:r>
      <w:r w:rsidRPr="00BD39DF">
        <w:rPr>
          <w:i/>
          <w:iCs/>
        </w:rPr>
        <w:t>Vs</w:t>
      </w:r>
      <w:r w:rsidRPr="00BD39DF">
        <w:rPr>
          <w:vertAlign w:val="subscript"/>
        </w:rPr>
        <w:t>30</w:t>
      </w:r>
      <w:r>
        <w:rPr>
          <w:vertAlign w:val="subscript"/>
        </w:rPr>
        <w:t xml:space="preserve"> </w:t>
      </w:r>
      <w:r>
        <w:t xml:space="preserve">from </w:t>
      </w:r>
      <w:r>
        <w:fldChar w:fldCharType="begin"/>
      </w:r>
      <w:r w:rsidR="00A76BC6">
        <w:instrText xml:space="preserve"> ADDIN EN.CITE &lt;EndNote&gt;&lt;Cite AuthorYear="1"&gt;&lt;Author&gt;Wald&lt;/Author&gt;&lt;Year&gt;2007&lt;/Year&gt;&lt;RecNum&gt;268&lt;/RecNum&gt;&lt;DisplayText&gt;Wald and Allen (2007)&lt;/DisplayText&gt;&lt;record&gt;&lt;rec-number&gt;268&lt;/rec-number&gt;&lt;foreign-keys&gt;&lt;key app="EN" db-id="2va05dwtuz5p5le2006pad9gvs9529f9stp9"&gt;268&lt;/key&gt;&lt;/foreign-keys&gt;&lt;ref-type name="Journal Article"&gt;17&lt;/ref-type&gt;&lt;contributors&gt;&lt;authors&gt;&lt;author&gt;Wald, David J&lt;/author&gt;&lt;author&gt;Allen, Trevor I.&lt;/author&gt;&lt;/authors&gt;&lt;/contributors&gt;&lt;titles&gt;&lt;title&gt;Topographic Slope as a Proxy for Seismic Site Conditions and Amplification&lt;/title&gt;&lt;secondary-title&gt;Bulletin of the Seismological Society of America&lt;/secondary-title&gt;&lt;/titles&gt;&lt;periodical&gt;&lt;full-title&gt;Bulletin of the Seismological Society of America&lt;/full-title&gt;&lt;/periodical&gt;&lt;pages&gt;1379-1395&lt;/pages&gt;&lt;volume&gt;97&lt;/volume&gt;&lt;number&gt;5&lt;/number&gt;&lt;dates&gt;&lt;year&gt;2007&lt;/year&gt;&lt;/dates&gt;&lt;isbn&gt;0037-1106&lt;/isbn&gt;&lt;urls&gt;&lt;related-urls&gt;&lt;url&gt;http://dx.doi.org/10.1785/0120060267&lt;/url&gt;&lt;/related-urls&gt;&lt;/urls&gt;&lt;electronic-resource-num&gt;10.1785/0120060267&lt;/electronic-resource-num&gt;&lt;/record&gt;&lt;/Cite&gt;&lt;/EndNote&gt;</w:instrText>
      </w:r>
      <w:r>
        <w:fldChar w:fldCharType="separate"/>
      </w:r>
      <w:hyperlink w:anchor="_ENREF_3" w:tooltip="Wald, 2007 #268" w:history="1">
        <w:r w:rsidR="001D7395">
          <w:rPr>
            <w:noProof/>
          </w:rPr>
          <w:t>Wald and Allen (2007</w:t>
        </w:r>
      </w:hyperlink>
      <w:r w:rsidR="00A76BC6">
        <w:rPr>
          <w:noProof/>
        </w:rPr>
        <w:t>)</w:t>
      </w:r>
      <w:r>
        <w:fldChar w:fldCharType="end"/>
      </w:r>
      <w:r>
        <w:t xml:space="preserve"> herein called </w:t>
      </w:r>
      <m:oMath>
        <m:sSub>
          <m:sSubPr>
            <m:ctrlPr>
              <w:rPr>
                <w:rFonts w:ascii="Cambria Math" w:hAnsi="Cambria Math"/>
                <w:i/>
              </w:rPr>
            </m:ctrlPr>
          </m:sSubPr>
          <m:e>
            <m:r>
              <w:rPr>
                <w:rFonts w:ascii="Cambria Math" w:hAnsi="Cambria Math"/>
              </w:rPr>
              <m:t>Vs</m:t>
            </m:r>
          </m:e>
          <m:sub>
            <m:r>
              <w:rPr>
                <w:rFonts w:ascii="Cambria Math" w:hAnsi="Cambria Math"/>
              </w:rPr>
              <m:t>30,slope</m:t>
            </m:r>
          </m:sub>
        </m:sSub>
      </m:oMath>
      <w:r>
        <w:t>.</w:t>
      </w:r>
    </w:p>
    <w:p w14:paraId="4BB48C3F" w14:textId="2B7127C8" w:rsidR="00245572" w:rsidRPr="005C7048" w:rsidRDefault="00245572" w:rsidP="00245572">
      <w:pPr>
        <w:pStyle w:val="ListParagraph"/>
        <w:numPr>
          <w:ilvl w:val="0"/>
          <w:numId w:val="2"/>
        </w:numPr>
      </w:pPr>
      <w:r>
        <w:t>F</w:t>
      </w:r>
      <w:r w:rsidRPr="005C7048">
        <w:t>or each grid</w:t>
      </w:r>
      <w:r>
        <w:t xml:space="preserve"> point, we used the i</w:t>
      </w:r>
      <w:r w:rsidRPr="005C7048">
        <w:t xml:space="preserve">sotropic smoothing kernel method to compute the value of the </w:t>
      </w:r>
      <w:r w:rsidRPr="005C7048">
        <w:rPr>
          <w:i/>
          <w:iCs/>
        </w:rPr>
        <w:t>Vs</w:t>
      </w:r>
      <w:r w:rsidRPr="005C7048">
        <w:rPr>
          <w:vertAlign w:val="subscript"/>
        </w:rPr>
        <w:t>30</w:t>
      </w:r>
      <w:r w:rsidRPr="005C7048">
        <w:t xml:space="preserve"> based on the </w:t>
      </w:r>
      <w:r>
        <w:t xml:space="preserve">database of </w:t>
      </w:r>
      <w:r>
        <w:rPr>
          <w:lang w:val="en"/>
        </w:rPr>
        <w:t xml:space="preserve">369 geotechnical tests herein </w:t>
      </w:r>
      <w:proofErr w:type="gramStart"/>
      <w:r>
        <w:rPr>
          <w:lang w:val="en"/>
        </w:rPr>
        <w:t>called</w:t>
      </w:r>
      <w:r>
        <w:rPr>
          <w:rFonts w:eastAsiaTheme="minorEastAsia"/>
          <w:lang w:val="en"/>
        </w:rPr>
        <w:t xml:space="preserve"> </w:t>
      </w:r>
      <w:proofErr w:type="gramEnd"/>
      <m:oMath>
        <m:sSub>
          <m:sSubPr>
            <m:ctrlPr>
              <w:rPr>
                <w:rFonts w:ascii="Cambria Math" w:hAnsi="Cambria Math"/>
                <w:i/>
              </w:rPr>
            </m:ctrlPr>
          </m:sSubPr>
          <m:e>
            <m:r>
              <w:rPr>
                <w:rFonts w:ascii="Cambria Math" w:hAnsi="Cambria Math"/>
              </w:rPr>
              <m:t>Vs</m:t>
            </m:r>
          </m:e>
          <m:sub>
            <m:r>
              <w:rPr>
                <w:rFonts w:ascii="Cambria Math" w:hAnsi="Cambria Math"/>
              </w:rPr>
              <m:t>30,test</m:t>
            </m:r>
          </m:sub>
        </m:sSub>
      </m:oMath>
      <w:r>
        <w:rPr>
          <w:lang w:val="en"/>
        </w:rPr>
        <w:t>. Note that this will provide reasonable estimates for the grid points where test data are available within a close by distance.</w:t>
      </w:r>
    </w:p>
    <w:p w14:paraId="68752321" w14:textId="38DDD2A9" w:rsidR="00245572" w:rsidRDefault="00245572" w:rsidP="00FF52F2">
      <w:pPr>
        <w:pStyle w:val="ListParagraph"/>
        <w:numPr>
          <w:ilvl w:val="0"/>
          <w:numId w:val="2"/>
        </w:numPr>
      </w:pPr>
      <w:r>
        <w:t>For each grid point, we combine</w:t>
      </w:r>
      <w:r w:rsidRPr="005C7048">
        <w:t xml:space="preserve"> the</w:t>
      </w:r>
      <w:r>
        <w:t xml:space="preserve"> results of step (ii) and (iii) using equation S1 to obtain the hybrid</w:t>
      </w:r>
      <w:r w:rsidRPr="00DB257F">
        <w:rPr>
          <w:i/>
          <w:iCs/>
        </w:rPr>
        <w:t xml:space="preserve"> </w:t>
      </w:r>
      <w:r w:rsidRPr="005C7048">
        <w:rPr>
          <w:i/>
          <w:iCs/>
        </w:rPr>
        <w:t>Vs</w:t>
      </w:r>
      <w:r w:rsidRPr="005C7048">
        <w:rPr>
          <w:vertAlign w:val="subscript"/>
        </w:rPr>
        <w:t>30</w:t>
      </w:r>
      <w:r w:rsidR="00A76BC6">
        <w:rPr>
          <w:vertAlign w:val="subscript"/>
        </w:rPr>
        <w:t xml:space="preserve"> </w:t>
      </w:r>
      <w:r w:rsidR="00A76BC6">
        <w:t>value</w:t>
      </w:r>
      <w:r>
        <w:t xml:space="preserve">, </w:t>
      </w:r>
      <m:oMath>
        <m:sSub>
          <m:sSubPr>
            <m:ctrlPr>
              <w:rPr>
                <w:rFonts w:ascii="Cambria Math" w:hAnsi="Cambria Math"/>
                <w:i/>
              </w:rPr>
            </m:ctrlPr>
          </m:sSubPr>
          <m:e>
            <m:sSub>
              <m:sSubPr>
                <m:ctrlPr>
                  <w:rPr>
                    <w:rFonts w:ascii="Cambria Math" w:hAnsi="Cambria Math"/>
                    <w:i/>
                  </w:rPr>
                </m:ctrlPr>
              </m:sSubPr>
              <m:e>
                <m:r>
                  <w:rPr>
                    <w:rFonts w:ascii="Cambria Math" w:hAnsi="Cambria Math"/>
                  </w:rPr>
                  <m:t>Vs</m:t>
                </m:r>
              </m:e>
              <m:sub>
                <m:r>
                  <w:rPr>
                    <w:rFonts w:ascii="Cambria Math" w:hAnsi="Cambria Math"/>
                  </w:rPr>
                  <m:t>30,</m:t>
                </m:r>
              </m:sub>
            </m:sSub>
          </m:e>
          <m:sub>
            <m:r>
              <w:rPr>
                <w:rFonts w:ascii="Cambria Math" w:hAnsi="Cambria Math"/>
              </w:rPr>
              <m:t>hybrid</m:t>
            </m:r>
          </m:sub>
        </m:sSub>
      </m:oMath>
      <w:r w:rsidRPr="005C7048">
        <w:t xml:space="preserve">: </w:t>
      </w:r>
    </w:p>
    <w:p w14:paraId="70D18572" w14:textId="77777777" w:rsidR="00245572" w:rsidRDefault="00245572" w:rsidP="00245572">
      <w:pPr>
        <w:pStyle w:val="ListParagraph"/>
        <w:ind w:firstLine="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5"/>
        <w:gridCol w:w="832"/>
      </w:tblGrid>
      <w:tr w:rsidR="00245572" w14:paraId="70A840B5" w14:textId="77777777" w:rsidTr="0099009E">
        <w:tc>
          <w:tcPr>
            <w:tcW w:w="8185" w:type="dxa"/>
            <w:vAlign w:val="center"/>
          </w:tcPr>
          <w:p w14:paraId="30F96C2A" w14:textId="77777777" w:rsidR="00245572" w:rsidRPr="009D2374" w:rsidRDefault="009D7F30" w:rsidP="009D2374">
            <w:pPr>
              <w:pStyle w:val="ListParagraph"/>
              <w:spacing w:before="0" w:after="0"/>
              <w:ind w:firstLine="0"/>
              <w:jc w:val="center"/>
            </w:pPr>
            <m:oMathPara>
              <m:oMath>
                <m:sSub>
                  <m:sSubPr>
                    <m:ctrlPr>
                      <w:rPr>
                        <w:rFonts w:ascii="Cambria Math" w:hAnsi="Cambria Math"/>
                        <w:i/>
                      </w:rPr>
                    </m:ctrlPr>
                  </m:sSubPr>
                  <m:e>
                    <m:sSub>
                      <m:sSubPr>
                        <m:ctrlPr>
                          <w:rPr>
                            <w:rFonts w:ascii="Cambria Math" w:hAnsi="Cambria Math"/>
                            <w:i/>
                          </w:rPr>
                        </m:ctrlPr>
                      </m:sSubPr>
                      <m:e>
                        <m:r>
                          <w:rPr>
                            <w:rFonts w:ascii="Cambria Math" w:hAnsi="Cambria Math"/>
                          </w:rPr>
                          <m:t>Vs</m:t>
                        </m:r>
                      </m:e>
                      <m:sub>
                        <m:r>
                          <w:rPr>
                            <w:rFonts w:ascii="Cambria Math" w:hAnsi="Cambria Math"/>
                          </w:rPr>
                          <m:t>30,</m:t>
                        </m:r>
                      </m:sub>
                    </m:sSub>
                  </m:e>
                  <m:sub>
                    <m:r>
                      <w:rPr>
                        <w:rFonts w:ascii="Cambria Math" w:hAnsi="Cambria Math"/>
                      </w:rPr>
                      <m:t>hybrid</m:t>
                    </m:r>
                  </m:sub>
                </m:sSub>
                <m:r>
                  <w:rPr>
                    <w:rFonts w:ascii="Cambria Math" w:hAnsi="Cambria Math"/>
                  </w:rPr>
                  <m:t>=W×</m:t>
                </m:r>
                <m:sSub>
                  <m:sSubPr>
                    <m:ctrlPr>
                      <w:rPr>
                        <w:rFonts w:ascii="Cambria Math" w:hAnsi="Cambria Math"/>
                        <w:i/>
                      </w:rPr>
                    </m:ctrlPr>
                  </m:sSubPr>
                  <m:e>
                    <m:r>
                      <w:rPr>
                        <w:rFonts w:ascii="Cambria Math" w:hAnsi="Cambria Math"/>
                      </w:rPr>
                      <m:t>Vs</m:t>
                    </m:r>
                  </m:e>
                  <m:sub>
                    <m:r>
                      <w:rPr>
                        <w:rFonts w:ascii="Cambria Math" w:hAnsi="Cambria Math"/>
                      </w:rPr>
                      <m:t>30,slope</m:t>
                    </m:r>
                  </m:sub>
                </m:sSub>
                <m:r>
                  <w:rPr>
                    <w:rFonts w:ascii="Cambria Math" w:hAnsi="Cambria Math"/>
                  </w:rPr>
                  <m:t>+(1-W)×</m:t>
                </m:r>
                <m:sSub>
                  <m:sSubPr>
                    <m:ctrlPr>
                      <w:rPr>
                        <w:rFonts w:ascii="Cambria Math" w:hAnsi="Cambria Math"/>
                        <w:i/>
                      </w:rPr>
                    </m:ctrlPr>
                  </m:sSubPr>
                  <m:e>
                    <m:r>
                      <w:rPr>
                        <w:rFonts w:ascii="Cambria Math" w:hAnsi="Cambria Math"/>
                      </w:rPr>
                      <m:t>Vs</m:t>
                    </m:r>
                  </m:e>
                  <m:sub>
                    <m:r>
                      <w:rPr>
                        <w:rFonts w:ascii="Cambria Math" w:hAnsi="Cambria Math"/>
                      </w:rPr>
                      <m:t>30,test</m:t>
                    </m:r>
                  </m:sub>
                </m:sSub>
              </m:oMath>
            </m:oMathPara>
          </w:p>
        </w:tc>
        <w:tc>
          <w:tcPr>
            <w:tcW w:w="832" w:type="dxa"/>
            <w:vAlign w:val="center"/>
          </w:tcPr>
          <w:p w14:paraId="6BB74393" w14:textId="77777777" w:rsidR="00245572" w:rsidRDefault="00245572" w:rsidP="0099009E">
            <w:pPr>
              <w:spacing w:before="0" w:after="0"/>
              <w:ind w:firstLine="0"/>
              <w:jc w:val="right"/>
            </w:pPr>
            <w:r>
              <w:t>S1</w:t>
            </w:r>
          </w:p>
        </w:tc>
      </w:tr>
    </w:tbl>
    <w:p w14:paraId="01C74596" w14:textId="77777777" w:rsidR="00245572" w:rsidRDefault="00245572" w:rsidP="00A76BC6">
      <w:pPr>
        <w:ind w:firstLine="0"/>
      </w:pPr>
      <w:r>
        <w:t xml:space="preserve">Where </w:t>
      </w:r>
      <m:oMath>
        <m:r>
          <w:rPr>
            <w:rFonts w:ascii="Cambria Math" w:hAnsi="Cambria Math"/>
          </w:rPr>
          <m:t>W</m:t>
        </m:r>
      </m:oMath>
      <w:r w:rsidRPr="009D2374">
        <w:rPr>
          <w:rFonts w:eastAsiaTheme="minorEastAsia"/>
        </w:rPr>
        <w:t xml:space="preserve"> is the combination weight value defined as </w:t>
      </w:r>
      <w:proofErr w:type="gramStart"/>
      <w:r w:rsidRPr="009D2374">
        <w:rPr>
          <w:rFonts w:eastAsiaTheme="minorEastAsia"/>
        </w:rPr>
        <w:t>follows.</w:t>
      </w:r>
      <w:proofErr w:type="gramEnd"/>
      <w:r w:rsidRPr="009D2374">
        <w:rPr>
          <w:rFonts w:eastAsiaTheme="minorEastAsia"/>
        </w:rPr>
        <w:t xml:space="preserve"> </w:t>
      </w:r>
      <w:r>
        <w:t>F</w:t>
      </w:r>
      <w:r w:rsidR="00B92D3B">
        <w:t xml:space="preserve">or </w:t>
      </w:r>
      <w:r w:rsidRPr="005C7048">
        <w:t>grid point</w:t>
      </w:r>
      <w:r>
        <w:t>s</w:t>
      </w:r>
      <w:r w:rsidRPr="005C7048">
        <w:t xml:space="preserve"> </w:t>
      </w:r>
      <w:r>
        <w:t xml:space="preserve">where </w:t>
      </w:r>
      <w:r w:rsidRPr="005C7048">
        <w:t xml:space="preserve">we had at least one </w:t>
      </w:r>
      <m:oMath>
        <m:sSub>
          <m:sSubPr>
            <m:ctrlPr>
              <w:rPr>
                <w:rFonts w:ascii="Cambria Math" w:hAnsi="Cambria Math"/>
                <w:i/>
              </w:rPr>
            </m:ctrlPr>
          </m:sSubPr>
          <m:e>
            <m:r>
              <w:rPr>
                <w:rFonts w:ascii="Cambria Math" w:hAnsi="Cambria Math"/>
              </w:rPr>
              <m:t>Vs</m:t>
            </m:r>
          </m:e>
          <m:sub>
            <m:r>
              <w:rPr>
                <w:rFonts w:ascii="Cambria Math" w:hAnsi="Cambria Math"/>
              </w:rPr>
              <m:t>30,test</m:t>
            </m:r>
          </m:sub>
        </m:sSub>
      </m:oMath>
      <w:r w:rsidRPr="009D2374">
        <w:rPr>
          <w:rFonts w:eastAsiaTheme="minorEastAsia"/>
        </w:rPr>
        <w:t xml:space="preserve"> </w:t>
      </w:r>
      <w:r w:rsidRPr="005C7048">
        <w:t>in a distance closer than 0.5 km, then</w:t>
      </w:r>
      <w:r>
        <w:t xml:space="preserve"> we assumed a</w:t>
      </w:r>
      <w:r w:rsidRPr="005C7048">
        <w:t xml:space="preserve"> </w:t>
      </w:r>
      <w:r w:rsidRPr="009D2374">
        <w:rPr>
          <w:i/>
          <w:iCs/>
        </w:rPr>
        <w:t>W</w:t>
      </w:r>
      <w:r w:rsidRPr="005C7048">
        <w:t>=0.</w:t>
      </w:r>
      <w:r w:rsidR="00B92D3B">
        <w:t xml:space="preserve">1, and </w:t>
      </w:r>
      <w:r w:rsidRPr="009D2374">
        <w:rPr>
          <w:i/>
          <w:iCs/>
        </w:rPr>
        <w:t>W</w:t>
      </w:r>
      <w:r>
        <w:t xml:space="preserve">=0.8 </w:t>
      </w:r>
      <w:r w:rsidRPr="005C7048">
        <w:t xml:space="preserve"> otherwise. This </w:t>
      </w:r>
      <w:r>
        <w:t xml:space="preserve">allows providing higher weights for the grids where </w:t>
      </w:r>
      <w:r w:rsidRPr="005C7048">
        <w:t xml:space="preserve">we have </w:t>
      </w:r>
      <w:r>
        <w:t xml:space="preserve">test based </w:t>
      </w:r>
      <w:r w:rsidRPr="005C7048">
        <w:t>measurement</w:t>
      </w:r>
      <w:r w:rsidR="00576978">
        <w:t xml:space="preserve">s and </w:t>
      </w:r>
      <w:r w:rsidR="00A76BC6">
        <w:t>using</w:t>
      </w:r>
      <w:r w:rsidR="00576978">
        <w:t xml:space="preserve"> the slope-based estimates </w:t>
      </w:r>
      <w:r w:rsidR="00A76BC6">
        <w:t xml:space="preserve">mainly </w:t>
      </w:r>
      <w:r w:rsidR="00576978">
        <w:t>where no geotechnical test ha</w:t>
      </w:r>
      <w:r w:rsidR="00B334AA">
        <w:t>s</w:t>
      </w:r>
      <w:r w:rsidR="00576978">
        <w:t xml:space="preserve"> been available</w:t>
      </w:r>
      <w:r w:rsidRPr="005C7048">
        <w:t>.</w:t>
      </w:r>
      <w:r w:rsidR="003132B8">
        <w:t xml:space="preserve"> </w:t>
      </w:r>
      <w:r w:rsidR="00155D94">
        <w:fldChar w:fldCharType="begin"/>
      </w:r>
      <w:r w:rsidR="00155D94">
        <w:instrText xml:space="preserve"> REF _Ref59898643 \h </w:instrText>
      </w:r>
      <w:r w:rsidR="00155D94">
        <w:fldChar w:fldCharType="separate"/>
      </w:r>
      <w:r w:rsidR="00155D94">
        <w:t>Figure S</w:t>
      </w:r>
      <w:r w:rsidR="00155D94">
        <w:rPr>
          <w:noProof/>
        </w:rPr>
        <w:t>5</w:t>
      </w:r>
      <w:r w:rsidR="00155D94">
        <w:fldChar w:fldCharType="end"/>
      </w:r>
      <w:r w:rsidR="00155D94">
        <w:t xml:space="preserve"> </w:t>
      </w:r>
      <w:r w:rsidR="003132B8">
        <w:t xml:space="preserve">shows the final hybrid </w:t>
      </w:r>
      <w:r w:rsidR="003132B8" w:rsidRPr="003132B8">
        <w:rPr>
          <w:i/>
          <w:iCs/>
        </w:rPr>
        <w:t>Vs</w:t>
      </w:r>
      <w:r w:rsidR="003132B8" w:rsidRPr="003132B8">
        <w:rPr>
          <w:vertAlign w:val="subscript"/>
        </w:rPr>
        <w:t>30</w:t>
      </w:r>
      <w:r w:rsidR="003132B8">
        <w:t xml:space="preserve"> map used in the PSHA computations.</w:t>
      </w:r>
    </w:p>
    <w:p w14:paraId="54C53946" w14:textId="77777777" w:rsidR="00C42606" w:rsidRPr="00C42606" w:rsidRDefault="00C42606" w:rsidP="004B59E0">
      <w:pPr>
        <w:ind w:firstLine="0"/>
      </w:pPr>
    </w:p>
    <w:p w14:paraId="2D330B99" w14:textId="77777777" w:rsidR="004B59E0" w:rsidRDefault="00C52815" w:rsidP="001D7395">
      <w:pPr>
        <w:ind w:firstLine="0"/>
        <w:jc w:val="center"/>
        <w:rPr>
          <w:b/>
          <w:bCs/>
        </w:rPr>
      </w:pPr>
      <w:r w:rsidRPr="00C52815">
        <w:rPr>
          <w:b/>
          <w:bCs/>
          <w:noProof/>
        </w:rPr>
        <w:lastRenderedPageBreak/>
        <w:drawing>
          <wp:inline distT="0" distB="0" distL="0" distR="0" wp14:anchorId="16C802D2" wp14:editId="1220E35F">
            <wp:extent cx="5605670" cy="3578842"/>
            <wp:effectExtent l="0" t="0" r="0" b="3175"/>
            <wp:docPr id="2" name="Picture 2" descr="E:\Uni_Isfahan\PSHA_Isfahan\report\Figs\Vs30_Slope_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ni_Isfahan\PSHA_Isfahan\report\Figs\Vs30_Slope_test.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27167"/>
                    <a:stretch/>
                  </pic:blipFill>
                  <pic:spPr bwMode="auto">
                    <a:xfrm>
                      <a:off x="0" y="0"/>
                      <a:ext cx="5616785" cy="3585938"/>
                    </a:xfrm>
                    <a:prstGeom prst="rect">
                      <a:avLst/>
                    </a:prstGeom>
                    <a:noFill/>
                    <a:ln>
                      <a:noFill/>
                    </a:ln>
                    <a:extLst>
                      <a:ext uri="{53640926-AAD7-44D8-BBD7-CCE9431645EC}">
                        <a14:shadowObscured xmlns:a14="http://schemas.microsoft.com/office/drawing/2010/main"/>
                      </a:ext>
                    </a:extLst>
                  </pic:spPr>
                </pic:pic>
              </a:graphicData>
            </a:graphic>
          </wp:inline>
        </w:drawing>
      </w:r>
    </w:p>
    <w:p w14:paraId="1A50BCE8" w14:textId="6F96DB62" w:rsidR="007841FF" w:rsidRPr="00C648BC" w:rsidRDefault="00C91EB4" w:rsidP="001D7395">
      <w:pPr>
        <w:pStyle w:val="Caption"/>
        <w:rPr>
          <w:i/>
          <w:iCs w:val="0"/>
        </w:rPr>
      </w:pPr>
      <w:bookmarkStart w:id="4" w:name="_Ref59895494"/>
      <w:r>
        <w:t>Figure S</w:t>
      </w:r>
      <w:r w:rsidR="0016481C">
        <w:rPr>
          <w:noProof/>
        </w:rPr>
        <w:fldChar w:fldCharType="begin"/>
      </w:r>
      <w:r w:rsidR="0016481C">
        <w:rPr>
          <w:noProof/>
        </w:rPr>
        <w:instrText xml:space="preserve"> SEQ Figure_S \* ARABIC </w:instrText>
      </w:r>
      <w:r w:rsidR="0016481C">
        <w:rPr>
          <w:noProof/>
        </w:rPr>
        <w:fldChar w:fldCharType="separate"/>
      </w:r>
      <w:r w:rsidR="00A332A0">
        <w:rPr>
          <w:noProof/>
        </w:rPr>
        <w:t>4</w:t>
      </w:r>
      <w:r w:rsidR="0016481C">
        <w:rPr>
          <w:noProof/>
        </w:rPr>
        <w:fldChar w:fldCharType="end"/>
      </w:r>
      <w:bookmarkEnd w:id="4"/>
      <w:r>
        <w:t xml:space="preserve">. </w:t>
      </w:r>
      <w:r w:rsidR="00E2498F">
        <w:t xml:space="preserve">Map of Isfahan showing the </w:t>
      </w:r>
      <w:r w:rsidR="00E2498F" w:rsidRPr="0069038D">
        <w:rPr>
          <w:i/>
        </w:rPr>
        <w:t>Vs</w:t>
      </w:r>
      <w:r w:rsidR="00E2498F" w:rsidRPr="0069038D">
        <w:rPr>
          <w:vertAlign w:val="subscript"/>
        </w:rPr>
        <w:t>30</w:t>
      </w:r>
      <w:r w:rsidR="00E2498F">
        <w:t xml:space="preserve"> estimates based on the slope-based approach</w:t>
      </w:r>
      <w:r w:rsidR="00C648BC">
        <w:t xml:space="preserve"> adopted from </w:t>
      </w:r>
      <w:r w:rsidR="00C648BC">
        <w:fldChar w:fldCharType="begin"/>
      </w:r>
      <w:r w:rsidR="00C648BC">
        <w:instrText xml:space="preserve"> ADDIN EN.CITE &lt;EndNote&gt;&lt;Cite AuthorYear="1"&gt;&lt;Author&gt;Wald&lt;/Author&gt;&lt;Year&gt;2007&lt;/Year&gt;&lt;RecNum&gt;268&lt;/RecNum&gt;&lt;DisplayText&gt;Wald and Allen (2007)&lt;/DisplayText&gt;&lt;record&gt;&lt;rec-number&gt;268&lt;/rec-number&gt;&lt;foreign-keys&gt;&lt;key app="EN" db-id="2va05dwtuz5p5le2006pad9gvs9529f9stp9"&gt;268&lt;/key&gt;&lt;/foreign-keys&gt;&lt;ref-type name="Journal Article"&gt;17&lt;/ref-type&gt;&lt;contributors&gt;&lt;authors&gt;&lt;author&gt;Wald, David J&lt;/author&gt;&lt;author&gt;Allen, Trevor I.&lt;/author&gt;&lt;/authors&gt;&lt;/contributors&gt;&lt;titles&gt;&lt;title&gt;Topographic Slope as a Proxy for Seismic Site Conditions and Amplification&lt;/title&gt;&lt;secondary-title&gt;Bulletin of the Seismological Society of America&lt;/secondary-title&gt;&lt;/titles&gt;&lt;periodical&gt;&lt;full-title&gt;Bulletin of the Seismological Society of America&lt;/full-title&gt;&lt;/periodical&gt;&lt;pages&gt;1379-1395&lt;/pages&gt;&lt;volume&gt;97&lt;/volume&gt;&lt;number&gt;5&lt;/number&gt;&lt;dates&gt;&lt;year&gt;2007&lt;/year&gt;&lt;/dates&gt;&lt;isbn&gt;0037-1106&lt;/isbn&gt;&lt;urls&gt;&lt;related-urls&gt;&lt;url&gt;http://dx.doi.org/10.1785/0120060267&lt;/url&gt;&lt;/related-urls&gt;&lt;/urls&gt;&lt;electronic-resource-num&gt;10.1785/0120060267&lt;/electronic-resource-num&gt;&lt;/record&gt;&lt;/Cite&gt;&lt;/EndNote&gt;</w:instrText>
      </w:r>
      <w:r w:rsidR="00C648BC">
        <w:fldChar w:fldCharType="separate"/>
      </w:r>
      <w:hyperlink w:anchor="_ENREF_3" w:tooltip="Wald, 2007 #268" w:history="1">
        <w:r w:rsidR="001D7395">
          <w:rPr>
            <w:noProof/>
          </w:rPr>
          <w:t>Wald and Allen (2007</w:t>
        </w:r>
      </w:hyperlink>
      <w:r w:rsidR="00C648BC">
        <w:rPr>
          <w:noProof/>
        </w:rPr>
        <w:t>)</w:t>
      </w:r>
      <w:r w:rsidR="00C648BC">
        <w:fldChar w:fldCharType="end"/>
      </w:r>
      <w:r w:rsidR="00C648BC">
        <w:t xml:space="preserve">. </w:t>
      </w:r>
      <w:r w:rsidR="00C648BC" w:rsidRPr="00C648BC">
        <w:rPr>
          <w:i/>
          <w:iCs w:val="0"/>
        </w:rPr>
        <w:t>Note: T</w:t>
      </w:r>
      <w:r w:rsidR="00E2498F" w:rsidRPr="00C648BC">
        <w:rPr>
          <w:i/>
          <w:iCs w:val="0"/>
        </w:rPr>
        <w:t>he location and type of the geotechnical test data</w:t>
      </w:r>
      <w:r w:rsidR="00C648BC" w:rsidRPr="00C648BC">
        <w:rPr>
          <w:i/>
          <w:iCs w:val="0"/>
        </w:rPr>
        <w:t xml:space="preserve"> can also be seen on the map</w:t>
      </w:r>
      <w:r w:rsidR="00E2498F" w:rsidRPr="00C648BC">
        <w:rPr>
          <w:i/>
          <w:iCs w:val="0"/>
        </w:rPr>
        <w:t>.</w:t>
      </w:r>
    </w:p>
    <w:p w14:paraId="266BDF55" w14:textId="77777777" w:rsidR="00245572" w:rsidRDefault="00245572" w:rsidP="005B751F">
      <w:pPr>
        <w:pStyle w:val="ListParagraph"/>
        <w:ind w:firstLine="0"/>
      </w:pPr>
    </w:p>
    <w:p w14:paraId="13638B8F" w14:textId="77777777" w:rsidR="00245572" w:rsidRDefault="00CA2B97" w:rsidP="005B751F">
      <w:pPr>
        <w:pStyle w:val="ListParagraph"/>
        <w:ind w:firstLine="0"/>
      </w:pPr>
      <w:r w:rsidRPr="00CA2B97">
        <w:rPr>
          <w:noProof/>
        </w:rPr>
        <w:drawing>
          <wp:inline distT="0" distB="0" distL="0" distR="0" wp14:anchorId="12BF6604" wp14:editId="53B96B43">
            <wp:extent cx="5162784" cy="3575304"/>
            <wp:effectExtent l="0" t="0" r="0" b="6350"/>
            <wp:docPr id="3" name="Picture 3" descr="E:\Uni_Isfahan\PSHA_Isfahan\report\Figs\Vs30_hybr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Uni_Isfahan\PSHA_Isfahan\report\Figs\Vs30_hybrid.pn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32855"/>
                    <a:stretch/>
                  </pic:blipFill>
                  <pic:spPr bwMode="auto">
                    <a:xfrm>
                      <a:off x="0" y="0"/>
                      <a:ext cx="5162784" cy="3575304"/>
                    </a:xfrm>
                    <a:prstGeom prst="rect">
                      <a:avLst/>
                    </a:prstGeom>
                    <a:noFill/>
                    <a:ln>
                      <a:noFill/>
                    </a:ln>
                    <a:extLst>
                      <a:ext uri="{53640926-AAD7-44D8-BBD7-CCE9431645EC}">
                        <a14:shadowObscured xmlns:a14="http://schemas.microsoft.com/office/drawing/2010/main"/>
                      </a:ext>
                    </a:extLst>
                  </pic:spPr>
                </pic:pic>
              </a:graphicData>
            </a:graphic>
          </wp:inline>
        </w:drawing>
      </w:r>
    </w:p>
    <w:p w14:paraId="6CEDB1F5" w14:textId="77777777" w:rsidR="00CA2B97" w:rsidRDefault="00C91EB4" w:rsidP="00155D94">
      <w:pPr>
        <w:pStyle w:val="Caption"/>
      </w:pPr>
      <w:bookmarkStart w:id="5" w:name="_Ref59898643"/>
      <w:r>
        <w:t>Figure S</w:t>
      </w:r>
      <w:r w:rsidR="0016481C">
        <w:rPr>
          <w:noProof/>
        </w:rPr>
        <w:fldChar w:fldCharType="begin"/>
      </w:r>
      <w:r w:rsidR="0016481C">
        <w:rPr>
          <w:noProof/>
        </w:rPr>
        <w:instrText xml:space="preserve"> SEQ Figure_S \* ARABIC </w:instrText>
      </w:r>
      <w:r w:rsidR="0016481C">
        <w:rPr>
          <w:noProof/>
        </w:rPr>
        <w:fldChar w:fldCharType="separate"/>
      </w:r>
      <w:r w:rsidR="00A332A0">
        <w:rPr>
          <w:noProof/>
        </w:rPr>
        <w:t>5</w:t>
      </w:r>
      <w:r w:rsidR="0016481C">
        <w:rPr>
          <w:noProof/>
        </w:rPr>
        <w:fldChar w:fldCharType="end"/>
      </w:r>
      <w:bookmarkEnd w:id="5"/>
      <w:r>
        <w:t xml:space="preserve">. </w:t>
      </w:r>
      <w:r w:rsidR="00CA2B97">
        <w:t xml:space="preserve">Map of Isfahan showing the </w:t>
      </w:r>
      <w:r w:rsidR="00CA2B97" w:rsidRPr="0069038D">
        <w:rPr>
          <w:i/>
        </w:rPr>
        <w:t>Vs</w:t>
      </w:r>
      <w:r w:rsidR="00CA2B97" w:rsidRPr="0069038D">
        <w:rPr>
          <w:vertAlign w:val="subscript"/>
        </w:rPr>
        <w:t>30</w:t>
      </w:r>
      <w:r w:rsidR="00CA2B97">
        <w:t xml:space="preserve"> estimates based on the hybrid approach. Note that this </w:t>
      </w:r>
      <w:r w:rsidR="00CA2B97" w:rsidRPr="003132B8">
        <w:rPr>
          <w:i/>
        </w:rPr>
        <w:t>Vs</w:t>
      </w:r>
      <w:r w:rsidR="00CA2B97" w:rsidRPr="003132B8">
        <w:rPr>
          <w:vertAlign w:val="subscript"/>
        </w:rPr>
        <w:t>30</w:t>
      </w:r>
      <w:r w:rsidR="00CA2B97">
        <w:t xml:space="preserve"> map was used in the PSHA of this study.</w:t>
      </w:r>
    </w:p>
    <w:p w14:paraId="0DD3CEBA" w14:textId="77777777" w:rsidR="00E4137B" w:rsidRDefault="00E4137B" w:rsidP="00E4137B"/>
    <w:p w14:paraId="11AE5B6A" w14:textId="58E76102" w:rsidR="00E4137B" w:rsidRDefault="00E4137B" w:rsidP="00E4137B">
      <w:pPr>
        <w:rPr>
          <w:b/>
          <w:bCs/>
          <w:iCs/>
          <w:sz w:val="28"/>
          <w:szCs w:val="28"/>
        </w:rPr>
      </w:pPr>
      <w:r w:rsidRPr="00E4137B">
        <w:rPr>
          <w:b/>
          <w:bCs/>
          <w:iCs/>
          <w:sz w:val="28"/>
          <w:szCs w:val="28"/>
        </w:rPr>
        <w:lastRenderedPageBreak/>
        <w:t xml:space="preserve">S3. </w:t>
      </w:r>
      <w:r>
        <w:rPr>
          <w:b/>
          <w:bCs/>
          <w:iCs/>
          <w:sz w:val="28"/>
          <w:szCs w:val="28"/>
        </w:rPr>
        <w:t>GMPE trellis plots</w:t>
      </w:r>
    </w:p>
    <w:p w14:paraId="18B9AA37" w14:textId="05FE551B" w:rsidR="00E4137B" w:rsidRDefault="00E4137B" w:rsidP="00E4137B">
      <w:pPr>
        <w:jc w:val="center"/>
        <w:rPr>
          <w:b/>
          <w:bCs/>
          <w:iCs/>
          <w:sz w:val="28"/>
          <w:szCs w:val="28"/>
        </w:rPr>
      </w:pPr>
      <w:r w:rsidRPr="00E4137B">
        <w:rPr>
          <w:b/>
          <w:bCs/>
          <w:iCs/>
          <w:noProof/>
          <w:sz w:val="28"/>
          <w:szCs w:val="28"/>
        </w:rPr>
        <w:drawing>
          <wp:inline distT="0" distB="0" distL="0" distR="0" wp14:anchorId="40BF1961" wp14:editId="5D4D69A1">
            <wp:extent cx="4890688" cy="4269668"/>
            <wp:effectExtent l="0" t="0" r="5715" b="0"/>
            <wp:docPr id="1" name="Picture 1" descr="E:\Uni_Isfahan\PSHA_Isfahan\plot_Stuff\Trellis\Trellis_myStudy.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ni_Isfahan\PSHA_Isfahan\plot_Stuff\Trellis\Trellis_myStudy.emf"/>
                    <pic:cNvPicPr>
                      <a:picLocks noChangeAspect="1" noChangeArrowheads="1"/>
                    </pic:cNvPicPr>
                  </pic:nvPicPr>
                  <pic:blipFill rotWithShape="1">
                    <a:blip r:embed="rId18">
                      <a:extLst>
                        <a:ext uri="{28A0092B-C50C-407E-A947-70E740481C1C}">
                          <a14:useLocalDpi xmlns:a14="http://schemas.microsoft.com/office/drawing/2010/main" val="0"/>
                        </a:ext>
                      </a:extLst>
                    </a:blip>
                    <a:srcRect l="7676" t="3660" r="6994" b="998"/>
                    <a:stretch/>
                  </pic:blipFill>
                  <pic:spPr bwMode="auto">
                    <a:xfrm>
                      <a:off x="0" y="0"/>
                      <a:ext cx="4891256" cy="4270164"/>
                    </a:xfrm>
                    <a:prstGeom prst="rect">
                      <a:avLst/>
                    </a:prstGeom>
                    <a:noFill/>
                    <a:ln>
                      <a:noFill/>
                    </a:ln>
                    <a:extLst>
                      <a:ext uri="{53640926-AAD7-44D8-BBD7-CCE9431645EC}">
                        <a14:shadowObscured xmlns:a14="http://schemas.microsoft.com/office/drawing/2010/main"/>
                      </a:ext>
                    </a:extLst>
                  </pic:spPr>
                </pic:pic>
              </a:graphicData>
            </a:graphic>
          </wp:inline>
        </w:drawing>
      </w:r>
    </w:p>
    <w:p w14:paraId="59DF5206" w14:textId="1280CB20" w:rsidR="00E4137B" w:rsidRDefault="00E4137B" w:rsidP="00E4137B">
      <w:pPr>
        <w:jc w:val="center"/>
      </w:pPr>
      <w:r>
        <w:t>Figure S</w:t>
      </w:r>
      <w:r>
        <w:rPr>
          <w:noProof/>
        </w:rPr>
        <w:fldChar w:fldCharType="begin"/>
      </w:r>
      <w:r>
        <w:rPr>
          <w:noProof/>
        </w:rPr>
        <w:instrText xml:space="preserve"> SEQ Figure_S \* ARABIC </w:instrText>
      </w:r>
      <w:r>
        <w:rPr>
          <w:noProof/>
        </w:rPr>
        <w:fldChar w:fldCharType="separate"/>
      </w:r>
      <w:r w:rsidR="00A332A0">
        <w:rPr>
          <w:noProof/>
        </w:rPr>
        <w:t>6</w:t>
      </w:r>
      <w:r>
        <w:rPr>
          <w:noProof/>
        </w:rPr>
        <w:fldChar w:fldCharType="end"/>
      </w:r>
      <w:r>
        <w:t>.</w:t>
      </w:r>
      <w:r w:rsidR="00A332A0">
        <w:t xml:space="preserve"> Active</w:t>
      </w:r>
      <w:r w:rsidR="004F2D08">
        <w:t xml:space="preserve"> shallow crustal</w:t>
      </w:r>
    </w:p>
    <w:p w14:paraId="1966DFDF" w14:textId="71900F5C" w:rsidR="00E4137B" w:rsidRDefault="00E4137B" w:rsidP="00E4137B">
      <w:pPr>
        <w:jc w:val="center"/>
        <w:rPr>
          <w:b/>
          <w:bCs/>
          <w:iCs/>
          <w:sz w:val="28"/>
          <w:szCs w:val="28"/>
        </w:rPr>
      </w:pPr>
      <w:r w:rsidRPr="001E33B3">
        <w:rPr>
          <w:rFonts w:cs="Times New Roman"/>
          <w:noProof/>
        </w:rPr>
        <w:lastRenderedPageBreak/>
        <w:drawing>
          <wp:inline distT="0" distB="0" distL="0" distR="0" wp14:anchorId="3EAA3176" wp14:editId="7DD6D37E">
            <wp:extent cx="4864891" cy="4346378"/>
            <wp:effectExtent l="0" t="0" r="0" b="0"/>
            <wp:docPr id="248" name="Picture 248" descr="E:\Uni_Isfahan\PSHA_Isfahan\plot_Stuff\Trellis\Trellis_myStudy_Stable.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Uni_Isfahan\PSHA_Isfahan\plot_Stuff\Trellis\Trellis_myStudy_Stable.emf"/>
                    <pic:cNvPicPr>
                      <a:picLocks noChangeAspect="1" noChangeArrowheads="1"/>
                    </pic:cNvPicPr>
                  </pic:nvPicPr>
                  <pic:blipFill rotWithShape="1">
                    <a:blip r:embed="rId19">
                      <a:extLst>
                        <a:ext uri="{28A0092B-C50C-407E-A947-70E740481C1C}">
                          <a14:useLocalDpi xmlns:a14="http://schemas.microsoft.com/office/drawing/2010/main" val="0"/>
                        </a:ext>
                      </a:extLst>
                    </a:blip>
                    <a:srcRect l="8428" t="2891" r="6695"/>
                    <a:stretch/>
                  </pic:blipFill>
                  <pic:spPr bwMode="auto">
                    <a:xfrm>
                      <a:off x="0" y="0"/>
                      <a:ext cx="4865261" cy="4346709"/>
                    </a:xfrm>
                    <a:prstGeom prst="rect">
                      <a:avLst/>
                    </a:prstGeom>
                    <a:noFill/>
                    <a:ln>
                      <a:noFill/>
                    </a:ln>
                    <a:extLst>
                      <a:ext uri="{53640926-AAD7-44D8-BBD7-CCE9431645EC}">
                        <a14:shadowObscured xmlns:a14="http://schemas.microsoft.com/office/drawing/2010/main"/>
                      </a:ext>
                    </a:extLst>
                  </pic:spPr>
                </pic:pic>
              </a:graphicData>
            </a:graphic>
          </wp:inline>
        </w:drawing>
      </w:r>
    </w:p>
    <w:p w14:paraId="778796A1" w14:textId="71FD46CA" w:rsidR="00E4137B" w:rsidRDefault="00E4137B" w:rsidP="00E4137B">
      <w:pPr>
        <w:jc w:val="center"/>
      </w:pPr>
      <w:r>
        <w:t>Figure S</w:t>
      </w:r>
      <w:r>
        <w:rPr>
          <w:noProof/>
        </w:rPr>
        <w:fldChar w:fldCharType="begin"/>
      </w:r>
      <w:r>
        <w:rPr>
          <w:noProof/>
        </w:rPr>
        <w:instrText xml:space="preserve"> SEQ Figure_S \* ARABIC </w:instrText>
      </w:r>
      <w:r>
        <w:rPr>
          <w:noProof/>
        </w:rPr>
        <w:fldChar w:fldCharType="separate"/>
      </w:r>
      <w:r w:rsidR="00A332A0">
        <w:rPr>
          <w:noProof/>
        </w:rPr>
        <w:t>7</w:t>
      </w:r>
      <w:r>
        <w:rPr>
          <w:noProof/>
        </w:rPr>
        <w:fldChar w:fldCharType="end"/>
      </w:r>
      <w:r>
        <w:t>.</w:t>
      </w:r>
      <w:r w:rsidR="00A332A0">
        <w:t xml:space="preserve"> Stable</w:t>
      </w:r>
      <w:r w:rsidR="004F2D08">
        <w:t xml:space="preserve"> </w:t>
      </w:r>
      <w:proofErr w:type="spellStart"/>
      <w:r w:rsidR="004F2D08">
        <w:t>contintental</w:t>
      </w:r>
      <w:proofErr w:type="spellEnd"/>
    </w:p>
    <w:p w14:paraId="75D0E901" w14:textId="5A780606" w:rsidR="00BD39DF" w:rsidRDefault="00FE53E2" w:rsidP="000B0656">
      <w:pPr>
        <w:pStyle w:val="ListParagraph"/>
        <w:ind w:firstLine="0"/>
      </w:pPr>
      <w:r w:rsidRPr="00FE53E2">
        <w:rPr>
          <w:noProof/>
        </w:rPr>
        <w:lastRenderedPageBreak/>
        <w:drawing>
          <wp:inline distT="0" distB="0" distL="0" distR="0" wp14:anchorId="566D7A57" wp14:editId="76FDB690">
            <wp:extent cx="4924425" cy="4408230"/>
            <wp:effectExtent l="0" t="0" r="0" b="0"/>
            <wp:docPr id="10" name="Picture 10" descr="E:\Uni_Isfahan\PSHA_Isfahan\plot_Stuff\Trellis\Trellis_EMME_This_Study_Active.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Uni_Isfahan\PSHA_Isfahan\plot_Stuff\Trellis\Trellis_EMME_This_Study_Active.emf"/>
                    <pic:cNvPicPr>
                      <a:picLocks noChangeAspect="1" noChangeArrowheads="1"/>
                    </pic:cNvPicPr>
                  </pic:nvPicPr>
                  <pic:blipFill rotWithShape="1">
                    <a:blip r:embed="rId20">
                      <a:extLst>
                        <a:ext uri="{28A0092B-C50C-407E-A947-70E740481C1C}">
                          <a14:useLocalDpi xmlns:a14="http://schemas.microsoft.com/office/drawing/2010/main" val="0"/>
                        </a:ext>
                      </a:extLst>
                    </a:blip>
                    <a:srcRect l="8550" t="3322" r="7113"/>
                    <a:stretch/>
                  </pic:blipFill>
                  <pic:spPr bwMode="auto">
                    <a:xfrm>
                      <a:off x="0" y="0"/>
                      <a:ext cx="4925370" cy="4409076"/>
                    </a:xfrm>
                    <a:prstGeom prst="rect">
                      <a:avLst/>
                    </a:prstGeom>
                    <a:noFill/>
                    <a:ln>
                      <a:noFill/>
                    </a:ln>
                    <a:extLst>
                      <a:ext uri="{53640926-AAD7-44D8-BBD7-CCE9431645EC}">
                        <a14:shadowObscured xmlns:a14="http://schemas.microsoft.com/office/drawing/2010/main"/>
                      </a:ext>
                    </a:extLst>
                  </pic:spPr>
                </pic:pic>
              </a:graphicData>
            </a:graphic>
          </wp:inline>
        </w:drawing>
      </w:r>
    </w:p>
    <w:p w14:paraId="3CAD8A1E" w14:textId="1C91AE1E" w:rsidR="00A332A0" w:rsidRDefault="00A332A0" w:rsidP="00FE53E2">
      <w:pPr>
        <w:pStyle w:val="Caption"/>
        <w:jc w:val="center"/>
      </w:pPr>
      <w:r>
        <w:t>Figure S</w:t>
      </w:r>
      <w:r w:rsidR="00736009">
        <w:rPr>
          <w:noProof/>
        </w:rPr>
        <w:fldChar w:fldCharType="begin"/>
      </w:r>
      <w:r w:rsidR="00736009">
        <w:rPr>
          <w:noProof/>
        </w:rPr>
        <w:instrText xml:space="preserve"> SEQ Figure_S \* ARABIC </w:instrText>
      </w:r>
      <w:r w:rsidR="00736009">
        <w:rPr>
          <w:noProof/>
        </w:rPr>
        <w:fldChar w:fldCharType="separate"/>
      </w:r>
      <w:r>
        <w:rPr>
          <w:noProof/>
        </w:rPr>
        <w:t>8</w:t>
      </w:r>
      <w:r w:rsidR="00736009">
        <w:rPr>
          <w:noProof/>
        </w:rPr>
        <w:fldChar w:fldCharType="end"/>
      </w:r>
      <w:r>
        <w:t>. Active</w:t>
      </w:r>
      <w:r w:rsidR="004F2D08">
        <w:t xml:space="preserve"> shallow crustal. Comparison between EMME14 and this study.</w:t>
      </w:r>
    </w:p>
    <w:p w14:paraId="340213CC" w14:textId="77777777" w:rsidR="00A332A0" w:rsidRDefault="00A332A0" w:rsidP="000B0656">
      <w:pPr>
        <w:pStyle w:val="ListParagraph"/>
        <w:ind w:firstLine="0"/>
      </w:pPr>
    </w:p>
    <w:p w14:paraId="22DDDB70" w14:textId="64AB0D18" w:rsidR="00A332A0" w:rsidRDefault="00E22F84" w:rsidP="004F2D08">
      <w:pPr>
        <w:pStyle w:val="ListParagraph"/>
        <w:ind w:firstLine="0"/>
        <w:jc w:val="center"/>
      </w:pPr>
      <w:r w:rsidRPr="00E22F84">
        <w:rPr>
          <w:noProof/>
        </w:rPr>
        <w:lastRenderedPageBreak/>
        <w:drawing>
          <wp:inline distT="0" distB="0" distL="0" distR="0" wp14:anchorId="78199B08" wp14:editId="67E8CB0D">
            <wp:extent cx="5732145" cy="4476271"/>
            <wp:effectExtent l="0" t="0" r="1905" b="635"/>
            <wp:docPr id="13" name="Picture 13" descr="E:\Uni_Isfahan\PSHA_Isfahan\plot_Stuff\Trellis\Trellis_EMME_This_Study_Stable.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Uni_Isfahan\PSHA_Isfahan\plot_Stuff\Trellis\Trellis_EMME_This_Study_Stable.em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2145" cy="4476271"/>
                    </a:xfrm>
                    <a:prstGeom prst="rect">
                      <a:avLst/>
                    </a:prstGeom>
                    <a:noFill/>
                    <a:ln>
                      <a:noFill/>
                    </a:ln>
                  </pic:spPr>
                </pic:pic>
              </a:graphicData>
            </a:graphic>
          </wp:inline>
        </w:drawing>
      </w:r>
    </w:p>
    <w:p w14:paraId="6D0DA968" w14:textId="139812A0" w:rsidR="00A332A0" w:rsidRDefault="00A332A0" w:rsidP="00FE53E2">
      <w:pPr>
        <w:pStyle w:val="Caption"/>
        <w:jc w:val="center"/>
      </w:pPr>
      <w:r>
        <w:t>Figure S</w:t>
      </w:r>
      <w:r w:rsidR="00C91A0A">
        <w:rPr>
          <w:noProof/>
        </w:rPr>
        <w:fldChar w:fldCharType="begin"/>
      </w:r>
      <w:r w:rsidR="00C91A0A">
        <w:rPr>
          <w:noProof/>
        </w:rPr>
        <w:instrText xml:space="preserve"> SEQ Figure_S \* ARABIC </w:instrText>
      </w:r>
      <w:r w:rsidR="00C91A0A">
        <w:rPr>
          <w:noProof/>
        </w:rPr>
        <w:fldChar w:fldCharType="separate"/>
      </w:r>
      <w:r>
        <w:rPr>
          <w:noProof/>
        </w:rPr>
        <w:t>8</w:t>
      </w:r>
      <w:r w:rsidR="00C91A0A">
        <w:rPr>
          <w:noProof/>
        </w:rPr>
        <w:fldChar w:fldCharType="end"/>
      </w:r>
      <w:r>
        <w:t>. Stable</w:t>
      </w:r>
    </w:p>
    <w:p w14:paraId="70AE2754" w14:textId="77777777" w:rsidR="00A332A0" w:rsidRDefault="00A332A0" w:rsidP="000B0656">
      <w:pPr>
        <w:pStyle w:val="ListParagraph"/>
        <w:ind w:firstLine="0"/>
      </w:pPr>
    </w:p>
    <w:p w14:paraId="6A87C5DE" w14:textId="77777777" w:rsidR="000B0656" w:rsidRPr="00CA2B97" w:rsidRDefault="000B0656" w:rsidP="00CA2B97">
      <w:pPr>
        <w:ind w:firstLine="0"/>
        <w:rPr>
          <w:b/>
          <w:bCs/>
        </w:rPr>
      </w:pPr>
      <w:r w:rsidRPr="00CA2B97">
        <w:rPr>
          <w:b/>
          <w:bCs/>
        </w:rPr>
        <w:t>References</w:t>
      </w:r>
    </w:p>
    <w:p w14:paraId="36538C21" w14:textId="77777777" w:rsidR="001D7395" w:rsidRPr="001D7395" w:rsidRDefault="00BD39DF" w:rsidP="001D7395">
      <w:pPr>
        <w:pStyle w:val="ListParagraph"/>
        <w:spacing w:after="0"/>
        <w:ind w:hanging="720"/>
        <w:rPr>
          <w:rFonts w:cs="Times New Roman"/>
          <w:noProof/>
        </w:rPr>
      </w:pPr>
      <w:r>
        <w:fldChar w:fldCharType="begin"/>
      </w:r>
      <w:r>
        <w:instrText xml:space="preserve"> ADDIN EN.REFLIST </w:instrText>
      </w:r>
      <w:r>
        <w:fldChar w:fldCharType="separate"/>
      </w:r>
      <w:bookmarkStart w:id="6" w:name="_ENREF_1"/>
      <w:r w:rsidR="001D7395" w:rsidRPr="001D7395">
        <w:rPr>
          <w:rFonts w:cs="Times New Roman"/>
          <w:noProof/>
        </w:rPr>
        <w:t xml:space="preserve">Safaei H, Kohrangi M, Tajmir Riahi H, Ajalloeian R (2021) Seismic micro-zonation of Isfahan urban area, Deputy of Research and Technology, Isfahan university, for Municipality of Isfahan, (in Farsi). </w:t>
      </w:r>
      <w:bookmarkEnd w:id="6"/>
    </w:p>
    <w:p w14:paraId="69E0BB9D" w14:textId="70DCA772" w:rsidR="001D7395" w:rsidRPr="001D7395" w:rsidRDefault="001D7395" w:rsidP="001D7395">
      <w:pPr>
        <w:pStyle w:val="ListParagraph"/>
        <w:spacing w:after="0"/>
        <w:ind w:hanging="720"/>
        <w:rPr>
          <w:rFonts w:cs="Times New Roman"/>
          <w:noProof/>
        </w:rPr>
      </w:pPr>
      <w:bookmarkStart w:id="7" w:name="_ENREF_2"/>
      <w:r w:rsidRPr="001D7395">
        <w:rPr>
          <w:rFonts w:cs="Times New Roman"/>
          <w:noProof/>
        </w:rPr>
        <w:t>Wair B, DeJong JT, Shantz T (2012) Guidelines for Estimation of Shear Wave Velocity Profiles. PEER 2012/08</w:t>
      </w:r>
      <w:bookmarkEnd w:id="7"/>
      <w:r>
        <w:rPr>
          <w:rFonts w:cs="Times New Roman"/>
          <w:noProof/>
        </w:rPr>
        <w:t>.</w:t>
      </w:r>
    </w:p>
    <w:p w14:paraId="71B36D2D" w14:textId="77777777" w:rsidR="001D7395" w:rsidRPr="001D7395" w:rsidRDefault="001D7395" w:rsidP="001D7395">
      <w:pPr>
        <w:pStyle w:val="ListParagraph"/>
        <w:ind w:hanging="720"/>
        <w:rPr>
          <w:rFonts w:cs="Times New Roman"/>
          <w:noProof/>
        </w:rPr>
      </w:pPr>
      <w:bookmarkStart w:id="8" w:name="_ENREF_3"/>
      <w:r w:rsidRPr="001D7395">
        <w:rPr>
          <w:rFonts w:cs="Times New Roman"/>
          <w:noProof/>
        </w:rPr>
        <w:t>Wald DJ, Allen TI (2007) Topographic Slope as a Proxy for Seismic Site Conditions and Amplification Bulletin of the Seismological Society of America 97:1379-1395 doi:10.1785/0120060267</w:t>
      </w:r>
      <w:bookmarkEnd w:id="8"/>
    </w:p>
    <w:p w14:paraId="793893FF" w14:textId="6D8A678D" w:rsidR="001D7395" w:rsidRDefault="001D7395" w:rsidP="001D7395">
      <w:pPr>
        <w:pStyle w:val="ListParagraph"/>
        <w:rPr>
          <w:rFonts w:cs="Times New Roman"/>
          <w:noProof/>
        </w:rPr>
      </w:pPr>
    </w:p>
    <w:p w14:paraId="1A4AF6FB" w14:textId="0F517C4C" w:rsidR="00C52815" w:rsidRPr="005C7048" w:rsidRDefault="00BD39DF" w:rsidP="00245572">
      <w:pPr>
        <w:pStyle w:val="ListParagraph"/>
      </w:pPr>
      <w:r>
        <w:fldChar w:fldCharType="end"/>
      </w:r>
    </w:p>
    <w:sectPr w:rsidR="00C52815" w:rsidRPr="005C7048" w:rsidSect="00C562D0">
      <w:footerReference w:type="default" r:id="rId22"/>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E09A47" w14:textId="77777777" w:rsidR="009D7F30" w:rsidRDefault="009D7F30" w:rsidP="00270E62">
      <w:pPr>
        <w:spacing w:before="0" w:after="0"/>
      </w:pPr>
      <w:r>
        <w:separator/>
      </w:r>
    </w:p>
  </w:endnote>
  <w:endnote w:type="continuationSeparator" w:id="0">
    <w:p w14:paraId="3B642F4A" w14:textId="77777777" w:rsidR="009D7F30" w:rsidRDefault="009D7F30" w:rsidP="00270E6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 Lotus">
    <w:panose1 w:val="000004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azanin">
    <w:panose1 w:val="00000400000000000000"/>
    <w:charset w:val="B2"/>
    <w:family w:val="auto"/>
    <w:pitch w:val="variable"/>
    <w:sig w:usb0="00002001" w:usb1="00000000" w:usb2="00000000" w:usb3="00000000" w:csb0="0000004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otus">
    <w:panose1 w:val="000004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Mitra">
    <w:panose1 w:val="00000400000000000000"/>
    <w:charset w:val="B2"/>
    <w:family w:val="auto"/>
    <w:pitch w:val="variable"/>
    <w:sig w:usb0="00002001" w:usb1="00000000" w:usb2="00000000" w:usb3="00000000" w:csb0="00000040" w:csb1="00000000"/>
  </w:font>
  <w:font w:name="B Nazanin">
    <w:panose1 w:val="00000400000000000000"/>
    <w:charset w:val="B2"/>
    <w:family w:val="auto"/>
    <w:pitch w:val="variable"/>
    <w:sig w:usb0="00002001" w:usb1="80000000" w:usb2="00000008" w:usb3="00000000" w:csb0="00000040" w:csb1="00000000"/>
  </w:font>
  <w:font w:name="Zar">
    <w:altName w:val="Courier New"/>
    <w:charset w:val="B2"/>
    <w:family w:val="auto"/>
    <w:pitch w:val="variable"/>
    <w:sig w:usb0="00002000" w:usb1="00000000" w:usb2="00000008" w:usb3="00000000" w:csb0="00000040" w:csb1="00000000"/>
  </w:font>
  <w:font w:name="Titr">
    <w:altName w:val="Courier New"/>
    <w:charset w:val="B2"/>
    <w:family w:val="auto"/>
    <w:pitch w:val="variable"/>
    <w:sig w:usb0="00002000" w:usb1="00000000" w:usb2="00000000" w:usb3="00000000" w:csb0="00000040" w:csb1="00000000"/>
  </w:font>
  <w:font w:name="IranNastaliq">
    <w:panose1 w:val="02020505000000020003"/>
    <w:charset w:val="00"/>
    <w:family w:val="roman"/>
    <w:pitch w:val="variable"/>
    <w:sig w:usb0="61002A87" w:usb1="80000000" w:usb2="00000008" w:usb3="00000000" w:csb0="000101FF" w:csb1="00000000"/>
  </w:font>
  <w:font w:name="Calibri Light">
    <w:panose1 w:val="020F0302020204030204"/>
    <w:charset w:val="00"/>
    <w:family w:val="swiss"/>
    <w:pitch w:val="variable"/>
    <w:sig w:usb0="E4002EFF" w:usb1="C000247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Arial Unicode MS">
    <w:panose1 w:val="020B0604020202020204"/>
    <w:charset w:val="80"/>
    <w:family w:val="swiss"/>
    <w:pitch w:val="variable"/>
    <w:sig w:usb0="F7FFAFFF" w:usb1="E9DFFFFF" w:usb2="0000003F" w:usb3="00000000" w:csb0="003F01FF" w:csb1="00000000"/>
  </w:font>
  <w:font w:name="B Roya">
    <w:panose1 w:val="000004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Yagut">
    <w:altName w:val="Times New Roman"/>
    <w:charset w:val="B2"/>
    <w:family w:val="auto"/>
    <w:pitch w:val="variable"/>
    <w:sig w:usb0="00002001" w:usb1="00000000" w:usb2="00000000" w:usb3="00000000" w:csb0="00000040"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9728629"/>
      <w:docPartObj>
        <w:docPartGallery w:val="Page Numbers (Bottom of Page)"/>
        <w:docPartUnique/>
      </w:docPartObj>
    </w:sdtPr>
    <w:sdtEndPr>
      <w:rPr>
        <w:noProof/>
      </w:rPr>
    </w:sdtEndPr>
    <w:sdtContent>
      <w:p w14:paraId="02E6F761" w14:textId="77777777" w:rsidR="0099009E" w:rsidRDefault="0099009E">
        <w:pPr>
          <w:pStyle w:val="Footer"/>
          <w:jc w:val="center"/>
        </w:pPr>
        <w:r>
          <w:fldChar w:fldCharType="begin"/>
        </w:r>
        <w:r>
          <w:instrText xml:space="preserve"> PAGE   \* MERGEFORMAT </w:instrText>
        </w:r>
        <w:r>
          <w:fldChar w:fldCharType="separate"/>
        </w:r>
        <w:r w:rsidR="00323B2A">
          <w:rPr>
            <w:noProof/>
          </w:rPr>
          <w:t>10</w:t>
        </w:r>
        <w:r>
          <w:rPr>
            <w:noProof/>
          </w:rPr>
          <w:fldChar w:fldCharType="end"/>
        </w:r>
      </w:p>
    </w:sdtContent>
  </w:sdt>
  <w:p w14:paraId="71ACEB7F" w14:textId="77777777" w:rsidR="0099009E" w:rsidRDefault="009900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549912" w14:textId="77777777" w:rsidR="009D7F30" w:rsidRDefault="009D7F30" w:rsidP="00270E62">
      <w:pPr>
        <w:spacing w:before="0" w:after="0"/>
      </w:pPr>
      <w:r>
        <w:separator/>
      </w:r>
    </w:p>
  </w:footnote>
  <w:footnote w:type="continuationSeparator" w:id="0">
    <w:p w14:paraId="05046243" w14:textId="77777777" w:rsidR="009D7F30" w:rsidRDefault="009D7F30" w:rsidP="00270E62">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1"/>
      </v:shape>
    </w:pict>
  </w:numPicBullet>
  <w:abstractNum w:abstractNumId="0" w15:restartNumberingAfterBreak="0">
    <w:nsid w:val="00C40653"/>
    <w:multiLevelType w:val="hybridMultilevel"/>
    <w:tmpl w:val="A51E0E7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391846"/>
    <w:multiLevelType w:val="hybridMultilevel"/>
    <w:tmpl w:val="C4302102"/>
    <w:lvl w:ilvl="0" w:tplc="821CE528">
      <w:start w:val="1"/>
      <w:numFmt w:val="decimal"/>
      <w:lvlText w:val="%1-"/>
      <w:lvlJc w:val="left"/>
      <w:pPr>
        <w:ind w:left="443" w:hanging="360"/>
      </w:pPr>
      <w:rPr>
        <w:rFonts w:hint="default"/>
      </w:rPr>
    </w:lvl>
    <w:lvl w:ilvl="1" w:tplc="04090019" w:tentative="1">
      <w:start w:val="1"/>
      <w:numFmt w:val="lowerLetter"/>
      <w:lvlText w:val="%2."/>
      <w:lvlJc w:val="left"/>
      <w:pPr>
        <w:ind w:left="1163" w:hanging="360"/>
      </w:pPr>
    </w:lvl>
    <w:lvl w:ilvl="2" w:tplc="0409001B" w:tentative="1">
      <w:start w:val="1"/>
      <w:numFmt w:val="lowerRoman"/>
      <w:lvlText w:val="%3."/>
      <w:lvlJc w:val="right"/>
      <w:pPr>
        <w:ind w:left="1883" w:hanging="180"/>
      </w:pPr>
    </w:lvl>
    <w:lvl w:ilvl="3" w:tplc="0409000F" w:tentative="1">
      <w:start w:val="1"/>
      <w:numFmt w:val="decimal"/>
      <w:lvlText w:val="%4."/>
      <w:lvlJc w:val="left"/>
      <w:pPr>
        <w:ind w:left="2603" w:hanging="360"/>
      </w:pPr>
    </w:lvl>
    <w:lvl w:ilvl="4" w:tplc="04090019" w:tentative="1">
      <w:start w:val="1"/>
      <w:numFmt w:val="lowerLetter"/>
      <w:lvlText w:val="%5."/>
      <w:lvlJc w:val="left"/>
      <w:pPr>
        <w:ind w:left="3323" w:hanging="360"/>
      </w:pPr>
    </w:lvl>
    <w:lvl w:ilvl="5" w:tplc="0409001B" w:tentative="1">
      <w:start w:val="1"/>
      <w:numFmt w:val="lowerRoman"/>
      <w:lvlText w:val="%6."/>
      <w:lvlJc w:val="right"/>
      <w:pPr>
        <w:ind w:left="4043" w:hanging="180"/>
      </w:pPr>
    </w:lvl>
    <w:lvl w:ilvl="6" w:tplc="0409000F" w:tentative="1">
      <w:start w:val="1"/>
      <w:numFmt w:val="decimal"/>
      <w:lvlText w:val="%7."/>
      <w:lvlJc w:val="left"/>
      <w:pPr>
        <w:ind w:left="4763" w:hanging="360"/>
      </w:pPr>
    </w:lvl>
    <w:lvl w:ilvl="7" w:tplc="04090019" w:tentative="1">
      <w:start w:val="1"/>
      <w:numFmt w:val="lowerLetter"/>
      <w:lvlText w:val="%8."/>
      <w:lvlJc w:val="left"/>
      <w:pPr>
        <w:ind w:left="5483" w:hanging="360"/>
      </w:pPr>
    </w:lvl>
    <w:lvl w:ilvl="8" w:tplc="0409001B" w:tentative="1">
      <w:start w:val="1"/>
      <w:numFmt w:val="lowerRoman"/>
      <w:lvlText w:val="%9."/>
      <w:lvlJc w:val="right"/>
      <w:pPr>
        <w:ind w:left="6203" w:hanging="180"/>
      </w:pPr>
    </w:lvl>
  </w:abstractNum>
  <w:abstractNum w:abstractNumId="2" w15:restartNumberingAfterBreak="0">
    <w:nsid w:val="0834520F"/>
    <w:multiLevelType w:val="hybridMultilevel"/>
    <w:tmpl w:val="ED44F85E"/>
    <w:lvl w:ilvl="0" w:tplc="95D456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1C7484"/>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10E31795"/>
    <w:multiLevelType w:val="hybridMultilevel"/>
    <w:tmpl w:val="69EE319A"/>
    <w:lvl w:ilvl="0" w:tplc="AB0C6732">
      <w:numFmt w:val="bullet"/>
      <w:lvlText w:val="-"/>
      <w:lvlJc w:val="left"/>
      <w:pPr>
        <w:ind w:left="720" w:hanging="360"/>
      </w:pPr>
      <w:rPr>
        <w:rFonts w:ascii="Times New Roman" w:eastAsiaTheme="minorHAnsi" w:hAnsi="Times New Roman"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8F62B8"/>
    <w:multiLevelType w:val="hybridMultilevel"/>
    <w:tmpl w:val="1922B0E4"/>
    <w:lvl w:ilvl="0" w:tplc="9B2C8A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2D5CB4"/>
    <w:multiLevelType w:val="hybridMultilevel"/>
    <w:tmpl w:val="BE96FC94"/>
    <w:lvl w:ilvl="0" w:tplc="FFFFFFFF">
      <w:numFmt w:val="bullet"/>
      <w:pStyle w:val="Bulleted"/>
      <w:lvlText w:val="-"/>
      <w:lvlJc w:val="left"/>
      <w:pPr>
        <w:tabs>
          <w:tab w:val="num" w:pos="1211"/>
        </w:tabs>
        <w:ind w:left="1211" w:hanging="360"/>
      </w:pPr>
      <w:rPr>
        <w:rFonts w:ascii="Times New Roman" w:eastAsia="Times New Roman" w:hAnsi="Times New Roman" w:cs="Nazanin" w:hint="default"/>
      </w:rPr>
    </w:lvl>
    <w:lvl w:ilvl="1" w:tplc="FFFFFFFF">
      <w:start w:val="1"/>
      <w:numFmt w:val="bullet"/>
      <w:lvlText w:val="o"/>
      <w:lvlJc w:val="left"/>
      <w:pPr>
        <w:tabs>
          <w:tab w:val="num" w:pos="2007"/>
        </w:tabs>
        <w:ind w:left="2007" w:hanging="360"/>
      </w:pPr>
      <w:rPr>
        <w:rFonts w:ascii="Courier New" w:hAnsi="Courier New" w:cs="Courier New" w:hint="default"/>
      </w:rPr>
    </w:lvl>
    <w:lvl w:ilvl="2" w:tplc="FFFFFFFF">
      <w:start w:val="1"/>
      <w:numFmt w:val="bullet"/>
      <w:lvlText w:val=""/>
      <w:lvlJc w:val="left"/>
      <w:pPr>
        <w:tabs>
          <w:tab w:val="num" w:pos="2727"/>
        </w:tabs>
        <w:ind w:left="2727" w:hanging="360"/>
      </w:pPr>
      <w:rPr>
        <w:rFonts w:ascii="Wingdings" w:hAnsi="Wingdings" w:hint="default"/>
      </w:rPr>
    </w:lvl>
    <w:lvl w:ilvl="3" w:tplc="FFFFFFFF">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cs="Courier New" w:hint="default"/>
      </w:rPr>
    </w:lvl>
    <w:lvl w:ilvl="5" w:tplc="FFFFFFFF">
      <w:start w:val="1"/>
      <w:numFmt w:val="bullet"/>
      <w:lvlText w:val=""/>
      <w:lvlJc w:val="left"/>
      <w:pPr>
        <w:tabs>
          <w:tab w:val="num" w:pos="4887"/>
        </w:tabs>
        <w:ind w:left="4887" w:hanging="360"/>
      </w:pPr>
      <w:rPr>
        <w:rFonts w:ascii="Wingdings" w:hAnsi="Wingdings" w:hint="default"/>
      </w:rPr>
    </w:lvl>
    <w:lvl w:ilvl="6" w:tplc="FFFFFFFF">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cs="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7" w15:restartNumberingAfterBreak="0">
    <w:nsid w:val="29BA11AE"/>
    <w:multiLevelType w:val="multilevel"/>
    <w:tmpl w:val="69E888D2"/>
    <w:lvl w:ilvl="0">
      <w:start w:val="1"/>
      <w:numFmt w:val="decimal"/>
      <w:pStyle w:val="Heading1"/>
      <w:suff w:val="space"/>
      <w:lvlText w:val="%1-"/>
      <w:lvlJc w:val="left"/>
      <w:pPr>
        <w:ind w:left="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suff w:val="space"/>
      <w:lvlText w:val="%1-%2-"/>
      <w:lvlJc w:val="left"/>
      <w:pPr>
        <w:ind w:left="0" w:firstLine="0"/>
      </w:pPr>
      <w:rPr>
        <w:rFonts w:hint="default"/>
      </w:rPr>
    </w:lvl>
    <w:lvl w:ilvl="2">
      <w:start w:val="1"/>
      <w:numFmt w:val="lowerRoman"/>
      <w:pStyle w:val="Heading3"/>
      <w:lvlText w:val="%3)"/>
      <w:lvlJc w:val="left"/>
      <w:pPr>
        <w:ind w:left="1080" w:hanging="360"/>
      </w:pPr>
      <w:rPr>
        <w:rFonts w:hint="default"/>
      </w:rPr>
    </w:lvl>
    <w:lvl w:ilvl="3">
      <w:start w:val="1"/>
      <w:numFmt w:val="decimal"/>
      <w:pStyle w:val="Heading4"/>
      <w:lvlText w:val="(%4)"/>
      <w:lvlJc w:val="left"/>
      <w:pPr>
        <w:ind w:left="1440" w:hanging="360"/>
      </w:pPr>
      <w:rPr>
        <w:rFonts w:hint="default"/>
      </w:rPr>
    </w:lvl>
    <w:lvl w:ilvl="4">
      <w:start w:val="1"/>
      <w:numFmt w:val="lowerLetter"/>
      <w:pStyle w:val="Heading5"/>
      <w:lvlText w:val="(%5)"/>
      <w:lvlJc w:val="left"/>
      <w:pPr>
        <w:ind w:left="1800" w:hanging="360"/>
      </w:pPr>
      <w:rPr>
        <w:rFonts w:hint="default"/>
      </w:rPr>
    </w:lvl>
    <w:lvl w:ilvl="5">
      <w:start w:val="1"/>
      <w:numFmt w:val="lowerRoman"/>
      <w:pStyle w:val="Heading6"/>
      <w:lvlText w:val="(%6)"/>
      <w:lvlJc w:val="left"/>
      <w:pPr>
        <w:ind w:left="2160" w:hanging="360"/>
      </w:pPr>
      <w:rPr>
        <w:rFonts w:hint="default"/>
      </w:rPr>
    </w:lvl>
    <w:lvl w:ilvl="6">
      <w:start w:val="1"/>
      <w:numFmt w:val="decimal"/>
      <w:pStyle w:val="Heading7"/>
      <w:lvlText w:val="%7."/>
      <w:lvlJc w:val="left"/>
      <w:pPr>
        <w:ind w:left="2520" w:hanging="360"/>
      </w:pPr>
      <w:rPr>
        <w:rFonts w:hint="default"/>
      </w:rPr>
    </w:lvl>
    <w:lvl w:ilvl="7">
      <w:start w:val="1"/>
      <w:numFmt w:val="lowerLetter"/>
      <w:pStyle w:val="Heading8"/>
      <w:lvlText w:val="%8."/>
      <w:lvlJc w:val="left"/>
      <w:pPr>
        <w:ind w:left="2880" w:hanging="360"/>
      </w:pPr>
      <w:rPr>
        <w:rFonts w:hint="default"/>
      </w:rPr>
    </w:lvl>
    <w:lvl w:ilvl="8">
      <w:start w:val="1"/>
      <w:numFmt w:val="lowerRoman"/>
      <w:pStyle w:val="Heading9"/>
      <w:lvlText w:val="%9."/>
      <w:lvlJc w:val="left"/>
      <w:pPr>
        <w:ind w:left="3240" w:hanging="360"/>
      </w:pPr>
      <w:rPr>
        <w:rFonts w:hint="default"/>
      </w:rPr>
    </w:lvl>
  </w:abstractNum>
  <w:abstractNum w:abstractNumId="8" w15:restartNumberingAfterBreak="0">
    <w:nsid w:val="2AD2021D"/>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C9934B0"/>
    <w:multiLevelType w:val="hybridMultilevel"/>
    <w:tmpl w:val="36C48E80"/>
    <w:lvl w:ilvl="0" w:tplc="FFFFFFFF">
      <w:start w:val="1"/>
      <w:numFmt w:val="bullet"/>
      <w:pStyle w:val="F-Bulledtex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34445DDE"/>
    <w:multiLevelType w:val="hybridMultilevel"/>
    <w:tmpl w:val="A06E1BBA"/>
    <w:lvl w:ilvl="0" w:tplc="2CDAEBA2">
      <w:start w:val="1"/>
      <w:numFmt w:val="bullet"/>
      <w:pStyle w:val="a"/>
      <w:lvlText w:val=""/>
      <w:lvlPicBulletId w:val="0"/>
      <w:lvlJc w:val="left"/>
      <w:pPr>
        <w:tabs>
          <w:tab w:val="num" w:pos="1260"/>
        </w:tabs>
        <w:ind w:left="1260" w:hanging="360"/>
      </w:pPr>
      <w:rPr>
        <w:rFonts w:ascii="Symbol" w:hAnsi="Symbol" w:hint="default"/>
      </w:rPr>
    </w:lvl>
    <w:lvl w:ilvl="1" w:tplc="3428695A" w:tentative="1">
      <w:start w:val="1"/>
      <w:numFmt w:val="bullet"/>
      <w:lvlText w:val="o"/>
      <w:lvlJc w:val="left"/>
      <w:pPr>
        <w:tabs>
          <w:tab w:val="num" w:pos="1980"/>
        </w:tabs>
        <w:ind w:left="1980" w:hanging="360"/>
      </w:pPr>
      <w:rPr>
        <w:rFonts w:ascii="Courier New" w:hAnsi="Courier New" w:cs="Courier New" w:hint="default"/>
      </w:rPr>
    </w:lvl>
    <w:lvl w:ilvl="2" w:tplc="29203740" w:tentative="1">
      <w:start w:val="1"/>
      <w:numFmt w:val="bullet"/>
      <w:lvlText w:val=""/>
      <w:lvlJc w:val="left"/>
      <w:pPr>
        <w:tabs>
          <w:tab w:val="num" w:pos="2700"/>
        </w:tabs>
        <w:ind w:left="2700" w:hanging="360"/>
      </w:pPr>
      <w:rPr>
        <w:rFonts w:ascii="Wingdings" w:hAnsi="Wingdings" w:hint="default"/>
      </w:rPr>
    </w:lvl>
    <w:lvl w:ilvl="3" w:tplc="1A10561A" w:tentative="1">
      <w:start w:val="1"/>
      <w:numFmt w:val="bullet"/>
      <w:lvlText w:val=""/>
      <w:lvlJc w:val="left"/>
      <w:pPr>
        <w:tabs>
          <w:tab w:val="num" w:pos="3420"/>
        </w:tabs>
        <w:ind w:left="3420" w:hanging="360"/>
      </w:pPr>
      <w:rPr>
        <w:rFonts w:ascii="Symbol" w:hAnsi="Symbol" w:hint="default"/>
      </w:rPr>
    </w:lvl>
    <w:lvl w:ilvl="4" w:tplc="7A720AEA" w:tentative="1">
      <w:start w:val="1"/>
      <w:numFmt w:val="bullet"/>
      <w:lvlText w:val="o"/>
      <w:lvlJc w:val="left"/>
      <w:pPr>
        <w:tabs>
          <w:tab w:val="num" w:pos="4140"/>
        </w:tabs>
        <w:ind w:left="4140" w:hanging="360"/>
      </w:pPr>
      <w:rPr>
        <w:rFonts w:ascii="Courier New" w:hAnsi="Courier New" w:cs="Courier New" w:hint="default"/>
      </w:rPr>
    </w:lvl>
    <w:lvl w:ilvl="5" w:tplc="04C67308" w:tentative="1">
      <w:start w:val="1"/>
      <w:numFmt w:val="bullet"/>
      <w:lvlText w:val=""/>
      <w:lvlJc w:val="left"/>
      <w:pPr>
        <w:tabs>
          <w:tab w:val="num" w:pos="4860"/>
        </w:tabs>
        <w:ind w:left="4860" w:hanging="360"/>
      </w:pPr>
      <w:rPr>
        <w:rFonts w:ascii="Wingdings" w:hAnsi="Wingdings" w:hint="default"/>
      </w:rPr>
    </w:lvl>
    <w:lvl w:ilvl="6" w:tplc="96801570" w:tentative="1">
      <w:start w:val="1"/>
      <w:numFmt w:val="bullet"/>
      <w:lvlText w:val=""/>
      <w:lvlJc w:val="left"/>
      <w:pPr>
        <w:tabs>
          <w:tab w:val="num" w:pos="5580"/>
        </w:tabs>
        <w:ind w:left="5580" w:hanging="360"/>
      </w:pPr>
      <w:rPr>
        <w:rFonts w:ascii="Symbol" w:hAnsi="Symbol" w:hint="default"/>
      </w:rPr>
    </w:lvl>
    <w:lvl w:ilvl="7" w:tplc="A7945C6E" w:tentative="1">
      <w:start w:val="1"/>
      <w:numFmt w:val="bullet"/>
      <w:lvlText w:val="o"/>
      <w:lvlJc w:val="left"/>
      <w:pPr>
        <w:tabs>
          <w:tab w:val="num" w:pos="6300"/>
        </w:tabs>
        <w:ind w:left="6300" w:hanging="360"/>
      </w:pPr>
      <w:rPr>
        <w:rFonts w:ascii="Courier New" w:hAnsi="Courier New" w:cs="Courier New" w:hint="default"/>
      </w:rPr>
    </w:lvl>
    <w:lvl w:ilvl="8" w:tplc="5B7C2114" w:tentative="1">
      <w:start w:val="1"/>
      <w:numFmt w:val="bullet"/>
      <w:lvlText w:val=""/>
      <w:lvlJc w:val="left"/>
      <w:pPr>
        <w:tabs>
          <w:tab w:val="num" w:pos="7020"/>
        </w:tabs>
        <w:ind w:left="7020" w:hanging="360"/>
      </w:pPr>
      <w:rPr>
        <w:rFonts w:ascii="Wingdings" w:hAnsi="Wingdings" w:hint="default"/>
      </w:rPr>
    </w:lvl>
  </w:abstractNum>
  <w:abstractNum w:abstractNumId="11" w15:restartNumberingAfterBreak="0">
    <w:nsid w:val="38206591"/>
    <w:multiLevelType w:val="hybridMultilevel"/>
    <w:tmpl w:val="0CC09264"/>
    <w:styleLink w:val="ArticleSection1"/>
    <w:lvl w:ilvl="0" w:tplc="F9A832AC">
      <w:start w:val="1"/>
      <w:numFmt w:val="bullet"/>
      <w:lvlText w:val=""/>
      <w:lvlJc w:val="left"/>
      <w:pPr>
        <w:ind w:left="360" w:hanging="360"/>
      </w:pPr>
      <w:rPr>
        <w:rFonts w:ascii="Symbol" w:hAnsi="Symbol" w:cs="Symbol" w:hint="default"/>
        <w:spacing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8A76EEB"/>
    <w:multiLevelType w:val="hybridMultilevel"/>
    <w:tmpl w:val="3D601F44"/>
    <w:lvl w:ilvl="0" w:tplc="BFE66D16">
      <w:start w:val="1"/>
      <w:numFmt w:val="decimal"/>
      <w:lvlText w:val="%1-"/>
      <w:lvlJc w:val="left"/>
      <w:pPr>
        <w:tabs>
          <w:tab w:val="num" w:pos="734"/>
        </w:tabs>
        <w:ind w:left="734" w:hanging="360"/>
      </w:pPr>
      <w:rPr>
        <w:rFonts w:hint="default"/>
      </w:rPr>
    </w:lvl>
    <w:lvl w:ilvl="1" w:tplc="04090019" w:tentative="1">
      <w:start w:val="1"/>
      <w:numFmt w:val="lowerLetter"/>
      <w:lvlText w:val="%2."/>
      <w:lvlJc w:val="left"/>
      <w:pPr>
        <w:tabs>
          <w:tab w:val="num" w:pos="1454"/>
        </w:tabs>
        <w:ind w:left="1454" w:hanging="360"/>
      </w:pPr>
    </w:lvl>
    <w:lvl w:ilvl="2" w:tplc="0409001B" w:tentative="1">
      <w:start w:val="1"/>
      <w:numFmt w:val="lowerRoman"/>
      <w:lvlText w:val="%3."/>
      <w:lvlJc w:val="right"/>
      <w:pPr>
        <w:tabs>
          <w:tab w:val="num" w:pos="2174"/>
        </w:tabs>
        <w:ind w:left="2174" w:hanging="180"/>
      </w:pPr>
    </w:lvl>
    <w:lvl w:ilvl="3" w:tplc="0409000F" w:tentative="1">
      <w:start w:val="1"/>
      <w:numFmt w:val="decimal"/>
      <w:lvlText w:val="%4."/>
      <w:lvlJc w:val="left"/>
      <w:pPr>
        <w:tabs>
          <w:tab w:val="num" w:pos="2894"/>
        </w:tabs>
        <w:ind w:left="2894" w:hanging="360"/>
      </w:pPr>
    </w:lvl>
    <w:lvl w:ilvl="4" w:tplc="04090019" w:tentative="1">
      <w:start w:val="1"/>
      <w:numFmt w:val="lowerLetter"/>
      <w:lvlText w:val="%5."/>
      <w:lvlJc w:val="left"/>
      <w:pPr>
        <w:tabs>
          <w:tab w:val="num" w:pos="3614"/>
        </w:tabs>
        <w:ind w:left="3614" w:hanging="360"/>
      </w:pPr>
    </w:lvl>
    <w:lvl w:ilvl="5" w:tplc="0409001B" w:tentative="1">
      <w:start w:val="1"/>
      <w:numFmt w:val="lowerRoman"/>
      <w:lvlText w:val="%6."/>
      <w:lvlJc w:val="right"/>
      <w:pPr>
        <w:tabs>
          <w:tab w:val="num" w:pos="4334"/>
        </w:tabs>
        <w:ind w:left="4334" w:hanging="180"/>
      </w:pPr>
    </w:lvl>
    <w:lvl w:ilvl="6" w:tplc="0409000F" w:tentative="1">
      <w:start w:val="1"/>
      <w:numFmt w:val="decimal"/>
      <w:lvlText w:val="%7."/>
      <w:lvlJc w:val="left"/>
      <w:pPr>
        <w:tabs>
          <w:tab w:val="num" w:pos="5054"/>
        </w:tabs>
        <w:ind w:left="5054" w:hanging="360"/>
      </w:pPr>
    </w:lvl>
    <w:lvl w:ilvl="7" w:tplc="04090019" w:tentative="1">
      <w:start w:val="1"/>
      <w:numFmt w:val="lowerLetter"/>
      <w:lvlText w:val="%8."/>
      <w:lvlJc w:val="left"/>
      <w:pPr>
        <w:tabs>
          <w:tab w:val="num" w:pos="5774"/>
        </w:tabs>
        <w:ind w:left="5774" w:hanging="360"/>
      </w:pPr>
    </w:lvl>
    <w:lvl w:ilvl="8" w:tplc="0409001B" w:tentative="1">
      <w:start w:val="1"/>
      <w:numFmt w:val="lowerRoman"/>
      <w:lvlText w:val="%9."/>
      <w:lvlJc w:val="right"/>
      <w:pPr>
        <w:tabs>
          <w:tab w:val="num" w:pos="6494"/>
        </w:tabs>
        <w:ind w:left="6494" w:hanging="180"/>
      </w:pPr>
    </w:lvl>
  </w:abstractNum>
  <w:abstractNum w:abstractNumId="13" w15:restartNumberingAfterBreak="0">
    <w:nsid w:val="4D6B5945"/>
    <w:multiLevelType w:val="hybridMultilevel"/>
    <w:tmpl w:val="F3F0DB34"/>
    <w:lvl w:ilvl="0" w:tplc="1D1AB422">
      <w:start w:val="1"/>
      <w:numFmt w:val="decimal"/>
      <w:lvlText w:val="%1-"/>
      <w:lvlJc w:val="left"/>
      <w:pPr>
        <w:tabs>
          <w:tab w:val="num" w:pos="734"/>
        </w:tabs>
        <w:ind w:left="734" w:hanging="360"/>
      </w:pPr>
      <w:rPr>
        <w:rFonts w:hint="default"/>
      </w:rPr>
    </w:lvl>
    <w:lvl w:ilvl="1" w:tplc="04090019" w:tentative="1">
      <w:start w:val="1"/>
      <w:numFmt w:val="lowerLetter"/>
      <w:lvlText w:val="%2."/>
      <w:lvlJc w:val="left"/>
      <w:pPr>
        <w:tabs>
          <w:tab w:val="num" w:pos="1454"/>
        </w:tabs>
        <w:ind w:left="1454" w:hanging="360"/>
      </w:pPr>
    </w:lvl>
    <w:lvl w:ilvl="2" w:tplc="0409001B" w:tentative="1">
      <w:start w:val="1"/>
      <w:numFmt w:val="lowerRoman"/>
      <w:lvlText w:val="%3."/>
      <w:lvlJc w:val="right"/>
      <w:pPr>
        <w:tabs>
          <w:tab w:val="num" w:pos="2174"/>
        </w:tabs>
        <w:ind w:left="2174" w:hanging="180"/>
      </w:pPr>
    </w:lvl>
    <w:lvl w:ilvl="3" w:tplc="0409000F" w:tentative="1">
      <w:start w:val="1"/>
      <w:numFmt w:val="decimal"/>
      <w:lvlText w:val="%4."/>
      <w:lvlJc w:val="left"/>
      <w:pPr>
        <w:tabs>
          <w:tab w:val="num" w:pos="2894"/>
        </w:tabs>
        <w:ind w:left="2894" w:hanging="360"/>
      </w:pPr>
    </w:lvl>
    <w:lvl w:ilvl="4" w:tplc="04090019" w:tentative="1">
      <w:start w:val="1"/>
      <w:numFmt w:val="lowerLetter"/>
      <w:lvlText w:val="%5."/>
      <w:lvlJc w:val="left"/>
      <w:pPr>
        <w:tabs>
          <w:tab w:val="num" w:pos="3614"/>
        </w:tabs>
        <w:ind w:left="3614" w:hanging="360"/>
      </w:pPr>
    </w:lvl>
    <w:lvl w:ilvl="5" w:tplc="0409001B" w:tentative="1">
      <w:start w:val="1"/>
      <w:numFmt w:val="lowerRoman"/>
      <w:lvlText w:val="%6."/>
      <w:lvlJc w:val="right"/>
      <w:pPr>
        <w:tabs>
          <w:tab w:val="num" w:pos="4334"/>
        </w:tabs>
        <w:ind w:left="4334" w:hanging="180"/>
      </w:pPr>
    </w:lvl>
    <w:lvl w:ilvl="6" w:tplc="0409000F" w:tentative="1">
      <w:start w:val="1"/>
      <w:numFmt w:val="decimal"/>
      <w:lvlText w:val="%7."/>
      <w:lvlJc w:val="left"/>
      <w:pPr>
        <w:tabs>
          <w:tab w:val="num" w:pos="5054"/>
        </w:tabs>
        <w:ind w:left="5054" w:hanging="360"/>
      </w:pPr>
    </w:lvl>
    <w:lvl w:ilvl="7" w:tplc="04090019" w:tentative="1">
      <w:start w:val="1"/>
      <w:numFmt w:val="lowerLetter"/>
      <w:lvlText w:val="%8."/>
      <w:lvlJc w:val="left"/>
      <w:pPr>
        <w:tabs>
          <w:tab w:val="num" w:pos="5774"/>
        </w:tabs>
        <w:ind w:left="5774" w:hanging="360"/>
      </w:pPr>
    </w:lvl>
    <w:lvl w:ilvl="8" w:tplc="0409001B" w:tentative="1">
      <w:start w:val="1"/>
      <w:numFmt w:val="lowerRoman"/>
      <w:lvlText w:val="%9."/>
      <w:lvlJc w:val="right"/>
      <w:pPr>
        <w:tabs>
          <w:tab w:val="num" w:pos="6494"/>
        </w:tabs>
        <w:ind w:left="6494" w:hanging="180"/>
      </w:pPr>
    </w:lvl>
  </w:abstractNum>
  <w:abstractNum w:abstractNumId="14" w15:restartNumberingAfterBreak="0">
    <w:nsid w:val="53CD2548"/>
    <w:multiLevelType w:val="hybridMultilevel"/>
    <w:tmpl w:val="D188E6F0"/>
    <w:styleLink w:val="1ai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EA1EAB"/>
    <w:multiLevelType w:val="hybridMultilevel"/>
    <w:tmpl w:val="3B163D12"/>
    <w:lvl w:ilvl="0" w:tplc="D716FDE0">
      <w:start w:val="1"/>
      <w:numFmt w:val="decimal"/>
      <w:lvlText w:val="%1-"/>
      <w:lvlJc w:val="left"/>
      <w:pPr>
        <w:tabs>
          <w:tab w:val="num" w:pos="734"/>
        </w:tabs>
        <w:ind w:left="734" w:hanging="360"/>
      </w:pPr>
      <w:rPr>
        <w:rFonts w:hint="default"/>
      </w:rPr>
    </w:lvl>
    <w:lvl w:ilvl="1" w:tplc="04090019" w:tentative="1">
      <w:start w:val="1"/>
      <w:numFmt w:val="lowerLetter"/>
      <w:lvlText w:val="%2."/>
      <w:lvlJc w:val="left"/>
      <w:pPr>
        <w:tabs>
          <w:tab w:val="num" w:pos="1454"/>
        </w:tabs>
        <w:ind w:left="1454" w:hanging="360"/>
      </w:pPr>
    </w:lvl>
    <w:lvl w:ilvl="2" w:tplc="0409001B" w:tentative="1">
      <w:start w:val="1"/>
      <w:numFmt w:val="lowerRoman"/>
      <w:lvlText w:val="%3."/>
      <w:lvlJc w:val="right"/>
      <w:pPr>
        <w:tabs>
          <w:tab w:val="num" w:pos="2174"/>
        </w:tabs>
        <w:ind w:left="2174" w:hanging="180"/>
      </w:pPr>
    </w:lvl>
    <w:lvl w:ilvl="3" w:tplc="0409000F" w:tentative="1">
      <w:start w:val="1"/>
      <w:numFmt w:val="decimal"/>
      <w:lvlText w:val="%4."/>
      <w:lvlJc w:val="left"/>
      <w:pPr>
        <w:tabs>
          <w:tab w:val="num" w:pos="2894"/>
        </w:tabs>
        <w:ind w:left="2894" w:hanging="360"/>
      </w:pPr>
    </w:lvl>
    <w:lvl w:ilvl="4" w:tplc="04090019" w:tentative="1">
      <w:start w:val="1"/>
      <w:numFmt w:val="lowerLetter"/>
      <w:lvlText w:val="%5."/>
      <w:lvlJc w:val="left"/>
      <w:pPr>
        <w:tabs>
          <w:tab w:val="num" w:pos="3614"/>
        </w:tabs>
        <w:ind w:left="3614" w:hanging="360"/>
      </w:pPr>
    </w:lvl>
    <w:lvl w:ilvl="5" w:tplc="0409001B" w:tentative="1">
      <w:start w:val="1"/>
      <w:numFmt w:val="lowerRoman"/>
      <w:lvlText w:val="%6."/>
      <w:lvlJc w:val="right"/>
      <w:pPr>
        <w:tabs>
          <w:tab w:val="num" w:pos="4334"/>
        </w:tabs>
        <w:ind w:left="4334" w:hanging="180"/>
      </w:pPr>
    </w:lvl>
    <w:lvl w:ilvl="6" w:tplc="0409000F" w:tentative="1">
      <w:start w:val="1"/>
      <w:numFmt w:val="decimal"/>
      <w:lvlText w:val="%7."/>
      <w:lvlJc w:val="left"/>
      <w:pPr>
        <w:tabs>
          <w:tab w:val="num" w:pos="5054"/>
        </w:tabs>
        <w:ind w:left="5054" w:hanging="360"/>
      </w:pPr>
    </w:lvl>
    <w:lvl w:ilvl="7" w:tplc="04090019" w:tentative="1">
      <w:start w:val="1"/>
      <w:numFmt w:val="lowerLetter"/>
      <w:lvlText w:val="%8."/>
      <w:lvlJc w:val="left"/>
      <w:pPr>
        <w:tabs>
          <w:tab w:val="num" w:pos="5774"/>
        </w:tabs>
        <w:ind w:left="5774" w:hanging="360"/>
      </w:pPr>
    </w:lvl>
    <w:lvl w:ilvl="8" w:tplc="0409001B" w:tentative="1">
      <w:start w:val="1"/>
      <w:numFmt w:val="lowerRoman"/>
      <w:lvlText w:val="%9."/>
      <w:lvlJc w:val="right"/>
      <w:pPr>
        <w:tabs>
          <w:tab w:val="num" w:pos="6494"/>
        </w:tabs>
        <w:ind w:left="6494" w:hanging="180"/>
      </w:pPr>
    </w:lvl>
  </w:abstractNum>
  <w:abstractNum w:abstractNumId="16" w15:restartNumberingAfterBreak="0">
    <w:nsid w:val="62407B5F"/>
    <w:multiLevelType w:val="multilevel"/>
    <w:tmpl w:val="04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7" w15:restartNumberingAfterBreak="0">
    <w:nsid w:val="6D275254"/>
    <w:multiLevelType w:val="hybridMultilevel"/>
    <w:tmpl w:val="F35CC898"/>
    <w:lvl w:ilvl="0" w:tplc="C39A70FC">
      <w:start w:val="6"/>
      <w:numFmt w:val="bullet"/>
      <w:lvlText w:val="-"/>
      <w:lvlJc w:val="left"/>
      <w:pPr>
        <w:ind w:left="443" w:hanging="360"/>
      </w:pPr>
      <w:rPr>
        <w:rFonts w:asciiTheme="majorBidi" w:eastAsia="Calibri" w:hAnsiTheme="majorBidi" w:cs="B Lotus" w:hint="default"/>
      </w:rPr>
    </w:lvl>
    <w:lvl w:ilvl="1" w:tplc="04090003" w:tentative="1">
      <w:start w:val="1"/>
      <w:numFmt w:val="bullet"/>
      <w:lvlText w:val="o"/>
      <w:lvlJc w:val="left"/>
      <w:pPr>
        <w:ind w:left="1163" w:hanging="360"/>
      </w:pPr>
      <w:rPr>
        <w:rFonts w:ascii="Courier New" w:hAnsi="Courier New" w:cs="Courier New" w:hint="default"/>
      </w:rPr>
    </w:lvl>
    <w:lvl w:ilvl="2" w:tplc="04090005" w:tentative="1">
      <w:start w:val="1"/>
      <w:numFmt w:val="bullet"/>
      <w:lvlText w:val=""/>
      <w:lvlJc w:val="left"/>
      <w:pPr>
        <w:ind w:left="1883" w:hanging="360"/>
      </w:pPr>
      <w:rPr>
        <w:rFonts w:ascii="Wingdings" w:hAnsi="Wingdings" w:hint="default"/>
      </w:rPr>
    </w:lvl>
    <w:lvl w:ilvl="3" w:tplc="04090001" w:tentative="1">
      <w:start w:val="1"/>
      <w:numFmt w:val="bullet"/>
      <w:lvlText w:val=""/>
      <w:lvlJc w:val="left"/>
      <w:pPr>
        <w:ind w:left="2603" w:hanging="360"/>
      </w:pPr>
      <w:rPr>
        <w:rFonts w:ascii="Symbol" w:hAnsi="Symbol" w:hint="default"/>
      </w:rPr>
    </w:lvl>
    <w:lvl w:ilvl="4" w:tplc="04090003" w:tentative="1">
      <w:start w:val="1"/>
      <w:numFmt w:val="bullet"/>
      <w:lvlText w:val="o"/>
      <w:lvlJc w:val="left"/>
      <w:pPr>
        <w:ind w:left="3323" w:hanging="360"/>
      </w:pPr>
      <w:rPr>
        <w:rFonts w:ascii="Courier New" w:hAnsi="Courier New" w:cs="Courier New" w:hint="default"/>
      </w:rPr>
    </w:lvl>
    <w:lvl w:ilvl="5" w:tplc="04090005" w:tentative="1">
      <w:start w:val="1"/>
      <w:numFmt w:val="bullet"/>
      <w:lvlText w:val=""/>
      <w:lvlJc w:val="left"/>
      <w:pPr>
        <w:ind w:left="4043" w:hanging="360"/>
      </w:pPr>
      <w:rPr>
        <w:rFonts w:ascii="Wingdings" w:hAnsi="Wingdings" w:hint="default"/>
      </w:rPr>
    </w:lvl>
    <w:lvl w:ilvl="6" w:tplc="04090001" w:tentative="1">
      <w:start w:val="1"/>
      <w:numFmt w:val="bullet"/>
      <w:lvlText w:val=""/>
      <w:lvlJc w:val="left"/>
      <w:pPr>
        <w:ind w:left="4763" w:hanging="360"/>
      </w:pPr>
      <w:rPr>
        <w:rFonts w:ascii="Symbol" w:hAnsi="Symbol" w:hint="default"/>
      </w:rPr>
    </w:lvl>
    <w:lvl w:ilvl="7" w:tplc="04090003" w:tentative="1">
      <w:start w:val="1"/>
      <w:numFmt w:val="bullet"/>
      <w:lvlText w:val="o"/>
      <w:lvlJc w:val="left"/>
      <w:pPr>
        <w:ind w:left="5483" w:hanging="360"/>
      </w:pPr>
      <w:rPr>
        <w:rFonts w:ascii="Courier New" w:hAnsi="Courier New" w:cs="Courier New" w:hint="default"/>
      </w:rPr>
    </w:lvl>
    <w:lvl w:ilvl="8" w:tplc="04090005" w:tentative="1">
      <w:start w:val="1"/>
      <w:numFmt w:val="bullet"/>
      <w:lvlText w:val=""/>
      <w:lvlJc w:val="left"/>
      <w:pPr>
        <w:ind w:left="6203" w:hanging="360"/>
      </w:pPr>
      <w:rPr>
        <w:rFonts w:ascii="Wingdings" w:hAnsi="Wingdings" w:hint="default"/>
      </w:rPr>
    </w:lvl>
  </w:abstractNum>
  <w:abstractNum w:abstractNumId="18" w15:restartNumberingAfterBreak="0">
    <w:nsid w:val="6E975628"/>
    <w:multiLevelType w:val="hybridMultilevel"/>
    <w:tmpl w:val="17BAB5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346CCE"/>
    <w:multiLevelType w:val="hybridMultilevel"/>
    <w:tmpl w:val="75301D5E"/>
    <w:lvl w:ilvl="0" w:tplc="0428EF9A">
      <w:start w:val="1"/>
      <w:numFmt w:val="decimal"/>
      <w:lvlText w:val="%1-"/>
      <w:lvlJc w:val="left"/>
      <w:pPr>
        <w:ind w:left="2032" w:hanging="360"/>
      </w:pPr>
      <w:rPr>
        <w:rFonts w:hint="default"/>
      </w:rPr>
    </w:lvl>
    <w:lvl w:ilvl="1" w:tplc="04090019" w:tentative="1">
      <w:start w:val="1"/>
      <w:numFmt w:val="lowerLetter"/>
      <w:lvlText w:val="%2."/>
      <w:lvlJc w:val="left"/>
      <w:pPr>
        <w:ind w:left="2752" w:hanging="360"/>
      </w:pPr>
    </w:lvl>
    <w:lvl w:ilvl="2" w:tplc="0409001B" w:tentative="1">
      <w:start w:val="1"/>
      <w:numFmt w:val="lowerRoman"/>
      <w:lvlText w:val="%3."/>
      <w:lvlJc w:val="right"/>
      <w:pPr>
        <w:ind w:left="3472" w:hanging="180"/>
      </w:pPr>
    </w:lvl>
    <w:lvl w:ilvl="3" w:tplc="0409000F" w:tentative="1">
      <w:start w:val="1"/>
      <w:numFmt w:val="decimal"/>
      <w:lvlText w:val="%4."/>
      <w:lvlJc w:val="left"/>
      <w:pPr>
        <w:ind w:left="4192" w:hanging="360"/>
      </w:pPr>
    </w:lvl>
    <w:lvl w:ilvl="4" w:tplc="04090019" w:tentative="1">
      <w:start w:val="1"/>
      <w:numFmt w:val="lowerLetter"/>
      <w:lvlText w:val="%5."/>
      <w:lvlJc w:val="left"/>
      <w:pPr>
        <w:ind w:left="4912" w:hanging="360"/>
      </w:pPr>
    </w:lvl>
    <w:lvl w:ilvl="5" w:tplc="0409001B" w:tentative="1">
      <w:start w:val="1"/>
      <w:numFmt w:val="lowerRoman"/>
      <w:lvlText w:val="%6."/>
      <w:lvlJc w:val="right"/>
      <w:pPr>
        <w:ind w:left="5632" w:hanging="180"/>
      </w:pPr>
    </w:lvl>
    <w:lvl w:ilvl="6" w:tplc="0409000F" w:tentative="1">
      <w:start w:val="1"/>
      <w:numFmt w:val="decimal"/>
      <w:lvlText w:val="%7."/>
      <w:lvlJc w:val="left"/>
      <w:pPr>
        <w:ind w:left="6352" w:hanging="360"/>
      </w:pPr>
    </w:lvl>
    <w:lvl w:ilvl="7" w:tplc="04090019" w:tentative="1">
      <w:start w:val="1"/>
      <w:numFmt w:val="lowerLetter"/>
      <w:lvlText w:val="%8."/>
      <w:lvlJc w:val="left"/>
      <w:pPr>
        <w:ind w:left="7072" w:hanging="360"/>
      </w:pPr>
    </w:lvl>
    <w:lvl w:ilvl="8" w:tplc="0409001B" w:tentative="1">
      <w:start w:val="1"/>
      <w:numFmt w:val="lowerRoman"/>
      <w:lvlText w:val="%9."/>
      <w:lvlJc w:val="right"/>
      <w:pPr>
        <w:ind w:left="7792" w:hanging="180"/>
      </w:pPr>
    </w:lvl>
  </w:abstractNum>
  <w:abstractNum w:abstractNumId="20" w15:restartNumberingAfterBreak="0">
    <w:nsid w:val="70621CC6"/>
    <w:multiLevelType w:val="hybridMultilevel"/>
    <w:tmpl w:val="10CA952C"/>
    <w:lvl w:ilvl="0" w:tplc="B3D8F6F8">
      <w:start w:val="2"/>
      <w:numFmt w:val="bullet"/>
      <w:lvlText w:val="-"/>
      <w:lvlJc w:val="left"/>
      <w:pPr>
        <w:ind w:left="720" w:hanging="360"/>
      </w:pPr>
      <w:rPr>
        <w:rFonts w:asciiTheme="majorBidi" w:eastAsia="Calibri" w:hAnsiTheme="majorBidi" w:cs="B Lotu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3E2C6E"/>
    <w:multiLevelType w:val="hybridMultilevel"/>
    <w:tmpl w:val="908AAACE"/>
    <w:styleLink w:val="1111111"/>
    <w:lvl w:ilvl="0" w:tplc="F9A832AC">
      <w:start w:val="1"/>
      <w:numFmt w:val="bullet"/>
      <w:lvlText w:val=""/>
      <w:lvlJc w:val="left"/>
      <w:pPr>
        <w:ind w:left="360" w:hanging="360"/>
      </w:pPr>
      <w:rPr>
        <w:rFonts w:ascii="Symbol" w:hAnsi="Symbol" w:cs="Symbol" w:hint="default"/>
        <w:spacing w:val="0"/>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54F1C17"/>
    <w:multiLevelType w:val="hybridMultilevel"/>
    <w:tmpl w:val="9C54E9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0"/>
  </w:num>
  <w:num w:numId="3">
    <w:abstractNumId w:val="8"/>
  </w:num>
  <w:num w:numId="4">
    <w:abstractNumId w:val="9"/>
  </w:num>
  <w:num w:numId="5">
    <w:abstractNumId w:val="3"/>
  </w:num>
  <w:num w:numId="6">
    <w:abstractNumId w:val="16"/>
  </w:num>
  <w:num w:numId="7">
    <w:abstractNumId w:val="6"/>
  </w:num>
  <w:num w:numId="8">
    <w:abstractNumId w:val="10"/>
  </w:num>
  <w:num w:numId="9">
    <w:abstractNumId w:val="13"/>
  </w:num>
  <w:num w:numId="10">
    <w:abstractNumId w:val="15"/>
  </w:num>
  <w:num w:numId="11">
    <w:abstractNumId w:val="18"/>
  </w:num>
  <w:num w:numId="12">
    <w:abstractNumId w:val="14"/>
  </w:num>
  <w:num w:numId="13">
    <w:abstractNumId w:val="21"/>
  </w:num>
  <w:num w:numId="14">
    <w:abstractNumId w:val="11"/>
  </w:num>
  <w:num w:numId="15">
    <w:abstractNumId w:val="7"/>
    <w:lvlOverride w:ilvl="0">
      <w:startOverride w:val="1"/>
    </w:lvlOverride>
  </w:num>
  <w:num w:numId="16">
    <w:abstractNumId w:val="5"/>
  </w:num>
  <w:num w:numId="17">
    <w:abstractNumId w:val="2"/>
  </w:num>
  <w:num w:numId="18">
    <w:abstractNumId w:val="20"/>
  </w:num>
  <w:num w:numId="19">
    <w:abstractNumId w:val="1"/>
  </w:num>
  <w:num w:numId="20">
    <w:abstractNumId w:val="12"/>
  </w:num>
  <w:num w:numId="21">
    <w:abstractNumId w:val="17"/>
  </w:num>
  <w:num w:numId="22">
    <w:abstractNumId w:val="19"/>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pringer Basic name-year1&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2va05dwtuz5p5le2006pad9gvs9529f9stp9&quot;&gt;My EndNote Library&lt;record-ids&gt;&lt;item&gt;268&lt;/item&gt;&lt;item&gt;329&lt;/item&gt;&lt;item&gt;714&lt;/item&gt;&lt;/record-ids&gt;&lt;/item&gt;&lt;/Libraries&gt;"/>
  </w:docVars>
  <w:rsids>
    <w:rsidRoot w:val="00C562D0"/>
    <w:rsid w:val="00054B25"/>
    <w:rsid w:val="0008309D"/>
    <w:rsid w:val="000B0656"/>
    <w:rsid w:val="00153024"/>
    <w:rsid w:val="0015489A"/>
    <w:rsid w:val="00155D94"/>
    <w:rsid w:val="001631FD"/>
    <w:rsid w:val="0016481C"/>
    <w:rsid w:val="00166EEB"/>
    <w:rsid w:val="001754DE"/>
    <w:rsid w:val="00192B52"/>
    <w:rsid w:val="00193D06"/>
    <w:rsid w:val="001C1B6C"/>
    <w:rsid w:val="001D2CDE"/>
    <w:rsid w:val="001D7395"/>
    <w:rsid w:val="001F58C5"/>
    <w:rsid w:val="002027D3"/>
    <w:rsid w:val="00202A56"/>
    <w:rsid w:val="00202E17"/>
    <w:rsid w:val="00206AE8"/>
    <w:rsid w:val="00233109"/>
    <w:rsid w:val="00245572"/>
    <w:rsid w:val="00270E62"/>
    <w:rsid w:val="002D508A"/>
    <w:rsid w:val="002E602B"/>
    <w:rsid w:val="003048F7"/>
    <w:rsid w:val="003132B8"/>
    <w:rsid w:val="00323B2A"/>
    <w:rsid w:val="003347F7"/>
    <w:rsid w:val="003431E4"/>
    <w:rsid w:val="003440F4"/>
    <w:rsid w:val="0035057C"/>
    <w:rsid w:val="003507B3"/>
    <w:rsid w:val="00381997"/>
    <w:rsid w:val="00382DB1"/>
    <w:rsid w:val="00391685"/>
    <w:rsid w:val="003C4426"/>
    <w:rsid w:val="00453B4D"/>
    <w:rsid w:val="00460466"/>
    <w:rsid w:val="004B59E0"/>
    <w:rsid w:val="004B6190"/>
    <w:rsid w:val="004C1D21"/>
    <w:rsid w:val="004F2D08"/>
    <w:rsid w:val="00500430"/>
    <w:rsid w:val="005226C2"/>
    <w:rsid w:val="0053443F"/>
    <w:rsid w:val="00537A8A"/>
    <w:rsid w:val="00576978"/>
    <w:rsid w:val="005B751F"/>
    <w:rsid w:val="005C7048"/>
    <w:rsid w:val="00656122"/>
    <w:rsid w:val="006571E6"/>
    <w:rsid w:val="0066084B"/>
    <w:rsid w:val="00677ACE"/>
    <w:rsid w:val="006834C1"/>
    <w:rsid w:val="0069038D"/>
    <w:rsid w:val="00692E10"/>
    <w:rsid w:val="00736009"/>
    <w:rsid w:val="00756D64"/>
    <w:rsid w:val="00776965"/>
    <w:rsid w:val="007841FF"/>
    <w:rsid w:val="00793641"/>
    <w:rsid w:val="007A08A4"/>
    <w:rsid w:val="007E4F4F"/>
    <w:rsid w:val="00822E74"/>
    <w:rsid w:val="0087048E"/>
    <w:rsid w:val="008C628D"/>
    <w:rsid w:val="008D65FA"/>
    <w:rsid w:val="00923051"/>
    <w:rsid w:val="00976498"/>
    <w:rsid w:val="0099009E"/>
    <w:rsid w:val="009D0AAB"/>
    <w:rsid w:val="009D2374"/>
    <w:rsid w:val="009D7F30"/>
    <w:rsid w:val="009E4F6A"/>
    <w:rsid w:val="009F7BF0"/>
    <w:rsid w:val="00A00A51"/>
    <w:rsid w:val="00A12562"/>
    <w:rsid w:val="00A332A0"/>
    <w:rsid w:val="00A66186"/>
    <w:rsid w:val="00A76BC6"/>
    <w:rsid w:val="00B21711"/>
    <w:rsid w:val="00B23759"/>
    <w:rsid w:val="00B334AA"/>
    <w:rsid w:val="00B77D17"/>
    <w:rsid w:val="00B86C71"/>
    <w:rsid w:val="00B912DA"/>
    <w:rsid w:val="00B92D3B"/>
    <w:rsid w:val="00BA221E"/>
    <w:rsid w:val="00BD39DF"/>
    <w:rsid w:val="00C367A6"/>
    <w:rsid w:val="00C42606"/>
    <w:rsid w:val="00C50D46"/>
    <w:rsid w:val="00C52815"/>
    <w:rsid w:val="00C53822"/>
    <w:rsid w:val="00C562D0"/>
    <w:rsid w:val="00C648BC"/>
    <w:rsid w:val="00C801CD"/>
    <w:rsid w:val="00C91A0A"/>
    <w:rsid w:val="00C91EB4"/>
    <w:rsid w:val="00CA2B97"/>
    <w:rsid w:val="00CC5460"/>
    <w:rsid w:val="00CD0B36"/>
    <w:rsid w:val="00CE534E"/>
    <w:rsid w:val="00CF11D0"/>
    <w:rsid w:val="00D12D73"/>
    <w:rsid w:val="00D5075D"/>
    <w:rsid w:val="00D575FB"/>
    <w:rsid w:val="00D7704D"/>
    <w:rsid w:val="00DB257F"/>
    <w:rsid w:val="00E22F84"/>
    <w:rsid w:val="00E2498F"/>
    <w:rsid w:val="00E37754"/>
    <w:rsid w:val="00E4137B"/>
    <w:rsid w:val="00E5485E"/>
    <w:rsid w:val="00E92CCF"/>
    <w:rsid w:val="00E93B35"/>
    <w:rsid w:val="00EB0FDA"/>
    <w:rsid w:val="00F14A09"/>
    <w:rsid w:val="00F23CE9"/>
    <w:rsid w:val="00F3512E"/>
    <w:rsid w:val="00F61E12"/>
    <w:rsid w:val="00F67C05"/>
    <w:rsid w:val="00FD209D"/>
    <w:rsid w:val="00FE53E2"/>
    <w:rsid w:val="00FF52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D0764"/>
  <w15:docId w15:val="{B5E84B01-B04B-4591-BF43-49FE2179F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62D0"/>
    <w:pPr>
      <w:spacing w:before="120" w:after="120" w:line="240" w:lineRule="auto"/>
      <w:ind w:firstLine="288"/>
      <w:jc w:val="both"/>
    </w:pPr>
    <w:rPr>
      <w:rFonts w:ascii="Times New Roman" w:hAnsi="Times New Roman"/>
    </w:rPr>
  </w:style>
  <w:style w:type="paragraph" w:styleId="Heading1">
    <w:name w:val="heading 1"/>
    <w:basedOn w:val="Normal"/>
    <w:next w:val="Normal"/>
    <w:link w:val="Heading1Char"/>
    <w:uiPriority w:val="9"/>
    <w:qFormat/>
    <w:rsid w:val="0099009E"/>
    <w:pPr>
      <w:keepNext/>
      <w:keepLines/>
      <w:numPr>
        <w:numId w:val="15"/>
      </w:numPr>
      <w:bidi/>
      <w:spacing w:before="480" w:after="0" w:line="276" w:lineRule="auto"/>
      <w:jc w:val="left"/>
      <w:outlineLvl w:val="0"/>
    </w:pPr>
    <w:rPr>
      <w:rFonts w:ascii="Cambria" w:eastAsia="Times New Roman" w:hAnsi="Cambria" w:cs="Times New Roman"/>
      <w:b/>
      <w:bCs/>
      <w:color w:val="365F91"/>
      <w:sz w:val="28"/>
      <w:szCs w:val="28"/>
      <w:lang w:bidi="fa-IR"/>
    </w:rPr>
  </w:style>
  <w:style w:type="paragraph" w:styleId="Heading2">
    <w:name w:val="heading 2"/>
    <w:basedOn w:val="Normal"/>
    <w:next w:val="Normal"/>
    <w:link w:val="Heading2Char"/>
    <w:uiPriority w:val="9"/>
    <w:unhideWhenUsed/>
    <w:qFormat/>
    <w:rsid w:val="0099009E"/>
    <w:pPr>
      <w:keepNext/>
      <w:keepLines/>
      <w:numPr>
        <w:ilvl w:val="1"/>
        <w:numId w:val="15"/>
      </w:numPr>
      <w:bidi/>
      <w:spacing w:before="200" w:after="0" w:line="276" w:lineRule="auto"/>
      <w:jc w:val="left"/>
      <w:outlineLvl w:val="1"/>
    </w:pPr>
    <w:rPr>
      <w:rFonts w:ascii="Cambria" w:eastAsia="Times New Roman" w:hAnsi="Cambria" w:cs="Times New Roman"/>
      <w:b/>
      <w:bCs/>
      <w:color w:val="4F81BD"/>
      <w:sz w:val="26"/>
      <w:szCs w:val="26"/>
      <w:lang w:bidi="fa-IR"/>
    </w:rPr>
  </w:style>
  <w:style w:type="paragraph" w:styleId="Heading3">
    <w:name w:val="heading 3"/>
    <w:basedOn w:val="Normal"/>
    <w:next w:val="Normal"/>
    <w:link w:val="Heading3Char"/>
    <w:uiPriority w:val="9"/>
    <w:unhideWhenUsed/>
    <w:qFormat/>
    <w:rsid w:val="0099009E"/>
    <w:pPr>
      <w:keepNext/>
      <w:keepLines/>
      <w:numPr>
        <w:ilvl w:val="2"/>
        <w:numId w:val="15"/>
      </w:numPr>
      <w:spacing w:before="200" w:after="0" w:line="288" w:lineRule="auto"/>
      <w:ind w:left="720" w:hanging="432"/>
      <w:outlineLvl w:val="2"/>
    </w:pPr>
    <w:rPr>
      <w:rFonts w:eastAsia="Times New Roman" w:cs="Lotus"/>
      <w:b/>
      <w:bCs/>
      <w:szCs w:val="28"/>
    </w:rPr>
  </w:style>
  <w:style w:type="paragraph" w:styleId="Heading4">
    <w:name w:val="heading 4"/>
    <w:basedOn w:val="Normal"/>
    <w:next w:val="Normal"/>
    <w:link w:val="Heading4Char"/>
    <w:uiPriority w:val="9"/>
    <w:unhideWhenUsed/>
    <w:qFormat/>
    <w:rsid w:val="0099009E"/>
    <w:pPr>
      <w:keepNext/>
      <w:keepLines/>
      <w:numPr>
        <w:ilvl w:val="3"/>
        <w:numId w:val="15"/>
      </w:numPr>
      <w:spacing w:before="200" w:after="0" w:line="288" w:lineRule="auto"/>
      <w:ind w:left="864" w:hanging="144"/>
      <w:outlineLvl w:val="3"/>
    </w:pPr>
    <w:rPr>
      <w:rFonts w:eastAsia="Times New Roman" w:cs="Lotus"/>
      <w:b/>
      <w:bCs/>
      <w:szCs w:val="28"/>
    </w:rPr>
  </w:style>
  <w:style w:type="paragraph" w:styleId="Heading5">
    <w:name w:val="heading 5"/>
    <w:basedOn w:val="Normal"/>
    <w:next w:val="Normal"/>
    <w:link w:val="Heading5Char"/>
    <w:unhideWhenUsed/>
    <w:qFormat/>
    <w:rsid w:val="0099009E"/>
    <w:pPr>
      <w:keepNext/>
      <w:keepLines/>
      <w:numPr>
        <w:ilvl w:val="4"/>
        <w:numId w:val="15"/>
      </w:numPr>
      <w:spacing w:before="200" w:after="0" w:line="288" w:lineRule="auto"/>
      <w:ind w:left="1008" w:hanging="432"/>
      <w:outlineLvl w:val="4"/>
    </w:pPr>
    <w:rPr>
      <w:rFonts w:eastAsia="Times New Roman" w:cs="Lotus"/>
      <w:b/>
      <w:bCs/>
      <w:szCs w:val="28"/>
    </w:rPr>
  </w:style>
  <w:style w:type="paragraph" w:styleId="Heading6">
    <w:name w:val="heading 6"/>
    <w:basedOn w:val="Normal"/>
    <w:next w:val="Normal"/>
    <w:link w:val="Heading6Char"/>
    <w:uiPriority w:val="9"/>
    <w:unhideWhenUsed/>
    <w:qFormat/>
    <w:rsid w:val="0099009E"/>
    <w:pPr>
      <w:keepNext/>
      <w:keepLines/>
      <w:numPr>
        <w:ilvl w:val="5"/>
        <w:numId w:val="15"/>
      </w:numPr>
      <w:spacing w:before="200" w:after="0"/>
      <w:ind w:left="1152" w:hanging="432"/>
      <w:jc w:val="center"/>
      <w:outlineLvl w:val="5"/>
    </w:pPr>
    <w:rPr>
      <w:rFonts w:eastAsia="Times New Roman" w:cs="Lotus"/>
      <w:bCs/>
      <w:szCs w:val="24"/>
    </w:rPr>
  </w:style>
  <w:style w:type="paragraph" w:styleId="Heading7">
    <w:name w:val="heading 7"/>
    <w:basedOn w:val="Normal"/>
    <w:next w:val="Normal"/>
    <w:link w:val="Heading7Char"/>
    <w:uiPriority w:val="9"/>
    <w:unhideWhenUsed/>
    <w:qFormat/>
    <w:rsid w:val="0099009E"/>
    <w:pPr>
      <w:keepNext/>
      <w:keepLines/>
      <w:numPr>
        <w:ilvl w:val="6"/>
        <w:numId w:val="15"/>
      </w:numPr>
      <w:bidi/>
      <w:spacing w:before="200" w:after="0" w:line="276" w:lineRule="auto"/>
      <w:ind w:left="1296" w:hanging="288"/>
      <w:jc w:val="left"/>
      <w:outlineLvl w:val="6"/>
    </w:pPr>
    <w:rPr>
      <w:rFonts w:ascii="Cambria" w:eastAsia="Times New Roman" w:hAnsi="Cambria" w:cs="Times New Roman"/>
      <w:i/>
      <w:iCs/>
      <w:color w:val="404040"/>
      <w:lang w:bidi="fa-IR"/>
    </w:rPr>
  </w:style>
  <w:style w:type="paragraph" w:styleId="Heading8">
    <w:name w:val="heading 8"/>
    <w:basedOn w:val="Normal"/>
    <w:next w:val="Normal"/>
    <w:link w:val="Heading8Char"/>
    <w:unhideWhenUsed/>
    <w:qFormat/>
    <w:rsid w:val="0099009E"/>
    <w:pPr>
      <w:keepNext/>
      <w:keepLines/>
      <w:numPr>
        <w:ilvl w:val="7"/>
        <w:numId w:val="15"/>
      </w:numPr>
      <w:spacing w:before="200" w:after="0" w:line="288" w:lineRule="auto"/>
      <w:ind w:left="1440" w:hanging="432"/>
      <w:jc w:val="center"/>
      <w:outlineLvl w:val="7"/>
    </w:pPr>
    <w:rPr>
      <w:rFonts w:eastAsia="Times New Roman" w:cs="Nazanin"/>
      <w:b/>
      <w:bCs/>
      <w:sz w:val="26"/>
      <w:szCs w:val="26"/>
    </w:rPr>
  </w:style>
  <w:style w:type="paragraph" w:styleId="Heading9">
    <w:name w:val="heading 9"/>
    <w:basedOn w:val="Normal"/>
    <w:next w:val="Normal"/>
    <w:link w:val="Heading9Char"/>
    <w:unhideWhenUsed/>
    <w:qFormat/>
    <w:rsid w:val="0099009E"/>
    <w:pPr>
      <w:keepNext/>
      <w:keepLines/>
      <w:numPr>
        <w:ilvl w:val="8"/>
        <w:numId w:val="15"/>
      </w:numPr>
      <w:spacing w:before="0" w:after="0" w:line="312" w:lineRule="auto"/>
      <w:ind w:left="1584" w:hanging="144"/>
      <w:outlineLvl w:val="8"/>
    </w:pPr>
    <w:rPr>
      <w:rFonts w:eastAsia="Times New Roman" w:cs="Nazani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C7048"/>
    <w:pPr>
      <w:ind w:left="720"/>
      <w:contextualSpacing/>
    </w:pPr>
  </w:style>
  <w:style w:type="character" w:styleId="Hyperlink">
    <w:name w:val="Hyperlink"/>
    <w:basedOn w:val="DefaultParagraphFont"/>
    <w:uiPriority w:val="99"/>
    <w:unhideWhenUsed/>
    <w:rsid w:val="00BD39DF"/>
    <w:rPr>
      <w:color w:val="0563C1" w:themeColor="hyperlink"/>
      <w:u w:val="single"/>
    </w:rPr>
  </w:style>
  <w:style w:type="character" w:styleId="PlaceholderText">
    <w:name w:val="Placeholder Text"/>
    <w:basedOn w:val="DefaultParagraphFont"/>
    <w:uiPriority w:val="99"/>
    <w:semiHidden/>
    <w:rsid w:val="00DB257F"/>
    <w:rPr>
      <w:color w:val="808080"/>
    </w:rPr>
  </w:style>
  <w:style w:type="table" w:styleId="TableGrid">
    <w:name w:val="Table Grid"/>
    <w:basedOn w:val="TableNormal"/>
    <w:uiPriority w:val="59"/>
    <w:rsid w:val="00DB25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unhideWhenUsed/>
    <w:rsid w:val="00E37754"/>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rsid w:val="00E37754"/>
    <w:rPr>
      <w:rFonts w:ascii="Tahoma" w:hAnsi="Tahoma" w:cs="Tahoma"/>
      <w:sz w:val="16"/>
      <w:szCs w:val="16"/>
    </w:rPr>
  </w:style>
  <w:style w:type="character" w:styleId="CommentReference">
    <w:name w:val="annotation reference"/>
    <w:basedOn w:val="DefaultParagraphFont"/>
    <w:uiPriority w:val="99"/>
    <w:semiHidden/>
    <w:unhideWhenUsed/>
    <w:rsid w:val="00E37754"/>
    <w:rPr>
      <w:sz w:val="16"/>
      <w:szCs w:val="16"/>
    </w:rPr>
  </w:style>
  <w:style w:type="paragraph" w:styleId="CommentText">
    <w:name w:val="annotation text"/>
    <w:basedOn w:val="Normal"/>
    <w:link w:val="CommentTextChar"/>
    <w:uiPriority w:val="99"/>
    <w:unhideWhenUsed/>
    <w:rsid w:val="00E37754"/>
    <w:rPr>
      <w:sz w:val="20"/>
      <w:szCs w:val="20"/>
    </w:rPr>
  </w:style>
  <w:style w:type="character" w:customStyle="1" w:styleId="CommentTextChar">
    <w:name w:val="Comment Text Char"/>
    <w:basedOn w:val="DefaultParagraphFont"/>
    <w:link w:val="CommentText"/>
    <w:uiPriority w:val="99"/>
    <w:rsid w:val="00E37754"/>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E37754"/>
    <w:rPr>
      <w:b/>
      <w:bCs/>
    </w:rPr>
  </w:style>
  <w:style w:type="character" w:customStyle="1" w:styleId="CommentSubjectChar">
    <w:name w:val="Comment Subject Char"/>
    <w:basedOn w:val="CommentTextChar"/>
    <w:link w:val="CommentSubject"/>
    <w:uiPriority w:val="99"/>
    <w:semiHidden/>
    <w:rsid w:val="00E37754"/>
    <w:rPr>
      <w:rFonts w:ascii="Times New Roman" w:hAnsi="Times New Roman"/>
      <w:b/>
      <w:bCs/>
      <w:sz w:val="20"/>
      <w:szCs w:val="20"/>
    </w:rPr>
  </w:style>
  <w:style w:type="character" w:customStyle="1" w:styleId="jlqj4b">
    <w:name w:val="jlqj4b"/>
    <w:basedOn w:val="DefaultParagraphFont"/>
    <w:rsid w:val="00D5075D"/>
  </w:style>
  <w:style w:type="paragraph" w:styleId="Caption">
    <w:name w:val="caption"/>
    <w:basedOn w:val="Normal"/>
    <w:next w:val="Normal"/>
    <w:uiPriority w:val="35"/>
    <w:unhideWhenUsed/>
    <w:qFormat/>
    <w:rsid w:val="00155D94"/>
    <w:pPr>
      <w:spacing w:before="0" w:after="200"/>
      <w:ind w:firstLine="0"/>
    </w:pPr>
    <w:rPr>
      <w:iCs/>
      <w:szCs w:val="18"/>
    </w:rPr>
  </w:style>
  <w:style w:type="paragraph" w:styleId="Header">
    <w:name w:val="header"/>
    <w:basedOn w:val="Normal"/>
    <w:link w:val="HeaderChar"/>
    <w:uiPriority w:val="99"/>
    <w:unhideWhenUsed/>
    <w:rsid w:val="00270E62"/>
    <w:pPr>
      <w:tabs>
        <w:tab w:val="center" w:pos="4680"/>
        <w:tab w:val="right" w:pos="9360"/>
      </w:tabs>
      <w:spacing w:before="0" w:after="0"/>
    </w:pPr>
  </w:style>
  <w:style w:type="character" w:customStyle="1" w:styleId="HeaderChar">
    <w:name w:val="Header Char"/>
    <w:basedOn w:val="DefaultParagraphFont"/>
    <w:link w:val="Header"/>
    <w:uiPriority w:val="99"/>
    <w:rsid w:val="00270E62"/>
    <w:rPr>
      <w:rFonts w:ascii="Times New Roman" w:hAnsi="Times New Roman"/>
    </w:rPr>
  </w:style>
  <w:style w:type="paragraph" w:styleId="Footer">
    <w:name w:val="footer"/>
    <w:basedOn w:val="Normal"/>
    <w:link w:val="FooterChar"/>
    <w:uiPriority w:val="99"/>
    <w:unhideWhenUsed/>
    <w:rsid w:val="00270E62"/>
    <w:pPr>
      <w:tabs>
        <w:tab w:val="center" w:pos="4680"/>
        <w:tab w:val="right" w:pos="9360"/>
      </w:tabs>
      <w:spacing w:before="0" w:after="0"/>
    </w:pPr>
  </w:style>
  <w:style w:type="character" w:customStyle="1" w:styleId="FooterChar">
    <w:name w:val="Footer Char"/>
    <w:basedOn w:val="DefaultParagraphFont"/>
    <w:link w:val="Footer"/>
    <w:uiPriority w:val="99"/>
    <w:rsid w:val="00270E62"/>
    <w:rPr>
      <w:rFonts w:ascii="Times New Roman" w:hAnsi="Times New Roman"/>
    </w:rPr>
  </w:style>
  <w:style w:type="character" w:customStyle="1" w:styleId="viiyi">
    <w:name w:val="viiyi"/>
    <w:basedOn w:val="DefaultParagraphFont"/>
    <w:rsid w:val="0099009E"/>
  </w:style>
  <w:style w:type="character" w:customStyle="1" w:styleId="Heading1Char">
    <w:name w:val="Heading 1 Char"/>
    <w:basedOn w:val="DefaultParagraphFont"/>
    <w:link w:val="Heading1"/>
    <w:uiPriority w:val="9"/>
    <w:rsid w:val="0099009E"/>
    <w:rPr>
      <w:rFonts w:ascii="Cambria" w:eastAsia="Times New Roman" w:hAnsi="Cambria" w:cs="Times New Roman"/>
      <w:b/>
      <w:bCs/>
      <w:color w:val="365F91"/>
      <w:sz w:val="28"/>
      <w:szCs w:val="28"/>
      <w:lang w:bidi="fa-IR"/>
    </w:rPr>
  </w:style>
  <w:style w:type="character" w:customStyle="1" w:styleId="Heading2Char">
    <w:name w:val="Heading 2 Char"/>
    <w:basedOn w:val="DefaultParagraphFont"/>
    <w:link w:val="Heading2"/>
    <w:uiPriority w:val="9"/>
    <w:rsid w:val="0099009E"/>
    <w:rPr>
      <w:rFonts w:ascii="Cambria" w:eastAsia="Times New Roman" w:hAnsi="Cambria" w:cs="Times New Roman"/>
      <w:b/>
      <w:bCs/>
      <w:color w:val="4F81BD"/>
      <w:sz w:val="26"/>
      <w:szCs w:val="26"/>
      <w:lang w:bidi="fa-IR"/>
    </w:rPr>
  </w:style>
  <w:style w:type="character" w:customStyle="1" w:styleId="Heading3Char">
    <w:name w:val="Heading 3 Char"/>
    <w:basedOn w:val="DefaultParagraphFont"/>
    <w:link w:val="Heading3"/>
    <w:uiPriority w:val="9"/>
    <w:rsid w:val="0099009E"/>
    <w:rPr>
      <w:rFonts w:ascii="Times New Roman" w:eastAsia="Times New Roman" w:hAnsi="Times New Roman" w:cs="Lotus"/>
      <w:b/>
      <w:bCs/>
      <w:szCs w:val="28"/>
    </w:rPr>
  </w:style>
  <w:style w:type="character" w:customStyle="1" w:styleId="Heading4Char">
    <w:name w:val="Heading 4 Char"/>
    <w:basedOn w:val="DefaultParagraphFont"/>
    <w:link w:val="Heading4"/>
    <w:uiPriority w:val="9"/>
    <w:rsid w:val="0099009E"/>
    <w:rPr>
      <w:rFonts w:ascii="Times New Roman" w:eastAsia="Times New Roman" w:hAnsi="Times New Roman" w:cs="Lotus"/>
      <w:b/>
      <w:bCs/>
      <w:szCs w:val="28"/>
    </w:rPr>
  </w:style>
  <w:style w:type="character" w:customStyle="1" w:styleId="Heading5Char">
    <w:name w:val="Heading 5 Char"/>
    <w:basedOn w:val="DefaultParagraphFont"/>
    <w:link w:val="Heading5"/>
    <w:rsid w:val="0099009E"/>
    <w:rPr>
      <w:rFonts w:ascii="Times New Roman" w:eastAsia="Times New Roman" w:hAnsi="Times New Roman" w:cs="Lotus"/>
      <w:b/>
      <w:bCs/>
      <w:szCs w:val="28"/>
    </w:rPr>
  </w:style>
  <w:style w:type="character" w:customStyle="1" w:styleId="Heading6Char">
    <w:name w:val="Heading 6 Char"/>
    <w:basedOn w:val="DefaultParagraphFont"/>
    <w:link w:val="Heading6"/>
    <w:uiPriority w:val="9"/>
    <w:rsid w:val="0099009E"/>
    <w:rPr>
      <w:rFonts w:ascii="Times New Roman" w:eastAsia="Times New Roman" w:hAnsi="Times New Roman" w:cs="Lotus"/>
      <w:bCs/>
      <w:szCs w:val="24"/>
    </w:rPr>
  </w:style>
  <w:style w:type="character" w:customStyle="1" w:styleId="Heading7Char">
    <w:name w:val="Heading 7 Char"/>
    <w:basedOn w:val="DefaultParagraphFont"/>
    <w:link w:val="Heading7"/>
    <w:uiPriority w:val="9"/>
    <w:rsid w:val="0099009E"/>
    <w:rPr>
      <w:rFonts w:ascii="Cambria" w:eastAsia="Times New Roman" w:hAnsi="Cambria" w:cs="Times New Roman"/>
      <w:i/>
      <w:iCs/>
      <w:color w:val="404040"/>
      <w:lang w:bidi="fa-IR"/>
    </w:rPr>
  </w:style>
  <w:style w:type="character" w:customStyle="1" w:styleId="Heading8Char">
    <w:name w:val="Heading 8 Char"/>
    <w:basedOn w:val="DefaultParagraphFont"/>
    <w:link w:val="Heading8"/>
    <w:rsid w:val="0099009E"/>
    <w:rPr>
      <w:rFonts w:ascii="Times New Roman" w:eastAsia="Times New Roman" w:hAnsi="Times New Roman" w:cs="Nazanin"/>
      <w:b/>
      <w:bCs/>
      <w:sz w:val="26"/>
      <w:szCs w:val="26"/>
    </w:rPr>
  </w:style>
  <w:style w:type="character" w:customStyle="1" w:styleId="Heading9Char">
    <w:name w:val="Heading 9 Char"/>
    <w:basedOn w:val="DefaultParagraphFont"/>
    <w:link w:val="Heading9"/>
    <w:rsid w:val="0099009E"/>
    <w:rPr>
      <w:rFonts w:ascii="Times New Roman" w:eastAsia="Times New Roman" w:hAnsi="Times New Roman" w:cs="Nazanin"/>
      <w:b/>
      <w:bCs/>
      <w:sz w:val="26"/>
      <w:szCs w:val="26"/>
    </w:rPr>
  </w:style>
  <w:style w:type="numbering" w:customStyle="1" w:styleId="NoList1">
    <w:name w:val="No List1"/>
    <w:next w:val="NoList"/>
    <w:uiPriority w:val="99"/>
    <w:semiHidden/>
    <w:unhideWhenUsed/>
    <w:rsid w:val="0099009E"/>
  </w:style>
  <w:style w:type="paragraph" w:customStyle="1" w:styleId="Sch1">
    <w:name w:val="Sch1"/>
    <w:qFormat/>
    <w:rsid w:val="0099009E"/>
    <w:pPr>
      <w:spacing w:after="0" w:line="288" w:lineRule="auto"/>
      <w:ind w:firstLine="153"/>
      <w:jc w:val="both"/>
    </w:pPr>
    <w:rPr>
      <w:rFonts w:ascii="Times New Roman" w:eastAsia="Calibri" w:hAnsi="Times New Roman" w:cs="Mitra"/>
      <w:szCs w:val="26"/>
      <w:lang w:bidi="fa-IR"/>
    </w:rPr>
  </w:style>
  <w:style w:type="character" w:customStyle="1" w:styleId="a0">
    <w:name w:val="متن چکیده"/>
    <w:rsid w:val="0099009E"/>
    <w:rPr>
      <w:rFonts w:cs="B Nazanin"/>
      <w:sz w:val="26"/>
      <w:szCs w:val="26"/>
    </w:rPr>
  </w:style>
  <w:style w:type="numbering" w:customStyle="1" w:styleId="NoList11">
    <w:name w:val="No List11"/>
    <w:next w:val="NoList"/>
    <w:uiPriority w:val="99"/>
    <w:semiHidden/>
    <w:unhideWhenUsed/>
    <w:rsid w:val="0099009E"/>
  </w:style>
  <w:style w:type="paragraph" w:styleId="TOC1">
    <w:name w:val="toc 1"/>
    <w:basedOn w:val="Normal"/>
    <w:next w:val="Normal"/>
    <w:autoRedefine/>
    <w:unhideWhenUsed/>
    <w:qFormat/>
    <w:rsid w:val="0099009E"/>
    <w:pPr>
      <w:tabs>
        <w:tab w:val="center" w:leader="dot" w:pos="8443"/>
      </w:tabs>
      <w:bidi/>
      <w:spacing w:before="0" w:after="0" w:line="288" w:lineRule="auto"/>
      <w:ind w:firstLine="0"/>
    </w:pPr>
    <w:rPr>
      <w:rFonts w:ascii="Nazanin" w:eastAsia="Calibri" w:hAnsi="Nazanin" w:cs="Nazanin"/>
      <w:b/>
      <w:bCs/>
      <w:noProof/>
      <w:kern w:val="32"/>
      <w:sz w:val="26"/>
      <w:szCs w:val="26"/>
      <w:lang w:bidi="fa-IR"/>
    </w:rPr>
  </w:style>
  <w:style w:type="paragraph" w:customStyle="1" w:styleId="Sfe">
    <w:name w:val="Sfe"/>
    <w:qFormat/>
    <w:rsid w:val="0099009E"/>
    <w:pPr>
      <w:spacing w:after="0" w:line="288" w:lineRule="auto"/>
      <w:jc w:val="center"/>
    </w:pPr>
    <w:rPr>
      <w:rFonts w:ascii="Nazanin" w:eastAsia="Calibri" w:hAnsi="Nazanin" w:cs="Nazanin"/>
      <w:b/>
      <w:bCs/>
      <w:sz w:val="26"/>
      <w:szCs w:val="26"/>
      <w:lang w:bidi="fa-IR"/>
    </w:rPr>
  </w:style>
  <w:style w:type="paragraph" w:customStyle="1" w:styleId="Son">
    <w:name w:val="Son"/>
    <w:qFormat/>
    <w:rsid w:val="0099009E"/>
    <w:pPr>
      <w:tabs>
        <w:tab w:val="center" w:pos="8443"/>
      </w:tabs>
      <w:spacing w:after="0" w:line="288" w:lineRule="auto"/>
      <w:jc w:val="both"/>
    </w:pPr>
    <w:rPr>
      <w:rFonts w:ascii="Nazanin" w:eastAsia="Calibri" w:hAnsi="Nazanin" w:cs="Nazanin"/>
      <w:b/>
      <w:bCs/>
      <w:sz w:val="26"/>
      <w:szCs w:val="26"/>
      <w:lang w:bidi="fa-IR"/>
    </w:rPr>
  </w:style>
  <w:style w:type="character" w:customStyle="1" w:styleId="ListParagraphChar">
    <w:name w:val="List Paragraph Char"/>
    <w:basedOn w:val="DefaultParagraphFont"/>
    <w:link w:val="ListParagraph"/>
    <w:uiPriority w:val="34"/>
    <w:rsid w:val="0099009E"/>
    <w:rPr>
      <w:rFonts w:ascii="Times New Roman" w:hAnsi="Times New Roman"/>
    </w:rPr>
  </w:style>
  <w:style w:type="paragraph" w:customStyle="1" w:styleId="Style1">
    <w:name w:val="Style1"/>
    <w:basedOn w:val="ListParagraph"/>
    <w:link w:val="Style1Char"/>
    <w:qFormat/>
    <w:rsid w:val="0099009E"/>
    <w:pPr>
      <w:spacing w:before="0" w:after="0" w:line="288" w:lineRule="auto"/>
      <w:ind w:left="0" w:firstLine="0"/>
    </w:pPr>
    <w:rPr>
      <w:rFonts w:eastAsia="Calibri" w:cs="Zar"/>
      <w:szCs w:val="26"/>
    </w:rPr>
  </w:style>
  <w:style w:type="character" w:customStyle="1" w:styleId="Style1Char">
    <w:name w:val="Style1 Char"/>
    <w:link w:val="Style1"/>
    <w:rsid w:val="0099009E"/>
    <w:rPr>
      <w:rFonts w:ascii="Times New Roman" w:eastAsia="Calibri" w:hAnsi="Times New Roman" w:cs="Zar"/>
      <w:szCs w:val="26"/>
    </w:rPr>
  </w:style>
  <w:style w:type="paragraph" w:customStyle="1" w:styleId="s1">
    <w:name w:val="s1"/>
    <w:basedOn w:val="Normal"/>
    <w:qFormat/>
    <w:rsid w:val="0099009E"/>
    <w:pPr>
      <w:bidi/>
      <w:spacing w:before="0" w:after="0" w:line="312" w:lineRule="auto"/>
      <w:ind w:firstLine="0"/>
      <w:jc w:val="center"/>
    </w:pPr>
    <w:rPr>
      <w:rFonts w:eastAsia="Calibri" w:cs="Nazanin"/>
      <w:b/>
      <w:bCs/>
      <w:sz w:val="26"/>
      <w:szCs w:val="26"/>
      <w:lang w:bidi="fa-IR"/>
    </w:rPr>
  </w:style>
  <w:style w:type="paragraph" w:customStyle="1" w:styleId="S2">
    <w:name w:val="S2"/>
    <w:basedOn w:val="Normal"/>
    <w:qFormat/>
    <w:rsid w:val="0099009E"/>
    <w:pPr>
      <w:bidi/>
      <w:spacing w:before="0" w:after="0" w:line="312" w:lineRule="auto"/>
      <w:ind w:firstLine="0"/>
      <w:jc w:val="center"/>
    </w:pPr>
    <w:rPr>
      <w:rFonts w:eastAsia="Calibri" w:cs="Nazanin"/>
      <w:b/>
      <w:bCs/>
      <w:sz w:val="20"/>
      <w:szCs w:val="24"/>
      <w:lang w:bidi="fa-IR"/>
    </w:rPr>
  </w:style>
  <w:style w:type="paragraph" w:customStyle="1" w:styleId="S3">
    <w:name w:val="S3"/>
    <w:basedOn w:val="Normal"/>
    <w:qFormat/>
    <w:rsid w:val="0099009E"/>
    <w:pPr>
      <w:bidi/>
      <w:spacing w:before="0" w:after="0" w:line="312" w:lineRule="auto"/>
      <w:ind w:firstLine="0"/>
      <w:jc w:val="center"/>
    </w:pPr>
    <w:rPr>
      <w:rFonts w:eastAsia="Calibri" w:cs="Nazanin"/>
      <w:b/>
      <w:bCs/>
      <w:sz w:val="20"/>
      <w:lang w:bidi="fa-IR"/>
    </w:rPr>
  </w:style>
  <w:style w:type="paragraph" w:customStyle="1" w:styleId="S4">
    <w:name w:val="S4"/>
    <w:basedOn w:val="S3"/>
    <w:qFormat/>
    <w:rsid w:val="0099009E"/>
    <w:rPr>
      <w:sz w:val="32"/>
      <w:szCs w:val="36"/>
    </w:rPr>
  </w:style>
  <w:style w:type="paragraph" w:customStyle="1" w:styleId="S5">
    <w:name w:val="S5"/>
    <w:basedOn w:val="s1"/>
    <w:qFormat/>
    <w:rsid w:val="0099009E"/>
    <w:pPr>
      <w:spacing w:after="80"/>
    </w:pPr>
    <w:rPr>
      <w:rFonts w:cs="Titr"/>
      <w:szCs w:val="30"/>
    </w:rPr>
  </w:style>
  <w:style w:type="paragraph" w:customStyle="1" w:styleId="S6">
    <w:name w:val="S6"/>
    <w:rsid w:val="0099009E"/>
    <w:pPr>
      <w:bidi/>
      <w:spacing w:after="0" w:line="312" w:lineRule="auto"/>
      <w:jc w:val="center"/>
    </w:pPr>
    <w:rPr>
      <w:rFonts w:ascii="Times New Roman" w:eastAsia="Calibri" w:hAnsi="Times New Roman" w:cs="Nazanin"/>
      <w:bCs/>
      <w:sz w:val="26"/>
      <w:szCs w:val="30"/>
      <w:lang w:bidi="fa-IR"/>
    </w:rPr>
  </w:style>
  <w:style w:type="paragraph" w:customStyle="1" w:styleId="S7">
    <w:name w:val="S7"/>
    <w:basedOn w:val="Normal"/>
    <w:qFormat/>
    <w:rsid w:val="0099009E"/>
    <w:pPr>
      <w:bidi/>
      <w:spacing w:before="0" w:after="0" w:line="312" w:lineRule="auto"/>
      <w:ind w:left="2268" w:right="2268" w:firstLine="0"/>
      <w:jc w:val="lowKashida"/>
    </w:pPr>
    <w:rPr>
      <w:rFonts w:eastAsia="Calibri" w:cs="Nazanin"/>
      <w:b/>
      <w:bCs/>
      <w:sz w:val="24"/>
      <w:szCs w:val="26"/>
      <w:lang w:bidi="fa-IR"/>
    </w:rPr>
  </w:style>
  <w:style w:type="paragraph" w:customStyle="1" w:styleId="S8">
    <w:name w:val="S8"/>
    <w:basedOn w:val="Normal"/>
    <w:qFormat/>
    <w:rsid w:val="0099009E"/>
    <w:pPr>
      <w:spacing w:before="0" w:after="0" w:line="312" w:lineRule="auto"/>
      <w:ind w:firstLine="0"/>
    </w:pPr>
    <w:rPr>
      <w:rFonts w:eastAsia="Calibri" w:cs="Nazanin"/>
      <w:sz w:val="24"/>
      <w:szCs w:val="26"/>
    </w:rPr>
  </w:style>
  <w:style w:type="paragraph" w:customStyle="1" w:styleId="Sepas">
    <w:name w:val="Sepas"/>
    <w:qFormat/>
    <w:rsid w:val="0099009E"/>
    <w:pPr>
      <w:tabs>
        <w:tab w:val="center" w:pos="6804"/>
      </w:tabs>
      <w:spacing w:after="0" w:line="288" w:lineRule="auto"/>
      <w:jc w:val="both"/>
    </w:pPr>
    <w:rPr>
      <w:rFonts w:ascii="Times New Roman" w:eastAsia="Calibri" w:hAnsi="Times New Roman" w:cs="IranNastaliq"/>
      <w:b/>
      <w:szCs w:val="40"/>
      <w:lang w:bidi="fa-IR"/>
    </w:rPr>
  </w:style>
  <w:style w:type="paragraph" w:customStyle="1" w:styleId="Sch">
    <w:name w:val="Sch"/>
    <w:qFormat/>
    <w:rsid w:val="0099009E"/>
    <w:pPr>
      <w:bidi/>
      <w:spacing w:after="0" w:line="288" w:lineRule="auto"/>
      <w:jc w:val="both"/>
    </w:pPr>
    <w:rPr>
      <w:rFonts w:ascii="Times New Roman" w:eastAsia="Calibri" w:hAnsi="Times New Roman" w:cs="Mitra"/>
      <w:b/>
      <w:bCs/>
      <w:szCs w:val="24"/>
      <w:lang w:bidi="fa-IR"/>
    </w:rPr>
  </w:style>
  <w:style w:type="paragraph" w:customStyle="1" w:styleId="Ssa">
    <w:name w:val="Ssa"/>
    <w:qFormat/>
    <w:rsid w:val="0099009E"/>
    <w:pPr>
      <w:tabs>
        <w:tab w:val="center" w:leader="dot" w:pos="8732"/>
      </w:tabs>
      <w:spacing w:after="0" w:line="312" w:lineRule="auto"/>
      <w:jc w:val="both"/>
    </w:pPr>
    <w:rPr>
      <w:rFonts w:ascii="Nazanin" w:eastAsia="Calibri" w:hAnsi="Nazanin" w:cs="Nazanin"/>
      <w:sz w:val="26"/>
      <w:szCs w:val="26"/>
      <w:lang w:bidi="fa-IR"/>
    </w:rPr>
  </w:style>
  <w:style w:type="paragraph" w:styleId="TOC2">
    <w:name w:val="toc 2"/>
    <w:basedOn w:val="Normal"/>
    <w:next w:val="Normal"/>
    <w:autoRedefine/>
    <w:unhideWhenUsed/>
    <w:qFormat/>
    <w:rsid w:val="0099009E"/>
    <w:pPr>
      <w:tabs>
        <w:tab w:val="center" w:leader="dot" w:pos="8335"/>
      </w:tabs>
      <w:bidi/>
      <w:spacing w:before="0" w:after="0" w:line="288" w:lineRule="auto"/>
      <w:ind w:firstLine="0"/>
    </w:pPr>
    <w:rPr>
      <w:rFonts w:eastAsia="Calibri" w:cs="Zar"/>
      <w:noProof/>
      <w:sz w:val="24"/>
      <w:szCs w:val="26"/>
      <w:u w:val="single"/>
    </w:rPr>
  </w:style>
  <w:style w:type="paragraph" w:styleId="FootnoteText">
    <w:name w:val="footnote text"/>
    <w:basedOn w:val="Normal"/>
    <w:link w:val="FootnoteTextChar"/>
    <w:uiPriority w:val="99"/>
    <w:unhideWhenUsed/>
    <w:rsid w:val="0099009E"/>
    <w:pPr>
      <w:spacing w:before="0" w:after="0"/>
      <w:ind w:firstLine="0"/>
    </w:pPr>
    <w:rPr>
      <w:rFonts w:ascii="Calibri" w:eastAsia="Calibri" w:hAnsi="Calibri" w:cs="Arial"/>
      <w:sz w:val="20"/>
      <w:szCs w:val="20"/>
    </w:rPr>
  </w:style>
  <w:style w:type="character" w:customStyle="1" w:styleId="FootnoteTextChar">
    <w:name w:val="Footnote Text Char"/>
    <w:basedOn w:val="DefaultParagraphFont"/>
    <w:link w:val="FootnoteText"/>
    <w:uiPriority w:val="99"/>
    <w:rsid w:val="0099009E"/>
    <w:rPr>
      <w:rFonts w:ascii="Calibri" w:eastAsia="Calibri" w:hAnsi="Calibri" w:cs="Arial"/>
      <w:sz w:val="20"/>
      <w:szCs w:val="20"/>
    </w:rPr>
  </w:style>
  <w:style w:type="character" w:styleId="FootnoteReference">
    <w:name w:val="footnote reference"/>
    <w:uiPriority w:val="99"/>
    <w:unhideWhenUsed/>
    <w:rsid w:val="0099009E"/>
    <w:rPr>
      <w:vertAlign w:val="superscript"/>
    </w:rPr>
  </w:style>
  <w:style w:type="character" w:styleId="Emphasis">
    <w:name w:val="Emphasis"/>
    <w:qFormat/>
    <w:rsid w:val="0099009E"/>
    <w:rPr>
      <w:i/>
      <w:iCs/>
    </w:rPr>
  </w:style>
  <w:style w:type="paragraph" w:styleId="EndnoteText">
    <w:name w:val="endnote text"/>
    <w:basedOn w:val="Normal"/>
    <w:link w:val="EndnoteTextChar"/>
    <w:unhideWhenUsed/>
    <w:rsid w:val="0099009E"/>
    <w:pPr>
      <w:spacing w:before="0" w:after="0"/>
      <w:ind w:firstLine="0"/>
    </w:pPr>
    <w:rPr>
      <w:rFonts w:ascii="Calibri" w:eastAsia="Calibri" w:hAnsi="Calibri" w:cs="Arial"/>
      <w:sz w:val="20"/>
      <w:szCs w:val="20"/>
    </w:rPr>
  </w:style>
  <w:style w:type="character" w:customStyle="1" w:styleId="EndnoteTextChar">
    <w:name w:val="Endnote Text Char"/>
    <w:basedOn w:val="DefaultParagraphFont"/>
    <w:link w:val="EndnoteText"/>
    <w:rsid w:val="0099009E"/>
    <w:rPr>
      <w:rFonts w:ascii="Calibri" w:eastAsia="Calibri" w:hAnsi="Calibri" w:cs="Arial"/>
      <w:sz w:val="20"/>
      <w:szCs w:val="20"/>
    </w:rPr>
  </w:style>
  <w:style w:type="character" w:styleId="EndnoteReference">
    <w:name w:val="endnote reference"/>
    <w:unhideWhenUsed/>
    <w:rsid w:val="0099009E"/>
    <w:rPr>
      <w:vertAlign w:val="superscript"/>
    </w:rPr>
  </w:style>
  <w:style w:type="paragraph" w:styleId="DocumentMap">
    <w:name w:val="Document Map"/>
    <w:basedOn w:val="Normal"/>
    <w:link w:val="DocumentMapChar"/>
    <w:semiHidden/>
    <w:unhideWhenUsed/>
    <w:rsid w:val="0099009E"/>
    <w:pPr>
      <w:spacing w:before="0" w:after="0"/>
      <w:ind w:firstLine="0"/>
    </w:pPr>
    <w:rPr>
      <w:rFonts w:ascii="Tahoma" w:eastAsia="Calibri" w:hAnsi="Tahoma" w:cs="Tahoma"/>
      <w:sz w:val="16"/>
      <w:szCs w:val="16"/>
    </w:rPr>
  </w:style>
  <w:style w:type="character" w:customStyle="1" w:styleId="DocumentMapChar">
    <w:name w:val="Document Map Char"/>
    <w:basedOn w:val="DefaultParagraphFont"/>
    <w:link w:val="DocumentMap"/>
    <w:semiHidden/>
    <w:rsid w:val="0099009E"/>
    <w:rPr>
      <w:rFonts w:ascii="Tahoma" w:eastAsia="Calibri" w:hAnsi="Tahoma" w:cs="Tahoma"/>
      <w:sz w:val="16"/>
      <w:szCs w:val="16"/>
    </w:rPr>
  </w:style>
  <w:style w:type="paragraph" w:styleId="NoSpacing">
    <w:name w:val="No Spacing"/>
    <w:uiPriority w:val="1"/>
    <w:qFormat/>
    <w:rsid w:val="0099009E"/>
    <w:pPr>
      <w:spacing w:after="0" w:line="240" w:lineRule="auto"/>
      <w:jc w:val="both"/>
    </w:pPr>
    <w:rPr>
      <w:rFonts w:ascii="Calibri" w:eastAsia="Calibri" w:hAnsi="Calibri" w:cs="Arial"/>
    </w:rPr>
  </w:style>
  <w:style w:type="table" w:customStyle="1" w:styleId="MediumGrid11">
    <w:name w:val="Medium Grid 11"/>
    <w:basedOn w:val="TableNormal"/>
    <w:uiPriority w:val="67"/>
    <w:rsid w:val="0099009E"/>
    <w:pPr>
      <w:spacing w:after="0" w:line="240" w:lineRule="auto"/>
      <w:jc w:val="both"/>
    </w:pPr>
    <w:rPr>
      <w:rFonts w:ascii="Calibri" w:eastAsia="Calibri" w:hAnsi="Calibri" w:cs="Arial"/>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ColorfulGrid-Accent6">
    <w:name w:val="Colorful Grid Accent 6"/>
    <w:basedOn w:val="TableNormal"/>
    <w:uiPriority w:val="73"/>
    <w:rsid w:val="0099009E"/>
    <w:pPr>
      <w:spacing w:after="0" w:line="240" w:lineRule="auto"/>
      <w:jc w:val="both"/>
    </w:pPr>
    <w:rPr>
      <w:rFonts w:ascii="Calibri" w:eastAsia="Calibri" w:hAnsi="Calibri" w:cs="Arial"/>
      <w:color w:val="000000"/>
      <w:sz w:val="20"/>
      <w:szCs w:val="2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LightShading-Accent4">
    <w:name w:val="Light Shading Accent 4"/>
    <w:basedOn w:val="TableNormal"/>
    <w:uiPriority w:val="60"/>
    <w:rsid w:val="0099009E"/>
    <w:pPr>
      <w:spacing w:after="0" w:line="240" w:lineRule="auto"/>
      <w:jc w:val="both"/>
    </w:pPr>
    <w:rPr>
      <w:rFonts w:ascii="Calibri" w:eastAsia="Calibri" w:hAnsi="Calibri" w:cs="Arial"/>
      <w:color w:val="5F497A"/>
      <w:sz w:val="20"/>
      <w:szCs w:val="20"/>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3">
    <w:name w:val="Light Shading Accent 3"/>
    <w:basedOn w:val="TableNormal"/>
    <w:uiPriority w:val="60"/>
    <w:rsid w:val="0099009E"/>
    <w:pPr>
      <w:spacing w:after="0" w:line="240" w:lineRule="auto"/>
      <w:jc w:val="both"/>
    </w:pPr>
    <w:rPr>
      <w:rFonts w:ascii="Calibri" w:eastAsia="Calibri" w:hAnsi="Calibri" w:cs="Arial"/>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2">
    <w:name w:val="Light Shading Accent 2"/>
    <w:basedOn w:val="TableNormal"/>
    <w:uiPriority w:val="60"/>
    <w:rsid w:val="0099009E"/>
    <w:pPr>
      <w:spacing w:after="0" w:line="240" w:lineRule="auto"/>
      <w:jc w:val="both"/>
    </w:pPr>
    <w:rPr>
      <w:rFonts w:ascii="Calibri" w:eastAsia="Calibri" w:hAnsi="Calibri" w:cs="Arial"/>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11">
    <w:name w:val="Light Shading - Accent 11"/>
    <w:basedOn w:val="TableNormal"/>
    <w:uiPriority w:val="60"/>
    <w:rsid w:val="0099009E"/>
    <w:pPr>
      <w:spacing w:after="0" w:line="240" w:lineRule="auto"/>
      <w:jc w:val="both"/>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spandescbody">
    <w:name w:val="spandescbody"/>
    <w:basedOn w:val="DefaultParagraphFont"/>
    <w:rsid w:val="0099009E"/>
  </w:style>
  <w:style w:type="paragraph" w:styleId="NormalWeb">
    <w:name w:val="Normal (Web)"/>
    <w:basedOn w:val="Normal"/>
    <w:uiPriority w:val="99"/>
    <w:unhideWhenUsed/>
    <w:rsid w:val="0099009E"/>
    <w:pPr>
      <w:spacing w:before="100" w:beforeAutospacing="1" w:after="100" w:afterAutospacing="1"/>
      <w:ind w:firstLine="0"/>
    </w:pPr>
    <w:rPr>
      <w:rFonts w:eastAsia="Times New Roman" w:cs="Times New Roman"/>
      <w:sz w:val="24"/>
      <w:szCs w:val="24"/>
    </w:rPr>
  </w:style>
  <w:style w:type="character" w:styleId="Strong">
    <w:name w:val="Strong"/>
    <w:uiPriority w:val="22"/>
    <w:qFormat/>
    <w:rsid w:val="0099009E"/>
    <w:rPr>
      <w:b/>
      <w:bCs/>
    </w:rPr>
  </w:style>
  <w:style w:type="paragraph" w:styleId="z-TopofForm">
    <w:name w:val="HTML Top of Form"/>
    <w:basedOn w:val="Normal"/>
    <w:next w:val="Normal"/>
    <w:link w:val="z-TopofFormChar"/>
    <w:hidden/>
    <w:uiPriority w:val="99"/>
    <w:unhideWhenUsed/>
    <w:rsid w:val="0099009E"/>
    <w:pPr>
      <w:pBdr>
        <w:bottom w:val="single" w:sz="6" w:space="1" w:color="auto"/>
      </w:pBdr>
      <w:spacing w:before="0" w:after="0"/>
      <w:ind w:firstLine="0"/>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rsid w:val="0099009E"/>
    <w:rPr>
      <w:rFonts w:ascii="Arial" w:eastAsia="Times New Roman" w:hAnsi="Arial" w:cs="Arial"/>
      <w:vanish/>
      <w:sz w:val="16"/>
      <w:szCs w:val="16"/>
    </w:rPr>
  </w:style>
  <w:style w:type="character" w:customStyle="1" w:styleId="c">
    <w:name w:val="c"/>
    <w:basedOn w:val="DefaultParagraphFont"/>
    <w:rsid w:val="0099009E"/>
  </w:style>
  <w:style w:type="character" w:customStyle="1" w:styleId="d">
    <w:name w:val="d"/>
    <w:basedOn w:val="DefaultParagraphFont"/>
    <w:rsid w:val="0099009E"/>
  </w:style>
  <w:style w:type="character" w:customStyle="1" w:styleId="e">
    <w:name w:val="e"/>
    <w:basedOn w:val="DefaultParagraphFont"/>
    <w:rsid w:val="0099009E"/>
  </w:style>
  <w:style w:type="character" w:customStyle="1" w:styleId="b">
    <w:name w:val="b"/>
    <w:basedOn w:val="DefaultParagraphFont"/>
    <w:rsid w:val="0099009E"/>
  </w:style>
  <w:style w:type="character" w:customStyle="1" w:styleId="f">
    <w:name w:val="f"/>
    <w:basedOn w:val="DefaultParagraphFont"/>
    <w:rsid w:val="0099009E"/>
  </w:style>
  <w:style w:type="character" w:customStyle="1" w:styleId="authors">
    <w:name w:val="authors"/>
    <w:basedOn w:val="DefaultParagraphFont"/>
    <w:rsid w:val="0099009E"/>
  </w:style>
  <w:style w:type="paragraph" w:customStyle="1" w:styleId="Default">
    <w:name w:val="Default"/>
    <w:rsid w:val="0099009E"/>
    <w:pPr>
      <w:autoSpaceDE w:val="0"/>
      <w:autoSpaceDN w:val="0"/>
      <w:adjustRightInd w:val="0"/>
      <w:spacing w:after="0" w:line="240" w:lineRule="auto"/>
      <w:jc w:val="both"/>
    </w:pPr>
    <w:rPr>
      <w:rFonts w:ascii="Arial" w:eastAsia="Calibri" w:hAnsi="Arial" w:cs="Arial"/>
      <w:color w:val="000000"/>
      <w:sz w:val="24"/>
      <w:szCs w:val="24"/>
    </w:rPr>
  </w:style>
  <w:style w:type="character" w:customStyle="1" w:styleId="a1">
    <w:name w:val="a"/>
    <w:basedOn w:val="DefaultParagraphFont"/>
    <w:rsid w:val="0099009E"/>
  </w:style>
  <w:style w:type="character" w:customStyle="1" w:styleId="g">
    <w:name w:val="g"/>
    <w:basedOn w:val="DefaultParagraphFont"/>
    <w:rsid w:val="0099009E"/>
  </w:style>
  <w:style w:type="paragraph" w:customStyle="1" w:styleId="authorgroup">
    <w:name w:val="authorgroup"/>
    <w:basedOn w:val="Normal"/>
    <w:rsid w:val="0099009E"/>
    <w:pPr>
      <w:spacing w:before="100" w:beforeAutospacing="1" w:after="100" w:afterAutospacing="1"/>
      <w:ind w:firstLine="0"/>
    </w:pPr>
    <w:rPr>
      <w:rFonts w:eastAsia="Times New Roman" w:cs="Times New Roman"/>
      <w:sz w:val="24"/>
      <w:szCs w:val="24"/>
    </w:rPr>
  </w:style>
  <w:style w:type="character" w:customStyle="1" w:styleId="ital">
    <w:name w:val="ital"/>
    <w:basedOn w:val="DefaultParagraphFont"/>
    <w:rsid w:val="0099009E"/>
  </w:style>
  <w:style w:type="character" w:customStyle="1" w:styleId="wbr">
    <w:name w:val="wbr"/>
    <w:basedOn w:val="DefaultParagraphFont"/>
    <w:rsid w:val="0099009E"/>
  </w:style>
  <w:style w:type="character" w:customStyle="1" w:styleId="black9pt">
    <w:name w:val="black9pt"/>
    <w:basedOn w:val="DefaultParagraphFont"/>
    <w:rsid w:val="0099009E"/>
  </w:style>
  <w:style w:type="paragraph" w:styleId="TOCHeading">
    <w:name w:val="TOC Heading"/>
    <w:basedOn w:val="Heading1"/>
    <w:next w:val="Normal"/>
    <w:uiPriority w:val="39"/>
    <w:unhideWhenUsed/>
    <w:qFormat/>
    <w:rsid w:val="0099009E"/>
    <w:pPr>
      <w:outlineLvl w:val="9"/>
    </w:pPr>
    <w:rPr>
      <w:rFonts w:asciiTheme="majorHAnsi" w:eastAsiaTheme="majorEastAsia" w:hAnsiTheme="majorHAnsi" w:cstheme="majorBidi"/>
      <w:color w:val="2E74B5" w:themeColor="accent1" w:themeShade="BF"/>
    </w:rPr>
  </w:style>
  <w:style w:type="paragraph" w:styleId="TOC3">
    <w:name w:val="toc 3"/>
    <w:basedOn w:val="Normal"/>
    <w:next w:val="Normal"/>
    <w:autoRedefine/>
    <w:unhideWhenUsed/>
    <w:qFormat/>
    <w:rsid w:val="0099009E"/>
    <w:pPr>
      <w:tabs>
        <w:tab w:val="right" w:leader="dot" w:pos="8494"/>
      </w:tabs>
      <w:bidi/>
      <w:spacing w:before="0" w:after="100" w:line="288" w:lineRule="auto"/>
      <w:ind w:left="-1" w:right="-1" w:firstLine="0"/>
    </w:pPr>
    <w:rPr>
      <w:rFonts w:ascii="Calibri" w:eastAsia="Times New Roman" w:hAnsi="Calibri" w:cs="Arial"/>
    </w:rPr>
  </w:style>
  <w:style w:type="paragraph" w:styleId="TOC6">
    <w:name w:val="toc 6"/>
    <w:basedOn w:val="Normal"/>
    <w:next w:val="Normal"/>
    <w:autoRedefine/>
    <w:unhideWhenUsed/>
    <w:rsid w:val="0099009E"/>
    <w:pPr>
      <w:tabs>
        <w:tab w:val="center" w:leader="dot" w:pos="8443"/>
        <w:tab w:val="right" w:leader="dot" w:pos="8646"/>
      </w:tabs>
      <w:bidi/>
      <w:spacing w:before="0" w:after="0" w:line="288" w:lineRule="auto"/>
      <w:ind w:firstLine="0"/>
    </w:pPr>
    <w:rPr>
      <w:rFonts w:ascii="Calibri" w:eastAsia="Calibri" w:hAnsi="Calibri" w:cs="Zar"/>
      <w:noProof/>
      <w:sz w:val="26"/>
      <w:szCs w:val="26"/>
    </w:rPr>
  </w:style>
  <w:style w:type="paragraph" w:styleId="TOC4">
    <w:name w:val="toc 4"/>
    <w:basedOn w:val="Normal"/>
    <w:next w:val="Normal"/>
    <w:autoRedefine/>
    <w:unhideWhenUsed/>
    <w:rsid w:val="0099009E"/>
    <w:pPr>
      <w:tabs>
        <w:tab w:val="center" w:leader="dot" w:pos="8443"/>
        <w:tab w:val="right" w:leader="dot" w:pos="8494"/>
      </w:tabs>
      <w:bidi/>
      <w:spacing w:before="0" w:after="0" w:line="288" w:lineRule="auto"/>
      <w:ind w:firstLine="0"/>
    </w:pPr>
    <w:rPr>
      <w:rFonts w:ascii="Calibri" w:eastAsia="Calibri" w:hAnsi="Calibri" w:cs="Arial"/>
    </w:rPr>
  </w:style>
  <w:style w:type="paragraph" w:styleId="TOC5">
    <w:name w:val="toc 5"/>
    <w:basedOn w:val="Normal"/>
    <w:next w:val="Normal"/>
    <w:autoRedefine/>
    <w:unhideWhenUsed/>
    <w:rsid w:val="0099009E"/>
    <w:pPr>
      <w:spacing w:before="0" w:after="100" w:line="288" w:lineRule="auto"/>
      <w:ind w:left="880" w:firstLine="0"/>
    </w:pPr>
    <w:rPr>
      <w:rFonts w:ascii="Calibri" w:eastAsia="Calibri" w:hAnsi="Calibri" w:cs="Arial"/>
    </w:rPr>
  </w:style>
  <w:style w:type="paragraph" w:styleId="TOC7">
    <w:name w:val="toc 7"/>
    <w:basedOn w:val="Normal"/>
    <w:next w:val="Normal"/>
    <w:autoRedefine/>
    <w:unhideWhenUsed/>
    <w:rsid w:val="0099009E"/>
    <w:pPr>
      <w:tabs>
        <w:tab w:val="center" w:leader="dot" w:pos="8443"/>
        <w:tab w:val="right" w:leader="dot" w:pos="8494"/>
      </w:tabs>
      <w:bidi/>
      <w:spacing w:before="0" w:after="0" w:line="288" w:lineRule="auto"/>
      <w:ind w:firstLine="0"/>
    </w:pPr>
    <w:rPr>
      <w:rFonts w:ascii="Calibri" w:eastAsia="Calibri" w:hAnsi="Calibri" w:cs="Arial"/>
    </w:rPr>
  </w:style>
  <w:style w:type="paragraph" w:styleId="TOC8">
    <w:name w:val="toc 8"/>
    <w:basedOn w:val="Normal"/>
    <w:next w:val="Normal"/>
    <w:autoRedefine/>
    <w:unhideWhenUsed/>
    <w:rsid w:val="0099009E"/>
    <w:pPr>
      <w:spacing w:before="0" w:after="100" w:line="288" w:lineRule="auto"/>
      <w:ind w:left="1540" w:firstLine="0"/>
    </w:pPr>
    <w:rPr>
      <w:rFonts w:ascii="Calibri" w:eastAsia="Times New Roman" w:hAnsi="Calibri" w:cs="Arial"/>
    </w:rPr>
  </w:style>
  <w:style w:type="paragraph" w:styleId="TOC9">
    <w:name w:val="toc 9"/>
    <w:basedOn w:val="Normal"/>
    <w:next w:val="Normal"/>
    <w:autoRedefine/>
    <w:unhideWhenUsed/>
    <w:rsid w:val="0099009E"/>
    <w:pPr>
      <w:spacing w:before="0" w:after="100" w:line="288" w:lineRule="auto"/>
      <w:ind w:left="1760" w:firstLine="0"/>
    </w:pPr>
    <w:rPr>
      <w:rFonts w:ascii="Calibri" w:eastAsia="Times New Roman" w:hAnsi="Calibri" w:cs="Arial"/>
    </w:rPr>
  </w:style>
  <w:style w:type="paragraph" w:styleId="Title">
    <w:name w:val="Title"/>
    <w:basedOn w:val="Normal"/>
    <w:next w:val="Normal"/>
    <w:link w:val="TitleChar"/>
    <w:uiPriority w:val="10"/>
    <w:qFormat/>
    <w:rsid w:val="0099009E"/>
    <w:pPr>
      <w:pBdr>
        <w:bottom w:val="single" w:sz="8" w:space="4" w:color="4F81BD"/>
      </w:pBdr>
      <w:spacing w:before="0" w:after="0" w:line="288" w:lineRule="auto"/>
      <w:ind w:firstLine="0"/>
      <w:contextualSpacing/>
    </w:pPr>
    <w:rPr>
      <w:rFonts w:eastAsia="Times New Roman" w:cs="Nazanin"/>
      <w:spacing w:val="5"/>
      <w:kern w:val="28"/>
      <w:szCs w:val="26"/>
    </w:rPr>
  </w:style>
  <w:style w:type="character" w:customStyle="1" w:styleId="TitleChar">
    <w:name w:val="Title Char"/>
    <w:basedOn w:val="DefaultParagraphFont"/>
    <w:link w:val="Title"/>
    <w:uiPriority w:val="10"/>
    <w:rsid w:val="0099009E"/>
    <w:rPr>
      <w:rFonts w:ascii="Times New Roman" w:eastAsia="Times New Roman" w:hAnsi="Times New Roman" w:cs="Nazanin"/>
      <w:spacing w:val="5"/>
      <w:kern w:val="28"/>
      <w:szCs w:val="26"/>
    </w:rPr>
  </w:style>
  <w:style w:type="paragraph" w:styleId="Subtitle">
    <w:name w:val="Subtitle"/>
    <w:basedOn w:val="Normal"/>
    <w:next w:val="Normal"/>
    <w:link w:val="SubtitleChar"/>
    <w:uiPriority w:val="11"/>
    <w:qFormat/>
    <w:rsid w:val="0099009E"/>
    <w:pPr>
      <w:numPr>
        <w:ilvl w:val="1"/>
      </w:numPr>
      <w:spacing w:before="0" w:after="0" w:line="288" w:lineRule="auto"/>
      <w:ind w:firstLine="288"/>
    </w:pPr>
    <w:rPr>
      <w:rFonts w:ascii="Nazanin" w:eastAsia="Times New Roman" w:hAnsi="Nazanin" w:cs="Nazanin"/>
      <w:b/>
      <w:bCs/>
      <w:spacing w:val="15"/>
      <w:sz w:val="26"/>
      <w:szCs w:val="26"/>
    </w:rPr>
  </w:style>
  <w:style w:type="character" w:customStyle="1" w:styleId="SubtitleChar">
    <w:name w:val="Subtitle Char"/>
    <w:basedOn w:val="DefaultParagraphFont"/>
    <w:link w:val="Subtitle"/>
    <w:uiPriority w:val="11"/>
    <w:rsid w:val="0099009E"/>
    <w:rPr>
      <w:rFonts w:ascii="Nazanin" w:eastAsia="Times New Roman" w:hAnsi="Nazanin" w:cs="Nazanin"/>
      <w:b/>
      <w:bCs/>
      <w:spacing w:val="15"/>
      <w:sz w:val="26"/>
      <w:szCs w:val="26"/>
    </w:rPr>
  </w:style>
  <w:style w:type="paragraph" w:customStyle="1" w:styleId="E1">
    <w:name w:val="E1"/>
    <w:basedOn w:val="Normal"/>
    <w:qFormat/>
    <w:rsid w:val="0099009E"/>
    <w:pPr>
      <w:spacing w:before="0" w:after="0" w:line="360" w:lineRule="auto"/>
      <w:ind w:firstLine="0"/>
      <w:jc w:val="center"/>
    </w:pPr>
    <w:rPr>
      <w:rFonts w:eastAsia="Times New Roman" w:cs="Zar"/>
      <w:b/>
      <w:bCs/>
      <w:sz w:val="24"/>
      <w:szCs w:val="26"/>
      <w:lang w:bidi="fa-IR"/>
    </w:rPr>
  </w:style>
  <w:style w:type="paragraph" w:customStyle="1" w:styleId="E2">
    <w:name w:val="E2"/>
    <w:basedOn w:val="E1"/>
    <w:qFormat/>
    <w:rsid w:val="0099009E"/>
    <w:rPr>
      <w:sz w:val="22"/>
    </w:rPr>
  </w:style>
  <w:style w:type="paragraph" w:customStyle="1" w:styleId="E3">
    <w:name w:val="E3"/>
    <w:qFormat/>
    <w:rsid w:val="0099009E"/>
    <w:pPr>
      <w:spacing w:after="0" w:line="360" w:lineRule="auto"/>
      <w:jc w:val="center"/>
    </w:pPr>
    <w:rPr>
      <w:rFonts w:ascii="Times New Roman" w:eastAsia="Times New Roman" w:hAnsi="Times New Roman" w:cs="Zar"/>
      <w:b/>
      <w:bCs/>
      <w:sz w:val="20"/>
      <w:szCs w:val="26"/>
      <w:lang w:bidi="fa-IR"/>
    </w:rPr>
  </w:style>
  <w:style w:type="paragraph" w:customStyle="1" w:styleId="E4">
    <w:name w:val="E4"/>
    <w:basedOn w:val="E3"/>
    <w:qFormat/>
    <w:rsid w:val="0099009E"/>
    <w:pPr>
      <w:spacing w:line="288" w:lineRule="auto"/>
    </w:pPr>
    <w:rPr>
      <w:sz w:val="28"/>
      <w:szCs w:val="28"/>
    </w:rPr>
  </w:style>
  <w:style w:type="paragraph" w:customStyle="1" w:styleId="Style2">
    <w:name w:val="Style2"/>
    <w:basedOn w:val="E4"/>
    <w:qFormat/>
    <w:rsid w:val="0099009E"/>
    <w:rPr>
      <w:sz w:val="30"/>
      <w:szCs w:val="24"/>
    </w:rPr>
  </w:style>
  <w:style w:type="paragraph" w:customStyle="1" w:styleId="E5">
    <w:name w:val="E5"/>
    <w:basedOn w:val="E4"/>
    <w:qFormat/>
    <w:rsid w:val="0099009E"/>
    <w:rPr>
      <w:sz w:val="26"/>
    </w:rPr>
  </w:style>
  <w:style w:type="character" w:styleId="FollowedHyperlink">
    <w:name w:val="FollowedHyperlink"/>
    <w:uiPriority w:val="99"/>
    <w:unhideWhenUsed/>
    <w:rsid w:val="0099009E"/>
    <w:rPr>
      <w:color w:val="800080"/>
      <w:u w:val="single"/>
    </w:rPr>
  </w:style>
  <w:style w:type="character" w:customStyle="1" w:styleId="apple-style-span">
    <w:name w:val="apple-style-span"/>
    <w:basedOn w:val="DefaultParagraphFont"/>
    <w:rsid w:val="0099009E"/>
  </w:style>
  <w:style w:type="character" w:customStyle="1" w:styleId="apple-converted-space">
    <w:name w:val="apple-converted-space"/>
    <w:basedOn w:val="DefaultParagraphFont"/>
    <w:rsid w:val="0099009E"/>
  </w:style>
  <w:style w:type="paragraph" w:customStyle="1" w:styleId="a2">
    <w:name w:val="متن اصلی"/>
    <w:basedOn w:val="BodyText"/>
    <w:link w:val="CharChar"/>
    <w:rsid w:val="0099009E"/>
    <w:pPr>
      <w:overflowPunct w:val="0"/>
      <w:autoSpaceDE w:val="0"/>
      <w:autoSpaceDN w:val="0"/>
      <w:bidi/>
      <w:adjustRightInd w:val="0"/>
      <w:spacing w:line="320" w:lineRule="exact"/>
      <w:ind w:firstLine="567"/>
      <w:textAlignment w:val="baseline"/>
    </w:pPr>
    <w:rPr>
      <w:rFonts w:ascii="Times New Roman" w:eastAsia="Times New Roman" w:hAnsi="Times New Roman" w:cs="B Nazanin"/>
      <w:position w:val="6"/>
      <w:sz w:val="26"/>
      <w:szCs w:val="26"/>
    </w:rPr>
  </w:style>
  <w:style w:type="character" w:customStyle="1" w:styleId="CharChar">
    <w:name w:val="متن اصلی Char Char"/>
    <w:link w:val="a2"/>
    <w:rsid w:val="0099009E"/>
    <w:rPr>
      <w:rFonts w:ascii="Times New Roman" w:eastAsia="Times New Roman" w:hAnsi="Times New Roman" w:cs="B Nazanin"/>
      <w:position w:val="6"/>
      <w:sz w:val="26"/>
      <w:szCs w:val="26"/>
    </w:rPr>
  </w:style>
  <w:style w:type="paragraph" w:styleId="BodyText">
    <w:name w:val="Body Text"/>
    <w:basedOn w:val="Normal"/>
    <w:link w:val="BodyTextChar"/>
    <w:uiPriority w:val="99"/>
    <w:unhideWhenUsed/>
    <w:rsid w:val="0099009E"/>
    <w:pPr>
      <w:spacing w:before="0" w:line="288" w:lineRule="auto"/>
      <w:ind w:firstLine="0"/>
    </w:pPr>
    <w:rPr>
      <w:rFonts w:ascii="Calibri" w:eastAsia="Calibri" w:hAnsi="Calibri" w:cs="Arial"/>
    </w:rPr>
  </w:style>
  <w:style w:type="character" w:customStyle="1" w:styleId="BodyTextChar">
    <w:name w:val="Body Text Char"/>
    <w:basedOn w:val="DefaultParagraphFont"/>
    <w:link w:val="BodyText"/>
    <w:uiPriority w:val="99"/>
    <w:rsid w:val="0099009E"/>
    <w:rPr>
      <w:rFonts w:ascii="Calibri" w:eastAsia="Calibri" w:hAnsi="Calibri" w:cs="Arial"/>
    </w:rPr>
  </w:style>
  <w:style w:type="paragraph" w:customStyle="1" w:styleId="Style">
    <w:name w:val="Style"/>
    <w:rsid w:val="0099009E"/>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styleId="PageNumber">
    <w:name w:val="page number"/>
    <w:basedOn w:val="DefaultParagraphFont"/>
    <w:rsid w:val="0099009E"/>
  </w:style>
  <w:style w:type="paragraph" w:customStyle="1" w:styleId="a3">
    <w:name w:val="مراجع فارسی"/>
    <w:basedOn w:val="Normal"/>
    <w:rsid w:val="0099009E"/>
    <w:pPr>
      <w:overflowPunct w:val="0"/>
      <w:autoSpaceDE w:val="0"/>
      <w:autoSpaceDN w:val="0"/>
      <w:bidi/>
      <w:adjustRightInd w:val="0"/>
      <w:spacing w:before="0" w:line="320" w:lineRule="exact"/>
      <w:ind w:left="284" w:hanging="284"/>
      <w:jc w:val="lowKashida"/>
      <w:textAlignment w:val="baseline"/>
    </w:pPr>
    <w:rPr>
      <w:rFonts w:eastAsia="Times New Roman" w:cs="B Nazanin"/>
      <w:position w:val="6"/>
      <w:sz w:val="24"/>
      <w:szCs w:val="24"/>
    </w:rPr>
  </w:style>
  <w:style w:type="paragraph" w:styleId="Revision">
    <w:name w:val="Revision"/>
    <w:hidden/>
    <w:uiPriority w:val="99"/>
    <w:semiHidden/>
    <w:rsid w:val="0099009E"/>
    <w:pPr>
      <w:spacing w:after="0" w:line="240" w:lineRule="auto"/>
    </w:pPr>
    <w:rPr>
      <w:rFonts w:ascii="Calibri" w:eastAsia="Calibri" w:hAnsi="Calibri" w:cs="Arial"/>
    </w:rPr>
  </w:style>
  <w:style w:type="paragraph" w:customStyle="1" w:styleId="xl58">
    <w:name w:val="xl58"/>
    <w:basedOn w:val="Normal"/>
    <w:rsid w:val="0099009E"/>
    <w:pPr>
      <w:spacing w:before="100" w:beforeAutospacing="1" w:after="100" w:afterAutospacing="1"/>
      <w:ind w:firstLine="0"/>
      <w:jc w:val="center"/>
    </w:pPr>
    <w:rPr>
      <w:rFonts w:eastAsia="Times New Roman" w:cs="Times New Roman"/>
      <w:sz w:val="24"/>
      <w:szCs w:val="24"/>
    </w:rPr>
  </w:style>
  <w:style w:type="character" w:customStyle="1" w:styleId="aspnetdisabled">
    <w:name w:val="aspnetdisabled"/>
    <w:basedOn w:val="DefaultParagraphFont"/>
    <w:rsid w:val="0099009E"/>
  </w:style>
  <w:style w:type="paragraph" w:styleId="BlockText">
    <w:name w:val="Block Text"/>
    <w:aliases w:val="Block Text Char,Block Text Char1 Char,Block Text Char1"/>
    <w:basedOn w:val="Normal"/>
    <w:link w:val="BlockTextChar2"/>
    <w:unhideWhenUsed/>
    <w:rsid w:val="0099009E"/>
    <w:pPr>
      <w:bidi/>
      <w:spacing w:before="0" w:after="0"/>
      <w:ind w:left="-58" w:right="-426" w:firstLine="0"/>
    </w:pPr>
    <w:rPr>
      <w:rFonts w:eastAsia="Times New Roman" w:cs="Times New Roman"/>
      <w:bCs/>
      <w:noProof/>
      <w:sz w:val="28"/>
      <w:szCs w:val="28"/>
    </w:rPr>
  </w:style>
  <w:style w:type="paragraph" w:styleId="BodyText2">
    <w:name w:val="Body Text 2"/>
    <w:basedOn w:val="Normal"/>
    <w:link w:val="BodyText2Char"/>
    <w:unhideWhenUsed/>
    <w:rsid w:val="0099009E"/>
    <w:pPr>
      <w:bidi/>
      <w:spacing w:before="0" w:after="0"/>
      <w:ind w:firstLine="0"/>
      <w:jc w:val="left"/>
    </w:pPr>
    <w:rPr>
      <w:rFonts w:eastAsia="Times New Roman" w:cs="Times New Roman"/>
      <w:b/>
      <w:i/>
      <w:noProof/>
      <w:sz w:val="20"/>
      <w:szCs w:val="28"/>
      <w:lang w:bidi="fa-IR"/>
    </w:rPr>
  </w:style>
  <w:style w:type="character" w:customStyle="1" w:styleId="BodyText2Char">
    <w:name w:val="Body Text 2 Char"/>
    <w:basedOn w:val="DefaultParagraphFont"/>
    <w:link w:val="BodyText2"/>
    <w:rsid w:val="0099009E"/>
    <w:rPr>
      <w:rFonts w:ascii="Times New Roman" w:eastAsia="Times New Roman" w:hAnsi="Times New Roman" w:cs="Times New Roman"/>
      <w:b/>
      <w:i/>
      <w:noProof/>
      <w:sz w:val="20"/>
      <w:szCs w:val="28"/>
      <w:lang w:bidi="fa-IR"/>
    </w:rPr>
  </w:style>
  <w:style w:type="paragraph" w:styleId="z-BottomofForm">
    <w:name w:val="HTML Bottom of Form"/>
    <w:basedOn w:val="Normal"/>
    <w:next w:val="Normal"/>
    <w:link w:val="z-BottomofFormChar"/>
    <w:hidden/>
    <w:uiPriority w:val="99"/>
    <w:unhideWhenUsed/>
    <w:rsid w:val="0099009E"/>
    <w:pPr>
      <w:pBdr>
        <w:top w:val="single" w:sz="6" w:space="1" w:color="auto"/>
      </w:pBdr>
      <w:spacing w:before="0" w:after="0" w:line="276" w:lineRule="auto"/>
      <w:ind w:firstLine="0"/>
      <w:jc w:val="center"/>
    </w:pPr>
    <w:rPr>
      <w:rFonts w:ascii="Arial" w:eastAsia="Calibri" w:hAnsi="Arial" w:cs="Arial"/>
      <w:vanish/>
      <w:sz w:val="16"/>
      <w:szCs w:val="16"/>
    </w:rPr>
  </w:style>
  <w:style w:type="character" w:customStyle="1" w:styleId="z-BottomofFormChar">
    <w:name w:val="z-Bottom of Form Char"/>
    <w:basedOn w:val="DefaultParagraphFont"/>
    <w:link w:val="z-BottomofForm"/>
    <w:uiPriority w:val="99"/>
    <w:rsid w:val="0099009E"/>
    <w:rPr>
      <w:rFonts w:ascii="Arial" w:eastAsia="Calibri" w:hAnsi="Arial" w:cs="Arial"/>
      <w:vanish/>
      <w:sz w:val="16"/>
      <w:szCs w:val="16"/>
    </w:rPr>
  </w:style>
  <w:style w:type="table" w:customStyle="1" w:styleId="TableGrid1">
    <w:name w:val="Table Grid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ghtGrid-Accent5">
    <w:name w:val="Light Grid Accent 5"/>
    <w:basedOn w:val="TableNormal"/>
    <w:uiPriority w:val="62"/>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styleId="BodyTextIndent2">
    <w:name w:val="Body Text Indent 2"/>
    <w:basedOn w:val="Normal"/>
    <w:link w:val="BodyTextIndent2Char"/>
    <w:unhideWhenUsed/>
    <w:rsid w:val="0099009E"/>
    <w:pPr>
      <w:bidi/>
      <w:spacing w:before="0" w:line="480" w:lineRule="auto"/>
      <w:ind w:left="283" w:firstLine="0"/>
      <w:jc w:val="left"/>
    </w:pPr>
    <w:rPr>
      <w:rFonts w:ascii="Calibri" w:eastAsia="Calibri" w:hAnsi="Calibri" w:cs="Arial"/>
      <w:lang w:bidi="fa-IR"/>
    </w:rPr>
  </w:style>
  <w:style w:type="character" w:customStyle="1" w:styleId="BodyTextIndent2Char">
    <w:name w:val="Body Text Indent 2 Char"/>
    <w:basedOn w:val="DefaultParagraphFont"/>
    <w:link w:val="BodyTextIndent2"/>
    <w:rsid w:val="0099009E"/>
    <w:rPr>
      <w:rFonts w:ascii="Calibri" w:eastAsia="Calibri" w:hAnsi="Calibri" w:cs="Arial"/>
      <w:lang w:bidi="fa-IR"/>
    </w:rPr>
  </w:style>
  <w:style w:type="table" w:customStyle="1" w:styleId="TableGrid2">
    <w:name w:val="Table Grid2"/>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
    <w:name w:val="Table Grid4"/>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64">
    <w:name w:val="xl64"/>
    <w:basedOn w:val="Normal"/>
    <w:rsid w:val="0099009E"/>
    <w:pPr>
      <w:spacing w:before="100" w:beforeAutospacing="1" w:after="100" w:afterAutospacing="1"/>
      <w:ind w:firstLine="0"/>
      <w:jc w:val="center"/>
    </w:pPr>
    <w:rPr>
      <w:rFonts w:eastAsia="Times New Roman" w:cs="Times New Roman"/>
      <w:sz w:val="24"/>
      <w:szCs w:val="24"/>
    </w:rPr>
  </w:style>
  <w:style w:type="paragraph" w:customStyle="1" w:styleId="xl65">
    <w:name w:val="xl65"/>
    <w:basedOn w:val="Normal"/>
    <w:rsid w:val="0099009E"/>
    <w:pPr>
      <w:spacing w:before="100" w:beforeAutospacing="1" w:after="100" w:afterAutospacing="1"/>
      <w:ind w:firstLine="0"/>
      <w:jc w:val="center"/>
    </w:pPr>
    <w:rPr>
      <w:rFonts w:eastAsia="Times New Roman" w:cs="Times New Roman"/>
      <w:sz w:val="24"/>
      <w:szCs w:val="24"/>
    </w:rPr>
  </w:style>
  <w:style w:type="table" w:customStyle="1" w:styleId="LightGrid-Accent11">
    <w:name w:val="Light Grid - Accent 11"/>
    <w:basedOn w:val="TableNormal"/>
    <w:uiPriority w:val="62"/>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customStyle="1" w:styleId="xl66">
    <w:name w:val="xl66"/>
    <w:basedOn w:val="Normal"/>
    <w:rsid w:val="0099009E"/>
    <w:pPr>
      <w:spacing w:before="100" w:beforeAutospacing="1" w:after="100" w:afterAutospacing="1"/>
      <w:ind w:firstLine="0"/>
      <w:jc w:val="center"/>
    </w:pPr>
    <w:rPr>
      <w:rFonts w:eastAsia="Times New Roman" w:cs="Times New Roman"/>
      <w:sz w:val="24"/>
      <w:szCs w:val="24"/>
    </w:rPr>
  </w:style>
  <w:style w:type="paragraph" w:customStyle="1" w:styleId="xl67">
    <w:name w:val="xl67"/>
    <w:basedOn w:val="Normal"/>
    <w:rsid w:val="0099009E"/>
    <w:pPr>
      <w:spacing w:before="100" w:beforeAutospacing="1" w:after="100" w:afterAutospacing="1"/>
      <w:ind w:firstLine="0"/>
      <w:jc w:val="center"/>
    </w:pPr>
    <w:rPr>
      <w:rFonts w:eastAsia="Times New Roman" w:cs="Times New Roman"/>
      <w:sz w:val="24"/>
      <w:szCs w:val="24"/>
    </w:rPr>
  </w:style>
  <w:style w:type="paragraph" w:customStyle="1" w:styleId="xl68">
    <w:name w:val="xl68"/>
    <w:basedOn w:val="Normal"/>
    <w:rsid w:val="0099009E"/>
    <w:pPr>
      <w:spacing w:before="100" w:beforeAutospacing="1" w:after="100" w:afterAutospacing="1"/>
      <w:ind w:firstLine="0"/>
      <w:jc w:val="center"/>
    </w:pPr>
    <w:rPr>
      <w:rFonts w:eastAsia="Times New Roman" w:cs="Times New Roman"/>
      <w:sz w:val="20"/>
      <w:szCs w:val="20"/>
    </w:rPr>
  </w:style>
  <w:style w:type="paragraph" w:customStyle="1" w:styleId="xl69">
    <w:name w:val="xl69"/>
    <w:basedOn w:val="Normal"/>
    <w:rsid w:val="0099009E"/>
    <w:pPr>
      <w:shd w:val="clear" w:color="000000" w:fill="F2DCDB"/>
      <w:spacing w:before="100" w:beforeAutospacing="1" w:after="100" w:afterAutospacing="1"/>
      <w:ind w:firstLine="0"/>
      <w:jc w:val="left"/>
    </w:pPr>
    <w:rPr>
      <w:rFonts w:eastAsia="Times New Roman" w:cs="Times New Roman"/>
      <w:sz w:val="24"/>
      <w:szCs w:val="24"/>
    </w:rPr>
  </w:style>
  <w:style w:type="table" w:customStyle="1" w:styleId="TableGrid5">
    <w:name w:val="Table Grid5"/>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
    <w:name w:val="Table Grid7"/>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
    <w:name w:val="Table Grid8"/>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9">
    <w:name w:val="Table Grid9"/>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
    <w:name w:val="Table Grid10"/>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3">
    <w:name w:val="Body Text 3"/>
    <w:basedOn w:val="Normal"/>
    <w:link w:val="BodyText3Char"/>
    <w:unhideWhenUsed/>
    <w:rsid w:val="0099009E"/>
    <w:pPr>
      <w:bidi/>
      <w:spacing w:before="0" w:line="276" w:lineRule="auto"/>
      <w:ind w:firstLine="0"/>
      <w:jc w:val="left"/>
    </w:pPr>
    <w:rPr>
      <w:rFonts w:ascii="Calibri" w:eastAsia="Calibri" w:hAnsi="Calibri" w:cs="Arial"/>
      <w:sz w:val="16"/>
      <w:szCs w:val="16"/>
      <w:lang w:bidi="fa-IR"/>
    </w:rPr>
  </w:style>
  <w:style w:type="character" w:customStyle="1" w:styleId="BodyText3Char">
    <w:name w:val="Body Text 3 Char"/>
    <w:basedOn w:val="DefaultParagraphFont"/>
    <w:link w:val="BodyText3"/>
    <w:rsid w:val="0099009E"/>
    <w:rPr>
      <w:rFonts w:ascii="Calibri" w:eastAsia="Calibri" w:hAnsi="Calibri" w:cs="Arial"/>
      <w:sz w:val="16"/>
      <w:szCs w:val="16"/>
      <w:lang w:bidi="fa-IR"/>
    </w:rPr>
  </w:style>
  <w:style w:type="paragraph" w:styleId="BodyTextIndent3">
    <w:name w:val="Body Text Indent 3"/>
    <w:basedOn w:val="Normal"/>
    <w:link w:val="BodyTextIndent3Char"/>
    <w:unhideWhenUsed/>
    <w:rsid w:val="0099009E"/>
    <w:pPr>
      <w:bidi/>
      <w:spacing w:before="0" w:line="276" w:lineRule="auto"/>
      <w:ind w:left="360" w:firstLine="0"/>
      <w:jc w:val="left"/>
    </w:pPr>
    <w:rPr>
      <w:rFonts w:ascii="Calibri" w:eastAsia="Calibri" w:hAnsi="Calibri" w:cs="Arial"/>
      <w:sz w:val="16"/>
      <w:szCs w:val="16"/>
      <w:lang w:bidi="fa-IR"/>
    </w:rPr>
  </w:style>
  <w:style w:type="character" w:customStyle="1" w:styleId="BodyTextIndent3Char">
    <w:name w:val="Body Text Indent 3 Char"/>
    <w:basedOn w:val="DefaultParagraphFont"/>
    <w:link w:val="BodyTextIndent3"/>
    <w:rsid w:val="0099009E"/>
    <w:rPr>
      <w:rFonts w:ascii="Calibri" w:eastAsia="Calibri" w:hAnsi="Calibri" w:cs="Arial"/>
      <w:sz w:val="16"/>
      <w:szCs w:val="16"/>
      <w:lang w:bidi="fa-IR"/>
    </w:rPr>
  </w:style>
  <w:style w:type="numbering" w:customStyle="1" w:styleId="NoList2">
    <w:name w:val="No List2"/>
    <w:next w:val="NoList"/>
    <w:uiPriority w:val="99"/>
    <w:semiHidden/>
    <w:unhideWhenUsed/>
    <w:rsid w:val="0099009E"/>
  </w:style>
  <w:style w:type="paragraph" w:customStyle="1" w:styleId="Heading11">
    <w:name w:val="Heading 11"/>
    <w:basedOn w:val="Normal"/>
    <w:next w:val="Normal"/>
    <w:qFormat/>
    <w:rsid w:val="0099009E"/>
    <w:pPr>
      <w:keepNext/>
      <w:keepLines/>
      <w:bidi/>
      <w:spacing w:before="480" w:after="0" w:line="276" w:lineRule="auto"/>
      <w:ind w:firstLine="0"/>
      <w:jc w:val="left"/>
      <w:outlineLvl w:val="0"/>
    </w:pPr>
    <w:rPr>
      <w:rFonts w:ascii="Cambria" w:eastAsia="Times New Roman" w:hAnsi="Cambria" w:cs="Times New Roman"/>
      <w:b/>
      <w:bCs/>
      <w:color w:val="365F91"/>
      <w:sz w:val="28"/>
      <w:szCs w:val="28"/>
    </w:rPr>
  </w:style>
  <w:style w:type="paragraph" w:customStyle="1" w:styleId="Heading21">
    <w:name w:val="Heading 21"/>
    <w:basedOn w:val="Normal"/>
    <w:next w:val="Normal"/>
    <w:uiPriority w:val="9"/>
    <w:unhideWhenUsed/>
    <w:qFormat/>
    <w:rsid w:val="0099009E"/>
    <w:pPr>
      <w:keepNext/>
      <w:keepLines/>
      <w:bidi/>
      <w:spacing w:before="200" w:after="0" w:line="276" w:lineRule="auto"/>
      <w:ind w:firstLine="0"/>
      <w:jc w:val="left"/>
      <w:outlineLvl w:val="1"/>
    </w:pPr>
    <w:rPr>
      <w:rFonts w:ascii="Cambria" w:eastAsia="Times New Roman" w:hAnsi="Cambria" w:cs="Times New Roman"/>
      <w:b/>
      <w:bCs/>
      <w:color w:val="4F81BD"/>
      <w:sz w:val="26"/>
      <w:szCs w:val="26"/>
      <w:lang w:bidi="fa-IR"/>
    </w:rPr>
  </w:style>
  <w:style w:type="paragraph" w:customStyle="1" w:styleId="Heading31">
    <w:name w:val="Heading 31"/>
    <w:basedOn w:val="Normal"/>
    <w:next w:val="Normal"/>
    <w:uiPriority w:val="9"/>
    <w:unhideWhenUsed/>
    <w:qFormat/>
    <w:rsid w:val="0099009E"/>
    <w:pPr>
      <w:keepNext/>
      <w:keepLines/>
      <w:spacing w:before="200" w:after="0" w:line="288" w:lineRule="auto"/>
      <w:ind w:firstLine="0"/>
      <w:outlineLvl w:val="2"/>
    </w:pPr>
    <w:rPr>
      <w:rFonts w:eastAsia="Times New Roman" w:cs="Lotus"/>
      <w:b/>
      <w:bCs/>
      <w:szCs w:val="28"/>
    </w:rPr>
  </w:style>
  <w:style w:type="paragraph" w:customStyle="1" w:styleId="Heading41">
    <w:name w:val="Heading 41"/>
    <w:basedOn w:val="Normal"/>
    <w:next w:val="Normal"/>
    <w:uiPriority w:val="9"/>
    <w:unhideWhenUsed/>
    <w:qFormat/>
    <w:rsid w:val="0099009E"/>
    <w:pPr>
      <w:keepNext/>
      <w:keepLines/>
      <w:spacing w:before="200" w:after="0" w:line="288" w:lineRule="auto"/>
      <w:ind w:firstLine="0"/>
      <w:outlineLvl w:val="3"/>
    </w:pPr>
    <w:rPr>
      <w:rFonts w:eastAsia="Times New Roman" w:cs="Lotus"/>
      <w:b/>
      <w:bCs/>
      <w:szCs w:val="28"/>
    </w:rPr>
  </w:style>
  <w:style w:type="paragraph" w:customStyle="1" w:styleId="Heading51">
    <w:name w:val="Heading 51"/>
    <w:basedOn w:val="Normal"/>
    <w:next w:val="Normal"/>
    <w:uiPriority w:val="9"/>
    <w:unhideWhenUsed/>
    <w:qFormat/>
    <w:rsid w:val="0099009E"/>
    <w:pPr>
      <w:keepNext/>
      <w:keepLines/>
      <w:spacing w:before="200" w:after="0" w:line="288" w:lineRule="auto"/>
      <w:ind w:firstLine="0"/>
      <w:outlineLvl w:val="4"/>
    </w:pPr>
    <w:rPr>
      <w:rFonts w:eastAsia="Times New Roman" w:cs="Lotus"/>
      <w:b/>
      <w:bCs/>
      <w:szCs w:val="28"/>
    </w:rPr>
  </w:style>
  <w:style w:type="paragraph" w:customStyle="1" w:styleId="Heading61">
    <w:name w:val="Heading 61"/>
    <w:basedOn w:val="Normal"/>
    <w:next w:val="Normal"/>
    <w:uiPriority w:val="9"/>
    <w:unhideWhenUsed/>
    <w:qFormat/>
    <w:rsid w:val="0099009E"/>
    <w:pPr>
      <w:keepNext/>
      <w:keepLines/>
      <w:spacing w:before="200" w:after="0"/>
      <w:ind w:firstLine="0"/>
      <w:jc w:val="center"/>
      <w:outlineLvl w:val="5"/>
    </w:pPr>
    <w:rPr>
      <w:rFonts w:eastAsia="Times New Roman" w:cs="Lotus"/>
      <w:bCs/>
      <w:szCs w:val="24"/>
    </w:rPr>
  </w:style>
  <w:style w:type="paragraph" w:customStyle="1" w:styleId="Heading71">
    <w:name w:val="Heading 71"/>
    <w:basedOn w:val="Normal"/>
    <w:next w:val="Normal"/>
    <w:uiPriority w:val="99"/>
    <w:unhideWhenUsed/>
    <w:qFormat/>
    <w:rsid w:val="0099009E"/>
    <w:pPr>
      <w:keepNext/>
      <w:keepLines/>
      <w:bidi/>
      <w:spacing w:before="200" w:after="0" w:line="276" w:lineRule="auto"/>
      <w:ind w:firstLine="0"/>
      <w:jc w:val="left"/>
      <w:outlineLvl w:val="6"/>
    </w:pPr>
    <w:rPr>
      <w:rFonts w:ascii="Cambria" w:eastAsia="Times New Roman" w:hAnsi="Cambria" w:cs="Times New Roman"/>
      <w:i/>
      <w:iCs/>
      <w:color w:val="404040"/>
      <w:lang w:bidi="fa-IR"/>
    </w:rPr>
  </w:style>
  <w:style w:type="paragraph" w:customStyle="1" w:styleId="Heading81">
    <w:name w:val="Heading 81"/>
    <w:basedOn w:val="Normal"/>
    <w:next w:val="Normal"/>
    <w:uiPriority w:val="9"/>
    <w:unhideWhenUsed/>
    <w:qFormat/>
    <w:rsid w:val="0099009E"/>
    <w:pPr>
      <w:keepNext/>
      <w:keepLines/>
      <w:spacing w:before="200" w:after="0" w:line="288" w:lineRule="auto"/>
      <w:ind w:firstLine="0"/>
      <w:jc w:val="center"/>
      <w:outlineLvl w:val="7"/>
    </w:pPr>
    <w:rPr>
      <w:rFonts w:eastAsia="Times New Roman" w:cs="Nazanin"/>
      <w:b/>
      <w:bCs/>
      <w:sz w:val="26"/>
      <w:szCs w:val="26"/>
    </w:rPr>
  </w:style>
  <w:style w:type="paragraph" w:customStyle="1" w:styleId="Heading91">
    <w:name w:val="Heading 91"/>
    <w:basedOn w:val="Normal"/>
    <w:next w:val="Normal"/>
    <w:uiPriority w:val="9"/>
    <w:unhideWhenUsed/>
    <w:qFormat/>
    <w:rsid w:val="0099009E"/>
    <w:pPr>
      <w:keepNext/>
      <w:keepLines/>
      <w:spacing w:before="0" w:after="0" w:line="312" w:lineRule="auto"/>
      <w:ind w:firstLine="0"/>
      <w:outlineLvl w:val="8"/>
    </w:pPr>
    <w:rPr>
      <w:rFonts w:eastAsia="Times New Roman" w:cs="Nazanin"/>
      <w:b/>
      <w:bCs/>
      <w:sz w:val="26"/>
      <w:szCs w:val="26"/>
    </w:rPr>
  </w:style>
  <w:style w:type="numbering" w:customStyle="1" w:styleId="NoList111">
    <w:name w:val="No List111"/>
    <w:next w:val="NoList"/>
    <w:uiPriority w:val="99"/>
    <w:semiHidden/>
    <w:unhideWhenUsed/>
    <w:rsid w:val="0099009E"/>
  </w:style>
  <w:style w:type="numbering" w:customStyle="1" w:styleId="NoList1111">
    <w:name w:val="No List1111"/>
    <w:next w:val="NoList"/>
    <w:uiPriority w:val="99"/>
    <w:semiHidden/>
    <w:unhideWhenUsed/>
    <w:rsid w:val="0099009E"/>
  </w:style>
  <w:style w:type="table" w:customStyle="1" w:styleId="MediumGrid111">
    <w:name w:val="Medium Grid 111"/>
    <w:basedOn w:val="TableNormal"/>
    <w:uiPriority w:val="67"/>
    <w:rsid w:val="0099009E"/>
    <w:pPr>
      <w:spacing w:after="0" w:line="240" w:lineRule="auto"/>
      <w:jc w:val="both"/>
    </w:pPr>
    <w:rPr>
      <w:rFonts w:ascii="Calibri" w:eastAsia="Calibri" w:hAnsi="Calibri" w:cs="Arial"/>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ColorfulGrid-Accent61">
    <w:name w:val="Colorful Grid - Accent 61"/>
    <w:basedOn w:val="TableNormal"/>
    <w:next w:val="ColorfulGrid-Accent6"/>
    <w:uiPriority w:val="73"/>
    <w:rsid w:val="0099009E"/>
    <w:pPr>
      <w:spacing w:after="0" w:line="240" w:lineRule="auto"/>
      <w:jc w:val="both"/>
    </w:pPr>
    <w:rPr>
      <w:rFonts w:ascii="Calibri" w:eastAsia="Calibri" w:hAnsi="Calibri" w:cs="Arial"/>
      <w:color w:val="000000"/>
      <w:sz w:val="20"/>
      <w:szCs w:val="2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Accent41">
    <w:name w:val="Light Shading - Accent 41"/>
    <w:basedOn w:val="TableNormal"/>
    <w:next w:val="LightShading-Accent4"/>
    <w:uiPriority w:val="60"/>
    <w:rsid w:val="0099009E"/>
    <w:pPr>
      <w:spacing w:after="0" w:line="240" w:lineRule="auto"/>
      <w:jc w:val="both"/>
    </w:pPr>
    <w:rPr>
      <w:rFonts w:ascii="Calibri" w:eastAsia="Calibri" w:hAnsi="Calibri" w:cs="Arial"/>
      <w:color w:val="5F497A"/>
      <w:sz w:val="20"/>
      <w:szCs w:val="20"/>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1">
    <w:name w:val="Light Shading - Accent 31"/>
    <w:basedOn w:val="TableNormal"/>
    <w:next w:val="LightShading-Accent3"/>
    <w:uiPriority w:val="60"/>
    <w:rsid w:val="0099009E"/>
    <w:pPr>
      <w:spacing w:after="0" w:line="240" w:lineRule="auto"/>
      <w:jc w:val="both"/>
    </w:pPr>
    <w:rPr>
      <w:rFonts w:ascii="Calibri" w:eastAsia="Calibri" w:hAnsi="Calibri" w:cs="Arial"/>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
    <w:name w:val="Light Shading - Accent 21"/>
    <w:basedOn w:val="TableNormal"/>
    <w:next w:val="LightShading-Accent2"/>
    <w:uiPriority w:val="60"/>
    <w:rsid w:val="0099009E"/>
    <w:pPr>
      <w:spacing w:after="0" w:line="240" w:lineRule="auto"/>
      <w:jc w:val="both"/>
    </w:pPr>
    <w:rPr>
      <w:rFonts w:ascii="Calibri" w:eastAsia="Calibri" w:hAnsi="Calibri" w:cs="Arial"/>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111">
    <w:name w:val="Light Shading - Accent 111"/>
    <w:basedOn w:val="TableNormal"/>
    <w:uiPriority w:val="60"/>
    <w:rsid w:val="0099009E"/>
    <w:pPr>
      <w:spacing w:after="0" w:line="240" w:lineRule="auto"/>
      <w:jc w:val="both"/>
    </w:pPr>
    <w:rPr>
      <w:rFonts w:ascii="Calibri" w:eastAsia="Calibri" w:hAnsi="Calibri" w:cs="Arial"/>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leGrid13">
    <w:name w:val="Table Grid13"/>
    <w:basedOn w:val="TableNormal"/>
    <w:next w:val="TableGrid"/>
    <w:uiPriority w:val="59"/>
    <w:rsid w:val="0099009E"/>
    <w:pPr>
      <w:spacing w:after="0" w:line="240" w:lineRule="auto"/>
      <w:jc w:val="both"/>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yperlink1">
    <w:name w:val="Hyperlink1"/>
    <w:uiPriority w:val="99"/>
    <w:unhideWhenUsed/>
    <w:rsid w:val="0099009E"/>
    <w:rPr>
      <w:rFonts w:ascii="Times New Roman" w:hAnsi="Times New Roman" w:cs="Nazanin"/>
      <w:color w:val="auto"/>
      <w:sz w:val="22"/>
      <w:szCs w:val="26"/>
      <w:u w:val="none"/>
    </w:rPr>
  </w:style>
  <w:style w:type="character" w:customStyle="1" w:styleId="Heading1Char1">
    <w:name w:val="Heading 1 Char1"/>
    <w:uiPriority w:val="9"/>
    <w:rsid w:val="0099009E"/>
    <w:rPr>
      <w:rFonts w:ascii="Cambria" w:eastAsia="Times New Roman" w:hAnsi="Cambria" w:cs="Times New Roman"/>
      <w:b/>
      <w:bCs/>
      <w:color w:val="365F91"/>
      <w:sz w:val="28"/>
      <w:szCs w:val="28"/>
    </w:rPr>
  </w:style>
  <w:style w:type="paragraph" w:customStyle="1" w:styleId="TOC31">
    <w:name w:val="TOC 31"/>
    <w:basedOn w:val="Normal"/>
    <w:next w:val="Normal"/>
    <w:autoRedefine/>
    <w:uiPriority w:val="39"/>
    <w:unhideWhenUsed/>
    <w:qFormat/>
    <w:rsid w:val="0099009E"/>
    <w:pPr>
      <w:tabs>
        <w:tab w:val="right" w:leader="dot" w:pos="8494"/>
      </w:tabs>
      <w:bidi/>
      <w:spacing w:before="0" w:after="100" w:line="288" w:lineRule="auto"/>
      <w:ind w:left="-1" w:right="-1" w:firstLine="0"/>
    </w:pPr>
    <w:rPr>
      <w:rFonts w:ascii="Calibri" w:eastAsia="Times New Roman" w:hAnsi="Calibri" w:cs="Arial"/>
    </w:rPr>
  </w:style>
  <w:style w:type="paragraph" w:customStyle="1" w:styleId="TOC81">
    <w:name w:val="TOC 81"/>
    <w:basedOn w:val="Normal"/>
    <w:next w:val="Normal"/>
    <w:autoRedefine/>
    <w:uiPriority w:val="39"/>
    <w:unhideWhenUsed/>
    <w:rsid w:val="0099009E"/>
    <w:pPr>
      <w:spacing w:before="0" w:after="100" w:line="288" w:lineRule="auto"/>
      <w:ind w:left="1540" w:firstLine="0"/>
    </w:pPr>
    <w:rPr>
      <w:rFonts w:ascii="Calibri" w:eastAsia="Times New Roman" w:hAnsi="Calibri" w:cs="Arial"/>
    </w:rPr>
  </w:style>
  <w:style w:type="paragraph" w:customStyle="1" w:styleId="TOC91">
    <w:name w:val="TOC 91"/>
    <w:basedOn w:val="Normal"/>
    <w:next w:val="Normal"/>
    <w:autoRedefine/>
    <w:uiPriority w:val="39"/>
    <w:unhideWhenUsed/>
    <w:rsid w:val="0099009E"/>
    <w:pPr>
      <w:spacing w:before="0" w:after="100" w:line="288" w:lineRule="auto"/>
      <w:ind w:left="1760" w:firstLine="0"/>
    </w:pPr>
    <w:rPr>
      <w:rFonts w:ascii="Calibri" w:eastAsia="Times New Roman" w:hAnsi="Calibri" w:cs="Arial"/>
    </w:rPr>
  </w:style>
  <w:style w:type="paragraph" w:customStyle="1" w:styleId="Title1">
    <w:name w:val="Title1"/>
    <w:basedOn w:val="Normal"/>
    <w:next w:val="Normal"/>
    <w:uiPriority w:val="10"/>
    <w:qFormat/>
    <w:rsid w:val="0099009E"/>
    <w:pPr>
      <w:pBdr>
        <w:bottom w:val="single" w:sz="8" w:space="4" w:color="4F81BD"/>
      </w:pBdr>
      <w:spacing w:before="0" w:after="0" w:line="288" w:lineRule="auto"/>
      <w:ind w:firstLine="0"/>
      <w:contextualSpacing/>
    </w:pPr>
    <w:rPr>
      <w:rFonts w:eastAsia="Times New Roman" w:cs="Nazanin"/>
      <w:spacing w:val="5"/>
      <w:kern w:val="28"/>
      <w:szCs w:val="26"/>
    </w:rPr>
  </w:style>
  <w:style w:type="paragraph" w:customStyle="1" w:styleId="Subtitle1">
    <w:name w:val="Subtitle1"/>
    <w:basedOn w:val="Normal"/>
    <w:next w:val="Normal"/>
    <w:uiPriority w:val="11"/>
    <w:qFormat/>
    <w:rsid w:val="0099009E"/>
    <w:pPr>
      <w:numPr>
        <w:ilvl w:val="1"/>
      </w:numPr>
      <w:spacing w:before="0" w:after="0" w:line="288" w:lineRule="auto"/>
      <w:ind w:firstLine="288"/>
    </w:pPr>
    <w:rPr>
      <w:rFonts w:ascii="Nazanin" w:eastAsia="Times New Roman" w:hAnsi="Nazanin" w:cs="Nazanin"/>
      <w:b/>
      <w:bCs/>
      <w:spacing w:val="15"/>
      <w:sz w:val="26"/>
      <w:szCs w:val="26"/>
    </w:rPr>
  </w:style>
  <w:style w:type="character" w:customStyle="1" w:styleId="FollowedHyperlink1">
    <w:name w:val="FollowedHyperlink1"/>
    <w:uiPriority w:val="99"/>
    <w:semiHidden/>
    <w:unhideWhenUsed/>
    <w:rsid w:val="0099009E"/>
    <w:rPr>
      <w:color w:val="800080"/>
      <w:u w:val="single"/>
    </w:rPr>
  </w:style>
  <w:style w:type="table" w:customStyle="1" w:styleId="TableGrid111">
    <w:name w:val="Table Grid11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Grid-Accent51">
    <w:name w:val="Light Grid - Accent 51"/>
    <w:basedOn w:val="TableNormal"/>
    <w:next w:val="LightGrid-Accent5"/>
    <w:uiPriority w:val="62"/>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TableGrid21">
    <w:name w:val="Table Grid2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1">
    <w:name w:val="Table Grid3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1">
    <w:name w:val="Table Grid4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1">
    <w:name w:val="Table Grid6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1">
    <w:name w:val="Table Grid7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1">
    <w:name w:val="Table Grid8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91">
    <w:name w:val="Table Grid9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1">
    <w:name w:val="Table Grid10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1">
    <w:name w:val="Table Grid121"/>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1">
    <w:name w:val="Heading 2 Char1"/>
    <w:uiPriority w:val="9"/>
    <w:rsid w:val="0099009E"/>
    <w:rPr>
      <w:rFonts w:ascii="Cambria" w:eastAsia="Times New Roman" w:hAnsi="Cambria" w:cs="Times New Roman"/>
      <w:b/>
      <w:bCs/>
      <w:color w:val="4F81BD"/>
      <w:sz w:val="26"/>
      <w:szCs w:val="26"/>
    </w:rPr>
  </w:style>
  <w:style w:type="character" w:customStyle="1" w:styleId="Heading7Char1">
    <w:name w:val="Heading 7 Char1"/>
    <w:uiPriority w:val="9"/>
    <w:semiHidden/>
    <w:rsid w:val="0099009E"/>
    <w:rPr>
      <w:rFonts w:ascii="Cambria" w:eastAsia="Times New Roman" w:hAnsi="Cambria" w:cs="Times New Roman"/>
      <w:i/>
      <w:iCs/>
      <w:color w:val="404040"/>
    </w:rPr>
  </w:style>
  <w:style w:type="character" w:customStyle="1" w:styleId="Heading3Char1">
    <w:name w:val="Heading 3 Char1"/>
    <w:uiPriority w:val="9"/>
    <w:semiHidden/>
    <w:rsid w:val="0099009E"/>
    <w:rPr>
      <w:rFonts w:ascii="Cambria" w:eastAsia="Times New Roman" w:hAnsi="Cambria" w:cs="Times New Roman"/>
      <w:b/>
      <w:bCs/>
      <w:color w:val="4F81BD"/>
    </w:rPr>
  </w:style>
  <w:style w:type="character" w:customStyle="1" w:styleId="Heading4Char1">
    <w:name w:val="Heading 4 Char1"/>
    <w:uiPriority w:val="9"/>
    <w:semiHidden/>
    <w:rsid w:val="0099009E"/>
    <w:rPr>
      <w:rFonts w:ascii="Cambria" w:eastAsia="Times New Roman" w:hAnsi="Cambria" w:cs="Times New Roman"/>
      <w:b/>
      <w:bCs/>
      <w:i/>
      <w:iCs/>
      <w:color w:val="4F81BD"/>
    </w:rPr>
  </w:style>
  <w:style w:type="character" w:customStyle="1" w:styleId="Heading5Char1">
    <w:name w:val="Heading 5 Char1"/>
    <w:uiPriority w:val="9"/>
    <w:semiHidden/>
    <w:rsid w:val="0099009E"/>
    <w:rPr>
      <w:rFonts w:ascii="Cambria" w:eastAsia="Times New Roman" w:hAnsi="Cambria" w:cs="Times New Roman"/>
      <w:color w:val="243F60"/>
    </w:rPr>
  </w:style>
  <w:style w:type="character" w:customStyle="1" w:styleId="Heading6Char1">
    <w:name w:val="Heading 6 Char1"/>
    <w:uiPriority w:val="9"/>
    <w:semiHidden/>
    <w:rsid w:val="0099009E"/>
    <w:rPr>
      <w:rFonts w:ascii="Cambria" w:eastAsia="Times New Roman" w:hAnsi="Cambria" w:cs="Times New Roman"/>
      <w:i/>
      <w:iCs/>
      <w:color w:val="243F60"/>
    </w:rPr>
  </w:style>
  <w:style w:type="character" w:customStyle="1" w:styleId="Heading8Char1">
    <w:name w:val="Heading 8 Char1"/>
    <w:uiPriority w:val="9"/>
    <w:semiHidden/>
    <w:rsid w:val="0099009E"/>
    <w:rPr>
      <w:rFonts w:ascii="Cambria" w:eastAsia="Times New Roman" w:hAnsi="Cambria" w:cs="Times New Roman"/>
      <w:color w:val="404040"/>
      <w:sz w:val="20"/>
      <w:szCs w:val="20"/>
    </w:rPr>
  </w:style>
  <w:style w:type="character" w:customStyle="1" w:styleId="Heading9Char1">
    <w:name w:val="Heading 9 Char1"/>
    <w:uiPriority w:val="9"/>
    <w:semiHidden/>
    <w:rsid w:val="0099009E"/>
    <w:rPr>
      <w:rFonts w:ascii="Cambria" w:eastAsia="Times New Roman" w:hAnsi="Cambria" w:cs="Times New Roman"/>
      <w:i/>
      <w:iCs/>
      <w:color w:val="404040"/>
      <w:sz w:val="20"/>
      <w:szCs w:val="20"/>
    </w:rPr>
  </w:style>
  <w:style w:type="table" w:customStyle="1" w:styleId="ColorfulGrid-Accent62">
    <w:name w:val="Colorful Grid - Accent 62"/>
    <w:basedOn w:val="TableNormal"/>
    <w:next w:val="ColorfulGrid-Accent6"/>
    <w:uiPriority w:val="73"/>
    <w:rsid w:val="0099009E"/>
    <w:pPr>
      <w:spacing w:after="0" w:line="240" w:lineRule="auto"/>
    </w:pPr>
    <w:rPr>
      <w:rFonts w:ascii="Calibri" w:eastAsia="Calibri" w:hAnsi="Calibri" w:cs="Arial"/>
      <w:color w:val="000000"/>
      <w:sz w:val="20"/>
      <w:szCs w:val="2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Accent42">
    <w:name w:val="Light Shading - Accent 42"/>
    <w:basedOn w:val="TableNormal"/>
    <w:next w:val="LightShading-Accent4"/>
    <w:uiPriority w:val="60"/>
    <w:rsid w:val="0099009E"/>
    <w:pPr>
      <w:spacing w:after="0" w:line="240" w:lineRule="auto"/>
    </w:pPr>
    <w:rPr>
      <w:rFonts w:ascii="Calibri" w:eastAsia="Calibri" w:hAnsi="Calibri" w:cs="Arial"/>
      <w:color w:val="5F497A"/>
      <w:sz w:val="20"/>
      <w:szCs w:val="20"/>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2">
    <w:name w:val="Light Shading - Accent 32"/>
    <w:basedOn w:val="TableNormal"/>
    <w:next w:val="LightShading-Accent3"/>
    <w:uiPriority w:val="60"/>
    <w:rsid w:val="0099009E"/>
    <w:pPr>
      <w:spacing w:after="0" w:line="240" w:lineRule="auto"/>
    </w:pPr>
    <w:rPr>
      <w:rFonts w:ascii="Calibri" w:eastAsia="Calibri" w:hAnsi="Calibri" w:cs="Arial"/>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2">
    <w:name w:val="Light Shading - Accent 22"/>
    <w:basedOn w:val="TableNormal"/>
    <w:next w:val="LightShading-Accent2"/>
    <w:uiPriority w:val="60"/>
    <w:rsid w:val="0099009E"/>
    <w:pPr>
      <w:spacing w:after="0" w:line="240" w:lineRule="auto"/>
    </w:pPr>
    <w:rPr>
      <w:rFonts w:ascii="Calibri" w:eastAsia="Calibri" w:hAnsi="Calibri" w:cs="Arial"/>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TableGrid14">
    <w:name w:val="Table Grid14"/>
    <w:basedOn w:val="TableNormal"/>
    <w:next w:val="TableGrid"/>
    <w:uiPriority w:val="59"/>
    <w:rsid w:val="0099009E"/>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1">
    <w:name w:val="Title Char1"/>
    <w:uiPriority w:val="10"/>
    <w:rsid w:val="0099009E"/>
    <w:rPr>
      <w:rFonts w:ascii="Cambria" w:eastAsia="Times New Roman" w:hAnsi="Cambria" w:cs="Times New Roman"/>
      <w:color w:val="17365D"/>
      <w:spacing w:val="5"/>
      <w:kern w:val="28"/>
      <w:sz w:val="52"/>
      <w:szCs w:val="52"/>
    </w:rPr>
  </w:style>
  <w:style w:type="character" w:customStyle="1" w:styleId="SubtitleChar1">
    <w:name w:val="Subtitle Char1"/>
    <w:uiPriority w:val="11"/>
    <w:rsid w:val="0099009E"/>
    <w:rPr>
      <w:rFonts w:ascii="Cambria" w:eastAsia="Times New Roman" w:hAnsi="Cambria" w:cs="Times New Roman"/>
      <w:i/>
      <w:iCs/>
      <w:color w:val="4F81BD"/>
      <w:spacing w:val="15"/>
      <w:sz w:val="24"/>
      <w:szCs w:val="24"/>
    </w:rPr>
  </w:style>
  <w:style w:type="numbering" w:customStyle="1" w:styleId="NoList3">
    <w:name w:val="No List3"/>
    <w:next w:val="NoList"/>
    <w:uiPriority w:val="99"/>
    <w:semiHidden/>
    <w:unhideWhenUsed/>
    <w:rsid w:val="0099009E"/>
  </w:style>
  <w:style w:type="numbering" w:customStyle="1" w:styleId="NoList12">
    <w:name w:val="No List12"/>
    <w:next w:val="NoList"/>
    <w:uiPriority w:val="99"/>
    <w:semiHidden/>
    <w:unhideWhenUsed/>
    <w:rsid w:val="0099009E"/>
  </w:style>
  <w:style w:type="numbering" w:customStyle="1" w:styleId="NoList112">
    <w:name w:val="No List112"/>
    <w:next w:val="NoList"/>
    <w:uiPriority w:val="99"/>
    <w:semiHidden/>
    <w:unhideWhenUsed/>
    <w:rsid w:val="0099009E"/>
  </w:style>
  <w:style w:type="table" w:customStyle="1" w:styleId="MediumGrid112">
    <w:name w:val="Medium Grid 112"/>
    <w:basedOn w:val="TableNormal"/>
    <w:uiPriority w:val="67"/>
    <w:rsid w:val="0099009E"/>
    <w:pPr>
      <w:spacing w:after="0" w:line="240" w:lineRule="auto"/>
      <w:jc w:val="both"/>
    </w:pPr>
    <w:rPr>
      <w:rFonts w:ascii="Calibri" w:eastAsia="Calibri" w:hAnsi="Calibri" w:cs="Ari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ColorfulGrid-Accent611">
    <w:name w:val="Colorful Grid - Accent 611"/>
    <w:basedOn w:val="TableNormal"/>
    <w:next w:val="ColorfulGrid-Accent6"/>
    <w:uiPriority w:val="73"/>
    <w:rsid w:val="0099009E"/>
    <w:pPr>
      <w:spacing w:after="0" w:line="240" w:lineRule="auto"/>
      <w:jc w:val="both"/>
    </w:pPr>
    <w:rPr>
      <w:rFonts w:ascii="Calibri" w:eastAsia="Calibri" w:hAnsi="Calibri" w:cs="Arial"/>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Accent411">
    <w:name w:val="Light Shading - Accent 411"/>
    <w:basedOn w:val="TableNormal"/>
    <w:next w:val="LightShading-Accent4"/>
    <w:uiPriority w:val="60"/>
    <w:rsid w:val="0099009E"/>
    <w:pPr>
      <w:spacing w:after="0" w:line="240" w:lineRule="auto"/>
      <w:jc w:val="both"/>
    </w:pPr>
    <w:rPr>
      <w:rFonts w:ascii="Calibri" w:eastAsia="Calibri" w:hAnsi="Calibri" w:cs="Arial"/>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11">
    <w:name w:val="Light Shading - Accent 311"/>
    <w:basedOn w:val="TableNormal"/>
    <w:next w:val="LightShading-Accent3"/>
    <w:uiPriority w:val="60"/>
    <w:rsid w:val="0099009E"/>
    <w:pPr>
      <w:spacing w:after="0" w:line="240" w:lineRule="auto"/>
      <w:jc w:val="both"/>
    </w:pPr>
    <w:rPr>
      <w:rFonts w:ascii="Calibri" w:eastAsia="Calibri" w:hAnsi="Calibri" w:cs="Arial"/>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1">
    <w:name w:val="Light Shading - Accent 211"/>
    <w:basedOn w:val="TableNormal"/>
    <w:next w:val="LightShading-Accent2"/>
    <w:uiPriority w:val="60"/>
    <w:rsid w:val="0099009E"/>
    <w:pPr>
      <w:spacing w:after="0" w:line="240" w:lineRule="auto"/>
      <w:jc w:val="both"/>
    </w:pPr>
    <w:rPr>
      <w:rFonts w:ascii="Calibri" w:eastAsia="Calibri" w:hAnsi="Calibri" w:cs="Arial"/>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112">
    <w:name w:val="Light Shading - Accent 112"/>
    <w:basedOn w:val="TableNormal"/>
    <w:uiPriority w:val="60"/>
    <w:rsid w:val="0099009E"/>
    <w:pPr>
      <w:spacing w:after="0" w:line="240" w:lineRule="auto"/>
      <w:jc w:val="both"/>
    </w:pPr>
    <w:rPr>
      <w:rFonts w:ascii="Calibri" w:eastAsia="Calibri" w:hAnsi="Calibri" w:cs="Arial"/>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leGrid15">
    <w:name w:val="Table Grid15"/>
    <w:basedOn w:val="TableNormal"/>
    <w:next w:val="TableGrid"/>
    <w:uiPriority w:val="59"/>
    <w:rsid w:val="0099009E"/>
    <w:pPr>
      <w:spacing w:after="0" w:line="240" w:lineRule="auto"/>
      <w:jc w:val="both"/>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Grid-Accent511">
    <w:name w:val="Light Grid - Accent 511"/>
    <w:basedOn w:val="TableNormal"/>
    <w:next w:val="LightGrid-Accent5"/>
    <w:uiPriority w:val="62"/>
    <w:rsid w:val="0099009E"/>
    <w:pPr>
      <w:spacing w:after="0" w:line="240" w:lineRule="auto"/>
    </w:pPr>
    <w:rPr>
      <w:rFonts w:ascii="Calibri" w:eastAsia="Calibri" w:hAnsi="Calibri" w:cs="Arial"/>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TableGrid22">
    <w:name w:val="Table Grid2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2">
    <w:name w:val="Table Grid3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2">
    <w:name w:val="Table Grid4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Grid-Accent111">
    <w:name w:val="Light Grid - Accent 111"/>
    <w:basedOn w:val="TableNormal"/>
    <w:next w:val="LightGrid-Accent1"/>
    <w:uiPriority w:val="62"/>
    <w:rsid w:val="0099009E"/>
    <w:pPr>
      <w:spacing w:after="0" w:line="240" w:lineRule="auto"/>
    </w:pPr>
    <w:rPr>
      <w:rFonts w:ascii="Calibri" w:eastAsia="Calibri" w:hAnsi="Calibri" w:cs="Arial"/>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TableGrid52">
    <w:name w:val="Table Grid5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2">
    <w:name w:val="Table Grid6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2">
    <w:name w:val="Table Grid7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2">
    <w:name w:val="Table Grid8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92">
    <w:name w:val="Table Grid9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2">
    <w:name w:val="Table Grid10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olorfulGrid-Accent63">
    <w:name w:val="Colorful Grid - Accent 63"/>
    <w:basedOn w:val="TableNormal"/>
    <w:next w:val="ColorfulGrid-Accent6"/>
    <w:uiPriority w:val="73"/>
    <w:rsid w:val="0099009E"/>
    <w:pPr>
      <w:spacing w:after="0" w:line="240" w:lineRule="auto"/>
    </w:pPr>
    <w:rPr>
      <w:rFonts w:ascii="Calibri" w:eastAsia="Calibri" w:hAnsi="Calibri" w:cs="Arial"/>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Accent43">
    <w:name w:val="Light Shading - Accent 43"/>
    <w:basedOn w:val="TableNormal"/>
    <w:next w:val="LightShading-Accent4"/>
    <w:uiPriority w:val="60"/>
    <w:rsid w:val="0099009E"/>
    <w:pPr>
      <w:spacing w:after="0" w:line="240" w:lineRule="auto"/>
    </w:pPr>
    <w:rPr>
      <w:rFonts w:ascii="Calibri" w:eastAsia="Calibri" w:hAnsi="Calibri" w:cs="Arial"/>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3">
    <w:name w:val="Light Shading - Accent 33"/>
    <w:basedOn w:val="TableNormal"/>
    <w:next w:val="LightShading-Accent3"/>
    <w:uiPriority w:val="60"/>
    <w:rsid w:val="0099009E"/>
    <w:pPr>
      <w:spacing w:after="0" w:line="240" w:lineRule="auto"/>
    </w:pPr>
    <w:rPr>
      <w:rFonts w:ascii="Calibri" w:eastAsia="Calibri" w:hAnsi="Calibri" w:cs="Arial"/>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3">
    <w:name w:val="Light Shading - Accent 23"/>
    <w:basedOn w:val="TableNormal"/>
    <w:next w:val="LightShading-Accent2"/>
    <w:uiPriority w:val="60"/>
    <w:rsid w:val="0099009E"/>
    <w:pPr>
      <w:spacing w:after="0" w:line="240" w:lineRule="auto"/>
    </w:pPr>
    <w:rPr>
      <w:rFonts w:ascii="Calibri" w:eastAsia="Calibri" w:hAnsi="Calibri" w:cs="Arial"/>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TableGrid16">
    <w:name w:val="Table Grid16"/>
    <w:basedOn w:val="TableNormal"/>
    <w:next w:val="TableGrid"/>
    <w:uiPriority w:val="59"/>
    <w:rsid w:val="0099009E"/>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52">
    <w:name w:val="Light Grid - Accent 52"/>
    <w:basedOn w:val="TableNormal"/>
    <w:next w:val="LightGrid-Accent5"/>
    <w:uiPriority w:val="62"/>
    <w:rsid w:val="0099009E"/>
    <w:pPr>
      <w:spacing w:after="0" w:line="240" w:lineRule="auto"/>
    </w:pPr>
    <w:rPr>
      <w:rFonts w:ascii="Calibri" w:eastAsia="Calibri" w:hAnsi="Calibri" w:cs="Arial"/>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12">
    <w:name w:val="Light Grid - Accent 12"/>
    <w:basedOn w:val="TableNormal"/>
    <w:next w:val="LightGrid-Accent1"/>
    <w:uiPriority w:val="62"/>
    <w:rsid w:val="0099009E"/>
    <w:pPr>
      <w:spacing w:after="0" w:line="240" w:lineRule="auto"/>
    </w:pPr>
    <w:rPr>
      <w:rFonts w:ascii="Calibri" w:eastAsia="Calibri" w:hAnsi="Calibri" w:cs="Arial"/>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1">
    <w:name w:val="Light Grid Accent 1"/>
    <w:basedOn w:val="TableNormal"/>
    <w:uiPriority w:val="62"/>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numbering" w:customStyle="1" w:styleId="NoList4">
    <w:name w:val="No List4"/>
    <w:next w:val="NoList"/>
    <w:uiPriority w:val="99"/>
    <w:semiHidden/>
    <w:unhideWhenUsed/>
    <w:rsid w:val="0099009E"/>
  </w:style>
  <w:style w:type="numbering" w:customStyle="1" w:styleId="NoList13">
    <w:name w:val="No List13"/>
    <w:next w:val="NoList"/>
    <w:uiPriority w:val="99"/>
    <w:semiHidden/>
    <w:unhideWhenUsed/>
    <w:rsid w:val="0099009E"/>
  </w:style>
  <w:style w:type="numbering" w:customStyle="1" w:styleId="NoList113">
    <w:name w:val="No List113"/>
    <w:next w:val="NoList"/>
    <w:uiPriority w:val="99"/>
    <w:semiHidden/>
    <w:unhideWhenUsed/>
    <w:rsid w:val="0099009E"/>
  </w:style>
  <w:style w:type="table" w:customStyle="1" w:styleId="MediumGrid113">
    <w:name w:val="Medium Grid 113"/>
    <w:basedOn w:val="TableNormal"/>
    <w:uiPriority w:val="67"/>
    <w:rsid w:val="0099009E"/>
    <w:pPr>
      <w:spacing w:after="0" w:line="240" w:lineRule="auto"/>
      <w:jc w:val="both"/>
    </w:pPr>
    <w:rPr>
      <w:rFonts w:ascii="Calibri" w:eastAsia="Calibri" w:hAnsi="Calibri" w:cs="Arial"/>
      <w:sz w:val="20"/>
      <w:szCs w:val="20"/>
      <w:lang w:bidi="fa-IR"/>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ColorfulGrid-Accent612">
    <w:name w:val="Colorful Grid - Accent 612"/>
    <w:basedOn w:val="TableNormal"/>
    <w:next w:val="ColorfulGrid-Accent6"/>
    <w:uiPriority w:val="73"/>
    <w:rsid w:val="0099009E"/>
    <w:pPr>
      <w:spacing w:after="0" w:line="240" w:lineRule="auto"/>
      <w:jc w:val="both"/>
    </w:pPr>
    <w:rPr>
      <w:rFonts w:ascii="Calibri" w:eastAsia="Calibri" w:hAnsi="Calibri" w:cs="Arial"/>
      <w:color w:val="000000"/>
      <w:sz w:val="20"/>
      <w:szCs w:val="20"/>
      <w:lang w:bidi="fa-IR"/>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Accent412">
    <w:name w:val="Light Shading - Accent 412"/>
    <w:basedOn w:val="TableNormal"/>
    <w:next w:val="LightShading-Accent4"/>
    <w:uiPriority w:val="60"/>
    <w:rsid w:val="0099009E"/>
    <w:pPr>
      <w:spacing w:after="0" w:line="240" w:lineRule="auto"/>
      <w:jc w:val="both"/>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12">
    <w:name w:val="Light Shading - Accent 312"/>
    <w:basedOn w:val="TableNormal"/>
    <w:next w:val="LightShading-Accent3"/>
    <w:uiPriority w:val="60"/>
    <w:rsid w:val="0099009E"/>
    <w:pPr>
      <w:spacing w:after="0" w:line="240" w:lineRule="auto"/>
      <w:jc w:val="both"/>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2">
    <w:name w:val="Light Shading - Accent 212"/>
    <w:basedOn w:val="TableNormal"/>
    <w:next w:val="LightShading-Accent2"/>
    <w:uiPriority w:val="60"/>
    <w:rsid w:val="0099009E"/>
    <w:pPr>
      <w:spacing w:after="0" w:line="240" w:lineRule="auto"/>
      <w:jc w:val="both"/>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113">
    <w:name w:val="Light Shading - Accent 113"/>
    <w:basedOn w:val="TableNormal"/>
    <w:uiPriority w:val="60"/>
    <w:rsid w:val="0099009E"/>
    <w:pPr>
      <w:spacing w:after="0" w:line="240" w:lineRule="auto"/>
      <w:jc w:val="both"/>
    </w:pPr>
    <w:rPr>
      <w:rFonts w:ascii="Calibri" w:eastAsia="Calibri" w:hAnsi="Calibri" w:cs="Arial"/>
      <w:color w:val="365F91"/>
      <w:sz w:val="20"/>
      <w:szCs w:val="20"/>
      <w:lang w:bidi="fa-I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leGrid17">
    <w:name w:val="Table Grid17"/>
    <w:basedOn w:val="TableNormal"/>
    <w:next w:val="TableGrid"/>
    <w:uiPriority w:val="59"/>
    <w:rsid w:val="0099009E"/>
    <w:pPr>
      <w:spacing w:after="0" w:line="240" w:lineRule="auto"/>
      <w:jc w:val="both"/>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
    <w:name w:val="Table Grid11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Grid-Accent512">
    <w:name w:val="Light Grid - Accent 512"/>
    <w:basedOn w:val="TableNormal"/>
    <w:next w:val="LightGrid-Accent5"/>
    <w:uiPriority w:val="62"/>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TableGrid23">
    <w:name w:val="Table Grid2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3">
    <w:name w:val="Table Grid3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3">
    <w:name w:val="Table Grid4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Grid-Accent112">
    <w:name w:val="Light Grid - Accent 112"/>
    <w:basedOn w:val="TableNormal"/>
    <w:next w:val="LightGrid-Accent1"/>
    <w:uiPriority w:val="62"/>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TableGrid53">
    <w:name w:val="Table Grid5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3">
    <w:name w:val="Table Grid6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3">
    <w:name w:val="Table Grid7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3">
    <w:name w:val="Table Grid8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93">
    <w:name w:val="Table Grid9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3">
    <w:name w:val="Table Grid10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olorfulGrid-Accent64">
    <w:name w:val="Colorful Grid - Accent 64"/>
    <w:basedOn w:val="TableNormal"/>
    <w:next w:val="ColorfulGrid-Accent6"/>
    <w:uiPriority w:val="73"/>
    <w:rsid w:val="0099009E"/>
    <w:pPr>
      <w:spacing w:after="0" w:line="240" w:lineRule="auto"/>
    </w:pPr>
    <w:rPr>
      <w:rFonts w:ascii="Calibri" w:eastAsia="Calibri" w:hAnsi="Calibri" w:cs="Arial"/>
      <w:color w:val="000000"/>
      <w:sz w:val="20"/>
      <w:szCs w:val="20"/>
      <w:lang w:bidi="fa-IR"/>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Accent44">
    <w:name w:val="Light Shading - Accent 44"/>
    <w:basedOn w:val="TableNormal"/>
    <w:next w:val="LightShading-Accent4"/>
    <w:uiPriority w:val="60"/>
    <w:rsid w:val="0099009E"/>
    <w:pPr>
      <w:spacing w:after="0" w:line="240" w:lineRule="auto"/>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4">
    <w:name w:val="Light Shading - Accent 34"/>
    <w:basedOn w:val="TableNormal"/>
    <w:next w:val="LightShading-Accent3"/>
    <w:uiPriority w:val="60"/>
    <w:rsid w:val="0099009E"/>
    <w:pPr>
      <w:spacing w:after="0" w:line="240" w:lineRule="auto"/>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4">
    <w:name w:val="Light Shading - Accent 24"/>
    <w:basedOn w:val="TableNormal"/>
    <w:next w:val="LightShading-Accent2"/>
    <w:uiPriority w:val="60"/>
    <w:rsid w:val="0099009E"/>
    <w:pPr>
      <w:spacing w:after="0" w:line="240" w:lineRule="auto"/>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TableGrid18">
    <w:name w:val="Table Grid18"/>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53">
    <w:name w:val="Light Grid - Accent 53"/>
    <w:basedOn w:val="TableNormal"/>
    <w:next w:val="LightGrid-Accent5"/>
    <w:uiPriority w:val="62"/>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13">
    <w:name w:val="Light Grid - Accent 13"/>
    <w:basedOn w:val="TableNormal"/>
    <w:next w:val="LightGrid-Accent1"/>
    <w:uiPriority w:val="62"/>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numbering" w:customStyle="1" w:styleId="NoList5">
    <w:name w:val="No List5"/>
    <w:next w:val="NoList"/>
    <w:uiPriority w:val="99"/>
    <w:semiHidden/>
    <w:unhideWhenUsed/>
    <w:rsid w:val="0099009E"/>
  </w:style>
  <w:style w:type="numbering" w:customStyle="1" w:styleId="NoList14">
    <w:name w:val="No List14"/>
    <w:next w:val="NoList"/>
    <w:uiPriority w:val="99"/>
    <w:semiHidden/>
    <w:unhideWhenUsed/>
    <w:rsid w:val="0099009E"/>
  </w:style>
  <w:style w:type="numbering" w:customStyle="1" w:styleId="NoList114">
    <w:name w:val="No List114"/>
    <w:next w:val="NoList"/>
    <w:uiPriority w:val="99"/>
    <w:semiHidden/>
    <w:unhideWhenUsed/>
    <w:rsid w:val="0099009E"/>
  </w:style>
  <w:style w:type="table" w:customStyle="1" w:styleId="MediumGrid114">
    <w:name w:val="Medium Grid 114"/>
    <w:basedOn w:val="TableNormal"/>
    <w:uiPriority w:val="67"/>
    <w:rsid w:val="0099009E"/>
    <w:pPr>
      <w:spacing w:after="0" w:line="240" w:lineRule="auto"/>
      <w:jc w:val="both"/>
    </w:pPr>
    <w:rPr>
      <w:rFonts w:ascii="Calibri" w:eastAsia="Calibri" w:hAnsi="Calibri" w:cs="Arial"/>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ColorfulGrid-Accent613">
    <w:name w:val="Colorful Grid - Accent 613"/>
    <w:basedOn w:val="TableNormal"/>
    <w:next w:val="ColorfulGrid-Accent6"/>
    <w:uiPriority w:val="73"/>
    <w:rsid w:val="0099009E"/>
    <w:pPr>
      <w:spacing w:after="0" w:line="240" w:lineRule="auto"/>
      <w:jc w:val="both"/>
    </w:pPr>
    <w:rPr>
      <w:rFonts w:ascii="Calibri" w:eastAsia="Calibri" w:hAnsi="Calibri" w:cs="Arial"/>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Accent413">
    <w:name w:val="Light Shading - Accent 413"/>
    <w:basedOn w:val="TableNormal"/>
    <w:next w:val="LightShading-Accent4"/>
    <w:uiPriority w:val="60"/>
    <w:rsid w:val="0099009E"/>
    <w:pPr>
      <w:spacing w:after="0" w:line="240" w:lineRule="auto"/>
      <w:jc w:val="both"/>
    </w:pPr>
    <w:rPr>
      <w:rFonts w:ascii="Calibri" w:eastAsia="Calibri" w:hAnsi="Calibri" w:cs="Arial"/>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13">
    <w:name w:val="Light Shading - Accent 313"/>
    <w:basedOn w:val="TableNormal"/>
    <w:next w:val="LightShading-Accent3"/>
    <w:uiPriority w:val="60"/>
    <w:rsid w:val="0099009E"/>
    <w:pPr>
      <w:spacing w:after="0" w:line="240" w:lineRule="auto"/>
      <w:jc w:val="both"/>
    </w:pPr>
    <w:rPr>
      <w:rFonts w:ascii="Calibri" w:eastAsia="Calibri" w:hAnsi="Calibri" w:cs="Arial"/>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13">
    <w:name w:val="Light Shading - Accent 213"/>
    <w:basedOn w:val="TableNormal"/>
    <w:next w:val="LightShading-Accent2"/>
    <w:uiPriority w:val="60"/>
    <w:rsid w:val="0099009E"/>
    <w:pPr>
      <w:spacing w:after="0" w:line="240" w:lineRule="auto"/>
      <w:jc w:val="both"/>
    </w:pPr>
    <w:rPr>
      <w:rFonts w:ascii="Calibri" w:eastAsia="Calibri" w:hAnsi="Calibri" w:cs="Arial"/>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Shading-Accent114">
    <w:name w:val="Light Shading - Accent 114"/>
    <w:basedOn w:val="TableNormal"/>
    <w:uiPriority w:val="60"/>
    <w:rsid w:val="0099009E"/>
    <w:pPr>
      <w:spacing w:after="0" w:line="240" w:lineRule="auto"/>
      <w:jc w:val="both"/>
    </w:pPr>
    <w:rPr>
      <w:rFonts w:ascii="Calibri" w:eastAsia="Calibri" w:hAnsi="Calibri" w:cs="Arial"/>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TableGrid19">
    <w:name w:val="Table Grid19"/>
    <w:basedOn w:val="TableNormal"/>
    <w:next w:val="TableGrid"/>
    <w:uiPriority w:val="59"/>
    <w:rsid w:val="0099009E"/>
    <w:pPr>
      <w:spacing w:after="0" w:line="240" w:lineRule="auto"/>
      <w:jc w:val="both"/>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Grid-Accent513">
    <w:name w:val="Light Grid - Accent 513"/>
    <w:basedOn w:val="TableNormal"/>
    <w:next w:val="LightGrid-Accent5"/>
    <w:uiPriority w:val="62"/>
    <w:rsid w:val="0099009E"/>
    <w:pPr>
      <w:spacing w:after="0" w:line="240" w:lineRule="auto"/>
    </w:pPr>
    <w:rPr>
      <w:rFonts w:ascii="Calibri" w:eastAsia="Calibri" w:hAnsi="Calibri" w:cs="Arial"/>
      <w:lang w:bidi="fa-IR"/>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TableGrid24">
    <w:name w:val="Table Grid2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4">
    <w:name w:val="Table Grid3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4">
    <w:name w:val="Table Grid4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Grid-Accent113">
    <w:name w:val="Light Grid - Accent 113"/>
    <w:basedOn w:val="TableNormal"/>
    <w:next w:val="LightGrid-Accent1"/>
    <w:uiPriority w:val="62"/>
    <w:rsid w:val="0099009E"/>
    <w:pPr>
      <w:spacing w:after="0" w:line="240" w:lineRule="auto"/>
    </w:pPr>
    <w:rPr>
      <w:rFonts w:ascii="Calibri" w:eastAsia="Calibri" w:hAnsi="Calibri" w:cs="Arial"/>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TableGrid54">
    <w:name w:val="Table Grid5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4">
    <w:name w:val="Table Grid6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
    <w:name w:val="Table Grid7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84">
    <w:name w:val="Table Grid8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94">
    <w:name w:val="Table Grid9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04">
    <w:name w:val="Table Grid10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4">
    <w:name w:val="Table Grid124"/>
    <w:basedOn w:val="TableNormal"/>
    <w:next w:val="TableGrid"/>
    <w:uiPriority w:val="59"/>
    <w:rsid w:val="0099009E"/>
    <w:pPr>
      <w:spacing w:after="0" w:line="240" w:lineRule="auto"/>
    </w:pPr>
    <w:rPr>
      <w:rFonts w:ascii="Calibri" w:eastAsia="Calibri" w:hAnsi="Calibri" w:cs="Arial"/>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olorfulGrid-Accent65">
    <w:name w:val="Colorful Grid - Accent 65"/>
    <w:basedOn w:val="TableNormal"/>
    <w:next w:val="ColorfulGrid-Accent6"/>
    <w:uiPriority w:val="73"/>
    <w:rsid w:val="0099009E"/>
    <w:pPr>
      <w:spacing w:after="0" w:line="240" w:lineRule="auto"/>
    </w:pPr>
    <w:rPr>
      <w:rFonts w:ascii="Calibri" w:eastAsia="Calibri" w:hAnsi="Calibri" w:cs="Arial"/>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Accent45">
    <w:name w:val="Light Shading - Accent 45"/>
    <w:basedOn w:val="TableNormal"/>
    <w:next w:val="LightShading-Accent4"/>
    <w:uiPriority w:val="60"/>
    <w:rsid w:val="0099009E"/>
    <w:pPr>
      <w:spacing w:after="0" w:line="240" w:lineRule="auto"/>
    </w:pPr>
    <w:rPr>
      <w:rFonts w:ascii="Calibri" w:eastAsia="Calibri" w:hAnsi="Calibri" w:cs="Arial"/>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5">
    <w:name w:val="Light Shading - Accent 35"/>
    <w:basedOn w:val="TableNormal"/>
    <w:next w:val="LightShading-Accent3"/>
    <w:uiPriority w:val="60"/>
    <w:rsid w:val="0099009E"/>
    <w:pPr>
      <w:spacing w:after="0" w:line="240" w:lineRule="auto"/>
    </w:pPr>
    <w:rPr>
      <w:rFonts w:ascii="Calibri" w:eastAsia="Calibri" w:hAnsi="Calibri" w:cs="Arial"/>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5">
    <w:name w:val="Light Shading - Accent 25"/>
    <w:basedOn w:val="TableNormal"/>
    <w:next w:val="LightShading-Accent2"/>
    <w:uiPriority w:val="60"/>
    <w:rsid w:val="0099009E"/>
    <w:pPr>
      <w:spacing w:after="0" w:line="240" w:lineRule="auto"/>
    </w:pPr>
    <w:rPr>
      <w:rFonts w:ascii="Calibri" w:eastAsia="Calibri" w:hAnsi="Calibri" w:cs="Arial"/>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TableGrid20">
    <w:name w:val="Table Grid20"/>
    <w:basedOn w:val="TableNormal"/>
    <w:next w:val="TableGrid"/>
    <w:uiPriority w:val="59"/>
    <w:rsid w:val="0099009E"/>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54">
    <w:name w:val="Light Grid - Accent 54"/>
    <w:basedOn w:val="TableNormal"/>
    <w:next w:val="LightGrid-Accent5"/>
    <w:uiPriority w:val="62"/>
    <w:rsid w:val="0099009E"/>
    <w:pPr>
      <w:spacing w:after="0" w:line="240" w:lineRule="auto"/>
    </w:pPr>
    <w:rPr>
      <w:rFonts w:ascii="Calibri" w:eastAsia="Calibri" w:hAnsi="Calibri" w:cs="Arial"/>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Grid-Accent14">
    <w:name w:val="Light Grid - Accent 14"/>
    <w:basedOn w:val="TableNormal"/>
    <w:next w:val="LightGrid-Accent1"/>
    <w:uiPriority w:val="62"/>
    <w:rsid w:val="0099009E"/>
    <w:pPr>
      <w:spacing w:after="0" w:line="240" w:lineRule="auto"/>
    </w:pPr>
    <w:rPr>
      <w:rFonts w:ascii="Calibri" w:eastAsia="Calibri" w:hAnsi="Calibri" w:cs="Arial"/>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numbering" w:customStyle="1" w:styleId="NoList6">
    <w:name w:val="No List6"/>
    <w:next w:val="NoList"/>
    <w:uiPriority w:val="99"/>
    <w:semiHidden/>
    <w:unhideWhenUsed/>
    <w:rsid w:val="0099009E"/>
  </w:style>
  <w:style w:type="numbering" w:customStyle="1" w:styleId="NoList15">
    <w:name w:val="No List15"/>
    <w:next w:val="NoList"/>
    <w:uiPriority w:val="99"/>
    <w:semiHidden/>
    <w:unhideWhenUsed/>
    <w:rsid w:val="0099009E"/>
  </w:style>
  <w:style w:type="numbering" w:customStyle="1" w:styleId="NoList115">
    <w:name w:val="No List115"/>
    <w:next w:val="NoList"/>
    <w:uiPriority w:val="99"/>
    <w:semiHidden/>
    <w:unhideWhenUsed/>
    <w:rsid w:val="0099009E"/>
  </w:style>
  <w:style w:type="table" w:customStyle="1" w:styleId="TableGrid110">
    <w:name w:val="Table Grid110"/>
    <w:basedOn w:val="TableNormal"/>
    <w:next w:val="TableGrid"/>
    <w:uiPriority w:val="59"/>
    <w:rsid w:val="0099009E"/>
    <w:pPr>
      <w:spacing w:after="0" w:line="240" w:lineRule="auto"/>
      <w:jc w:val="both"/>
    </w:pPr>
    <w:rPr>
      <w:rFonts w:ascii="Calibri" w:eastAsia="Calibri" w:hAnsi="Calibri" w:cs="Arial"/>
      <w:sz w:val="20"/>
      <w:szCs w:val="20"/>
      <w:lang w:bidi="fa-I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olorfulGrid-Accent66">
    <w:name w:val="Colorful Grid - Accent 66"/>
    <w:basedOn w:val="TableNormal"/>
    <w:next w:val="ColorfulGrid-Accent6"/>
    <w:uiPriority w:val="73"/>
    <w:rsid w:val="0099009E"/>
    <w:pPr>
      <w:spacing w:after="0" w:line="240" w:lineRule="auto"/>
    </w:pPr>
    <w:rPr>
      <w:rFonts w:ascii="Calibri" w:eastAsia="Calibri" w:hAnsi="Calibri" w:cs="Arial"/>
      <w:color w:val="000000"/>
      <w:sz w:val="20"/>
      <w:szCs w:val="20"/>
      <w:lang w:bidi="fa-IR"/>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Accent46">
    <w:name w:val="Light Shading - Accent 46"/>
    <w:basedOn w:val="TableNormal"/>
    <w:next w:val="LightShading-Accent4"/>
    <w:uiPriority w:val="60"/>
    <w:rsid w:val="0099009E"/>
    <w:pPr>
      <w:spacing w:after="0" w:line="240" w:lineRule="auto"/>
    </w:pPr>
    <w:rPr>
      <w:rFonts w:ascii="Calibri" w:eastAsia="Calibri" w:hAnsi="Calibri" w:cs="Arial"/>
      <w:color w:val="5F497A"/>
      <w:sz w:val="20"/>
      <w:szCs w:val="20"/>
      <w:lang w:bidi="fa-I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36">
    <w:name w:val="Light Shading - Accent 36"/>
    <w:basedOn w:val="TableNormal"/>
    <w:next w:val="LightShading-Accent3"/>
    <w:uiPriority w:val="60"/>
    <w:rsid w:val="0099009E"/>
    <w:pPr>
      <w:spacing w:after="0" w:line="240" w:lineRule="auto"/>
    </w:pPr>
    <w:rPr>
      <w:rFonts w:ascii="Calibri" w:eastAsia="Calibri" w:hAnsi="Calibri" w:cs="Arial"/>
      <w:color w:val="76923C"/>
      <w:sz w:val="20"/>
      <w:szCs w:val="20"/>
      <w:lang w:bidi="fa-IR"/>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26">
    <w:name w:val="Light Shading - Accent 26"/>
    <w:basedOn w:val="TableNormal"/>
    <w:next w:val="LightShading-Accent2"/>
    <w:uiPriority w:val="60"/>
    <w:rsid w:val="0099009E"/>
    <w:pPr>
      <w:spacing w:after="0" w:line="240" w:lineRule="auto"/>
    </w:pPr>
    <w:rPr>
      <w:rFonts w:ascii="Calibri" w:eastAsia="Calibri" w:hAnsi="Calibri" w:cs="Arial"/>
      <w:color w:val="943634"/>
      <w:sz w:val="20"/>
      <w:szCs w:val="20"/>
      <w:lang w:bidi="fa-IR"/>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TableGrid25">
    <w:name w:val="Table Grid25"/>
    <w:basedOn w:val="TableNormal"/>
    <w:next w:val="TableGrid"/>
    <w:uiPriority w:val="59"/>
    <w:rsid w:val="0099009E"/>
    <w:pPr>
      <w:spacing w:after="0" w:line="240" w:lineRule="auto"/>
    </w:pPr>
    <w:rPr>
      <w:rFonts w:ascii="Calibri" w:eastAsia="Calibri" w:hAnsi="Calibri" w:cs="Arial"/>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121">
    <w:name w:val="Light Grid - Accent 121"/>
    <w:basedOn w:val="TableNormal"/>
    <w:uiPriority w:val="62"/>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customStyle="1" w:styleId="CM1">
    <w:name w:val="CM1"/>
    <w:basedOn w:val="Default"/>
    <w:next w:val="Default"/>
    <w:rsid w:val="0099009E"/>
    <w:pPr>
      <w:jc w:val="left"/>
    </w:pPr>
    <w:rPr>
      <w:rFonts w:eastAsia="Times New Roman" w:cs="Times New Roman"/>
      <w:color w:val="auto"/>
      <w:sz w:val="20"/>
    </w:rPr>
  </w:style>
  <w:style w:type="character" w:customStyle="1" w:styleId="StyleComplexBNazanin14pt">
    <w:name w:val="Style (Complex) B Nazanin 14 pt"/>
    <w:basedOn w:val="DefaultParagraphFont"/>
    <w:rsid w:val="0099009E"/>
    <w:rPr>
      <w:rFonts w:cs="B Nazanin"/>
      <w:sz w:val="24"/>
    </w:rPr>
  </w:style>
  <w:style w:type="character" w:customStyle="1" w:styleId="StyleComplex12pt">
    <w:name w:val="Style (Complex) 12 pt"/>
    <w:basedOn w:val="DefaultParagraphFont"/>
    <w:rsid w:val="0099009E"/>
    <w:rPr>
      <w:rFonts w:cs="Zar"/>
      <w:szCs w:val="24"/>
    </w:rPr>
  </w:style>
  <w:style w:type="character" w:customStyle="1" w:styleId="BlockTextChar2">
    <w:name w:val="Block Text Char2"/>
    <w:aliases w:val="Block Text Char Char,Block Text Char1 Char Char,Block Text Char1 Char1"/>
    <w:basedOn w:val="DefaultParagraphFont"/>
    <w:link w:val="BlockText"/>
    <w:rsid w:val="0099009E"/>
    <w:rPr>
      <w:rFonts w:ascii="Times New Roman" w:eastAsia="Times New Roman" w:hAnsi="Times New Roman" w:cs="Times New Roman"/>
      <w:bCs/>
      <w:noProof/>
      <w:sz w:val="28"/>
      <w:szCs w:val="28"/>
    </w:rPr>
  </w:style>
  <w:style w:type="table" w:styleId="MediumGrid3-Accent1">
    <w:name w:val="Medium Grid 3 Accent 1"/>
    <w:basedOn w:val="TableNormal"/>
    <w:uiPriority w:val="69"/>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character" w:customStyle="1" w:styleId="Style5Char">
    <w:name w:val="Style5 Char"/>
    <w:basedOn w:val="DefaultParagraphFont"/>
    <w:link w:val="Style5"/>
    <w:rsid w:val="0099009E"/>
    <w:rPr>
      <w:rFonts w:cs="B Nazanin"/>
      <w:bCs/>
      <w:i/>
      <w:sz w:val="24"/>
      <w:szCs w:val="32"/>
    </w:rPr>
  </w:style>
  <w:style w:type="paragraph" w:customStyle="1" w:styleId="Style5">
    <w:name w:val="Style5"/>
    <w:basedOn w:val="Normal"/>
    <w:link w:val="Style5Char"/>
    <w:rsid w:val="0099009E"/>
    <w:pPr>
      <w:bidi/>
      <w:ind w:firstLine="0"/>
      <w:jc w:val="lowKashida"/>
    </w:pPr>
    <w:rPr>
      <w:rFonts w:asciiTheme="minorHAnsi" w:hAnsiTheme="minorHAnsi" w:cs="B Nazanin"/>
      <w:bCs/>
      <w:i/>
      <w:sz w:val="24"/>
      <w:szCs w:val="32"/>
    </w:rPr>
  </w:style>
  <w:style w:type="paragraph" w:customStyle="1" w:styleId="shahrsh">
    <w:name w:val="shahr sh"/>
    <w:basedOn w:val="Normal"/>
    <w:link w:val="shahrshChar"/>
    <w:rsid w:val="0099009E"/>
    <w:pPr>
      <w:bidi/>
      <w:spacing w:before="0" w:after="0" w:line="360" w:lineRule="auto"/>
      <w:ind w:firstLine="0"/>
      <w:jc w:val="center"/>
    </w:pPr>
    <w:rPr>
      <w:rFonts w:eastAsia="Times New Roman" w:cs="Titr"/>
      <w:b/>
      <w:bCs/>
      <w:lang w:bidi="fa-IR"/>
    </w:rPr>
  </w:style>
  <w:style w:type="character" w:customStyle="1" w:styleId="shahrshChar">
    <w:name w:val="shahr sh Char"/>
    <w:basedOn w:val="DefaultParagraphFont"/>
    <w:link w:val="shahrsh"/>
    <w:rsid w:val="0099009E"/>
    <w:rPr>
      <w:rFonts w:ascii="Times New Roman" w:eastAsia="Times New Roman" w:hAnsi="Times New Roman" w:cs="Titr"/>
      <w:b/>
      <w:bCs/>
      <w:lang w:bidi="fa-IR"/>
    </w:rPr>
  </w:style>
  <w:style w:type="paragraph" w:customStyle="1" w:styleId="a4">
    <w:name w:val="سبک"/>
    <w:rsid w:val="0099009E"/>
    <w:pPr>
      <w:widowControl w:val="0"/>
      <w:autoSpaceDE w:val="0"/>
      <w:autoSpaceDN w:val="0"/>
      <w:adjustRightInd w:val="0"/>
      <w:spacing w:after="0" w:line="240" w:lineRule="auto"/>
    </w:pPr>
    <w:rPr>
      <w:rFonts w:ascii="Arial" w:eastAsia="Times New Roman" w:hAnsi="Arial" w:cs="Arial"/>
      <w:sz w:val="24"/>
      <w:szCs w:val="24"/>
      <w:lang w:bidi="fa-IR"/>
    </w:rPr>
  </w:style>
  <w:style w:type="character" w:customStyle="1" w:styleId="FootnoteTextChar1">
    <w:name w:val="Footnote Text Char1"/>
    <w:basedOn w:val="DefaultParagraphFont"/>
    <w:uiPriority w:val="99"/>
    <w:semiHidden/>
    <w:rsid w:val="0099009E"/>
    <w:rPr>
      <w:rFonts w:ascii="Calibri" w:eastAsia="Calibri" w:hAnsi="Calibri" w:cs="Arial"/>
      <w:sz w:val="20"/>
      <w:szCs w:val="20"/>
    </w:rPr>
  </w:style>
  <w:style w:type="character" w:styleId="LineNumber">
    <w:name w:val="line number"/>
    <w:basedOn w:val="DefaultParagraphFont"/>
    <w:uiPriority w:val="99"/>
    <w:unhideWhenUsed/>
    <w:rsid w:val="0099009E"/>
  </w:style>
  <w:style w:type="table" w:customStyle="1" w:styleId="LightList1">
    <w:name w:val="Light List1"/>
    <w:basedOn w:val="TableNormal"/>
    <w:uiPriority w:val="61"/>
    <w:rsid w:val="0099009E"/>
    <w:pPr>
      <w:spacing w:after="0" w:line="240" w:lineRule="auto"/>
    </w:pPr>
    <w:rPr>
      <w:rFonts w:eastAsiaTheme="minorEastAsia"/>
      <w:lang w:bidi="fa-I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Lines="0" w:beforeAutospacing="0" w:afterLines="0" w:afterAutospacing="0" w:line="240" w:lineRule="auto"/>
      </w:pPr>
      <w:rPr>
        <w:b/>
        <w:bCs/>
        <w:color w:val="FFFFFF" w:themeColor="background1"/>
      </w:rPr>
      <w:tblPr/>
      <w:tcPr>
        <w:shd w:val="clear" w:color="auto" w:fill="000000" w:themeFill="text1"/>
      </w:tcPr>
    </w:tblStylePr>
    <w:tblStylePr w:type="lastRow">
      <w:pPr>
        <w:spacing w:beforeLines="0" w:beforeAutospacing="0" w:afterLines="0" w:afterAutospacing="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IntenseEmphasis">
    <w:name w:val="Intense Emphasis"/>
    <w:basedOn w:val="DefaultParagraphFont"/>
    <w:uiPriority w:val="21"/>
    <w:qFormat/>
    <w:rsid w:val="0099009E"/>
    <w:rPr>
      <w:b/>
      <w:bCs/>
      <w:i/>
      <w:iCs/>
      <w:color w:val="5B9BD5" w:themeColor="accent1"/>
    </w:rPr>
  </w:style>
  <w:style w:type="character" w:styleId="SubtleEmphasis">
    <w:name w:val="Subtle Emphasis"/>
    <w:basedOn w:val="DefaultParagraphFont"/>
    <w:uiPriority w:val="19"/>
    <w:qFormat/>
    <w:rsid w:val="0099009E"/>
    <w:rPr>
      <w:i/>
      <w:iCs/>
      <w:color w:val="808080" w:themeColor="text1" w:themeTint="7F"/>
    </w:rPr>
  </w:style>
  <w:style w:type="character" w:styleId="BookTitle">
    <w:name w:val="Book Title"/>
    <w:basedOn w:val="DefaultParagraphFont"/>
    <w:uiPriority w:val="33"/>
    <w:qFormat/>
    <w:rsid w:val="0099009E"/>
    <w:rPr>
      <w:b/>
      <w:bCs/>
      <w:smallCaps/>
      <w:spacing w:val="5"/>
    </w:rPr>
  </w:style>
  <w:style w:type="paragraph" w:customStyle="1" w:styleId="style28">
    <w:name w:val="style28"/>
    <w:basedOn w:val="Normal"/>
    <w:rsid w:val="0099009E"/>
    <w:pPr>
      <w:spacing w:before="0" w:after="0"/>
      <w:ind w:firstLine="0"/>
      <w:jc w:val="left"/>
    </w:pPr>
    <w:rPr>
      <w:rFonts w:eastAsia="Times New Roman" w:cs="Times New Roman"/>
      <w:sz w:val="20"/>
      <w:szCs w:val="20"/>
    </w:rPr>
  </w:style>
  <w:style w:type="character" w:customStyle="1" w:styleId="style10">
    <w:name w:val="style1"/>
    <w:basedOn w:val="DefaultParagraphFont"/>
    <w:rsid w:val="0099009E"/>
  </w:style>
  <w:style w:type="character" w:customStyle="1" w:styleId="style30">
    <w:name w:val="style30"/>
    <w:basedOn w:val="DefaultParagraphFont"/>
    <w:rsid w:val="0099009E"/>
  </w:style>
  <w:style w:type="paragraph" w:styleId="HTMLPreformatted">
    <w:name w:val="HTML Preformatted"/>
    <w:basedOn w:val="Normal"/>
    <w:link w:val="HTMLPreformattedChar"/>
    <w:uiPriority w:val="99"/>
    <w:unhideWhenUsed/>
    <w:rsid w:val="009900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firstLine="0"/>
      <w:jc w:val="left"/>
    </w:pPr>
    <w:rPr>
      <w:rFonts w:ascii="Courier New" w:eastAsia="Times New Roman" w:hAnsi="Courier New" w:cs="Courier New"/>
      <w:sz w:val="20"/>
      <w:szCs w:val="20"/>
      <w:lang w:bidi="fa-IR"/>
    </w:rPr>
  </w:style>
  <w:style w:type="character" w:customStyle="1" w:styleId="HTMLPreformattedChar">
    <w:name w:val="HTML Preformatted Char"/>
    <w:basedOn w:val="DefaultParagraphFont"/>
    <w:link w:val="HTMLPreformatted"/>
    <w:uiPriority w:val="99"/>
    <w:rsid w:val="0099009E"/>
    <w:rPr>
      <w:rFonts w:ascii="Courier New" w:eastAsia="Times New Roman" w:hAnsi="Courier New" w:cs="Courier New"/>
      <w:sz w:val="20"/>
      <w:szCs w:val="20"/>
      <w:lang w:bidi="fa-IR"/>
    </w:rPr>
  </w:style>
  <w:style w:type="numbering" w:customStyle="1" w:styleId="NoList7">
    <w:name w:val="No List7"/>
    <w:next w:val="NoList"/>
    <w:semiHidden/>
    <w:unhideWhenUsed/>
    <w:rsid w:val="0099009E"/>
  </w:style>
  <w:style w:type="table" w:customStyle="1" w:styleId="TableGrid26">
    <w:name w:val="Table Grid26"/>
    <w:basedOn w:val="TableNormal"/>
    <w:next w:val="TableGrid"/>
    <w:rsid w:val="0099009E"/>
    <w:pPr>
      <w:bidi/>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99009E"/>
    <w:pPr>
      <w:spacing w:before="0" w:after="0"/>
      <w:ind w:firstLine="0"/>
      <w:jc w:val="left"/>
    </w:pPr>
    <w:rPr>
      <w:rFonts w:ascii="Courier New" w:eastAsia="Times New Roman" w:hAnsi="Courier New" w:cs="Traditional Arabic"/>
      <w:noProof/>
      <w:sz w:val="20"/>
      <w:szCs w:val="24"/>
    </w:rPr>
  </w:style>
  <w:style w:type="character" w:customStyle="1" w:styleId="PlainTextChar">
    <w:name w:val="Plain Text Char"/>
    <w:basedOn w:val="DefaultParagraphFont"/>
    <w:link w:val="PlainText"/>
    <w:rsid w:val="0099009E"/>
    <w:rPr>
      <w:rFonts w:ascii="Courier New" w:eastAsia="Times New Roman" w:hAnsi="Courier New" w:cs="Traditional Arabic"/>
      <w:noProof/>
      <w:sz w:val="20"/>
      <w:szCs w:val="24"/>
    </w:rPr>
  </w:style>
  <w:style w:type="paragraph" w:customStyle="1" w:styleId="xl26">
    <w:name w:val="xl26"/>
    <w:basedOn w:val="Normal"/>
    <w:rsid w:val="0099009E"/>
    <w:pPr>
      <w:pBdr>
        <w:left w:val="single" w:sz="8" w:space="0" w:color="auto"/>
        <w:bottom w:val="single" w:sz="4" w:space="0" w:color="auto"/>
        <w:right w:val="single" w:sz="4" w:space="0" w:color="auto"/>
      </w:pBdr>
      <w:spacing w:before="100" w:beforeAutospacing="1" w:after="100" w:afterAutospacing="1"/>
      <w:ind w:firstLine="0"/>
      <w:jc w:val="center"/>
    </w:pPr>
    <w:rPr>
      <w:rFonts w:eastAsia="Times New Roman" w:cs="Times New Roman"/>
      <w:sz w:val="24"/>
      <w:szCs w:val="24"/>
      <w:lang w:bidi="fa-IR"/>
    </w:rPr>
  </w:style>
  <w:style w:type="paragraph" w:customStyle="1" w:styleId="a5">
    <w:name w:val="مراجع فارسي"/>
    <w:basedOn w:val="Normal"/>
    <w:rsid w:val="0099009E"/>
    <w:pPr>
      <w:widowControl w:val="0"/>
      <w:overflowPunct w:val="0"/>
      <w:autoSpaceDE w:val="0"/>
      <w:autoSpaceDN w:val="0"/>
      <w:bidi/>
      <w:adjustRightInd w:val="0"/>
      <w:spacing w:before="0" w:after="200" w:line="264" w:lineRule="auto"/>
      <w:ind w:left="357" w:hanging="357"/>
      <w:textAlignment w:val="baseline"/>
    </w:pPr>
    <w:rPr>
      <w:rFonts w:eastAsia="Times New Roman" w:cs="Mitra"/>
      <w:sz w:val="18"/>
      <w:lang w:bidi="fa-IR"/>
    </w:rPr>
  </w:style>
  <w:style w:type="paragraph" w:customStyle="1" w:styleId="Zeinali">
    <w:name w:val="Zeinali"/>
    <w:basedOn w:val="Normal"/>
    <w:rsid w:val="0099009E"/>
    <w:pPr>
      <w:bidi/>
      <w:spacing w:before="0" w:after="0"/>
      <w:ind w:firstLine="389"/>
    </w:pPr>
    <w:rPr>
      <w:rFonts w:ascii="Arial" w:eastAsia="Times New Roman" w:hAnsi="Arial" w:cs="Lotus"/>
      <w:snapToGrid w:val="0"/>
      <w:sz w:val="24"/>
      <w:szCs w:val="28"/>
    </w:rPr>
  </w:style>
  <w:style w:type="paragraph" w:styleId="BodyTextIndent">
    <w:name w:val="Body Text Indent"/>
    <w:basedOn w:val="Normal"/>
    <w:link w:val="BodyTextIndentChar"/>
    <w:rsid w:val="0099009E"/>
    <w:pPr>
      <w:bidi/>
      <w:spacing w:before="0" w:after="0"/>
      <w:ind w:firstLine="0"/>
      <w:jc w:val="left"/>
    </w:pPr>
    <w:rPr>
      <w:rFonts w:eastAsia="Times New Roman" w:cs="Nazanin"/>
      <w:b/>
      <w:bCs/>
      <w:snapToGrid w:val="0"/>
      <w:sz w:val="24"/>
      <w:szCs w:val="28"/>
    </w:rPr>
  </w:style>
  <w:style w:type="character" w:customStyle="1" w:styleId="BodyTextIndentChar">
    <w:name w:val="Body Text Indent Char"/>
    <w:basedOn w:val="DefaultParagraphFont"/>
    <w:link w:val="BodyTextIndent"/>
    <w:rsid w:val="0099009E"/>
    <w:rPr>
      <w:rFonts w:ascii="Times New Roman" w:eastAsia="Times New Roman" w:hAnsi="Times New Roman" w:cs="Nazanin"/>
      <w:b/>
      <w:bCs/>
      <w:snapToGrid w:val="0"/>
      <w:sz w:val="24"/>
      <w:szCs w:val="28"/>
    </w:rPr>
  </w:style>
  <w:style w:type="paragraph" w:styleId="BodyTextFirstIndent">
    <w:name w:val="Body Text First Indent"/>
    <w:basedOn w:val="BodyText"/>
    <w:link w:val="BodyTextFirstIndentChar"/>
    <w:rsid w:val="0099009E"/>
    <w:pPr>
      <w:spacing w:line="240" w:lineRule="auto"/>
      <w:ind w:firstLine="210"/>
      <w:jc w:val="left"/>
    </w:pPr>
    <w:rPr>
      <w:rFonts w:ascii="Times New Roman" w:eastAsia="Times New Roman" w:hAnsi="Times New Roman" w:cs="Times New Roman"/>
      <w:snapToGrid w:val="0"/>
      <w:sz w:val="24"/>
      <w:szCs w:val="20"/>
    </w:rPr>
  </w:style>
  <w:style w:type="character" w:customStyle="1" w:styleId="BodyTextFirstIndentChar">
    <w:name w:val="Body Text First Indent Char"/>
    <w:basedOn w:val="BodyTextChar"/>
    <w:link w:val="BodyTextFirstIndent"/>
    <w:rsid w:val="0099009E"/>
    <w:rPr>
      <w:rFonts w:ascii="Times New Roman" w:eastAsia="Times New Roman" w:hAnsi="Times New Roman" w:cs="Times New Roman"/>
      <w:snapToGrid w:val="0"/>
      <w:sz w:val="24"/>
      <w:szCs w:val="20"/>
    </w:rPr>
  </w:style>
  <w:style w:type="paragraph" w:styleId="BodyTextFirstIndent2">
    <w:name w:val="Body Text First Indent 2"/>
    <w:basedOn w:val="BodyTextIndent"/>
    <w:link w:val="BodyTextFirstIndent2Char"/>
    <w:rsid w:val="0099009E"/>
    <w:pPr>
      <w:bidi w:val="0"/>
      <w:spacing w:after="120"/>
      <w:ind w:left="283" w:firstLine="210"/>
    </w:pPr>
    <w:rPr>
      <w:rFonts w:cs="Times New Roman"/>
      <w:b w:val="0"/>
      <w:bCs w:val="0"/>
      <w:szCs w:val="20"/>
    </w:rPr>
  </w:style>
  <w:style w:type="character" w:customStyle="1" w:styleId="BodyTextFirstIndent2Char">
    <w:name w:val="Body Text First Indent 2 Char"/>
    <w:basedOn w:val="BodyTextIndentChar"/>
    <w:link w:val="BodyTextFirstIndent2"/>
    <w:rsid w:val="0099009E"/>
    <w:rPr>
      <w:rFonts w:ascii="Times New Roman" w:eastAsia="Times New Roman" w:hAnsi="Times New Roman" w:cs="Times New Roman"/>
      <w:b w:val="0"/>
      <w:bCs w:val="0"/>
      <w:snapToGrid w:val="0"/>
      <w:sz w:val="24"/>
      <w:szCs w:val="20"/>
    </w:rPr>
  </w:style>
  <w:style w:type="paragraph" w:styleId="Closing">
    <w:name w:val="Closing"/>
    <w:basedOn w:val="Normal"/>
    <w:link w:val="ClosingChar"/>
    <w:rsid w:val="0099009E"/>
    <w:pPr>
      <w:spacing w:before="0" w:after="0"/>
      <w:ind w:left="4252" w:firstLine="0"/>
      <w:jc w:val="left"/>
    </w:pPr>
    <w:rPr>
      <w:rFonts w:eastAsia="Times New Roman" w:cs="Times New Roman"/>
      <w:snapToGrid w:val="0"/>
      <w:sz w:val="24"/>
      <w:szCs w:val="20"/>
    </w:rPr>
  </w:style>
  <w:style w:type="character" w:customStyle="1" w:styleId="ClosingChar">
    <w:name w:val="Closing Char"/>
    <w:basedOn w:val="DefaultParagraphFont"/>
    <w:link w:val="Closing"/>
    <w:rsid w:val="0099009E"/>
    <w:rPr>
      <w:rFonts w:ascii="Times New Roman" w:eastAsia="Times New Roman" w:hAnsi="Times New Roman" w:cs="Times New Roman"/>
      <w:snapToGrid w:val="0"/>
      <w:sz w:val="24"/>
      <w:szCs w:val="20"/>
    </w:rPr>
  </w:style>
  <w:style w:type="paragraph" w:styleId="Date">
    <w:name w:val="Date"/>
    <w:basedOn w:val="Normal"/>
    <w:next w:val="Normal"/>
    <w:link w:val="DateChar"/>
    <w:rsid w:val="0099009E"/>
    <w:pPr>
      <w:spacing w:before="0" w:after="0"/>
      <w:ind w:firstLine="0"/>
      <w:jc w:val="left"/>
    </w:pPr>
    <w:rPr>
      <w:rFonts w:eastAsia="Times New Roman" w:cs="Times New Roman"/>
      <w:snapToGrid w:val="0"/>
      <w:sz w:val="24"/>
      <w:szCs w:val="20"/>
    </w:rPr>
  </w:style>
  <w:style w:type="character" w:customStyle="1" w:styleId="DateChar">
    <w:name w:val="Date Char"/>
    <w:basedOn w:val="DefaultParagraphFont"/>
    <w:link w:val="Date"/>
    <w:rsid w:val="0099009E"/>
    <w:rPr>
      <w:rFonts w:ascii="Times New Roman" w:eastAsia="Times New Roman" w:hAnsi="Times New Roman" w:cs="Times New Roman"/>
      <w:snapToGrid w:val="0"/>
      <w:sz w:val="24"/>
      <w:szCs w:val="20"/>
    </w:rPr>
  </w:style>
  <w:style w:type="paragraph" w:styleId="E-mailSignature">
    <w:name w:val="E-mail Signature"/>
    <w:basedOn w:val="Normal"/>
    <w:link w:val="E-mailSignatureChar"/>
    <w:rsid w:val="0099009E"/>
    <w:pPr>
      <w:spacing w:before="0" w:after="0"/>
      <w:ind w:firstLine="0"/>
      <w:jc w:val="left"/>
    </w:pPr>
    <w:rPr>
      <w:rFonts w:eastAsia="Times New Roman" w:cs="Times New Roman"/>
      <w:snapToGrid w:val="0"/>
      <w:sz w:val="24"/>
      <w:szCs w:val="20"/>
    </w:rPr>
  </w:style>
  <w:style w:type="character" w:customStyle="1" w:styleId="E-mailSignatureChar">
    <w:name w:val="E-mail Signature Char"/>
    <w:basedOn w:val="DefaultParagraphFont"/>
    <w:link w:val="E-mailSignature"/>
    <w:rsid w:val="0099009E"/>
    <w:rPr>
      <w:rFonts w:ascii="Times New Roman" w:eastAsia="Times New Roman" w:hAnsi="Times New Roman" w:cs="Times New Roman"/>
      <w:snapToGrid w:val="0"/>
      <w:sz w:val="24"/>
      <w:szCs w:val="20"/>
    </w:rPr>
  </w:style>
  <w:style w:type="paragraph" w:styleId="EnvelopeAddress">
    <w:name w:val="envelope address"/>
    <w:basedOn w:val="Normal"/>
    <w:rsid w:val="0099009E"/>
    <w:pPr>
      <w:framePr w:w="7920" w:h="1980" w:hRule="exact" w:hSpace="180" w:wrap="auto" w:hAnchor="page" w:xAlign="center" w:yAlign="bottom"/>
      <w:spacing w:before="0" w:after="0"/>
      <w:ind w:left="2880" w:firstLine="0"/>
      <w:jc w:val="left"/>
    </w:pPr>
    <w:rPr>
      <w:rFonts w:ascii="Arial" w:eastAsia="Times New Roman" w:hAnsi="Arial" w:cs="Arial"/>
      <w:snapToGrid w:val="0"/>
      <w:sz w:val="24"/>
      <w:szCs w:val="24"/>
    </w:rPr>
  </w:style>
  <w:style w:type="paragraph" w:styleId="EnvelopeReturn">
    <w:name w:val="envelope return"/>
    <w:basedOn w:val="Normal"/>
    <w:rsid w:val="0099009E"/>
    <w:pPr>
      <w:spacing w:before="0" w:after="0"/>
      <w:ind w:firstLine="0"/>
      <w:jc w:val="left"/>
    </w:pPr>
    <w:rPr>
      <w:rFonts w:ascii="Arial" w:eastAsia="Times New Roman" w:hAnsi="Arial" w:cs="Arial"/>
      <w:snapToGrid w:val="0"/>
      <w:sz w:val="20"/>
      <w:szCs w:val="20"/>
    </w:rPr>
  </w:style>
  <w:style w:type="paragraph" w:styleId="HTMLAddress">
    <w:name w:val="HTML Address"/>
    <w:basedOn w:val="Normal"/>
    <w:link w:val="HTMLAddressChar"/>
    <w:rsid w:val="0099009E"/>
    <w:pPr>
      <w:spacing w:before="0" w:after="0"/>
      <w:ind w:firstLine="0"/>
      <w:jc w:val="left"/>
    </w:pPr>
    <w:rPr>
      <w:rFonts w:eastAsia="Times New Roman" w:cs="Times New Roman"/>
      <w:i/>
      <w:iCs/>
      <w:snapToGrid w:val="0"/>
      <w:sz w:val="24"/>
      <w:szCs w:val="20"/>
    </w:rPr>
  </w:style>
  <w:style w:type="character" w:customStyle="1" w:styleId="HTMLAddressChar">
    <w:name w:val="HTML Address Char"/>
    <w:basedOn w:val="DefaultParagraphFont"/>
    <w:link w:val="HTMLAddress"/>
    <w:rsid w:val="0099009E"/>
    <w:rPr>
      <w:rFonts w:ascii="Times New Roman" w:eastAsia="Times New Roman" w:hAnsi="Times New Roman" w:cs="Times New Roman"/>
      <w:i/>
      <w:iCs/>
      <w:snapToGrid w:val="0"/>
      <w:sz w:val="24"/>
      <w:szCs w:val="20"/>
    </w:rPr>
  </w:style>
  <w:style w:type="paragraph" w:styleId="List">
    <w:name w:val="List"/>
    <w:basedOn w:val="Normal"/>
    <w:rsid w:val="0099009E"/>
    <w:pPr>
      <w:spacing w:before="0" w:after="0"/>
      <w:ind w:left="283" w:hanging="283"/>
      <w:jc w:val="left"/>
    </w:pPr>
    <w:rPr>
      <w:rFonts w:eastAsia="Times New Roman" w:cs="Times New Roman"/>
      <w:snapToGrid w:val="0"/>
      <w:sz w:val="24"/>
      <w:szCs w:val="20"/>
    </w:rPr>
  </w:style>
  <w:style w:type="paragraph" w:styleId="List2">
    <w:name w:val="List 2"/>
    <w:basedOn w:val="Normal"/>
    <w:rsid w:val="0099009E"/>
    <w:pPr>
      <w:spacing w:before="0" w:after="0"/>
      <w:ind w:left="566" w:hanging="283"/>
      <w:jc w:val="left"/>
    </w:pPr>
    <w:rPr>
      <w:rFonts w:eastAsia="Times New Roman" w:cs="Times New Roman"/>
      <w:snapToGrid w:val="0"/>
      <w:sz w:val="24"/>
      <w:szCs w:val="20"/>
    </w:rPr>
  </w:style>
  <w:style w:type="paragraph" w:styleId="List3">
    <w:name w:val="List 3"/>
    <w:basedOn w:val="Normal"/>
    <w:rsid w:val="0099009E"/>
    <w:pPr>
      <w:spacing w:before="0" w:after="0"/>
      <w:ind w:left="849" w:hanging="283"/>
      <w:jc w:val="left"/>
    </w:pPr>
    <w:rPr>
      <w:rFonts w:eastAsia="Times New Roman" w:cs="Times New Roman"/>
      <w:snapToGrid w:val="0"/>
      <w:sz w:val="24"/>
      <w:szCs w:val="20"/>
    </w:rPr>
  </w:style>
  <w:style w:type="paragraph" w:styleId="List4">
    <w:name w:val="List 4"/>
    <w:basedOn w:val="Normal"/>
    <w:rsid w:val="0099009E"/>
    <w:pPr>
      <w:spacing w:before="0" w:after="0"/>
      <w:ind w:left="1132" w:hanging="283"/>
      <w:jc w:val="left"/>
    </w:pPr>
    <w:rPr>
      <w:rFonts w:eastAsia="Times New Roman" w:cs="Times New Roman"/>
      <w:snapToGrid w:val="0"/>
      <w:sz w:val="24"/>
      <w:szCs w:val="20"/>
    </w:rPr>
  </w:style>
  <w:style w:type="paragraph" w:styleId="List5">
    <w:name w:val="List 5"/>
    <w:basedOn w:val="Normal"/>
    <w:rsid w:val="0099009E"/>
    <w:pPr>
      <w:spacing w:before="0" w:after="0"/>
      <w:ind w:left="1415" w:hanging="283"/>
      <w:jc w:val="left"/>
    </w:pPr>
    <w:rPr>
      <w:rFonts w:eastAsia="Times New Roman" w:cs="Times New Roman"/>
      <w:snapToGrid w:val="0"/>
      <w:sz w:val="24"/>
      <w:szCs w:val="20"/>
    </w:rPr>
  </w:style>
  <w:style w:type="paragraph" w:styleId="ListBullet">
    <w:name w:val="List Bullet"/>
    <w:basedOn w:val="Normal"/>
    <w:autoRedefine/>
    <w:rsid w:val="0099009E"/>
    <w:pPr>
      <w:tabs>
        <w:tab w:val="num" w:pos="360"/>
      </w:tabs>
      <w:spacing w:before="0" w:after="0"/>
      <w:ind w:left="360" w:hanging="360"/>
      <w:jc w:val="left"/>
    </w:pPr>
    <w:rPr>
      <w:rFonts w:eastAsia="Times New Roman" w:cs="Times New Roman"/>
      <w:snapToGrid w:val="0"/>
      <w:sz w:val="24"/>
      <w:szCs w:val="20"/>
    </w:rPr>
  </w:style>
  <w:style w:type="paragraph" w:styleId="ListBullet2">
    <w:name w:val="List Bullet 2"/>
    <w:basedOn w:val="Normal"/>
    <w:autoRedefine/>
    <w:rsid w:val="0099009E"/>
    <w:pPr>
      <w:tabs>
        <w:tab w:val="num" w:pos="643"/>
      </w:tabs>
      <w:spacing w:before="0" w:after="0"/>
      <w:ind w:left="643" w:hanging="360"/>
      <w:jc w:val="left"/>
    </w:pPr>
    <w:rPr>
      <w:rFonts w:eastAsia="Times New Roman" w:cs="Times New Roman"/>
      <w:snapToGrid w:val="0"/>
      <w:sz w:val="24"/>
      <w:szCs w:val="20"/>
    </w:rPr>
  </w:style>
  <w:style w:type="paragraph" w:styleId="ListBullet3">
    <w:name w:val="List Bullet 3"/>
    <w:basedOn w:val="Normal"/>
    <w:autoRedefine/>
    <w:rsid w:val="0099009E"/>
    <w:pPr>
      <w:tabs>
        <w:tab w:val="num" w:pos="926"/>
      </w:tabs>
      <w:spacing w:before="0" w:after="0"/>
      <w:ind w:left="926" w:hanging="360"/>
      <w:jc w:val="left"/>
    </w:pPr>
    <w:rPr>
      <w:rFonts w:eastAsia="Times New Roman" w:cs="Times New Roman"/>
      <w:snapToGrid w:val="0"/>
      <w:sz w:val="24"/>
      <w:szCs w:val="20"/>
    </w:rPr>
  </w:style>
  <w:style w:type="paragraph" w:styleId="ListBullet4">
    <w:name w:val="List Bullet 4"/>
    <w:basedOn w:val="Normal"/>
    <w:autoRedefine/>
    <w:rsid w:val="0099009E"/>
    <w:pPr>
      <w:tabs>
        <w:tab w:val="num" w:pos="1209"/>
      </w:tabs>
      <w:spacing w:before="0" w:after="0"/>
      <w:ind w:left="1209" w:hanging="360"/>
      <w:jc w:val="left"/>
    </w:pPr>
    <w:rPr>
      <w:rFonts w:eastAsia="Times New Roman" w:cs="Times New Roman"/>
      <w:snapToGrid w:val="0"/>
      <w:sz w:val="24"/>
      <w:szCs w:val="20"/>
    </w:rPr>
  </w:style>
  <w:style w:type="paragraph" w:styleId="ListBullet5">
    <w:name w:val="List Bullet 5"/>
    <w:basedOn w:val="Normal"/>
    <w:autoRedefine/>
    <w:rsid w:val="0099009E"/>
    <w:pPr>
      <w:tabs>
        <w:tab w:val="num" w:pos="1492"/>
      </w:tabs>
      <w:spacing w:before="0" w:after="0"/>
      <w:ind w:left="1492" w:hanging="360"/>
      <w:jc w:val="left"/>
    </w:pPr>
    <w:rPr>
      <w:rFonts w:eastAsia="Times New Roman" w:cs="Times New Roman"/>
      <w:snapToGrid w:val="0"/>
      <w:sz w:val="24"/>
      <w:szCs w:val="20"/>
    </w:rPr>
  </w:style>
  <w:style w:type="paragraph" w:styleId="ListContinue">
    <w:name w:val="List Continue"/>
    <w:basedOn w:val="Normal"/>
    <w:rsid w:val="0099009E"/>
    <w:pPr>
      <w:spacing w:before="0"/>
      <w:ind w:left="283" w:firstLine="0"/>
      <w:jc w:val="left"/>
    </w:pPr>
    <w:rPr>
      <w:rFonts w:eastAsia="Times New Roman" w:cs="Times New Roman"/>
      <w:snapToGrid w:val="0"/>
      <w:sz w:val="24"/>
      <w:szCs w:val="20"/>
    </w:rPr>
  </w:style>
  <w:style w:type="paragraph" w:styleId="ListContinue2">
    <w:name w:val="List Continue 2"/>
    <w:basedOn w:val="Normal"/>
    <w:rsid w:val="0099009E"/>
    <w:pPr>
      <w:spacing w:before="0"/>
      <w:ind w:left="566" w:firstLine="0"/>
      <w:jc w:val="left"/>
    </w:pPr>
    <w:rPr>
      <w:rFonts w:eastAsia="Times New Roman" w:cs="Times New Roman"/>
      <w:snapToGrid w:val="0"/>
      <w:sz w:val="24"/>
      <w:szCs w:val="20"/>
    </w:rPr>
  </w:style>
  <w:style w:type="paragraph" w:styleId="ListContinue3">
    <w:name w:val="List Continue 3"/>
    <w:basedOn w:val="Normal"/>
    <w:rsid w:val="0099009E"/>
    <w:pPr>
      <w:spacing w:before="0"/>
      <w:ind w:left="849" w:firstLine="0"/>
      <w:jc w:val="left"/>
    </w:pPr>
    <w:rPr>
      <w:rFonts w:eastAsia="Times New Roman" w:cs="Times New Roman"/>
      <w:snapToGrid w:val="0"/>
      <w:sz w:val="24"/>
      <w:szCs w:val="20"/>
    </w:rPr>
  </w:style>
  <w:style w:type="paragraph" w:styleId="ListContinue4">
    <w:name w:val="List Continue 4"/>
    <w:basedOn w:val="Normal"/>
    <w:rsid w:val="0099009E"/>
    <w:pPr>
      <w:spacing w:before="0"/>
      <w:ind w:left="1132" w:firstLine="0"/>
      <w:jc w:val="left"/>
    </w:pPr>
    <w:rPr>
      <w:rFonts w:eastAsia="Times New Roman" w:cs="Times New Roman"/>
      <w:snapToGrid w:val="0"/>
      <w:sz w:val="24"/>
      <w:szCs w:val="20"/>
    </w:rPr>
  </w:style>
  <w:style w:type="paragraph" w:styleId="ListContinue5">
    <w:name w:val="List Continue 5"/>
    <w:basedOn w:val="Normal"/>
    <w:rsid w:val="0099009E"/>
    <w:pPr>
      <w:spacing w:before="0"/>
      <w:ind w:left="1415" w:firstLine="0"/>
      <w:jc w:val="left"/>
    </w:pPr>
    <w:rPr>
      <w:rFonts w:eastAsia="Times New Roman" w:cs="Times New Roman"/>
      <w:snapToGrid w:val="0"/>
      <w:sz w:val="24"/>
      <w:szCs w:val="20"/>
    </w:rPr>
  </w:style>
  <w:style w:type="paragraph" w:styleId="ListNumber">
    <w:name w:val="List Number"/>
    <w:basedOn w:val="Normal"/>
    <w:rsid w:val="0099009E"/>
    <w:pPr>
      <w:tabs>
        <w:tab w:val="num" w:pos="360"/>
      </w:tabs>
      <w:spacing w:before="0" w:after="0"/>
      <w:ind w:left="360" w:hanging="360"/>
      <w:jc w:val="left"/>
    </w:pPr>
    <w:rPr>
      <w:rFonts w:eastAsia="Times New Roman" w:cs="Times New Roman"/>
      <w:snapToGrid w:val="0"/>
      <w:sz w:val="24"/>
      <w:szCs w:val="20"/>
    </w:rPr>
  </w:style>
  <w:style w:type="paragraph" w:styleId="ListNumber2">
    <w:name w:val="List Number 2"/>
    <w:basedOn w:val="Normal"/>
    <w:rsid w:val="0099009E"/>
    <w:pPr>
      <w:tabs>
        <w:tab w:val="num" w:pos="643"/>
      </w:tabs>
      <w:spacing w:before="0" w:after="0"/>
      <w:ind w:left="643" w:hanging="360"/>
      <w:jc w:val="left"/>
    </w:pPr>
    <w:rPr>
      <w:rFonts w:eastAsia="Times New Roman" w:cs="Times New Roman"/>
      <w:snapToGrid w:val="0"/>
      <w:sz w:val="24"/>
      <w:szCs w:val="20"/>
    </w:rPr>
  </w:style>
  <w:style w:type="paragraph" w:styleId="ListNumber3">
    <w:name w:val="List Number 3"/>
    <w:basedOn w:val="Normal"/>
    <w:rsid w:val="0099009E"/>
    <w:pPr>
      <w:tabs>
        <w:tab w:val="num" w:pos="926"/>
      </w:tabs>
      <w:spacing w:before="0" w:after="0"/>
      <w:ind w:left="926" w:hanging="360"/>
      <w:jc w:val="left"/>
    </w:pPr>
    <w:rPr>
      <w:rFonts w:eastAsia="Times New Roman" w:cs="Times New Roman"/>
      <w:snapToGrid w:val="0"/>
      <w:sz w:val="24"/>
      <w:szCs w:val="20"/>
    </w:rPr>
  </w:style>
  <w:style w:type="paragraph" w:styleId="ListNumber4">
    <w:name w:val="List Number 4"/>
    <w:basedOn w:val="Normal"/>
    <w:rsid w:val="0099009E"/>
    <w:pPr>
      <w:tabs>
        <w:tab w:val="num" w:pos="1209"/>
      </w:tabs>
      <w:spacing w:before="0" w:after="0"/>
      <w:ind w:left="1209" w:hanging="360"/>
      <w:jc w:val="left"/>
    </w:pPr>
    <w:rPr>
      <w:rFonts w:eastAsia="Times New Roman" w:cs="Times New Roman"/>
      <w:snapToGrid w:val="0"/>
      <w:sz w:val="24"/>
      <w:szCs w:val="20"/>
    </w:rPr>
  </w:style>
  <w:style w:type="paragraph" w:styleId="ListNumber5">
    <w:name w:val="List Number 5"/>
    <w:basedOn w:val="Normal"/>
    <w:rsid w:val="0099009E"/>
    <w:pPr>
      <w:tabs>
        <w:tab w:val="num" w:pos="1492"/>
      </w:tabs>
      <w:spacing w:before="0" w:after="0"/>
      <w:ind w:left="1492" w:hanging="360"/>
      <w:jc w:val="left"/>
    </w:pPr>
    <w:rPr>
      <w:rFonts w:eastAsia="Times New Roman" w:cs="Times New Roman"/>
      <w:snapToGrid w:val="0"/>
      <w:sz w:val="24"/>
      <w:szCs w:val="20"/>
    </w:rPr>
  </w:style>
  <w:style w:type="paragraph" w:styleId="MessageHeader">
    <w:name w:val="Message Header"/>
    <w:basedOn w:val="Normal"/>
    <w:link w:val="MessageHeaderChar"/>
    <w:rsid w:val="0099009E"/>
    <w:pPr>
      <w:pBdr>
        <w:top w:val="single" w:sz="6" w:space="1" w:color="auto"/>
        <w:left w:val="single" w:sz="6" w:space="1" w:color="auto"/>
        <w:bottom w:val="single" w:sz="6" w:space="1" w:color="auto"/>
        <w:right w:val="single" w:sz="6" w:space="1" w:color="auto"/>
      </w:pBdr>
      <w:shd w:val="pct20" w:color="auto" w:fill="auto"/>
      <w:spacing w:before="0" w:after="0"/>
      <w:ind w:left="1134" w:hanging="1134"/>
      <w:jc w:val="left"/>
    </w:pPr>
    <w:rPr>
      <w:rFonts w:ascii="Arial" w:eastAsia="Times New Roman" w:hAnsi="Arial" w:cs="Arial"/>
      <w:snapToGrid w:val="0"/>
      <w:sz w:val="24"/>
      <w:szCs w:val="24"/>
    </w:rPr>
  </w:style>
  <w:style w:type="character" w:customStyle="1" w:styleId="MessageHeaderChar">
    <w:name w:val="Message Header Char"/>
    <w:basedOn w:val="DefaultParagraphFont"/>
    <w:link w:val="MessageHeader"/>
    <w:rsid w:val="0099009E"/>
    <w:rPr>
      <w:rFonts w:ascii="Arial" w:eastAsia="Times New Roman" w:hAnsi="Arial" w:cs="Arial"/>
      <w:snapToGrid w:val="0"/>
      <w:sz w:val="24"/>
      <w:szCs w:val="24"/>
      <w:shd w:val="pct20" w:color="auto" w:fill="auto"/>
    </w:rPr>
  </w:style>
  <w:style w:type="paragraph" w:styleId="NormalIndent">
    <w:name w:val="Normal Indent"/>
    <w:basedOn w:val="Normal"/>
    <w:rsid w:val="0099009E"/>
    <w:pPr>
      <w:spacing w:before="0" w:after="0"/>
      <w:ind w:left="720" w:firstLine="0"/>
      <w:jc w:val="left"/>
    </w:pPr>
    <w:rPr>
      <w:rFonts w:eastAsia="Times New Roman" w:cs="Times New Roman"/>
      <w:snapToGrid w:val="0"/>
      <w:sz w:val="24"/>
      <w:szCs w:val="20"/>
    </w:rPr>
  </w:style>
  <w:style w:type="paragraph" w:styleId="NoteHeading">
    <w:name w:val="Note Heading"/>
    <w:basedOn w:val="Normal"/>
    <w:next w:val="Normal"/>
    <w:link w:val="NoteHeadingChar"/>
    <w:rsid w:val="0099009E"/>
    <w:pPr>
      <w:spacing w:before="0" w:after="0"/>
      <w:ind w:firstLine="0"/>
      <w:jc w:val="left"/>
    </w:pPr>
    <w:rPr>
      <w:rFonts w:eastAsia="Times New Roman" w:cs="Times New Roman"/>
      <w:snapToGrid w:val="0"/>
      <w:sz w:val="24"/>
      <w:szCs w:val="20"/>
    </w:rPr>
  </w:style>
  <w:style w:type="character" w:customStyle="1" w:styleId="NoteHeadingChar">
    <w:name w:val="Note Heading Char"/>
    <w:basedOn w:val="DefaultParagraphFont"/>
    <w:link w:val="NoteHeading"/>
    <w:rsid w:val="0099009E"/>
    <w:rPr>
      <w:rFonts w:ascii="Times New Roman" w:eastAsia="Times New Roman" w:hAnsi="Times New Roman" w:cs="Times New Roman"/>
      <w:snapToGrid w:val="0"/>
      <w:sz w:val="24"/>
      <w:szCs w:val="20"/>
    </w:rPr>
  </w:style>
  <w:style w:type="paragraph" w:styleId="Salutation">
    <w:name w:val="Salutation"/>
    <w:basedOn w:val="Normal"/>
    <w:next w:val="Normal"/>
    <w:link w:val="SalutationChar"/>
    <w:rsid w:val="0099009E"/>
    <w:pPr>
      <w:spacing w:before="0" w:after="0"/>
      <w:ind w:firstLine="0"/>
      <w:jc w:val="left"/>
    </w:pPr>
    <w:rPr>
      <w:rFonts w:eastAsia="Times New Roman" w:cs="Times New Roman"/>
      <w:snapToGrid w:val="0"/>
      <w:sz w:val="24"/>
      <w:szCs w:val="20"/>
    </w:rPr>
  </w:style>
  <w:style w:type="character" w:customStyle="1" w:styleId="SalutationChar">
    <w:name w:val="Salutation Char"/>
    <w:basedOn w:val="DefaultParagraphFont"/>
    <w:link w:val="Salutation"/>
    <w:rsid w:val="0099009E"/>
    <w:rPr>
      <w:rFonts w:ascii="Times New Roman" w:eastAsia="Times New Roman" w:hAnsi="Times New Roman" w:cs="Times New Roman"/>
      <w:snapToGrid w:val="0"/>
      <w:sz w:val="24"/>
      <w:szCs w:val="20"/>
    </w:rPr>
  </w:style>
  <w:style w:type="paragraph" w:styleId="Signature">
    <w:name w:val="Signature"/>
    <w:basedOn w:val="Normal"/>
    <w:link w:val="SignatureChar"/>
    <w:rsid w:val="0099009E"/>
    <w:pPr>
      <w:spacing w:before="0" w:after="0"/>
      <w:ind w:left="4252" w:firstLine="0"/>
      <w:jc w:val="left"/>
    </w:pPr>
    <w:rPr>
      <w:rFonts w:eastAsia="Times New Roman" w:cs="Times New Roman"/>
      <w:snapToGrid w:val="0"/>
      <w:sz w:val="24"/>
      <w:szCs w:val="20"/>
    </w:rPr>
  </w:style>
  <w:style w:type="character" w:customStyle="1" w:styleId="SignatureChar">
    <w:name w:val="Signature Char"/>
    <w:basedOn w:val="DefaultParagraphFont"/>
    <w:link w:val="Signature"/>
    <w:rsid w:val="0099009E"/>
    <w:rPr>
      <w:rFonts w:ascii="Times New Roman" w:eastAsia="Times New Roman" w:hAnsi="Times New Roman" w:cs="Times New Roman"/>
      <w:snapToGrid w:val="0"/>
      <w:sz w:val="24"/>
      <w:szCs w:val="20"/>
    </w:rPr>
  </w:style>
  <w:style w:type="paragraph" w:customStyle="1" w:styleId="font0">
    <w:name w:val="font0"/>
    <w:basedOn w:val="Normal"/>
    <w:rsid w:val="0099009E"/>
    <w:pPr>
      <w:spacing w:before="100" w:beforeAutospacing="1" w:after="100" w:afterAutospacing="1"/>
      <w:ind w:firstLine="0"/>
      <w:jc w:val="left"/>
    </w:pPr>
    <w:rPr>
      <w:rFonts w:ascii="Arial" w:eastAsia="Times New Roman" w:hAnsi="Arial" w:cs="Arial"/>
      <w:sz w:val="20"/>
      <w:szCs w:val="20"/>
    </w:rPr>
  </w:style>
  <w:style w:type="paragraph" w:customStyle="1" w:styleId="font5">
    <w:name w:val="font5"/>
    <w:basedOn w:val="Normal"/>
    <w:rsid w:val="0099009E"/>
    <w:pPr>
      <w:spacing w:before="100" w:beforeAutospacing="1" w:after="100" w:afterAutospacing="1"/>
      <w:ind w:firstLine="0"/>
      <w:jc w:val="left"/>
    </w:pPr>
    <w:rPr>
      <w:rFonts w:ascii="Arial" w:eastAsia="Times New Roman" w:hAnsi="Arial" w:cs="Arial"/>
      <w:b/>
      <w:bCs/>
      <w:sz w:val="20"/>
      <w:szCs w:val="20"/>
    </w:rPr>
  </w:style>
  <w:style w:type="paragraph" w:customStyle="1" w:styleId="xl24">
    <w:name w:val="xl24"/>
    <w:basedOn w:val="Normal"/>
    <w:rsid w:val="0099009E"/>
    <w:pPr>
      <w:pBdr>
        <w:left w:val="single" w:sz="8" w:space="0" w:color="auto"/>
        <w:right w:val="single" w:sz="12" w:space="0" w:color="auto"/>
      </w:pBdr>
      <w:spacing w:before="100" w:beforeAutospacing="1" w:after="100" w:afterAutospacing="1"/>
      <w:ind w:firstLine="0"/>
      <w:jc w:val="center"/>
    </w:pPr>
    <w:rPr>
      <w:rFonts w:ascii="Arial" w:eastAsia="Times New Roman" w:hAnsi="Arial" w:cs="Arial"/>
      <w:b/>
      <w:bCs/>
      <w:sz w:val="16"/>
      <w:szCs w:val="16"/>
    </w:rPr>
  </w:style>
  <w:style w:type="paragraph" w:customStyle="1" w:styleId="xl25">
    <w:name w:val="xl25"/>
    <w:basedOn w:val="Normal"/>
    <w:rsid w:val="0099009E"/>
    <w:pPr>
      <w:pBdr>
        <w:left w:val="single" w:sz="12" w:space="0" w:color="auto"/>
        <w:bottom w:val="single" w:sz="12" w:space="0" w:color="auto"/>
        <w:right w:val="single" w:sz="8" w:space="0" w:color="auto"/>
      </w:pBdr>
      <w:spacing w:before="100" w:beforeAutospacing="1" w:after="100" w:afterAutospacing="1"/>
      <w:ind w:firstLine="0"/>
      <w:jc w:val="left"/>
    </w:pPr>
    <w:rPr>
      <w:rFonts w:ascii="Arial" w:eastAsia="Times New Roman" w:hAnsi="Arial" w:cs="Arial"/>
      <w:b/>
      <w:bCs/>
      <w:sz w:val="16"/>
      <w:szCs w:val="16"/>
    </w:rPr>
  </w:style>
  <w:style w:type="paragraph" w:customStyle="1" w:styleId="xl27">
    <w:name w:val="xl27"/>
    <w:basedOn w:val="Normal"/>
    <w:rsid w:val="0099009E"/>
    <w:pPr>
      <w:pBdr>
        <w:left w:val="single" w:sz="8" w:space="0" w:color="auto"/>
        <w:bottom w:val="single" w:sz="12" w:space="0" w:color="auto"/>
        <w:right w:val="single" w:sz="8" w:space="0" w:color="auto"/>
      </w:pBdr>
      <w:spacing w:before="100" w:beforeAutospacing="1" w:after="100" w:afterAutospacing="1"/>
      <w:ind w:firstLine="0"/>
      <w:jc w:val="center"/>
    </w:pPr>
    <w:rPr>
      <w:rFonts w:ascii="Arial" w:eastAsia="Times New Roman" w:hAnsi="Arial" w:cs="Arial"/>
      <w:b/>
      <w:bCs/>
      <w:sz w:val="16"/>
      <w:szCs w:val="16"/>
    </w:rPr>
  </w:style>
  <w:style w:type="paragraph" w:customStyle="1" w:styleId="xl28">
    <w:name w:val="xl28"/>
    <w:basedOn w:val="Normal"/>
    <w:rsid w:val="0099009E"/>
    <w:pPr>
      <w:pBdr>
        <w:left w:val="single" w:sz="8" w:space="0" w:color="auto"/>
        <w:bottom w:val="single" w:sz="12" w:space="0" w:color="auto"/>
        <w:right w:val="single" w:sz="12" w:space="0" w:color="auto"/>
      </w:pBdr>
      <w:spacing w:before="100" w:beforeAutospacing="1" w:after="100" w:afterAutospacing="1"/>
      <w:ind w:firstLine="0"/>
      <w:jc w:val="center"/>
    </w:pPr>
    <w:rPr>
      <w:rFonts w:ascii="Arial" w:eastAsia="Times New Roman" w:hAnsi="Arial" w:cs="Arial"/>
      <w:b/>
      <w:bCs/>
      <w:sz w:val="16"/>
      <w:szCs w:val="16"/>
    </w:rPr>
  </w:style>
  <w:style w:type="paragraph" w:customStyle="1" w:styleId="xl29">
    <w:name w:val="xl29"/>
    <w:basedOn w:val="Normal"/>
    <w:rsid w:val="0099009E"/>
    <w:pPr>
      <w:pBdr>
        <w:top w:val="single" w:sz="4" w:space="0" w:color="auto"/>
        <w:left w:val="single" w:sz="12" w:space="0" w:color="auto"/>
        <w:bottom w:val="single" w:sz="4" w:space="0" w:color="auto"/>
        <w:right w:val="single" w:sz="8" w:space="0" w:color="auto"/>
      </w:pBdr>
      <w:spacing w:before="100" w:beforeAutospacing="1" w:after="100" w:afterAutospacing="1"/>
      <w:ind w:firstLine="0"/>
      <w:jc w:val="left"/>
    </w:pPr>
    <w:rPr>
      <w:rFonts w:ascii="Arial" w:eastAsia="Times New Roman" w:hAnsi="Arial" w:cs="Arial"/>
      <w:b/>
      <w:bCs/>
      <w:sz w:val="16"/>
      <w:szCs w:val="16"/>
    </w:rPr>
  </w:style>
  <w:style w:type="paragraph" w:customStyle="1" w:styleId="xl30">
    <w:name w:val="xl30"/>
    <w:basedOn w:val="Normal"/>
    <w:rsid w:val="0099009E"/>
    <w:pPr>
      <w:pBdr>
        <w:left w:val="single" w:sz="8" w:space="0" w:color="auto"/>
        <w:bottom w:val="single" w:sz="4" w:space="0" w:color="auto"/>
        <w:right w:val="single" w:sz="8" w:space="0" w:color="auto"/>
      </w:pBdr>
      <w:spacing w:before="100" w:beforeAutospacing="1" w:after="100" w:afterAutospacing="1"/>
      <w:ind w:firstLine="0"/>
      <w:jc w:val="center"/>
    </w:pPr>
    <w:rPr>
      <w:rFonts w:ascii="Arial" w:eastAsia="Times New Roman" w:hAnsi="Arial" w:cs="Arial"/>
      <w:b/>
      <w:bCs/>
      <w:sz w:val="24"/>
      <w:szCs w:val="24"/>
    </w:rPr>
  </w:style>
  <w:style w:type="paragraph" w:customStyle="1" w:styleId="xl31">
    <w:name w:val="xl31"/>
    <w:basedOn w:val="Normal"/>
    <w:rsid w:val="0099009E"/>
    <w:pPr>
      <w:pBdr>
        <w:left w:val="single" w:sz="8" w:space="0" w:color="auto"/>
        <w:bottom w:val="single" w:sz="4" w:space="0" w:color="auto"/>
        <w:right w:val="single" w:sz="8" w:space="0" w:color="auto"/>
      </w:pBdr>
      <w:spacing w:before="100" w:beforeAutospacing="1" w:after="100" w:afterAutospacing="1"/>
      <w:ind w:firstLine="0"/>
      <w:jc w:val="center"/>
    </w:pPr>
    <w:rPr>
      <w:rFonts w:ascii="Arial" w:eastAsia="Times New Roman" w:hAnsi="Arial" w:cs="Arial"/>
      <w:sz w:val="14"/>
      <w:szCs w:val="14"/>
    </w:rPr>
  </w:style>
  <w:style w:type="paragraph" w:customStyle="1" w:styleId="xl32">
    <w:name w:val="xl32"/>
    <w:basedOn w:val="Normal"/>
    <w:rsid w:val="0099009E"/>
    <w:pPr>
      <w:pBdr>
        <w:left w:val="single" w:sz="8" w:space="0" w:color="auto"/>
        <w:bottom w:val="single" w:sz="4" w:space="0" w:color="auto"/>
        <w:right w:val="single" w:sz="12" w:space="0" w:color="auto"/>
      </w:pBdr>
      <w:spacing w:before="100" w:beforeAutospacing="1" w:after="100" w:afterAutospacing="1"/>
      <w:ind w:firstLine="0"/>
      <w:jc w:val="left"/>
    </w:pPr>
    <w:rPr>
      <w:rFonts w:ascii="Arial" w:eastAsia="Times New Roman" w:hAnsi="Arial" w:cs="Arial"/>
      <w:sz w:val="14"/>
      <w:szCs w:val="14"/>
    </w:rPr>
  </w:style>
  <w:style w:type="paragraph" w:customStyle="1" w:styleId="xl33">
    <w:name w:val="xl33"/>
    <w:basedOn w:val="Normal"/>
    <w:rsid w:val="0099009E"/>
    <w:pPr>
      <w:pBdr>
        <w:top w:val="single" w:sz="4" w:space="0" w:color="auto"/>
        <w:left w:val="single" w:sz="8" w:space="0" w:color="auto"/>
        <w:bottom w:val="single" w:sz="4" w:space="0" w:color="auto"/>
        <w:right w:val="single" w:sz="8" w:space="0" w:color="auto"/>
      </w:pBdr>
      <w:spacing w:before="100" w:beforeAutospacing="1" w:after="100" w:afterAutospacing="1"/>
      <w:ind w:firstLine="0"/>
      <w:jc w:val="center"/>
    </w:pPr>
    <w:rPr>
      <w:rFonts w:ascii="Arial" w:eastAsia="Times New Roman" w:hAnsi="Arial" w:cs="Arial"/>
      <w:b/>
      <w:bCs/>
      <w:sz w:val="24"/>
      <w:szCs w:val="24"/>
    </w:rPr>
  </w:style>
  <w:style w:type="paragraph" w:customStyle="1" w:styleId="xl34">
    <w:name w:val="xl34"/>
    <w:basedOn w:val="Normal"/>
    <w:rsid w:val="0099009E"/>
    <w:pPr>
      <w:pBdr>
        <w:top w:val="single" w:sz="4" w:space="0" w:color="auto"/>
        <w:left w:val="single" w:sz="8" w:space="0" w:color="auto"/>
        <w:bottom w:val="single" w:sz="4" w:space="0" w:color="auto"/>
        <w:right w:val="single" w:sz="8" w:space="0" w:color="auto"/>
      </w:pBdr>
      <w:spacing w:before="100" w:beforeAutospacing="1" w:after="100" w:afterAutospacing="1"/>
      <w:ind w:firstLine="0"/>
      <w:jc w:val="center"/>
    </w:pPr>
    <w:rPr>
      <w:rFonts w:ascii="Arial" w:eastAsia="Times New Roman" w:hAnsi="Arial" w:cs="Arial"/>
      <w:sz w:val="14"/>
      <w:szCs w:val="14"/>
    </w:rPr>
  </w:style>
  <w:style w:type="paragraph" w:customStyle="1" w:styleId="xl35">
    <w:name w:val="xl35"/>
    <w:basedOn w:val="Normal"/>
    <w:rsid w:val="0099009E"/>
    <w:pPr>
      <w:pBdr>
        <w:top w:val="single" w:sz="4" w:space="0" w:color="auto"/>
        <w:left w:val="single" w:sz="8" w:space="0" w:color="auto"/>
        <w:bottom w:val="single" w:sz="4" w:space="0" w:color="auto"/>
        <w:right w:val="single" w:sz="12" w:space="0" w:color="auto"/>
      </w:pBdr>
      <w:spacing w:before="100" w:beforeAutospacing="1" w:after="100" w:afterAutospacing="1"/>
      <w:ind w:firstLine="0"/>
      <w:jc w:val="left"/>
    </w:pPr>
    <w:rPr>
      <w:rFonts w:ascii="Arial" w:eastAsia="Times New Roman" w:hAnsi="Arial" w:cs="Arial"/>
      <w:sz w:val="14"/>
      <w:szCs w:val="14"/>
    </w:rPr>
  </w:style>
  <w:style w:type="paragraph" w:customStyle="1" w:styleId="xl36">
    <w:name w:val="xl36"/>
    <w:basedOn w:val="Normal"/>
    <w:rsid w:val="0099009E"/>
    <w:pPr>
      <w:pBdr>
        <w:top w:val="single" w:sz="4" w:space="0" w:color="auto"/>
        <w:left w:val="single" w:sz="8" w:space="0" w:color="auto"/>
        <w:bottom w:val="single" w:sz="4" w:space="0" w:color="auto"/>
        <w:right w:val="single" w:sz="12" w:space="0" w:color="auto"/>
      </w:pBdr>
      <w:spacing w:before="100" w:beforeAutospacing="1" w:after="100" w:afterAutospacing="1"/>
      <w:ind w:firstLine="0"/>
      <w:jc w:val="center"/>
    </w:pPr>
    <w:rPr>
      <w:rFonts w:ascii="Arial" w:eastAsia="Times New Roman" w:hAnsi="Arial" w:cs="Arial"/>
      <w:sz w:val="14"/>
      <w:szCs w:val="14"/>
    </w:rPr>
  </w:style>
  <w:style w:type="paragraph" w:customStyle="1" w:styleId="xl37">
    <w:name w:val="xl37"/>
    <w:basedOn w:val="Normal"/>
    <w:rsid w:val="0099009E"/>
    <w:pPr>
      <w:pBdr>
        <w:top w:val="single" w:sz="4" w:space="0" w:color="auto"/>
        <w:left w:val="single" w:sz="8" w:space="0" w:color="auto"/>
        <w:bottom w:val="single" w:sz="12" w:space="0" w:color="auto"/>
        <w:right w:val="single" w:sz="8" w:space="0" w:color="auto"/>
      </w:pBdr>
      <w:spacing w:before="100" w:beforeAutospacing="1" w:after="100" w:afterAutospacing="1"/>
      <w:ind w:firstLine="0"/>
      <w:jc w:val="center"/>
    </w:pPr>
    <w:rPr>
      <w:rFonts w:ascii="Arial" w:eastAsia="Times New Roman" w:hAnsi="Arial" w:cs="Arial"/>
      <w:b/>
      <w:bCs/>
      <w:sz w:val="24"/>
      <w:szCs w:val="24"/>
    </w:rPr>
  </w:style>
  <w:style w:type="paragraph" w:customStyle="1" w:styleId="xl38">
    <w:name w:val="xl38"/>
    <w:basedOn w:val="Normal"/>
    <w:rsid w:val="0099009E"/>
    <w:pPr>
      <w:pBdr>
        <w:top w:val="single" w:sz="4" w:space="0" w:color="auto"/>
        <w:left w:val="single" w:sz="8" w:space="0" w:color="auto"/>
        <w:right w:val="single" w:sz="8" w:space="0" w:color="auto"/>
      </w:pBdr>
      <w:spacing w:before="100" w:beforeAutospacing="1" w:after="100" w:afterAutospacing="1"/>
      <w:ind w:firstLine="0"/>
      <w:jc w:val="center"/>
    </w:pPr>
    <w:rPr>
      <w:rFonts w:ascii="Arial" w:eastAsia="Times New Roman" w:hAnsi="Arial" w:cs="Arial"/>
      <w:b/>
      <w:bCs/>
      <w:sz w:val="24"/>
      <w:szCs w:val="24"/>
    </w:rPr>
  </w:style>
  <w:style w:type="paragraph" w:customStyle="1" w:styleId="xl39">
    <w:name w:val="xl39"/>
    <w:basedOn w:val="Normal"/>
    <w:rsid w:val="0099009E"/>
    <w:pPr>
      <w:pBdr>
        <w:top w:val="single" w:sz="4" w:space="0" w:color="auto"/>
        <w:left w:val="single" w:sz="8" w:space="0" w:color="auto"/>
        <w:right w:val="single" w:sz="12" w:space="0" w:color="auto"/>
      </w:pBdr>
      <w:spacing w:before="100" w:beforeAutospacing="1" w:after="100" w:afterAutospacing="1"/>
      <w:ind w:firstLine="0"/>
      <w:jc w:val="left"/>
    </w:pPr>
    <w:rPr>
      <w:rFonts w:ascii="Arial" w:eastAsia="Times New Roman" w:hAnsi="Arial" w:cs="Arial"/>
      <w:sz w:val="14"/>
      <w:szCs w:val="14"/>
    </w:rPr>
  </w:style>
  <w:style w:type="paragraph" w:customStyle="1" w:styleId="xl40">
    <w:name w:val="xl40"/>
    <w:basedOn w:val="Normal"/>
    <w:rsid w:val="0099009E"/>
    <w:pPr>
      <w:pBdr>
        <w:top w:val="single" w:sz="4" w:space="0" w:color="auto"/>
        <w:left w:val="single" w:sz="8" w:space="0" w:color="auto"/>
        <w:bottom w:val="single" w:sz="12" w:space="0" w:color="auto"/>
        <w:right w:val="single" w:sz="12" w:space="0" w:color="auto"/>
      </w:pBdr>
      <w:spacing w:before="100" w:beforeAutospacing="1" w:after="100" w:afterAutospacing="1"/>
      <w:ind w:firstLine="0"/>
      <w:jc w:val="left"/>
    </w:pPr>
    <w:rPr>
      <w:rFonts w:ascii="Arial" w:eastAsia="Times New Roman" w:hAnsi="Arial" w:cs="Arial"/>
      <w:sz w:val="14"/>
      <w:szCs w:val="14"/>
    </w:rPr>
  </w:style>
  <w:style w:type="paragraph" w:customStyle="1" w:styleId="xl41">
    <w:name w:val="xl41"/>
    <w:basedOn w:val="Normal"/>
    <w:rsid w:val="0099009E"/>
    <w:pPr>
      <w:pBdr>
        <w:top w:val="single" w:sz="4" w:space="0" w:color="auto"/>
        <w:left w:val="single" w:sz="8" w:space="0" w:color="auto"/>
        <w:bottom w:val="single" w:sz="4" w:space="0" w:color="auto"/>
        <w:right w:val="single" w:sz="12" w:space="0" w:color="auto"/>
      </w:pBdr>
      <w:spacing w:before="100" w:beforeAutospacing="1" w:after="100" w:afterAutospacing="1"/>
      <w:ind w:firstLine="0"/>
      <w:jc w:val="center"/>
      <w:textAlignment w:val="center"/>
    </w:pPr>
    <w:rPr>
      <w:rFonts w:ascii="Arial" w:eastAsia="Times New Roman" w:hAnsi="Arial" w:cs="Arial"/>
      <w:sz w:val="14"/>
      <w:szCs w:val="14"/>
    </w:rPr>
  </w:style>
  <w:style w:type="paragraph" w:customStyle="1" w:styleId="xl42">
    <w:name w:val="xl42"/>
    <w:basedOn w:val="Normal"/>
    <w:rsid w:val="0099009E"/>
    <w:pPr>
      <w:pBdr>
        <w:top w:val="single" w:sz="12" w:space="0" w:color="auto"/>
      </w:pBdr>
      <w:spacing w:before="100" w:beforeAutospacing="1" w:after="100" w:afterAutospacing="1"/>
      <w:ind w:firstLine="0"/>
      <w:jc w:val="left"/>
    </w:pPr>
    <w:rPr>
      <w:rFonts w:ascii="Arial" w:eastAsia="Times New Roman" w:hAnsi="Arial" w:cs="Arial"/>
      <w:b/>
      <w:bCs/>
      <w:sz w:val="24"/>
      <w:szCs w:val="24"/>
    </w:rPr>
  </w:style>
  <w:style w:type="paragraph" w:customStyle="1" w:styleId="xl43">
    <w:name w:val="xl43"/>
    <w:basedOn w:val="Normal"/>
    <w:rsid w:val="0099009E"/>
    <w:pPr>
      <w:pBdr>
        <w:top w:val="single" w:sz="12" w:space="0" w:color="auto"/>
      </w:pBdr>
      <w:spacing w:before="100" w:beforeAutospacing="1" w:after="100" w:afterAutospacing="1"/>
      <w:ind w:firstLine="0"/>
      <w:jc w:val="left"/>
    </w:pPr>
    <w:rPr>
      <w:rFonts w:eastAsia="Times New Roman" w:cs="Times New Roman"/>
      <w:sz w:val="24"/>
      <w:szCs w:val="24"/>
    </w:rPr>
  </w:style>
  <w:style w:type="paragraph" w:customStyle="1" w:styleId="font6">
    <w:name w:val="font6"/>
    <w:basedOn w:val="Normal"/>
    <w:rsid w:val="0099009E"/>
    <w:pPr>
      <w:spacing w:before="100" w:beforeAutospacing="1" w:after="100" w:afterAutospacing="1"/>
      <w:ind w:firstLine="0"/>
      <w:jc w:val="left"/>
    </w:pPr>
    <w:rPr>
      <w:rFonts w:ascii="Arial" w:eastAsia="Times New Roman" w:hAnsi="Arial" w:cs="Arial"/>
      <w:b/>
      <w:bCs/>
      <w:sz w:val="18"/>
      <w:szCs w:val="18"/>
    </w:rPr>
  </w:style>
  <w:style w:type="paragraph" w:customStyle="1" w:styleId="font7">
    <w:name w:val="font7"/>
    <w:basedOn w:val="Normal"/>
    <w:rsid w:val="0099009E"/>
    <w:pPr>
      <w:spacing w:before="100" w:beforeAutospacing="1" w:after="100" w:afterAutospacing="1"/>
      <w:ind w:firstLine="0"/>
      <w:jc w:val="left"/>
    </w:pPr>
    <w:rPr>
      <w:rFonts w:ascii="Arial" w:eastAsia="Times New Roman" w:hAnsi="Arial" w:cs="Arial"/>
      <w:b/>
      <w:bCs/>
      <w:sz w:val="18"/>
      <w:szCs w:val="18"/>
    </w:rPr>
  </w:style>
  <w:style w:type="paragraph" w:customStyle="1" w:styleId="xl44">
    <w:name w:val="xl44"/>
    <w:basedOn w:val="Normal"/>
    <w:rsid w:val="0099009E"/>
    <w:pPr>
      <w:pBdr>
        <w:left w:val="single" w:sz="4" w:space="0" w:color="33CCCC"/>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b/>
      <w:bCs/>
      <w:color w:val="FF0000"/>
      <w:sz w:val="12"/>
      <w:szCs w:val="12"/>
    </w:rPr>
  </w:style>
  <w:style w:type="paragraph" w:customStyle="1" w:styleId="xl45">
    <w:name w:val="xl45"/>
    <w:basedOn w:val="Normal"/>
    <w:rsid w:val="0099009E"/>
    <w:pPr>
      <w:pBdr>
        <w:left w:val="single" w:sz="4" w:space="0" w:color="33CCCC"/>
        <w:bottom w:val="single" w:sz="4" w:space="0" w:color="33CCCC"/>
        <w:right w:val="single" w:sz="12" w:space="0" w:color="0000FF"/>
      </w:pBdr>
      <w:shd w:val="clear" w:color="auto" w:fill="FFFFFF"/>
      <w:spacing w:before="100" w:beforeAutospacing="1" w:after="100" w:afterAutospacing="1"/>
      <w:ind w:firstLine="0"/>
      <w:jc w:val="center"/>
      <w:textAlignment w:val="center"/>
    </w:pPr>
    <w:rPr>
      <w:rFonts w:ascii="Arial" w:eastAsia="Times New Roman" w:hAnsi="Arial" w:cs="Arial"/>
      <w:b/>
      <w:bCs/>
      <w:color w:val="FF0000"/>
      <w:sz w:val="16"/>
      <w:szCs w:val="16"/>
    </w:rPr>
  </w:style>
  <w:style w:type="paragraph" w:customStyle="1" w:styleId="xl46">
    <w:name w:val="xl46"/>
    <w:basedOn w:val="Normal"/>
    <w:rsid w:val="0099009E"/>
    <w:pPr>
      <w:pBdr>
        <w:top w:val="single" w:sz="12" w:space="0" w:color="0000FF"/>
        <w:left w:val="single" w:sz="12" w:space="0" w:color="0000FF"/>
        <w:bottom w:val="single" w:sz="8" w:space="0" w:color="33CCCC"/>
        <w:right w:val="single" w:sz="8" w:space="0" w:color="33CCCC"/>
      </w:pBdr>
      <w:shd w:val="clear" w:color="auto" w:fill="C0C0C0"/>
      <w:spacing w:before="100" w:beforeAutospacing="1" w:after="100" w:afterAutospacing="1"/>
      <w:ind w:firstLine="0"/>
      <w:jc w:val="center"/>
      <w:textAlignment w:val="center"/>
    </w:pPr>
    <w:rPr>
      <w:rFonts w:ascii="Arial" w:eastAsia="Times New Roman" w:hAnsi="Arial" w:cs="Arial"/>
      <w:b/>
      <w:bCs/>
      <w:sz w:val="18"/>
      <w:szCs w:val="18"/>
    </w:rPr>
  </w:style>
  <w:style w:type="paragraph" w:customStyle="1" w:styleId="xl47">
    <w:name w:val="xl47"/>
    <w:basedOn w:val="Normal"/>
    <w:rsid w:val="0099009E"/>
    <w:pPr>
      <w:pBdr>
        <w:top w:val="single" w:sz="12" w:space="0" w:color="0000FF"/>
        <w:left w:val="single" w:sz="8" w:space="0" w:color="33CCCC"/>
        <w:bottom w:val="single" w:sz="8" w:space="0" w:color="33CCCC"/>
        <w:right w:val="single" w:sz="8" w:space="0" w:color="33CCCC"/>
      </w:pBdr>
      <w:shd w:val="clear" w:color="auto" w:fill="C0C0C0"/>
      <w:spacing w:before="100" w:beforeAutospacing="1" w:after="100" w:afterAutospacing="1"/>
      <w:ind w:firstLine="0"/>
      <w:jc w:val="center"/>
      <w:textAlignment w:val="center"/>
    </w:pPr>
    <w:rPr>
      <w:rFonts w:ascii="Arial" w:eastAsia="Times New Roman" w:hAnsi="Arial" w:cs="Arial"/>
      <w:b/>
      <w:bCs/>
      <w:sz w:val="18"/>
      <w:szCs w:val="18"/>
    </w:rPr>
  </w:style>
  <w:style w:type="paragraph" w:customStyle="1" w:styleId="xl48">
    <w:name w:val="xl48"/>
    <w:basedOn w:val="Normal"/>
    <w:rsid w:val="0099009E"/>
    <w:pPr>
      <w:pBdr>
        <w:top w:val="single" w:sz="12" w:space="0" w:color="0000FF"/>
        <w:left w:val="single" w:sz="8" w:space="0" w:color="33CCCC"/>
        <w:bottom w:val="single" w:sz="8" w:space="0" w:color="33CCCC"/>
        <w:right w:val="single" w:sz="8" w:space="0" w:color="33CCCC"/>
      </w:pBdr>
      <w:shd w:val="clear" w:color="auto" w:fill="C0C0C0"/>
      <w:spacing w:before="100" w:beforeAutospacing="1" w:after="100" w:afterAutospacing="1"/>
      <w:ind w:firstLine="0"/>
      <w:jc w:val="center"/>
      <w:textAlignment w:val="center"/>
    </w:pPr>
    <w:rPr>
      <w:rFonts w:ascii="Arial" w:eastAsia="Times New Roman" w:hAnsi="Arial" w:cs="Arial"/>
      <w:b/>
      <w:bCs/>
      <w:sz w:val="18"/>
      <w:szCs w:val="18"/>
    </w:rPr>
  </w:style>
  <w:style w:type="paragraph" w:customStyle="1" w:styleId="xl49">
    <w:name w:val="xl49"/>
    <w:basedOn w:val="Normal"/>
    <w:rsid w:val="0099009E"/>
    <w:pPr>
      <w:pBdr>
        <w:top w:val="single" w:sz="12" w:space="0" w:color="0000FF"/>
        <w:left w:val="single" w:sz="8" w:space="0" w:color="33CCCC"/>
        <w:bottom w:val="single" w:sz="8" w:space="0" w:color="33CCCC"/>
        <w:right w:val="single" w:sz="12" w:space="0" w:color="0000FF"/>
      </w:pBdr>
      <w:shd w:val="clear" w:color="auto" w:fill="C0C0C0"/>
      <w:spacing w:before="100" w:beforeAutospacing="1" w:after="100" w:afterAutospacing="1"/>
      <w:ind w:firstLine="0"/>
      <w:jc w:val="center"/>
      <w:textAlignment w:val="center"/>
    </w:pPr>
    <w:rPr>
      <w:rFonts w:ascii="Arial" w:eastAsia="Times New Roman" w:hAnsi="Arial" w:cs="Arial"/>
      <w:b/>
      <w:bCs/>
      <w:sz w:val="18"/>
      <w:szCs w:val="18"/>
    </w:rPr>
  </w:style>
  <w:style w:type="paragraph" w:customStyle="1" w:styleId="xl50">
    <w:name w:val="xl50"/>
    <w:basedOn w:val="Normal"/>
    <w:rsid w:val="0099009E"/>
    <w:pPr>
      <w:pBdr>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b/>
      <w:bCs/>
      <w:color w:val="FF0000"/>
      <w:sz w:val="16"/>
      <w:szCs w:val="16"/>
    </w:rPr>
  </w:style>
  <w:style w:type="paragraph" w:customStyle="1" w:styleId="xl51">
    <w:name w:val="xl51"/>
    <w:basedOn w:val="Normal"/>
    <w:rsid w:val="0099009E"/>
    <w:pPr>
      <w:pBdr>
        <w:top w:val="single" w:sz="4" w:space="0" w:color="33CCCC"/>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b/>
      <w:bCs/>
      <w:color w:val="FF0000"/>
      <w:sz w:val="16"/>
      <w:szCs w:val="16"/>
    </w:rPr>
  </w:style>
  <w:style w:type="paragraph" w:customStyle="1" w:styleId="xl52">
    <w:name w:val="xl52"/>
    <w:basedOn w:val="Normal"/>
    <w:rsid w:val="0099009E"/>
    <w:pPr>
      <w:pBdr>
        <w:top w:val="single" w:sz="4" w:space="0" w:color="33CCCC"/>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b/>
      <w:bCs/>
      <w:color w:val="0000FF"/>
      <w:sz w:val="16"/>
      <w:szCs w:val="16"/>
    </w:rPr>
  </w:style>
  <w:style w:type="paragraph" w:customStyle="1" w:styleId="xl53">
    <w:name w:val="xl53"/>
    <w:basedOn w:val="Normal"/>
    <w:rsid w:val="0099009E"/>
    <w:pPr>
      <w:pBdr>
        <w:top w:val="single" w:sz="8" w:space="0" w:color="33CCCC"/>
        <w:left w:val="single" w:sz="12" w:space="0" w:color="0000FF"/>
        <w:bottom w:val="single" w:sz="4" w:space="0" w:color="33CCCC"/>
        <w:right w:val="single" w:sz="8" w:space="0" w:color="33CCCC"/>
      </w:pBdr>
      <w:spacing w:before="100" w:beforeAutospacing="1" w:after="100" w:afterAutospacing="1"/>
      <w:ind w:firstLine="0"/>
      <w:jc w:val="center"/>
      <w:textAlignment w:val="center"/>
    </w:pPr>
    <w:rPr>
      <w:rFonts w:ascii="Arial" w:eastAsia="Times New Roman" w:hAnsi="Arial" w:cs="Arial"/>
      <w:color w:val="FF0000"/>
      <w:sz w:val="16"/>
      <w:szCs w:val="16"/>
    </w:rPr>
  </w:style>
  <w:style w:type="paragraph" w:customStyle="1" w:styleId="xl54">
    <w:name w:val="xl54"/>
    <w:basedOn w:val="Normal"/>
    <w:rsid w:val="0099009E"/>
    <w:pPr>
      <w:pBdr>
        <w:top w:val="single" w:sz="4" w:space="0" w:color="33CCCC"/>
        <w:left w:val="single" w:sz="12" w:space="0" w:color="0000FF"/>
        <w:bottom w:val="single" w:sz="4" w:space="0" w:color="33CCCC"/>
        <w:right w:val="single" w:sz="8" w:space="0" w:color="33CCCC"/>
      </w:pBdr>
      <w:spacing w:before="100" w:beforeAutospacing="1" w:after="100" w:afterAutospacing="1"/>
      <w:ind w:firstLine="0"/>
      <w:jc w:val="center"/>
      <w:textAlignment w:val="center"/>
    </w:pPr>
    <w:rPr>
      <w:rFonts w:ascii="Arial" w:eastAsia="Times New Roman" w:hAnsi="Arial" w:cs="Arial"/>
      <w:color w:val="FF0000"/>
      <w:sz w:val="16"/>
      <w:szCs w:val="16"/>
    </w:rPr>
  </w:style>
  <w:style w:type="paragraph" w:customStyle="1" w:styleId="xl55">
    <w:name w:val="xl55"/>
    <w:basedOn w:val="Normal"/>
    <w:rsid w:val="0099009E"/>
    <w:pPr>
      <w:pBdr>
        <w:top w:val="single" w:sz="4" w:space="0" w:color="33CCCC"/>
        <w:left w:val="single" w:sz="12" w:space="0" w:color="0000FF"/>
        <w:bottom w:val="single" w:sz="4" w:space="0" w:color="33CCCC"/>
        <w:right w:val="single" w:sz="8" w:space="0" w:color="33CCCC"/>
      </w:pBdr>
      <w:spacing w:before="100" w:beforeAutospacing="1" w:after="100" w:afterAutospacing="1"/>
      <w:ind w:firstLine="0"/>
      <w:jc w:val="center"/>
      <w:textAlignment w:val="center"/>
    </w:pPr>
    <w:rPr>
      <w:rFonts w:ascii="Arial" w:eastAsia="Times New Roman" w:hAnsi="Arial" w:cs="Arial"/>
      <w:color w:val="0000FF"/>
      <w:sz w:val="16"/>
      <w:szCs w:val="16"/>
    </w:rPr>
  </w:style>
  <w:style w:type="paragraph" w:customStyle="1" w:styleId="xl56">
    <w:name w:val="xl56"/>
    <w:basedOn w:val="Normal"/>
    <w:rsid w:val="0099009E"/>
    <w:pPr>
      <w:pBdr>
        <w:top w:val="single" w:sz="4" w:space="0" w:color="33CCCC"/>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b/>
      <w:bCs/>
      <w:color w:val="003366"/>
      <w:sz w:val="16"/>
      <w:szCs w:val="16"/>
    </w:rPr>
  </w:style>
  <w:style w:type="paragraph" w:customStyle="1" w:styleId="xl57">
    <w:name w:val="xl57"/>
    <w:basedOn w:val="Normal"/>
    <w:rsid w:val="0099009E"/>
    <w:pPr>
      <w:pBdr>
        <w:top w:val="single" w:sz="4" w:space="0" w:color="33CCCC"/>
        <w:left w:val="single" w:sz="12" w:space="0" w:color="0000FF"/>
        <w:bottom w:val="single" w:sz="4" w:space="0" w:color="33CCCC"/>
        <w:right w:val="single" w:sz="8" w:space="0" w:color="33CCCC"/>
      </w:pBdr>
      <w:spacing w:before="100" w:beforeAutospacing="1" w:after="100" w:afterAutospacing="1"/>
      <w:ind w:firstLine="0"/>
      <w:jc w:val="center"/>
      <w:textAlignment w:val="center"/>
    </w:pPr>
    <w:rPr>
      <w:rFonts w:ascii="Arial" w:eastAsia="Times New Roman" w:hAnsi="Arial" w:cs="Arial"/>
      <w:color w:val="003366"/>
      <w:sz w:val="16"/>
      <w:szCs w:val="16"/>
    </w:rPr>
  </w:style>
  <w:style w:type="paragraph" w:customStyle="1" w:styleId="xl59">
    <w:name w:val="xl59"/>
    <w:basedOn w:val="Normal"/>
    <w:rsid w:val="0099009E"/>
    <w:pPr>
      <w:pBdr>
        <w:top w:val="single" w:sz="4" w:space="0" w:color="33CCCC"/>
        <w:left w:val="single" w:sz="4" w:space="0" w:color="33CCCC"/>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color w:val="003366"/>
      <w:sz w:val="16"/>
      <w:szCs w:val="16"/>
    </w:rPr>
  </w:style>
  <w:style w:type="paragraph" w:customStyle="1" w:styleId="xl60">
    <w:name w:val="xl60"/>
    <w:basedOn w:val="Normal"/>
    <w:rsid w:val="0099009E"/>
    <w:pPr>
      <w:pBdr>
        <w:top w:val="single" w:sz="4" w:space="0" w:color="33CCCC"/>
        <w:left w:val="single" w:sz="4" w:space="0" w:color="33CCCC"/>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color w:val="003366"/>
      <w:sz w:val="16"/>
      <w:szCs w:val="16"/>
    </w:rPr>
  </w:style>
  <w:style w:type="paragraph" w:customStyle="1" w:styleId="xl61">
    <w:name w:val="xl61"/>
    <w:basedOn w:val="Normal"/>
    <w:rsid w:val="0099009E"/>
    <w:pPr>
      <w:pBdr>
        <w:top w:val="single" w:sz="4" w:space="0" w:color="33CCCC"/>
        <w:left w:val="single" w:sz="4" w:space="0" w:color="33CCCC"/>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b/>
      <w:bCs/>
      <w:color w:val="003366"/>
      <w:sz w:val="16"/>
      <w:szCs w:val="16"/>
    </w:rPr>
  </w:style>
  <w:style w:type="paragraph" w:customStyle="1" w:styleId="xl62">
    <w:name w:val="xl62"/>
    <w:basedOn w:val="Normal"/>
    <w:rsid w:val="0099009E"/>
    <w:pPr>
      <w:pBdr>
        <w:top w:val="single" w:sz="4" w:space="0" w:color="33CCCC"/>
        <w:left w:val="single" w:sz="4" w:space="0" w:color="33CCCC"/>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b/>
      <w:bCs/>
      <w:color w:val="003366"/>
      <w:sz w:val="16"/>
      <w:szCs w:val="16"/>
    </w:rPr>
  </w:style>
  <w:style w:type="paragraph" w:customStyle="1" w:styleId="xl63">
    <w:name w:val="xl63"/>
    <w:basedOn w:val="Normal"/>
    <w:rsid w:val="0099009E"/>
    <w:pPr>
      <w:pBdr>
        <w:top w:val="single" w:sz="4" w:space="0" w:color="33CCCC"/>
        <w:left w:val="single" w:sz="4" w:space="0" w:color="33CCCC"/>
        <w:bottom w:val="single" w:sz="4" w:space="0" w:color="33CCCC"/>
        <w:right w:val="single" w:sz="12" w:space="0" w:color="0000FF"/>
      </w:pBdr>
      <w:shd w:val="clear" w:color="auto" w:fill="FFFFFF"/>
      <w:spacing w:before="100" w:beforeAutospacing="1" w:after="100" w:afterAutospacing="1"/>
      <w:ind w:firstLine="0"/>
      <w:jc w:val="center"/>
      <w:textAlignment w:val="center"/>
    </w:pPr>
    <w:rPr>
      <w:rFonts w:ascii="Arial" w:eastAsia="Times New Roman" w:hAnsi="Arial" w:cs="Arial"/>
      <w:b/>
      <w:bCs/>
      <w:color w:val="003366"/>
      <w:sz w:val="16"/>
      <w:szCs w:val="16"/>
    </w:rPr>
  </w:style>
  <w:style w:type="paragraph" w:customStyle="1" w:styleId="font8">
    <w:name w:val="font8"/>
    <w:basedOn w:val="Normal"/>
    <w:rsid w:val="0099009E"/>
    <w:pPr>
      <w:spacing w:before="100" w:beforeAutospacing="1" w:after="100" w:afterAutospacing="1"/>
      <w:ind w:firstLine="0"/>
      <w:jc w:val="left"/>
    </w:pPr>
    <w:rPr>
      <w:rFonts w:ascii="Arial" w:eastAsia="Times New Roman" w:hAnsi="Arial" w:cs="Arial"/>
      <w:sz w:val="18"/>
      <w:szCs w:val="18"/>
    </w:rPr>
  </w:style>
  <w:style w:type="paragraph" w:customStyle="1" w:styleId="font9">
    <w:name w:val="font9"/>
    <w:basedOn w:val="Normal"/>
    <w:rsid w:val="0099009E"/>
    <w:pPr>
      <w:spacing w:before="100" w:beforeAutospacing="1" w:after="100" w:afterAutospacing="1"/>
      <w:ind w:firstLine="0"/>
      <w:jc w:val="left"/>
    </w:pPr>
    <w:rPr>
      <w:rFonts w:ascii="Arial" w:eastAsia="Times New Roman" w:hAnsi="Arial" w:cs="Arial"/>
      <w:b/>
      <w:bCs/>
      <w:sz w:val="20"/>
      <w:szCs w:val="20"/>
    </w:rPr>
  </w:style>
  <w:style w:type="paragraph" w:customStyle="1" w:styleId="xl70">
    <w:name w:val="xl70"/>
    <w:basedOn w:val="Normal"/>
    <w:rsid w:val="0099009E"/>
    <w:pPr>
      <w:pBdr>
        <w:left w:val="single" w:sz="4" w:space="0" w:color="33CCCC"/>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b/>
      <w:bCs/>
      <w:color w:val="003366"/>
      <w:sz w:val="16"/>
      <w:szCs w:val="16"/>
    </w:rPr>
  </w:style>
  <w:style w:type="paragraph" w:customStyle="1" w:styleId="xl71">
    <w:name w:val="xl71"/>
    <w:basedOn w:val="Normal"/>
    <w:rsid w:val="0099009E"/>
    <w:pPr>
      <w:pBdr>
        <w:left w:val="single" w:sz="4" w:space="0" w:color="33CCCC"/>
        <w:bottom w:val="single" w:sz="4" w:space="0" w:color="33CCCC"/>
        <w:right w:val="single" w:sz="4" w:space="0" w:color="33CCCC"/>
      </w:pBdr>
      <w:spacing w:before="100" w:beforeAutospacing="1" w:after="100" w:afterAutospacing="1"/>
      <w:ind w:firstLine="0"/>
      <w:jc w:val="center"/>
      <w:textAlignment w:val="center"/>
    </w:pPr>
    <w:rPr>
      <w:rFonts w:ascii="Arial" w:eastAsia="Times New Roman" w:hAnsi="Arial" w:cs="Arial"/>
      <w:b/>
      <w:bCs/>
      <w:color w:val="003366"/>
      <w:sz w:val="12"/>
      <w:szCs w:val="12"/>
    </w:rPr>
  </w:style>
  <w:style w:type="paragraph" w:customStyle="1" w:styleId="xl72">
    <w:name w:val="xl72"/>
    <w:basedOn w:val="Normal"/>
    <w:rsid w:val="0099009E"/>
    <w:pPr>
      <w:pBdr>
        <w:top w:val="single" w:sz="12" w:space="0" w:color="0000FF"/>
        <w:left w:val="single" w:sz="8" w:space="0" w:color="33CCCC"/>
        <w:bottom w:val="single" w:sz="8" w:space="0" w:color="33CCCC"/>
        <w:right w:val="single" w:sz="8" w:space="0" w:color="33CCCC"/>
      </w:pBdr>
      <w:shd w:val="clear" w:color="auto" w:fill="C0C0C0"/>
      <w:spacing w:before="100" w:beforeAutospacing="1" w:after="100" w:afterAutospacing="1"/>
      <w:ind w:firstLine="0"/>
      <w:jc w:val="center"/>
      <w:textAlignment w:val="center"/>
    </w:pPr>
    <w:rPr>
      <w:rFonts w:ascii="Arial" w:eastAsia="Times New Roman" w:hAnsi="Arial" w:cs="Arial"/>
      <w:b/>
      <w:bCs/>
      <w:sz w:val="18"/>
      <w:szCs w:val="18"/>
    </w:rPr>
  </w:style>
  <w:style w:type="paragraph" w:customStyle="1" w:styleId="xl73">
    <w:name w:val="xl73"/>
    <w:basedOn w:val="Normal"/>
    <w:rsid w:val="0099009E"/>
    <w:pPr>
      <w:spacing w:before="100" w:beforeAutospacing="1" w:after="100" w:afterAutospacing="1"/>
      <w:ind w:firstLine="0"/>
    </w:pPr>
    <w:rPr>
      <w:rFonts w:ascii="Arial" w:eastAsia="Times New Roman" w:hAnsi="Arial" w:cs="Arial"/>
      <w:b/>
      <w:bCs/>
      <w:sz w:val="18"/>
      <w:szCs w:val="18"/>
    </w:rPr>
  </w:style>
  <w:style w:type="paragraph" w:customStyle="1" w:styleId="xl74">
    <w:name w:val="xl74"/>
    <w:basedOn w:val="Normal"/>
    <w:rsid w:val="0099009E"/>
    <w:pPr>
      <w:spacing w:before="100" w:beforeAutospacing="1" w:after="100" w:afterAutospacing="1"/>
      <w:ind w:firstLine="0"/>
    </w:pPr>
    <w:rPr>
      <w:rFonts w:ascii="Arial" w:eastAsia="Times New Roman" w:hAnsi="Arial" w:cs="Arial"/>
      <w:sz w:val="18"/>
      <w:szCs w:val="18"/>
    </w:rPr>
  </w:style>
  <w:style w:type="paragraph" w:customStyle="1" w:styleId="xl75">
    <w:name w:val="xl75"/>
    <w:basedOn w:val="Normal"/>
    <w:rsid w:val="0099009E"/>
    <w:pPr>
      <w:spacing w:before="100" w:beforeAutospacing="1" w:after="100" w:afterAutospacing="1"/>
      <w:ind w:firstLine="0"/>
    </w:pPr>
    <w:rPr>
      <w:rFonts w:ascii="Arial" w:eastAsia="Times New Roman" w:hAnsi="Arial" w:cs="Arial"/>
      <w:b/>
      <w:bCs/>
      <w:sz w:val="24"/>
      <w:szCs w:val="24"/>
    </w:rPr>
  </w:style>
  <w:style w:type="paragraph" w:customStyle="1" w:styleId="xl76">
    <w:name w:val="xl76"/>
    <w:basedOn w:val="Normal"/>
    <w:rsid w:val="0099009E"/>
    <w:pPr>
      <w:spacing w:before="100" w:beforeAutospacing="1" w:after="100" w:afterAutospacing="1"/>
      <w:ind w:firstLine="0"/>
    </w:pPr>
    <w:rPr>
      <w:rFonts w:eastAsia="Times New Roman" w:cs="Times New Roman"/>
      <w:sz w:val="24"/>
      <w:szCs w:val="24"/>
    </w:rPr>
  </w:style>
  <w:style w:type="paragraph" w:customStyle="1" w:styleId="xl77">
    <w:name w:val="xl77"/>
    <w:basedOn w:val="Normal"/>
    <w:rsid w:val="0099009E"/>
    <w:pPr>
      <w:pBdr>
        <w:top w:val="single" w:sz="4" w:space="0" w:color="auto"/>
        <w:left w:val="single" w:sz="4" w:space="0" w:color="auto"/>
        <w:bottom w:val="single" w:sz="12" w:space="0" w:color="auto"/>
        <w:right w:val="single" w:sz="4" w:space="0" w:color="auto"/>
      </w:pBdr>
      <w:spacing w:before="100" w:beforeAutospacing="1" w:after="100" w:afterAutospacing="1"/>
      <w:ind w:firstLine="0"/>
      <w:jc w:val="center"/>
      <w:textAlignment w:val="center"/>
    </w:pPr>
    <w:rPr>
      <w:rFonts w:ascii="Arial" w:eastAsia="Times New Roman" w:hAnsi="Arial" w:cs="Arial"/>
      <w:b/>
      <w:bCs/>
      <w:color w:val="FF0000"/>
      <w:sz w:val="18"/>
      <w:szCs w:val="18"/>
    </w:rPr>
  </w:style>
  <w:style w:type="paragraph" w:customStyle="1" w:styleId="xl78">
    <w:name w:val="xl78"/>
    <w:basedOn w:val="Normal"/>
    <w:rsid w:val="0099009E"/>
    <w:pPr>
      <w:pBdr>
        <w:top w:val="single" w:sz="4" w:space="0" w:color="auto"/>
        <w:left w:val="single" w:sz="4" w:space="0" w:color="auto"/>
        <w:bottom w:val="single" w:sz="12" w:space="0" w:color="auto"/>
      </w:pBdr>
      <w:spacing w:before="100" w:beforeAutospacing="1" w:after="100" w:afterAutospacing="1"/>
      <w:ind w:firstLine="0"/>
      <w:jc w:val="center"/>
      <w:textAlignment w:val="center"/>
    </w:pPr>
    <w:rPr>
      <w:rFonts w:ascii="Arial" w:eastAsia="Times New Roman" w:hAnsi="Arial" w:cs="Arial"/>
      <w:b/>
      <w:bCs/>
      <w:color w:val="FF0000"/>
      <w:sz w:val="18"/>
      <w:szCs w:val="18"/>
    </w:rPr>
  </w:style>
  <w:style w:type="paragraph" w:customStyle="1" w:styleId="xl79">
    <w:name w:val="xl79"/>
    <w:basedOn w:val="Normal"/>
    <w:rsid w:val="0099009E"/>
    <w:pPr>
      <w:pBdr>
        <w:top w:val="single" w:sz="4" w:space="0" w:color="auto"/>
        <w:left w:val="single" w:sz="8" w:space="0" w:color="auto"/>
        <w:bottom w:val="single" w:sz="4" w:space="0" w:color="auto"/>
        <w:right w:val="single" w:sz="4" w:space="0" w:color="auto"/>
      </w:pBdr>
      <w:spacing w:before="100" w:beforeAutospacing="1" w:after="100" w:afterAutospacing="1"/>
      <w:ind w:firstLine="0"/>
      <w:jc w:val="center"/>
      <w:textAlignment w:val="center"/>
    </w:pPr>
    <w:rPr>
      <w:rFonts w:ascii="Arial" w:eastAsia="Times New Roman" w:hAnsi="Arial" w:cs="Arial"/>
      <w:b/>
      <w:bCs/>
      <w:color w:val="008080"/>
      <w:sz w:val="24"/>
      <w:szCs w:val="24"/>
    </w:rPr>
  </w:style>
  <w:style w:type="paragraph" w:customStyle="1" w:styleId="xl80">
    <w:name w:val="xl80"/>
    <w:basedOn w:val="Normal"/>
    <w:rsid w:val="0099009E"/>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Arial" w:eastAsia="Times New Roman" w:hAnsi="Arial" w:cs="Arial"/>
      <w:b/>
      <w:bCs/>
      <w:color w:val="008080"/>
      <w:sz w:val="24"/>
      <w:szCs w:val="24"/>
    </w:rPr>
  </w:style>
  <w:style w:type="paragraph" w:customStyle="1" w:styleId="xl81">
    <w:name w:val="xl81"/>
    <w:basedOn w:val="Normal"/>
    <w:rsid w:val="0099009E"/>
    <w:pPr>
      <w:pBdr>
        <w:top w:val="single" w:sz="4" w:space="0" w:color="auto"/>
        <w:left w:val="single" w:sz="4" w:space="0" w:color="auto"/>
        <w:bottom w:val="single" w:sz="4" w:space="0" w:color="auto"/>
        <w:right w:val="single" w:sz="8" w:space="0" w:color="auto"/>
      </w:pBdr>
      <w:spacing w:before="100" w:beforeAutospacing="1" w:after="100" w:afterAutospacing="1"/>
      <w:ind w:firstLine="0"/>
      <w:jc w:val="center"/>
      <w:textAlignment w:val="center"/>
    </w:pPr>
    <w:rPr>
      <w:rFonts w:ascii="Arial" w:eastAsia="Times New Roman" w:hAnsi="Arial" w:cs="Arial"/>
      <w:b/>
      <w:bCs/>
      <w:color w:val="008080"/>
      <w:sz w:val="24"/>
      <w:szCs w:val="24"/>
    </w:rPr>
  </w:style>
  <w:style w:type="paragraph" w:customStyle="1" w:styleId="xl82">
    <w:name w:val="xl82"/>
    <w:basedOn w:val="Normal"/>
    <w:rsid w:val="0099009E"/>
    <w:pPr>
      <w:pBdr>
        <w:top w:val="single" w:sz="4" w:space="0" w:color="auto"/>
        <w:bottom w:val="single" w:sz="4" w:space="0" w:color="auto"/>
        <w:right w:val="single" w:sz="4" w:space="0" w:color="auto"/>
      </w:pBdr>
      <w:spacing w:before="100" w:beforeAutospacing="1" w:after="100" w:afterAutospacing="1"/>
      <w:ind w:firstLine="0"/>
      <w:jc w:val="center"/>
      <w:textAlignment w:val="center"/>
    </w:pPr>
    <w:rPr>
      <w:rFonts w:ascii="Arial" w:eastAsia="Times New Roman" w:hAnsi="Arial" w:cs="Arial"/>
      <w:b/>
      <w:bCs/>
      <w:color w:val="008080"/>
      <w:sz w:val="24"/>
      <w:szCs w:val="24"/>
    </w:rPr>
  </w:style>
  <w:style w:type="paragraph" w:customStyle="1" w:styleId="xl83">
    <w:name w:val="xl83"/>
    <w:basedOn w:val="Normal"/>
    <w:rsid w:val="0099009E"/>
    <w:pPr>
      <w:pBdr>
        <w:top w:val="single" w:sz="4" w:space="0" w:color="auto"/>
        <w:left w:val="single" w:sz="4" w:space="0" w:color="auto"/>
        <w:bottom w:val="single" w:sz="4" w:space="0" w:color="auto"/>
      </w:pBdr>
      <w:spacing w:before="100" w:beforeAutospacing="1" w:after="100" w:afterAutospacing="1"/>
      <w:ind w:firstLine="0"/>
      <w:jc w:val="center"/>
      <w:textAlignment w:val="center"/>
    </w:pPr>
    <w:rPr>
      <w:rFonts w:ascii="Arial" w:eastAsia="Times New Roman" w:hAnsi="Arial" w:cs="Arial"/>
      <w:b/>
      <w:bCs/>
      <w:color w:val="008080"/>
      <w:sz w:val="24"/>
      <w:szCs w:val="24"/>
    </w:rPr>
  </w:style>
  <w:style w:type="paragraph" w:customStyle="1" w:styleId="xl84">
    <w:name w:val="xl84"/>
    <w:basedOn w:val="Normal"/>
    <w:rsid w:val="0099009E"/>
    <w:pPr>
      <w:pBdr>
        <w:top w:val="single" w:sz="4" w:space="0" w:color="auto"/>
        <w:left w:val="single" w:sz="8" w:space="0" w:color="auto"/>
        <w:bottom w:val="single" w:sz="12" w:space="0" w:color="auto"/>
        <w:right w:val="single" w:sz="4" w:space="0" w:color="auto"/>
      </w:pBdr>
      <w:spacing w:before="100" w:beforeAutospacing="1" w:after="100" w:afterAutospacing="1"/>
      <w:ind w:firstLine="0"/>
      <w:jc w:val="center"/>
      <w:textAlignment w:val="center"/>
    </w:pPr>
    <w:rPr>
      <w:rFonts w:ascii="Arial" w:eastAsia="Times New Roman" w:hAnsi="Arial" w:cs="Arial"/>
      <w:b/>
      <w:bCs/>
      <w:color w:val="008080"/>
      <w:sz w:val="24"/>
      <w:szCs w:val="24"/>
    </w:rPr>
  </w:style>
  <w:style w:type="paragraph" w:customStyle="1" w:styleId="xl85">
    <w:name w:val="xl85"/>
    <w:basedOn w:val="Normal"/>
    <w:rsid w:val="0099009E"/>
    <w:pPr>
      <w:pBdr>
        <w:top w:val="single" w:sz="4" w:space="0" w:color="auto"/>
        <w:left w:val="single" w:sz="4" w:space="0" w:color="auto"/>
        <w:bottom w:val="single" w:sz="12" w:space="0" w:color="auto"/>
        <w:right w:val="single" w:sz="4" w:space="0" w:color="auto"/>
      </w:pBdr>
      <w:spacing w:before="100" w:beforeAutospacing="1" w:after="100" w:afterAutospacing="1"/>
      <w:ind w:firstLine="0"/>
      <w:jc w:val="center"/>
      <w:textAlignment w:val="center"/>
    </w:pPr>
    <w:rPr>
      <w:rFonts w:ascii="Arial" w:eastAsia="Times New Roman" w:hAnsi="Arial" w:cs="Arial"/>
      <w:b/>
      <w:bCs/>
      <w:color w:val="008080"/>
      <w:sz w:val="24"/>
      <w:szCs w:val="24"/>
    </w:rPr>
  </w:style>
  <w:style w:type="paragraph" w:customStyle="1" w:styleId="xl86">
    <w:name w:val="xl86"/>
    <w:basedOn w:val="Normal"/>
    <w:rsid w:val="0099009E"/>
    <w:pPr>
      <w:pBdr>
        <w:top w:val="single" w:sz="4" w:space="0" w:color="auto"/>
        <w:left w:val="single" w:sz="4" w:space="0" w:color="auto"/>
        <w:bottom w:val="single" w:sz="12" w:space="0" w:color="auto"/>
        <w:right w:val="single" w:sz="8" w:space="0" w:color="auto"/>
      </w:pBdr>
      <w:spacing w:before="100" w:beforeAutospacing="1" w:after="100" w:afterAutospacing="1"/>
      <w:ind w:firstLine="0"/>
      <w:jc w:val="center"/>
      <w:textAlignment w:val="center"/>
    </w:pPr>
    <w:rPr>
      <w:rFonts w:ascii="Arial" w:eastAsia="Times New Roman" w:hAnsi="Arial" w:cs="Arial"/>
      <w:b/>
      <w:bCs/>
      <w:color w:val="008080"/>
      <w:sz w:val="24"/>
      <w:szCs w:val="24"/>
    </w:rPr>
  </w:style>
  <w:style w:type="paragraph" w:customStyle="1" w:styleId="xl87">
    <w:name w:val="xl87"/>
    <w:basedOn w:val="Normal"/>
    <w:rsid w:val="0099009E"/>
    <w:pPr>
      <w:pBdr>
        <w:top w:val="single" w:sz="4" w:space="0" w:color="auto"/>
        <w:bottom w:val="single" w:sz="12" w:space="0" w:color="auto"/>
        <w:right w:val="single" w:sz="4" w:space="0" w:color="auto"/>
      </w:pBdr>
      <w:spacing w:before="100" w:beforeAutospacing="1" w:after="100" w:afterAutospacing="1"/>
      <w:ind w:firstLine="0"/>
      <w:jc w:val="center"/>
      <w:textAlignment w:val="center"/>
    </w:pPr>
    <w:rPr>
      <w:rFonts w:ascii="Arial" w:eastAsia="Times New Roman" w:hAnsi="Arial" w:cs="Arial"/>
      <w:b/>
      <w:bCs/>
      <w:color w:val="008080"/>
      <w:sz w:val="24"/>
      <w:szCs w:val="24"/>
    </w:rPr>
  </w:style>
  <w:style w:type="paragraph" w:customStyle="1" w:styleId="xl88">
    <w:name w:val="xl88"/>
    <w:basedOn w:val="Normal"/>
    <w:rsid w:val="0099009E"/>
    <w:pPr>
      <w:pBdr>
        <w:top w:val="single" w:sz="4" w:space="0" w:color="auto"/>
        <w:left w:val="single" w:sz="4" w:space="0" w:color="auto"/>
        <w:bottom w:val="single" w:sz="12" w:space="0" w:color="auto"/>
      </w:pBdr>
      <w:spacing w:before="100" w:beforeAutospacing="1" w:after="100" w:afterAutospacing="1"/>
      <w:ind w:firstLine="0"/>
      <w:jc w:val="center"/>
      <w:textAlignment w:val="center"/>
    </w:pPr>
    <w:rPr>
      <w:rFonts w:ascii="Arial" w:eastAsia="Times New Roman" w:hAnsi="Arial" w:cs="Arial"/>
      <w:b/>
      <w:bCs/>
      <w:color w:val="008080"/>
      <w:sz w:val="24"/>
      <w:szCs w:val="24"/>
    </w:rPr>
  </w:style>
  <w:style w:type="paragraph" w:customStyle="1" w:styleId="xl89">
    <w:name w:val="xl89"/>
    <w:basedOn w:val="Normal"/>
    <w:rsid w:val="0099009E"/>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Arial" w:eastAsia="Times New Roman" w:hAnsi="Arial" w:cs="Arial"/>
      <w:b/>
      <w:bCs/>
      <w:color w:val="0000FF"/>
      <w:sz w:val="18"/>
      <w:szCs w:val="18"/>
    </w:rPr>
  </w:style>
  <w:style w:type="paragraph" w:customStyle="1" w:styleId="xl90">
    <w:name w:val="xl90"/>
    <w:basedOn w:val="Normal"/>
    <w:rsid w:val="0099009E"/>
    <w:pPr>
      <w:pBdr>
        <w:top w:val="single" w:sz="4" w:space="0" w:color="auto"/>
        <w:left w:val="single" w:sz="4" w:space="0" w:color="auto"/>
        <w:bottom w:val="single" w:sz="12" w:space="0" w:color="auto"/>
        <w:right w:val="single" w:sz="4" w:space="0" w:color="auto"/>
      </w:pBdr>
      <w:spacing w:before="100" w:beforeAutospacing="1" w:after="100" w:afterAutospacing="1"/>
      <w:ind w:firstLine="0"/>
      <w:jc w:val="center"/>
      <w:textAlignment w:val="center"/>
    </w:pPr>
    <w:rPr>
      <w:rFonts w:ascii="Arial" w:eastAsia="Times New Roman" w:hAnsi="Arial" w:cs="Arial"/>
      <w:b/>
      <w:bCs/>
      <w:color w:val="0000FF"/>
      <w:sz w:val="18"/>
      <w:szCs w:val="18"/>
    </w:rPr>
  </w:style>
  <w:style w:type="paragraph" w:customStyle="1" w:styleId="xl91">
    <w:name w:val="xl91"/>
    <w:basedOn w:val="Normal"/>
    <w:rsid w:val="0099009E"/>
    <w:pPr>
      <w:pBdr>
        <w:top w:val="single" w:sz="12" w:space="0" w:color="auto"/>
        <w:bottom w:val="single" w:sz="4" w:space="0" w:color="auto"/>
        <w:right w:val="single" w:sz="8" w:space="0" w:color="auto"/>
      </w:pBdr>
      <w:shd w:val="clear" w:color="auto" w:fill="FFCC99"/>
      <w:spacing w:before="100" w:beforeAutospacing="1" w:after="100" w:afterAutospacing="1"/>
      <w:ind w:firstLine="0"/>
      <w:jc w:val="center"/>
      <w:textAlignment w:val="center"/>
    </w:pPr>
    <w:rPr>
      <w:rFonts w:ascii="Arial" w:eastAsia="Times New Roman" w:hAnsi="Arial" w:cs="Arial"/>
      <w:b/>
      <w:bCs/>
      <w:sz w:val="24"/>
      <w:szCs w:val="24"/>
    </w:rPr>
  </w:style>
  <w:style w:type="paragraph" w:customStyle="1" w:styleId="xl92">
    <w:name w:val="xl92"/>
    <w:basedOn w:val="Normal"/>
    <w:rsid w:val="0099009E"/>
    <w:pPr>
      <w:pBdr>
        <w:top w:val="single" w:sz="12" w:space="0" w:color="008000"/>
        <w:left w:val="single" w:sz="8" w:space="0" w:color="auto"/>
        <w:right w:val="single" w:sz="8" w:space="0" w:color="auto"/>
      </w:pBdr>
      <w:shd w:val="clear" w:color="auto" w:fill="FFCC99"/>
      <w:spacing w:before="100" w:beforeAutospacing="1" w:after="100" w:afterAutospacing="1"/>
      <w:ind w:firstLine="0"/>
      <w:jc w:val="center"/>
      <w:textAlignment w:val="center"/>
    </w:pPr>
    <w:rPr>
      <w:rFonts w:ascii="Arial" w:eastAsia="Times New Roman" w:hAnsi="Arial" w:cs="Arial"/>
      <w:b/>
      <w:bCs/>
      <w:sz w:val="24"/>
      <w:szCs w:val="24"/>
    </w:rPr>
  </w:style>
  <w:style w:type="paragraph" w:customStyle="1" w:styleId="xl93">
    <w:name w:val="xl93"/>
    <w:basedOn w:val="Normal"/>
    <w:rsid w:val="0099009E"/>
    <w:pPr>
      <w:pBdr>
        <w:top w:val="single" w:sz="12" w:space="0" w:color="008000"/>
        <w:left w:val="single" w:sz="8" w:space="0" w:color="auto"/>
        <w:right w:val="single" w:sz="8" w:space="0" w:color="auto"/>
      </w:pBdr>
      <w:spacing w:before="100" w:beforeAutospacing="1" w:after="100" w:afterAutospacing="1"/>
      <w:ind w:firstLine="0"/>
      <w:jc w:val="center"/>
      <w:textAlignment w:val="center"/>
    </w:pPr>
    <w:rPr>
      <w:rFonts w:ascii="Arial" w:eastAsia="Times New Roman" w:hAnsi="Arial" w:cs="Arial"/>
      <w:b/>
      <w:bCs/>
      <w:sz w:val="24"/>
      <w:szCs w:val="24"/>
    </w:rPr>
  </w:style>
  <w:style w:type="paragraph" w:customStyle="1" w:styleId="xl94">
    <w:name w:val="xl94"/>
    <w:basedOn w:val="Normal"/>
    <w:rsid w:val="0099009E"/>
    <w:pPr>
      <w:pBdr>
        <w:top w:val="single" w:sz="12" w:space="0" w:color="008000"/>
        <w:right w:val="single" w:sz="8" w:space="0" w:color="auto"/>
      </w:pBdr>
      <w:shd w:val="clear" w:color="auto" w:fill="FFCC99"/>
      <w:spacing w:before="100" w:beforeAutospacing="1" w:after="100" w:afterAutospacing="1"/>
      <w:ind w:firstLine="0"/>
      <w:jc w:val="center"/>
      <w:textAlignment w:val="center"/>
    </w:pPr>
    <w:rPr>
      <w:rFonts w:ascii="Arial" w:eastAsia="Times New Roman" w:hAnsi="Arial" w:cs="Arial"/>
      <w:b/>
      <w:bCs/>
      <w:sz w:val="24"/>
      <w:szCs w:val="24"/>
    </w:rPr>
  </w:style>
  <w:style w:type="paragraph" w:customStyle="1" w:styleId="xl95">
    <w:name w:val="xl95"/>
    <w:basedOn w:val="Normal"/>
    <w:rsid w:val="0099009E"/>
    <w:pPr>
      <w:pBdr>
        <w:bottom w:val="single" w:sz="8" w:space="0" w:color="auto"/>
        <w:right w:val="single" w:sz="8" w:space="0" w:color="auto"/>
      </w:pBdr>
      <w:spacing w:before="100" w:beforeAutospacing="1" w:after="100" w:afterAutospacing="1"/>
      <w:ind w:firstLine="0"/>
      <w:jc w:val="center"/>
      <w:textAlignment w:val="center"/>
    </w:pPr>
    <w:rPr>
      <w:rFonts w:ascii="Arial" w:eastAsia="Times New Roman" w:hAnsi="Arial" w:cs="Arial"/>
      <w:b/>
      <w:bCs/>
      <w:sz w:val="24"/>
      <w:szCs w:val="24"/>
    </w:rPr>
  </w:style>
  <w:style w:type="paragraph" w:customStyle="1" w:styleId="xl22">
    <w:name w:val="xl22"/>
    <w:basedOn w:val="Normal"/>
    <w:rsid w:val="0099009E"/>
    <w:pPr>
      <w:spacing w:before="100" w:beforeAutospacing="1" w:after="100" w:afterAutospacing="1"/>
      <w:ind w:firstLine="0"/>
      <w:jc w:val="center"/>
    </w:pPr>
    <w:rPr>
      <w:rFonts w:ascii="Arial Unicode MS" w:eastAsia="Times New Roman" w:hAnsi="Arial Unicode MS" w:cs="Times New Roman"/>
      <w:sz w:val="24"/>
      <w:szCs w:val="24"/>
    </w:rPr>
  </w:style>
  <w:style w:type="paragraph" w:customStyle="1" w:styleId="xl23">
    <w:name w:val="xl23"/>
    <w:basedOn w:val="Normal"/>
    <w:rsid w:val="0099009E"/>
    <w:pPr>
      <w:spacing w:before="100" w:beforeAutospacing="1" w:after="100" w:afterAutospacing="1"/>
      <w:ind w:firstLine="0"/>
      <w:jc w:val="center"/>
    </w:pPr>
    <w:rPr>
      <w:rFonts w:ascii="Arial Unicode MS" w:eastAsia="Times New Roman" w:hAnsi="Arial Unicode MS" w:cs="Times New Roman"/>
      <w:sz w:val="24"/>
      <w:szCs w:val="24"/>
    </w:rPr>
  </w:style>
  <w:style w:type="paragraph" w:customStyle="1" w:styleId="NAHADChar">
    <w:name w:val="NAHAD Char"/>
    <w:basedOn w:val="Normal"/>
    <w:link w:val="NAHADCharChar"/>
    <w:autoRedefine/>
    <w:rsid w:val="0099009E"/>
    <w:pPr>
      <w:bidi/>
      <w:spacing w:before="0" w:after="0" w:line="312" w:lineRule="auto"/>
      <w:ind w:firstLine="0"/>
    </w:pPr>
    <w:rPr>
      <w:rFonts w:eastAsia="Times New Roman" w:cs="B Roya"/>
      <w:snapToGrid w:val="0"/>
      <w:sz w:val="24"/>
      <w:szCs w:val="26"/>
    </w:rPr>
  </w:style>
  <w:style w:type="character" w:customStyle="1" w:styleId="NAHADCharChar">
    <w:name w:val="NAHAD Char Char"/>
    <w:basedOn w:val="DefaultParagraphFont"/>
    <w:link w:val="NAHADChar"/>
    <w:rsid w:val="0099009E"/>
    <w:rPr>
      <w:rFonts w:ascii="Times New Roman" w:eastAsia="Times New Roman" w:hAnsi="Times New Roman" w:cs="B Roya"/>
      <w:snapToGrid w:val="0"/>
      <w:sz w:val="24"/>
      <w:szCs w:val="26"/>
    </w:rPr>
  </w:style>
  <w:style w:type="paragraph" w:customStyle="1" w:styleId="NAHAD">
    <w:name w:val="NAHAD"/>
    <w:basedOn w:val="Normal"/>
    <w:autoRedefine/>
    <w:rsid w:val="0099009E"/>
    <w:pPr>
      <w:bidi/>
      <w:spacing w:before="0" w:after="0" w:line="312" w:lineRule="auto"/>
      <w:ind w:firstLine="0"/>
    </w:pPr>
    <w:rPr>
      <w:rFonts w:eastAsia="Times New Roman" w:cs="B Roya"/>
      <w:snapToGrid w:val="0"/>
      <w:sz w:val="24"/>
      <w:szCs w:val="26"/>
    </w:rPr>
  </w:style>
  <w:style w:type="paragraph" w:customStyle="1" w:styleId="Top">
    <w:name w:val="Top"/>
    <w:basedOn w:val="Normal"/>
    <w:rsid w:val="0099009E"/>
    <w:pPr>
      <w:spacing w:before="0" w:after="0"/>
      <w:ind w:firstLine="0"/>
      <w:jc w:val="center"/>
    </w:pPr>
    <w:rPr>
      <w:rFonts w:ascii="Arial" w:eastAsia="Times New Roman" w:hAnsi="Arial" w:cs="Arial"/>
      <w:bCs/>
      <w:i/>
      <w:iCs/>
      <w:color w:val="000000"/>
      <w:sz w:val="20"/>
      <w:szCs w:val="20"/>
      <w:lang w:val="en-NZ" w:eastAsia="fr-FR"/>
    </w:rPr>
  </w:style>
  <w:style w:type="numbering" w:styleId="1ai">
    <w:name w:val="Outline List 1"/>
    <w:basedOn w:val="NoList"/>
    <w:rsid w:val="0099009E"/>
    <w:pPr>
      <w:numPr>
        <w:numId w:val="3"/>
      </w:numPr>
    </w:pPr>
  </w:style>
  <w:style w:type="paragraph" w:customStyle="1" w:styleId="listei">
    <w:name w:val="liste_i"/>
    <w:basedOn w:val="Default"/>
    <w:next w:val="Default"/>
    <w:rsid w:val="0099009E"/>
    <w:pPr>
      <w:jc w:val="left"/>
    </w:pPr>
    <w:rPr>
      <w:rFonts w:eastAsia="Times New Roman" w:cs="Times New Roman"/>
      <w:color w:val="auto"/>
    </w:rPr>
  </w:style>
  <w:style w:type="character" w:customStyle="1" w:styleId="FootnoteCharacters">
    <w:name w:val="Footnote Characters"/>
    <w:rsid w:val="0099009E"/>
    <w:rPr>
      <w:vertAlign w:val="superscript"/>
    </w:rPr>
  </w:style>
  <w:style w:type="paragraph" w:customStyle="1" w:styleId="Reference">
    <w:name w:val="Reference"/>
    <w:basedOn w:val="Normal"/>
    <w:next w:val="Normal"/>
    <w:rsid w:val="0099009E"/>
    <w:pPr>
      <w:autoSpaceDE w:val="0"/>
      <w:autoSpaceDN w:val="0"/>
      <w:adjustRightInd w:val="0"/>
      <w:spacing w:before="0" w:after="0"/>
      <w:ind w:firstLine="0"/>
      <w:jc w:val="left"/>
    </w:pPr>
    <w:rPr>
      <w:rFonts w:ascii="Arial" w:eastAsia="Times New Roman" w:hAnsi="Arial" w:cs="Times New Roman"/>
      <w:sz w:val="24"/>
      <w:szCs w:val="24"/>
    </w:rPr>
  </w:style>
  <w:style w:type="paragraph" w:customStyle="1" w:styleId="F-Figuresub-title">
    <w:name w:val="F-Figure sub-title"/>
    <w:basedOn w:val="Normal"/>
    <w:rsid w:val="0099009E"/>
    <w:pPr>
      <w:spacing w:before="0" w:after="0"/>
      <w:ind w:firstLine="0"/>
      <w:jc w:val="left"/>
    </w:pPr>
    <w:rPr>
      <w:rFonts w:eastAsia="Times New Roman" w:cs="B Zar"/>
      <w:sz w:val="20"/>
      <w:szCs w:val="24"/>
    </w:rPr>
  </w:style>
  <w:style w:type="paragraph" w:customStyle="1" w:styleId="F-Heading1">
    <w:name w:val="F-Heading 1"/>
    <w:basedOn w:val="Normal"/>
    <w:rsid w:val="0099009E"/>
    <w:pPr>
      <w:spacing w:before="0" w:after="0"/>
      <w:ind w:firstLine="0"/>
      <w:jc w:val="left"/>
    </w:pPr>
    <w:rPr>
      <w:rFonts w:eastAsia="Times New Roman" w:cs="B Zar"/>
      <w:b/>
      <w:bCs/>
      <w:sz w:val="32"/>
      <w:szCs w:val="36"/>
      <w:lang w:bidi="fa-IR"/>
    </w:rPr>
  </w:style>
  <w:style w:type="paragraph" w:customStyle="1" w:styleId="F-Heading2">
    <w:name w:val="F-Heading 2"/>
    <w:basedOn w:val="Normal"/>
    <w:rsid w:val="0099009E"/>
    <w:pPr>
      <w:spacing w:before="0" w:after="0"/>
      <w:ind w:firstLine="0"/>
      <w:jc w:val="left"/>
    </w:pPr>
    <w:rPr>
      <w:rFonts w:eastAsia="Times New Roman" w:cs="B Zar"/>
      <w:b/>
      <w:bCs/>
      <w:sz w:val="28"/>
      <w:szCs w:val="32"/>
    </w:rPr>
  </w:style>
  <w:style w:type="paragraph" w:customStyle="1" w:styleId="F-Heading3">
    <w:name w:val="F-Heading 3"/>
    <w:basedOn w:val="Normal"/>
    <w:rsid w:val="0099009E"/>
    <w:pPr>
      <w:spacing w:before="0" w:after="0"/>
      <w:ind w:firstLine="0"/>
      <w:jc w:val="left"/>
    </w:pPr>
    <w:rPr>
      <w:rFonts w:eastAsia="Times New Roman" w:cs="B Zar"/>
      <w:b/>
      <w:bCs/>
      <w:sz w:val="24"/>
      <w:szCs w:val="28"/>
      <w:lang w:bidi="fa-IR"/>
    </w:rPr>
  </w:style>
  <w:style w:type="paragraph" w:customStyle="1" w:styleId="F-Bodytext">
    <w:name w:val="F-Body text"/>
    <w:basedOn w:val="Normal"/>
    <w:link w:val="F-BodytextChar"/>
    <w:rsid w:val="0099009E"/>
    <w:pPr>
      <w:tabs>
        <w:tab w:val="left" w:pos="284"/>
      </w:tabs>
      <w:spacing w:before="0" w:after="0"/>
      <w:ind w:firstLine="0"/>
      <w:jc w:val="lowKashida"/>
    </w:pPr>
    <w:rPr>
      <w:rFonts w:eastAsia="Times New Roman" w:cs="B Zar"/>
      <w:sz w:val="24"/>
      <w:szCs w:val="28"/>
    </w:rPr>
  </w:style>
  <w:style w:type="paragraph" w:customStyle="1" w:styleId="F-Bulledtext">
    <w:name w:val="F-Bulled text"/>
    <w:basedOn w:val="F-Figuresub-title"/>
    <w:rsid w:val="0099009E"/>
    <w:pPr>
      <w:numPr>
        <w:numId w:val="4"/>
      </w:numPr>
      <w:jc w:val="lowKashida"/>
    </w:pPr>
    <w:rPr>
      <w:sz w:val="24"/>
      <w:szCs w:val="28"/>
    </w:rPr>
  </w:style>
  <w:style w:type="paragraph" w:customStyle="1" w:styleId="F-Title1">
    <w:name w:val="F-Title 1"/>
    <w:basedOn w:val="Normal"/>
    <w:rsid w:val="0099009E"/>
    <w:pPr>
      <w:spacing w:before="0" w:after="0"/>
      <w:ind w:firstLine="0"/>
      <w:jc w:val="center"/>
    </w:pPr>
    <w:rPr>
      <w:rFonts w:eastAsia="Times New Roman" w:cs="B Zar"/>
      <w:b/>
      <w:bCs/>
      <w:sz w:val="44"/>
      <w:szCs w:val="48"/>
    </w:rPr>
  </w:style>
  <w:style w:type="character" w:customStyle="1" w:styleId="F-BodytextChar">
    <w:name w:val="F-Body text Char"/>
    <w:basedOn w:val="DefaultParagraphFont"/>
    <w:link w:val="F-Bodytext"/>
    <w:rsid w:val="0099009E"/>
    <w:rPr>
      <w:rFonts w:ascii="Times New Roman" w:eastAsia="Times New Roman" w:hAnsi="Times New Roman" w:cs="B Zar"/>
      <w:sz w:val="24"/>
      <w:szCs w:val="28"/>
    </w:rPr>
  </w:style>
  <w:style w:type="paragraph" w:customStyle="1" w:styleId="F-Title2">
    <w:name w:val="F-Title 2"/>
    <w:basedOn w:val="F-Title1"/>
    <w:rsid w:val="0099009E"/>
    <w:rPr>
      <w:sz w:val="36"/>
      <w:szCs w:val="40"/>
    </w:rPr>
  </w:style>
  <w:style w:type="paragraph" w:customStyle="1" w:styleId="F-Title3">
    <w:name w:val="F-Title 3"/>
    <w:basedOn w:val="Normal"/>
    <w:rsid w:val="0099009E"/>
    <w:pPr>
      <w:spacing w:before="0" w:after="0"/>
      <w:ind w:firstLine="0"/>
      <w:jc w:val="center"/>
    </w:pPr>
    <w:rPr>
      <w:rFonts w:eastAsia="Times New Roman" w:cs="B Zar"/>
      <w:b/>
      <w:bCs/>
      <w:sz w:val="28"/>
      <w:szCs w:val="32"/>
    </w:rPr>
  </w:style>
  <w:style w:type="paragraph" w:customStyle="1" w:styleId="F-Title4">
    <w:name w:val="F-Title 4"/>
    <w:basedOn w:val="Header"/>
    <w:rsid w:val="0099009E"/>
    <w:pPr>
      <w:bidi/>
      <w:ind w:firstLine="0"/>
      <w:jc w:val="right"/>
    </w:pPr>
    <w:rPr>
      <w:rFonts w:eastAsia="Times New Roman" w:cs="Zar"/>
      <w:sz w:val="26"/>
      <w:szCs w:val="26"/>
    </w:rPr>
  </w:style>
  <w:style w:type="paragraph" w:customStyle="1" w:styleId="F-TOC1">
    <w:name w:val="F-TOC 1"/>
    <w:basedOn w:val="TOC1"/>
    <w:rsid w:val="0099009E"/>
    <w:pPr>
      <w:tabs>
        <w:tab w:val="clear" w:pos="8443"/>
        <w:tab w:val="right" w:pos="8303"/>
      </w:tabs>
      <w:bidi w:val="0"/>
      <w:spacing w:line="240" w:lineRule="auto"/>
    </w:pPr>
    <w:rPr>
      <w:rFonts w:ascii="Times New Roman" w:eastAsia="Times New Roman" w:hAnsi="Times New Roman" w:cs="B Zar"/>
      <w:caps/>
      <w:kern w:val="0"/>
      <w:sz w:val="20"/>
      <w:szCs w:val="24"/>
    </w:rPr>
  </w:style>
  <w:style w:type="paragraph" w:customStyle="1" w:styleId="F-TOC2">
    <w:name w:val="F-TOC 2"/>
    <w:basedOn w:val="F-TOC1"/>
    <w:rsid w:val="0099009E"/>
    <w:rPr>
      <w:sz w:val="16"/>
      <w:szCs w:val="20"/>
    </w:rPr>
  </w:style>
  <w:style w:type="paragraph" w:customStyle="1" w:styleId="F-Headertitle1">
    <w:name w:val="F-Header title 1"/>
    <w:basedOn w:val="F-Title3"/>
    <w:rsid w:val="0099009E"/>
    <w:rPr>
      <w:sz w:val="22"/>
      <w:szCs w:val="26"/>
    </w:rPr>
  </w:style>
  <w:style w:type="paragraph" w:customStyle="1" w:styleId="F-Tabletitle">
    <w:name w:val="F-Table title"/>
    <w:basedOn w:val="F-Figuresub-title"/>
    <w:rsid w:val="0099009E"/>
    <w:pPr>
      <w:jc w:val="center"/>
    </w:pPr>
    <w:rPr>
      <w:sz w:val="24"/>
    </w:rPr>
  </w:style>
  <w:style w:type="paragraph" w:customStyle="1" w:styleId="F-Table">
    <w:name w:val="F-Table"/>
    <w:basedOn w:val="F-Tabletitle"/>
    <w:rsid w:val="0099009E"/>
    <w:rPr>
      <w:rFonts w:ascii="Arial" w:hAnsi="Arial"/>
      <w:sz w:val="16"/>
      <w:szCs w:val="20"/>
    </w:rPr>
  </w:style>
  <w:style w:type="paragraph" w:customStyle="1" w:styleId="F-Figure">
    <w:name w:val="F-Figure"/>
    <w:basedOn w:val="F-Tabletitle"/>
    <w:rsid w:val="0099009E"/>
  </w:style>
  <w:style w:type="paragraph" w:customStyle="1" w:styleId="F-Headertitle2">
    <w:name w:val="F-Header title 2"/>
    <w:basedOn w:val="F-Headertitle1"/>
    <w:rsid w:val="0099009E"/>
    <w:rPr>
      <w:sz w:val="18"/>
      <w:szCs w:val="22"/>
    </w:rPr>
  </w:style>
  <w:style w:type="paragraph" w:customStyle="1" w:styleId="F-Reference">
    <w:name w:val="F-Reference"/>
    <w:basedOn w:val="F-Heading1"/>
    <w:rsid w:val="0099009E"/>
    <w:pPr>
      <w:spacing w:before="120" w:after="120"/>
      <w:jc w:val="both"/>
    </w:pPr>
    <w:rPr>
      <w:b w:val="0"/>
      <w:bCs w:val="0"/>
      <w:sz w:val="20"/>
      <w:szCs w:val="24"/>
    </w:rPr>
  </w:style>
  <w:style w:type="table" w:customStyle="1" w:styleId="TableNormal1">
    <w:name w:val="Table Normal1"/>
    <w:next w:val="TableNormal"/>
    <w:semiHidden/>
    <w:rsid w:val="0099009E"/>
    <w:pPr>
      <w:spacing w:after="0" w:line="240" w:lineRule="auto"/>
    </w:pPr>
    <w:rPr>
      <w:rFonts w:ascii="Times New Roman" w:eastAsia="Times New Roman" w:hAnsi="Times New Roman" w:cs="Traditional Arabic"/>
      <w:sz w:val="20"/>
      <w:szCs w:val="20"/>
      <w:lang w:val="sv-SE" w:eastAsia="sv-SE"/>
    </w:rPr>
    <w:tblPr>
      <w:tblInd w:w="0" w:type="dxa"/>
      <w:tblCellMar>
        <w:top w:w="0" w:type="dxa"/>
        <w:left w:w="108" w:type="dxa"/>
        <w:bottom w:w="0" w:type="dxa"/>
        <w:right w:w="108" w:type="dxa"/>
      </w:tblCellMar>
    </w:tblPr>
  </w:style>
  <w:style w:type="paragraph" w:customStyle="1" w:styleId="new">
    <w:name w:val="new"/>
    <w:basedOn w:val="Heading1"/>
    <w:rsid w:val="0099009E"/>
  </w:style>
  <w:style w:type="paragraph" w:customStyle="1" w:styleId="new1">
    <w:name w:val="new1"/>
    <w:basedOn w:val="Heading1"/>
    <w:next w:val="Heading1"/>
    <w:rsid w:val="0099009E"/>
  </w:style>
  <w:style w:type="character" w:customStyle="1" w:styleId="photoChar">
    <w:name w:val="photo Char"/>
    <w:basedOn w:val="DefaultParagraphFont"/>
    <w:link w:val="photo"/>
    <w:rsid w:val="0099009E"/>
    <w:rPr>
      <w:rFonts w:cs="Nazanin"/>
      <w:b/>
      <w:bCs/>
      <w:lang w:bidi="fa-IR"/>
    </w:rPr>
  </w:style>
  <w:style w:type="paragraph" w:customStyle="1" w:styleId="picturechar">
    <w:name w:val="picture char"/>
    <w:basedOn w:val="Normal"/>
    <w:link w:val="picturecharCharChar"/>
    <w:rsid w:val="0099009E"/>
    <w:pPr>
      <w:keepNext/>
      <w:bidi/>
      <w:spacing w:before="0" w:after="0"/>
      <w:ind w:firstLine="0"/>
      <w:jc w:val="center"/>
    </w:pPr>
    <w:rPr>
      <w:rFonts w:eastAsia="Times New Roman" w:cs="Nazanin"/>
      <w:b/>
      <w:bCs/>
      <w:sz w:val="20"/>
      <w:lang w:bidi="fa-IR"/>
    </w:rPr>
  </w:style>
  <w:style w:type="paragraph" w:styleId="TableofFigures">
    <w:name w:val="table of figures"/>
    <w:aliases w:val="picture,Table of Figures1"/>
    <w:basedOn w:val="table"/>
    <w:next w:val="table"/>
    <w:link w:val="TableofFiguresChar"/>
    <w:semiHidden/>
    <w:rsid w:val="0099009E"/>
    <w:pPr>
      <w:keepNext w:val="0"/>
      <w:keepLines w:val="0"/>
      <w:numPr>
        <w:ilvl w:val="0"/>
        <w:numId w:val="0"/>
      </w:numPr>
      <w:spacing w:before="0" w:line="240" w:lineRule="auto"/>
      <w:ind w:left="480" w:hanging="480"/>
      <w:jc w:val="left"/>
      <w:outlineLvl w:val="9"/>
    </w:pPr>
    <w:rPr>
      <w:rFonts w:cs="Times New Roman"/>
      <w:b w:val="0"/>
      <w:bCs w:val="0"/>
      <w:smallCaps/>
      <w:sz w:val="24"/>
      <w:szCs w:val="24"/>
    </w:rPr>
  </w:style>
  <w:style w:type="paragraph" w:customStyle="1" w:styleId="Kavoshgaran">
    <w:name w:val="Kavoshgaran"/>
    <w:basedOn w:val="Normal"/>
    <w:rsid w:val="0099009E"/>
    <w:pPr>
      <w:bidi/>
      <w:spacing w:before="0" w:after="0" w:line="360" w:lineRule="auto"/>
      <w:ind w:firstLine="0"/>
      <w:jc w:val="center"/>
    </w:pPr>
    <w:rPr>
      <w:rFonts w:eastAsia="Times New Roman" w:cs="Titr"/>
      <w:sz w:val="26"/>
      <w:szCs w:val="26"/>
    </w:rPr>
  </w:style>
  <w:style w:type="paragraph" w:customStyle="1" w:styleId="photo">
    <w:name w:val="photo"/>
    <w:basedOn w:val="Normal"/>
    <w:link w:val="photoChar"/>
    <w:rsid w:val="0099009E"/>
    <w:pPr>
      <w:keepNext/>
      <w:bidi/>
      <w:spacing w:before="0" w:after="0"/>
      <w:ind w:firstLine="0"/>
      <w:jc w:val="center"/>
    </w:pPr>
    <w:rPr>
      <w:rFonts w:asciiTheme="minorHAnsi" w:hAnsiTheme="minorHAnsi" w:cs="Nazanin"/>
      <w:b/>
      <w:bCs/>
      <w:lang w:bidi="fa-IR"/>
    </w:rPr>
  </w:style>
  <w:style w:type="paragraph" w:styleId="Index1">
    <w:name w:val="index 1"/>
    <w:basedOn w:val="table"/>
    <w:next w:val="Header"/>
    <w:autoRedefine/>
    <w:semiHidden/>
    <w:rsid w:val="0099009E"/>
    <w:pPr>
      <w:keepLines w:val="0"/>
      <w:numPr>
        <w:ilvl w:val="0"/>
        <w:numId w:val="0"/>
      </w:numPr>
      <w:tabs>
        <w:tab w:val="right" w:leader="dot" w:pos="8778"/>
      </w:tabs>
      <w:spacing w:before="0" w:line="240" w:lineRule="auto"/>
      <w:ind w:left="240" w:hanging="240"/>
      <w:jc w:val="left"/>
      <w:outlineLvl w:val="9"/>
    </w:pPr>
    <w:rPr>
      <w:rFonts w:ascii="Zar" w:hAnsi="Zar" w:cs="Zar"/>
      <w:bCs w:val="0"/>
      <w:sz w:val="24"/>
      <w:szCs w:val="24"/>
      <w:lang w:bidi="fa-IR"/>
    </w:rPr>
  </w:style>
  <w:style w:type="paragraph" w:customStyle="1" w:styleId="Bulleted">
    <w:name w:val="Bulleted"/>
    <w:basedOn w:val="BodyText"/>
    <w:link w:val="BulletedChar"/>
    <w:rsid w:val="0099009E"/>
    <w:pPr>
      <w:numPr>
        <w:numId w:val="7"/>
      </w:numPr>
      <w:tabs>
        <w:tab w:val="clear" w:pos="1211"/>
      </w:tabs>
      <w:ind w:left="0" w:firstLine="0"/>
    </w:pPr>
  </w:style>
  <w:style w:type="character" w:customStyle="1" w:styleId="TableofFiguresChar">
    <w:name w:val="Table of Figures Char"/>
    <w:aliases w:val="picture Char,Table of Figures1 Char"/>
    <w:basedOn w:val="DefaultParagraphFont"/>
    <w:link w:val="TableofFigures"/>
    <w:semiHidden/>
    <w:rsid w:val="0099009E"/>
    <w:rPr>
      <w:rFonts w:ascii="Times New Roman" w:eastAsia="Times New Roman" w:hAnsi="Times New Roman" w:cs="Times New Roman"/>
      <w:smallCaps/>
      <w:sz w:val="24"/>
      <w:szCs w:val="24"/>
    </w:rPr>
  </w:style>
  <w:style w:type="paragraph" w:customStyle="1" w:styleId="Style2-underline">
    <w:name w:val="Style2-underline"/>
    <w:basedOn w:val="BodyText"/>
    <w:semiHidden/>
    <w:rsid w:val="0099009E"/>
  </w:style>
  <w:style w:type="paragraph" w:customStyle="1" w:styleId="table">
    <w:name w:val="table"/>
    <w:basedOn w:val="Heading3"/>
    <w:link w:val="tableCharChar"/>
    <w:autoRedefine/>
    <w:rsid w:val="0099009E"/>
  </w:style>
  <w:style w:type="character" w:customStyle="1" w:styleId="tableCharChar">
    <w:name w:val="table Char Char"/>
    <w:basedOn w:val="DefaultParagraphFont"/>
    <w:link w:val="table"/>
    <w:rsid w:val="0099009E"/>
    <w:rPr>
      <w:rFonts w:ascii="Times New Roman" w:eastAsia="Times New Roman" w:hAnsi="Times New Roman" w:cs="Lotus"/>
      <w:b/>
      <w:bCs/>
      <w:szCs w:val="28"/>
    </w:rPr>
  </w:style>
  <w:style w:type="paragraph" w:customStyle="1" w:styleId="map">
    <w:name w:val="map"/>
    <w:basedOn w:val="Normal"/>
    <w:autoRedefine/>
    <w:rsid w:val="0099009E"/>
    <w:pPr>
      <w:keepNext/>
      <w:bidi/>
      <w:spacing w:before="0" w:after="0" w:line="360" w:lineRule="auto"/>
      <w:ind w:firstLine="0"/>
      <w:jc w:val="center"/>
    </w:pPr>
    <w:rPr>
      <w:rFonts w:eastAsia="Times New Roman" w:cs="Nazanin"/>
      <w:b/>
      <w:bCs/>
      <w:sz w:val="20"/>
      <w:lang w:bidi="fa-IR"/>
    </w:rPr>
  </w:style>
  <w:style w:type="paragraph" w:styleId="Index2">
    <w:name w:val="index 2"/>
    <w:basedOn w:val="Normal"/>
    <w:next w:val="Normal"/>
    <w:autoRedefine/>
    <w:semiHidden/>
    <w:rsid w:val="0099009E"/>
    <w:pPr>
      <w:spacing w:before="0" w:after="0"/>
      <w:ind w:left="480" w:hanging="240"/>
      <w:jc w:val="left"/>
    </w:pPr>
    <w:rPr>
      <w:rFonts w:eastAsia="Times New Roman" w:cs="Times New Roman"/>
      <w:sz w:val="20"/>
      <w:szCs w:val="24"/>
    </w:rPr>
  </w:style>
  <w:style w:type="paragraph" w:styleId="Index3">
    <w:name w:val="index 3"/>
    <w:basedOn w:val="Normal"/>
    <w:next w:val="Normal"/>
    <w:autoRedefine/>
    <w:semiHidden/>
    <w:rsid w:val="0099009E"/>
    <w:pPr>
      <w:spacing w:before="0" w:after="0"/>
      <w:ind w:left="720" w:hanging="240"/>
      <w:jc w:val="left"/>
    </w:pPr>
    <w:rPr>
      <w:rFonts w:eastAsia="Times New Roman" w:cs="Times New Roman"/>
      <w:sz w:val="20"/>
      <w:szCs w:val="24"/>
    </w:rPr>
  </w:style>
  <w:style w:type="paragraph" w:styleId="Index4">
    <w:name w:val="index 4"/>
    <w:basedOn w:val="Normal"/>
    <w:next w:val="Normal"/>
    <w:autoRedefine/>
    <w:semiHidden/>
    <w:rsid w:val="0099009E"/>
    <w:pPr>
      <w:spacing w:before="0" w:after="0"/>
      <w:ind w:left="960" w:hanging="240"/>
      <w:jc w:val="left"/>
    </w:pPr>
    <w:rPr>
      <w:rFonts w:eastAsia="Times New Roman" w:cs="Times New Roman"/>
      <w:sz w:val="20"/>
      <w:szCs w:val="24"/>
    </w:rPr>
  </w:style>
  <w:style w:type="paragraph" w:styleId="Index5">
    <w:name w:val="index 5"/>
    <w:basedOn w:val="Normal"/>
    <w:next w:val="Normal"/>
    <w:autoRedefine/>
    <w:semiHidden/>
    <w:rsid w:val="0099009E"/>
    <w:pPr>
      <w:spacing w:before="0" w:after="0"/>
      <w:ind w:left="1200" w:hanging="240"/>
      <w:jc w:val="left"/>
    </w:pPr>
    <w:rPr>
      <w:rFonts w:eastAsia="Times New Roman" w:cs="Times New Roman"/>
      <w:sz w:val="20"/>
      <w:szCs w:val="24"/>
    </w:rPr>
  </w:style>
  <w:style w:type="paragraph" w:styleId="Index6">
    <w:name w:val="index 6"/>
    <w:basedOn w:val="Normal"/>
    <w:next w:val="Normal"/>
    <w:autoRedefine/>
    <w:semiHidden/>
    <w:rsid w:val="0099009E"/>
    <w:pPr>
      <w:spacing w:before="0" w:after="0"/>
      <w:ind w:left="1440" w:hanging="240"/>
      <w:jc w:val="left"/>
    </w:pPr>
    <w:rPr>
      <w:rFonts w:eastAsia="Times New Roman" w:cs="Times New Roman"/>
      <w:sz w:val="20"/>
      <w:szCs w:val="24"/>
    </w:rPr>
  </w:style>
  <w:style w:type="paragraph" w:styleId="Index7">
    <w:name w:val="index 7"/>
    <w:basedOn w:val="Normal"/>
    <w:next w:val="Normal"/>
    <w:autoRedefine/>
    <w:semiHidden/>
    <w:rsid w:val="0099009E"/>
    <w:pPr>
      <w:spacing w:before="0" w:after="0"/>
      <w:ind w:left="1680" w:hanging="240"/>
      <w:jc w:val="left"/>
    </w:pPr>
    <w:rPr>
      <w:rFonts w:eastAsia="Times New Roman" w:cs="Times New Roman"/>
      <w:sz w:val="20"/>
      <w:szCs w:val="24"/>
    </w:rPr>
  </w:style>
  <w:style w:type="paragraph" w:styleId="Index8">
    <w:name w:val="index 8"/>
    <w:basedOn w:val="Normal"/>
    <w:next w:val="Normal"/>
    <w:autoRedefine/>
    <w:semiHidden/>
    <w:rsid w:val="0099009E"/>
    <w:pPr>
      <w:spacing w:before="0" w:after="0"/>
      <w:ind w:left="1920" w:hanging="240"/>
      <w:jc w:val="left"/>
    </w:pPr>
    <w:rPr>
      <w:rFonts w:eastAsia="Times New Roman" w:cs="Times New Roman"/>
      <w:sz w:val="20"/>
      <w:szCs w:val="24"/>
    </w:rPr>
  </w:style>
  <w:style w:type="paragraph" w:styleId="Index9">
    <w:name w:val="index 9"/>
    <w:basedOn w:val="Normal"/>
    <w:next w:val="Normal"/>
    <w:autoRedefine/>
    <w:semiHidden/>
    <w:rsid w:val="0099009E"/>
    <w:pPr>
      <w:spacing w:before="0" w:after="0"/>
      <w:ind w:left="2160" w:hanging="240"/>
      <w:jc w:val="left"/>
    </w:pPr>
    <w:rPr>
      <w:rFonts w:eastAsia="Times New Roman" w:cs="Times New Roman"/>
      <w:sz w:val="20"/>
      <w:szCs w:val="24"/>
    </w:rPr>
  </w:style>
  <w:style w:type="paragraph" w:styleId="IndexHeading">
    <w:name w:val="index heading"/>
    <w:basedOn w:val="Normal"/>
    <w:next w:val="Index1"/>
    <w:semiHidden/>
    <w:rsid w:val="0099009E"/>
    <w:pPr>
      <w:ind w:firstLine="0"/>
      <w:jc w:val="left"/>
    </w:pPr>
    <w:rPr>
      <w:rFonts w:eastAsia="Times New Roman" w:cs="Times New Roman"/>
      <w:b/>
      <w:bCs/>
      <w:i/>
      <w:iCs/>
      <w:sz w:val="20"/>
      <w:szCs w:val="24"/>
    </w:rPr>
  </w:style>
  <w:style w:type="character" w:customStyle="1" w:styleId="BulletedChar">
    <w:name w:val="Bulleted Char"/>
    <w:basedOn w:val="BodyTextChar"/>
    <w:link w:val="Bulleted"/>
    <w:rsid w:val="0099009E"/>
    <w:rPr>
      <w:rFonts w:ascii="Calibri" w:eastAsia="Calibri" w:hAnsi="Calibri" w:cs="Arial"/>
    </w:rPr>
  </w:style>
  <w:style w:type="character" w:customStyle="1" w:styleId="picturecharCharChar">
    <w:name w:val="picture char Char Char"/>
    <w:basedOn w:val="DefaultParagraphFont"/>
    <w:link w:val="picturechar"/>
    <w:rsid w:val="0099009E"/>
    <w:rPr>
      <w:rFonts w:ascii="Times New Roman" w:eastAsia="Times New Roman" w:hAnsi="Times New Roman" w:cs="Nazanin"/>
      <w:b/>
      <w:bCs/>
      <w:sz w:val="20"/>
      <w:lang w:bidi="fa-IR"/>
    </w:rPr>
  </w:style>
  <w:style w:type="paragraph" w:customStyle="1" w:styleId="a">
    <w:name w:val="پگاه"/>
    <w:basedOn w:val="Normal"/>
    <w:link w:val="Char"/>
    <w:rsid w:val="0099009E"/>
    <w:pPr>
      <w:numPr>
        <w:numId w:val="8"/>
      </w:numPr>
      <w:tabs>
        <w:tab w:val="right" w:pos="6"/>
      </w:tabs>
      <w:overflowPunct w:val="0"/>
      <w:autoSpaceDE w:val="0"/>
      <w:autoSpaceDN w:val="0"/>
      <w:bidi/>
      <w:adjustRightInd w:val="0"/>
      <w:spacing w:before="0" w:after="0" w:line="240" w:lineRule="atLeast"/>
      <w:textAlignment w:val="baseline"/>
    </w:pPr>
    <w:rPr>
      <w:rFonts w:eastAsia="Times New Roman" w:cs="Nazanin"/>
      <w:sz w:val="40"/>
      <w:szCs w:val="20"/>
      <w:lang w:eastAsia="zh-CN"/>
    </w:rPr>
  </w:style>
  <w:style w:type="paragraph" w:styleId="TOAHeading">
    <w:name w:val="toa heading"/>
    <w:basedOn w:val="table"/>
    <w:next w:val="table"/>
    <w:semiHidden/>
    <w:rsid w:val="0099009E"/>
    <w:pPr>
      <w:keepLines w:val="0"/>
      <w:numPr>
        <w:ilvl w:val="0"/>
        <w:numId w:val="0"/>
      </w:numPr>
      <w:tabs>
        <w:tab w:val="right" w:leader="dot" w:pos="8778"/>
      </w:tabs>
      <w:bidi/>
      <w:spacing w:before="120" w:line="240" w:lineRule="auto"/>
      <w:jc w:val="center"/>
      <w:outlineLvl w:val="9"/>
    </w:pPr>
    <w:rPr>
      <w:rFonts w:ascii="Arial" w:hAnsi="Arial" w:cs="Arial"/>
      <w:b w:val="0"/>
      <w:bCs w:val="0"/>
      <w:sz w:val="24"/>
      <w:szCs w:val="24"/>
      <w:lang w:bidi="fa-IR"/>
    </w:rPr>
  </w:style>
  <w:style w:type="numbering" w:styleId="111111">
    <w:name w:val="Outline List 2"/>
    <w:basedOn w:val="NoList"/>
    <w:semiHidden/>
    <w:rsid w:val="0099009E"/>
    <w:pPr>
      <w:numPr>
        <w:numId w:val="5"/>
      </w:numPr>
    </w:pPr>
  </w:style>
  <w:style w:type="numbering" w:styleId="ArticleSection">
    <w:name w:val="Outline List 3"/>
    <w:basedOn w:val="NoList"/>
    <w:semiHidden/>
    <w:rsid w:val="0099009E"/>
    <w:pPr>
      <w:numPr>
        <w:numId w:val="6"/>
      </w:numPr>
    </w:pPr>
  </w:style>
  <w:style w:type="character" w:styleId="HTMLAcronym">
    <w:name w:val="HTML Acronym"/>
    <w:basedOn w:val="DefaultParagraphFont"/>
    <w:semiHidden/>
    <w:rsid w:val="0099009E"/>
  </w:style>
  <w:style w:type="character" w:styleId="HTMLCite">
    <w:name w:val="HTML Cite"/>
    <w:basedOn w:val="DefaultParagraphFont"/>
    <w:semiHidden/>
    <w:rsid w:val="0099009E"/>
    <w:rPr>
      <w:i/>
      <w:iCs/>
    </w:rPr>
  </w:style>
  <w:style w:type="character" w:styleId="HTMLCode">
    <w:name w:val="HTML Code"/>
    <w:basedOn w:val="DefaultParagraphFont"/>
    <w:semiHidden/>
    <w:rsid w:val="0099009E"/>
    <w:rPr>
      <w:rFonts w:ascii="Courier New" w:hAnsi="Courier New" w:cs="Courier New"/>
      <w:sz w:val="20"/>
      <w:szCs w:val="20"/>
    </w:rPr>
  </w:style>
  <w:style w:type="character" w:styleId="HTMLDefinition">
    <w:name w:val="HTML Definition"/>
    <w:basedOn w:val="DefaultParagraphFont"/>
    <w:semiHidden/>
    <w:rsid w:val="0099009E"/>
    <w:rPr>
      <w:i/>
      <w:iCs/>
    </w:rPr>
  </w:style>
  <w:style w:type="character" w:styleId="HTMLKeyboard">
    <w:name w:val="HTML Keyboard"/>
    <w:basedOn w:val="DefaultParagraphFont"/>
    <w:semiHidden/>
    <w:rsid w:val="0099009E"/>
    <w:rPr>
      <w:rFonts w:ascii="Courier New" w:hAnsi="Courier New" w:cs="Courier New"/>
      <w:sz w:val="20"/>
      <w:szCs w:val="20"/>
    </w:rPr>
  </w:style>
  <w:style w:type="character" w:styleId="HTMLSample">
    <w:name w:val="HTML Sample"/>
    <w:basedOn w:val="DefaultParagraphFont"/>
    <w:semiHidden/>
    <w:rsid w:val="0099009E"/>
    <w:rPr>
      <w:rFonts w:ascii="Courier New" w:hAnsi="Courier New" w:cs="Courier New"/>
    </w:rPr>
  </w:style>
  <w:style w:type="character" w:styleId="HTMLTypewriter">
    <w:name w:val="HTML Typewriter"/>
    <w:basedOn w:val="DefaultParagraphFont"/>
    <w:semiHidden/>
    <w:rsid w:val="0099009E"/>
    <w:rPr>
      <w:rFonts w:ascii="Courier New" w:hAnsi="Courier New" w:cs="Courier New"/>
      <w:sz w:val="20"/>
      <w:szCs w:val="20"/>
    </w:rPr>
  </w:style>
  <w:style w:type="character" w:styleId="HTMLVariable">
    <w:name w:val="HTML Variable"/>
    <w:basedOn w:val="DefaultParagraphFont"/>
    <w:semiHidden/>
    <w:rsid w:val="0099009E"/>
    <w:rPr>
      <w:i/>
      <w:iCs/>
    </w:rPr>
  </w:style>
  <w:style w:type="table" w:styleId="Table3Deffects1">
    <w:name w:val="Table 3D effects 1"/>
    <w:basedOn w:val="TableNormal"/>
    <w:semiHidden/>
    <w:rsid w:val="0099009E"/>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99009E"/>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99009E"/>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99009E"/>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99009E"/>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99009E"/>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99009E"/>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99009E"/>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99009E"/>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99009E"/>
    <w:pPr>
      <w:spacing w:after="0" w:line="240" w:lineRule="auto"/>
    </w:pPr>
    <w:rPr>
      <w:rFonts w:ascii="Times New Roman" w:eastAsia="Times New Roman" w:hAnsi="Times New Roman" w:cs="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99009E"/>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99009E"/>
    <w:pPr>
      <w:spacing w:after="0" w:line="240" w:lineRule="auto"/>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99009E"/>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99009E"/>
    <w:pPr>
      <w:spacing w:after="0" w:line="240" w:lineRule="auto"/>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99009E"/>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99009E"/>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a">
    <w:name w:val="Table Grid 1"/>
    <w:basedOn w:val="TableNormal"/>
    <w:semiHidden/>
    <w:rsid w:val="0099009E"/>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7">
    <w:name w:val="Table Grid 2"/>
    <w:basedOn w:val="TableNormal"/>
    <w:semiHidden/>
    <w:rsid w:val="0099009E"/>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rsid w:val="0099009E"/>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rsid w:val="0099009E"/>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0">
    <w:name w:val="Table Grid 5"/>
    <w:basedOn w:val="TableNormal"/>
    <w:semiHidden/>
    <w:rsid w:val="0099009E"/>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0">
    <w:name w:val="Table Grid 6"/>
    <w:basedOn w:val="TableNormal"/>
    <w:semiHidden/>
    <w:rsid w:val="0099009E"/>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0">
    <w:name w:val="Table Grid 7"/>
    <w:basedOn w:val="TableNormal"/>
    <w:semiHidden/>
    <w:rsid w:val="0099009E"/>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0">
    <w:name w:val="Table Grid 8"/>
    <w:basedOn w:val="TableNormal"/>
    <w:semiHidden/>
    <w:rsid w:val="0099009E"/>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99009E"/>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99009E"/>
    <w:pPr>
      <w:spacing w:after="0" w:line="240" w:lineRule="auto"/>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99009E"/>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99009E"/>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99009E"/>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99009E"/>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99009E"/>
    <w:pPr>
      <w:spacing w:after="0" w:line="240" w:lineRule="auto"/>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99009E"/>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99009E"/>
    <w:pPr>
      <w:spacing w:after="0" w:line="240" w:lineRule="auto"/>
    </w:pPr>
    <w:rPr>
      <w:rFonts w:ascii="Times New Roman" w:eastAsia="SimSu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99009E"/>
    <w:pPr>
      <w:spacing w:after="0" w:line="240" w:lineRule="auto"/>
    </w:pPr>
    <w:rPr>
      <w:rFonts w:ascii="Times New Roman" w:eastAsia="SimSu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99009E"/>
    <w:pPr>
      <w:spacing w:after="0" w:line="240" w:lineRule="auto"/>
    </w:pPr>
    <w:rPr>
      <w:rFonts w:ascii="Times New Roman" w:eastAsia="SimSun" w:hAnsi="Times New Roman" w:cs="Times New Roman"/>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99009E"/>
    <w:pPr>
      <w:spacing w:after="0" w:line="240" w:lineRule="auto"/>
    </w:pPr>
    <w:rPr>
      <w:rFonts w:ascii="Times New Roman" w:eastAsia="SimSu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99009E"/>
    <w:pPr>
      <w:spacing w:after="0" w:line="240" w:lineRule="auto"/>
    </w:pPr>
    <w:rPr>
      <w:rFonts w:ascii="Times New Roman" w:eastAsia="SimSu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99009E"/>
    <w:pPr>
      <w:spacing w:after="0" w:line="240" w:lineRule="auto"/>
    </w:pPr>
    <w:rPr>
      <w:rFonts w:ascii="Times New Roman" w:eastAsia="SimSu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99009E"/>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99009E"/>
    <w:pPr>
      <w:spacing w:after="0" w:line="240" w:lineRule="auto"/>
    </w:pPr>
    <w:rPr>
      <w:rFonts w:ascii="Times New Roman" w:eastAsia="SimSu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99009E"/>
    <w:pPr>
      <w:spacing w:after="0" w:line="240" w:lineRule="auto"/>
    </w:pPr>
    <w:rPr>
      <w:rFonts w:ascii="Times New Roman" w:eastAsia="SimSu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99009E"/>
    <w:pPr>
      <w:spacing w:after="0" w:line="240" w:lineRule="auto"/>
    </w:pPr>
    <w:rPr>
      <w:rFonts w:ascii="Times New Roman" w:eastAsia="SimSu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har">
    <w:name w:val="پگاه Char"/>
    <w:basedOn w:val="DefaultParagraphFont"/>
    <w:link w:val="a"/>
    <w:rsid w:val="0099009E"/>
    <w:rPr>
      <w:rFonts w:ascii="Times New Roman" w:eastAsia="Times New Roman" w:hAnsi="Times New Roman" w:cs="Nazanin"/>
      <w:sz w:val="40"/>
      <w:szCs w:val="20"/>
      <w:lang w:eastAsia="zh-CN"/>
    </w:rPr>
  </w:style>
  <w:style w:type="paragraph" w:customStyle="1" w:styleId="titr">
    <w:name w:val="titr"/>
    <w:basedOn w:val="Normal"/>
    <w:rsid w:val="0099009E"/>
    <w:pPr>
      <w:bidi/>
      <w:spacing w:before="0" w:after="0" w:line="360" w:lineRule="auto"/>
      <w:ind w:firstLine="0"/>
    </w:pPr>
    <w:rPr>
      <w:rFonts w:eastAsia="Times New Roman" w:cs="Titr"/>
      <w:bCs/>
      <w:sz w:val="24"/>
      <w:szCs w:val="20"/>
      <w:lang w:val="en-GB" w:bidi="fa-IR"/>
    </w:rPr>
  </w:style>
  <w:style w:type="table" w:customStyle="1" w:styleId="moje">
    <w:name w:val="moje"/>
    <w:basedOn w:val="TableGrid"/>
    <w:rsid w:val="0099009E"/>
    <w:pPr>
      <w:jc w:val="center"/>
    </w:pPr>
    <w:rPr>
      <w:rFonts w:ascii="Mitra" w:eastAsia="Times New Roman" w:hAnsi="Mitra" w:cs="Times New Roman"/>
      <w:sz w:val="24"/>
      <w:szCs w:val="20"/>
    </w:rPr>
    <w:tblPr>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Pr>
    <w:tcPr>
      <w:vAlign w:val="center"/>
    </w:tcPr>
  </w:style>
  <w:style w:type="paragraph" w:customStyle="1" w:styleId="xl96">
    <w:name w:val="xl96"/>
    <w:basedOn w:val="Normal"/>
    <w:rsid w:val="0099009E"/>
    <w:pPr>
      <w:pBdr>
        <w:top w:val="single" w:sz="4" w:space="0" w:color="008080"/>
        <w:left w:val="single" w:sz="8" w:space="0" w:color="008080"/>
        <w:right w:val="dotted" w:sz="4" w:space="0" w:color="008080"/>
      </w:pBdr>
      <w:spacing w:before="100" w:beforeAutospacing="1" w:after="100" w:afterAutospacing="1"/>
      <w:ind w:firstLine="0"/>
      <w:jc w:val="center"/>
      <w:textAlignment w:val="center"/>
    </w:pPr>
    <w:rPr>
      <w:rFonts w:ascii="Arial" w:eastAsia="Times New Roman" w:hAnsi="Arial" w:cs="Arial"/>
      <w:sz w:val="24"/>
      <w:szCs w:val="24"/>
    </w:rPr>
  </w:style>
  <w:style w:type="paragraph" w:customStyle="1" w:styleId="xl97">
    <w:name w:val="xl97"/>
    <w:basedOn w:val="Normal"/>
    <w:rsid w:val="0099009E"/>
    <w:pPr>
      <w:pBdr>
        <w:top w:val="single" w:sz="4" w:space="0" w:color="008080"/>
        <w:left w:val="single" w:sz="8" w:space="0" w:color="008080"/>
        <w:bottom w:val="single" w:sz="12" w:space="0" w:color="008080"/>
        <w:right w:val="dashed" w:sz="4" w:space="0" w:color="008080"/>
      </w:pBdr>
      <w:spacing w:before="100" w:beforeAutospacing="1" w:after="100" w:afterAutospacing="1"/>
      <w:ind w:firstLine="0"/>
      <w:jc w:val="center"/>
      <w:textAlignment w:val="center"/>
    </w:pPr>
    <w:rPr>
      <w:rFonts w:ascii="Arial" w:eastAsia="Times New Roman" w:hAnsi="Arial" w:cs="Arial"/>
      <w:sz w:val="24"/>
      <w:szCs w:val="24"/>
    </w:rPr>
  </w:style>
  <w:style w:type="paragraph" w:customStyle="1" w:styleId="xl98">
    <w:name w:val="xl98"/>
    <w:basedOn w:val="Normal"/>
    <w:rsid w:val="0099009E"/>
    <w:pPr>
      <w:pBdr>
        <w:top w:val="single" w:sz="12" w:space="0" w:color="008080"/>
        <w:left w:val="single" w:sz="12" w:space="0" w:color="008080"/>
        <w:bottom w:val="single" w:sz="12" w:space="0" w:color="008080"/>
        <w:right w:val="single" w:sz="4" w:space="0" w:color="008080"/>
      </w:pBdr>
      <w:shd w:val="clear" w:color="auto" w:fill="003366"/>
      <w:spacing w:before="100" w:beforeAutospacing="1" w:after="100" w:afterAutospacing="1"/>
      <w:ind w:firstLine="0"/>
      <w:jc w:val="center"/>
      <w:textAlignment w:val="center"/>
    </w:pPr>
    <w:rPr>
      <w:rFonts w:ascii="Arial" w:eastAsia="Times New Roman" w:hAnsi="Arial" w:cs="Arial"/>
      <w:color w:val="FFFFFF"/>
      <w:sz w:val="24"/>
      <w:szCs w:val="24"/>
    </w:rPr>
  </w:style>
  <w:style w:type="paragraph" w:customStyle="1" w:styleId="xl99">
    <w:name w:val="xl99"/>
    <w:basedOn w:val="Normal"/>
    <w:rsid w:val="0099009E"/>
    <w:pPr>
      <w:pBdr>
        <w:top w:val="single" w:sz="12" w:space="0" w:color="008080"/>
        <w:left w:val="single" w:sz="4" w:space="0" w:color="008080"/>
        <w:bottom w:val="single" w:sz="12" w:space="0" w:color="008080"/>
        <w:right w:val="single" w:sz="12" w:space="0" w:color="008080"/>
      </w:pBdr>
      <w:shd w:val="clear" w:color="auto" w:fill="003366"/>
      <w:spacing w:before="100" w:beforeAutospacing="1" w:after="100" w:afterAutospacing="1"/>
      <w:ind w:firstLine="0"/>
      <w:jc w:val="center"/>
      <w:textAlignment w:val="center"/>
    </w:pPr>
    <w:rPr>
      <w:rFonts w:ascii="Arial" w:eastAsia="Times New Roman" w:hAnsi="Arial" w:cs="Arial"/>
      <w:color w:val="FFFFFF"/>
      <w:sz w:val="24"/>
      <w:szCs w:val="24"/>
    </w:rPr>
  </w:style>
  <w:style w:type="paragraph" w:customStyle="1" w:styleId="xl100">
    <w:name w:val="xl100"/>
    <w:basedOn w:val="Normal"/>
    <w:rsid w:val="0099009E"/>
    <w:pPr>
      <w:pBdr>
        <w:top w:val="single" w:sz="12" w:space="0" w:color="008080"/>
        <w:left w:val="single" w:sz="12" w:space="0" w:color="008080"/>
        <w:bottom w:val="single" w:sz="4" w:space="0" w:color="008080"/>
        <w:right w:val="dashed" w:sz="4" w:space="0" w:color="008080"/>
      </w:pBdr>
      <w:spacing w:before="100" w:beforeAutospacing="1" w:after="100" w:afterAutospacing="1"/>
      <w:ind w:firstLine="0"/>
      <w:jc w:val="center"/>
    </w:pPr>
    <w:rPr>
      <w:rFonts w:eastAsia="Times New Roman" w:cs="Times New Roman"/>
      <w:sz w:val="24"/>
      <w:szCs w:val="24"/>
    </w:rPr>
  </w:style>
  <w:style w:type="paragraph" w:customStyle="1" w:styleId="xl101">
    <w:name w:val="xl101"/>
    <w:basedOn w:val="Normal"/>
    <w:rsid w:val="0099009E"/>
    <w:pPr>
      <w:pBdr>
        <w:top w:val="single" w:sz="4" w:space="0" w:color="008080"/>
        <w:left w:val="single" w:sz="12" w:space="0" w:color="008080"/>
        <w:bottom w:val="single" w:sz="4" w:space="0" w:color="008080"/>
        <w:right w:val="dashed" w:sz="4" w:space="0" w:color="008080"/>
      </w:pBdr>
      <w:spacing w:before="100" w:beforeAutospacing="1" w:after="100" w:afterAutospacing="1"/>
      <w:ind w:firstLine="0"/>
      <w:jc w:val="center"/>
    </w:pPr>
    <w:rPr>
      <w:rFonts w:eastAsia="Times New Roman" w:cs="Times New Roman"/>
      <w:sz w:val="24"/>
      <w:szCs w:val="24"/>
    </w:rPr>
  </w:style>
  <w:style w:type="paragraph" w:customStyle="1" w:styleId="xl102">
    <w:name w:val="xl102"/>
    <w:basedOn w:val="Normal"/>
    <w:rsid w:val="0099009E"/>
    <w:pPr>
      <w:pBdr>
        <w:top w:val="single" w:sz="4" w:space="0" w:color="008080"/>
        <w:left w:val="single" w:sz="12" w:space="0" w:color="008080"/>
        <w:bottom w:val="single" w:sz="12" w:space="0" w:color="008080"/>
        <w:right w:val="dashed" w:sz="4" w:space="0" w:color="008080"/>
      </w:pBdr>
      <w:spacing w:before="100" w:beforeAutospacing="1" w:after="100" w:afterAutospacing="1"/>
      <w:ind w:firstLine="0"/>
      <w:jc w:val="center"/>
    </w:pPr>
    <w:rPr>
      <w:rFonts w:eastAsia="Times New Roman" w:cs="Times New Roman"/>
      <w:sz w:val="24"/>
      <w:szCs w:val="24"/>
    </w:rPr>
  </w:style>
  <w:style w:type="paragraph" w:customStyle="1" w:styleId="xl103">
    <w:name w:val="xl103"/>
    <w:basedOn w:val="Normal"/>
    <w:rsid w:val="0099009E"/>
    <w:pPr>
      <w:pBdr>
        <w:top w:val="single" w:sz="4" w:space="0" w:color="008080"/>
        <w:bottom w:val="single" w:sz="12" w:space="0" w:color="008080"/>
      </w:pBdr>
      <w:spacing w:before="100" w:beforeAutospacing="1" w:after="100" w:afterAutospacing="1"/>
      <w:ind w:firstLine="0"/>
      <w:jc w:val="left"/>
      <w:textAlignment w:val="center"/>
    </w:pPr>
    <w:rPr>
      <w:rFonts w:ascii="Arial" w:eastAsia="Times New Roman" w:hAnsi="Arial" w:cs="Arial"/>
      <w:sz w:val="24"/>
      <w:szCs w:val="24"/>
    </w:rPr>
  </w:style>
  <w:style w:type="paragraph" w:customStyle="1" w:styleId="xl104">
    <w:name w:val="xl104"/>
    <w:basedOn w:val="Normal"/>
    <w:rsid w:val="0099009E"/>
    <w:pPr>
      <w:pBdr>
        <w:top w:val="single" w:sz="4" w:space="0" w:color="008080"/>
        <w:left w:val="single" w:sz="8" w:space="0" w:color="008080"/>
        <w:bottom w:val="single" w:sz="12" w:space="0" w:color="008080"/>
      </w:pBdr>
      <w:spacing w:before="100" w:beforeAutospacing="1" w:after="100" w:afterAutospacing="1"/>
      <w:ind w:firstLine="0"/>
      <w:jc w:val="center"/>
      <w:textAlignment w:val="center"/>
    </w:pPr>
    <w:rPr>
      <w:rFonts w:ascii="Arial" w:eastAsia="Times New Roman" w:hAnsi="Arial" w:cs="Arial"/>
      <w:sz w:val="24"/>
      <w:szCs w:val="24"/>
    </w:rPr>
  </w:style>
  <w:style w:type="paragraph" w:customStyle="1" w:styleId="xl105">
    <w:name w:val="xl105"/>
    <w:basedOn w:val="Normal"/>
    <w:rsid w:val="0099009E"/>
    <w:pPr>
      <w:pBdr>
        <w:top w:val="single" w:sz="12" w:space="0" w:color="008080"/>
        <w:left w:val="dashed" w:sz="4" w:space="0" w:color="008080"/>
        <w:bottom w:val="single" w:sz="4" w:space="0" w:color="008080"/>
        <w:right w:val="single" w:sz="12" w:space="0" w:color="008080"/>
      </w:pBdr>
      <w:spacing w:before="100" w:beforeAutospacing="1" w:after="100" w:afterAutospacing="1"/>
      <w:ind w:firstLine="0"/>
      <w:jc w:val="center"/>
    </w:pPr>
    <w:rPr>
      <w:rFonts w:eastAsia="Times New Roman" w:cs="Times New Roman"/>
      <w:sz w:val="24"/>
      <w:szCs w:val="24"/>
    </w:rPr>
  </w:style>
  <w:style w:type="paragraph" w:customStyle="1" w:styleId="xl106">
    <w:name w:val="xl106"/>
    <w:basedOn w:val="Normal"/>
    <w:rsid w:val="0099009E"/>
    <w:pPr>
      <w:pBdr>
        <w:top w:val="single" w:sz="4" w:space="0" w:color="008080"/>
        <w:left w:val="dashed" w:sz="4" w:space="0" w:color="008080"/>
        <w:bottom w:val="single" w:sz="4" w:space="0" w:color="008080"/>
        <w:right w:val="single" w:sz="12" w:space="0" w:color="008080"/>
      </w:pBdr>
      <w:spacing w:before="100" w:beforeAutospacing="1" w:after="100" w:afterAutospacing="1"/>
      <w:ind w:firstLine="0"/>
      <w:jc w:val="center"/>
    </w:pPr>
    <w:rPr>
      <w:rFonts w:eastAsia="Times New Roman" w:cs="Times New Roman"/>
      <w:sz w:val="24"/>
      <w:szCs w:val="24"/>
    </w:rPr>
  </w:style>
  <w:style w:type="paragraph" w:customStyle="1" w:styleId="xl107">
    <w:name w:val="xl107"/>
    <w:basedOn w:val="Normal"/>
    <w:rsid w:val="0099009E"/>
    <w:pPr>
      <w:pBdr>
        <w:top w:val="single" w:sz="4" w:space="0" w:color="008080"/>
        <w:left w:val="dashed" w:sz="4" w:space="0" w:color="008080"/>
        <w:bottom w:val="single" w:sz="12" w:space="0" w:color="008080"/>
        <w:right w:val="single" w:sz="12" w:space="0" w:color="008080"/>
      </w:pBdr>
      <w:spacing w:before="100" w:beforeAutospacing="1" w:after="100" w:afterAutospacing="1"/>
      <w:ind w:firstLine="0"/>
      <w:jc w:val="center"/>
    </w:pPr>
    <w:rPr>
      <w:rFonts w:eastAsia="Times New Roman" w:cs="Times New Roman"/>
      <w:sz w:val="24"/>
      <w:szCs w:val="24"/>
    </w:rPr>
  </w:style>
  <w:style w:type="table" w:customStyle="1" w:styleId="LightShading-Accent27">
    <w:name w:val="Light Shading - Accent 27"/>
    <w:basedOn w:val="TableNormal"/>
    <w:next w:val="LightShading-Accent2"/>
    <w:uiPriority w:val="60"/>
    <w:rsid w:val="0099009E"/>
    <w:pPr>
      <w:spacing w:after="0" w:line="240" w:lineRule="auto"/>
    </w:pPr>
    <w:rPr>
      <w:rFonts w:ascii="Times New Roman" w:eastAsia="Times New Roman" w:hAnsi="Times New Roman" w:cs="Times New Roman"/>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root">
    <w:name w:val="root"/>
    <w:basedOn w:val="Normal"/>
    <w:rsid w:val="0099009E"/>
    <w:pPr>
      <w:spacing w:before="100" w:beforeAutospacing="1" w:after="100" w:afterAutospacing="1"/>
      <w:ind w:firstLine="0"/>
      <w:jc w:val="left"/>
    </w:pPr>
    <w:rPr>
      <w:rFonts w:eastAsia="Times New Roman" w:cs="Times New Roman"/>
      <w:sz w:val="24"/>
      <w:szCs w:val="24"/>
      <w:lang w:bidi="fa-IR"/>
    </w:rPr>
  </w:style>
  <w:style w:type="table" w:customStyle="1" w:styleId="LightShading-Accent115">
    <w:name w:val="Light Shading - Accent 115"/>
    <w:basedOn w:val="TableNormal"/>
    <w:uiPriority w:val="60"/>
    <w:rsid w:val="0099009E"/>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MediumList2-Accent1">
    <w:name w:val="Medium List 2 Accent 1"/>
    <w:basedOn w:val="TableNormal"/>
    <w:uiPriority w:val="66"/>
    <w:rsid w:val="0099009E"/>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LightShading-Accent12">
    <w:name w:val="Light Shading - Accent 12"/>
    <w:basedOn w:val="TableNormal"/>
    <w:uiPriority w:val="60"/>
    <w:rsid w:val="0099009E"/>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eClassic1">
    <w:name w:val="Table Classic 1"/>
    <w:basedOn w:val="TableNormal"/>
    <w:rsid w:val="0099009E"/>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FigureText">
    <w:name w:val="FigureText"/>
    <w:basedOn w:val="Normal"/>
    <w:rsid w:val="0099009E"/>
    <w:pPr>
      <w:widowControl w:val="0"/>
      <w:bidi/>
      <w:spacing w:before="0" w:after="0" w:line="228" w:lineRule="auto"/>
      <w:ind w:firstLine="0"/>
      <w:jc w:val="center"/>
    </w:pPr>
    <w:rPr>
      <w:rFonts w:eastAsia="Arial Unicode MS" w:cs="Yagut"/>
      <w:sz w:val="16"/>
      <w:szCs w:val="18"/>
    </w:rPr>
  </w:style>
  <w:style w:type="numbering" w:customStyle="1" w:styleId="NoList8">
    <w:name w:val="No List8"/>
    <w:next w:val="NoList"/>
    <w:uiPriority w:val="99"/>
    <w:semiHidden/>
    <w:unhideWhenUsed/>
    <w:rsid w:val="0099009E"/>
  </w:style>
  <w:style w:type="paragraph" w:customStyle="1" w:styleId="Style3">
    <w:name w:val="Style3"/>
    <w:basedOn w:val="Normal"/>
    <w:rsid w:val="0099009E"/>
    <w:pPr>
      <w:bidi/>
      <w:spacing w:before="0" w:after="0" w:line="540" w:lineRule="atLeast"/>
      <w:ind w:left="-34" w:firstLine="391"/>
    </w:pPr>
    <w:rPr>
      <w:rFonts w:eastAsia="Times New Roman" w:cs="Zar"/>
      <w:sz w:val="24"/>
      <w:szCs w:val="28"/>
      <w:lang w:bidi="fa-IR"/>
    </w:rPr>
  </w:style>
  <w:style w:type="paragraph" w:customStyle="1" w:styleId="Style4">
    <w:name w:val="Style4"/>
    <w:basedOn w:val="Normal"/>
    <w:rsid w:val="0099009E"/>
    <w:pPr>
      <w:bidi/>
      <w:spacing w:before="0" w:after="0" w:line="540" w:lineRule="atLeast"/>
      <w:ind w:left="-34" w:firstLine="397"/>
    </w:pPr>
    <w:rPr>
      <w:rFonts w:eastAsia="Times New Roman" w:cs="Zar"/>
      <w:sz w:val="24"/>
      <w:szCs w:val="28"/>
      <w:lang w:bidi="fa-IR"/>
    </w:rPr>
  </w:style>
  <w:style w:type="character" w:customStyle="1" w:styleId="StyleComplexZar14pt">
    <w:name w:val="Style (Complex) Zar 14 pt"/>
    <w:basedOn w:val="DefaultParagraphFont"/>
    <w:rsid w:val="0099009E"/>
    <w:rPr>
      <w:rFonts w:cs="Zar"/>
      <w:sz w:val="28"/>
      <w:szCs w:val="28"/>
      <w:lang w:bidi="fa-IR"/>
    </w:rPr>
  </w:style>
  <w:style w:type="character" w:customStyle="1" w:styleId="StyleLatinTahomaComplexZar14ptBlack1">
    <w:name w:val="Style (Latin) Tahoma (Complex) Zar 14 pt Black1"/>
    <w:basedOn w:val="DefaultParagraphFont"/>
    <w:rsid w:val="0099009E"/>
    <w:rPr>
      <w:rFonts w:ascii="Tahoma" w:hAnsi="Tahoma" w:cs="Zar"/>
      <w:color w:val="000000"/>
      <w:sz w:val="28"/>
      <w:szCs w:val="28"/>
      <w:lang w:bidi="fa-IR"/>
    </w:rPr>
  </w:style>
  <w:style w:type="character" w:customStyle="1" w:styleId="StyleLatinTahoma14ptBlack">
    <w:name w:val="Style (Latin) Tahoma 14 pt Black"/>
    <w:basedOn w:val="DefaultParagraphFont"/>
    <w:rsid w:val="0099009E"/>
    <w:rPr>
      <w:rFonts w:ascii="Tahoma" w:hAnsi="Tahoma"/>
      <w:color w:val="000000"/>
      <w:sz w:val="28"/>
      <w:lang w:bidi="fa-IR"/>
    </w:rPr>
  </w:style>
  <w:style w:type="character" w:customStyle="1" w:styleId="StyleComplexTimesNewRomanBlack">
    <w:name w:val="Style (Complex) Times New Roman Black"/>
    <w:basedOn w:val="DefaultParagraphFont"/>
    <w:rsid w:val="0099009E"/>
    <w:rPr>
      <w:rFonts w:cs="Zar"/>
      <w:color w:val="000000"/>
      <w:szCs w:val="28"/>
      <w:lang w:bidi="fa-IR"/>
    </w:rPr>
  </w:style>
  <w:style w:type="character" w:customStyle="1" w:styleId="StyleLatinTahomaBlack">
    <w:name w:val="Style (Latin) Tahoma Black"/>
    <w:basedOn w:val="DefaultParagraphFont"/>
    <w:rsid w:val="0099009E"/>
    <w:rPr>
      <w:rFonts w:ascii="Tahoma" w:hAnsi="Tahoma" w:cs="Zar"/>
      <w:color w:val="000000"/>
      <w:szCs w:val="28"/>
    </w:rPr>
  </w:style>
  <w:style w:type="character" w:customStyle="1" w:styleId="MathematicaFormatStandardForm">
    <w:name w:val="MathematicaFormatStandardForm"/>
    <w:rsid w:val="0099009E"/>
    <w:rPr>
      <w:rFonts w:ascii="Courier" w:hAnsi="Courier" w:cs="Courier"/>
    </w:rPr>
  </w:style>
  <w:style w:type="character" w:customStyle="1" w:styleId="StyleLatinTahomaComplex12ptBlack1">
    <w:name w:val="Style (Latin) Tahoma (Complex) 12 pt Black1"/>
    <w:basedOn w:val="DefaultParagraphFont"/>
    <w:rsid w:val="0099009E"/>
    <w:rPr>
      <w:rFonts w:ascii="Times New Roman" w:hAnsi="Times New Roman"/>
      <w:color w:val="000000"/>
      <w:sz w:val="22"/>
      <w:szCs w:val="24"/>
    </w:rPr>
  </w:style>
  <w:style w:type="character" w:customStyle="1" w:styleId="StyleComplexBNazanin">
    <w:name w:val="Style (Complex) B Nazanin"/>
    <w:basedOn w:val="DefaultParagraphFont"/>
    <w:rsid w:val="0099009E"/>
    <w:rPr>
      <w:rFonts w:cs="B Nazanin"/>
    </w:rPr>
  </w:style>
  <w:style w:type="paragraph" w:customStyle="1" w:styleId="StyleNormal">
    <w:name w:val="Style Normal +"/>
    <w:basedOn w:val="Normal"/>
    <w:rsid w:val="0099009E"/>
    <w:pPr>
      <w:spacing w:before="0" w:after="0"/>
      <w:ind w:firstLine="0"/>
      <w:jc w:val="left"/>
    </w:pPr>
    <w:rPr>
      <w:rFonts w:eastAsia="MS Mincho" w:cs="B Nazanin"/>
      <w:szCs w:val="26"/>
      <w:lang w:eastAsia="ja-JP"/>
    </w:rPr>
  </w:style>
  <w:style w:type="paragraph" w:customStyle="1" w:styleId="StyleCentered">
    <w:name w:val="Style Centered"/>
    <w:basedOn w:val="Normal"/>
    <w:rsid w:val="0099009E"/>
    <w:pPr>
      <w:spacing w:before="0" w:after="0"/>
      <w:ind w:firstLine="0"/>
      <w:jc w:val="center"/>
    </w:pPr>
    <w:rPr>
      <w:rFonts w:eastAsia="MS Mincho" w:cs="B Nazanin"/>
      <w:sz w:val="20"/>
      <w:szCs w:val="26"/>
      <w:lang w:eastAsia="ja-JP"/>
    </w:rPr>
  </w:style>
  <w:style w:type="paragraph" w:customStyle="1" w:styleId="StyleJustified">
    <w:name w:val="Style Justified"/>
    <w:basedOn w:val="Normal"/>
    <w:rsid w:val="0099009E"/>
    <w:pPr>
      <w:spacing w:before="0" w:after="0"/>
      <w:ind w:firstLine="0"/>
    </w:pPr>
    <w:rPr>
      <w:rFonts w:eastAsia="MS Mincho" w:cs="B Nazanin"/>
      <w:sz w:val="20"/>
      <w:szCs w:val="26"/>
      <w:lang w:eastAsia="ja-JP"/>
    </w:rPr>
  </w:style>
  <w:style w:type="paragraph" w:customStyle="1" w:styleId="StyleStyleJustifiedAsianTimesNewRoman14pt">
    <w:name w:val="Style Style Justified + (Asian) Times New Roman 14 pt"/>
    <w:basedOn w:val="StyleJustified"/>
    <w:rsid w:val="0099009E"/>
    <w:pPr>
      <w:bidi/>
    </w:pPr>
    <w:rPr>
      <w:rFonts w:eastAsia="Times New Roman"/>
      <w:sz w:val="24"/>
      <w:szCs w:val="28"/>
    </w:rPr>
  </w:style>
  <w:style w:type="paragraph" w:customStyle="1" w:styleId="Style11ptCentered">
    <w:name w:val="Style 11 pt Centered"/>
    <w:basedOn w:val="Normal"/>
    <w:rsid w:val="0099009E"/>
    <w:pPr>
      <w:spacing w:before="0" w:after="0"/>
      <w:ind w:firstLine="0"/>
      <w:jc w:val="center"/>
    </w:pPr>
    <w:rPr>
      <w:rFonts w:eastAsia="MS Mincho" w:cs="B Nazanin"/>
      <w:sz w:val="18"/>
      <w:lang w:eastAsia="ja-JP"/>
    </w:rPr>
  </w:style>
  <w:style w:type="paragraph" w:customStyle="1" w:styleId="StyleStyleNormalComplex11pt">
    <w:name w:val="Style Style Normal + + (Complex) 11 pt"/>
    <w:basedOn w:val="StyleNormal"/>
    <w:rsid w:val="0099009E"/>
    <w:rPr>
      <w:szCs w:val="22"/>
    </w:rPr>
  </w:style>
  <w:style w:type="table" w:customStyle="1" w:styleId="TableGrid270">
    <w:name w:val="Table Grid27"/>
    <w:basedOn w:val="TableNormal"/>
    <w:next w:val="TableGrid"/>
    <w:rsid w:val="0099009E"/>
    <w:pPr>
      <w:bidi/>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NoList"/>
    <w:uiPriority w:val="99"/>
    <w:semiHidden/>
    <w:unhideWhenUsed/>
    <w:rsid w:val="0099009E"/>
  </w:style>
  <w:style w:type="numbering" w:customStyle="1" w:styleId="NoList16">
    <w:name w:val="No List16"/>
    <w:next w:val="NoList"/>
    <w:uiPriority w:val="99"/>
    <w:semiHidden/>
    <w:unhideWhenUsed/>
    <w:rsid w:val="0099009E"/>
  </w:style>
  <w:style w:type="table" w:customStyle="1" w:styleId="TableGrid28">
    <w:name w:val="Table Grid28"/>
    <w:basedOn w:val="TableNormal"/>
    <w:next w:val="TableGrid"/>
    <w:uiPriority w:val="59"/>
    <w:rsid w:val="00990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DefaultParagraphFont"/>
    <w:rsid w:val="0099009E"/>
  </w:style>
  <w:style w:type="table" w:customStyle="1" w:styleId="TableGrid261">
    <w:name w:val="Table Grid261"/>
    <w:basedOn w:val="TableNormal"/>
    <w:next w:val="TableGrid"/>
    <w:uiPriority w:val="39"/>
    <w:rsid w:val="00990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NoList"/>
    <w:uiPriority w:val="99"/>
    <w:semiHidden/>
    <w:unhideWhenUsed/>
    <w:rsid w:val="0099009E"/>
  </w:style>
  <w:style w:type="table" w:customStyle="1" w:styleId="TableGrid29">
    <w:name w:val="Table Grid29"/>
    <w:basedOn w:val="TableNormal"/>
    <w:next w:val="TableGrid"/>
    <w:uiPriority w:val="39"/>
    <w:rsid w:val="0099009E"/>
    <w:pPr>
      <w:bidi/>
      <w:spacing w:after="0" w:line="240" w:lineRule="auto"/>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7">
    <w:name w:val="No List17"/>
    <w:next w:val="NoList"/>
    <w:uiPriority w:val="99"/>
    <w:semiHidden/>
    <w:unhideWhenUsed/>
    <w:rsid w:val="0099009E"/>
  </w:style>
  <w:style w:type="table" w:customStyle="1" w:styleId="TableGrid115">
    <w:name w:val="Table Grid115"/>
    <w:basedOn w:val="TableNormal"/>
    <w:next w:val="TableGrid"/>
    <w:uiPriority w:val="39"/>
    <w:rsid w:val="0099009E"/>
    <w:pPr>
      <w:bidi/>
      <w:spacing w:after="0" w:line="240" w:lineRule="auto"/>
    </w:pPr>
    <w:rPr>
      <w:rFonts w:ascii="Times New Roman" w:eastAsia="Times New Roman" w:hAnsi="Times New Roman" w:cs="Zar"/>
      <w:sz w:val="20"/>
      <w:szCs w:val="20"/>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6">
    <w:name w:val="No List116"/>
    <w:next w:val="NoList"/>
    <w:uiPriority w:val="99"/>
    <w:semiHidden/>
    <w:unhideWhenUsed/>
    <w:rsid w:val="0099009E"/>
  </w:style>
  <w:style w:type="numbering" w:customStyle="1" w:styleId="NoList18">
    <w:name w:val="No List18"/>
    <w:next w:val="NoList"/>
    <w:uiPriority w:val="99"/>
    <w:semiHidden/>
    <w:unhideWhenUsed/>
    <w:rsid w:val="0099009E"/>
  </w:style>
  <w:style w:type="table" w:customStyle="1" w:styleId="TableGrid300">
    <w:name w:val="Table Grid30"/>
    <w:basedOn w:val="TableNormal"/>
    <w:next w:val="TableGrid"/>
    <w:uiPriority w:val="39"/>
    <w:rsid w:val="00990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uiPriority w:val="39"/>
    <w:rsid w:val="00990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9">
    <w:name w:val="No List19"/>
    <w:next w:val="NoList"/>
    <w:uiPriority w:val="99"/>
    <w:semiHidden/>
    <w:unhideWhenUsed/>
    <w:rsid w:val="0099009E"/>
  </w:style>
  <w:style w:type="paragraph" w:customStyle="1" w:styleId="msonormal0">
    <w:name w:val="msonormal"/>
    <w:basedOn w:val="Normal"/>
    <w:rsid w:val="0099009E"/>
    <w:pPr>
      <w:spacing w:before="100" w:beforeAutospacing="1" w:after="100" w:afterAutospacing="1"/>
      <w:ind w:firstLine="0"/>
      <w:jc w:val="left"/>
    </w:pPr>
    <w:rPr>
      <w:rFonts w:eastAsia="Times New Roman" w:cs="Times New Roman"/>
      <w:sz w:val="24"/>
      <w:szCs w:val="24"/>
    </w:rPr>
  </w:style>
  <w:style w:type="table" w:customStyle="1" w:styleId="TableGrid36">
    <w:name w:val="Table Grid36"/>
    <w:basedOn w:val="TableNormal"/>
    <w:next w:val="TableGrid"/>
    <w:uiPriority w:val="39"/>
    <w:rsid w:val="00990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0">
    <w:name w:val="No List20"/>
    <w:next w:val="NoList"/>
    <w:uiPriority w:val="99"/>
    <w:semiHidden/>
    <w:unhideWhenUsed/>
    <w:rsid w:val="0099009E"/>
  </w:style>
  <w:style w:type="table" w:customStyle="1" w:styleId="TableGrid37">
    <w:name w:val="Table Grid37"/>
    <w:basedOn w:val="TableNormal"/>
    <w:next w:val="TableGrid"/>
    <w:uiPriority w:val="39"/>
    <w:rsid w:val="00990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99009E"/>
  </w:style>
  <w:style w:type="table" w:customStyle="1" w:styleId="TableGrid38">
    <w:name w:val="Table Grid38"/>
    <w:basedOn w:val="TableNormal"/>
    <w:next w:val="TableGrid"/>
    <w:uiPriority w:val="59"/>
    <w:rsid w:val="00990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0">
    <w:name w:val="No List110"/>
    <w:next w:val="NoList"/>
    <w:uiPriority w:val="99"/>
    <w:semiHidden/>
    <w:unhideWhenUsed/>
    <w:rsid w:val="0099009E"/>
  </w:style>
  <w:style w:type="numbering" w:customStyle="1" w:styleId="NoList22">
    <w:name w:val="No List22"/>
    <w:next w:val="NoList"/>
    <w:uiPriority w:val="99"/>
    <w:semiHidden/>
    <w:unhideWhenUsed/>
    <w:rsid w:val="0099009E"/>
  </w:style>
  <w:style w:type="numbering" w:customStyle="1" w:styleId="NoList117">
    <w:name w:val="No List117"/>
    <w:next w:val="NoList"/>
    <w:uiPriority w:val="99"/>
    <w:semiHidden/>
    <w:unhideWhenUsed/>
    <w:rsid w:val="0099009E"/>
  </w:style>
  <w:style w:type="table" w:customStyle="1" w:styleId="TableGrid116">
    <w:name w:val="Table Grid116"/>
    <w:basedOn w:val="TableNormal"/>
    <w:next w:val="TableGrid"/>
    <w:uiPriority w:val="59"/>
    <w:rsid w:val="0099009E"/>
    <w:pPr>
      <w:spacing w:after="0" w:line="240" w:lineRule="auto"/>
      <w:jc w:val="both"/>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211">
    <w:name w:val="No List211"/>
    <w:next w:val="NoList"/>
    <w:uiPriority w:val="99"/>
    <w:semiHidden/>
    <w:unhideWhenUsed/>
    <w:rsid w:val="0099009E"/>
  </w:style>
  <w:style w:type="numbering" w:customStyle="1" w:styleId="NoList11111">
    <w:name w:val="No List11111"/>
    <w:next w:val="NoList"/>
    <w:uiPriority w:val="99"/>
    <w:semiHidden/>
    <w:unhideWhenUsed/>
    <w:rsid w:val="0099009E"/>
  </w:style>
  <w:style w:type="numbering" w:customStyle="1" w:styleId="NoList111111">
    <w:name w:val="No List111111"/>
    <w:next w:val="NoList"/>
    <w:uiPriority w:val="99"/>
    <w:semiHidden/>
    <w:unhideWhenUsed/>
    <w:rsid w:val="0099009E"/>
  </w:style>
  <w:style w:type="numbering" w:customStyle="1" w:styleId="NoList31">
    <w:name w:val="No List31"/>
    <w:next w:val="NoList"/>
    <w:uiPriority w:val="99"/>
    <w:semiHidden/>
    <w:unhideWhenUsed/>
    <w:rsid w:val="0099009E"/>
  </w:style>
  <w:style w:type="numbering" w:customStyle="1" w:styleId="NoList121">
    <w:name w:val="No List121"/>
    <w:next w:val="NoList"/>
    <w:uiPriority w:val="99"/>
    <w:semiHidden/>
    <w:unhideWhenUsed/>
    <w:rsid w:val="0099009E"/>
  </w:style>
  <w:style w:type="numbering" w:customStyle="1" w:styleId="NoList1121">
    <w:name w:val="No List1121"/>
    <w:next w:val="NoList"/>
    <w:uiPriority w:val="99"/>
    <w:semiHidden/>
    <w:unhideWhenUsed/>
    <w:rsid w:val="0099009E"/>
  </w:style>
  <w:style w:type="numbering" w:customStyle="1" w:styleId="NoList41">
    <w:name w:val="No List41"/>
    <w:next w:val="NoList"/>
    <w:uiPriority w:val="99"/>
    <w:semiHidden/>
    <w:unhideWhenUsed/>
    <w:rsid w:val="0099009E"/>
  </w:style>
  <w:style w:type="numbering" w:customStyle="1" w:styleId="NoList131">
    <w:name w:val="No List131"/>
    <w:next w:val="NoList"/>
    <w:uiPriority w:val="99"/>
    <w:semiHidden/>
    <w:unhideWhenUsed/>
    <w:rsid w:val="0099009E"/>
  </w:style>
  <w:style w:type="numbering" w:customStyle="1" w:styleId="NoList1131">
    <w:name w:val="No List1131"/>
    <w:next w:val="NoList"/>
    <w:uiPriority w:val="99"/>
    <w:semiHidden/>
    <w:unhideWhenUsed/>
    <w:rsid w:val="0099009E"/>
  </w:style>
  <w:style w:type="table" w:customStyle="1" w:styleId="LightGrid-Accent131">
    <w:name w:val="Light Grid - Accent 131"/>
    <w:basedOn w:val="TableNormal"/>
    <w:next w:val="LightGrid-Accent1"/>
    <w:uiPriority w:val="62"/>
    <w:rsid w:val="0099009E"/>
    <w:pPr>
      <w:spacing w:after="0" w:line="240" w:lineRule="auto"/>
    </w:pPr>
    <w:rPr>
      <w:rFonts w:ascii="Calibri" w:eastAsia="Calibri" w:hAnsi="Calibri" w:cs="Arial"/>
      <w:sz w:val="20"/>
      <w:szCs w:val="20"/>
      <w:lang w:bidi="fa-IR"/>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numbering" w:customStyle="1" w:styleId="NoList51">
    <w:name w:val="No List51"/>
    <w:next w:val="NoList"/>
    <w:uiPriority w:val="99"/>
    <w:semiHidden/>
    <w:unhideWhenUsed/>
    <w:rsid w:val="0099009E"/>
  </w:style>
  <w:style w:type="numbering" w:customStyle="1" w:styleId="NoList141">
    <w:name w:val="No List141"/>
    <w:next w:val="NoList"/>
    <w:uiPriority w:val="99"/>
    <w:semiHidden/>
    <w:unhideWhenUsed/>
    <w:rsid w:val="0099009E"/>
  </w:style>
  <w:style w:type="numbering" w:customStyle="1" w:styleId="NoList1141">
    <w:name w:val="No List1141"/>
    <w:next w:val="NoList"/>
    <w:uiPriority w:val="99"/>
    <w:semiHidden/>
    <w:unhideWhenUsed/>
    <w:rsid w:val="0099009E"/>
  </w:style>
  <w:style w:type="numbering" w:customStyle="1" w:styleId="NoList61">
    <w:name w:val="No List61"/>
    <w:next w:val="NoList"/>
    <w:uiPriority w:val="99"/>
    <w:semiHidden/>
    <w:unhideWhenUsed/>
    <w:rsid w:val="0099009E"/>
  </w:style>
  <w:style w:type="numbering" w:customStyle="1" w:styleId="NoList151">
    <w:name w:val="No List151"/>
    <w:next w:val="NoList"/>
    <w:uiPriority w:val="99"/>
    <w:semiHidden/>
    <w:unhideWhenUsed/>
    <w:rsid w:val="0099009E"/>
  </w:style>
  <w:style w:type="numbering" w:customStyle="1" w:styleId="NoList1151">
    <w:name w:val="No List1151"/>
    <w:next w:val="NoList"/>
    <w:uiPriority w:val="99"/>
    <w:semiHidden/>
    <w:unhideWhenUsed/>
    <w:rsid w:val="0099009E"/>
  </w:style>
  <w:style w:type="table" w:customStyle="1" w:styleId="LightList11">
    <w:name w:val="Light List11"/>
    <w:basedOn w:val="TableNormal"/>
    <w:uiPriority w:val="61"/>
    <w:rsid w:val="0099009E"/>
    <w:pPr>
      <w:spacing w:after="0" w:line="240" w:lineRule="auto"/>
    </w:pPr>
    <w:rPr>
      <w:rFonts w:eastAsia="Times New Roman"/>
      <w:lang w:bidi="fa-I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IntenseEmphasis1">
    <w:name w:val="Intense Emphasis1"/>
    <w:basedOn w:val="DefaultParagraphFont"/>
    <w:uiPriority w:val="21"/>
    <w:qFormat/>
    <w:rsid w:val="0099009E"/>
    <w:rPr>
      <w:b/>
      <w:bCs/>
      <w:i/>
      <w:iCs/>
      <w:color w:val="4F81BD"/>
    </w:rPr>
  </w:style>
  <w:style w:type="character" w:customStyle="1" w:styleId="SubtleEmphasis1">
    <w:name w:val="Subtle Emphasis1"/>
    <w:basedOn w:val="DefaultParagraphFont"/>
    <w:uiPriority w:val="19"/>
    <w:qFormat/>
    <w:rsid w:val="0099009E"/>
    <w:rPr>
      <w:i/>
      <w:iCs/>
      <w:color w:val="808080"/>
    </w:rPr>
  </w:style>
  <w:style w:type="numbering" w:customStyle="1" w:styleId="NoList71">
    <w:name w:val="No List71"/>
    <w:next w:val="NoList"/>
    <w:semiHidden/>
    <w:unhideWhenUsed/>
    <w:rsid w:val="0099009E"/>
  </w:style>
  <w:style w:type="numbering" w:customStyle="1" w:styleId="1ai1">
    <w:name w:val="1 / a / i1"/>
    <w:basedOn w:val="NoList"/>
    <w:next w:val="1ai"/>
    <w:rsid w:val="0099009E"/>
    <w:pPr>
      <w:numPr>
        <w:numId w:val="12"/>
      </w:numPr>
    </w:pPr>
  </w:style>
  <w:style w:type="numbering" w:customStyle="1" w:styleId="1111111">
    <w:name w:val="1 / 1.1 / 1.1.11"/>
    <w:basedOn w:val="NoList"/>
    <w:next w:val="111111"/>
    <w:semiHidden/>
    <w:rsid w:val="0099009E"/>
    <w:pPr>
      <w:numPr>
        <w:numId w:val="13"/>
      </w:numPr>
    </w:pPr>
  </w:style>
  <w:style w:type="numbering" w:customStyle="1" w:styleId="ArticleSection1">
    <w:name w:val="Article / Section1"/>
    <w:basedOn w:val="NoList"/>
    <w:next w:val="ArticleSection"/>
    <w:semiHidden/>
    <w:rsid w:val="0099009E"/>
    <w:pPr>
      <w:numPr>
        <w:numId w:val="14"/>
      </w:numPr>
    </w:pPr>
  </w:style>
  <w:style w:type="numbering" w:customStyle="1" w:styleId="NoList81">
    <w:name w:val="No List81"/>
    <w:next w:val="NoList"/>
    <w:uiPriority w:val="99"/>
    <w:semiHidden/>
    <w:unhideWhenUsed/>
    <w:rsid w:val="0099009E"/>
  </w:style>
  <w:style w:type="numbering" w:customStyle="1" w:styleId="NoList91">
    <w:name w:val="No List91"/>
    <w:next w:val="NoList"/>
    <w:uiPriority w:val="99"/>
    <w:semiHidden/>
    <w:unhideWhenUsed/>
    <w:rsid w:val="0099009E"/>
  </w:style>
  <w:style w:type="numbering" w:customStyle="1" w:styleId="NoList161">
    <w:name w:val="No List161"/>
    <w:next w:val="NoList"/>
    <w:uiPriority w:val="99"/>
    <w:semiHidden/>
    <w:unhideWhenUsed/>
    <w:rsid w:val="0099009E"/>
  </w:style>
  <w:style w:type="numbering" w:customStyle="1" w:styleId="NoList101">
    <w:name w:val="No List101"/>
    <w:next w:val="NoList"/>
    <w:uiPriority w:val="99"/>
    <w:semiHidden/>
    <w:unhideWhenUsed/>
    <w:rsid w:val="0099009E"/>
  </w:style>
  <w:style w:type="numbering" w:customStyle="1" w:styleId="NoList171">
    <w:name w:val="No List171"/>
    <w:next w:val="NoList"/>
    <w:uiPriority w:val="99"/>
    <w:semiHidden/>
    <w:unhideWhenUsed/>
    <w:rsid w:val="0099009E"/>
  </w:style>
  <w:style w:type="numbering" w:customStyle="1" w:styleId="NoList1161">
    <w:name w:val="No List1161"/>
    <w:next w:val="NoList"/>
    <w:uiPriority w:val="99"/>
    <w:semiHidden/>
    <w:unhideWhenUsed/>
    <w:rsid w:val="0099009E"/>
  </w:style>
  <w:style w:type="numbering" w:customStyle="1" w:styleId="NoList181">
    <w:name w:val="No List181"/>
    <w:next w:val="NoList"/>
    <w:uiPriority w:val="99"/>
    <w:semiHidden/>
    <w:unhideWhenUsed/>
    <w:rsid w:val="0099009E"/>
  </w:style>
  <w:style w:type="numbering" w:customStyle="1" w:styleId="NoList191">
    <w:name w:val="No List191"/>
    <w:next w:val="NoList"/>
    <w:uiPriority w:val="99"/>
    <w:semiHidden/>
    <w:unhideWhenUsed/>
    <w:rsid w:val="0099009E"/>
  </w:style>
  <w:style w:type="numbering" w:customStyle="1" w:styleId="NoList201">
    <w:name w:val="No List201"/>
    <w:next w:val="NoList"/>
    <w:uiPriority w:val="99"/>
    <w:semiHidden/>
    <w:unhideWhenUsed/>
    <w:rsid w:val="0099009E"/>
  </w:style>
  <w:style w:type="table" w:customStyle="1" w:styleId="LightGrid-Accent15">
    <w:name w:val="Light Grid - Accent 15"/>
    <w:basedOn w:val="TableNormal"/>
    <w:next w:val="LightGrid-Accent1"/>
    <w:uiPriority w:val="62"/>
    <w:rsid w:val="0099009E"/>
    <w:pPr>
      <w:spacing w:after="0" w:line="240" w:lineRule="auto"/>
    </w:p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B Nazanin" w:eastAsia="Times New Roman" w:hAnsi="B Nazanin"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B Nazanin" w:eastAsia="Times New Roman" w:hAnsi="B Nazanin"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B Nazanin" w:eastAsia="Times New Roman" w:hAnsi="B Nazanin" w:cs="Times New Roman"/>
        <w:b/>
        <w:bCs/>
      </w:rPr>
    </w:tblStylePr>
    <w:tblStylePr w:type="lastCol">
      <w:rPr>
        <w:rFonts w:ascii="B Nazanin" w:eastAsia="Times New Roman" w:hAnsi="B Nazanin"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paragraph" w:styleId="Bibliography">
    <w:name w:val="Bibliography"/>
    <w:basedOn w:val="Normal"/>
    <w:next w:val="Normal"/>
    <w:uiPriority w:val="37"/>
    <w:semiHidden/>
    <w:unhideWhenUsed/>
    <w:rsid w:val="0099009E"/>
    <w:pPr>
      <w:bidi/>
      <w:spacing w:before="0" w:after="200" w:line="276" w:lineRule="auto"/>
      <w:ind w:firstLine="0"/>
      <w:jc w:val="left"/>
    </w:pPr>
    <w:rPr>
      <w:rFonts w:ascii="Calibri" w:eastAsia="Calibri" w:hAnsi="Calibri" w:cs="Arial"/>
      <w:lang w:bidi="fa-IR"/>
    </w:rPr>
  </w:style>
  <w:style w:type="paragraph" w:styleId="IntenseQuote">
    <w:name w:val="Intense Quote"/>
    <w:basedOn w:val="Normal"/>
    <w:next w:val="Normal"/>
    <w:link w:val="IntenseQuoteChar"/>
    <w:uiPriority w:val="30"/>
    <w:qFormat/>
    <w:rsid w:val="0099009E"/>
    <w:pPr>
      <w:pBdr>
        <w:bottom w:val="single" w:sz="4" w:space="4" w:color="5B9BD5" w:themeColor="accent1"/>
      </w:pBdr>
      <w:bidi/>
      <w:spacing w:before="200" w:after="280" w:line="276" w:lineRule="auto"/>
      <w:ind w:left="936" w:right="936" w:firstLine="0"/>
      <w:jc w:val="left"/>
    </w:pPr>
    <w:rPr>
      <w:rFonts w:ascii="Calibri" w:eastAsia="Calibri" w:hAnsi="Calibri" w:cs="Arial"/>
      <w:b/>
      <w:bCs/>
      <w:i/>
      <w:iCs/>
      <w:color w:val="5B9BD5" w:themeColor="accent1"/>
      <w:lang w:bidi="fa-IR"/>
    </w:rPr>
  </w:style>
  <w:style w:type="character" w:customStyle="1" w:styleId="IntenseQuoteChar">
    <w:name w:val="Intense Quote Char"/>
    <w:basedOn w:val="DefaultParagraphFont"/>
    <w:link w:val="IntenseQuote"/>
    <w:uiPriority w:val="30"/>
    <w:rsid w:val="0099009E"/>
    <w:rPr>
      <w:rFonts w:ascii="Calibri" w:eastAsia="Calibri" w:hAnsi="Calibri" w:cs="Arial"/>
      <w:b/>
      <w:bCs/>
      <w:i/>
      <w:iCs/>
      <w:color w:val="5B9BD5" w:themeColor="accent1"/>
      <w:lang w:bidi="fa-IR"/>
    </w:rPr>
  </w:style>
  <w:style w:type="paragraph" w:styleId="MacroText">
    <w:name w:val="macro"/>
    <w:link w:val="MacroTextChar"/>
    <w:uiPriority w:val="99"/>
    <w:semiHidden/>
    <w:unhideWhenUsed/>
    <w:rsid w:val="0099009E"/>
    <w:pPr>
      <w:tabs>
        <w:tab w:val="left" w:pos="480"/>
        <w:tab w:val="left" w:pos="960"/>
        <w:tab w:val="left" w:pos="1440"/>
        <w:tab w:val="left" w:pos="1920"/>
        <w:tab w:val="left" w:pos="2400"/>
        <w:tab w:val="left" w:pos="2880"/>
        <w:tab w:val="left" w:pos="3360"/>
        <w:tab w:val="left" w:pos="3840"/>
        <w:tab w:val="left" w:pos="4320"/>
      </w:tabs>
      <w:bidi/>
      <w:spacing w:after="0" w:line="276" w:lineRule="auto"/>
    </w:pPr>
    <w:rPr>
      <w:rFonts w:ascii="Consolas" w:eastAsia="Calibri" w:hAnsi="Consolas" w:cs="Consolas"/>
      <w:sz w:val="20"/>
      <w:szCs w:val="20"/>
      <w:lang w:bidi="fa-IR"/>
    </w:rPr>
  </w:style>
  <w:style w:type="character" w:customStyle="1" w:styleId="MacroTextChar">
    <w:name w:val="Macro Text Char"/>
    <w:basedOn w:val="DefaultParagraphFont"/>
    <w:link w:val="MacroText"/>
    <w:uiPriority w:val="99"/>
    <w:semiHidden/>
    <w:rsid w:val="0099009E"/>
    <w:rPr>
      <w:rFonts w:ascii="Consolas" w:eastAsia="Calibri" w:hAnsi="Consolas" w:cs="Consolas"/>
      <w:sz w:val="20"/>
      <w:szCs w:val="20"/>
      <w:lang w:bidi="fa-IR"/>
    </w:rPr>
  </w:style>
  <w:style w:type="paragraph" w:styleId="Quote">
    <w:name w:val="Quote"/>
    <w:basedOn w:val="Normal"/>
    <w:next w:val="Normal"/>
    <w:link w:val="QuoteChar"/>
    <w:uiPriority w:val="29"/>
    <w:qFormat/>
    <w:rsid w:val="0099009E"/>
    <w:pPr>
      <w:bidi/>
      <w:spacing w:before="0" w:after="200" w:line="276" w:lineRule="auto"/>
      <w:ind w:firstLine="0"/>
      <w:jc w:val="left"/>
    </w:pPr>
    <w:rPr>
      <w:rFonts w:ascii="Calibri" w:eastAsia="Calibri" w:hAnsi="Calibri" w:cs="Arial"/>
      <w:i/>
      <w:iCs/>
      <w:color w:val="000000" w:themeColor="text1"/>
      <w:lang w:bidi="fa-IR"/>
    </w:rPr>
  </w:style>
  <w:style w:type="character" w:customStyle="1" w:styleId="QuoteChar">
    <w:name w:val="Quote Char"/>
    <w:basedOn w:val="DefaultParagraphFont"/>
    <w:link w:val="Quote"/>
    <w:uiPriority w:val="29"/>
    <w:rsid w:val="0099009E"/>
    <w:rPr>
      <w:rFonts w:ascii="Calibri" w:eastAsia="Calibri" w:hAnsi="Calibri" w:cs="Arial"/>
      <w:i/>
      <w:iCs/>
      <w:color w:val="000000" w:themeColor="text1"/>
      <w:lang w:bidi="fa-IR"/>
    </w:rPr>
  </w:style>
  <w:style w:type="paragraph" w:styleId="TableofAuthorities">
    <w:name w:val="table of authorities"/>
    <w:basedOn w:val="Normal"/>
    <w:next w:val="Normal"/>
    <w:uiPriority w:val="99"/>
    <w:semiHidden/>
    <w:unhideWhenUsed/>
    <w:rsid w:val="0099009E"/>
    <w:pPr>
      <w:bidi/>
      <w:spacing w:before="0" w:after="0" w:line="276" w:lineRule="auto"/>
      <w:ind w:left="220" w:hanging="220"/>
      <w:jc w:val="left"/>
    </w:pPr>
    <w:rPr>
      <w:rFonts w:ascii="Calibri" w:eastAsia="Calibri" w:hAnsi="Calibri" w:cs="Arial"/>
      <w:lang w:bidi="fa-IR"/>
    </w:rPr>
  </w:style>
  <w:style w:type="numbering" w:customStyle="1" w:styleId="NoList23">
    <w:name w:val="No List23"/>
    <w:next w:val="NoList"/>
    <w:uiPriority w:val="99"/>
    <w:semiHidden/>
    <w:unhideWhenUsed/>
    <w:rsid w:val="0099009E"/>
  </w:style>
  <w:style w:type="numbering" w:customStyle="1" w:styleId="NoList118">
    <w:name w:val="No List118"/>
    <w:next w:val="NoList"/>
    <w:uiPriority w:val="99"/>
    <w:semiHidden/>
    <w:unhideWhenUsed/>
    <w:rsid w:val="0099009E"/>
  </w:style>
  <w:style w:type="table" w:customStyle="1" w:styleId="TableGrid39">
    <w:name w:val="Table Grid39"/>
    <w:basedOn w:val="TableNormal"/>
    <w:next w:val="TableGrid"/>
    <w:uiPriority w:val="59"/>
    <w:rsid w:val="00990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4">
    <w:name w:val="No List24"/>
    <w:next w:val="NoList"/>
    <w:uiPriority w:val="99"/>
    <w:semiHidden/>
    <w:unhideWhenUsed/>
    <w:rsid w:val="0099009E"/>
  </w:style>
  <w:style w:type="numbering" w:customStyle="1" w:styleId="NoList119">
    <w:name w:val="No List119"/>
    <w:next w:val="NoList"/>
    <w:uiPriority w:val="99"/>
    <w:semiHidden/>
    <w:unhideWhenUsed/>
    <w:rsid w:val="0099009E"/>
  </w:style>
  <w:style w:type="table" w:customStyle="1" w:styleId="TableGrid400">
    <w:name w:val="Table Grid40"/>
    <w:basedOn w:val="TableNormal"/>
    <w:next w:val="TableGrid"/>
    <w:uiPriority w:val="59"/>
    <w:rsid w:val="00990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iliations">
    <w:name w:val="Affiliations"/>
    <w:basedOn w:val="Normal"/>
    <w:rsid w:val="00054B25"/>
    <w:pPr>
      <w:widowControl w:val="0"/>
      <w:spacing w:before="0" w:after="0"/>
      <w:ind w:firstLine="0"/>
      <w:jc w:val="center"/>
    </w:pPr>
    <w:rPr>
      <w:rFonts w:eastAsia="Times New Roman" w:cs="Times New Roman"/>
      <w:i/>
      <w:iCs/>
      <w:sz w:val="20"/>
      <w:szCs w:val="20"/>
    </w:rPr>
  </w:style>
  <w:style w:type="character" w:customStyle="1" w:styleId="orcid-id-https">
    <w:name w:val="orcid-id-https"/>
    <w:basedOn w:val="DefaultParagraphFont"/>
    <w:rsid w:val="009D0A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hsen.kohrangi@redrisk,com" TargetMode="External"/><Relationship Id="rId13" Type="http://schemas.openxmlformats.org/officeDocument/2006/relationships/image" Target="media/image2.jpeg"/><Relationship Id="rId18" Type="http://schemas.openxmlformats.org/officeDocument/2006/relationships/image" Target="media/image7.emf"/><Relationship Id="rId3" Type="http://schemas.openxmlformats.org/officeDocument/2006/relationships/styles" Target="styles.xml"/><Relationship Id="rId21" Type="http://schemas.openxmlformats.org/officeDocument/2006/relationships/image" Target="media/image10.emf"/><Relationship Id="rId7" Type="http://schemas.openxmlformats.org/officeDocument/2006/relationships/endnotes" Target="endnotes.xml"/><Relationship Id="rId12" Type="http://schemas.openxmlformats.org/officeDocument/2006/relationships/hyperlink" Target="mailto:paolo.bazzurro@iusspavia.it"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sajl@sci.ui.ac.ir"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fontTable" Target="fontTable.xml"/><Relationship Id="rId10" Type="http://schemas.openxmlformats.org/officeDocument/2006/relationships/hyperlink" Target="mailto:laurentiu.danciu@sed.ethz.ch" TargetMode="External"/><Relationship Id="rId19" Type="http://schemas.openxmlformats.org/officeDocument/2006/relationships/image" Target="media/image8.emf"/><Relationship Id="rId4" Type="http://schemas.openxmlformats.org/officeDocument/2006/relationships/settings" Target="settings.xml"/><Relationship Id="rId9" Type="http://schemas.openxmlformats.org/officeDocument/2006/relationships/hyperlink" Target="mailto:homayon_safaei@yahoo.com" TargetMode="External"/><Relationship Id="rId14" Type="http://schemas.openxmlformats.org/officeDocument/2006/relationships/image" Target="media/image3.png"/><Relationship Id="rId22"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E9D61-DD87-4B94-AA0A-E25476392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1</Pages>
  <Words>2354</Words>
  <Characters>13420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Mohsen Kohrangi</dc:creator>
  <cp:lastModifiedBy>Microsoft account</cp:lastModifiedBy>
  <cp:revision>9</cp:revision>
  <dcterms:created xsi:type="dcterms:W3CDTF">2021-03-28T18:23:00Z</dcterms:created>
  <dcterms:modified xsi:type="dcterms:W3CDTF">2021-08-21T07:59:00Z</dcterms:modified>
</cp:coreProperties>
</file>