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30E2" w:rsidRPr="00BD2FE7" w:rsidRDefault="008A30E2" w:rsidP="008A30E2">
      <w:pPr>
        <w:tabs>
          <w:tab w:val="left" w:pos="3336"/>
        </w:tabs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114843">
        <w:rPr>
          <w:rFonts w:ascii="Times New Roman" w:cs="Times New Roman"/>
          <w:b/>
          <w:bCs/>
          <w:sz w:val="28"/>
          <w:szCs w:val="28"/>
        </w:rPr>
        <w:t xml:space="preserve">Effects of intercropping patterns on cadmium tolerance of </w:t>
      </w:r>
      <w:r w:rsidRPr="00114843">
        <w:rPr>
          <w:rFonts w:ascii="Times New Roman" w:cs="Times New Roman"/>
          <w:b/>
          <w:bCs/>
          <w:i/>
          <w:sz w:val="28"/>
          <w:szCs w:val="28"/>
        </w:rPr>
        <w:t xml:space="preserve">Perilla </w:t>
      </w:r>
      <w:proofErr w:type="spellStart"/>
      <w:r w:rsidRPr="00114843">
        <w:rPr>
          <w:rFonts w:ascii="Times New Roman" w:cs="Times New Roman"/>
          <w:b/>
          <w:bCs/>
          <w:i/>
          <w:sz w:val="28"/>
          <w:szCs w:val="28"/>
        </w:rPr>
        <w:t>frutescens</w:t>
      </w:r>
      <w:proofErr w:type="spellEnd"/>
      <w:r w:rsidRPr="00114843">
        <w:rPr>
          <w:rFonts w:ascii="Times New Roman" w:cs="Times New Roman"/>
          <w:b/>
          <w:bCs/>
          <w:sz w:val="28"/>
          <w:szCs w:val="28"/>
        </w:rPr>
        <w:t xml:space="preserve"> and </w:t>
      </w:r>
      <w:r w:rsidRPr="00BD2FE7">
        <w:rPr>
          <w:rFonts w:ascii="Times New Roman" w:cs="Times New Roman"/>
          <w:b/>
          <w:bCs/>
          <w:sz w:val="28"/>
          <w:szCs w:val="28"/>
        </w:rPr>
        <w:t>soybean</w:t>
      </w:r>
    </w:p>
    <w:p w:rsidR="008A30E2" w:rsidRPr="006977DA" w:rsidRDefault="008A30E2" w:rsidP="008A30E2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24"/>
          <w:vertAlign w:val="superscript"/>
        </w:rPr>
      </w:pPr>
      <w:proofErr w:type="spellStart"/>
      <w:r w:rsidRPr="006977DA">
        <w:rPr>
          <w:rFonts w:ascii="Times New Roman" w:hAnsi="Times New Roman" w:cs="Times New Roman" w:hint="eastAsia"/>
          <w:kern w:val="0"/>
          <w:sz w:val="24"/>
        </w:rPr>
        <w:t>B</w:t>
      </w:r>
      <w:r w:rsidRPr="006977DA">
        <w:rPr>
          <w:rFonts w:ascii="Times New Roman" w:hAnsi="Times New Roman" w:cs="Times New Roman"/>
          <w:kern w:val="0"/>
          <w:sz w:val="24"/>
        </w:rPr>
        <w:t>o</w:t>
      </w:r>
      <w:r>
        <w:rPr>
          <w:rFonts w:ascii="Times New Roman" w:hAnsi="Times New Roman" w:cs="Times New Roman"/>
          <w:kern w:val="0"/>
          <w:sz w:val="24"/>
        </w:rPr>
        <w:t>l</w:t>
      </w:r>
      <w:r w:rsidRPr="006977DA">
        <w:rPr>
          <w:rFonts w:ascii="Times New Roman" w:hAnsi="Times New Roman" w:cs="Times New Roman"/>
          <w:kern w:val="0"/>
          <w:sz w:val="24"/>
        </w:rPr>
        <w:t>un</w:t>
      </w:r>
      <w:proofErr w:type="spellEnd"/>
      <w:r>
        <w:rPr>
          <w:rFonts w:ascii="Times New Roman" w:hAnsi="Times New Roman" w:cs="Times New Roman"/>
          <w:kern w:val="0"/>
          <w:sz w:val="24"/>
        </w:rPr>
        <w:t xml:space="preserve"> Han</w:t>
      </w:r>
      <w:r w:rsidRPr="006977DA">
        <w:rPr>
          <w:rFonts w:ascii="Times New Roman" w:hAnsi="Times New Roman" w:cs="Times New Roman"/>
          <w:kern w:val="0"/>
          <w:sz w:val="24"/>
          <w:vertAlign w:val="superscript"/>
        </w:rPr>
        <w:t>a</w:t>
      </w:r>
      <w:r>
        <w:rPr>
          <w:rFonts w:ascii="Times New Roman" w:hAnsi="Times New Roman" w:cs="Times New Roman"/>
          <w:kern w:val="0"/>
          <w:sz w:val="24"/>
        </w:rPr>
        <w:t xml:space="preserve">, Wan </w:t>
      </w:r>
      <w:proofErr w:type="spellStart"/>
      <w:r>
        <w:rPr>
          <w:rFonts w:ascii="Times New Roman" w:hAnsi="Times New Roman" w:cs="Times New Roman"/>
          <w:kern w:val="0"/>
          <w:sz w:val="24"/>
        </w:rPr>
        <w:t>Zhang</w:t>
      </w:r>
      <w:r w:rsidRPr="006977DA">
        <w:rPr>
          <w:rFonts w:ascii="Times New Roman" w:hAnsi="Times New Roman" w:cs="Times New Roman"/>
          <w:kern w:val="0"/>
          <w:sz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kern w:val="0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kern w:val="0"/>
          <w:sz w:val="24"/>
        </w:rPr>
        <w:t>Rongrong</w:t>
      </w:r>
      <w:proofErr w:type="spellEnd"/>
      <w:r>
        <w:rPr>
          <w:rFonts w:ascii="Times New Roman" w:hAnsi="Times New Roman" w:cs="Times New Roman"/>
          <w:kern w:val="0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kern w:val="0"/>
          <w:sz w:val="24"/>
        </w:rPr>
        <w:t>Fan</w:t>
      </w:r>
      <w:r w:rsidRPr="006977DA">
        <w:rPr>
          <w:rFonts w:ascii="Times New Roman" w:hAnsi="Times New Roman" w:cs="Times New Roman"/>
          <w:kern w:val="0"/>
          <w:sz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kern w:val="0"/>
          <w:sz w:val="24"/>
        </w:rPr>
        <w:t xml:space="preserve">, Rui </w:t>
      </w:r>
      <w:proofErr w:type="spellStart"/>
      <w:r>
        <w:rPr>
          <w:rFonts w:ascii="Times New Roman" w:hAnsi="Times New Roman" w:cs="Times New Roman"/>
          <w:kern w:val="0"/>
          <w:sz w:val="24"/>
        </w:rPr>
        <w:t>Jing</w:t>
      </w:r>
      <w:r w:rsidRPr="006977DA">
        <w:rPr>
          <w:rFonts w:ascii="Times New Roman" w:hAnsi="Times New Roman" w:cs="Times New Roman"/>
          <w:kern w:val="0"/>
          <w:sz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kern w:val="0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kern w:val="0"/>
          <w:sz w:val="24"/>
        </w:rPr>
        <w:t>Ruiyu</w:t>
      </w:r>
      <w:proofErr w:type="spellEnd"/>
      <w:r>
        <w:rPr>
          <w:rFonts w:ascii="Times New Roman" w:hAnsi="Times New Roman" w:cs="Times New Roman"/>
          <w:kern w:val="0"/>
          <w:sz w:val="24"/>
        </w:rPr>
        <w:t xml:space="preserve"> Lin</w:t>
      </w:r>
      <w:r w:rsidRPr="0050630B">
        <w:rPr>
          <w:rFonts w:ascii="Times New Roman" w:hAnsi="Times New Roman" w:cs="Times New Roman"/>
          <w:kern w:val="0"/>
          <w:sz w:val="24"/>
          <w:vertAlign w:val="superscript"/>
        </w:rPr>
        <w:t>a</w:t>
      </w:r>
      <w:r>
        <w:rPr>
          <w:rFonts w:ascii="Times New Roman" w:hAnsi="Times New Roman" w:cs="Times New Roman"/>
          <w:kern w:val="0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kern w:val="0"/>
          <w:sz w:val="24"/>
        </w:rPr>
        <w:t>Haibin</w:t>
      </w:r>
      <w:proofErr w:type="spellEnd"/>
      <w:r>
        <w:rPr>
          <w:rFonts w:ascii="Times New Roman" w:hAnsi="Times New Roman" w:cs="Times New Roman"/>
          <w:kern w:val="0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kern w:val="0"/>
          <w:sz w:val="24"/>
        </w:rPr>
        <w:t>He</w:t>
      </w:r>
      <w:r w:rsidRPr="00C0253F">
        <w:rPr>
          <w:rFonts w:ascii="Times New Roman" w:hAnsi="Times New Roman" w:cs="Times New Roman"/>
          <w:kern w:val="0"/>
          <w:sz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kern w:val="0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kern w:val="0"/>
          <w:sz w:val="24"/>
        </w:rPr>
        <w:t>Xinyu</w:t>
      </w:r>
      <w:proofErr w:type="spellEnd"/>
      <w:r>
        <w:rPr>
          <w:rFonts w:ascii="Times New Roman" w:hAnsi="Times New Roman" w:cs="Times New Roman"/>
          <w:kern w:val="0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kern w:val="0"/>
          <w:sz w:val="24"/>
        </w:rPr>
        <w:t>Zheng</w:t>
      </w:r>
      <w:r w:rsidRPr="006977DA">
        <w:rPr>
          <w:rFonts w:ascii="Times New Roman" w:hAnsi="Times New Roman" w:cs="Times New Roman"/>
          <w:kern w:val="0"/>
          <w:sz w:val="24"/>
          <w:vertAlign w:val="superscript"/>
        </w:rPr>
        <w:t>a</w:t>
      </w:r>
      <w:proofErr w:type="spellEnd"/>
      <w:r w:rsidRPr="006977DA">
        <w:rPr>
          <w:rFonts w:ascii="Times New Roman" w:hAnsi="Times New Roman" w:cs="Times New Roman"/>
          <w:kern w:val="0"/>
          <w:sz w:val="24"/>
          <w:vertAlign w:val="superscript"/>
        </w:rPr>
        <w:t>*</w:t>
      </w:r>
    </w:p>
    <w:p w:rsidR="008A30E2" w:rsidRPr="0012351A" w:rsidRDefault="008A30E2" w:rsidP="008A30E2">
      <w:pPr>
        <w:spacing w:line="480" w:lineRule="auto"/>
        <w:rPr>
          <w:rFonts w:ascii="Times New Roman" w:hAnsi="Times New Roman" w:cs="Times New Roman"/>
          <w:szCs w:val="21"/>
        </w:rPr>
      </w:pPr>
      <w:r w:rsidRPr="00A90D38">
        <w:rPr>
          <w:rFonts w:ascii="Times New Roman" w:hAnsi="Times New Roman" w:cs="Times New Roman"/>
          <w:kern w:val="0"/>
          <w:szCs w:val="21"/>
          <w:vertAlign w:val="superscript"/>
        </w:rPr>
        <w:t>a</w:t>
      </w:r>
      <w:r w:rsidRPr="00A90D38">
        <w:rPr>
          <w:rFonts w:ascii="Times New Roman" w:hAnsi="Times New Roman" w:cs="Times New Roman"/>
          <w:kern w:val="0"/>
          <w:szCs w:val="21"/>
        </w:rPr>
        <w:t xml:space="preserve"> </w:t>
      </w:r>
      <w:r w:rsidRPr="00C0253F">
        <w:rPr>
          <w:rFonts w:ascii="Times New Roman" w:hAnsi="Times New Roman" w:cs="Times New Roman"/>
          <w:kern w:val="0"/>
          <w:szCs w:val="21"/>
        </w:rPr>
        <w:t xml:space="preserve">College of Life Science, </w:t>
      </w:r>
      <w:r w:rsidRPr="00A90D38">
        <w:rPr>
          <w:rFonts w:ascii="Times New Roman" w:hAnsi="Times New Roman" w:cs="Times New Roman"/>
          <w:kern w:val="0"/>
          <w:szCs w:val="21"/>
        </w:rPr>
        <w:t>Fujian Agriculture and Forestry University, Fuzhou, 350002, China</w:t>
      </w:r>
    </w:p>
    <w:p w:rsidR="006555C1" w:rsidRPr="008A30E2" w:rsidRDefault="006555C1" w:rsidP="00211733">
      <w:pPr>
        <w:tabs>
          <w:tab w:val="left" w:pos="3336"/>
        </w:tabs>
        <w:spacing w:line="360" w:lineRule="auto"/>
        <w:jc w:val="center"/>
        <w:outlineLvl w:val="0"/>
        <w:rPr>
          <w:rFonts w:ascii="Times New Roman" w:hAnsi="Times New Roman" w:cs="Times New Roman"/>
        </w:rPr>
      </w:pPr>
    </w:p>
    <w:p w:rsidR="00211733" w:rsidRPr="00143579" w:rsidRDefault="00211733" w:rsidP="00211733">
      <w:pPr>
        <w:tabs>
          <w:tab w:val="left" w:pos="3336"/>
        </w:tabs>
        <w:spacing w:line="360" w:lineRule="auto"/>
        <w:jc w:val="center"/>
        <w:outlineLvl w:val="0"/>
        <w:rPr>
          <w:rFonts w:ascii="Times New Roman" w:eastAsia="楷体" w:hAnsi="Times New Roman" w:cs="Times New Roman"/>
          <w:bCs/>
          <w:szCs w:val="21"/>
        </w:rPr>
      </w:pPr>
      <w:r w:rsidRPr="00143579">
        <w:rPr>
          <w:rFonts w:ascii="Times New Roman" w:eastAsia="楷体" w:hAnsi="Times New Roman" w:cs="Times New Roman"/>
          <w:bCs/>
          <w:szCs w:val="21"/>
        </w:rPr>
        <w:t>TableS1.</w:t>
      </w:r>
      <w:r w:rsidRPr="00143579">
        <w:rPr>
          <w:rFonts w:ascii="Times New Roman" w:hAnsi="Times New Roman" w:cs="Times New Roman"/>
        </w:rPr>
        <w:t xml:space="preserve"> </w:t>
      </w:r>
      <w:r w:rsidRPr="00143579">
        <w:rPr>
          <w:rFonts w:ascii="Times New Roman" w:eastAsia="楷体" w:hAnsi="Times New Roman" w:cs="Times New Roman"/>
          <w:bCs/>
          <w:szCs w:val="21"/>
        </w:rPr>
        <w:t>Monocropping and intercropping biomass of soybean and</w:t>
      </w:r>
      <w:r w:rsidRPr="00143579">
        <w:rPr>
          <w:rFonts w:ascii="Times New Roman" w:eastAsia="楷体" w:hAnsi="Times New Roman" w:cs="Times New Roman"/>
          <w:bCs/>
          <w:sz w:val="28"/>
          <w:szCs w:val="21"/>
        </w:rPr>
        <w:t xml:space="preserve"> </w:t>
      </w:r>
      <w:r w:rsidRPr="00143579">
        <w:rPr>
          <w:rFonts w:ascii="Times New Roman" w:eastAsia="楷体" w:hAnsi="Times New Roman" w:cs="Times New Roman"/>
          <w:bCs/>
          <w:i/>
          <w:szCs w:val="21"/>
        </w:rPr>
        <w:t xml:space="preserve">P. </w:t>
      </w:r>
      <w:proofErr w:type="spellStart"/>
      <w:r w:rsidRPr="00143579">
        <w:rPr>
          <w:rFonts w:ascii="Times New Roman" w:eastAsia="楷体" w:hAnsi="Times New Roman" w:cs="Times New Roman"/>
          <w:bCs/>
          <w:i/>
          <w:szCs w:val="21"/>
        </w:rPr>
        <w:t>frutescens</w:t>
      </w:r>
      <w:proofErr w:type="spellEnd"/>
      <w:r w:rsidRPr="00143579">
        <w:rPr>
          <w:rFonts w:ascii="Times New Roman" w:eastAsia="楷体" w:hAnsi="Times New Roman" w:cs="Times New Roman"/>
          <w:bCs/>
          <w:sz w:val="28"/>
          <w:szCs w:val="21"/>
        </w:rPr>
        <w:t xml:space="preserve"> </w:t>
      </w:r>
      <w:r w:rsidRPr="00143579">
        <w:rPr>
          <w:rFonts w:ascii="Times New Roman" w:eastAsia="楷体" w:hAnsi="Times New Roman" w:cs="Times New Roman"/>
          <w:bCs/>
          <w:szCs w:val="21"/>
        </w:rPr>
        <w:t>under different cadmium treatments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92"/>
        <w:gridCol w:w="1746"/>
        <w:gridCol w:w="2047"/>
        <w:gridCol w:w="3381"/>
      </w:tblGrid>
      <w:tr w:rsidR="00211733" w:rsidRPr="00143579" w:rsidTr="00812EC8">
        <w:trPr>
          <w:trHeight w:val="325"/>
        </w:trPr>
        <w:tc>
          <w:tcPr>
            <w:tcW w:w="1572" w:type="pct"/>
            <w:tcBorders>
              <w:top w:val="single" w:sz="8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bottom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Cd treatment (mg kg</w:t>
            </w:r>
            <w:r w:rsidRPr="00143579">
              <w:rPr>
                <w:rFonts w:ascii="Times New Roman" w:hAnsi="Times New Roman"/>
                <w:sz w:val="18"/>
                <w:szCs w:val="18"/>
                <w:vertAlign w:val="superscript"/>
              </w:rPr>
              <w:t>-1</w:t>
            </w:r>
            <w:r w:rsidRPr="00143579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834" w:type="pct"/>
            <w:tcBorders>
              <w:top w:val="single" w:sz="8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bottom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Treatment</w:t>
            </w:r>
          </w:p>
        </w:tc>
        <w:tc>
          <w:tcPr>
            <w:tcW w:w="978" w:type="pct"/>
            <w:tcBorders>
              <w:top w:val="single" w:sz="8" w:space="0" w:color="auto"/>
            </w:tcBorders>
            <w:vAlign w:val="center"/>
          </w:tcPr>
          <w:p w:rsidR="00211733" w:rsidRPr="00143579" w:rsidRDefault="00211733" w:rsidP="00812EC8">
            <w:pPr>
              <w:jc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楷体" w:hAnsi="Times New Roman"/>
                <w:bCs/>
                <w:szCs w:val="21"/>
              </w:rPr>
              <w:t>Soybean</w:t>
            </w:r>
          </w:p>
        </w:tc>
        <w:tc>
          <w:tcPr>
            <w:tcW w:w="1615" w:type="pct"/>
            <w:tcBorders>
              <w:top w:val="single" w:sz="8" w:space="0" w:color="auto"/>
            </w:tcBorders>
            <w:vAlign w:val="center"/>
          </w:tcPr>
          <w:p w:rsidR="00211733" w:rsidRPr="00143579" w:rsidRDefault="00211733" w:rsidP="00812EC8">
            <w:pPr>
              <w:ind w:firstLineChars="200" w:firstLine="360"/>
              <w:jc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楷体" w:hAnsi="Times New Roman"/>
                <w:i/>
                <w:iCs/>
                <w:kern w:val="24"/>
                <w:sz w:val="18"/>
                <w:szCs w:val="18"/>
              </w:rPr>
              <w:t xml:space="preserve">Perilla </w:t>
            </w:r>
            <w:proofErr w:type="spellStart"/>
            <w:r w:rsidRPr="00143579">
              <w:rPr>
                <w:rFonts w:ascii="Times New Roman" w:eastAsia="楷体" w:hAnsi="Times New Roman"/>
                <w:i/>
                <w:iCs/>
                <w:kern w:val="24"/>
                <w:sz w:val="18"/>
                <w:szCs w:val="18"/>
              </w:rPr>
              <w:t>frutescens</w:t>
            </w:r>
            <w:proofErr w:type="spellEnd"/>
          </w:p>
        </w:tc>
      </w:tr>
      <w:tr w:rsidR="00211733" w:rsidRPr="00143579" w:rsidTr="00812EC8">
        <w:tc>
          <w:tcPr>
            <w:tcW w:w="1572" w:type="pct"/>
            <w:vMerge w:val="restart"/>
            <w:tcBorders>
              <w:top w:val="single" w:sz="4" w:space="0" w:color="auto"/>
            </w:tcBorders>
            <w:vAlign w:val="center"/>
          </w:tcPr>
          <w:p w:rsidR="00211733" w:rsidRPr="00143579" w:rsidRDefault="00211733" w:rsidP="00812EC8">
            <w:pPr>
              <w:jc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834" w:type="pct"/>
            <w:tcBorders>
              <w:top w:val="single" w:sz="4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M</w:t>
            </w:r>
          </w:p>
        </w:tc>
        <w:tc>
          <w:tcPr>
            <w:tcW w:w="978" w:type="pct"/>
            <w:tcBorders>
              <w:top w:val="single" w:sz="4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1.58±0.05d</w:t>
            </w:r>
          </w:p>
        </w:tc>
        <w:tc>
          <w:tcPr>
            <w:tcW w:w="1615" w:type="pct"/>
            <w:tcBorders>
              <w:top w:val="single" w:sz="4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2.61±0.02a</w:t>
            </w:r>
          </w:p>
        </w:tc>
      </w:tr>
      <w:tr w:rsidR="00211733" w:rsidRPr="00143579" w:rsidTr="00812EC8">
        <w:tc>
          <w:tcPr>
            <w:tcW w:w="1572" w:type="pct"/>
            <w:vMerge/>
            <w:vAlign w:val="center"/>
          </w:tcPr>
          <w:p w:rsidR="00211733" w:rsidRPr="00143579" w:rsidRDefault="00211733" w:rsidP="00812EC8">
            <w:pPr>
              <w:jc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</w:p>
        </w:tc>
        <w:tc>
          <w:tcPr>
            <w:tcW w:w="834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I</w:t>
            </w:r>
          </w:p>
        </w:tc>
        <w:tc>
          <w:tcPr>
            <w:tcW w:w="978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2.67±0.21b</w:t>
            </w:r>
          </w:p>
        </w:tc>
        <w:tc>
          <w:tcPr>
            <w:tcW w:w="1615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0.16±0.01d</w:t>
            </w:r>
          </w:p>
        </w:tc>
      </w:tr>
      <w:tr w:rsidR="00211733" w:rsidRPr="00143579" w:rsidTr="00812EC8">
        <w:tc>
          <w:tcPr>
            <w:tcW w:w="1572" w:type="pct"/>
            <w:vMerge w:val="restart"/>
            <w:vAlign w:val="center"/>
          </w:tcPr>
          <w:p w:rsidR="00211733" w:rsidRPr="00143579" w:rsidRDefault="00211733" w:rsidP="00812EC8">
            <w:pPr>
              <w:jc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834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M</w:t>
            </w:r>
          </w:p>
        </w:tc>
        <w:tc>
          <w:tcPr>
            <w:tcW w:w="978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1.52±0.04d</w:t>
            </w:r>
          </w:p>
        </w:tc>
        <w:tc>
          <w:tcPr>
            <w:tcW w:w="1615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2.03±0.01b</w:t>
            </w:r>
          </w:p>
        </w:tc>
      </w:tr>
      <w:tr w:rsidR="00211733" w:rsidRPr="00143579" w:rsidTr="00812EC8">
        <w:tc>
          <w:tcPr>
            <w:tcW w:w="1572" w:type="pct"/>
            <w:vMerge/>
            <w:vAlign w:val="center"/>
          </w:tcPr>
          <w:p w:rsidR="00211733" w:rsidRPr="00143579" w:rsidRDefault="00211733" w:rsidP="00812EC8">
            <w:pPr>
              <w:jc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</w:p>
        </w:tc>
        <w:tc>
          <w:tcPr>
            <w:tcW w:w="834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I</w:t>
            </w:r>
          </w:p>
        </w:tc>
        <w:tc>
          <w:tcPr>
            <w:tcW w:w="978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3.14±0.23a</w:t>
            </w:r>
          </w:p>
        </w:tc>
        <w:tc>
          <w:tcPr>
            <w:tcW w:w="1615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0.10±0.00e</w:t>
            </w:r>
          </w:p>
        </w:tc>
      </w:tr>
      <w:tr w:rsidR="00211733" w:rsidRPr="00143579" w:rsidTr="00812EC8">
        <w:tc>
          <w:tcPr>
            <w:tcW w:w="1572" w:type="pct"/>
            <w:vMerge w:val="restart"/>
            <w:vAlign w:val="center"/>
          </w:tcPr>
          <w:p w:rsidR="00211733" w:rsidRPr="00143579" w:rsidRDefault="00211733" w:rsidP="00812EC8">
            <w:pPr>
              <w:jc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834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M</w:t>
            </w:r>
          </w:p>
        </w:tc>
        <w:tc>
          <w:tcPr>
            <w:tcW w:w="978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1.92±0.13c</w:t>
            </w:r>
          </w:p>
        </w:tc>
        <w:tc>
          <w:tcPr>
            <w:tcW w:w="1615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1.72±0.05c</w:t>
            </w:r>
          </w:p>
        </w:tc>
      </w:tr>
      <w:tr w:rsidR="00211733" w:rsidRPr="00143579" w:rsidTr="00812EC8">
        <w:tc>
          <w:tcPr>
            <w:tcW w:w="1572" w:type="pct"/>
            <w:vMerge/>
            <w:tcBorders>
              <w:bottom w:val="single" w:sz="8" w:space="0" w:color="auto"/>
            </w:tcBorders>
            <w:vAlign w:val="center"/>
          </w:tcPr>
          <w:p w:rsidR="00211733" w:rsidRPr="00143579" w:rsidRDefault="00211733" w:rsidP="00812EC8">
            <w:pPr>
              <w:jc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</w:p>
        </w:tc>
        <w:tc>
          <w:tcPr>
            <w:tcW w:w="834" w:type="pct"/>
            <w:tcBorders>
              <w:bottom w:val="single" w:sz="8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I</w:t>
            </w:r>
          </w:p>
        </w:tc>
        <w:tc>
          <w:tcPr>
            <w:tcW w:w="978" w:type="pct"/>
            <w:tcBorders>
              <w:bottom w:val="single" w:sz="8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2.12±0.18c</w:t>
            </w:r>
          </w:p>
        </w:tc>
        <w:tc>
          <w:tcPr>
            <w:tcW w:w="1615" w:type="pct"/>
            <w:tcBorders>
              <w:bottom w:val="single" w:sz="8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0.09±0e</w:t>
            </w:r>
          </w:p>
        </w:tc>
      </w:tr>
    </w:tbl>
    <w:p w:rsidR="00211733" w:rsidRPr="00143579" w:rsidRDefault="00211733" w:rsidP="00211733">
      <w:pPr>
        <w:spacing w:line="360" w:lineRule="auto"/>
        <w:rPr>
          <w:rFonts w:ascii="Times New Roman" w:eastAsia="楷体" w:hAnsi="Times New Roman" w:cs="Times New Roman"/>
          <w:sz w:val="18"/>
          <w:szCs w:val="18"/>
        </w:rPr>
      </w:pPr>
      <w:r w:rsidRPr="00143579">
        <w:rPr>
          <w:rFonts w:ascii="Times New Roman" w:eastAsia="楷体" w:hAnsi="Times New Roman" w:cs="Times New Roman"/>
          <w:sz w:val="18"/>
          <w:szCs w:val="18"/>
        </w:rPr>
        <w:t>Note: Different lowercase letters in the table indicate the significance difference between treatments at 0.05 level.</w:t>
      </w:r>
    </w:p>
    <w:p w:rsidR="00211733" w:rsidRPr="00143579" w:rsidRDefault="00211733">
      <w:pPr>
        <w:rPr>
          <w:rFonts w:ascii="Times New Roman" w:hAnsi="Times New Roman" w:cs="Times New Roman" w:hint="eastAsia"/>
        </w:rPr>
      </w:pPr>
      <w:bookmarkStart w:id="0" w:name="_GoBack"/>
      <w:bookmarkEnd w:id="0"/>
    </w:p>
    <w:p w:rsidR="00211733" w:rsidRPr="00143579" w:rsidRDefault="00211733" w:rsidP="00211733">
      <w:pPr>
        <w:widowControl/>
        <w:jc w:val="center"/>
        <w:rPr>
          <w:rFonts w:ascii="Times New Roman" w:eastAsia="楷体" w:hAnsi="Times New Roman" w:cs="Times New Roman"/>
          <w:bCs/>
          <w:szCs w:val="21"/>
        </w:rPr>
      </w:pPr>
      <w:r w:rsidRPr="00143579">
        <w:rPr>
          <w:rFonts w:ascii="Times New Roman" w:eastAsia="楷体" w:hAnsi="Times New Roman" w:cs="Times New Roman"/>
          <w:bCs/>
          <w:szCs w:val="21"/>
        </w:rPr>
        <w:t xml:space="preserve">Table S2. The cadmium absorption capacity of </w:t>
      </w:r>
      <w:r w:rsidRPr="00143579">
        <w:rPr>
          <w:rFonts w:ascii="Times New Roman" w:eastAsia="楷体" w:hAnsi="Times New Roman" w:cs="Times New Roman"/>
          <w:bCs/>
          <w:i/>
          <w:szCs w:val="21"/>
        </w:rPr>
        <w:t xml:space="preserve">P. </w:t>
      </w:r>
      <w:proofErr w:type="spellStart"/>
      <w:r w:rsidRPr="00143579">
        <w:rPr>
          <w:rFonts w:ascii="Times New Roman" w:eastAsia="楷体" w:hAnsi="Times New Roman" w:cs="Times New Roman"/>
          <w:bCs/>
          <w:i/>
          <w:szCs w:val="21"/>
        </w:rPr>
        <w:t>frutescens</w:t>
      </w:r>
      <w:proofErr w:type="spellEnd"/>
      <w:r w:rsidRPr="00143579">
        <w:rPr>
          <w:rFonts w:ascii="Times New Roman" w:eastAsia="楷体" w:hAnsi="Times New Roman" w:cs="Times New Roman"/>
          <w:bCs/>
          <w:i/>
          <w:szCs w:val="21"/>
        </w:rPr>
        <w:t xml:space="preserve"> </w:t>
      </w:r>
      <w:r w:rsidRPr="00143579">
        <w:rPr>
          <w:rFonts w:ascii="Times New Roman" w:eastAsia="楷体" w:hAnsi="Times New Roman" w:cs="Times New Roman"/>
          <w:bCs/>
          <w:szCs w:val="21"/>
        </w:rPr>
        <w:t>and soybean under cadmium stress.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39"/>
        <w:gridCol w:w="1741"/>
        <w:gridCol w:w="1744"/>
        <w:gridCol w:w="1744"/>
        <w:gridCol w:w="1749"/>
        <w:gridCol w:w="1749"/>
      </w:tblGrid>
      <w:tr w:rsidR="00211733" w:rsidRPr="00143579" w:rsidTr="00812EC8">
        <w:tc>
          <w:tcPr>
            <w:tcW w:w="1780" w:type="dxa"/>
            <w:vMerge w:val="restart"/>
            <w:tcBorders>
              <w:top w:val="single" w:sz="8" w:space="0" w:color="auto"/>
            </w:tcBorders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hAnsi="Times New Roman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Cd treatment</w:t>
            </w:r>
          </w:p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(mg kg</w:t>
            </w:r>
            <w:r w:rsidRPr="00143579">
              <w:rPr>
                <w:rFonts w:ascii="Times New Roman" w:hAnsi="Times New Roman"/>
                <w:sz w:val="18"/>
                <w:szCs w:val="18"/>
                <w:vertAlign w:val="superscript"/>
              </w:rPr>
              <w:t>-1</w:t>
            </w:r>
            <w:r w:rsidRPr="00143579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780" w:type="dxa"/>
            <w:vMerge w:val="restart"/>
            <w:tcBorders>
              <w:top w:val="single" w:sz="8" w:space="0" w:color="auto"/>
            </w:tcBorders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Treatment</w:t>
            </w:r>
          </w:p>
        </w:tc>
        <w:tc>
          <w:tcPr>
            <w:tcW w:w="3560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i/>
                <w:iCs/>
                <w:sz w:val="18"/>
                <w:szCs w:val="18"/>
              </w:rPr>
              <w:t>Glycine max</w:t>
            </w:r>
          </w:p>
        </w:tc>
        <w:tc>
          <w:tcPr>
            <w:tcW w:w="3562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楷体" w:hAnsi="Times New Roman"/>
                <w:i/>
                <w:iCs/>
                <w:kern w:val="24"/>
                <w:sz w:val="18"/>
                <w:szCs w:val="18"/>
              </w:rPr>
              <w:t xml:space="preserve">Perilla </w:t>
            </w:r>
            <w:proofErr w:type="spellStart"/>
            <w:r w:rsidRPr="00143579">
              <w:rPr>
                <w:rFonts w:ascii="Times New Roman" w:eastAsia="楷体" w:hAnsi="Times New Roman"/>
                <w:i/>
                <w:iCs/>
                <w:kern w:val="24"/>
                <w:sz w:val="18"/>
                <w:szCs w:val="18"/>
              </w:rPr>
              <w:t>frutescens</w:t>
            </w:r>
            <w:proofErr w:type="spellEnd"/>
          </w:p>
        </w:tc>
      </w:tr>
      <w:tr w:rsidR="00211733" w:rsidRPr="00143579" w:rsidTr="00812EC8">
        <w:tc>
          <w:tcPr>
            <w:tcW w:w="1780" w:type="dxa"/>
            <w:vMerge/>
            <w:tcBorders>
              <w:bottom w:val="single" w:sz="4" w:space="0" w:color="auto"/>
            </w:tcBorders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</w:p>
        </w:tc>
        <w:tc>
          <w:tcPr>
            <w:tcW w:w="1780" w:type="dxa"/>
            <w:vMerge/>
            <w:tcBorders>
              <w:bottom w:val="single" w:sz="4" w:space="0" w:color="auto"/>
            </w:tcBorders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  <w:r w:rsidRPr="00143579">
              <w:rPr>
                <w:rFonts w:ascii="Times New Roman" w:eastAsia="楷体" w:hAnsi="Times New Roman"/>
                <w:sz w:val="18"/>
                <w:szCs w:val="18"/>
              </w:rPr>
              <w:t>BCF</w:t>
            </w:r>
          </w:p>
        </w:tc>
        <w:tc>
          <w:tcPr>
            <w:tcW w:w="17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  <w:r w:rsidRPr="00143579">
              <w:rPr>
                <w:rFonts w:ascii="Times New Roman" w:eastAsia="楷体" w:hAnsi="Times New Roman"/>
                <w:sz w:val="18"/>
                <w:szCs w:val="18"/>
              </w:rPr>
              <w:t>TF</w:t>
            </w:r>
          </w:p>
        </w:tc>
        <w:tc>
          <w:tcPr>
            <w:tcW w:w="17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  <w:r w:rsidRPr="00143579">
              <w:rPr>
                <w:rFonts w:ascii="Times New Roman" w:eastAsia="楷体" w:hAnsi="Times New Roman"/>
                <w:sz w:val="18"/>
                <w:szCs w:val="18"/>
              </w:rPr>
              <w:t>BCF</w:t>
            </w:r>
          </w:p>
        </w:tc>
        <w:tc>
          <w:tcPr>
            <w:tcW w:w="17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  <w:r w:rsidRPr="00143579">
              <w:rPr>
                <w:rFonts w:ascii="Times New Roman" w:eastAsia="楷体" w:hAnsi="Times New Roman"/>
                <w:sz w:val="18"/>
                <w:szCs w:val="18"/>
              </w:rPr>
              <w:t>TF</w:t>
            </w:r>
          </w:p>
        </w:tc>
      </w:tr>
      <w:tr w:rsidR="00211733" w:rsidRPr="00143579" w:rsidTr="00812EC8">
        <w:tc>
          <w:tcPr>
            <w:tcW w:w="1780" w:type="dxa"/>
            <w:vMerge w:val="restart"/>
            <w:tcBorders>
              <w:top w:val="single" w:sz="4" w:space="0" w:color="auto"/>
            </w:tcBorders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楷体" w:hAnsi="Times New Roman"/>
                <w:sz w:val="18"/>
                <w:szCs w:val="18"/>
              </w:rPr>
              <w:t>0</w:t>
            </w:r>
          </w:p>
        </w:tc>
        <w:tc>
          <w:tcPr>
            <w:tcW w:w="1780" w:type="dxa"/>
            <w:tcBorders>
              <w:top w:val="single" w:sz="4" w:space="0" w:color="auto"/>
            </w:tcBorders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  <w:r w:rsidRPr="00143579">
              <w:rPr>
                <w:rFonts w:ascii="Times New Roman" w:eastAsia="楷体" w:hAnsi="Times New Roman"/>
                <w:sz w:val="18"/>
                <w:szCs w:val="18"/>
              </w:rPr>
              <w:t>M</w:t>
            </w:r>
          </w:p>
        </w:tc>
        <w:tc>
          <w:tcPr>
            <w:tcW w:w="1780" w:type="dxa"/>
            <w:tcBorders>
              <w:top w:val="single" w:sz="4" w:space="0" w:color="auto"/>
            </w:tcBorders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0.41±0.01d</w:t>
            </w:r>
          </w:p>
        </w:tc>
        <w:tc>
          <w:tcPr>
            <w:tcW w:w="1780" w:type="dxa"/>
            <w:tcBorders>
              <w:top w:val="single" w:sz="4" w:space="0" w:color="auto"/>
            </w:tcBorders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/</w:t>
            </w:r>
          </w:p>
        </w:tc>
        <w:tc>
          <w:tcPr>
            <w:tcW w:w="1781" w:type="dxa"/>
            <w:tcBorders>
              <w:top w:val="single" w:sz="4" w:space="0" w:color="auto"/>
            </w:tcBorders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7.91±0.83b</w:t>
            </w:r>
          </w:p>
        </w:tc>
        <w:tc>
          <w:tcPr>
            <w:tcW w:w="1781" w:type="dxa"/>
            <w:tcBorders>
              <w:top w:val="single" w:sz="4" w:space="0" w:color="auto"/>
            </w:tcBorders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0.47±0.1a</w:t>
            </w:r>
          </w:p>
        </w:tc>
      </w:tr>
      <w:tr w:rsidR="00211733" w:rsidRPr="00143579" w:rsidTr="00812EC8">
        <w:tc>
          <w:tcPr>
            <w:tcW w:w="1780" w:type="dxa"/>
            <w:vMerge/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</w:p>
        </w:tc>
        <w:tc>
          <w:tcPr>
            <w:tcW w:w="1780" w:type="dxa"/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  <w:r w:rsidRPr="00143579">
              <w:rPr>
                <w:rFonts w:ascii="Times New Roman" w:eastAsia="楷体" w:hAnsi="Times New Roman"/>
                <w:sz w:val="18"/>
                <w:szCs w:val="18"/>
              </w:rPr>
              <w:t>I</w:t>
            </w:r>
          </w:p>
        </w:tc>
        <w:tc>
          <w:tcPr>
            <w:tcW w:w="1780" w:type="dxa"/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0.13±0.01e</w:t>
            </w:r>
          </w:p>
        </w:tc>
        <w:tc>
          <w:tcPr>
            <w:tcW w:w="1780" w:type="dxa"/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/</w:t>
            </w:r>
          </w:p>
        </w:tc>
        <w:tc>
          <w:tcPr>
            <w:tcW w:w="1781" w:type="dxa"/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14.06±0.42a</w:t>
            </w:r>
          </w:p>
        </w:tc>
        <w:tc>
          <w:tcPr>
            <w:tcW w:w="1781" w:type="dxa"/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0.28±0.02b</w:t>
            </w:r>
          </w:p>
        </w:tc>
      </w:tr>
      <w:tr w:rsidR="00211733" w:rsidRPr="00143579" w:rsidTr="00812EC8">
        <w:tc>
          <w:tcPr>
            <w:tcW w:w="1780" w:type="dxa"/>
            <w:vMerge w:val="restart"/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楷体" w:hAnsi="Times New Roman"/>
                <w:sz w:val="18"/>
                <w:szCs w:val="18"/>
              </w:rPr>
              <w:t>5</w:t>
            </w:r>
          </w:p>
        </w:tc>
        <w:tc>
          <w:tcPr>
            <w:tcW w:w="1780" w:type="dxa"/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  <w:r w:rsidRPr="00143579">
              <w:rPr>
                <w:rFonts w:ascii="Times New Roman" w:eastAsia="楷体" w:hAnsi="Times New Roman"/>
                <w:sz w:val="18"/>
                <w:szCs w:val="18"/>
              </w:rPr>
              <w:t>M</w:t>
            </w:r>
          </w:p>
        </w:tc>
        <w:tc>
          <w:tcPr>
            <w:tcW w:w="1780" w:type="dxa"/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0.74±0.00a</w:t>
            </w:r>
          </w:p>
        </w:tc>
        <w:tc>
          <w:tcPr>
            <w:tcW w:w="1780" w:type="dxa"/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0.2±0.00c</w:t>
            </w:r>
          </w:p>
        </w:tc>
        <w:tc>
          <w:tcPr>
            <w:tcW w:w="1781" w:type="dxa"/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1.19±0.05d</w:t>
            </w:r>
          </w:p>
        </w:tc>
        <w:tc>
          <w:tcPr>
            <w:tcW w:w="1781" w:type="dxa"/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0.17±0.01c</w:t>
            </w:r>
          </w:p>
        </w:tc>
      </w:tr>
      <w:tr w:rsidR="00211733" w:rsidRPr="00143579" w:rsidTr="00812EC8">
        <w:tc>
          <w:tcPr>
            <w:tcW w:w="1780" w:type="dxa"/>
            <w:vMerge/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</w:p>
        </w:tc>
        <w:tc>
          <w:tcPr>
            <w:tcW w:w="1780" w:type="dxa"/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  <w:r w:rsidRPr="00143579">
              <w:rPr>
                <w:rFonts w:ascii="Times New Roman" w:eastAsia="楷体" w:hAnsi="Times New Roman"/>
                <w:sz w:val="18"/>
                <w:szCs w:val="18"/>
              </w:rPr>
              <w:t>I</w:t>
            </w:r>
          </w:p>
        </w:tc>
        <w:tc>
          <w:tcPr>
            <w:tcW w:w="1780" w:type="dxa"/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0.63±0.01b</w:t>
            </w:r>
          </w:p>
        </w:tc>
        <w:tc>
          <w:tcPr>
            <w:tcW w:w="1780" w:type="dxa"/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0.17±0.00d</w:t>
            </w:r>
          </w:p>
        </w:tc>
        <w:tc>
          <w:tcPr>
            <w:tcW w:w="1781" w:type="dxa"/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2.06±0.16c</w:t>
            </w:r>
          </w:p>
        </w:tc>
        <w:tc>
          <w:tcPr>
            <w:tcW w:w="1781" w:type="dxa"/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0.12±0.01cd</w:t>
            </w:r>
          </w:p>
        </w:tc>
      </w:tr>
      <w:tr w:rsidR="00211733" w:rsidRPr="00143579" w:rsidTr="00812EC8">
        <w:tc>
          <w:tcPr>
            <w:tcW w:w="1780" w:type="dxa"/>
            <w:vMerge w:val="restart"/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楷体" w:hAnsi="Times New Roman"/>
                <w:sz w:val="18"/>
                <w:szCs w:val="18"/>
              </w:rPr>
              <w:t>10</w:t>
            </w:r>
          </w:p>
        </w:tc>
        <w:tc>
          <w:tcPr>
            <w:tcW w:w="1780" w:type="dxa"/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  <w:r w:rsidRPr="00143579">
              <w:rPr>
                <w:rFonts w:ascii="Times New Roman" w:eastAsia="楷体" w:hAnsi="Times New Roman"/>
                <w:sz w:val="18"/>
                <w:szCs w:val="18"/>
              </w:rPr>
              <w:t>M</w:t>
            </w:r>
          </w:p>
        </w:tc>
        <w:tc>
          <w:tcPr>
            <w:tcW w:w="1780" w:type="dxa"/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0.61±0.01b</w:t>
            </w:r>
          </w:p>
        </w:tc>
        <w:tc>
          <w:tcPr>
            <w:tcW w:w="1780" w:type="dxa"/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0.25±0.00b</w:t>
            </w:r>
          </w:p>
        </w:tc>
        <w:tc>
          <w:tcPr>
            <w:tcW w:w="1781" w:type="dxa"/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1.35±0.03cd</w:t>
            </w:r>
          </w:p>
        </w:tc>
        <w:tc>
          <w:tcPr>
            <w:tcW w:w="1781" w:type="dxa"/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0.09±0.01d</w:t>
            </w:r>
          </w:p>
        </w:tc>
      </w:tr>
      <w:tr w:rsidR="00211733" w:rsidRPr="00143579" w:rsidTr="00812EC8">
        <w:tc>
          <w:tcPr>
            <w:tcW w:w="1780" w:type="dxa"/>
            <w:vMerge/>
            <w:tcBorders>
              <w:bottom w:val="single" w:sz="8" w:space="0" w:color="auto"/>
            </w:tcBorders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</w:p>
        </w:tc>
        <w:tc>
          <w:tcPr>
            <w:tcW w:w="1780" w:type="dxa"/>
            <w:tcBorders>
              <w:bottom w:val="single" w:sz="8" w:space="0" w:color="auto"/>
            </w:tcBorders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  <w:r w:rsidRPr="00143579">
              <w:rPr>
                <w:rFonts w:ascii="Times New Roman" w:eastAsia="楷体" w:hAnsi="Times New Roman"/>
                <w:sz w:val="18"/>
                <w:szCs w:val="18"/>
              </w:rPr>
              <w:t>I</w:t>
            </w:r>
          </w:p>
        </w:tc>
        <w:tc>
          <w:tcPr>
            <w:tcW w:w="1780" w:type="dxa"/>
            <w:tcBorders>
              <w:bottom w:val="single" w:sz="8" w:space="0" w:color="auto"/>
            </w:tcBorders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0.44±0.01c</w:t>
            </w:r>
          </w:p>
        </w:tc>
        <w:tc>
          <w:tcPr>
            <w:tcW w:w="1780" w:type="dxa"/>
            <w:tcBorders>
              <w:bottom w:val="single" w:sz="8" w:space="0" w:color="auto"/>
            </w:tcBorders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0.28±0.01a</w:t>
            </w:r>
          </w:p>
        </w:tc>
        <w:tc>
          <w:tcPr>
            <w:tcW w:w="1781" w:type="dxa"/>
            <w:tcBorders>
              <w:bottom w:val="single" w:sz="8" w:space="0" w:color="auto"/>
            </w:tcBorders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1.62±0.04cd</w:t>
            </w:r>
          </w:p>
        </w:tc>
        <w:tc>
          <w:tcPr>
            <w:tcW w:w="1781" w:type="dxa"/>
            <w:tcBorders>
              <w:bottom w:val="single" w:sz="8" w:space="0" w:color="auto"/>
            </w:tcBorders>
            <w:vAlign w:val="center"/>
          </w:tcPr>
          <w:p w:rsidR="00211733" w:rsidRPr="00143579" w:rsidRDefault="00211733" w:rsidP="00812EC8">
            <w:pPr>
              <w:jc w:val="center"/>
              <w:outlineLvl w:val="0"/>
              <w:rPr>
                <w:rFonts w:ascii="Times New Roman" w:eastAsia="楷体" w:hAnsi="Times New Roman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0.08±0.00d</w:t>
            </w:r>
          </w:p>
        </w:tc>
      </w:tr>
    </w:tbl>
    <w:p w:rsidR="00211733" w:rsidRPr="00143579" w:rsidRDefault="00211733" w:rsidP="00211733">
      <w:pPr>
        <w:rPr>
          <w:rFonts w:ascii="Times New Roman" w:eastAsia="楷体" w:hAnsi="Times New Roman" w:cs="Times New Roman"/>
          <w:sz w:val="18"/>
          <w:szCs w:val="21"/>
        </w:rPr>
      </w:pPr>
      <w:r w:rsidRPr="00143579">
        <w:rPr>
          <w:rFonts w:ascii="Times New Roman" w:eastAsia="楷体" w:hAnsi="Times New Roman" w:cs="Times New Roman"/>
          <w:sz w:val="18"/>
          <w:szCs w:val="18"/>
        </w:rPr>
        <w:t>Note: "/" in the table indicates the content of undetected substances.</w:t>
      </w:r>
      <w:r w:rsidRPr="00143579">
        <w:rPr>
          <w:rFonts w:ascii="Times New Roman" w:eastAsia="楷体" w:hAnsi="Times New Roman" w:cs="Times New Roman"/>
          <w:sz w:val="18"/>
          <w:szCs w:val="21"/>
        </w:rPr>
        <w:t xml:space="preserve"> Different lowercase letters in the table indicate the significant difference between treatments at 0.05 level.</w:t>
      </w:r>
    </w:p>
    <w:p w:rsidR="00211733" w:rsidRPr="00B377C9" w:rsidRDefault="00211733">
      <w:pPr>
        <w:rPr>
          <w:rFonts w:ascii="Times New Roman" w:hAnsi="Times New Roman" w:cs="Times New Roman" w:hint="eastAsia"/>
        </w:rPr>
      </w:pPr>
    </w:p>
    <w:p w:rsidR="00211733" w:rsidRPr="00143579" w:rsidRDefault="00211733" w:rsidP="00211733">
      <w:pPr>
        <w:widowControl/>
        <w:jc w:val="center"/>
        <w:rPr>
          <w:rFonts w:ascii="Times New Roman" w:eastAsia="楷体" w:hAnsi="Times New Roman" w:cs="Times New Roman"/>
          <w:bCs/>
          <w:szCs w:val="21"/>
        </w:rPr>
      </w:pPr>
      <w:r w:rsidRPr="00143579">
        <w:rPr>
          <w:rFonts w:ascii="Times New Roman" w:eastAsia="楷体" w:hAnsi="Times New Roman" w:cs="Times New Roman"/>
          <w:bCs/>
          <w:szCs w:val="21"/>
        </w:rPr>
        <w:t>TableS3. MDA content and antioxidant enzyme activity in leaves of Glycine max under different Cd treatments.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6"/>
        <w:gridCol w:w="2284"/>
        <w:gridCol w:w="1201"/>
        <w:gridCol w:w="1524"/>
        <w:gridCol w:w="1825"/>
        <w:gridCol w:w="1756"/>
      </w:tblGrid>
      <w:tr w:rsidR="00211733" w:rsidRPr="00143579" w:rsidTr="00812EC8">
        <w:tc>
          <w:tcPr>
            <w:tcW w:w="896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Plant</w:t>
            </w:r>
          </w:p>
        </w:tc>
        <w:tc>
          <w:tcPr>
            <w:tcW w:w="1091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Cd treatment</w:t>
            </w:r>
          </w:p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(mg kg</w:t>
            </w:r>
            <w:r w:rsidRPr="00143579">
              <w:rPr>
                <w:rFonts w:ascii="Times New Roman" w:hAnsi="Times New Roman"/>
                <w:sz w:val="18"/>
                <w:szCs w:val="18"/>
                <w:vertAlign w:val="superscript"/>
              </w:rPr>
              <w:t>-1</w:t>
            </w:r>
            <w:r w:rsidRPr="00143579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574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Treatment</w:t>
            </w:r>
          </w:p>
        </w:tc>
        <w:tc>
          <w:tcPr>
            <w:tcW w:w="728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bottom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MDA content</w:t>
            </w:r>
          </w:p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(</w:t>
            </w:r>
            <w:proofErr w:type="spellStart"/>
            <w:r w:rsidRPr="00143579">
              <w:rPr>
                <w:rFonts w:ascii="Times New Roman" w:hAnsi="Times New Roman"/>
                <w:sz w:val="18"/>
                <w:szCs w:val="18"/>
              </w:rPr>
              <w:t>Μmol</w:t>
            </w:r>
            <w:proofErr w:type="spellEnd"/>
            <w:r w:rsidRPr="00143579">
              <w:rPr>
                <w:rFonts w:ascii="Times New Roman" w:hAnsi="Times New Roman"/>
                <w:sz w:val="18"/>
                <w:szCs w:val="18"/>
              </w:rPr>
              <w:t xml:space="preserve"> g</w:t>
            </w:r>
            <w:r w:rsidRPr="00143579">
              <w:rPr>
                <w:rFonts w:ascii="Times New Roman" w:hAnsi="Times New Roman"/>
                <w:sz w:val="18"/>
                <w:szCs w:val="18"/>
                <w:vertAlign w:val="superscript"/>
              </w:rPr>
              <w:t xml:space="preserve">-1 </w:t>
            </w:r>
            <w:r w:rsidRPr="00143579">
              <w:rPr>
                <w:rFonts w:ascii="Times New Roman" w:hAnsi="Times New Roman"/>
                <w:sz w:val="18"/>
                <w:szCs w:val="18"/>
              </w:rPr>
              <w:t>FW)</w:t>
            </w:r>
          </w:p>
        </w:tc>
        <w:tc>
          <w:tcPr>
            <w:tcW w:w="872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bottom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CAT activity</w:t>
            </w:r>
          </w:p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(mg g</w:t>
            </w:r>
            <w:r w:rsidRPr="00143579">
              <w:rPr>
                <w:rFonts w:ascii="Times New Roman" w:hAnsi="Times New Roman"/>
                <w:sz w:val="18"/>
                <w:szCs w:val="18"/>
                <w:vertAlign w:val="superscript"/>
              </w:rPr>
              <w:t>-1</w:t>
            </w:r>
            <w:r w:rsidRPr="00143579">
              <w:rPr>
                <w:rFonts w:ascii="Times New Roman" w:hAnsi="Times New Roman"/>
                <w:sz w:val="18"/>
                <w:szCs w:val="18"/>
              </w:rPr>
              <w:t xml:space="preserve"> min</w:t>
            </w:r>
            <w:r w:rsidRPr="00143579">
              <w:rPr>
                <w:rFonts w:ascii="Times New Roman" w:hAnsi="Times New Roman"/>
                <w:sz w:val="18"/>
                <w:szCs w:val="18"/>
                <w:vertAlign w:val="superscript"/>
              </w:rPr>
              <w:t>-1</w:t>
            </w:r>
            <w:r w:rsidRPr="00143579">
              <w:rPr>
                <w:rFonts w:ascii="Times New Roman" w:hAnsi="Times New Roman"/>
                <w:sz w:val="18"/>
                <w:szCs w:val="18"/>
              </w:rPr>
              <w:t xml:space="preserve"> FW)</w:t>
            </w:r>
          </w:p>
        </w:tc>
        <w:tc>
          <w:tcPr>
            <w:tcW w:w="839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bottom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POD activity</w:t>
            </w:r>
          </w:p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(U g</w:t>
            </w:r>
            <w:r w:rsidRPr="00143579">
              <w:rPr>
                <w:rFonts w:ascii="Times New Roman" w:hAnsi="Times New Roman"/>
                <w:sz w:val="18"/>
                <w:szCs w:val="18"/>
                <w:vertAlign w:val="superscript"/>
              </w:rPr>
              <w:t>-1</w:t>
            </w:r>
            <w:r w:rsidRPr="00143579">
              <w:rPr>
                <w:rFonts w:ascii="Times New Roman" w:hAnsi="Times New Roman"/>
                <w:sz w:val="18"/>
                <w:szCs w:val="18"/>
              </w:rPr>
              <w:t xml:space="preserve"> min</w:t>
            </w:r>
            <w:r w:rsidRPr="00143579">
              <w:rPr>
                <w:rFonts w:ascii="Times New Roman" w:hAnsi="Times New Roman"/>
                <w:sz w:val="18"/>
                <w:szCs w:val="18"/>
                <w:vertAlign w:val="superscript"/>
              </w:rPr>
              <w:t>-1</w:t>
            </w:r>
            <w:r w:rsidRPr="00143579">
              <w:rPr>
                <w:rFonts w:ascii="Times New Roman" w:hAnsi="Times New Roman"/>
                <w:sz w:val="18"/>
                <w:szCs w:val="18"/>
              </w:rPr>
              <w:t xml:space="preserve"> FW)</w:t>
            </w:r>
          </w:p>
        </w:tc>
      </w:tr>
      <w:tr w:rsidR="00211733" w:rsidRPr="00143579" w:rsidTr="00812EC8">
        <w:tc>
          <w:tcPr>
            <w:tcW w:w="896" w:type="pct"/>
            <w:vMerge w:val="restart"/>
            <w:tcBorders>
              <w:top w:val="single" w:sz="4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楷体" w:hAnsi="Times New Roman"/>
                <w:i/>
                <w:iCs/>
                <w:kern w:val="24"/>
                <w:szCs w:val="21"/>
              </w:rPr>
              <w:t>Glycine max</w:t>
            </w:r>
          </w:p>
        </w:tc>
        <w:tc>
          <w:tcPr>
            <w:tcW w:w="1091" w:type="pct"/>
            <w:vMerge w:val="restart"/>
            <w:tcBorders>
              <w:top w:val="single" w:sz="4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楷体" w:hAnsi="Times New Roman"/>
                <w:sz w:val="18"/>
                <w:szCs w:val="18"/>
              </w:rPr>
              <w:t>0</w:t>
            </w:r>
          </w:p>
        </w:tc>
        <w:tc>
          <w:tcPr>
            <w:tcW w:w="574" w:type="pct"/>
            <w:tcBorders>
              <w:top w:val="single" w:sz="4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M</w:t>
            </w:r>
          </w:p>
        </w:tc>
        <w:tc>
          <w:tcPr>
            <w:tcW w:w="728" w:type="pct"/>
            <w:tcBorders>
              <w:top w:val="single" w:sz="4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9.55±0.66a</w:t>
            </w:r>
          </w:p>
        </w:tc>
        <w:tc>
          <w:tcPr>
            <w:tcW w:w="872" w:type="pct"/>
            <w:tcBorders>
              <w:top w:val="single" w:sz="4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112.61±5.72c</w:t>
            </w:r>
          </w:p>
        </w:tc>
        <w:tc>
          <w:tcPr>
            <w:tcW w:w="839" w:type="pct"/>
            <w:tcBorders>
              <w:top w:val="single" w:sz="4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1456.27±13.20b</w:t>
            </w:r>
          </w:p>
        </w:tc>
      </w:tr>
      <w:tr w:rsidR="00211733" w:rsidRPr="00143579" w:rsidTr="00812EC8">
        <w:tc>
          <w:tcPr>
            <w:tcW w:w="896" w:type="pct"/>
            <w:vMerge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</w:p>
        </w:tc>
        <w:tc>
          <w:tcPr>
            <w:tcW w:w="1091" w:type="pct"/>
            <w:vMerge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</w:p>
        </w:tc>
        <w:tc>
          <w:tcPr>
            <w:tcW w:w="574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I</w:t>
            </w:r>
          </w:p>
        </w:tc>
        <w:tc>
          <w:tcPr>
            <w:tcW w:w="728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8.45±0.74b</w:t>
            </w:r>
          </w:p>
        </w:tc>
        <w:tc>
          <w:tcPr>
            <w:tcW w:w="872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195.73±12.32a</w:t>
            </w:r>
          </w:p>
        </w:tc>
        <w:tc>
          <w:tcPr>
            <w:tcW w:w="839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1665.73±11.64a</w:t>
            </w:r>
          </w:p>
        </w:tc>
      </w:tr>
      <w:tr w:rsidR="00211733" w:rsidRPr="00143579" w:rsidTr="00812EC8">
        <w:tc>
          <w:tcPr>
            <w:tcW w:w="896" w:type="pct"/>
            <w:vMerge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</w:p>
        </w:tc>
        <w:tc>
          <w:tcPr>
            <w:tcW w:w="1091" w:type="pct"/>
            <w:vMerge w:val="restar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楷体" w:hAnsi="Times New Roman"/>
                <w:sz w:val="18"/>
                <w:szCs w:val="18"/>
              </w:rPr>
              <w:t>5</w:t>
            </w:r>
          </w:p>
        </w:tc>
        <w:tc>
          <w:tcPr>
            <w:tcW w:w="574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M</w:t>
            </w:r>
          </w:p>
        </w:tc>
        <w:tc>
          <w:tcPr>
            <w:tcW w:w="728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7.91±0.72a</w:t>
            </w:r>
          </w:p>
        </w:tc>
        <w:tc>
          <w:tcPr>
            <w:tcW w:w="872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102.44±4.44bc</w:t>
            </w:r>
          </w:p>
        </w:tc>
        <w:tc>
          <w:tcPr>
            <w:tcW w:w="839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1253.07±6.12b</w:t>
            </w:r>
          </w:p>
        </w:tc>
      </w:tr>
      <w:tr w:rsidR="00211733" w:rsidRPr="00143579" w:rsidTr="00812EC8">
        <w:tc>
          <w:tcPr>
            <w:tcW w:w="896" w:type="pct"/>
            <w:vMerge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</w:p>
        </w:tc>
        <w:tc>
          <w:tcPr>
            <w:tcW w:w="1091" w:type="pct"/>
            <w:vMerge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</w:p>
        </w:tc>
        <w:tc>
          <w:tcPr>
            <w:tcW w:w="574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I</w:t>
            </w:r>
          </w:p>
        </w:tc>
        <w:tc>
          <w:tcPr>
            <w:tcW w:w="728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4.85±0.41b</w:t>
            </w:r>
          </w:p>
        </w:tc>
        <w:tc>
          <w:tcPr>
            <w:tcW w:w="872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118.60±7.36a</w:t>
            </w:r>
          </w:p>
        </w:tc>
        <w:tc>
          <w:tcPr>
            <w:tcW w:w="839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1545.87±43.13a</w:t>
            </w:r>
          </w:p>
        </w:tc>
      </w:tr>
      <w:tr w:rsidR="00211733" w:rsidRPr="00143579" w:rsidTr="00812EC8">
        <w:tc>
          <w:tcPr>
            <w:tcW w:w="896" w:type="pct"/>
            <w:vMerge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</w:p>
        </w:tc>
        <w:tc>
          <w:tcPr>
            <w:tcW w:w="1091" w:type="pct"/>
            <w:vMerge w:val="restar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楷体" w:hAnsi="Times New Roman"/>
                <w:sz w:val="18"/>
                <w:szCs w:val="18"/>
              </w:rPr>
              <w:t>10</w:t>
            </w:r>
          </w:p>
        </w:tc>
        <w:tc>
          <w:tcPr>
            <w:tcW w:w="574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M</w:t>
            </w:r>
          </w:p>
        </w:tc>
        <w:tc>
          <w:tcPr>
            <w:tcW w:w="728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9.10±0.77a</w:t>
            </w:r>
          </w:p>
        </w:tc>
        <w:tc>
          <w:tcPr>
            <w:tcW w:w="872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99.32±3.00b</w:t>
            </w:r>
          </w:p>
        </w:tc>
        <w:tc>
          <w:tcPr>
            <w:tcW w:w="839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1123.20±25.53b</w:t>
            </w:r>
          </w:p>
        </w:tc>
      </w:tr>
      <w:tr w:rsidR="00211733" w:rsidRPr="00143579" w:rsidTr="00812EC8">
        <w:tc>
          <w:tcPr>
            <w:tcW w:w="896" w:type="pct"/>
            <w:vMerge/>
            <w:tcBorders>
              <w:bottom w:val="single" w:sz="4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</w:p>
        </w:tc>
        <w:tc>
          <w:tcPr>
            <w:tcW w:w="1091" w:type="pct"/>
            <w:vMerge/>
            <w:tcBorders>
              <w:bottom w:val="single" w:sz="4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</w:p>
        </w:tc>
        <w:tc>
          <w:tcPr>
            <w:tcW w:w="574" w:type="pct"/>
            <w:tcBorders>
              <w:bottom w:val="single" w:sz="4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I</w:t>
            </w:r>
          </w:p>
        </w:tc>
        <w:tc>
          <w:tcPr>
            <w:tcW w:w="728" w:type="pct"/>
            <w:tcBorders>
              <w:bottom w:val="single" w:sz="4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7.56±0.75b</w:t>
            </w:r>
          </w:p>
        </w:tc>
        <w:tc>
          <w:tcPr>
            <w:tcW w:w="872" w:type="pct"/>
            <w:tcBorders>
              <w:bottom w:val="single" w:sz="4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129.90±8.11a</w:t>
            </w:r>
          </w:p>
        </w:tc>
        <w:tc>
          <w:tcPr>
            <w:tcW w:w="839" w:type="pct"/>
            <w:tcBorders>
              <w:bottom w:val="single" w:sz="4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1274.27±41.20a</w:t>
            </w:r>
          </w:p>
        </w:tc>
      </w:tr>
      <w:tr w:rsidR="00211733" w:rsidRPr="00143579" w:rsidTr="00812EC8">
        <w:tc>
          <w:tcPr>
            <w:tcW w:w="896" w:type="pct"/>
            <w:vMerge w:val="restart"/>
            <w:tcBorders>
              <w:top w:val="single" w:sz="4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楷体" w:hAnsi="Times New Roman"/>
                <w:i/>
                <w:iCs/>
                <w:kern w:val="24"/>
                <w:sz w:val="18"/>
                <w:szCs w:val="18"/>
              </w:rPr>
              <w:t xml:space="preserve">Perilla </w:t>
            </w:r>
            <w:proofErr w:type="spellStart"/>
            <w:r w:rsidRPr="00143579">
              <w:rPr>
                <w:rFonts w:ascii="Times New Roman" w:eastAsia="楷体" w:hAnsi="Times New Roman"/>
                <w:i/>
                <w:iCs/>
                <w:kern w:val="24"/>
                <w:sz w:val="18"/>
                <w:szCs w:val="18"/>
              </w:rPr>
              <w:t>frutescens</w:t>
            </w:r>
            <w:proofErr w:type="spellEnd"/>
          </w:p>
        </w:tc>
        <w:tc>
          <w:tcPr>
            <w:tcW w:w="1091" w:type="pct"/>
            <w:vMerge w:val="restart"/>
            <w:tcBorders>
              <w:top w:val="single" w:sz="4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楷体" w:hAnsi="Times New Roman"/>
                <w:sz w:val="18"/>
                <w:szCs w:val="18"/>
              </w:rPr>
              <w:t>0</w:t>
            </w:r>
          </w:p>
        </w:tc>
        <w:tc>
          <w:tcPr>
            <w:tcW w:w="574" w:type="pct"/>
            <w:tcBorders>
              <w:top w:val="single" w:sz="4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M</w:t>
            </w:r>
          </w:p>
        </w:tc>
        <w:tc>
          <w:tcPr>
            <w:tcW w:w="728" w:type="pct"/>
            <w:tcBorders>
              <w:top w:val="single" w:sz="4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1.8±0.1a</w:t>
            </w:r>
          </w:p>
        </w:tc>
        <w:tc>
          <w:tcPr>
            <w:tcW w:w="872" w:type="pct"/>
            <w:tcBorders>
              <w:top w:val="single" w:sz="4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131.89±1.35c</w:t>
            </w:r>
          </w:p>
        </w:tc>
        <w:tc>
          <w:tcPr>
            <w:tcW w:w="839" w:type="pct"/>
            <w:tcBorders>
              <w:top w:val="single" w:sz="4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73.6±1.83d</w:t>
            </w:r>
          </w:p>
        </w:tc>
      </w:tr>
      <w:tr w:rsidR="00211733" w:rsidRPr="00143579" w:rsidTr="00812EC8">
        <w:tc>
          <w:tcPr>
            <w:tcW w:w="896" w:type="pct"/>
            <w:vMerge/>
            <w:vAlign w:val="center"/>
          </w:tcPr>
          <w:p w:rsidR="00211733" w:rsidRPr="00143579" w:rsidRDefault="00211733" w:rsidP="00812EC8">
            <w:pPr>
              <w:widowControl/>
              <w:textAlignment w:val="center"/>
              <w:rPr>
                <w:rFonts w:ascii="Times New Roman" w:eastAsia="楷体" w:hAnsi="Times New Roman"/>
                <w:i/>
                <w:iCs/>
                <w:kern w:val="24"/>
                <w:sz w:val="21"/>
                <w:szCs w:val="21"/>
              </w:rPr>
            </w:pPr>
          </w:p>
        </w:tc>
        <w:tc>
          <w:tcPr>
            <w:tcW w:w="1091" w:type="pct"/>
            <w:vMerge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</w:p>
        </w:tc>
        <w:tc>
          <w:tcPr>
            <w:tcW w:w="574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I</w:t>
            </w:r>
          </w:p>
        </w:tc>
        <w:tc>
          <w:tcPr>
            <w:tcW w:w="728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0.49±0d</w:t>
            </w:r>
          </w:p>
        </w:tc>
        <w:tc>
          <w:tcPr>
            <w:tcW w:w="872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162.42±1.41a</w:t>
            </w:r>
          </w:p>
        </w:tc>
        <w:tc>
          <w:tcPr>
            <w:tcW w:w="839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163.47±12.61bc</w:t>
            </w:r>
          </w:p>
        </w:tc>
      </w:tr>
      <w:tr w:rsidR="00211733" w:rsidRPr="00143579" w:rsidTr="00812EC8">
        <w:tc>
          <w:tcPr>
            <w:tcW w:w="896" w:type="pct"/>
            <w:vMerge/>
            <w:vAlign w:val="center"/>
          </w:tcPr>
          <w:p w:rsidR="00211733" w:rsidRPr="00143579" w:rsidRDefault="00211733" w:rsidP="00812EC8">
            <w:pPr>
              <w:widowControl/>
              <w:textAlignment w:val="center"/>
              <w:rPr>
                <w:rFonts w:ascii="Times New Roman" w:eastAsia="楷体" w:hAnsi="Times New Roman"/>
                <w:i/>
                <w:iCs/>
                <w:kern w:val="24"/>
                <w:sz w:val="21"/>
                <w:szCs w:val="21"/>
              </w:rPr>
            </w:pPr>
          </w:p>
        </w:tc>
        <w:tc>
          <w:tcPr>
            <w:tcW w:w="1091" w:type="pct"/>
            <w:vMerge w:val="restar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楷体" w:hAnsi="Times New Roman"/>
                <w:sz w:val="18"/>
                <w:szCs w:val="18"/>
              </w:rPr>
              <w:t>5</w:t>
            </w:r>
          </w:p>
        </w:tc>
        <w:tc>
          <w:tcPr>
            <w:tcW w:w="574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M</w:t>
            </w:r>
          </w:p>
        </w:tc>
        <w:tc>
          <w:tcPr>
            <w:tcW w:w="728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1.7±0.06a</w:t>
            </w:r>
          </w:p>
        </w:tc>
        <w:tc>
          <w:tcPr>
            <w:tcW w:w="872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125.7±3.06cd</w:t>
            </w:r>
          </w:p>
        </w:tc>
        <w:tc>
          <w:tcPr>
            <w:tcW w:w="839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149.2±25.27c</w:t>
            </w:r>
          </w:p>
        </w:tc>
      </w:tr>
      <w:tr w:rsidR="00211733" w:rsidRPr="00143579" w:rsidTr="00812EC8">
        <w:tc>
          <w:tcPr>
            <w:tcW w:w="896" w:type="pct"/>
            <w:vMerge/>
            <w:vAlign w:val="center"/>
          </w:tcPr>
          <w:p w:rsidR="00211733" w:rsidRPr="00143579" w:rsidRDefault="00211733" w:rsidP="00812EC8">
            <w:pPr>
              <w:widowControl/>
              <w:textAlignment w:val="center"/>
              <w:rPr>
                <w:rFonts w:ascii="Times New Roman" w:eastAsia="楷体" w:hAnsi="Times New Roman"/>
                <w:i/>
                <w:iCs/>
                <w:kern w:val="24"/>
                <w:sz w:val="21"/>
                <w:szCs w:val="21"/>
              </w:rPr>
            </w:pPr>
          </w:p>
        </w:tc>
        <w:tc>
          <w:tcPr>
            <w:tcW w:w="1091" w:type="pct"/>
            <w:vMerge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</w:p>
        </w:tc>
        <w:tc>
          <w:tcPr>
            <w:tcW w:w="574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I</w:t>
            </w:r>
          </w:p>
        </w:tc>
        <w:tc>
          <w:tcPr>
            <w:tcW w:w="728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0.72±0.04c</w:t>
            </w:r>
          </w:p>
        </w:tc>
        <w:tc>
          <w:tcPr>
            <w:tcW w:w="872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145.33±3.06b</w:t>
            </w:r>
          </w:p>
        </w:tc>
        <w:tc>
          <w:tcPr>
            <w:tcW w:w="839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329.07±18.18a</w:t>
            </w:r>
          </w:p>
        </w:tc>
      </w:tr>
      <w:tr w:rsidR="00211733" w:rsidRPr="00143579" w:rsidTr="00812EC8">
        <w:tc>
          <w:tcPr>
            <w:tcW w:w="896" w:type="pct"/>
            <w:vMerge/>
            <w:vAlign w:val="center"/>
          </w:tcPr>
          <w:p w:rsidR="00211733" w:rsidRPr="00143579" w:rsidRDefault="00211733" w:rsidP="00812EC8">
            <w:pPr>
              <w:widowControl/>
              <w:textAlignment w:val="center"/>
              <w:rPr>
                <w:rFonts w:ascii="Times New Roman" w:eastAsia="楷体" w:hAnsi="Times New Roman"/>
                <w:i/>
                <w:iCs/>
                <w:kern w:val="24"/>
                <w:sz w:val="21"/>
                <w:szCs w:val="21"/>
              </w:rPr>
            </w:pPr>
          </w:p>
        </w:tc>
        <w:tc>
          <w:tcPr>
            <w:tcW w:w="1091" w:type="pct"/>
            <w:vMerge w:val="restar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楷体" w:hAnsi="Times New Roman"/>
                <w:sz w:val="18"/>
                <w:szCs w:val="18"/>
              </w:rPr>
              <w:t>10</w:t>
            </w:r>
          </w:p>
        </w:tc>
        <w:tc>
          <w:tcPr>
            <w:tcW w:w="574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M</w:t>
            </w:r>
          </w:p>
        </w:tc>
        <w:tc>
          <w:tcPr>
            <w:tcW w:w="728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1.01±0.06b</w:t>
            </w:r>
          </w:p>
        </w:tc>
        <w:tc>
          <w:tcPr>
            <w:tcW w:w="872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97.62±6.49e</w:t>
            </w:r>
          </w:p>
        </w:tc>
        <w:tc>
          <w:tcPr>
            <w:tcW w:w="839" w:type="pct"/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72.53±9.87d</w:t>
            </w:r>
          </w:p>
        </w:tc>
      </w:tr>
      <w:tr w:rsidR="00211733" w:rsidRPr="00143579" w:rsidTr="00812EC8">
        <w:tc>
          <w:tcPr>
            <w:tcW w:w="896" w:type="pct"/>
            <w:vMerge/>
            <w:tcBorders>
              <w:bottom w:val="single" w:sz="8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textAlignment w:val="center"/>
              <w:rPr>
                <w:rFonts w:ascii="Times New Roman" w:eastAsia="楷体" w:hAnsi="Times New Roman"/>
                <w:i/>
                <w:iCs/>
                <w:kern w:val="24"/>
                <w:sz w:val="21"/>
                <w:szCs w:val="21"/>
              </w:rPr>
            </w:pPr>
          </w:p>
        </w:tc>
        <w:tc>
          <w:tcPr>
            <w:tcW w:w="1091" w:type="pct"/>
            <w:vMerge/>
            <w:tcBorders>
              <w:bottom w:val="single" w:sz="8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textAlignment w:val="center"/>
              <w:rPr>
                <w:rFonts w:ascii="Times New Roman" w:eastAsia="楷体" w:hAnsi="Times New Roman"/>
                <w:kern w:val="2"/>
                <w:sz w:val="18"/>
                <w:szCs w:val="18"/>
              </w:rPr>
            </w:pPr>
          </w:p>
        </w:tc>
        <w:tc>
          <w:tcPr>
            <w:tcW w:w="574" w:type="pct"/>
            <w:tcBorders>
              <w:bottom w:val="single" w:sz="8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hAnsi="Times New Roman"/>
                <w:sz w:val="18"/>
                <w:szCs w:val="18"/>
              </w:rPr>
              <w:t>I</w:t>
            </w:r>
          </w:p>
        </w:tc>
        <w:tc>
          <w:tcPr>
            <w:tcW w:w="728" w:type="pct"/>
            <w:tcBorders>
              <w:bottom w:val="single" w:sz="8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0.42±0.08d</w:t>
            </w:r>
          </w:p>
        </w:tc>
        <w:tc>
          <w:tcPr>
            <w:tcW w:w="872" w:type="pct"/>
            <w:tcBorders>
              <w:bottom w:val="single" w:sz="8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122.73±7.29d</w:t>
            </w:r>
          </w:p>
        </w:tc>
        <w:tc>
          <w:tcPr>
            <w:tcW w:w="839" w:type="pct"/>
            <w:tcBorders>
              <w:bottom w:val="single" w:sz="8" w:space="0" w:color="auto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kern w:val="2"/>
                <w:sz w:val="18"/>
                <w:szCs w:val="18"/>
              </w:rPr>
            </w:pPr>
            <w:r w:rsidRPr="00143579">
              <w:rPr>
                <w:rFonts w:ascii="Times New Roman" w:eastAsia="等线" w:hAnsi="Times New Roman"/>
                <w:sz w:val="18"/>
                <w:szCs w:val="18"/>
              </w:rPr>
              <w:t>183.87±20.72d</w:t>
            </w:r>
          </w:p>
        </w:tc>
      </w:tr>
    </w:tbl>
    <w:p w:rsidR="00211733" w:rsidRPr="00143579" w:rsidRDefault="00211733" w:rsidP="00211733">
      <w:pPr>
        <w:widowControl/>
        <w:textAlignment w:val="center"/>
        <w:rPr>
          <w:rFonts w:ascii="Times New Roman" w:eastAsia="楷体" w:hAnsi="Times New Roman" w:cs="Times New Roman"/>
          <w:kern w:val="0"/>
          <w:sz w:val="18"/>
          <w:szCs w:val="18"/>
        </w:rPr>
      </w:pPr>
      <w:r w:rsidRPr="00143579">
        <w:rPr>
          <w:rFonts w:ascii="Times New Roman" w:eastAsia="楷体" w:hAnsi="Times New Roman" w:cs="Times New Roman"/>
          <w:kern w:val="0"/>
          <w:sz w:val="18"/>
          <w:szCs w:val="18"/>
        </w:rPr>
        <w:t>Note: Different lowercase letters in the table indicate the significant difference between treatments at 0.05 level.</w:t>
      </w:r>
    </w:p>
    <w:p w:rsidR="00211733" w:rsidRPr="00143579" w:rsidRDefault="00211733">
      <w:pPr>
        <w:rPr>
          <w:rFonts w:ascii="Times New Roman" w:hAnsi="Times New Roman" w:cs="Times New Roman"/>
        </w:rPr>
      </w:pPr>
    </w:p>
    <w:p w:rsidR="00211733" w:rsidRPr="00143579" w:rsidRDefault="00211733">
      <w:pPr>
        <w:rPr>
          <w:rFonts w:ascii="Times New Roman" w:hAnsi="Times New Roman" w:cs="Times New Roman"/>
        </w:rPr>
      </w:pPr>
    </w:p>
    <w:p w:rsidR="00211733" w:rsidRPr="00143579" w:rsidRDefault="00211733">
      <w:pPr>
        <w:rPr>
          <w:rFonts w:ascii="Times New Roman" w:hAnsi="Times New Roman" w:cs="Times New Roman"/>
        </w:rPr>
      </w:pPr>
    </w:p>
    <w:p w:rsidR="00211733" w:rsidRPr="00143579" w:rsidRDefault="00211733">
      <w:pPr>
        <w:rPr>
          <w:rFonts w:ascii="Times New Roman" w:hAnsi="Times New Roman" w:cs="Times New Roman"/>
        </w:rPr>
      </w:pPr>
    </w:p>
    <w:p w:rsidR="00211733" w:rsidRPr="00143579" w:rsidRDefault="00211733" w:rsidP="00211733">
      <w:pPr>
        <w:jc w:val="center"/>
        <w:rPr>
          <w:rFonts w:ascii="Times New Roman" w:eastAsia="楷体" w:hAnsi="Times New Roman" w:cs="Times New Roman"/>
          <w:kern w:val="0"/>
          <w:szCs w:val="21"/>
          <w:lang w:val="en-GB" w:eastAsia="en-US"/>
        </w:rPr>
      </w:pPr>
      <w:r w:rsidRPr="00143579">
        <w:rPr>
          <w:rFonts w:ascii="Times New Roman" w:eastAsia="楷体" w:hAnsi="Times New Roman" w:cs="Times New Roman"/>
          <w:kern w:val="0"/>
          <w:szCs w:val="21"/>
          <w:lang w:val="en-GB" w:eastAsia="en-US"/>
        </w:rPr>
        <w:t>Table S4. The linear regression equation for organic acids.</w:t>
      </w:r>
    </w:p>
    <w:tbl>
      <w:tblPr>
        <w:tblW w:w="5000" w:type="pct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78"/>
        <w:gridCol w:w="2958"/>
        <w:gridCol w:w="3630"/>
      </w:tblGrid>
      <w:tr w:rsidR="00211733" w:rsidRPr="00143579" w:rsidTr="00812EC8">
        <w:trPr>
          <w:trHeight w:val="313"/>
          <w:jc w:val="center"/>
        </w:trPr>
        <w:tc>
          <w:tcPr>
            <w:tcW w:w="1853" w:type="pct"/>
            <w:tcBorders>
              <w:bottom w:val="single" w:sz="4" w:space="0" w:color="auto"/>
            </w:tcBorders>
            <w:vAlign w:val="center"/>
          </w:tcPr>
          <w:p w:rsidR="00211733" w:rsidRPr="00143579" w:rsidRDefault="00211733" w:rsidP="00812EC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43579">
              <w:rPr>
                <w:rFonts w:ascii="Times New Roman" w:eastAsia="宋体" w:hAnsi="Times New Roman" w:cs="Times New Roman"/>
                <w:sz w:val="18"/>
                <w:szCs w:val="18"/>
              </w:rPr>
              <w:t>Organic acid</w:t>
            </w:r>
          </w:p>
        </w:tc>
        <w:tc>
          <w:tcPr>
            <w:tcW w:w="1413" w:type="pct"/>
            <w:tcBorders>
              <w:bottom w:val="single" w:sz="4" w:space="0" w:color="auto"/>
            </w:tcBorders>
            <w:vAlign w:val="center"/>
          </w:tcPr>
          <w:p w:rsidR="00211733" w:rsidRPr="00143579" w:rsidRDefault="00211733" w:rsidP="00812EC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43579">
              <w:rPr>
                <w:rFonts w:ascii="Times New Roman" w:eastAsia="宋体" w:hAnsi="Times New Roman" w:cs="Times New Roman"/>
                <w:sz w:val="18"/>
                <w:szCs w:val="18"/>
              </w:rPr>
              <w:t>Regression equation</w:t>
            </w:r>
          </w:p>
        </w:tc>
        <w:tc>
          <w:tcPr>
            <w:tcW w:w="1735" w:type="pct"/>
            <w:tcBorders>
              <w:bottom w:val="single" w:sz="4" w:space="0" w:color="auto"/>
            </w:tcBorders>
            <w:vAlign w:val="center"/>
          </w:tcPr>
          <w:p w:rsidR="00211733" w:rsidRPr="00143579" w:rsidRDefault="00211733" w:rsidP="00812EC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143579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Correlation coefficient</w:t>
            </w:r>
          </w:p>
        </w:tc>
      </w:tr>
      <w:tr w:rsidR="00211733" w:rsidRPr="00143579" w:rsidTr="00812EC8">
        <w:trPr>
          <w:jc w:val="center"/>
        </w:trPr>
        <w:tc>
          <w:tcPr>
            <w:tcW w:w="1853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43579">
              <w:rPr>
                <w:rFonts w:ascii="Times New Roman" w:eastAsia="楷体" w:hAnsi="Times New Roman" w:cs="Times New Roman"/>
                <w:kern w:val="0"/>
                <w:sz w:val="18"/>
                <w:szCs w:val="18"/>
              </w:rPr>
              <w:t>Oxalic acid</w:t>
            </w:r>
          </w:p>
        </w:tc>
        <w:tc>
          <w:tcPr>
            <w:tcW w:w="1413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211733" w:rsidRPr="00143579" w:rsidRDefault="00211733" w:rsidP="00812EC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43579">
              <w:rPr>
                <w:rFonts w:ascii="Times New Roman" w:eastAsia="宋体" w:hAnsi="Times New Roman" w:cs="Times New Roman"/>
                <w:sz w:val="18"/>
                <w:szCs w:val="18"/>
              </w:rPr>
              <w:t>y = 5.8285x + 0.1759</w:t>
            </w:r>
          </w:p>
        </w:tc>
        <w:tc>
          <w:tcPr>
            <w:tcW w:w="1735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211733" w:rsidRPr="00143579" w:rsidRDefault="00211733" w:rsidP="00812EC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43579">
              <w:rPr>
                <w:rFonts w:ascii="Times New Roman" w:eastAsia="宋体" w:hAnsi="Times New Roman" w:cs="Times New Roman"/>
                <w:sz w:val="18"/>
                <w:szCs w:val="18"/>
              </w:rPr>
              <w:t>0.997</w:t>
            </w:r>
          </w:p>
        </w:tc>
      </w:tr>
      <w:tr w:rsidR="00211733" w:rsidRPr="00143579" w:rsidTr="00812EC8">
        <w:trPr>
          <w:jc w:val="center"/>
        </w:trPr>
        <w:tc>
          <w:tcPr>
            <w:tcW w:w="1853" w:type="pct"/>
            <w:tcBorders>
              <w:tl2br w:val="nil"/>
              <w:tr2bl w:val="nil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43579">
              <w:rPr>
                <w:rFonts w:ascii="Times New Roman" w:eastAsia="楷体" w:hAnsi="Times New Roman" w:cs="Times New Roman"/>
                <w:kern w:val="0"/>
                <w:sz w:val="18"/>
                <w:szCs w:val="18"/>
              </w:rPr>
              <w:t>Tartaric acid</w:t>
            </w:r>
          </w:p>
        </w:tc>
        <w:tc>
          <w:tcPr>
            <w:tcW w:w="1413" w:type="pct"/>
            <w:tcBorders>
              <w:tl2br w:val="nil"/>
              <w:tr2bl w:val="nil"/>
            </w:tcBorders>
            <w:vAlign w:val="center"/>
          </w:tcPr>
          <w:p w:rsidR="00211733" w:rsidRPr="00143579" w:rsidRDefault="00211733" w:rsidP="00812EC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43579">
              <w:rPr>
                <w:rFonts w:ascii="Times New Roman" w:eastAsia="宋体" w:hAnsi="Times New Roman" w:cs="Times New Roman"/>
                <w:sz w:val="18"/>
                <w:szCs w:val="18"/>
              </w:rPr>
              <w:t>y =1.0598x + 4.941</w:t>
            </w:r>
          </w:p>
        </w:tc>
        <w:tc>
          <w:tcPr>
            <w:tcW w:w="1735" w:type="pct"/>
            <w:tcBorders>
              <w:tl2br w:val="nil"/>
              <w:tr2bl w:val="nil"/>
            </w:tcBorders>
            <w:vAlign w:val="center"/>
          </w:tcPr>
          <w:p w:rsidR="00211733" w:rsidRPr="00143579" w:rsidRDefault="00211733" w:rsidP="00812EC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43579">
              <w:rPr>
                <w:rFonts w:ascii="Times New Roman" w:eastAsia="宋体" w:hAnsi="Times New Roman" w:cs="Times New Roman"/>
                <w:sz w:val="18"/>
                <w:szCs w:val="18"/>
              </w:rPr>
              <w:t>0.994</w:t>
            </w:r>
          </w:p>
        </w:tc>
      </w:tr>
      <w:tr w:rsidR="00211733" w:rsidRPr="00143579" w:rsidTr="00812EC8">
        <w:trPr>
          <w:trHeight w:val="90"/>
          <w:jc w:val="center"/>
        </w:trPr>
        <w:tc>
          <w:tcPr>
            <w:tcW w:w="1853" w:type="pct"/>
            <w:tcBorders>
              <w:tl2br w:val="nil"/>
              <w:tr2bl w:val="nil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43579">
              <w:rPr>
                <w:rFonts w:ascii="Times New Roman" w:eastAsia="楷体" w:hAnsi="Times New Roman" w:cs="Times New Roman"/>
                <w:kern w:val="0"/>
                <w:sz w:val="18"/>
                <w:szCs w:val="18"/>
              </w:rPr>
              <w:t>Malic acid</w:t>
            </w:r>
          </w:p>
        </w:tc>
        <w:tc>
          <w:tcPr>
            <w:tcW w:w="1413" w:type="pct"/>
            <w:tcBorders>
              <w:tl2br w:val="nil"/>
              <w:tr2bl w:val="nil"/>
            </w:tcBorders>
            <w:vAlign w:val="center"/>
          </w:tcPr>
          <w:p w:rsidR="00211733" w:rsidRPr="00143579" w:rsidRDefault="00211733" w:rsidP="00812EC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43579">
              <w:rPr>
                <w:rFonts w:ascii="Times New Roman" w:eastAsia="宋体" w:hAnsi="Times New Roman" w:cs="Times New Roman"/>
                <w:sz w:val="18"/>
                <w:szCs w:val="18"/>
              </w:rPr>
              <w:t>y = 0.6246x + 0.2878</w:t>
            </w:r>
          </w:p>
        </w:tc>
        <w:tc>
          <w:tcPr>
            <w:tcW w:w="1735" w:type="pct"/>
            <w:tcBorders>
              <w:tl2br w:val="nil"/>
              <w:tr2bl w:val="nil"/>
            </w:tcBorders>
            <w:vAlign w:val="center"/>
          </w:tcPr>
          <w:p w:rsidR="00211733" w:rsidRPr="00143579" w:rsidRDefault="00211733" w:rsidP="00812EC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43579">
              <w:rPr>
                <w:rFonts w:ascii="Times New Roman" w:eastAsia="宋体" w:hAnsi="Times New Roman" w:cs="Times New Roman"/>
                <w:sz w:val="18"/>
                <w:szCs w:val="18"/>
              </w:rPr>
              <w:t>0.998</w:t>
            </w:r>
          </w:p>
        </w:tc>
      </w:tr>
      <w:tr w:rsidR="00211733" w:rsidRPr="00143579" w:rsidTr="00812EC8">
        <w:trPr>
          <w:jc w:val="center"/>
        </w:trPr>
        <w:tc>
          <w:tcPr>
            <w:tcW w:w="1853" w:type="pct"/>
            <w:tcBorders>
              <w:tl2br w:val="nil"/>
              <w:tr2bl w:val="nil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43579">
              <w:rPr>
                <w:rFonts w:ascii="Times New Roman" w:eastAsia="楷体" w:hAnsi="Times New Roman" w:cs="Times New Roman"/>
                <w:kern w:val="0"/>
                <w:sz w:val="18"/>
                <w:szCs w:val="18"/>
              </w:rPr>
              <w:t>Glacial acetic acid</w:t>
            </w:r>
          </w:p>
        </w:tc>
        <w:tc>
          <w:tcPr>
            <w:tcW w:w="1413" w:type="pct"/>
            <w:tcBorders>
              <w:tl2br w:val="nil"/>
              <w:tr2bl w:val="nil"/>
            </w:tcBorders>
            <w:vAlign w:val="center"/>
          </w:tcPr>
          <w:p w:rsidR="00211733" w:rsidRPr="00143579" w:rsidRDefault="00211733" w:rsidP="00812EC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43579">
              <w:rPr>
                <w:rFonts w:ascii="Times New Roman" w:eastAsia="宋体" w:hAnsi="Times New Roman" w:cs="Times New Roman"/>
                <w:sz w:val="18"/>
                <w:szCs w:val="18"/>
              </w:rPr>
              <w:t>y = 0.324x - 0.944</w:t>
            </w:r>
          </w:p>
        </w:tc>
        <w:tc>
          <w:tcPr>
            <w:tcW w:w="1735" w:type="pct"/>
            <w:tcBorders>
              <w:tl2br w:val="nil"/>
              <w:tr2bl w:val="nil"/>
            </w:tcBorders>
            <w:vAlign w:val="center"/>
          </w:tcPr>
          <w:p w:rsidR="00211733" w:rsidRPr="00143579" w:rsidRDefault="00211733" w:rsidP="00812EC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43579">
              <w:rPr>
                <w:rFonts w:ascii="Times New Roman" w:eastAsia="宋体" w:hAnsi="Times New Roman" w:cs="Times New Roman"/>
                <w:sz w:val="18"/>
                <w:szCs w:val="18"/>
              </w:rPr>
              <w:t>0.998</w:t>
            </w:r>
          </w:p>
        </w:tc>
      </w:tr>
      <w:tr w:rsidR="00211733" w:rsidRPr="00143579" w:rsidTr="00812EC8">
        <w:trPr>
          <w:jc w:val="center"/>
        </w:trPr>
        <w:tc>
          <w:tcPr>
            <w:tcW w:w="1853" w:type="pct"/>
            <w:tcBorders>
              <w:tl2br w:val="nil"/>
              <w:tr2bl w:val="nil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43579">
              <w:rPr>
                <w:rFonts w:ascii="Times New Roman" w:eastAsia="楷体" w:hAnsi="Times New Roman" w:cs="Times New Roman"/>
                <w:kern w:val="0"/>
                <w:sz w:val="18"/>
                <w:szCs w:val="18"/>
              </w:rPr>
              <w:t>Citric acid</w:t>
            </w:r>
          </w:p>
        </w:tc>
        <w:tc>
          <w:tcPr>
            <w:tcW w:w="1413" w:type="pct"/>
            <w:tcBorders>
              <w:tl2br w:val="nil"/>
              <w:tr2bl w:val="nil"/>
            </w:tcBorders>
            <w:vAlign w:val="center"/>
          </w:tcPr>
          <w:p w:rsidR="00211733" w:rsidRPr="00143579" w:rsidRDefault="00211733" w:rsidP="00812EC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43579">
              <w:rPr>
                <w:rFonts w:ascii="Times New Roman" w:eastAsia="宋体" w:hAnsi="Times New Roman" w:cs="Times New Roman"/>
                <w:sz w:val="18"/>
                <w:szCs w:val="18"/>
              </w:rPr>
              <w:t>y =0.5228x - 0.0454</w:t>
            </w:r>
          </w:p>
        </w:tc>
        <w:tc>
          <w:tcPr>
            <w:tcW w:w="1735" w:type="pct"/>
            <w:tcBorders>
              <w:tl2br w:val="nil"/>
              <w:tr2bl w:val="nil"/>
            </w:tcBorders>
            <w:vAlign w:val="center"/>
          </w:tcPr>
          <w:p w:rsidR="00211733" w:rsidRPr="00143579" w:rsidRDefault="00211733" w:rsidP="00812EC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43579">
              <w:rPr>
                <w:rFonts w:ascii="Times New Roman" w:eastAsia="宋体" w:hAnsi="Times New Roman" w:cs="Times New Roman"/>
                <w:sz w:val="18"/>
                <w:szCs w:val="18"/>
              </w:rPr>
              <w:t>0.994</w:t>
            </w:r>
          </w:p>
        </w:tc>
      </w:tr>
      <w:tr w:rsidR="00211733" w:rsidRPr="00143579" w:rsidTr="00812EC8">
        <w:trPr>
          <w:trHeight w:val="320"/>
          <w:jc w:val="center"/>
        </w:trPr>
        <w:tc>
          <w:tcPr>
            <w:tcW w:w="1853" w:type="pct"/>
            <w:tcBorders>
              <w:tl2br w:val="nil"/>
              <w:tr2bl w:val="nil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143579">
              <w:rPr>
                <w:rFonts w:ascii="Times New Roman" w:eastAsia="楷体" w:hAnsi="Times New Roman" w:cs="Times New Roman"/>
                <w:kern w:val="0"/>
                <w:sz w:val="18"/>
                <w:szCs w:val="18"/>
              </w:rPr>
              <w:t>Butanedioic</w:t>
            </w:r>
            <w:proofErr w:type="spellEnd"/>
            <w:r w:rsidRPr="00143579">
              <w:rPr>
                <w:rFonts w:ascii="Times New Roman" w:eastAsia="楷体" w:hAnsi="Times New Roman" w:cs="Times New Roman"/>
                <w:kern w:val="0"/>
                <w:sz w:val="18"/>
                <w:szCs w:val="18"/>
              </w:rPr>
              <w:t xml:space="preserve"> acid</w:t>
            </w:r>
          </w:p>
        </w:tc>
        <w:tc>
          <w:tcPr>
            <w:tcW w:w="1413" w:type="pct"/>
            <w:tcBorders>
              <w:tl2br w:val="nil"/>
              <w:tr2bl w:val="nil"/>
            </w:tcBorders>
            <w:vAlign w:val="center"/>
          </w:tcPr>
          <w:p w:rsidR="00211733" w:rsidRPr="00143579" w:rsidRDefault="00211733" w:rsidP="00812EC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43579">
              <w:rPr>
                <w:rFonts w:ascii="Times New Roman" w:eastAsia="宋体" w:hAnsi="Times New Roman" w:cs="Times New Roman"/>
                <w:sz w:val="18"/>
                <w:szCs w:val="18"/>
              </w:rPr>
              <w:t>y = 0.3194x - 0.1791</w:t>
            </w:r>
          </w:p>
        </w:tc>
        <w:tc>
          <w:tcPr>
            <w:tcW w:w="1735" w:type="pct"/>
            <w:tcBorders>
              <w:tl2br w:val="nil"/>
              <w:tr2bl w:val="nil"/>
            </w:tcBorders>
            <w:vAlign w:val="center"/>
          </w:tcPr>
          <w:p w:rsidR="00211733" w:rsidRPr="00143579" w:rsidRDefault="00211733" w:rsidP="00812EC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43579">
              <w:rPr>
                <w:rFonts w:ascii="Times New Roman" w:eastAsia="宋体" w:hAnsi="Times New Roman" w:cs="Times New Roman"/>
                <w:sz w:val="18"/>
                <w:szCs w:val="18"/>
              </w:rPr>
              <w:t>0.999</w:t>
            </w:r>
          </w:p>
        </w:tc>
      </w:tr>
      <w:tr w:rsidR="00211733" w:rsidRPr="00143579" w:rsidTr="00812EC8">
        <w:trPr>
          <w:jc w:val="center"/>
        </w:trPr>
        <w:tc>
          <w:tcPr>
            <w:tcW w:w="1853" w:type="pct"/>
            <w:tcBorders>
              <w:tl2br w:val="nil"/>
              <w:tr2bl w:val="nil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43579">
              <w:rPr>
                <w:rFonts w:ascii="Times New Roman" w:eastAsia="楷体" w:hAnsi="Times New Roman" w:cs="Times New Roman"/>
                <w:kern w:val="0"/>
                <w:sz w:val="18"/>
                <w:szCs w:val="18"/>
              </w:rPr>
              <w:t>Fumaric acid</w:t>
            </w:r>
          </w:p>
        </w:tc>
        <w:tc>
          <w:tcPr>
            <w:tcW w:w="1413" w:type="pct"/>
            <w:tcBorders>
              <w:tl2br w:val="nil"/>
              <w:tr2bl w:val="nil"/>
            </w:tcBorders>
            <w:vAlign w:val="center"/>
          </w:tcPr>
          <w:p w:rsidR="00211733" w:rsidRPr="00143579" w:rsidRDefault="00211733" w:rsidP="00812EC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43579">
              <w:rPr>
                <w:rFonts w:ascii="Times New Roman" w:eastAsia="宋体" w:hAnsi="Times New Roman" w:cs="Times New Roman"/>
                <w:sz w:val="18"/>
                <w:szCs w:val="18"/>
              </w:rPr>
              <w:t>y = 39.116x + 8.1507</w:t>
            </w:r>
          </w:p>
        </w:tc>
        <w:tc>
          <w:tcPr>
            <w:tcW w:w="1735" w:type="pct"/>
            <w:tcBorders>
              <w:tl2br w:val="nil"/>
              <w:tr2bl w:val="nil"/>
            </w:tcBorders>
            <w:vAlign w:val="center"/>
          </w:tcPr>
          <w:p w:rsidR="00211733" w:rsidRPr="00143579" w:rsidRDefault="00211733" w:rsidP="00812EC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43579">
              <w:rPr>
                <w:rFonts w:ascii="Times New Roman" w:eastAsia="宋体" w:hAnsi="Times New Roman" w:cs="Times New Roman"/>
                <w:sz w:val="18"/>
                <w:szCs w:val="18"/>
              </w:rPr>
              <w:t>0.996</w:t>
            </w:r>
          </w:p>
        </w:tc>
      </w:tr>
      <w:tr w:rsidR="00211733" w:rsidRPr="00143579" w:rsidTr="00812EC8">
        <w:trPr>
          <w:jc w:val="center"/>
        </w:trPr>
        <w:tc>
          <w:tcPr>
            <w:tcW w:w="1853" w:type="pct"/>
            <w:tcBorders>
              <w:tl2br w:val="nil"/>
              <w:tr2bl w:val="nil"/>
            </w:tcBorders>
            <w:vAlign w:val="center"/>
          </w:tcPr>
          <w:p w:rsidR="00211733" w:rsidRPr="00143579" w:rsidRDefault="00211733" w:rsidP="00812EC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43579">
              <w:rPr>
                <w:rFonts w:ascii="Times New Roman" w:eastAsia="楷体" w:hAnsi="Times New Roman" w:cs="Times New Roman"/>
                <w:kern w:val="0"/>
                <w:sz w:val="18"/>
                <w:szCs w:val="18"/>
              </w:rPr>
              <w:t>Propionic acid</w:t>
            </w:r>
          </w:p>
        </w:tc>
        <w:tc>
          <w:tcPr>
            <w:tcW w:w="1413" w:type="pct"/>
            <w:tcBorders>
              <w:tl2br w:val="nil"/>
              <w:tr2bl w:val="nil"/>
            </w:tcBorders>
            <w:vAlign w:val="center"/>
          </w:tcPr>
          <w:p w:rsidR="00211733" w:rsidRPr="00143579" w:rsidRDefault="00211733" w:rsidP="00812EC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43579">
              <w:rPr>
                <w:rFonts w:ascii="Times New Roman" w:eastAsia="宋体" w:hAnsi="Times New Roman" w:cs="Times New Roman"/>
                <w:sz w:val="18"/>
                <w:szCs w:val="18"/>
              </w:rPr>
              <w:t>y = 0.3532x + 0.225</w:t>
            </w:r>
          </w:p>
        </w:tc>
        <w:tc>
          <w:tcPr>
            <w:tcW w:w="1735" w:type="pct"/>
            <w:tcBorders>
              <w:tl2br w:val="nil"/>
              <w:tr2bl w:val="nil"/>
            </w:tcBorders>
            <w:vAlign w:val="center"/>
          </w:tcPr>
          <w:p w:rsidR="00211733" w:rsidRPr="00143579" w:rsidRDefault="00211733" w:rsidP="00812EC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43579">
              <w:rPr>
                <w:rFonts w:ascii="Times New Roman" w:eastAsia="宋体" w:hAnsi="Times New Roman" w:cs="Times New Roman"/>
                <w:sz w:val="18"/>
                <w:szCs w:val="18"/>
              </w:rPr>
              <w:t>0.999</w:t>
            </w:r>
          </w:p>
        </w:tc>
      </w:tr>
    </w:tbl>
    <w:p w:rsidR="00211733" w:rsidRPr="00143579" w:rsidRDefault="00211733" w:rsidP="00211733">
      <w:pPr>
        <w:rPr>
          <w:rFonts w:ascii="Times New Roman" w:eastAsia="楷体" w:hAnsi="Times New Roman" w:cs="Times New Roman"/>
          <w:kern w:val="0"/>
          <w:sz w:val="18"/>
          <w:szCs w:val="18"/>
        </w:rPr>
      </w:pPr>
      <w:r w:rsidRPr="00143579">
        <w:rPr>
          <w:rFonts w:ascii="Times New Roman" w:eastAsia="楷体" w:hAnsi="Times New Roman" w:cs="Times New Roman"/>
          <w:kern w:val="0"/>
          <w:sz w:val="18"/>
          <w:szCs w:val="18"/>
        </w:rPr>
        <w:t xml:space="preserve">Note: </w:t>
      </w:r>
      <w:r w:rsidRPr="00143579">
        <w:rPr>
          <w:rFonts w:ascii="Times New Roman" w:eastAsia="楷体" w:hAnsi="Times New Roman" w:cs="Times New Roman"/>
          <w:sz w:val="18"/>
          <w:szCs w:val="18"/>
        </w:rPr>
        <w:t>"y"</w:t>
      </w:r>
      <w:r w:rsidRPr="00143579">
        <w:rPr>
          <w:rFonts w:ascii="Times New Roman" w:eastAsia="楷体" w:hAnsi="Times New Roman" w:cs="Times New Roman"/>
          <w:kern w:val="0"/>
          <w:sz w:val="18"/>
          <w:szCs w:val="18"/>
        </w:rPr>
        <w:t xml:space="preserve"> indicates peak area (</w:t>
      </w:r>
      <w:proofErr w:type="spellStart"/>
      <w:r w:rsidRPr="00143579">
        <w:rPr>
          <w:rFonts w:ascii="Times New Roman" w:eastAsia="楷体" w:hAnsi="Times New Roman" w:cs="Times New Roman"/>
          <w:kern w:val="0"/>
          <w:sz w:val="18"/>
          <w:szCs w:val="18"/>
        </w:rPr>
        <w:t>mAU</w:t>
      </w:r>
      <w:proofErr w:type="spellEnd"/>
      <w:r w:rsidRPr="00143579">
        <w:rPr>
          <w:rFonts w:ascii="Times New Roman" w:eastAsia="楷体" w:hAnsi="Times New Roman" w:cs="Times New Roman"/>
          <w:kern w:val="0"/>
          <w:sz w:val="18"/>
          <w:szCs w:val="18"/>
        </w:rPr>
        <w:t xml:space="preserve">), </w:t>
      </w:r>
      <w:r w:rsidRPr="00143579">
        <w:rPr>
          <w:rFonts w:ascii="Times New Roman" w:eastAsia="楷体" w:hAnsi="Times New Roman" w:cs="Times New Roman"/>
          <w:sz w:val="18"/>
          <w:szCs w:val="18"/>
        </w:rPr>
        <w:t>"</w:t>
      </w:r>
      <w:r w:rsidRPr="00143579">
        <w:rPr>
          <w:rFonts w:ascii="Times New Roman" w:eastAsia="楷体" w:hAnsi="Times New Roman" w:cs="Times New Roman"/>
          <w:kern w:val="0"/>
          <w:sz w:val="18"/>
          <w:szCs w:val="18"/>
        </w:rPr>
        <w:t>x</w:t>
      </w:r>
      <w:r w:rsidRPr="00143579">
        <w:rPr>
          <w:rFonts w:ascii="Times New Roman" w:eastAsia="楷体" w:hAnsi="Times New Roman" w:cs="Times New Roman"/>
          <w:sz w:val="18"/>
          <w:szCs w:val="18"/>
        </w:rPr>
        <w:t>"</w:t>
      </w:r>
      <w:r w:rsidRPr="00143579">
        <w:rPr>
          <w:rFonts w:ascii="Times New Roman" w:eastAsia="楷体" w:hAnsi="Times New Roman" w:cs="Times New Roman"/>
          <w:kern w:val="0"/>
          <w:sz w:val="18"/>
          <w:szCs w:val="18"/>
        </w:rPr>
        <w:t xml:space="preserve"> indicates concentration (</w:t>
      </w:r>
      <w:proofErr w:type="spellStart"/>
      <w:r w:rsidRPr="00143579">
        <w:rPr>
          <w:rFonts w:ascii="Times New Roman" w:hAnsi="Times New Roman" w:cs="Times New Roman"/>
          <w:color w:val="000000"/>
          <w:kern w:val="0"/>
          <w:sz w:val="18"/>
          <w:szCs w:val="18"/>
        </w:rPr>
        <w:t>μg</w:t>
      </w:r>
      <w:proofErr w:type="spellEnd"/>
      <w:r w:rsidRPr="00143579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143579">
        <w:rPr>
          <w:rFonts w:ascii="Times New Roman" w:hAnsi="Times New Roman" w:cs="Times New Roman"/>
          <w:color w:val="000000"/>
          <w:kern w:val="0"/>
          <w:sz w:val="18"/>
          <w:szCs w:val="18"/>
        </w:rPr>
        <w:t>mL</w:t>
      </w:r>
      <w:r w:rsidRPr="00143579">
        <w:rPr>
          <w:rFonts w:ascii="Times New Roman" w:hAnsi="Times New Roman" w:cs="Times New Roman"/>
          <w:color w:val="000000"/>
          <w:kern w:val="0"/>
          <w:sz w:val="18"/>
          <w:szCs w:val="18"/>
          <w:vertAlign w:val="superscript"/>
        </w:rPr>
        <w:t>-1</w:t>
      </w:r>
      <w:r w:rsidRPr="00143579">
        <w:rPr>
          <w:rFonts w:ascii="Times New Roman" w:eastAsia="楷体" w:hAnsi="Times New Roman" w:cs="Times New Roman"/>
          <w:kern w:val="0"/>
          <w:sz w:val="18"/>
          <w:szCs w:val="18"/>
        </w:rPr>
        <w:t>).</w:t>
      </w:r>
    </w:p>
    <w:p w:rsidR="00211733" w:rsidRPr="00143579" w:rsidRDefault="00211733" w:rsidP="00211733">
      <w:pPr>
        <w:tabs>
          <w:tab w:val="left" w:pos="3336"/>
        </w:tabs>
        <w:spacing w:line="480" w:lineRule="auto"/>
        <w:rPr>
          <w:rFonts w:ascii="Times New Roman" w:eastAsia="宋体" w:hAnsi="Times New Roman" w:cs="Times New Roman"/>
          <w:sz w:val="24"/>
          <w:szCs w:val="21"/>
        </w:rPr>
      </w:pPr>
    </w:p>
    <w:p w:rsidR="00211733" w:rsidRPr="00143579" w:rsidRDefault="00211733">
      <w:pPr>
        <w:rPr>
          <w:rFonts w:ascii="Times New Roman" w:hAnsi="Times New Roman" w:cs="Times New Roman"/>
        </w:rPr>
      </w:pPr>
    </w:p>
    <w:sectPr w:rsidR="00211733" w:rsidRPr="00143579" w:rsidSect="0062300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648B" w:rsidRDefault="00ED648B" w:rsidP="000321C9">
      <w:r>
        <w:separator/>
      </w:r>
    </w:p>
  </w:endnote>
  <w:endnote w:type="continuationSeparator" w:id="0">
    <w:p w:rsidR="00ED648B" w:rsidRDefault="00ED648B" w:rsidP="000321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648B" w:rsidRDefault="00ED648B" w:rsidP="000321C9">
      <w:r>
        <w:separator/>
      </w:r>
    </w:p>
  </w:footnote>
  <w:footnote w:type="continuationSeparator" w:id="0">
    <w:p w:rsidR="00ED648B" w:rsidRDefault="00ED648B" w:rsidP="000321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D5B"/>
    <w:rsid w:val="000321C9"/>
    <w:rsid w:val="00143579"/>
    <w:rsid w:val="00211733"/>
    <w:rsid w:val="00266ABB"/>
    <w:rsid w:val="003A4E3B"/>
    <w:rsid w:val="003C77ED"/>
    <w:rsid w:val="003D4597"/>
    <w:rsid w:val="00485E84"/>
    <w:rsid w:val="004D192E"/>
    <w:rsid w:val="005100F7"/>
    <w:rsid w:val="0062300F"/>
    <w:rsid w:val="006555C1"/>
    <w:rsid w:val="007A5B12"/>
    <w:rsid w:val="008A30E2"/>
    <w:rsid w:val="008F5953"/>
    <w:rsid w:val="00926014"/>
    <w:rsid w:val="00B377C9"/>
    <w:rsid w:val="00B8073E"/>
    <w:rsid w:val="00BA45C7"/>
    <w:rsid w:val="00BD0AFC"/>
    <w:rsid w:val="00C0253F"/>
    <w:rsid w:val="00C06316"/>
    <w:rsid w:val="00D52F7B"/>
    <w:rsid w:val="00E22693"/>
    <w:rsid w:val="00E37077"/>
    <w:rsid w:val="00ED648B"/>
    <w:rsid w:val="00F93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F96D92"/>
  <w15:chartTrackingRefBased/>
  <w15:docId w15:val="{988451D6-BA44-4F6C-A2AF-F100B34CC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93D5B"/>
    <w:pPr>
      <w:widowControl w:val="0"/>
      <w:jc w:val="both"/>
    </w:pPr>
    <w:rPr>
      <w:rFonts w:ascii="Calibri" w:hAnsi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E2269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321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321C9"/>
    <w:rPr>
      <w:rFonts w:ascii="Calibri" w:hAnsi="Calibri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321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321C9"/>
    <w:rPr>
      <w:rFonts w:ascii="Calibri" w:hAnsi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415</Words>
  <Characters>2371</Characters>
  <Application>Microsoft Office Word</Application>
  <DocSecurity>0</DocSecurity>
  <Lines>19</Lines>
  <Paragraphs>5</Paragraphs>
  <ScaleCrop>false</ScaleCrop>
  <Company/>
  <LinksUpToDate>false</LinksUpToDate>
  <CharactersWithSpaces>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53</cp:revision>
  <dcterms:created xsi:type="dcterms:W3CDTF">2021-08-13T09:47:00Z</dcterms:created>
  <dcterms:modified xsi:type="dcterms:W3CDTF">2021-08-24T07:09:00Z</dcterms:modified>
</cp:coreProperties>
</file>