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13BDD" w14:textId="77777777" w:rsidR="00316388" w:rsidRPr="00316388" w:rsidRDefault="00316388" w:rsidP="00316388">
      <w:pPr>
        <w:rPr>
          <w:b/>
          <w:lang w:val="en-GB"/>
        </w:rPr>
      </w:pPr>
      <w:r w:rsidRPr="00316388">
        <w:rPr>
          <w:b/>
          <w:lang w:val="en-GB"/>
        </w:rPr>
        <w:t>Supplementary information</w:t>
      </w:r>
    </w:p>
    <w:p w14:paraId="1F7266D4" w14:textId="77777777" w:rsidR="00316388" w:rsidRPr="00316388" w:rsidRDefault="00316388" w:rsidP="00316388">
      <w:pPr>
        <w:rPr>
          <w:lang w:val="en-GB"/>
        </w:rPr>
      </w:pPr>
    </w:p>
    <w:p w14:paraId="02DF88D1" w14:textId="77777777" w:rsidR="00316388" w:rsidRPr="00316388" w:rsidRDefault="00316388" w:rsidP="00316388">
      <w:pPr>
        <w:rPr>
          <w:lang w:val="en-GB"/>
        </w:rPr>
      </w:pPr>
      <w:r w:rsidRPr="00316388">
        <w:rPr>
          <w:lang w:val="en-GB"/>
        </w:rPr>
        <w:t xml:space="preserve">Figure S1. Alignment of representative sequences of </w:t>
      </w:r>
      <w:r w:rsidRPr="00316388">
        <w:rPr>
          <w:i/>
          <w:iCs/>
          <w:lang w:val="en-GB"/>
        </w:rPr>
        <w:t xml:space="preserve">Trichoderma </w:t>
      </w:r>
      <w:proofErr w:type="spellStart"/>
      <w:r w:rsidRPr="00316388">
        <w:rPr>
          <w:i/>
          <w:iCs/>
          <w:lang w:val="en-GB"/>
        </w:rPr>
        <w:t>afroharzianum</w:t>
      </w:r>
      <w:proofErr w:type="spellEnd"/>
      <w:r w:rsidRPr="00316388">
        <w:rPr>
          <w:lang w:val="en-GB"/>
        </w:rPr>
        <w:t xml:space="preserve"> and other </w:t>
      </w:r>
      <w:r w:rsidRPr="00316388">
        <w:rPr>
          <w:i/>
          <w:iCs/>
          <w:lang w:val="en-GB"/>
        </w:rPr>
        <w:t>Trichoderma</w:t>
      </w:r>
      <w:r w:rsidRPr="00316388">
        <w:rPr>
          <w:lang w:val="en-GB"/>
        </w:rPr>
        <w:t xml:space="preserve"> species of the RPB2 gene (A) for the real-time PCR and TEF1α gene (B) for the endpoint PCR. Primers and hydrolysis probe are flagged in blue for forward primer, in green for the reverse primer and in red for the probe. </w:t>
      </w:r>
    </w:p>
    <w:p w14:paraId="54907D6F" w14:textId="77777777" w:rsidR="00316388" w:rsidRPr="00316388" w:rsidRDefault="00316388" w:rsidP="00316388">
      <w:pPr>
        <w:rPr>
          <w:lang w:val="en-GB"/>
        </w:rPr>
      </w:pPr>
    </w:p>
    <w:p w14:paraId="4628FE6B" w14:textId="69441A7B" w:rsidR="00316388" w:rsidRPr="00316388" w:rsidRDefault="00316388" w:rsidP="00316388">
      <w:pPr>
        <w:rPr>
          <w:lang w:val="en-GB"/>
        </w:rPr>
      </w:pPr>
      <w:r w:rsidRPr="00316388">
        <w:rPr>
          <w:lang w:val="en-GB"/>
        </w:rPr>
        <w:drawing>
          <wp:inline distT="0" distB="0" distL="0" distR="0" wp14:anchorId="6D60DED3" wp14:editId="52502FBC">
            <wp:extent cx="5731510" cy="5393690"/>
            <wp:effectExtent l="0" t="0" r="2540" b="0"/>
            <wp:docPr id="1248209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5393690"/>
                    </a:xfrm>
                    <a:prstGeom prst="rect">
                      <a:avLst/>
                    </a:prstGeom>
                    <a:noFill/>
                    <a:ln>
                      <a:noFill/>
                    </a:ln>
                  </pic:spPr>
                </pic:pic>
              </a:graphicData>
            </a:graphic>
          </wp:inline>
        </w:drawing>
      </w:r>
    </w:p>
    <w:p w14:paraId="2DB5195A" w14:textId="77777777" w:rsidR="00316388" w:rsidRPr="00316388" w:rsidRDefault="00316388" w:rsidP="00316388">
      <w:pPr>
        <w:rPr>
          <w:lang w:val="en-GB"/>
        </w:rPr>
      </w:pPr>
    </w:p>
    <w:p w14:paraId="179A5A4E" w14:textId="77777777" w:rsidR="00316388" w:rsidRPr="00316388" w:rsidRDefault="00316388" w:rsidP="00316388">
      <w:pPr>
        <w:rPr>
          <w:lang w:val="en-GB"/>
        </w:rPr>
      </w:pPr>
    </w:p>
    <w:p w14:paraId="17871630" w14:textId="77777777" w:rsidR="00316388" w:rsidRPr="00316388" w:rsidRDefault="00316388" w:rsidP="00316388">
      <w:pPr>
        <w:rPr>
          <w:lang w:val="en-GB"/>
        </w:rPr>
      </w:pPr>
    </w:p>
    <w:p w14:paraId="346AFD97" w14:textId="77777777" w:rsidR="00316388" w:rsidRPr="00316388" w:rsidRDefault="00316388" w:rsidP="00316388">
      <w:pPr>
        <w:rPr>
          <w:lang w:val="en-GB"/>
        </w:rPr>
      </w:pPr>
    </w:p>
    <w:p w14:paraId="078F4EA5" w14:textId="77777777" w:rsidR="00316388" w:rsidRPr="00316388" w:rsidRDefault="00316388" w:rsidP="00316388">
      <w:pPr>
        <w:rPr>
          <w:bCs/>
          <w:lang w:val="en-GB"/>
        </w:rPr>
      </w:pPr>
      <w:r w:rsidRPr="00316388">
        <w:rPr>
          <w:bCs/>
          <w:lang w:val="en-GB"/>
        </w:rPr>
        <w:lastRenderedPageBreak/>
        <w:t xml:space="preserve">Table S1. </w:t>
      </w:r>
      <w:bookmarkStart w:id="0" w:name="_Hlk214454094"/>
      <w:r w:rsidRPr="00316388">
        <w:rPr>
          <w:bCs/>
          <w:lang w:val="en-GB"/>
        </w:rPr>
        <w:t>Evaluation of the repeatability and reproducibility of the real-time PCR assay</w:t>
      </w:r>
      <w:bookmarkEnd w:id="0"/>
      <w:r w:rsidRPr="00316388">
        <w:rPr>
          <w:bCs/>
          <w:lang w:val="en-GB"/>
        </w:rPr>
        <w:t>. Mean Ct values and standard deviations were obtained from 10 replicates for repeatability and 3 replicates for reproducibility</w:t>
      </w:r>
    </w:p>
    <w:p w14:paraId="1FC8B9AE" w14:textId="77777777" w:rsidR="00316388" w:rsidRPr="00316388" w:rsidRDefault="00316388" w:rsidP="00316388">
      <w:pPr>
        <w:rPr>
          <w:bCs/>
          <w:lang w:val="en-GB"/>
        </w:rPr>
      </w:pPr>
    </w:p>
    <w:tbl>
      <w:tblPr>
        <w:tblW w:w="8505" w:type="dxa"/>
        <w:tblCellMar>
          <w:left w:w="70" w:type="dxa"/>
          <w:right w:w="70" w:type="dxa"/>
        </w:tblCellMar>
        <w:tblLook w:val="04A0" w:firstRow="1" w:lastRow="0" w:firstColumn="1" w:lastColumn="0" w:noHBand="0" w:noVBand="1"/>
      </w:tblPr>
      <w:tblGrid>
        <w:gridCol w:w="3820"/>
        <w:gridCol w:w="1425"/>
        <w:gridCol w:w="709"/>
        <w:gridCol w:w="1796"/>
        <w:gridCol w:w="755"/>
      </w:tblGrid>
      <w:tr w:rsidR="00316388" w:rsidRPr="00316388" w14:paraId="271167F5" w14:textId="77777777">
        <w:trPr>
          <w:trHeight w:val="300"/>
        </w:trPr>
        <w:tc>
          <w:tcPr>
            <w:tcW w:w="3820" w:type="dxa"/>
            <w:noWrap/>
            <w:vAlign w:val="bottom"/>
          </w:tcPr>
          <w:p w14:paraId="7288025A" w14:textId="77777777" w:rsidR="00316388" w:rsidRPr="00316388" w:rsidRDefault="00316388" w:rsidP="00316388">
            <w:pPr>
              <w:rPr>
                <w:bCs/>
                <w:lang w:val="en-GB"/>
              </w:rPr>
            </w:pPr>
          </w:p>
        </w:tc>
        <w:tc>
          <w:tcPr>
            <w:tcW w:w="2134" w:type="dxa"/>
            <w:gridSpan w:val="2"/>
            <w:noWrap/>
            <w:vAlign w:val="bottom"/>
            <w:hideMark/>
          </w:tcPr>
          <w:p w14:paraId="66CF3519" w14:textId="77777777" w:rsidR="00316388" w:rsidRPr="00316388" w:rsidRDefault="00316388" w:rsidP="00316388">
            <w:pPr>
              <w:rPr>
                <w:bCs/>
                <w:lang w:val="en-GB"/>
              </w:rPr>
            </w:pPr>
            <w:r w:rsidRPr="00316388">
              <w:rPr>
                <w:bCs/>
                <w:lang w:val="en-GB"/>
              </w:rPr>
              <w:t>Repeatability</w:t>
            </w:r>
          </w:p>
        </w:tc>
        <w:tc>
          <w:tcPr>
            <w:tcW w:w="2551" w:type="dxa"/>
            <w:gridSpan w:val="2"/>
            <w:noWrap/>
            <w:vAlign w:val="bottom"/>
            <w:hideMark/>
          </w:tcPr>
          <w:p w14:paraId="3634EA68" w14:textId="77777777" w:rsidR="00316388" w:rsidRPr="00316388" w:rsidRDefault="00316388" w:rsidP="00316388">
            <w:pPr>
              <w:rPr>
                <w:bCs/>
                <w:lang w:val="en-GB"/>
              </w:rPr>
            </w:pPr>
            <w:r w:rsidRPr="00316388">
              <w:rPr>
                <w:bCs/>
                <w:lang w:val="en-GB"/>
              </w:rPr>
              <w:t>Reproducibility</w:t>
            </w:r>
          </w:p>
        </w:tc>
      </w:tr>
      <w:tr w:rsidR="00316388" w:rsidRPr="00316388" w14:paraId="5EFE7CD9" w14:textId="77777777">
        <w:trPr>
          <w:trHeight w:val="300"/>
        </w:trPr>
        <w:tc>
          <w:tcPr>
            <w:tcW w:w="3820" w:type="dxa"/>
            <w:noWrap/>
            <w:vAlign w:val="bottom"/>
            <w:hideMark/>
          </w:tcPr>
          <w:p w14:paraId="61CDE31D" w14:textId="77777777" w:rsidR="00316388" w:rsidRPr="00316388" w:rsidRDefault="00316388" w:rsidP="00316388">
            <w:pPr>
              <w:rPr>
                <w:bCs/>
                <w:lang w:val="en-GB"/>
              </w:rPr>
            </w:pPr>
            <w:r w:rsidRPr="00316388">
              <w:rPr>
                <w:bCs/>
                <w:lang w:val="en-GB"/>
              </w:rPr>
              <w:t>DNA template</w:t>
            </w:r>
          </w:p>
        </w:tc>
        <w:tc>
          <w:tcPr>
            <w:tcW w:w="1425" w:type="dxa"/>
            <w:noWrap/>
            <w:vAlign w:val="bottom"/>
            <w:hideMark/>
          </w:tcPr>
          <w:p w14:paraId="328EC9D2" w14:textId="77777777" w:rsidR="00316388" w:rsidRPr="00316388" w:rsidRDefault="00316388" w:rsidP="00316388">
            <w:pPr>
              <w:rPr>
                <w:bCs/>
                <w:lang w:val="en-GB"/>
              </w:rPr>
            </w:pPr>
            <w:r w:rsidRPr="00316388">
              <w:rPr>
                <w:bCs/>
                <w:lang w:val="en-GB"/>
              </w:rPr>
              <w:t>Mean Ct ± SD</w:t>
            </w:r>
          </w:p>
        </w:tc>
        <w:tc>
          <w:tcPr>
            <w:tcW w:w="709" w:type="dxa"/>
            <w:noWrap/>
            <w:vAlign w:val="bottom"/>
            <w:hideMark/>
          </w:tcPr>
          <w:p w14:paraId="2AE1418D" w14:textId="77777777" w:rsidR="00316388" w:rsidRPr="00316388" w:rsidRDefault="00316388" w:rsidP="00316388">
            <w:pPr>
              <w:rPr>
                <w:bCs/>
                <w:lang w:val="en-GB"/>
              </w:rPr>
            </w:pPr>
            <w:r w:rsidRPr="00316388">
              <w:rPr>
                <w:bCs/>
                <w:lang w:val="en-GB"/>
              </w:rPr>
              <w:t>CV (%)</w:t>
            </w:r>
          </w:p>
        </w:tc>
        <w:tc>
          <w:tcPr>
            <w:tcW w:w="1796" w:type="dxa"/>
            <w:noWrap/>
            <w:vAlign w:val="bottom"/>
            <w:hideMark/>
          </w:tcPr>
          <w:p w14:paraId="1E9C83E9" w14:textId="77777777" w:rsidR="00316388" w:rsidRPr="00316388" w:rsidRDefault="00316388" w:rsidP="00316388">
            <w:pPr>
              <w:rPr>
                <w:bCs/>
                <w:lang w:val="en-GB"/>
              </w:rPr>
            </w:pPr>
            <w:r w:rsidRPr="00316388">
              <w:rPr>
                <w:bCs/>
                <w:lang w:val="en-GB"/>
              </w:rPr>
              <w:t xml:space="preserve">Mean </w:t>
            </w:r>
            <w:proofErr w:type="spellStart"/>
            <w:r w:rsidRPr="00316388">
              <w:rPr>
                <w:bCs/>
                <w:lang w:val="en-GB"/>
              </w:rPr>
              <w:t>Ct±SD</w:t>
            </w:r>
            <w:proofErr w:type="spellEnd"/>
          </w:p>
        </w:tc>
        <w:tc>
          <w:tcPr>
            <w:tcW w:w="755" w:type="dxa"/>
            <w:noWrap/>
            <w:vAlign w:val="bottom"/>
            <w:hideMark/>
          </w:tcPr>
          <w:p w14:paraId="757D3245" w14:textId="77777777" w:rsidR="00316388" w:rsidRPr="00316388" w:rsidRDefault="00316388" w:rsidP="00316388">
            <w:pPr>
              <w:rPr>
                <w:bCs/>
                <w:lang w:val="en-GB"/>
              </w:rPr>
            </w:pPr>
            <w:r w:rsidRPr="00316388">
              <w:rPr>
                <w:bCs/>
                <w:lang w:val="en-GB"/>
              </w:rPr>
              <w:t>CV (%)</w:t>
            </w:r>
          </w:p>
        </w:tc>
      </w:tr>
      <w:tr w:rsidR="00316388" w:rsidRPr="00316388" w14:paraId="02C66EE0" w14:textId="77777777">
        <w:trPr>
          <w:trHeight w:val="300"/>
        </w:trPr>
        <w:tc>
          <w:tcPr>
            <w:tcW w:w="3820" w:type="dxa"/>
            <w:noWrap/>
            <w:vAlign w:val="bottom"/>
            <w:hideMark/>
          </w:tcPr>
          <w:p w14:paraId="64086D5E" w14:textId="77777777" w:rsidR="00316388" w:rsidRPr="00316388" w:rsidRDefault="00316388" w:rsidP="00316388">
            <w:pPr>
              <w:rPr>
                <w:bCs/>
                <w:lang w:val="en-GB"/>
              </w:rPr>
            </w:pPr>
            <w:r w:rsidRPr="00316388">
              <w:rPr>
                <w:bCs/>
                <w:lang w:val="en-GB"/>
              </w:rPr>
              <w:t>target Plasmid DNA 100xLOD (1:10.000)</w:t>
            </w:r>
          </w:p>
        </w:tc>
        <w:tc>
          <w:tcPr>
            <w:tcW w:w="1425" w:type="dxa"/>
            <w:noWrap/>
            <w:vAlign w:val="bottom"/>
            <w:hideMark/>
          </w:tcPr>
          <w:p w14:paraId="32589580" w14:textId="77777777" w:rsidR="00316388" w:rsidRPr="00316388" w:rsidRDefault="00316388" w:rsidP="00316388">
            <w:pPr>
              <w:rPr>
                <w:bCs/>
                <w:lang w:val="en-GB"/>
              </w:rPr>
            </w:pPr>
            <w:r w:rsidRPr="00316388">
              <w:rPr>
                <w:bCs/>
                <w:lang w:val="en-GB"/>
              </w:rPr>
              <w:t>26.54 ± 0,24</w:t>
            </w:r>
          </w:p>
        </w:tc>
        <w:tc>
          <w:tcPr>
            <w:tcW w:w="709" w:type="dxa"/>
            <w:noWrap/>
            <w:vAlign w:val="bottom"/>
            <w:hideMark/>
          </w:tcPr>
          <w:p w14:paraId="0B6C2DFD" w14:textId="77777777" w:rsidR="00316388" w:rsidRPr="00316388" w:rsidRDefault="00316388" w:rsidP="00316388">
            <w:pPr>
              <w:rPr>
                <w:bCs/>
                <w:lang w:val="en-GB"/>
              </w:rPr>
            </w:pPr>
            <w:r w:rsidRPr="00316388">
              <w:rPr>
                <w:bCs/>
                <w:lang w:val="en-GB"/>
              </w:rPr>
              <w:t>0,9</w:t>
            </w:r>
          </w:p>
        </w:tc>
        <w:tc>
          <w:tcPr>
            <w:tcW w:w="1796" w:type="dxa"/>
            <w:noWrap/>
            <w:vAlign w:val="bottom"/>
            <w:hideMark/>
          </w:tcPr>
          <w:p w14:paraId="502CF842" w14:textId="77777777" w:rsidR="00316388" w:rsidRPr="00316388" w:rsidRDefault="00316388" w:rsidP="00316388">
            <w:pPr>
              <w:rPr>
                <w:bCs/>
                <w:lang w:val="en-GB"/>
              </w:rPr>
            </w:pPr>
            <w:r w:rsidRPr="00316388">
              <w:rPr>
                <w:bCs/>
                <w:lang w:val="en-GB"/>
              </w:rPr>
              <w:t>26.45 ± 0,19</w:t>
            </w:r>
          </w:p>
        </w:tc>
        <w:tc>
          <w:tcPr>
            <w:tcW w:w="755" w:type="dxa"/>
            <w:noWrap/>
            <w:vAlign w:val="bottom"/>
            <w:hideMark/>
          </w:tcPr>
          <w:p w14:paraId="683CE267" w14:textId="77777777" w:rsidR="00316388" w:rsidRPr="00316388" w:rsidRDefault="00316388" w:rsidP="00316388">
            <w:pPr>
              <w:rPr>
                <w:bCs/>
                <w:lang w:val="en-GB"/>
              </w:rPr>
            </w:pPr>
            <w:r w:rsidRPr="00316388">
              <w:rPr>
                <w:bCs/>
                <w:lang w:val="en-GB"/>
              </w:rPr>
              <w:t>0,72</w:t>
            </w:r>
          </w:p>
        </w:tc>
      </w:tr>
      <w:tr w:rsidR="00316388" w:rsidRPr="00316388" w14:paraId="4536DFE2" w14:textId="77777777">
        <w:trPr>
          <w:trHeight w:val="300"/>
        </w:trPr>
        <w:tc>
          <w:tcPr>
            <w:tcW w:w="3820" w:type="dxa"/>
            <w:noWrap/>
            <w:vAlign w:val="bottom"/>
            <w:hideMark/>
          </w:tcPr>
          <w:p w14:paraId="1198389B" w14:textId="77777777" w:rsidR="00316388" w:rsidRPr="00316388" w:rsidRDefault="00316388" w:rsidP="00316388">
            <w:pPr>
              <w:rPr>
                <w:bCs/>
                <w:lang w:val="en-GB"/>
              </w:rPr>
            </w:pPr>
            <w:r w:rsidRPr="00316388">
              <w:rPr>
                <w:bCs/>
                <w:lang w:val="en-GB"/>
              </w:rPr>
              <w:t>target Plasmid DNA 10xLOD (1:100.000)</w:t>
            </w:r>
          </w:p>
        </w:tc>
        <w:tc>
          <w:tcPr>
            <w:tcW w:w="1425" w:type="dxa"/>
            <w:noWrap/>
            <w:vAlign w:val="bottom"/>
            <w:hideMark/>
          </w:tcPr>
          <w:p w14:paraId="17C052C1" w14:textId="77777777" w:rsidR="00316388" w:rsidRPr="00316388" w:rsidRDefault="00316388" w:rsidP="00316388">
            <w:pPr>
              <w:rPr>
                <w:bCs/>
                <w:lang w:val="en-GB"/>
              </w:rPr>
            </w:pPr>
            <w:r w:rsidRPr="00316388">
              <w:rPr>
                <w:bCs/>
                <w:lang w:val="en-GB"/>
              </w:rPr>
              <w:t>30.53 ± 0,32</w:t>
            </w:r>
          </w:p>
        </w:tc>
        <w:tc>
          <w:tcPr>
            <w:tcW w:w="709" w:type="dxa"/>
            <w:noWrap/>
            <w:vAlign w:val="bottom"/>
            <w:hideMark/>
          </w:tcPr>
          <w:p w14:paraId="48336252" w14:textId="77777777" w:rsidR="00316388" w:rsidRPr="00316388" w:rsidRDefault="00316388" w:rsidP="00316388">
            <w:pPr>
              <w:rPr>
                <w:bCs/>
                <w:lang w:val="en-GB"/>
              </w:rPr>
            </w:pPr>
            <w:r w:rsidRPr="00316388">
              <w:rPr>
                <w:bCs/>
                <w:lang w:val="en-GB"/>
              </w:rPr>
              <w:t>1,05</w:t>
            </w:r>
          </w:p>
        </w:tc>
        <w:tc>
          <w:tcPr>
            <w:tcW w:w="1796" w:type="dxa"/>
            <w:noWrap/>
            <w:vAlign w:val="bottom"/>
            <w:hideMark/>
          </w:tcPr>
          <w:p w14:paraId="764FC412" w14:textId="77777777" w:rsidR="00316388" w:rsidRPr="00316388" w:rsidRDefault="00316388" w:rsidP="00316388">
            <w:pPr>
              <w:rPr>
                <w:bCs/>
                <w:lang w:val="en-GB"/>
              </w:rPr>
            </w:pPr>
            <w:r w:rsidRPr="00316388">
              <w:rPr>
                <w:bCs/>
                <w:lang w:val="en-GB"/>
              </w:rPr>
              <w:t>30.74 ± 0,15</w:t>
            </w:r>
          </w:p>
        </w:tc>
        <w:tc>
          <w:tcPr>
            <w:tcW w:w="755" w:type="dxa"/>
            <w:noWrap/>
            <w:vAlign w:val="bottom"/>
            <w:hideMark/>
          </w:tcPr>
          <w:p w14:paraId="6D21D009" w14:textId="77777777" w:rsidR="00316388" w:rsidRPr="00316388" w:rsidRDefault="00316388" w:rsidP="00316388">
            <w:pPr>
              <w:rPr>
                <w:bCs/>
                <w:lang w:val="en-GB"/>
              </w:rPr>
            </w:pPr>
            <w:r w:rsidRPr="00316388">
              <w:rPr>
                <w:bCs/>
                <w:lang w:val="en-GB"/>
              </w:rPr>
              <w:t>0,49</w:t>
            </w:r>
          </w:p>
        </w:tc>
      </w:tr>
      <w:tr w:rsidR="00316388" w:rsidRPr="00316388" w14:paraId="01C55434" w14:textId="77777777">
        <w:trPr>
          <w:trHeight w:val="300"/>
        </w:trPr>
        <w:tc>
          <w:tcPr>
            <w:tcW w:w="3820" w:type="dxa"/>
            <w:noWrap/>
            <w:vAlign w:val="bottom"/>
            <w:hideMark/>
          </w:tcPr>
          <w:p w14:paraId="6537A941" w14:textId="77777777" w:rsidR="00316388" w:rsidRPr="00316388" w:rsidRDefault="00316388" w:rsidP="00316388">
            <w:pPr>
              <w:rPr>
                <w:bCs/>
                <w:lang w:val="de-DE"/>
              </w:rPr>
            </w:pPr>
            <w:r w:rsidRPr="00316388">
              <w:rPr>
                <w:bCs/>
                <w:i/>
                <w:iCs/>
                <w:lang w:val="de-DE"/>
              </w:rPr>
              <w:t>T. afroharzianum</w:t>
            </w:r>
            <w:r w:rsidRPr="00316388">
              <w:rPr>
                <w:bCs/>
                <w:lang w:val="de-DE"/>
              </w:rPr>
              <w:t xml:space="preserve"> CBS124620 (0,1 ng/µl)</w:t>
            </w:r>
          </w:p>
        </w:tc>
        <w:tc>
          <w:tcPr>
            <w:tcW w:w="1425" w:type="dxa"/>
            <w:noWrap/>
            <w:vAlign w:val="bottom"/>
            <w:hideMark/>
          </w:tcPr>
          <w:p w14:paraId="23651FBF" w14:textId="77777777" w:rsidR="00316388" w:rsidRPr="00316388" w:rsidRDefault="00316388" w:rsidP="00316388">
            <w:pPr>
              <w:rPr>
                <w:bCs/>
                <w:lang w:val="en-GB"/>
              </w:rPr>
            </w:pPr>
            <w:r w:rsidRPr="00316388">
              <w:rPr>
                <w:bCs/>
                <w:lang w:val="en-GB"/>
              </w:rPr>
              <w:t>25.76 ± 0,45</w:t>
            </w:r>
          </w:p>
        </w:tc>
        <w:tc>
          <w:tcPr>
            <w:tcW w:w="709" w:type="dxa"/>
            <w:noWrap/>
            <w:vAlign w:val="bottom"/>
            <w:hideMark/>
          </w:tcPr>
          <w:p w14:paraId="797FA2E6" w14:textId="77777777" w:rsidR="00316388" w:rsidRPr="00316388" w:rsidRDefault="00316388" w:rsidP="00316388">
            <w:pPr>
              <w:rPr>
                <w:bCs/>
                <w:lang w:val="en-GB"/>
              </w:rPr>
            </w:pPr>
            <w:r w:rsidRPr="00316388">
              <w:rPr>
                <w:bCs/>
                <w:lang w:val="en-GB"/>
              </w:rPr>
              <w:t>1,74</w:t>
            </w:r>
          </w:p>
        </w:tc>
        <w:tc>
          <w:tcPr>
            <w:tcW w:w="1796" w:type="dxa"/>
            <w:noWrap/>
            <w:vAlign w:val="bottom"/>
            <w:hideMark/>
          </w:tcPr>
          <w:p w14:paraId="30993A75" w14:textId="77777777" w:rsidR="00316388" w:rsidRPr="00316388" w:rsidRDefault="00316388" w:rsidP="00316388">
            <w:pPr>
              <w:rPr>
                <w:bCs/>
                <w:lang w:val="en-GB"/>
              </w:rPr>
            </w:pPr>
            <w:r w:rsidRPr="00316388">
              <w:rPr>
                <w:bCs/>
                <w:lang w:val="en-GB"/>
              </w:rPr>
              <w:t>24.84 ± 0,14</w:t>
            </w:r>
          </w:p>
        </w:tc>
        <w:tc>
          <w:tcPr>
            <w:tcW w:w="755" w:type="dxa"/>
            <w:noWrap/>
            <w:vAlign w:val="bottom"/>
            <w:hideMark/>
          </w:tcPr>
          <w:p w14:paraId="0164595F" w14:textId="77777777" w:rsidR="00316388" w:rsidRPr="00316388" w:rsidRDefault="00316388" w:rsidP="00316388">
            <w:pPr>
              <w:rPr>
                <w:bCs/>
                <w:lang w:val="en-GB"/>
              </w:rPr>
            </w:pPr>
            <w:r w:rsidRPr="00316388">
              <w:rPr>
                <w:bCs/>
                <w:lang w:val="en-GB"/>
              </w:rPr>
              <w:t>0,60</w:t>
            </w:r>
          </w:p>
        </w:tc>
      </w:tr>
      <w:tr w:rsidR="00316388" w:rsidRPr="00316388" w14:paraId="749765FC" w14:textId="77777777">
        <w:trPr>
          <w:trHeight w:val="300"/>
        </w:trPr>
        <w:tc>
          <w:tcPr>
            <w:tcW w:w="3820" w:type="dxa"/>
            <w:noWrap/>
            <w:vAlign w:val="bottom"/>
            <w:hideMark/>
          </w:tcPr>
          <w:p w14:paraId="0A3BF555"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afroharzianum</w:t>
            </w:r>
            <w:proofErr w:type="spellEnd"/>
            <w:r w:rsidRPr="00316388">
              <w:rPr>
                <w:bCs/>
                <w:lang w:val="en-GB"/>
              </w:rPr>
              <w:t xml:space="preserve"> 159.1 (0,1 ng/µl)</w:t>
            </w:r>
          </w:p>
        </w:tc>
        <w:tc>
          <w:tcPr>
            <w:tcW w:w="1425" w:type="dxa"/>
            <w:noWrap/>
            <w:vAlign w:val="bottom"/>
            <w:hideMark/>
          </w:tcPr>
          <w:p w14:paraId="393F83D3" w14:textId="77777777" w:rsidR="00316388" w:rsidRPr="00316388" w:rsidRDefault="00316388" w:rsidP="00316388">
            <w:pPr>
              <w:rPr>
                <w:bCs/>
                <w:lang w:val="en-GB"/>
              </w:rPr>
            </w:pPr>
            <w:r w:rsidRPr="00316388">
              <w:rPr>
                <w:bCs/>
                <w:lang w:val="en-GB"/>
              </w:rPr>
              <w:t>27.14 ± 0,35</w:t>
            </w:r>
          </w:p>
        </w:tc>
        <w:tc>
          <w:tcPr>
            <w:tcW w:w="709" w:type="dxa"/>
            <w:noWrap/>
            <w:vAlign w:val="bottom"/>
            <w:hideMark/>
          </w:tcPr>
          <w:p w14:paraId="54B0FADB" w14:textId="77777777" w:rsidR="00316388" w:rsidRPr="00316388" w:rsidRDefault="00316388" w:rsidP="00316388">
            <w:pPr>
              <w:rPr>
                <w:bCs/>
                <w:lang w:val="en-GB"/>
              </w:rPr>
            </w:pPr>
            <w:r w:rsidRPr="00316388">
              <w:rPr>
                <w:bCs/>
                <w:lang w:val="en-GB"/>
              </w:rPr>
              <w:t>1,30</w:t>
            </w:r>
          </w:p>
        </w:tc>
        <w:tc>
          <w:tcPr>
            <w:tcW w:w="1796" w:type="dxa"/>
            <w:noWrap/>
            <w:vAlign w:val="bottom"/>
            <w:hideMark/>
          </w:tcPr>
          <w:p w14:paraId="2494960D" w14:textId="77777777" w:rsidR="00316388" w:rsidRPr="00316388" w:rsidRDefault="00316388" w:rsidP="00316388">
            <w:pPr>
              <w:rPr>
                <w:bCs/>
                <w:lang w:val="en-GB"/>
              </w:rPr>
            </w:pPr>
            <w:r w:rsidRPr="00316388">
              <w:rPr>
                <w:bCs/>
                <w:lang w:val="en-GB"/>
              </w:rPr>
              <w:t>27.19 ± 0,23</w:t>
            </w:r>
          </w:p>
        </w:tc>
        <w:tc>
          <w:tcPr>
            <w:tcW w:w="755" w:type="dxa"/>
            <w:noWrap/>
            <w:vAlign w:val="bottom"/>
            <w:hideMark/>
          </w:tcPr>
          <w:p w14:paraId="734D392D" w14:textId="77777777" w:rsidR="00316388" w:rsidRPr="00316388" w:rsidRDefault="00316388" w:rsidP="00316388">
            <w:pPr>
              <w:rPr>
                <w:bCs/>
                <w:lang w:val="en-GB"/>
              </w:rPr>
            </w:pPr>
            <w:r w:rsidRPr="00316388">
              <w:rPr>
                <w:bCs/>
                <w:lang w:val="en-GB"/>
              </w:rPr>
              <w:t>0,84</w:t>
            </w:r>
          </w:p>
        </w:tc>
      </w:tr>
      <w:tr w:rsidR="00316388" w:rsidRPr="00316388" w14:paraId="15CEB285" w14:textId="77777777">
        <w:trPr>
          <w:trHeight w:val="300"/>
        </w:trPr>
        <w:tc>
          <w:tcPr>
            <w:tcW w:w="3820" w:type="dxa"/>
            <w:noWrap/>
            <w:vAlign w:val="bottom"/>
            <w:hideMark/>
          </w:tcPr>
          <w:p w14:paraId="6F307173"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asperellum</w:t>
            </w:r>
            <w:proofErr w:type="spellEnd"/>
            <w:r w:rsidRPr="00316388">
              <w:rPr>
                <w:bCs/>
                <w:lang w:val="en-GB"/>
              </w:rPr>
              <w:t xml:space="preserve"> 1 ng/µl</w:t>
            </w:r>
          </w:p>
        </w:tc>
        <w:tc>
          <w:tcPr>
            <w:tcW w:w="1425" w:type="dxa"/>
            <w:noWrap/>
            <w:vAlign w:val="bottom"/>
            <w:hideMark/>
          </w:tcPr>
          <w:p w14:paraId="307D4130" w14:textId="77777777" w:rsidR="00316388" w:rsidRPr="00316388" w:rsidRDefault="00316388" w:rsidP="00316388">
            <w:pPr>
              <w:rPr>
                <w:bCs/>
                <w:lang w:val="en-GB"/>
              </w:rPr>
            </w:pPr>
            <w:r w:rsidRPr="00316388">
              <w:rPr>
                <w:bCs/>
                <w:lang w:val="en-GB"/>
              </w:rPr>
              <w:t>&gt;40</w:t>
            </w:r>
          </w:p>
        </w:tc>
        <w:tc>
          <w:tcPr>
            <w:tcW w:w="709" w:type="dxa"/>
            <w:noWrap/>
            <w:vAlign w:val="bottom"/>
            <w:hideMark/>
          </w:tcPr>
          <w:p w14:paraId="503AA461" w14:textId="77777777" w:rsidR="00316388" w:rsidRPr="00316388" w:rsidRDefault="00316388" w:rsidP="00316388">
            <w:pPr>
              <w:rPr>
                <w:bCs/>
                <w:lang w:val="en-GB"/>
              </w:rPr>
            </w:pPr>
            <w:r w:rsidRPr="00316388">
              <w:rPr>
                <w:bCs/>
                <w:lang w:val="en-GB"/>
              </w:rPr>
              <w:t>-</w:t>
            </w:r>
          </w:p>
        </w:tc>
        <w:tc>
          <w:tcPr>
            <w:tcW w:w="1796" w:type="dxa"/>
            <w:noWrap/>
            <w:vAlign w:val="bottom"/>
            <w:hideMark/>
          </w:tcPr>
          <w:p w14:paraId="74C10430" w14:textId="77777777" w:rsidR="00316388" w:rsidRPr="00316388" w:rsidRDefault="00316388" w:rsidP="00316388">
            <w:pPr>
              <w:rPr>
                <w:bCs/>
                <w:lang w:val="en-GB"/>
              </w:rPr>
            </w:pPr>
            <w:r w:rsidRPr="00316388">
              <w:rPr>
                <w:bCs/>
                <w:lang w:val="en-GB"/>
              </w:rPr>
              <w:t>&gt;40</w:t>
            </w:r>
          </w:p>
        </w:tc>
        <w:tc>
          <w:tcPr>
            <w:tcW w:w="755" w:type="dxa"/>
            <w:noWrap/>
            <w:vAlign w:val="bottom"/>
            <w:hideMark/>
          </w:tcPr>
          <w:p w14:paraId="2BCA954F" w14:textId="77777777" w:rsidR="00316388" w:rsidRPr="00316388" w:rsidRDefault="00316388" w:rsidP="00316388">
            <w:pPr>
              <w:rPr>
                <w:bCs/>
                <w:lang w:val="en-GB"/>
              </w:rPr>
            </w:pPr>
            <w:r w:rsidRPr="00316388">
              <w:rPr>
                <w:bCs/>
                <w:lang w:val="en-GB"/>
              </w:rPr>
              <w:t>-</w:t>
            </w:r>
          </w:p>
        </w:tc>
      </w:tr>
      <w:tr w:rsidR="00316388" w:rsidRPr="00316388" w14:paraId="2068DEC7" w14:textId="77777777">
        <w:trPr>
          <w:trHeight w:val="300"/>
        </w:trPr>
        <w:tc>
          <w:tcPr>
            <w:tcW w:w="3820" w:type="dxa"/>
            <w:noWrap/>
            <w:vAlign w:val="bottom"/>
            <w:hideMark/>
          </w:tcPr>
          <w:p w14:paraId="35A36259"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brevicompactum</w:t>
            </w:r>
            <w:proofErr w:type="spellEnd"/>
            <w:r w:rsidRPr="00316388">
              <w:rPr>
                <w:bCs/>
                <w:lang w:val="en-GB"/>
              </w:rPr>
              <w:t xml:space="preserve"> 1 ng/µl</w:t>
            </w:r>
          </w:p>
        </w:tc>
        <w:tc>
          <w:tcPr>
            <w:tcW w:w="1425" w:type="dxa"/>
            <w:noWrap/>
            <w:vAlign w:val="bottom"/>
            <w:hideMark/>
          </w:tcPr>
          <w:p w14:paraId="5800B57D" w14:textId="77777777" w:rsidR="00316388" w:rsidRPr="00316388" w:rsidRDefault="00316388" w:rsidP="00316388">
            <w:pPr>
              <w:rPr>
                <w:bCs/>
                <w:lang w:val="en-GB"/>
              </w:rPr>
            </w:pPr>
            <w:r w:rsidRPr="00316388">
              <w:rPr>
                <w:bCs/>
                <w:lang w:val="en-GB"/>
              </w:rPr>
              <w:t>&gt;40</w:t>
            </w:r>
          </w:p>
        </w:tc>
        <w:tc>
          <w:tcPr>
            <w:tcW w:w="709" w:type="dxa"/>
            <w:noWrap/>
            <w:vAlign w:val="bottom"/>
            <w:hideMark/>
          </w:tcPr>
          <w:p w14:paraId="2E3F6F5A" w14:textId="77777777" w:rsidR="00316388" w:rsidRPr="00316388" w:rsidRDefault="00316388" w:rsidP="00316388">
            <w:pPr>
              <w:rPr>
                <w:bCs/>
                <w:lang w:val="en-GB"/>
              </w:rPr>
            </w:pPr>
            <w:r w:rsidRPr="00316388">
              <w:rPr>
                <w:bCs/>
                <w:lang w:val="en-GB"/>
              </w:rPr>
              <w:t>-</w:t>
            </w:r>
          </w:p>
        </w:tc>
        <w:tc>
          <w:tcPr>
            <w:tcW w:w="1796" w:type="dxa"/>
            <w:noWrap/>
            <w:vAlign w:val="bottom"/>
            <w:hideMark/>
          </w:tcPr>
          <w:p w14:paraId="529F9B99" w14:textId="77777777" w:rsidR="00316388" w:rsidRPr="00316388" w:rsidRDefault="00316388" w:rsidP="00316388">
            <w:pPr>
              <w:rPr>
                <w:bCs/>
                <w:lang w:val="en-GB"/>
              </w:rPr>
            </w:pPr>
            <w:r w:rsidRPr="00316388">
              <w:rPr>
                <w:bCs/>
                <w:lang w:val="en-GB"/>
              </w:rPr>
              <w:t>&gt;40</w:t>
            </w:r>
          </w:p>
        </w:tc>
        <w:tc>
          <w:tcPr>
            <w:tcW w:w="755" w:type="dxa"/>
            <w:noWrap/>
            <w:vAlign w:val="bottom"/>
            <w:hideMark/>
          </w:tcPr>
          <w:p w14:paraId="5021167F" w14:textId="77777777" w:rsidR="00316388" w:rsidRPr="00316388" w:rsidRDefault="00316388" w:rsidP="00316388">
            <w:pPr>
              <w:rPr>
                <w:bCs/>
                <w:lang w:val="en-GB"/>
              </w:rPr>
            </w:pPr>
            <w:r w:rsidRPr="00316388">
              <w:rPr>
                <w:bCs/>
                <w:lang w:val="en-GB"/>
              </w:rPr>
              <w:t>-</w:t>
            </w:r>
          </w:p>
        </w:tc>
      </w:tr>
    </w:tbl>
    <w:p w14:paraId="72374D8F" w14:textId="77777777" w:rsidR="00316388" w:rsidRPr="00316388" w:rsidRDefault="00316388" w:rsidP="00316388">
      <w:pPr>
        <w:rPr>
          <w:bCs/>
          <w:lang w:val="en-GB"/>
        </w:rPr>
      </w:pPr>
    </w:p>
    <w:p w14:paraId="4EA75BE9" w14:textId="77777777" w:rsidR="00316388" w:rsidRPr="00316388" w:rsidRDefault="00316388" w:rsidP="00316388">
      <w:pPr>
        <w:rPr>
          <w:bCs/>
          <w:lang w:val="en-GB"/>
        </w:rPr>
      </w:pPr>
    </w:p>
    <w:p w14:paraId="057DE851" w14:textId="77777777" w:rsidR="00316388" w:rsidRPr="00316388" w:rsidRDefault="00316388" w:rsidP="00316388">
      <w:pPr>
        <w:rPr>
          <w:bCs/>
          <w:lang w:val="en-GB"/>
        </w:rPr>
      </w:pPr>
      <w:r w:rsidRPr="00316388">
        <w:rPr>
          <w:bCs/>
          <w:lang w:val="en-GB"/>
        </w:rPr>
        <w:t>Table S2. Evaluation of the robustness of the real-time PCR assay. A set of templates was analysed with varying PCR reaction volume or annealing temperature. Mean Ct values and standard variations were obtained from 10 replicates</w:t>
      </w:r>
    </w:p>
    <w:p w14:paraId="4A4629C4" w14:textId="77777777" w:rsidR="00316388" w:rsidRPr="00316388" w:rsidRDefault="00316388" w:rsidP="00316388">
      <w:pPr>
        <w:rPr>
          <w:bCs/>
          <w:lang w:val="en-GB"/>
        </w:rPr>
      </w:pPr>
    </w:p>
    <w:tbl>
      <w:tblPr>
        <w:tblW w:w="9072" w:type="dxa"/>
        <w:tblCellMar>
          <w:left w:w="70" w:type="dxa"/>
          <w:right w:w="70" w:type="dxa"/>
        </w:tblCellMar>
        <w:tblLook w:val="04A0" w:firstRow="1" w:lastRow="0" w:firstColumn="1" w:lastColumn="0" w:noHBand="0" w:noVBand="1"/>
      </w:tblPr>
      <w:tblGrid>
        <w:gridCol w:w="3820"/>
        <w:gridCol w:w="1425"/>
        <w:gridCol w:w="1303"/>
        <w:gridCol w:w="1418"/>
        <w:gridCol w:w="1303"/>
      </w:tblGrid>
      <w:tr w:rsidR="00316388" w:rsidRPr="00316388" w14:paraId="032DB042" w14:textId="77777777">
        <w:trPr>
          <w:trHeight w:val="300"/>
        </w:trPr>
        <w:tc>
          <w:tcPr>
            <w:tcW w:w="3820" w:type="dxa"/>
            <w:noWrap/>
            <w:vAlign w:val="bottom"/>
            <w:hideMark/>
          </w:tcPr>
          <w:p w14:paraId="00BD22D7" w14:textId="77777777" w:rsidR="00316388" w:rsidRPr="00316388" w:rsidRDefault="00316388" w:rsidP="00316388">
            <w:pPr>
              <w:rPr>
                <w:bCs/>
                <w:lang w:val="en-GB"/>
              </w:rPr>
            </w:pPr>
            <w:r w:rsidRPr="00316388">
              <w:rPr>
                <w:bCs/>
                <w:lang w:val="en-GB"/>
              </w:rPr>
              <w:t>Hybridization temperature</w:t>
            </w:r>
          </w:p>
        </w:tc>
        <w:tc>
          <w:tcPr>
            <w:tcW w:w="1425" w:type="dxa"/>
            <w:noWrap/>
            <w:vAlign w:val="bottom"/>
            <w:hideMark/>
          </w:tcPr>
          <w:p w14:paraId="72EE5563" w14:textId="77777777" w:rsidR="00316388" w:rsidRPr="00316388" w:rsidRDefault="00316388" w:rsidP="00316388">
            <w:pPr>
              <w:rPr>
                <w:bCs/>
                <w:lang w:val="en-GB"/>
              </w:rPr>
            </w:pPr>
            <w:r w:rsidRPr="00316388">
              <w:rPr>
                <w:bCs/>
                <w:lang w:val="en-GB"/>
              </w:rPr>
              <w:t>60°C</w:t>
            </w:r>
          </w:p>
        </w:tc>
        <w:tc>
          <w:tcPr>
            <w:tcW w:w="1134" w:type="dxa"/>
            <w:vAlign w:val="bottom"/>
            <w:hideMark/>
          </w:tcPr>
          <w:p w14:paraId="3C4EBB84" w14:textId="77777777" w:rsidR="00316388" w:rsidRPr="00316388" w:rsidRDefault="00316388" w:rsidP="00316388">
            <w:pPr>
              <w:rPr>
                <w:bCs/>
                <w:lang w:val="en-GB"/>
              </w:rPr>
            </w:pPr>
            <w:r w:rsidRPr="00316388">
              <w:rPr>
                <w:bCs/>
                <w:lang w:val="en-GB"/>
              </w:rPr>
              <w:t>64°C</w:t>
            </w:r>
          </w:p>
        </w:tc>
        <w:tc>
          <w:tcPr>
            <w:tcW w:w="1418" w:type="dxa"/>
            <w:vAlign w:val="bottom"/>
            <w:hideMark/>
          </w:tcPr>
          <w:p w14:paraId="337C8268" w14:textId="77777777" w:rsidR="00316388" w:rsidRPr="00316388" w:rsidRDefault="00316388" w:rsidP="00316388">
            <w:pPr>
              <w:rPr>
                <w:bCs/>
                <w:lang w:val="en-GB"/>
              </w:rPr>
            </w:pPr>
            <w:r w:rsidRPr="00316388">
              <w:rPr>
                <w:bCs/>
                <w:lang w:val="en-GB"/>
              </w:rPr>
              <w:t>62°C</w:t>
            </w:r>
          </w:p>
        </w:tc>
        <w:tc>
          <w:tcPr>
            <w:tcW w:w="1275" w:type="dxa"/>
            <w:vAlign w:val="bottom"/>
            <w:hideMark/>
          </w:tcPr>
          <w:p w14:paraId="4AA3A640" w14:textId="77777777" w:rsidR="00316388" w:rsidRPr="00316388" w:rsidRDefault="00316388" w:rsidP="00316388">
            <w:pPr>
              <w:rPr>
                <w:bCs/>
                <w:lang w:val="en-GB"/>
              </w:rPr>
            </w:pPr>
            <w:r w:rsidRPr="00316388">
              <w:rPr>
                <w:bCs/>
                <w:lang w:val="en-GB"/>
              </w:rPr>
              <w:t>62°C</w:t>
            </w:r>
          </w:p>
        </w:tc>
      </w:tr>
      <w:tr w:rsidR="00316388" w:rsidRPr="00316388" w14:paraId="0A33FF6D" w14:textId="77777777">
        <w:trPr>
          <w:trHeight w:val="300"/>
        </w:trPr>
        <w:tc>
          <w:tcPr>
            <w:tcW w:w="3820" w:type="dxa"/>
            <w:noWrap/>
            <w:vAlign w:val="bottom"/>
            <w:hideMark/>
          </w:tcPr>
          <w:p w14:paraId="0ACF80A3" w14:textId="77777777" w:rsidR="00316388" w:rsidRPr="00316388" w:rsidRDefault="00316388" w:rsidP="00316388">
            <w:pPr>
              <w:rPr>
                <w:bCs/>
                <w:lang w:val="en-GB"/>
              </w:rPr>
            </w:pPr>
            <w:r w:rsidRPr="00316388">
              <w:rPr>
                <w:bCs/>
                <w:lang w:val="en-GB"/>
              </w:rPr>
              <w:t>Reaction volume</w:t>
            </w:r>
          </w:p>
        </w:tc>
        <w:tc>
          <w:tcPr>
            <w:tcW w:w="1425" w:type="dxa"/>
            <w:noWrap/>
            <w:vAlign w:val="bottom"/>
            <w:hideMark/>
          </w:tcPr>
          <w:p w14:paraId="5586AA95" w14:textId="77777777" w:rsidR="00316388" w:rsidRPr="00316388" w:rsidRDefault="00316388" w:rsidP="00316388">
            <w:pPr>
              <w:rPr>
                <w:bCs/>
                <w:lang w:val="en-GB"/>
              </w:rPr>
            </w:pPr>
            <w:r w:rsidRPr="00316388">
              <w:rPr>
                <w:bCs/>
                <w:lang w:val="en-GB"/>
              </w:rPr>
              <w:t>12,5 µL</w:t>
            </w:r>
          </w:p>
        </w:tc>
        <w:tc>
          <w:tcPr>
            <w:tcW w:w="1134" w:type="dxa"/>
            <w:vAlign w:val="bottom"/>
            <w:hideMark/>
          </w:tcPr>
          <w:p w14:paraId="2A4AFDE6" w14:textId="77777777" w:rsidR="00316388" w:rsidRPr="00316388" w:rsidRDefault="00316388" w:rsidP="00316388">
            <w:pPr>
              <w:rPr>
                <w:bCs/>
                <w:lang w:val="en-GB"/>
              </w:rPr>
            </w:pPr>
            <w:r w:rsidRPr="00316388">
              <w:rPr>
                <w:bCs/>
                <w:lang w:val="en-GB"/>
              </w:rPr>
              <w:t>12,5 µL</w:t>
            </w:r>
          </w:p>
        </w:tc>
        <w:tc>
          <w:tcPr>
            <w:tcW w:w="1418" w:type="dxa"/>
            <w:vAlign w:val="bottom"/>
            <w:hideMark/>
          </w:tcPr>
          <w:p w14:paraId="19FB1AB4" w14:textId="77777777" w:rsidR="00316388" w:rsidRPr="00316388" w:rsidRDefault="00316388" w:rsidP="00316388">
            <w:pPr>
              <w:rPr>
                <w:bCs/>
                <w:lang w:val="en-GB"/>
              </w:rPr>
            </w:pPr>
            <w:r w:rsidRPr="00316388">
              <w:rPr>
                <w:bCs/>
                <w:lang w:val="en-GB"/>
              </w:rPr>
              <w:t>11,25 µL</w:t>
            </w:r>
          </w:p>
        </w:tc>
        <w:tc>
          <w:tcPr>
            <w:tcW w:w="1275" w:type="dxa"/>
            <w:vAlign w:val="bottom"/>
            <w:hideMark/>
          </w:tcPr>
          <w:p w14:paraId="513C1D11" w14:textId="77777777" w:rsidR="00316388" w:rsidRPr="00316388" w:rsidRDefault="00316388" w:rsidP="00316388">
            <w:pPr>
              <w:rPr>
                <w:bCs/>
                <w:lang w:val="en-GB"/>
              </w:rPr>
            </w:pPr>
            <w:r w:rsidRPr="00316388">
              <w:rPr>
                <w:bCs/>
                <w:lang w:val="en-GB"/>
              </w:rPr>
              <w:t>13,75 µL</w:t>
            </w:r>
          </w:p>
        </w:tc>
      </w:tr>
      <w:tr w:rsidR="00316388" w:rsidRPr="00316388" w14:paraId="73336B5A" w14:textId="77777777">
        <w:trPr>
          <w:trHeight w:val="300"/>
        </w:trPr>
        <w:tc>
          <w:tcPr>
            <w:tcW w:w="3820" w:type="dxa"/>
            <w:noWrap/>
            <w:vAlign w:val="bottom"/>
            <w:hideMark/>
          </w:tcPr>
          <w:p w14:paraId="07DAC1CE" w14:textId="77777777" w:rsidR="00316388" w:rsidRPr="00316388" w:rsidRDefault="00316388" w:rsidP="00316388">
            <w:pPr>
              <w:rPr>
                <w:bCs/>
                <w:lang w:val="en-GB"/>
              </w:rPr>
            </w:pPr>
            <w:r w:rsidRPr="00316388">
              <w:rPr>
                <w:bCs/>
                <w:lang w:val="en-GB"/>
              </w:rPr>
              <w:t>DNA template (concentration)</w:t>
            </w:r>
          </w:p>
        </w:tc>
        <w:tc>
          <w:tcPr>
            <w:tcW w:w="1425" w:type="dxa"/>
            <w:noWrap/>
            <w:vAlign w:val="bottom"/>
            <w:hideMark/>
          </w:tcPr>
          <w:p w14:paraId="6E49C111" w14:textId="77777777" w:rsidR="00316388" w:rsidRPr="00316388" w:rsidRDefault="00316388" w:rsidP="00316388">
            <w:pPr>
              <w:rPr>
                <w:bCs/>
                <w:lang w:val="en-GB"/>
              </w:rPr>
            </w:pPr>
          </w:p>
        </w:tc>
        <w:tc>
          <w:tcPr>
            <w:tcW w:w="1134" w:type="dxa"/>
            <w:noWrap/>
            <w:vAlign w:val="bottom"/>
            <w:hideMark/>
          </w:tcPr>
          <w:p w14:paraId="1E80A316" w14:textId="77777777" w:rsidR="00316388" w:rsidRPr="00316388" w:rsidRDefault="00316388" w:rsidP="00316388"/>
        </w:tc>
        <w:tc>
          <w:tcPr>
            <w:tcW w:w="1418" w:type="dxa"/>
            <w:noWrap/>
            <w:vAlign w:val="bottom"/>
            <w:hideMark/>
          </w:tcPr>
          <w:p w14:paraId="47FD4AD9" w14:textId="77777777" w:rsidR="00316388" w:rsidRPr="00316388" w:rsidRDefault="00316388" w:rsidP="00316388"/>
        </w:tc>
        <w:tc>
          <w:tcPr>
            <w:tcW w:w="1275" w:type="dxa"/>
          </w:tcPr>
          <w:p w14:paraId="5B2D4816" w14:textId="77777777" w:rsidR="00316388" w:rsidRPr="00316388" w:rsidRDefault="00316388" w:rsidP="00316388">
            <w:pPr>
              <w:rPr>
                <w:bCs/>
                <w:lang w:val="en-GB"/>
              </w:rPr>
            </w:pPr>
          </w:p>
        </w:tc>
      </w:tr>
      <w:tr w:rsidR="00316388" w:rsidRPr="00316388" w14:paraId="34AB6EE7" w14:textId="77777777">
        <w:trPr>
          <w:trHeight w:val="300"/>
        </w:trPr>
        <w:tc>
          <w:tcPr>
            <w:tcW w:w="3820" w:type="dxa"/>
            <w:noWrap/>
            <w:vAlign w:val="bottom"/>
            <w:hideMark/>
          </w:tcPr>
          <w:p w14:paraId="16AA4319" w14:textId="77777777" w:rsidR="00316388" w:rsidRPr="00316388" w:rsidRDefault="00316388" w:rsidP="00316388">
            <w:pPr>
              <w:rPr>
                <w:bCs/>
                <w:lang w:val="en-GB"/>
              </w:rPr>
            </w:pPr>
            <w:r w:rsidRPr="00316388">
              <w:rPr>
                <w:bCs/>
                <w:lang w:val="en-GB"/>
              </w:rPr>
              <w:t>target Plasmid DNA 100xLOD (1:10.000)</w:t>
            </w:r>
          </w:p>
        </w:tc>
        <w:tc>
          <w:tcPr>
            <w:tcW w:w="1425" w:type="dxa"/>
            <w:noWrap/>
            <w:vAlign w:val="bottom"/>
            <w:hideMark/>
          </w:tcPr>
          <w:p w14:paraId="1CDCE309" w14:textId="77777777" w:rsidR="00316388" w:rsidRPr="00316388" w:rsidRDefault="00316388" w:rsidP="00316388">
            <w:pPr>
              <w:rPr>
                <w:bCs/>
                <w:lang w:val="en-GB"/>
              </w:rPr>
            </w:pPr>
            <w:r w:rsidRPr="00316388">
              <w:rPr>
                <w:bCs/>
                <w:lang w:val="en-GB"/>
              </w:rPr>
              <w:t>24.03±0.19</w:t>
            </w:r>
          </w:p>
        </w:tc>
        <w:tc>
          <w:tcPr>
            <w:tcW w:w="1134" w:type="dxa"/>
            <w:noWrap/>
            <w:vAlign w:val="bottom"/>
            <w:hideMark/>
          </w:tcPr>
          <w:p w14:paraId="60FE98A6" w14:textId="77777777" w:rsidR="00316388" w:rsidRPr="00316388" w:rsidRDefault="00316388" w:rsidP="00316388">
            <w:pPr>
              <w:rPr>
                <w:bCs/>
                <w:lang w:val="en-GB"/>
              </w:rPr>
            </w:pPr>
            <w:r w:rsidRPr="00316388">
              <w:rPr>
                <w:bCs/>
                <w:lang w:val="en-GB"/>
              </w:rPr>
              <w:t>22.26±0.15</w:t>
            </w:r>
          </w:p>
        </w:tc>
        <w:tc>
          <w:tcPr>
            <w:tcW w:w="1418" w:type="dxa"/>
            <w:noWrap/>
            <w:vAlign w:val="bottom"/>
            <w:hideMark/>
          </w:tcPr>
          <w:p w14:paraId="223303FB" w14:textId="77777777" w:rsidR="00316388" w:rsidRPr="00316388" w:rsidRDefault="00316388" w:rsidP="00316388">
            <w:pPr>
              <w:rPr>
                <w:bCs/>
                <w:lang w:val="en-GB"/>
              </w:rPr>
            </w:pPr>
            <w:r w:rsidRPr="00316388">
              <w:rPr>
                <w:bCs/>
                <w:lang w:val="en-GB"/>
              </w:rPr>
              <w:t>24.24±0.27</w:t>
            </w:r>
          </w:p>
        </w:tc>
        <w:tc>
          <w:tcPr>
            <w:tcW w:w="1275" w:type="dxa"/>
            <w:vAlign w:val="bottom"/>
            <w:hideMark/>
          </w:tcPr>
          <w:p w14:paraId="1A2C6856" w14:textId="77777777" w:rsidR="00316388" w:rsidRPr="00316388" w:rsidRDefault="00316388" w:rsidP="00316388">
            <w:pPr>
              <w:rPr>
                <w:bCs/>
                <w:lang w:val="en-GB"/>
              </w:rPr>
            </w:pPr>
            <w:r w:rsidRPr="00316388">
              <w:rPr>
                <w:bCs/>
                <w:lang w:val="en-GB"/>
              </w:rPr>
              <w:t>24.37±0.18</w:t>
            </w:r>
          </w:p>
        </w:tc>
      </w:tr>
      <w:tr w:rsidR="00316388" w:rsidRPr="00316388" w14:paraId="3C9EE994" w14:textId="77777777">
        <w:trPr>
          <w:trHeight w:val="300"/>
        </w:trPr>
        <w:tc>
          <w:tcPr>
            <w:tcW w:w="3820" w:type="dxa"/>
            <w:noWrap/>
            <w:vAlign w:val="bottom"/>
            <w:hideMark/>
          </w:tcPr>
          <w:p w14:paraId="2FCA6E95" w14:textId="77777777" w:rsidR="00316388" w:rsidRPr="00316388" w:rsidRDefault="00316388" w:rsidP="00316388">
            <w:pPr>
              <w:rPr>
                <w:bCs/>
                <w:lang w:val="en-GB"/>
              </w:rPr>
            </w:pPr>
            <w:r w:rsidRPr="00316388">
              <w:rPr>
                <w:bCs/>
                <w:lang w:val="en-GB"/>
              </w:rPr>
              <w:t>target Plasmid DNA 10xLOD (1:100.000)</w:t>
            </w:r>
          </w:p>
        </w:tc>
        <w:tc>
          <w:tcPr>
            <w:tcW w:w="1425" w:type="dxa"/>
            <w:noWrap/>
            <w:vAlign w:val="bottom"/>
            <w:hideMark/>
          </w:tcPr>
          <w:p w14:paraId="04011BBB" w14:textId="77777777" w:rsidR="00316388" w:rsidRPr="00316388" w:rsidRDefault="00316388" w:rsidP="00316388">
            <w:pPr>
              <w:rPr>
                <w:bCs/>
                <w:lang w:val="en-GB"/>
              </w:rPr>
            </w:pPr>
            <w:r w:rsidRPr="00316388">
              <w:rPr>
                <w:bCs/>
                <w:lang w:val="en-GB"/>
              </w:rPr>
              <w:t>27.36±0.25</w:t>
            </w:r>
          </w:p>
        </w:tc>
        <w:tc>
          <w:tcPr>
            <w:tcW w:w="1134" w:type="dxa"/>
            <w:noWrap/>
            <w:vAlign w:val="bottom"/>
            <w:hideMark/>
          </w:tcPr>
          <w:p w14:paraId="399180FE" w14:textId="77777777" w:rsidR="00316388" w:rsidRPr="00316388" w:rsidRDefault="00316388" w:rsidP="00316388">
            <w:pPr>
              <w:rPr>
                <w:bCs/>
                <w:lang w:val="en-GB"/>
              </w:rPr>
            </w:pPr>
            <w:r w:rsidRPr="00316388">
              <w:rPr>
                <w:bCs/>
                <w:lang w:val="en-GB"/>
              </w:rPr>
              <w:t>25.21±0.86</w:t>
            </w:r>
          </w:p>
        </w:tc>
        <w:tc>
          <w:tcPr>
            <w:tcW w:w="1418" w:type="dxa"/>
            <w:noWrap/>
            <w:vAlign w:val="bottom"/>
            <w:hideMark/>
          </w:tcPr>
          <w:p w14:paraId="1E0E629F" w14:textId="77777777" w:rsidR="00316388" w:rsidRPr="00316388" w:rsidRDefault="00316388" w:rsidP="00316388">
            <w:pPr>
              <w:rPr>
                <w:bCs/>
                <w:lang w:val="en-GB"/>
              </w:rPr>
            </w:pPr>
            <w:r w:rsidRPr="00316388">
              <w:rPr>
                <w:bCs/>
                <w:lang w:val="en-GB"/>
              </w:rPr>
              <w:t>27.59±0.22</w:t>
            </w:r>
          </w:p>
        </w:tc>
        <w:tc>
          <w:tcPr>
            <w:tcW w:w="1275" w:type="dxa"/>
            <w:vAlign w:val="bottom"/>
            <w:hideMark/>
          </w:tcPr>
          <w:p w14:paraId="28EA3924" w14:textId="77777777" w:rsidR="00316388" w:rsidRPr="00316388" w:rsidRDefault="00316388" w:rsidP="00316388">
            <w:pPr>
              <w:rPr>
                <w:bCs/>
                <w:lang w:val="en-GB"/>
              </w:rPr>
            </w:pPr>
            <w:r w:rsidRPr="00316388">
              <w:rPr>
                <w:bCs/>
                <w:lang w:val="en-GB"/>
              </w:rPr>
              <w:t>27.91±0.23</w:t>
            </w:r>
          </w:p>
        </w:tc>
      </w:tr>
      <w:tr w:rsidR="00316388" w:rsidRPr="00316388" w14:paraId="617214D3" w14:textId="77777777">
        <w:trPr>
          <w:trHeight w:val="300"/>
        </w:trPr>
        <w:tc>
          <w:tcPr>
            <w:tcW w:w="3820" w:type="dxa"/>
            <w:noWrap/>
            <w:vAlign w:val="bottom"/>
            <w:hideMark/>
          </w:tcPr>
          <w:p w14:paraId="3773A1E4" w14:textId="77777777" w:rsidR="00316388" w:rsidRPr="00316388" w:rsidRDefault="00316388" w:rsidP="00316388">
            <w:pPr>
              <w:rPr>
                <w:bCs/>
                <w:lang w:val="de-DE"/>
              </w:rPr>
            </w:pPr>
            <w:r w:rsidRPr="00316388">
              <w:rPr>
                <w:bCs/>
                <w:i/>
                <w:iCs/>
                <w:lang w:val="de-DE"/>
              </w:rPr>
              <w:t>T. afroharzianum</w:t>
            </w:r>
            <w:r w:rsidRPr="00316388">
              <w:rPr>
                <w:bCs/>
                <w:lang w:val="de-DE"/>
              </w:rPr>
              <w:t xml:space="preserve"> CBS124620 (0,1 ng/µl)</w:t>
            </w:r>
          </w:p>
        </w:tc>
        <w:tc>
          <w:tcPr>
            <w:tcW w:w="1425" w:type="dxa"/>
            <w:noWrap/>
            <w:vAlign w:val="bottom"/>
            <w:hideMark/>
          </w:tcPr>
          <w:p w14:paraId="6A167A79" w14:textId="77777777" w:rsidR="00316388" w:rsidRPr="00316388" w:rsidRDefault="00316388" w:rsidP="00316388">
            <w:pPr>
              <w:rPr>
                <w:bCs/>
                <w:lang w:val="en-GB"/>
              </w:rPr>
            </w:pPr>
            <w:r w:rsidRPr="00316388">
              <w:rPr>
                <w:bCs/>
                <w:lang w:val="en-GB"/>
              </w:rPr>
              <w:t>26.10±0.21</w:t>
            </w:r>
          </w:p>
        </w:tc>
        <w:tc>
          <w:tcPr>
            <w:tcW w:w="1134" w:type="dxa"/>
            <w:noWrap/>
            <w:vAlign w:val="bottom"/>
            <w:hideMark/>
          </w:tcPr>
          <w:p w14:paraId="7B655B34" w14:textId="77777777" w:rsidR="00316388" w:rsidRPr="00316388" w:rsidRDefault="00316388" w:rsidP="00316388">
            <w:pPr>
              <w:rPr>
                <w:bCs/>
                <w:lang w:val="en-GB"/>
              </w:rPr>
            </w:pPr>
            <w:r w:rsidRPr="00316388">
              <w:rPr>
                <w:bCs/>
                <w:lang w:val="en-GB"/>
              </w:rPr>
              <w:t>24.17±0.08</w:t>
            </w:r>
          </w:p>
        </w:tc>
        <w:tc>
          <w:tcPr>
            <w:tcW w:w="1418" w:type="dxa"/>
            <w:noWrap/>
            <w:vAlign w:val="bottom"/>
            <w:hideMark/>
          </w:tcPr>
          <w:p w14:paraId="7A68E5A1" w14:textId="77777777" w:rsidR="00316388" w:rsidRPr="00316388" w:rsidRDefault="00316388" w:rsidP="00316388">
            <w:pPr>
              <w:rPr>
                <w:bCs/>
                <w:lang w:val="en-GB"/>
              </w:rPr>
            </w:pPr>
            <w:r w:rsidRPr="00316388">
              <w:rPr>
                <w:bCs/>
                <w:lang w:val="en-GB"/>
              </w:rPr>
              <w:t>25.73±0.14</w:t>
            </w:r>
          </w:p>
        </w:tc>
        <w:tc>
          <w:tcPr>
            <w:tcW w:w="1275" w:type="dxa"/>
            <w:vAlign w:val="bottom"/>
            <w:hideMark/>
          </w:tcPr>
          <w:p w14:paraId="253E488D" w14:textId="77777777" w:rsidR="00316388" w:rsidRPr="00316388" w:rsidRDefault="00316388" w:rsidP="00316388">
            <w:pPr>
              <w:rPr>
                <w:bCs/>
                <w:lang w:val="en-GB"/>
              </w:rPr>
            </w:pPr>
            <w:r w:rsidRPr="00316388">
              <w:rPr>
                <w:bCs/>
                <w:lang w:val="en-GB"/>
              </w:rPr>
              <w:t>26.11±0.09</w:t>
            </w:r>
          </w:p>
        </w:tc>
      </w:tr>
      <w:tr w:rsidR="00316388" w:rsidRPr="00316388" w14:paraId="0DAB27AB" w14:textId="77777777">
        <w:trPr>
          <w:trHeight w:val="300"/>
        </w:trPr>
        <w:tc>
          <w:tcPr>
            <w:tcW w:w="3820" w:type="dxa"/>
            <w:noWrap/>
            <w:vAlign w:val="bottom"/>
            <w:hideMark/>
          </w:tcPr>
          <w:p w14:paraId="7095C70E" w14:textId="77777777" w:rsidR="00316388" w:rsidRPr="00316388" w:rsidRDefault="00316388" w:rsidP="00316388">
            <w:pPr>
              <w:rPr>
                <w:bCs/>
                <w:lang w:val="en-GB"/>
              </w:rPr>
            </w:pPr>
            <w:r w:rsidRPr="00316388">
              <w:rPr>
                <w:bCs/>
                <w:i/>
                <w:iCs/>
                <w:lang w:val="en-GB"/>
              </w:rPr>
              <w:lastRenderedPageBreak/>
              <w:t xml:space="preserve">T. </w:t>
            </w:r>
            <w:proofErr w:type="spellStart"/>
            <w:r w:rsidRPr="00316388">
              <w:rPr>
                <w:bCs/>
                <w:i/>
                <w:iCs/>
                <w:lang w:val="en-GB"/>
              </w:rPr>
              <w:t>afroharzianum</w:t>
            </w:r>
            <w:proofErr w:type="spellEnd"/>
            <w:r w:rsidRPr="00316388">
              <w:rPr>
                <w:bCs/>
                <w:lang w:val="en-GB"/>
              </w:rPr>
              <w:t xml:space="preserve"> 159 (0,1 ng/µl)</w:t>
            </w:r>
          </w:p>
        </w:tc>
        <w:tc>
          <w:tcPr>
            <w:tcW w:w="1425" w:type="dxa"/>
            <w:noWrap/>
            <w:vAlign w:val="bottom"/>
            <w:hideMark/>
          </w:tcPr>
          <w:p w14:paraId="3D024D36" w14:textId="77777777" w:rsidR="00316388" w:rsidRPr="00316388" w:rsidRDefault="00316388" w:rsidP="00316388">
            <w:pPr>
              <w:rPr>
                <w:bCs/>
                <w:lang w:val="en-GB"/>
              </w:rPr>
            </w:pPr>
            <w:r w:rsidRPr="00316388">
              <w:rPr>
                <w:bCs/>
                <w:lang w:val="en-GB"/>
              </w:rPr>
              <w:t>26.59±0.26</w:t>
            </w:r>
          </w:p>
        </w:tc>
        <w:tc>
          <w:tcPr>
            <w:tcW w:w="1134" w:type="dxa"/>
            <w:noWrap/>
            <w:vAlign w:val="bottom"/>
            <w:hideMark/>
          </w:tcPr>
          <w:p w14:paraId="1C58E477" w14:textId="77777777" w:rsidR="00316388" w:rsidRPr="00316388" w:rsidRDefault="00316388" w:rsidP="00316388">
            <w:pPr>
              <w:rPr>
                <w:bCs/>
                <w:lang w:val="en-GB"/>
              </w:rPr>
            </w:pPr>
            <w:r w:rsidRPr="00316388">
              <w:rPr>
                <w:bCs/>
                <w:lang w:val="en-GB"/>
              </w:rPr>
              <w:t>24.47±0.25</w:t>
            </w:r>
          </w:p>
        </w:tc>
        <w:tc>
          <w:tcPr>
            <w:tcW w:w="1418" w:type="dxa"/>
            <w:noWrap/>
            <w:vAlign w:val="bottom"/>
            <w:hideMark/>
          </w:tcPr>
          <w:p w14:paraId="19416686" w14:textId="77777777" w:rsidR="00316388" w:rsidRPr="00316388" w:rsidRDefault="00316388" w:rsidP="00316388">
            <w:pPr>
              <w:rPr>
                <w:bCs/>
                <w:lang w:val="en-GB"/>
              </w:rPr>
            </w:pPr>
            <w:r w:rsidRPr="00316388">
              <w:rPr>
                <w:bCs/>
                <w:lang w:val="en-GB"/>
              </w:rPr>
              <w:t>26.72±0.11</w:t>
            </w:r>
          </w:p>
        </w:tc>
        <w:tc>
          <w:tcPr>
            <w:tcW w:w="1275" w:type="dxa"/>
            <w:vAlign w:val="bottom"/>
            <w:hideMark/>
          </w:tcPr>
          <w:p w14:paraId="7D06EC7B" w14:textId="77777777" w:rsidR="00316388" w:rsidRPr="00316388" w:rsidRDefault="00316388" w:rsidP="00316388">
            <w:pPr>
              <w:rPr>
                <w:bCs/>
                <w:lang w:val="en-GB"/>
              </w:rPr>
            </w:pPr>
            <w:r w:rsidRPr="00316388">
              <w:rPr>
                <w:bCs/>
                <w:lang w:val="en-GB"/>
              </w:rPr>
              <w:t>27.02±0.24</w:t>
            </w:r>
          </w:p>
        </w:tc>
      </w:tr>
      <w:tr w:rsidR="00316388" w:rsidRPr="00316388" w14:paraId="1A6E022E" w14:textId="77777777">
        <w:trPr>
          <w:trHeight w:val="300"/>
        </w:trPr>
        <w:tc>
          <w:tcPr>
            <w:tcW w:w="3820" w:type="dxa"/>
            <w:noWrap/>
            <w:vAlign w:val="bottom"/>
            <w:hideMark/>
          </w:tcPr>
          <w:p w14:paraId="7A1D7DB2"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asperellum</w:t>
            </w:r>
            <w:proofErr w:type="spellEnd"/>
            <w:r w:rsidRPr="00316388">
              <w:rPr>
                <w:bCs/>
                <w:lang w:val="en-GB"/>
              </w:rPr>
              <w:t xml:space="preserve"> 1 ng/µl</w:t>
            </w:r>
          </w:p>
        </w:tc>
        <w:tc>
          <w:tcPr>
            <w:tcW w:w="1425" w:type="dxa"/>
            <w:noWrap/>
            <w:vAlign w:val="bottom"/>
            <w:hideMark/>
          </w:tcPr>
          <w:p w14:paraId="586C06CE" w14:textId="77777777" w:rsidR="00316388" w:rsidRPr="00316388" w:rsidRDefault="00316388" w:rsidP="00316388">
            <w:pPr>
              <w:rPr>
                <w:bCs/>
                <w:lang w:val="en-GB"/>
              </w:rPr>
            </w:pPr>
            <w:r w:rsidRPr="00316388">
              <w:rPr>
                <w:bCs/>
                <w:lang w:val="en-GB"/>
              </w:rPr>
              <w:t>&gt;40</w:t>
            </w:r>
          </w:p>
        </w:tc>
        <w:tc>
          <w:tcPr>
            <w:tcW w:w="1134" w:type="dxa"/>
            <w:noWrap/>
            <w:vAlign w:val="bottom"/>
            <w:hideMark/>
          </w:tcPr>
          <w:p w14:paraId="434DF177" w14:textId="77777777" w:rsidR="00316388" w:rsidRPr="00316388" w:rsidRDefault="00316388" w:rsidP="00316388">
            <w:pPr>
              <w:rPr>
                <w:bCs/>
                <w:lang w:val="en-GB"/>
              </w:rPr>
            </w:pPr>
            <w:r w:rsidRPr="00316388">
              <w:rPr>
                <w:bCs/>
                <w:lang w:val="en-GB"/>
              </w:rPr>
              <w:t>&gt;40</w:t>
            </w:r>
          </w:p>
        </w:tc>
        <w:tc>
          <w:tcPr>
            <w:tcW w:w="1418" w:type="dxa"/>
            <w:noWrap/>
            <w:vAlign w:val="bottom"/>
            <w:hideMark/>
          </w:tcPr>
          <w:p w14:paraId="203539E6" w14:textId="77777777" w:rsidR="00316388" w:rsidRPr="00316388" w:rsidRDefault="00316388" w:rsidP="00316388">
            <w:pPr>
              <w:rPr>
                <w:bCs/>
                <w:lang w:val="en-GB"/>
              </w:rPr>
            </w:pPr>
            <w:r w:rsidRPr="00316388">
              <w:rPr>
                <w:bCs/>
                <w:lang w:val="en-GB"/>
              </w:rPr>
              <w:t>&gt;40</w:t>
            </w:r>
          </w:p>
        </w:tc>
        <w:tc>
          <w:tcPr>
            <w:tcW w:w="1275" w:type="dxa"/>
            <w:vAlign w:val="bottom"/>
            <w:hideMark/>
          </w:tcPr>
          <w:p w14:paraId="34FAF3F6" w14:textId="77777777" w:rsidR="00316388" w:rsidRPr="00316388" w:rsidRDefault="00316388" w:rsidP="00316388">
            <w:pPr>
              <w:rPr>
                <w:bCs/>
                <w:lang w:val="en-GB"/>
              </w:rPr>
            </w:pPr>
            <w:r w:rsidRPr="00316388">
              <w:rPr>
                <w:bCs/>
                <w:lang w:val="en-GB"/>
              </w:rPr>
              <w:t>&gt;40</w:t>
            </w:r>
          </w:p>
        </w:tc>
      </w:tr>
      <w:tr w:rsidR="00316388" w:rsidRPr="00316388" w14:paraId="67F0B39B" w14:textId="77777777">
        <w:trPr>
          <w:trHeight w:val="300"/>
        </w:trPr>
        <w:tc>
          <w:tcPr>
            <w:tcW w:w="3820" w:type="dxa"/>
            <w:noWrap/>
            <w:vAlign w:val="bottom"/>
            <w:hideMark/>
          </w:tcPr>
          <w:p w14:paraId="09566213"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brevicompactum</w:t>
            </w:r>
            <w:proofErr w:type="spellEnd"/>
            <w:r w:rsidRPr="00316388">
              <w:rPr>
                <w:bCs/>
                <w:lang w:val="en-GB"/>
              </w:rPr>
              <w:t xml:space="preserve"> 1 ng/µl</w:t>
            </w:r>
          </w:p>
        </w:tc>
        <w:tc>
          <w:tcPr>
            <w:tcW w:w="1425" w:type="dxa"/>
            <w:noWrap/>
            <w:vAlign w:val="bottom"/>
            <w:hideMark/>
          </w:tcPr>
          <w:p w14:paraId="51FD31B1" w14:textId="77777777" w:rsidR="00316388" w:rsidRPr="00316388" w:rsidRDefault="00316388" w:rsidP="00316388">
            <w:pPr>
              <w:rPr>
                <w:bCs/>
                <w:lang w:val="en-GB"/>
              </w:rPr>
            </w:pPr>
            <w:r w:rsidRPr="00316388">
              <w:rPr>
                <w:bCs/>
                <w:lang w:val="en-GB"/>
              </w:rPr>
              <w:t>&gt;40</w:t>
            </w:r>
          </w:p>
        </w:tc>
        <w:tc>
          <w:tcPr>
            <w:tcW w:w="1134" w:type="dxa"/>
            <w:noWrap/>
            <w:vAlign w:val="bottom"/>
            <w:hideMark/>
          </w:tcPr>
          <w:p w14:paraId="79683561" w14:textId="77777777" w:rsidR="00316388" w:rsidRPr="00316388" w:rsidRDefault="00316388" w:rsidP="00316388">
            <w:pPr>
              <w:rPr>
                <w:bCs/>
                <w:lang w:val="en-GB"/>
              </w:rPr>
            </w:pPr>
            <w:r w:rsidRPr="00316388">
              <w:rPr>
                <w:bCs/>
                <w:lang w:val="en-GB"/>
              </w:rPr>
              <w:t>&gt;40</w:t>
            </w:r>
          </w:p>
        </w:tc>
        <w:tc>
          <w:tcPr>
            <w:tcW w:w="1418" w:type="dxa"/>
            <w:noWrap/>
            <w:vAlign w:val="bottom"/>
            <w:hideMark/>
          </w:tcPr>
          <w:p w14:paraId="2DD4C187" w14:textId="77777777" w:rsidR="00316388" w:rsidRPr="00316388" w:rsidRDefault="00316388" w:rsidP="00316388">
            <w:pPr>
              <w:rPr>
                <w:bCs/>
                <w:lang w:val="en-GB"/>
              </w:rPr>
            </w:pPr>
            <w:r w:rsidRPr="00316388">
              <w:rPr>
                <w:bCs/>
                <w:lang w:val="en-GB"/>
              </w:rPr>
              <w:t>&gt;40</w:t>
            </w:r>
          </w:p>
        </w:tc>
        <w:tc>
          <w:tcPr>
            <w:tcW w:w="1275" w:type="dxa"/>
            <w:vAlign w:val="bottom"/>
            <w:hideMark/>
          </w:tcPr>
          <w:p w14:paraId="5611121D" w14:textId="77777777" w:rsidR="00316388" w:rsidRPr="00316388" w:rsidRDefault="00316388" w:rsidP="00316388">
            <w:pPr>
              <w:rPr>
                <w:bCs/>
                <w:lang w:val="en-GB"/>
              </w:rPr>
            </w:pPr>
            <w:r w:rsidRPr="00316388">
              <w:rPr>
                <w:bCs/>
                <w:lang w:val="en-GB"/>
              </w:rPr>
              <w:t>&gt;40</w:t>
            </w:r>
          </w:p>
        </w:tc>
      </w:tr>
    </w:tbl>
    <w:p w14:paraId="18272FAE" w14:textId="77777777" w:rsidR="00316388" w:rsidRPr="00316388" w:rsidRDefault="00316388" w:rsidP="00316388">
      <w:pPr>
        <w:rPr>
          <w:bCs/>
          <w:lang w:val="en-GB"/>
        </w:rPr>
      </w:pPr>
    </w:p>
    <w:p w14:paraId="325CEF0B" w14:textId="77777777" w:rsidR="00316388" w:rsidRPr="00316388" w:rsidRDefault="00316388" w:rsidP="00316388">
      <w:pPr>
        <w:rPr>
          <w:bCs/>
          <w:lang w:val="en-GB"/>
        </w:rPr>
      </w:pPr>
    </w:p>
    <w:p w14:paraId="324B41C1" w14:textId="77777777" w:rsidR="00316388" w:rsidRPr="00316388" w:rsidRDefault="00316388" w:rsidP="00316388">
      <w:pPr>
        <w:rPr>
          <w:bCs/>
          <w:lang w:val="en-GB"/>
        </w:rPr>
      </w:pPr>
      <w:r w:rsidRPr="00316388">
        <w:rPr>
          <w:bCs/>
          <w:lang w:val="en-GB"/>
        </w:rPr>
        <w:t>Table S3</w:t>
      </w:r>
      <w:bookmarkStart w:id="1" w:name="_Hlk214454189"/>
      <w:r w:rsidRPr="00316388">
        <w:rPr>
          <w:bCs/>
          <w:lang w:val="en-GB"/>
        </w:rPr>
        <w:t>. Evaluation of the transferability of the real-time PCR assay</w:t>
      </w:r>
      <w:bookmarkEnd w:id="1"/>
      <w:r w:rsidRPr="00316388">
        <w:rPr>
          <w:bCs/>
          <w:lang w:val="en-GB"/>
        </w:rPr>
        <w:t>. A set of templates was analysed with different qPCR equipment and commercial qPCR master mixes. Mean Ct values and standard variations were obtained from 10 replicates.</w:t>
      </w:r>
    </w:p>
    <w:p w14:paraId="0C264AE7" w14:textId="77777777" w:rsidR="00316388" w:rsidRPr="00316388" w:rsidRDefault="00316388" w:rsidP="00316388">
      <w:pPr>
        <w:rPr>
          <w:bCs/>
          <w:lang w:val="en-GB"/>
        </w:rPr>
      </w:pPr>
    </w:p>
    <w:tbl>
      <w:tblPr>
        <w:tblW w:w="10065" w:type="dxa"/>
        <w:tblInd w:w="-284" w:type="dxa"/>
        <w:tblLayout w:type="fixed"/>
        <w:tblCellMar>
          <w:left w:w="70" w:type="dxa"/>
          <w:right w:w="70" w:type="dxa"/>
        </w:tblCellMar>
        <w:tblLook w:val="04A0" w:firstRow="1" w:lastRow="0" w:firstColumn="1" w:lastColumn="0" w:noHBand="0" w:noVBand="1"/>
      </w:tblPr>
      <w:tblGrid>
        <w:gridCol w:w="3121"/>
        <w:gridCol w:w="994"/>
        <w:gridCol w:w="568"/>
        <w:gridCol w:w="1134"/>
        <w:gridCol w:w="850"/>
        <w:gridCol w:w="1134"/>
        <w:gridCol w:w="567"/>
        <w:gridCol w:w="1130"/>
        <w:gridCol w:w="567"/>
      </w:tblGrid>
      <w:tr w:rsidR="00316388" w:rsidRPr="00316388" w14:paraId="0FBDC03D" w14:textId="77777777">
        <w:trPr>
          <w:trHeight w:val="300"/>
        </w:trPr>
        <w:tc>
          <w:tcPr>
            <w:tcW w:w="3119" w:type="dxa"/>
            <w:noWrap/>
            <w:vAlign w:val="bottom"/>
          </w:tcPr>
          <w:p w14:paraId="341445D4" w14:textId="77777777" w:rsidR="00316388" w:rsidRPr="00316388" w:rsidRDefault="00316388" w:rsidP="00316388">
            <w:pPr>
              <w:rPr>
                <w:bCs/>
                <w:lang w:val="en-GB"/>
              </w:rPr>
            </w:pPr>
          </w:p>
        </w:tc>
        <w:tc>
          <w:tcPr>
            <w:tcW w:w="1560" w:type="dxa"/>
            <w:gridSpan w:val="2"/>
            <w:noWrap/>
            <w:vAlign w:val="bottom"/>
            <w:hideMark/>
          </w:tcPr>
          <w:p w14:paraId="08C79B8E" w14:textId="77777777" w:rsidR="00316388" w:rsidRPr="00316388" w:rsidRDefault="00316388" w:rsidP="00316388">
            <w:pPr>
              <w:rPr>
                <w:bCs/>
                <w:lang w:val="en-GB"/>
              </w:rPr>
            </w:pPr>
            <w:r w:rsidRPr="00316388">
              <w:rPr>
                <w:bCs/>
                <w:lang w:val="en-GB"/>
              </w:rPr>
              <w:t xml:space="preserve">Maxima Probe/ROX qPCR Master Mix + </w:t>
            </w:r>
            <w:proofErr w:type="spellStart"/>
            <w:r w:rsidRPr="00316388">
              <w:rPr>
                <w:bCs/>
                <w:lang w:val="en-GB"/>
              </w:rPr>
              <w:t>StepOnePlus</w:t>
            </w:r>
            <w:proofErr w:type="spellEnd"/>
          </w:p>
        </w:tc>
        <w:tc>
          <w:tcPr>
            <w:tcW w:w="1984" w:type="dxa"/>
            <w:gridSpan w:val="2"/>
            <w:noWrap/>
            <w:vAlign w:val="bottom"/>
            <w:hideMark/>
          </w:tcPr>
          <w:p w14:paraId="6CA73946" w14:textId="77777777" w:rsidR="00316388" w:rsidRPr="00316388" w:rsidRDefault="00316388" w:rsidP="00316388">
            <w:pPr>
              <w:rPr>
                <w:bCs/>
                <w:lang w:val="fr-FR"/>
              </w:rPr>
            </w:pPr>
            <w:r w:rsidRPr="00316388">
              <w:rPr>
                <w:bCs/>
                <w:lang w:val="fr-FR"/>
              </w:rPr>
              <w:t xml:space="preserve">TaKaRa </w:t>
            </w:r>
            <w:proofErr w:type="spellStart"/>
            <w:r w:rsidRPr="00316388">
              <w:rPr>
                <w:bCs/>
                <w:lang w:val="fr-FR"/>
              </w:rPr>
              <w:t>Premix</w:t>
            </w:r>
            <w:proofErr w:type="spellEnd"/>
            <w:r w:rsidRPr="00316388">
              <w:rPr>
                <w:bCs/>
                <w:lang w:val="fr-FR"/>
              </w:rPr>
              <w:t xml:space="preserve"> </w:t>
            </w:r>
            <w:proofErr w:type="gramStart"/>
            <w:r w:rsidRPr="00316388">
              <w:rPr>
                <w:bCs/>
                <w:lang w:val="fr-FR"/>
              </w:rPr>
              <w:t>Ex Taq</w:t>
            </w:r>
            <w:proofErr w:type="gramEnd"/>
            <w:r w:rsidRPr="00316388">
              <w:rPr>
                <w:bCs/>
                <w:lang w:val="fr-FR"/>
              </w:rPr>
              <w:t xml:space="preserve"> Probe </w:t>
            </w:r>
            <w:proofErr w:type="spellStart"/>
            <w:r w:rsidRPr="00316388">
              <w:rPr>
                <w:bCs/>
                <w:lang w:val="fr-FR"/>
              </w:rPr>
              <w:t>qPCR</w:t>
            </w:r>
            <w:proofErr w:type="spellEnd"/>
            <w:r w:rsidRPr="00316388">
              <w:rPr>
                <w:bCs/>
                <w:lang w:val="fr-FR"/>
              </w:rPr>
              <w:t xml:space="preserve"> + </w:t>
            </w:r>
            <w:proofErr w:type="spellStart"/>
            <w:r w:rsidRPr="00316388">
              <w:rPr>
                <w:bCs/>
                <w:lang w:val="fr-FR"/>
              </w:rPr>
              <w:t>StepOnePlus</w:t>
            </w:r>
            <w:proofErr w:type="spellEnd"/>
          </w:p>
        </w:tc>
        <w:tc>
          <w:tcPr>
            <w:tcW w:w="1701" w:type="dxa"/>
            <w:gridSpan w:val="2"/>
            <w:hideMark/>
          </w:tcPr>
          <w:p w14:paraId="664D3674" w14:textId="77777777" w:rsidR="00316388" w:rsidRPr="00316388" w:rsidRDefault="00316388" w:rsidP="00316388">
            <w:pPr>
              <w:rPr>
                <w:bCs/>
                <w:lang w:val="en-GB"/>
              </w:rPr>
            </w:pPr>
            <w:r w:rsidRPr="00316388">
              <w:rPr>
                <w:bCs/>
                <w:lang w:val="en-GB"/>
              </w:rPr>
              <w:t xml:space="preserve">TaqMan Universal Master Mix II (Applied Biosystems) + </w:t>
            </w:r>
            <w:proofErr w:type="spellStart"/>
            <w:r w:rsidRPr="00316388">
              <w:rPr>
                <w:bCs/>
                <w:lang w:val="en-GB"/>
              </w:rPr>
              <w:t>StepOnePlus</w:t>
            </w:r>
            <w:proofErr w:type="spellEnd"/>
          </w:p>
        </w:tc>
        <w:tc>
          <w:tcPr>
            <w:tcW w:w="1697" w:type="dxa"/>
            <w:gridSpan w:val="2"/>
            <w:hideMark/>
          </w:tcPr>
          <w:p w14:paraId="3B2EDC14" w14:textId="77777777" w:rsidR="00316388" w:rsidRPr="00316388" w:rsidRDefault="00316388" w:rsidP="00316388">
            <w:pPr>
              <w:rPr>
                <w:bCs/>
                <w:lang w:val="en-GB"/>
              </w:rPr>
            </w:pPr>
            <w:proofErr w:type="spellStart"/>
            <w:r w:rsidRPr="00316388">
              <w:rPr>
                <w:bCs/>
                <w:i/>
                <w:iCs/>
                <w:lang w:val="en-GB"/>
              </w:rPr>
              <w:t>iTaq</w:t>
            </w:r>
            <w:proofErr w:type="spellEnd"/>
            <w:r w:rsidRPr="00316388">
              <w:rPr>
                <w:bCs/>
                <w:i/>
                <w:iCs/>
                <w:lang w:val="en-GB"/>
              </w:rPr>
              <w:t xml:space="preserve"> Universal Probes </w:t>
            </w:r>
            <w:proofErr w:type="spellStart"/>
            <w:r w:rsidRPr="00316388">
              <w:rPr>
                <w:bCs/>
                <w:i/>
                <w:iCs/>
                <w:lang w:val="en-GB"/>
              </w:rPr>
              <w:t>Supermix</w:t>
            </w:r>
            <w:proofErr w:type="spellEnd"/>
            <w:r w:rsidRPr="00316388">
              <w:rPr>
                <w:bCs/>
                <w:i/>
                <w:iCs/>
                <w:lang w:val="en-GB"/>
              </w:rPr>
              <w:t xml:space="preserve"> (Bio-Rad) + </w:t>
            </w:r>
            <w:r w:rsidRPr="00316388">
              <w:rPr>
                <w:bCs/>
                <w:lang w:val="en-GB"/>
              </w:rPr>
              <w:t>qTower</w:t>
            </w:r>
            <w:r w:rsidRPr="00316388">
              <w:rPr>
                <w:bCs/>
                <w:vertAlign w:val="superscript"/>
                <w:lang w:val="en-GB"/>
              </w:rPr>
              <w:t>3</w:t>
            </w:r>
            <w:r w:rsidRPr="00316388">
              <w:rPr>
                <w:bCs/>
                <w:lang w:val="en-GB"/>
              </w:rPr>
              <w:t xml:space="preserve"> thermocycler</w:t>
            </w:r>
          </w:p>
        </w:tc>
      </w:tr>
      <w:tr w:rsidR="00316388" w:rsidRPr="00316388" w14:paraId="54902A83" w14:textId="77777777">
        <w:trPr>
          <w:trHeight w:val="300"/>
        </w:trPr>
        <w:tc>
          <w:tcPr>
            <w:tcW w:w="3119" w:type="dxa"/>
            <w:noWrap/>
            <w:vAlign w:val="bottom"/>
            <w:hideMark/>
          </w:tcPr>
          <w:p w14:paraId="7D8496E2" w14:textId="77777777" w:rsidR="00316388" w:rsidRPr="00316388" w:rsidRDefault="00316388" w:rsidP="00316388">
            <w:pPr>
              <w:rPr>
                <w:bCs/>
                <w:lang w:val="en-GB"/>
              </w:rPr>
            </w:pPr>
            <w:r w:rsidRPr="00316388">
              <w:rPr>
                <w:bCs/>
                <w:lang w:val="en-GB"/>
              </w:rPr>
              <w:t>DNA template</w:t>
            </w:r>
          </w:p>
        </w:tc>
        <w:tc>
          <w:tcPr>
            <w:tcW w:w="993" w:type="dxa"/>
            <w:noWrap/>
            <w:vAlign w:val="bottom"/>
            <w:hideMark/>
          </w:tcPr>
          <w:p w14:paraId="629D5B2E" w14:textId="77777777" w:rsidR="00316388" w:rsidRPr="00316388" w:rsidRDefault="00316388" w:rsidP="00316388">
            <w:pPr>
              <w:rPr>
                <w:bCs/>
                <w:lang w:val="en-GB"/>
              </w:rPr>
            </w:pPr>
            <w:r w:rsidRPr="00316388">
              <w:rPr>
                <w:bCs/>
                <w:lang w:val="en-GB"/>
              </w:rPr>
              <w:t xml:space="preserve">Mean </w:t>
            </w:r>
            <w:proofErr w:type="spellStart"/>
            <w:r w:rsidRPr="00316388">
              <w:rPr>
                <w:bCs/>
                <w:lang w:val="en-GB"/>
              </w:rPr>
              <w:t>Ct±SD</w:t>
            </w:r>
            <w:proofErr w:type="spellEnd"/>
          </w:p>
        </w:tc>
        <w:tc>
          <w:tcPr>
            <w:tcW w:w="567" w:type="dxa"/>
            <w:noWrap/>
            <w:vAlign w:val="bottom"/>
            <w:hideMark/>
          </w:tcPr>
          <w:p w14:paraId="49BFCFF3" w14:textId="77777777" w:rsidR="00316388" w:rsidRPr="00316388" w:rsidRDefault="00316388" w:rsidP="00316388">
            <w:pPr>
              <w:rPr>
                <w:bCs/>
                <w:lang w:val="en-GB"/>
              </w:rPr>
            </w:pPr>
            <w:r w:rsidRPr="00316388">
              <w:rPr>
                <w:bCs/>
                <w:lang w:val="en-GB"/>
              </w:rPr>
              <w:t xml:space="preserve">CV </w:t>
            </w:r>
          </w:p>
        </w:tc>
        <w:tc>
          <w:tcPr>
            <w:tcW w:w="1134" w:type="dxa"/>
            <w:noWrap/>
            <w:vAlign w:val="bottom"/>
            <w:hideMark/>
          </w:tcPr>
          <w:p w14:paraId="5E9967C1" w14:textId="77777777" w:rsidR="00316388" w:rsidRPr="00316388" w:rsidRDefault="00316388" w:rsidP="00316388">
            <w:pPr>
              <w:rPr>
                <w:bCs/>
                <w:lang w:val="en-GB"/>
              </w:rPr>
            </w:pPr>
            <w:r w:rsidRPr="00316388">
              <w:rPr>
                <w:bCs/>
                <w:lang w:val="en-GB"/>
              </w:rPr>
              <w:t xml:space="preserve">Mean </w:t>
            </w:r>
            <w:proofErr w:type="spellStart"/>
            <w:r w:rsidRPr="00316388">
              <w:rPr>
                <w:bCs/>
                <w:lang w:val="en-GB"/>
              </w:rPr>
              <w:t>Ct±SD</w:t>
            </w:r>
            <w:proofErr w:type="spellEnd"/>
          </w:p>
        </w:tc>
        <w:tc>
          <w:tcPr>
            <w:tcW w:w="850" w:type="dxa"/>
            <w:noWrap/>
            <w:vAlign w:val="bottom"/>
            <w:hideMark/>
          </w:tcPr>
          <w:p w14:paraId="3E2E4615" w14:textId="77777777" w:rsidR="00316388" w:rsidRPr="00316388" w:rsidRDefault="00316388" w:rsidP="00316388">
            <w:pPr>
              <w:rPr>
                <w:bCs/>
                <w:lang w:val="en-GB"/>
              </w:rPr>
            </w:pPr>
            <w:r w:rsidRPr="00316388">
              <w:rPr>
                <w:bCs/>
                <w:lang w:val="en-GB"/>
              </w:rPr>
              <w:t xml:space="preserve">CV </w:t>
            </w:r>
          </w:p>
        </w:tc>
        <w:tc>
          <w:tcPr>
            <w:tcW w:w="1134" w:type="dxa"/>
            <w:vAlign w:val="bottom"/>
            <w:hideMark/>
          </w:tcPr>
          <w:p w14:paraId="10436DD9" w14:textId="77777777" w:rsidR="00316388" w:rsidRPr="00316388" w:rsidRDefault="00316388" w:rsidP="00316388">
            <w:pPr>
              <w:rPr>
                <w:bCs/>
                <w:lang w:val="en-GB"/>
              </w:rPr>
            </w:pPr>
            <w:r w:rsidRPr="00316388">
              <w:rPr>
                <w:bCs/>
                <w:lang w:val="en-GB"/>
              </w:rPr>
              <w:t xml:space="preserve">Mean </w:t>
            </w:r>
            <w:proofErr w:type="spellStart"/>
            <w:r w:rsidRPr="00316388">
              <w:rPr>
                <w:bCs/>
                <w:lang w:val="en-GB"/>
              </w:rPr>
              <w:t>Ct±SD</w:t>
            </w:r>
            <w:proofErr w:type="spellEnd"/>
          </w:p>
        </w:tc>
        <w:tc>
          <w:tcPr>
            <w:tcW w:w="567" w:type="dxa"/>
            <w:vAlign w:val="bottom"/>
            <w:hideMark/>
          </w:tcPr>
          <w:p w14:paraId="05D9C59F" w14:textId="77777777" w:rsidR="00316388" w:rsidRPr="00316388" w:rsidRDefault="00316388" w:rsidP="00316388">
            <w:pPr>
              <w:rPr>
                <w:bCs/>
                <w:lang w:val="en-GB"/>
              </w:rPr>
            </w:pPr>
            <w:r w:rsidRPr="00316388">
              <w:rPr>
                <w:bCs/>
                <w:lang w:val="en-GB"/>
              </w:rPr>
              <w:t xml:space="preserve">CV </w:t>
            </w:r>
          </w:p>
        </w:tc>
        <w:tc>
          <w:tcPr>
            <w:tcW w:w="1130" w:type="dxa"/>
            <w:vAlign w:val="bottom"/>
            <w:hideMark/>
          </w:tcPr>
          <w:p w14:paraId="0E7F298D" w14:textId="77777777" w:rsidR="00316388" w:rsidRPr="00316388" w:rsidRDefault="00316388" w:rsidP="00316388">
            <w:pPr>
              <w:rPr>
                <w:bCs/>
                <w:lang w:val="en-GB"/>
              </w:rPr>
            </w:pPr>
            <w:r w:rsidRPr="00316388">
              <w:rPr>
                <w:bCs/>
                <w:lang w:val="en-GB"/>
              </w:rPr>
              <w:t>Mean Ct ±SD</w:t>
            </w:r>
          </w:p>
        </w:tc>
        <w:tc>
          <w:tcPr>
            <w:tcW w:w="567" w:type="dxa"/>
            <w:vAlign w:val="bottom"/>
            <w:hideMark/>
          </w:tcPr>
          <w:p w14:paraId="3F69AFF5" w14:textId="77777777" w:rsidR="00316388" w:rsidRPr="00316388" w:rsidRDefault="00316388" w:rsidP="00316388">
            <w:pPr>
              <w:rPr>
                <w:bCs/>
                <w:lang w:val="en-GB"/>
              </w:rPr>
            </w:pPr>
            <w:r w:rsidRPr="00316388">
              <w:rPr>
                <w:bCs/>
                <w:lang w:val="en-GB"/>
              </w:rPr>
              <w:t xml:space="preserve">CV </w:t>
            </w:r>
          </w:p>
        </w:tc>
      </w:tr>
      <w:tr w:rsidR="00316388" w:rsidRPr="00316388" w14:paraId="2D69306E" w14:textId="77777777">
        <w:trPr>
          <w:trHeight w:val="300"/>
        </w:trPr>
        <w:tc>
          <w:tcPr>
            <w:tcW w:w="3119" w:type="dxa"/>
            <w:noWrap/>
            <w:vAlign w:val="bottom"/>
            <w:hideMark/>
          </w:tcPr>
          <w:p w14:paraId="39BBBBA2" w14:textId="77777777" w:rsidR="00316388" w:rsidRPr="00316388" w:rsidRDefault="00316388" w:rsidP="00316388">
            <w:pPr>
              <w:rPr>
                <w:bCs/>
                <w:lang w:val="en-GB"/>
              </w:rPr>
            </w:pPr>
            <w:r w:rsidRPr="00316388">
              <w:rPr>
                <w:bCs/>
                <w:lang w:val="en-GB"/>
              </w:rPr>
              <w:t>target Plasmid DNA 100xLOD (1:10.000)</w:t>
            </w:r>
          </w:p>
        </w:tc>
        <w:tc>
          <w:tcPr>
            <w:tcW w:w="993" w:type="dxa"/>
            <w:noWrap/>
            <w:vAlign w:val="bottom"/>
            <w:hideMark/>
          </w:tcPr>
          <w:p w14:paraId="7219F9BC" w14:textId="77777777" w:rsidR="00316388" w:rsidRPr="00316388" w:rsidRDefault="00316388" w:rsidP="00316388">
            <w:pPr>
              <w:rPr>
                <w:bCs/>
                <w:lang w:val="en-GB"/>
              </w:rPr>
            </w:pPr>
            <w:r w:rsidRPr="00316388">
              <w:rPr>
                <w:bCs/>
                <w:lang w:val="en-GB"/>
              </w:rPr>
              <w:t>24.59±0.43</w:t>
            </w:r>
          </w:p>
        </w:tc>
        <w:tc>
          <w:tcPr>
            <w:tcW w:w="567" w:type="dxa"/>
            <w:noWrap/>
            <w:vAlign w:val="bottom"/>
            <w:hideMark/>
          </w:tcPr>
          <w:p w14:paraId="698E90DD" w14:textId="77777777" w:rsidR="00316388" w:rsidRPr="00316388" w:rsidRDefault="00316388" w:rsidP="00316388">
            <w:pPr>
              <w:rPr>
                <w:bCs/>
                <w:lang w:val="en-GB"/>
              </w:rPr>
            </w:pPr>
            <w:r w:rsidRPr="00316388">
              <w:rPr>
                <w:bCs/>
                <w:lang w:val="en-GB"/>
              </w:rPr>
              <w:t>1.75</w:t>
            </w:r>
          </w:p>
        </w:tc>
        <w:tc>
          <w:tcPr>
            <w:tcW w:w="1134" w:type="dxa"/>
            <w:noWrap/>
            <w:vAlign w:val="bottom"/>
            <w:hideMark/>
          </w:tcPr>
          <w:p w14:paraId="1D5859F6" w14:textId="77777777" w:rsidR="00316388" w:rsidRPr="00316388" w:rsidRDefault="00316388" w:rsidP="00316388">
            <w:pPr>
              <w:rPr>
                <w:bCs/>
                <w:lang w:val="en-GB"/>
              </w:rPr>
            </w:pPr>
            <w:r w:rsidRPr="00316388">
              <w:rPr>
                <w:bCs/>
                <w:lang w:val="en-GB"/>
              </w:rPr>
              <w:t>25.71±0.23</w:t>
            </w:r>
          </w:p>
        </w:tc>
        <w:tc>
          <w:tcPr>
            <w:tcW w:w="850" w:type="dxa"/>
            <w:noWrap/>
            <w:vAlign w:val="bottom"/>
            <w:hideMark/>
          </w:tcPr>
          <w:p w14:paraId="617FE684" w14:textId="77777777" w:rsidR="00316388" w:rsidRPr="00316388" w:rsidRDefault="00316388" w:rsidP="00316388">
            <w:pPr>
              <w:rPr>
                <w:bCs/>
                <w:lang w:val="en-GB"/>
              </w:rPr>
            </w:pPr>
            <w:r w:rsidRPr="00316388">
              <w:rPr>
                <w:bCs/>
                <w:lang w:val="en-GB"/>
              </w:rPr>
              <w:t>0.89</w:t>
            </w:r>
          </w:p>
        </w:tc>
        <w:tc>
          <w:tcPr>
            <w:tcW w:w="1134" w:type="dxa"/>
            <w:vAlign w:val="bottom"/>
            <w:hideMark/>
          </w:tcPr>
          <w:p w14:paraId="02BB3FFB" w14:textId="77777777" w:rsidR="00316388" w:rsidRPr="00316388" w:rsidRDefault="00316388" w:rsidP="00316388">
            <w:pPr>
              <w:rPr>
                <w:bCs/>
                <w:lang w:val="en-GB"/>
              </w:rPr>
            </w:pPr>
            <w:r w:rsidRPr="00316388">
              <w:rPr>
                <w:bCs/>
                <w:lang w:val="en-GB"/>
              </w:rPr>
              <w:t>26.50±0.25</w:t>
            </w:r>
          </w:p>
        </w:tc>
        <w:tc>
          <w:tcPr>
            <w:tcW w:w="567" w:type="dxa"/>
            <w:vAlign w:val="bottom"/>
            <w:hideMark/>
          </w:tcPr>
          <w:p w14:paraId="6492347B" w14:textId="77777777" w:rsidR="00316388" w:rsidRPr="00316388" w:rsidRDefault="00316388" w:rsidP="00316388">
            <w:pPr>
              <w:rPr>
                <w:bCs/>
                <w:lang w:val="en-GB"/>
              </w:rPr>
            </w:pPr>
            <w:r w:rsidRPr="00316388">
              <w:rPr>
                <w:bCs/>
                <w:lang w:val="en-GB"/>
              </w:rPr>
              <w:t>0.94</w:t>
            </w:r>
          </w:p>
        </w:tc>
        <w:tc>
          <w:tcPr>
            <w:tcW w:w="1130" w:type="dxa"/>
            <w:vAlign w:val="bottom"/>
            <w:hideMark/>
          </w:tcPr>
          <w:p w14:paraId="57F44AA5" w14:textId="77777777" w:rsidR="00316388" w:rsidRPr="00316388" w:rsidRDefault="00316388" w:rsidP="00316388">
            <w:pPr>
              <w:rPr>
                <w:bCs/>
                <w:lang w:val="en-GB"/>
              </w:rPr>
            </w:pPr>
            <w:r w:rsidRPr="00316388">
              <w:rPr>
                <w:bCs/>
                <w:lang w:val="en-GB"/>
              </w:rPr>
              <w:t>29.24±0.83</w:t>
            </w:r>
          </w:p>
        </w:tc>
        <w:tc>
          <w:tcPr>
            <w:tcW w:w="567" w:type="dxa"/>
            <w:vAlign w:val="bottom"/>
            <w:hideMark/>
          </w:tcPr>
          <w:p w14:paraId="51E0855D" w14:textId="77777777" w:rsidR="00316388" w:rsidRPr="00316388" w:rsidRDefault="00316388" w:rsidP="00316388">
            <w:pPr>
              <w:rPr>
                <w:bCs/>
                <w:lang w:val="en-GB"/>
              </w:rPr>
            </w:pPr>
            <w:r w:rsidRPr="00316388">
              <w:rPr>
                <w:bCs/>
                <w:lang w:val="en-GB"/>
              </w:rPr>
              <w:t>2.83</w:t>
            </w:r>
          </w:p>
        </w:tc>
      </w:tr>
      <w:tr w:rsidR="00316388" w:rsidRPr="00316388" w14:paraId="7A780366" w14:textId="77777777">
        <w:trPr>
          <w:trHeight w:val="300"/>
        </w:trPr>
        <w:tc>
          <w:tcPr>
            <w:tcW w:w="3119" w:type="dxa"/>
            <w:noWrap/>
            <w:vAlign w:val="bottom"/>
            <w:hideMark/>
          </w:tcPr>
          <w:p w14:paraId="3773B82A" w14:textId="77777777" w:rsidR="00316388" w:rsidRPr="00316388" w:rsidRDefault="00316388" w:rsidP="00316388">
            <w:pPr>
              <w:rPr>
                <w:bCs/>
                <w:lang w:val="en-GB"/>
              </w:rPr>
            </w:pPr>
            <w:r w:rsidRPr="00316388">
              <w:rPr>
                <w:bCs/>
                <w:lang w:val="en-GB"/>
              </w:rPr>
              <w:t>target Plasmid DNA 10xLOD (1:100.000)</w:t>
            </w:r>
          </w:p>
        </w:tc>
        <w:tc>
          <w:tcPr>
            <w:tcW w:w="993" w:type="dxa"/>
            <w:noWrap/>
            <w:vAlign w:val="bottom"/>
            <w:hideMark/>
          </w:tcPr>
          <w:p w14:paraId="6D6CF2AE" w14:textId="77777777" w:rsidR="00316388" w:rsidRPr="00316388" w:rsidRDefault="00316388" w:rsidP="00316388">
            <w:pPr>
              <w:rPr>
                <w:bCs/>
                <w:lang w:val="en-GB"/>
              </w:rPr>
            </w:pPr>
            <w:r w:rsidRPr="00316388">
              <w:rPr>
                <w:bCs/>
                <w:lang w:val="en-GB"/>
              </w:rPr>
              <w:t>28.49±0.62</w:t>
            </w:r>
          </w:p>
        </w:tc>
        <w:tc>
          <w:tcPr>
            <w:tcW w:w="567" w:type="dxa"/>
            <w:noWrap/>
            <w:vAlign w:val="bottom"/>
            <w:hideMark/>
          </w:tcPr>
          <w:p w14:paraId="07A6EBBC" w14:textId="77777777" w:rsidR="00316388" w:rsidRPr="00316388" w:rsidRDefault="00316388" w:rsidP="00316388">
            <w:pPr>
              <w:rPr>
                <w:bCs/>
                <w:lang w:val="en-GB"/>
              </w:rPr>
            </w:pPr>
            <w:r w:rsidRPr="00316388">
              <w:rPr>
                <w:bCs/>
                <w:lang w:val="en-GB"/>
              </w:rPr>
              <w:t>2.18</w:t>
            </w:r>
          </w:p>
        </w:tc>
        <w:tc>
          <w:tcPr>
            <w:tcW w:w="1134" w:type="dxa"/>
            <w:noWrap/>
            <w:vAlign w:val="bottom"/>
            <w:hideMark/>
          </w:tcPr>
          <w:p w14:paraId="29AE3BC7" w14:textId="77777777" w:rsidR="00316388" w:rsidRPr="00316388" w:rsidRDefault="00316388" w:rsidP="00316388">
            <w:pPr>
              <w:rPr>
                <w:bCs/>
                <w:lang w:val="en-GB"/>
              </w:rPr>
            </w:pPr>
            <w:r w:rsidRPr="00316388">
              <w:rPr>
                <w:bCs/>
                <w:lang w:val="en-GB"/>
              </w:rPr>
              <w:t>29.96±0.19</w:t>
            </w:r>
          </w:p>
        </w:tc>
        <w:tc>
          <w:tcPr>
            <w:tcW w:w="850" w:type="dxa"/>
            <w:noWrap/>
            <w:vAlign w:val="bottom"/>
            <w:hideMark/>
          </w:tcPr>
          <w:p w14:paraId="1C3808C7" w14:textId="77777777" w:rsidR="00316388" w:rsidRPr="00316388" w:rsidRDefault="00316388" w:rsidP="00316388">
            <w:pPr>
              <w:rPr>
                <w:bCs/>
                <w:lang w:val="en-GB"/>
              </w:rPr>
            </w:pPr>
            <w:r w:rsidRPr="00316388">
              <w:rPr>
                <w:bCs/>
                <w:lang w:val="en-GB"/>
              </w:rPr>
              <w:t>0.63</w:t>
            </w:r>
          </w:p>
        </w:tc>
        <w:tc>
          <w:tcPr>
            <w:tcW w:w="1134" w:type="dxa"/>
            <w:vAlign w:val="bottom"/>
            <w:hideMark/>
          </w:tcPr>
          <w:p w14:paraId="2CB578B6" w14:textId="77777777" w:rsidR="00316388" w:rsidRPr="00316388" w:rsidRDefault="00316388" w:rsidP="00316388">
            <w:pPr>
              <w:rPr>
                <w:bCs/>
                <w:lang w:val="en-GB"/>
              </w:rPr>
            </w:pPr>
            <w:r w:rsidRPr="00316388">
              <w:rPr>
                <w:bCs/>
                <w:lang w:val="en-GB"/>
              </w:rPr>
              <w:t>30.88±0.60</w:t>
            </w:r>
          </w:p>
        </w:tc>
        <w:tc>
          <w:tcPr>
            <w:tcW w:w="567" w:type="dxa"/>
            <w:vAlign w:val="bottom"/>
            <w:hideMark/>
          </w:tcPr>
          <w:p w14:paraId="48E49D5B" w14:textId="77777777" w:rsidR="00316388" w:rsidRPr="00316388" w:rsidRDefault="00316388" w:rsidP="00316388">
            <w:pPr>
              <w:rPr>
                <w:bCs/>
                <w:lang w:val="en-GB"/>
              </w:rPr>
            </w:pPr>
            <w:r w:rsidRPr="00316388">
              <w:rPr>
                <w:bCs/>
                <w:lang w:val="en-GB"/>
              </w:rPr>
              <w:t>1.94</w:t>
            </w:r>
          </w:p>
        </w:tc>
        <w:tc>
          <w:tcPr>
            <w:tcW w:w="1130" w:type="dxa"/>
            <w:vAlign w:val="bottom"/>
            <w:hideMark/>
          </w:tcPr>
          <w:p w14:paraId="05759197" w14:textId="77777777" w:rsidR="00316388" w:rsidRPr="00316388" w:rsidRDefault="00316388" w:rsidP="00316388">
            <w:pPr>
              <w:rPr>
                <w:bCs/>
                <w:lang w:val="en-GB"/>
              </w:rPr>
            </w:pPr>
            <w:r w:rsidRPr="00316388">
              <w:rPr>
                <w:bCs/>
                <w:lang w:val="en-GB"/>
              </w:rPr>
              <w:t>33.77±0.98</w:t>
            </w:r>
          </w:p>
        </w:tc>
        <w:tc>
          <w:tcPr>
            <w:tcW w:w="567" w:type="dxa"/>
            <w:vAlign w:val="bottom"/>
            <w:hideMark/>
          </w:tcPr>
          <w:p w14:paraId="0A5F060E" w14:textId="77777777" w:rsidR="00316388" w:rsidRPr="00316388" w:rsidRDefault="00316388" w:rsidP="00316388">
            <w:pPr>
              <w:rPr>
                <w:bCs/>
                <w:lang w:val="en-GB"/>
              </w:rPr>
            </w:pPr>
            <w:r w:rsidRPr="00316388">
              <w:rPr>
                <w:bCs/>
                <w:lang w:val="en-GB"/>
              </w:rPr>
              <w:t>2.90</w:t>
            </w:r>
          </w:p>
        </w:tc>
      </w:tr>
      <w:tr w:rsidR="00316388" w:rsidRPr="00316388" w14:paraId="41DAC6A0" w14:textId="77777777">
        <w:trPr>
          <w:trHeight w:val="300"/>
        </w:trPr>
        <w:tc>
          <w:tcPr>
            <w:tcW w:w="3119" w:type="dxa"/>
            <w:noWrap/>
            <w:vAlign w:val="bottom"/>
            <w:hideMark/>
          </w:tcPr>
          <w:p w14:paraId="692768B9" w14:textId="77777777" w:rsidR="00316388" w:rsidRPr="00316388" w:rsidRDefault="00316388" w:rsidP="00316388">
            <w:pPr>
              <w:rPr>
                <w:bCs/>
                <w:lang w:val="de-DE"/>
              </w:rPr>
            </w:pPr>
            <w:r w:rsidRPr="00316388">
              <w:rPr>
                <w:bCs/>
                <w:i/>
                <w:iCs/>
                <w:lang w:val="de-DE"/>
              </w:rPr>
              <w:t>T. afroharzianum</w:t>
            </w:r>
            <w:r w:rsidRPr="00316388">
              <w:rPr>
                <w:bCs/>
                <w:lang w:val="de-DE"/>
              </w:rPr>
              <w:t xml:space="preserve"> CBS124620 (0,1 ng/µl)</w:t>
            </w:r>
          </w:p>
        </w:tc>
        <w:tc>
          <w:tcPr>
            <w:tcW w:w="993" w:type="dxa"/>
            <w:noWrap/>
            <w:vAlign w:val="bottom"/>
            <w:hideMark/>
          </w:tcPr>
          <w:p w14:paraId="27E96709" w14:textId="77777777" w:rsidR="00316388" w:rsidRPr="00316388" w:rsidRDefault="00316388" w:rsidP="00316388">
            <w:pPr>
              <w:rPr>
                <w:bCs/>
                <w:lang w:val="en-GB"/>
              </w:rPr>
            </w:pPr>
            <w:r w:rsidRPr="00316388">
              <w:rPr>
                <w:bCs/>
                <w:lang w:val="en-GB"/>
              </w:rPr>
              <w:t>24.46±0.29</w:t>
            </w:r>
          </w:p>
        </w:tc>
        <w:tc>
          <w:tcPr>
            <w:tcW w:w="567" w:type="dxa"/>
            <w:noWrap/>
            <w:vAlign w:val="bottom"/>
            <w:hideMark/>
          </w:tcPr>
          <w:p w14:paraId="40229857" w14:textId="77777777" w:rsidR="00316388" w:rsidRPr="00316388" w:rsidRDefault="00316388" w:rsidP="00316388">
            <w:pPr>
              <w:rPr>
                <w:bCs/>
                <w:lang w:val="en-GB"/>
              </w:rPr>
            </w:pPr>
            <w:r w:rsidRPr="00316388">
              <w:rPr>
                <w:bCs/>
                <w:lang w:val="en-GB"/>
              </w:rPr>
              <w:t>1.18</w:t>
            </w:r>
          </w:p>
        </w:tc>
        <w:tc>
          <w:tcPr>
            <w:tcW w:w="1134" w:type="dxa"/>
            <w:noWrap/>
            <w:vAlign w:val="bottom"/>
            <w:hideMark/>
          </w:tcPr>
          <w:p w14:paraId="0A3B13CE" w14:textId="77777777" w:rsidR="00316388" w:rsidRPr="00316388" w:rsidRDefault="00316388" w:rsidP="00316388">
            <w:pPr>
              <w:rPr>
                <w:bCs/>
                <w:lang w:val="en-GB"/>
              </w:rPr>
            </w:pPr>
            <w:r w:rsidRPr="00316388">
              <w:rPr>
                <w:bCs/>
                <w:lang w:val="en-GB"/>
              </w:rPr>
              <w:t>25.35±0.19</w:t>
            </w:r>
          </w:p>
        </w:tc>
        <w:tc>
          <w:tcPr>
            <w:tcW w:w="850" w:type="dxa"/>
            <w:noWrap/>
            <w:vAlign w:val="bottom"/>
            <w:hideMark/>
          </w:tcPr>
          <w:p w14:paraId="17738348" w14:textId="77777777" w:rsidR="00316388" w:rsidRPr="00316388" w:rsidRDefault="00316388" w:rsidP="00316388">
            <w:pPr>
              <w:rPr>
                <w:bCs/>
                <w:lang w:val="en-GB"/>
              </w:rPr>
            </w:pPr>
            <w:r w:rsidRPr="00316388">
              <w:rPr>
                <w:bCs/>
                <w:lang w:val="en-GB"/>
              </w:rPr>
              <w:t>0.75</w:t>
            </w:r>
          </w:p>
        </w:tc>
        <w:tc>
          <w:tcPr>
            <w:tcW w:w="1134" w:type="dxa"/>
            <w:vAlign w:val="bottom"/>
            <w:hideMark/>
          </w:tcPr>
          <w:p w14:paraId="45801289" w14:textId="77777777" w:rsidR="00316388" w:rsidRPr="00316388" w:rsidRDefault="00316388" w:rsidP="00316388">
            <w:pPr>
              <w:rPr>
                <w:bCs/>
                <w:lang w:val="en-GB"/>
              </w:rPr>
            </w:pPr>
            <w:r w:rsidRPr="00316388">
              <w:rPr>
                <w:bCs/>
                <w:lang w:val="en-GB"/>
              </w:rPr>
              <w:t>26.43±0.02</w:t>
            </w:r>
          </w:p>
        </w:tc>
        <w:tc>
          <w:tcPr>
            <w:tcW w:w="567" w:type="dxa"/>
            <w:vAlign w:val="bottom"/>
            <w:hideMark/>
          </w:tcPr>
          <w:p w14:paraId="5D53E025" w14:textId="77777777" w:rsidR="00316388" w:rsidRPr="00316388" w:rsidRDefault="00316388" w:rsidP="00316388">
            <w:pPr>
              <w:rPr>
                <w:bCs/>
                <w:lang w:val="en-GB"/>
              </w:rPr>
            </w:pPr>
            <w:r w:rsidRPr="00316388">
              <w:rPr>
                <w:bCs/>
                <w:lang w:val="en-GB"/>
              </w:rPr>
              <w:t>0.08</w:t>
            </w:r>
          </w:p>
        </w:tc>
        <w:tc>
          <w:tcPr>
            <w:tcW w:w="1130" w:type="dxa"/>
            <w:vAlign w:val="bottom"/>
            <w:hideMark/>
          </w:tcPr>
          <w:p w14:paraId="75CAC521" w14:textId="77777777" w:rsidR="00316388" w:rsidRPr="00316388" w:rsidRDefault="00316388" w:rsidP="00316388">
            <w:pPr>
              <w:rPr>
                <w:bCs/>
                <w:lang w:val="en-GB"/>
              </w:rPr>
            </w:pPr>
            <w:r w:rsidRPr="00316388">
              <w:rPr>
                <w:bCs/>
                <w:lang w:val="en-GB"/>
              </w:rPr>
              <w:t>20.46±0.68</w:t>
            </w:r>
          </w:p>
        </w:tc>
        <w:tc>
          <w:tcPr>
            <w:tcW w:w="567" w:type="dxa"/>
            <w:vAlign w:val="bottom"/>
            <w:hideMark/>
          </w:tcPr>
          <w:p w14:paraId="7EF96D15" w14:textId="77777777" w:rsidR="00316388" w:rsidRPr="00316388" w:rsidRDefault="00316388" w:rsidP="00316388">
            <w:pPr>
              <w:rPr>
                <w:bCs/>
                <w:lang w:val="en-GB"/>
              </w:rPr>
            </w:pPr>
            <w:r w:rsidRPr="00316388">
              <w:rPr>
                <w:bCs/>
                <w:lang w:val="en-GB"/>
              </w:rPr>
              <w:t>3,32</w:t>
            </w:r>
          </w:p>
        </w:tc>
      </w:tr>
      <w:tr w:rsidR="00316388" w:rsidRPr="00316388" w14:paraId="34168BF2" w14:textId="77777777">
        <w:trPr>
          <w:trHeight w:val="300"/>
        </w:trPr>
        <w:tc>
          <w:tcPr>
            <w:tcW w:w="3119" w:type="dxa"/>
            <w:noWrap/>
            <w:vAlign w:val="bottom"/>
            <w:hideMark/>
          </w:tcPr>
          <w:p w14:paraId="0102B5AE"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afroharzianum</w:t>
            </w:r>
            <w:proofErr w:type="spellEnd"/>
            <w:r w:rsidRPr="00316388">
              <w:rPr>
                <w:bCs/>
                <w:lang w:val="en-GB"/>
              </w:rPr>
              <w:t xml:space="preserve"> 159.1 (0,1 ng/µl)</w:t>
            </w:r>
          </w:p>
        </w:tc>
        <w:tc>
          <w:tcPr>
            <w:tcW w:w="993" w:type="dxa"/>
            <w:noWrap/>
            <w:vAlign w:val="bottom"/>
            <w:hideMark/>
          </w:tcPr>
          <w:p w14:paraId="6000879C" w14:textId="77777777" w:rsidR="00316388" w:rsidRPr="00316388" w:rsidRDefault="00316388" w:rsidP="00316388">
            <w:pPr>
              <w:rPr>
                <w:bCs/>
                <w:lang w:val="en-GB"/>
              </w:rPr>
            </w:pPr>
            <w:r w:rsidRPr="00316388">
              <w:rPr>
                <w:bCs/>
                <w:lang w:val="en-GB"/>
              </w:rPr>
              <w:t>26.15±0.11</w:t>
            </w:r>
          </w:p>
        </w:tc>
        <w:tc>
          <w:tcPr>
            <w:tcW w:w="567" w:type="dxa"/>
            <w:noWrap/>
            <w:vAlign w:val="bottom"/>
            <w:hideMark/>
          </w:tcPr>
          <w:p w14:paraId="0F5F5CBE" w14:textId="77777777" w:rsidR="00316388" w:rsidRPr="00316388" w:rsidRDefault="00316388" w:rsidP="00316388">
            <w:pPr>
              <w:rPr>
                <w:bCs/>
                <w:lang w:val="en-GB"/>
              </w:rPr>
            </w:pPr>
            <w:r w:rsidRPr="00316388">
              <w:rPr>
                <w:bCs/>
                <w:lang w:val="en-GB"/>
              </w:rPr>
              <w:t>0.42</w:t>
            </w:r>
          </w:p>
        </w:tc>
        <w:tc>
          <w:tcPr>
            <w:tcW w:w="1134" w:type="dxa"/>
            <w:noWrap/>
            <w:vAlign w:val="bottom"/>
            <w:hideMark/>
          </w:tcPr>
          <w:p w14:paraId="5875A7A2" w14:textId="77777777" w:rsidR="00316388" w:rsidRPr="00316388" w:rsidRDefault="00316388" w:rsidP="00316388">
            <w:pPr>
              <w:rPr>
                <w:bCs/>
                <w:lang w:val="en-GB"/>
              </w:rPr>
            </w:pPr>
            <w:r w:rsidRPr="00316388">
              <w:rPr>
                <w:bCs/>
                <w:lang w:val="en-GB"/>
              </w:rPr>
              <w:t>26.69±0.28</w:t>
            </w:r>
          </w:p>
        </w:tc>
        <w:tc>
          <w:tcPr>
            <w:tcW w:w="850" w:type="dxa"/>
            <w:noWrap/>
            <w:vAlign w:val="bottom"/>
            <w:hideMark/>
          </w:tcPr>
          <w:p w14:paraId="34ACDE0D" w14:textId="77777777" w:rsidR="00316388" w:rsidRPr="00316388" w:rsidRDefault="00316388" w:rsidP="00316388">
            <w:pPr>
              <w:rPr>
                <w:bCs/>
                <w:lang w:val="en-GB"/>
              </w:rPr>
            </w:pPr>
            <w:r w:rsidRPr="00316388">
              <w:rPr>
                <w:bCs/>
                <w:lang w:val="en-GB"/>
              </w:rPr>
              <w:t>1.05</w:t>
            </w:r>
          </w:p>
        </w:tc>
        <w:tc>
          <w:tcPr>
            <w:tcW w:w="1134" w:type="dxa"/>
            <w:vAlign w:val="bottom"/>
            <w:hideMark/>
          </w:tcPr>
          <w:p w14:paraId="66CF5749" w14:textId="77777777" w:rsidR="00316388" w:rsidRPr="00316388" w:rsidRDefault="00316388" w:rsidP="00316388">
            <w:pPr>
              <w:rPr>
                <w:bCs/>
                <w:lang w:val="en-GB"/>
              </w:rPr>
            </w:pPr>
            <w:r w:rsidRPr="00316388">
              <w:rPr>
                <w:bCs/>
                <w:lang w:val="en-GB"/>
              </w:rPr>
              <w:t>28.49±0.14</w:t>
            </w:r>
          </w:p>
        </w:tc>
        <w:tc>
          <w:tcPr>
            <w:tcW w:w="567" w:type="dxa"/>
            <w:vAlign w:val="bottom"/>
            <w:hideMark/>
          </w:tcPr>
          <w:p w14:paraId="3B547F0F" w14:textId="77777777" w:rsidR="00316388" w:rsidRPr="00316388" w:rsidRDefault="00316388" w:rsidP="00316388">
            <w:pPr>
              <w:rPr>
                <w:bCs/>
                <w:lang w:val="en-GB"/>
              </w:rPr>
            </w:pPr>
            <w:r w:rsidRPr="00316388">
              <w:rPr>
                <w:bCs/>
                <w:lang w:val="en-GB"/>
              </w:rPr>
              <w:t>0.49</w:t>
            </w:r>
          </w:p>
        </w:tc>
        <w:tc>
          <w:tcPr>
            <w:tcW w:w="1130" w:type="dxa"/>
            <w:vAlign w:val="bottom"/>
            <w:hideMark/>
          </w:tcPr>
          <w:p w14:paraId="339B3FBC" w14:textId="77777777" w:rsidR="00316388" w:rsidRPr="00316388" w:rsidRDefault="00316388" w:rsidP="00316388">
            <w:pPr>
              <w:rPr>
                <w:bCs/>
                <w:lang w:val="en-GB"/>
              </w:rPr>
            </w:pPr>
            <w:r w:rsidRPr="00316388">
              <w:rPr>
                <w:bCs/>
                <w:lang w:val="en-GB"/>
              </w:rPr>
              <w:t>19.92±0.55</w:t>
            </w:r>
          </w:p>
        </w:tc>
        <w:tc>
          <w:tcPr>
            <w:tcW w:w="567" w:type="dxa"/>
            <w:vAlign w:val="bottom"/>
            <w:hideMark/>
          </w:tcPr>
          <w:p w14:paraId="65E8EE9B" w14:textId="77777777" w:rsidR="00316388" w:rsidRPr="00316388" w:rsidRDefault="00316388" w:rsidP="00316388">
            <w:pPr>
              <w:rPr>
                <w:bCs/>
                <w:lang w:val="en-GB"/>
              </w:rPr>
            </w:pPr>
            <w:r w:rsidRPr="00316388">
              <w:rPr>
                <w:bCs/>
                <w:lang w:val="en-GB"/>
              </w:rPr>
              <w:t>2.76</w:t>
            </w:r>
          </w:p>
        </w:tc>
      </w:tr>
      <w:tr w:rsidR="00316388" w:rsidRPr="00316388" w14:paraId="4B6341E2" w14:textId="77777777">
        <w:trPr>
          <w:trHeight w:val="300"/>
        </w:trPr>
        <w:tc>
          <w:tcPr>
            <w:tcW w:w="3119" w:type="dxa"/>
            <w:noWrap/>
            <w:vAlign w:val="bottom"/>
            <w:hideMark/>
          </w:tcPr>
          <w:p w14:paraId="6003A25F"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asperellum</w:t>
            </w:r>
            <w:proofErr w:type="spellEnd"/>
            <w:r w:rsidRPr="00316388">
              <w:rPr>
                <w:bCs/>
                <w:lang w:val="en-GB"/>
              </w:rPr>
              <w:t xml:space="preserve"> 1 ng/µl</w:t>
            </w:r>
          </w:p>
        </w:tc>
        <w:tc>
          <w:tcPr>
            <w:tcW w:w="993" w:type="dxa"/>
            <w:noWrap/>
            <w:vAlign w:val="bottom"/>
            <w:hideMark/>
          </w:tcPr>
          <w:p w14:paraId="06790017" w14:textId="77777777" w:rsidR="00316388" w:rsidRPr="00316388" w:rsidRDefault="00316388" w:rsidP="00316388">
            <w:pPr>
              <w:rPr>
                <w:bCs/>
                <w:lang w:val="en-GB"/>
              </w:rPr>
            </w:pPr>
            <w:r w:rsidRPr="00316388">
              <w:rPr>
                <w:bCs/>
                <w:lang w:val="en-GB"/>
              </w:rPr>
              <w:t>&gt;40</w:t>
            </w:r>
          </w:p>
        </w:tc>
        <w:tc>
          <w:tcPr>
            <w:tcW w:w="567" w:type="dxa"/>
            <w:noWrap/>
            <w:vAlign w:val="bottom"/>
            <w:hideMark/>
          </w:tcPr>
          <w:p w14:paraId="6B052335" w14:textId="77777777" w:rsidR="00316388" w:rsidRPr="00316388" w:rsidRDefault="00316388" w:rsidP="00316388">
            <w:pPr>
              <w:rPr>
                <w:bCs/>
                <w:lang w:val="en-GB"/>
              </w:rPr>
            </w:pPr>
            <w:r w:rsidRPr="00316388">
              <w:rPr>
                <w:bCs/>
                <w:lang w:val="en-GB"/>
              </w:rPr>
              <w:t>-</w:t>
            </w:r>
          </w:p>
        </w:tc>
        <w:tc>
          <w:tcPr>
            <w:tcW w:w="1134" w:type="dxa"/>
            <w:noWrap/>
            <w:vAlign w:val="bottom"/>
            <w:hideMark/>
          </w:tcPr>
          <w:p w14:paraId="3F249294" w14:textId="77777777" w:rsidR="00316388" w:rsidRPr="00316388" w:rsidRDefault="00316388" w:rsidP="00316388">
            <w:pPr>
              <w:rPr>
                <w:bCs/>
                <w:lang w:val="en-GB"/>
              </w:rPr>
            </w:pPr>
            <w:r w:rsidRPr="00316388">
              <w:rPr>
                <w:bCs/>
                <w:lang w:val="en-GB"/>
              </w:rPr>
              <w:t>&gt;40</w:t>
            </w:r>
          </w:p>
        </w:tc>
        <w:tc>
          <w:tcPr>
            <w:tcW w:w="850" w:type="dxa"/>
            <w:noWrap/>
            <w:vAlign w:val="bottom"/>
            <w:hideMark/>
          </w:tcPr>
          <w:p w14:paraId="79180803" w14:textId="77777777" w:rsidR="00316388" w:rsidRPr="00316388" w:rsidRDefault="00316388" w:rsidP="00316388">
            <w:pPr>
              <w:rPr>
                <w:bCs/>
                <w:lang w:val="en-GB"/>
              </w:rPr>
            </w:pPr>
            <w:r w:rsidRPr="00316388">
              <w:rPr>
                <w:bCs/>
                <w:lang w:val="en-GB"/>
              </w:rPr>
              <w:t>-</w:t>
            </w:r>
          </w:p>
        </w:tc>
        <w:tc>
          <w:tcPr>
            <w:tcW w:w="1134" w:type="dxa"/>
            <w:vAlign w:val="bottom"/>
            <w:hideMark/>
          </w:tcPr>
          <w:p w14:paraId="29F84989" w14:textId="77777777" w:rsidR="00316388" w:rsidRPr="00316388" w:rsidRDefault="00316388" w:rsidP="00316388">
            <w:pPr>
              <w:rPr>
                <w:bCs/>
                <w:lang w:val="en-GB"/>
              </w:rPr>
            </w:pPr>
            <w:r w:rsidRPr="00316388">
              <w:rPr>
                <w:bCs/>
                <w:lang w:val="en-GB"/>
              </w:rPr>
              <w:t>&gt;40</w:t>
            </w:r>
          </w:p>
        </w:tc>
        <w:tc>
          <w:tcPr>
            <w:tcW w:w="567" w:type="dxa"/>
            <w:vAlign w:val="bottom"/>
            <w:hideMark/>
          </w:tcPr>
          <w:p w14:paraId="3529DCB8" w14:textId="77777777" w:rsidR="00316388" w:rsidRPr="00316388" w:rsidRDefault="00316388" w:rsidP="00316388">
            <w:pPr>
              <w:rPr>
                <w:bCs/>
                <w:lang w:val="en-GB"/>
              </w:rPr>
            </w:pPr>
            <w:r w:rsidRPr="00316388">
              <w:rPr>
                <w:bCs/>
                <w:lang w:val="en-GB"/>
              </w:rPr>
              <w:t>-</w:t>
            </w:r>
          </w:p>
        </w:tc>
        <w:tc>
          <w:tcPr>
            <w:tcW w:w="1130" w:type="dxa"/>
            <w:vAlign w:val="bottom"/>
            <w:hideMark/>
          </w:tcPr>
          <w:p w14:paraId="2205516B" w14:textId="77777777" w:rsidR="00316388" w:rsidRPr="00316388" w:rsidRDefault="00316388" w:rsidP="00316388">
            <w:pPr>
              <w:rPr>
                <w:bCs/>
                <w:lang w:val="en-GB"/>
              </w:rPr>
            </w:pPr>
            <w:r w:rsidRPr="00316388">
              <w:rPr>
                <w:bCs/>
                <w:lang w:val="en-GB"/>
              </w:rPr>
              <w:t>&gt;40</w:t>
            </w:r>
          </w:p>
        </w:tc>
        <w:tc>
          <w:tcPr>
            <w:tcW w:w="567" w:type="dxa"/>
            <w:vAlign w:val="bottom"/>
            <w:hideMark/>
          </w:tcPr>
          <w:p w14:paraId="41112FCA" w14:textId="77777777" w:rsidR="00316388" w:rsidRPr="00316388" w:rsidRDefault="00316388" w:rsidP="00316388">
            <w:pPr>
              <w:rPr>
                <w:bCs/>
                <w:lang w:val="en-GB"/>
              </w:rPr>
            </w:pPr>
            <w:r w:rsidRPr="00316388">
              <w:rPr>
                <w:bCs/>
                <w:lang w:val="en-GB"/>
              </w:rPr>
              <w:t>-</w:t>
            </w:r>
          </w:p>
        </w:tc>
      </w:tr>
      <w:tr w:rsidR="00316388" w:rsidRPr="00316388" w14:paraId="02C2A981" w14:textId="77777777">
        <w:trPr>
          <w:trHeight w:val="300"/>
        </w:trPr>
        <w:tc>
          <w:tcPr>
            <w:tcW w:w="3119" w:type="dxa"/>
            <w:noWrap/>
            <w:vAlign w:val="bottom"/>
            <w:hideMark/>
          </w:tcPr>
          <w:p w14:paraId="39E34B5A" w14:textId="77777777" w:rsidR="00316388" w:rsidRPr="00316388" w:rsidRDefault="00316388" w:rsidP="00316388">
            <w:pPr>
              <w:rPr>
                <w:bCs/>
                <w:lang w:val="en-GB"/>
              </w:rPr>
            </w:pPr>
            <w:r w:rsidRPr="00316388">
              <w:rPr>
                <w:bCs/>
                <w:i/>
                <w:iCs/>
                <w:lang w:val="en-GB"/>
              </w:rPr>
              <w:t xml:space="preserve">T. </w:t>
            </w:r>
            <w:proofErr w:type="spellStart"/>
            <w:r w:rsidRPr="00316388">
              <w:rPr>
                <w:bCs/>
                <w:i/>
                <w:iCs/>
                <w:lang w:val="en-GB"/>
              </w:rPr>
              <w:t>brevicompactum</w:t>
            </w:r>
            <w:proofErr w:type="spellEnd"/>
            <w:r w:rsidRPr="00316388">
              <w:rPr>
                <w:bCs/>
                <w:lang w:val="en-GB"/>
              </w:rPr>
              <w:t xml:space="preserve"> 1 ng/µl</w:t>
            </w:r>
          </w:p>
        </w:tc>
        <w:tc>
          <w:tcPr>
            <w:tcW w:w="993" w:type="dxa"/>
            <w:noWrap/>
            <w:vAlign w:val="bottom"/>
            <w:hideMark/>
          </w:tcPr>
          <w:p w14:paraId="5FCE83C6" w14:textId="77777777" w:rsidR="00316388" w:rsidRPr="00316388" w:rsidRDefault="00316388" w:rsidP="00316388">
            <w:pPr>
              <w:rPr>
                <w:bCs/>
                <w:lang w:val="en-GB"/>
              </w:rPr>
            </w:pPr>
            <w:r w:rsidRPr="00316388">
              <w:rPr>
                <w:bCs/>
                <w:lang w:val="en-GB"/>
              </w:rPr>
              <w:t>&gt;40</w:t>
            </w:r>
          </w:p>
        </w:tc>
        <w:tc>
          <w:tcPr>
            <w:tcW w:w="567" w:type="dxa"/>
            <w:noWrap/>
            <w:vAlign w:val="bottom"/>
            <w:hideMark/>
          </w:tcPr>
          <w:p w14:paraId="10A23918" w14:textId="77777777" w:rsidR="00316388" w:rsidRPr="00316388" w:rsidRDefault="00316388" w:rsidP="00316388">
            <w:pPr>
              <w:rPr>
                <w:bCs/>
                <w:lang w:val="en-GB"/>
              </w:rPr>
            </w:pPr>
            <w:r w:rsidRPr="00316388">
              <w:rPr>
                <w:bCs/>
                <w:lang w:val="en-GB"/>
              </w:rPr>
              <w:t>-</w:t>
            </w:r>
          </w:p>
        </w:tc>
        <w:tc>
          <w:tcPr>
            <w:tcW w:w="1134" w:type="dxa"/>
            <w:noWrap/>
            <w:vAlign w:val="bottom"/>
            <w:hideMark/>
          </w:tcPr>
          <w:p w14:paraId="3A75125B" w14:textId="77777777" w:rsidR="00316388" w:rsidRPr="00316388" w:rsidRDefault="00316388" w:rsidP="00316388">
            <w:pPr>
              <w:rPr>
                <w:bCs/>
                <w:lang w:val="en-GB"/>
              </w:rPr>
            </w:pPr>
            <w:r w:rsidRPr="00316388">
              <w:rPr>
                <w:bCs/>
                <w:lang w:val="en-GB"/>
              </w:rPr>
              <w:t>&gt;40</w:t>
            </w:r>
          </w:p>
        </w:tc>
        <w:tc>
          <w:tcPr>
            <w:tcW w:w="850" w:type="dxa"/>
            <w:noWrap/>
            <w:vAlign w:val="bottom"/>
            <w:hideMark/>
          </w:tcPr>
          <w:p w14:paraId="384DEF39" w14:textId="77777777" w:rsidR="00316388" w:rsidRPr="00316388" w:rsidRDefault="00316388" w:rsidP="00316388">
            <w:pPr>
              <w:rPr>
                <w:bCs/>
                <w:lang w:val="en-GB"/>
              </w:rPr>
            </w:pPr>
            <w:r w:rsidRPr="00316388">
              <w:rPr>
                <w:bCs/>
                <w:lang w:val="en-GB"/>
              </w:rPr>
              <w:t>-</w:t>
            </w:r>
          </w:p>
        </w:tc>
        <w:tc>
          <w:tcPr>
            <w:tcW w:w="1134" w:type="dxa"/>
            <w:vAlign w:val="bottom"/>
            <w:hideMark/>
          </w:tcPr>
          <w:p w14:paraId="20DF2019" w14:textId="77777777" w:rsidR="00316388" w:rsidRPr="00316388" w:rsidRDefault="00316388" w:rsidP="00316388">
            <w:pPr>
              <w:rPr>
                <w:bCs/>
                <w:lang w:val="en-GB"/>
              </w:rPr>
            </w:pPr>
            <w:r w:rsidRPr="00316388">
              <w:rPr>
                <w:bCs/>
                <w:lang w:val="en-GB"/>
              </w:rPr>
              <w:t>&gt;40</w:t>
            </w:r>
          </w:p>
        </w:tc>
        <w:tc>
          <w:tcPr>
            <w:tcW w:w="567" w:type="dxa"/>
            <w:vAlign w:val="bottom"/>
            <w:hideMark/>
          </w:tcPr>
          <w:p w14:paraId="2ADF1003" w14:textId="77777777" w:rsidR="00316388" w:rsidRPr="00316388" w:rsidRDefault="00316388" w:rsidP="00316388">
            <w:pPr>
              <w:rPr>
                <w:bCs/>
                <w:lang w:val="en-GB"/>
              </w:rPr>
            </w:pPr>
            <w:r w:rsidRPr="00316388">
              <w:rPr>
                <w:bCs/>
                <w:lang w:val="en-GB"/>
              </w:rPr>
              <w:t>-</w:t>
            </w:r>
          </w:p>
        </w:tc>
        <w:tc>
          <w:tcPr>
            <w:tcW w:w="1130" w:type="dxa"/>
            <w:vAlign w:val="bottom"/>
            <w:hideMark/>
          </w:tcPr>
          <w:p w14:paraId="4A760E05" w14:textId="77777777" w:rsidR="00316388" w:rsidRPr="00316388" w:rsidRDefault="00316388" w:rsidP="00316388">
            <w:pPr>
              <w:rPr>
                <w:bCs/>
                <w:lang w:val="en-GB"/>
              </w:rPr>
            </w:pPr>
            <w:r w:rsidRPr="00316388">
              <w:rPr>
                <w:bCs/>
                <w:lang w:val="en-GB"/>
              </w:rPr>
              <w:t>&gt;40</w:t>
            </w:r>
          </w:p>
        </w:tc>
        <w:tc>
          <w:tcPr>
            <w:tcW w:w="567" w:type="dxa"/>
            <w:vAlign w:val="bottom"/>
            <w:hideMark/>
          </w:tcPr>
          <w:p w14:paraId="2E04A1DF" w14:textId="77777777" w:rsidR="00316388" w:rsidRPr="00316388" w:rsidRDefault="00316388" w:rsidP="00316388">
            <w:pPr>
              <w:rPr>
                <w:bCs/>
                <w:lang w:val="en-GB"/>
              </w:rPr>
            </w:pPr>
            <w:r w:rsidRPr="00316388">
              <w:rPr>
                <w:bCs/>
                <w:lang w:val="en-GB"/>
              </w:rPr>
              <w:t>-</w:t>
            </w:r>
          </w:p>
        </w:tc>
      </w:tr>
    </w:tbl>
    <w:p w14:paraId="00ED63E7" w14:textId="77777777" w:rsidR="00316388" w:rsidRPr="00316388" w:rsidRDefault="00316388" w:rsidP="00316388">
      <w:pPr>
        <w:rPr>
          <w:lang w:val="en-GB"/>
        </w:rPr>
      </w:pPr>
    </w:p>
    <w:p w14:paraId="1C62740F"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388"/>
    <w:rsid w:val="002E27E1"/>
    <w:rsid w:val="00316388"/>
    <w:rsid w:val="00767E38"/>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BFDEB"/>
  <w15:chartTrackingRefBased/>
  <w15:docId w15:val="{650F7103-ECEE-4DDE-B482-E03659C8E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3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63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63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63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63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63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63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63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63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3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63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63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63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63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63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63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63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6388"/>
    <w:rPr>
      <w:rFonts w:eastAsiaTheme="majorEastAsia" w:cstheme="majorBidi"/>
      <w:color w:val="272727" w:themeColor="text1" w:themeTint="D8"/>
    </w:rPr>
  </w:style>
  <w:style w:type="paragraph" w:styleId="Title">
    <w:name w:val="Title"/>
    <w:basedOn w:val="Normal"/>
    <w:next w:val="Normal"/>
    <w:link w:val="TitleChar"/>
    <w:uiPriority w:val="10"/>
    <w:qFormat/>
    <w:rsid w:val="003163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63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63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63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6388"/>
    <w:pPr>
      <w:spacing w:before="160"/>
      <w:jc w:val="center"/>
    </w:pPr>
    <w:rPr>
      <w:i/>
      <w:iCs/>
      <w:color w:val="404040" w:themeColor="text1" w:themeTint="BF"/>
    </w:rPr>
  </w:style>
  <w:style w:type="character" w:customStyle="1" w:styleId="QuoteChar">
    <w:name w:val="Quote Char"/>
    <w:basedOn w:val="DefaultParagraphFont"/>
    <w:link w:val="Quote"/>
    <w:uiPriority w:val="29"/>
    <w:rsid w:val="00316388"/>
    <w:rPr>
      <w:i/>
      <w:iCs/>
      <w:color w:val="404040" w:themeColor="text1" w:themeTint="BF"/>
    </w:rPr>
  </w:style>
  <w:style w:type="paragraph" w:styleId="ListParagraph">
    <w:name w:val="List Paragraph"/>
    <w:basedOn w:val="Normal"/>
    <w:uiPriority w:val="34"/>
    <w:qFormat/>
    <w:rsid w:val="00316388"/>
    <w:pPr>
      <w:ind w:left="720"/>
      <w:contextualSpacing/>
    </w:pPr>
  </w:style>
  <w:style w:type="character" w:styleId="IntenseEmphasis">
    <w:name w:val="Intense Emphasis"/>
    <w:basedOn w:val="DefaultParagraphFont"/>
    <w:uiPriority w:val="21"/>
    <w:qFormat/>
    <w:rsid w:val="00316388"/>
    <w:rPr>
      <w:i/>
      <w:iCs/>
      <w:color w:val="0F4761" w:themeColor="accent1" w:themeShade="BF"/>
    </w:rPr>
  </w:style>
  <w:style w:type="paragraph" w:styleId="IntenseQuote">
    <w:name w:val="Intense Quote"/>
    <w:basedOn w:val="Normal"/>
    <w:next w:val="Normal"/>
    <w:link w:val="IntenseQuoteChar"/>
    <w:uiPriority w:val="30"/>
    <w:qFormat/>
    <w:rsid w:val="003163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6388"/>
    <w:rPr>
      <w:i/>
      <w:iCs/>
      <w:color w:val="0F4761" w:themeColor="accent1" w:themeShade="BF"/>
    </w:rPr>
  </w:style>
  <w:style w:type="character" w:styleId="IntenseReference">
    <w:name w:val="Intense Reference"/>
    <w:basedOn w:val="DefaultParagraphFont"/>
    <w:uiPriority w:val="32"/>
    <w:qFormat/>
    <w:rsid w:val="0031638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402</Words>
  <Characters>2454</Characters>
  <Application>Microsoft Office Word</Application>
  <DocSecurity>0</DocSecurity>
  <Lines>42</Lines>
  <Paragraphs>13</Paragraphs>
  <ScaleCrop>false</ScaleCrop>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2026-01-23T09:56:00Z</dcterms:created>
  <dcterms:modified xsi:type="dcterms:W3CDTF">2026-01-23T09:57:00Z</dcterms:modified>
</cp:coreProperties>
</file>