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4BBEB" w14:textId="4C30D8C0" w:rsidR="00F71F39" w:rsidRDefault="004C08D1" w:rsidP="00F71F39">
      <w:pPr>
        <w:rPr>
          <w:sz w:val="20"/>
          <w:szCs w:val="20"/>
        </w:rPr>
      </w:pPr>
      <w:r w:rsidRPr="004C08D1">
        <w:rPr>
          <w:b/>
          <w:iCs/>
          <w:sz w:val="20"/>
          <w:szCs w:val="20"/>
        </w:rPr>
        <w:t xml:space="preserve">Table </w:t>
      </w:r>
      <w:r w:rsidR="00F71F39">
        <w:rPr>
          <w:b/>
          <w:iCs/>
          <w:sz w:val="20"/>
          <w:szCs w:val="20"/>
        </w:rPr>
        <w:t>2</w:t>
      </w:r>
      <w:r w:rsidRPr="004C08D1">
        <w:rPr>
          <w:b/>
          <w:iCs/>
          <w:sz w:val="20"/>
          <w:szCs w:val="20"/>
        </w:rPr>
        <w:t xml:space="preserve">: </w:t>
      </w:r>
      <w:r w:rsidR="000B0F16">
        <w:rPr>
          <w:b/>
          <w:iCs/>
          <w:sz w:val="20"/>
          <w:szCs w:val="20"/>
        </w:rPr>
        <w:t xml:space="preserve">Summary </w:t>
      </w:r>
      <w:proofErr w:type="gramStart"/>
      <w:r w:rsidR="000B0F16">
        <w:rPr>
          <w:b/>
          <w:iCs/>
          <w:sz w:val="20"/>
          <w:szCs w:val="20"/>
        </w:rPr>
        <w:t>Of</w:t>
      </w:r>
      <w:proofErr w:type="gramEnd"/>
      <w:r w:rsidR="000B0F16">
        <w:rPr>
          <w:b/>
          <w:iCs/>
          <w:sz w:val="20"/>
          <w:szCs w:val="20"/>
        </w:rPr>
        <w:t xml:space="preserve"> Findings (</w:t>
      </w:r>
      <w:proofErr w:type="spellStart"/>
      <w:r w:rsidR="000B0F16">
        <w:rPr>
          <w:b/>
          <w:iCs/>
          <w:sz w:val="20"/>
          <w:szCs w:val="20"/>
        </w:rPr>
        <w:t>SoF</w:t>
      </w:r>
      <w:proofErr w:type="spellEnd"/>
      <w:r w:rsidR="000B0F16">
        <w:rPr>
          <w:b/>
          <w:iCs/>
          <w:sz w:val="20"/>
          <w:szCs w:val="20"/>
        </w:rPr>
        <w:t>) Table</w:t>
      </w:r>
    </w:p>
    <w:p w14:paraId="68624DD0" w14:textId="1E501B1A" w:rsidR="00F71F39" w:rsidRPr="00F71F39" w:rsidRDefault="00F71F39" w:rsidP="00E60BF4">
      <w:pPr>
        <w:spacing w:line="240" w:lineRule="auto"/>
        <w:rPr>
          <w:sz w:val="18"/>
          <w:szCs w:val="18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1"/>
        <w:gridCol w:w="1842"/>
        <w:gridCol w:w="2268"/>
        <w:gridCol w:w="1999"/>
      </w:tblGrid>
      <w:tr w:rsidR="00F71F39" w:rsidRPr="00F71F39" w14:paraId="3947FBBC" w14:textId="77777777" w:rsidTr="00F71F39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C9E798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Outcome</w:t>
            </w:r>
          </w:p>
          <w:p w14:paraId="57C68A1C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№ of participants</w:t>
            </w:r>
          </w:p>
          <w:p w14:paraId="76AD307B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(studies)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29D67E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Study design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168AB1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Effect measure</w:t>
            </w:r>
          </w:p>
          <w:p w14:paraId="70D3B04B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(95% CI)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1F212A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Certainty</w:t>
            </w:r>
          </w:p>
        </w:tc>
      </w:tr>
      <w:tr w:rsidR="00F71F39" w:rsidRPr="00F71F39" w14:paraId="0AA5098D" w14:textId="77777777" w:rsidTr="00F71F39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912CF9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Intraoperative blood loss (mL)</w:t>
            </w:r>
          </w:p>
          <w:p w14:paraId="7176FF7B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7D340645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306 participants</w:t>
            </w:r>
          </w:p>
          <w:p w14:paraId="17A61221" w14:textId="723C0C1A" w:rsidR="00F71F39" w:rsidRPr="00F71F39" w:rsidRDefault="00F71F39" w:rsidP="001C2B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5 studies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123D79" w14:textId="42853183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RCTs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CD41B8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MD -1.18 mL</w:t>
            </w:r>
          </w:p>
          <w:p w14:paraId="7C5F05DC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[-2.99 to 0.63]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70B6D7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en-US"/>
              </w:rPr>
              <w:t>⨁⨁◯◯</w:t>
            </w:r>
          </w:p>
          <w:p w14:paraId="532341ED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proofErr w:type="spellStart"/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Low</w:t>
            </w:r>
            <w:r w:rsidRPr="00F71F39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en-US"/>
              </w:rPr>
              <w:t>a,b</w:t>
            </w:r>
            <w:proofErr w:type="spellEnd"/>
          </w:p>
        </w:tc>
      </w:tr>
      <w:tr w:rsidR="00F71F39" w:rsidRPr="00F71F39" w14:paraId="3F1CD379" w14:textId="77777777" w:rsidTr="00F71F39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6C21A3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Emergence time (minutes)</w:t>
            </w:r>
          </w:p>
          <w:p w14:paraId="67536BFD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0662B9D5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586 participants</w:t>
            </w:r>
          </w:p>
          <w:p w14:paraId="147FC998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10 studies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657BF4" w14:textId="5B24DA3B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RCTs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50E7CE" w14:textId="3CE0F2C3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MD 3.13 minutes</w:t>
            </w:r>
          </w:p>
          <w:p w14:paraId="37D98B19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[2.64 to 3.63]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BA1FF1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en-US"/>
              </w:rPr>
              <w:t>⨁⨁◯◯</w:t>
            </w:r>
          </w:p>
          <w:p w14:paraId="12681C92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proofErr w:type="spellStart"/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Low</w:t>
            </w:r>
            <w:r w:rsidRPr="00F71F39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en-US"/>
              </w:rPr>
              <w:t>a,c</w:t>
            </w:r>
            <w:proofErr w:type="spellEnd"/>
          </w:p>
        </w:tc>
      </w:tr>
      <w:tr w:rsidR="00F71F39" w:rsidRPr="00F71F39" w14:paraId="78EE3AC4" w14:textId="77777777" w:rsidTr="00F71F39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E998E8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Time to first rescue analgesia (minutes)</w:t>
            </w:r>
          </w:p>
          <w:p w14:paraId="4F9BCEDA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275B617B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536 participants</w:t>
            </w:r>
          </w:p>
          <w:p w14:paraId="77B76ED1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9 studies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233E89" w14:textId="47AC9278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RCTs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22FC4B" w14:textId="25DC2B74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MD 27.83 minutes</w:t>
            </w:r>
          </w:p>
          <w:p w14:paraId="7B3579A6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[26.41 to 29.26]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88BC2E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en-US"/>
              </w:rPr>
              <w:t>⨁⨁⨁◯</w:t>
            </w:r>
          </w:p>
          <w:p w14:paraId="11A819B0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proofErr w:type="spellStart"/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Moderate</w:t>
            </w:r>
            <w:r w:rsidRPr="00F71F39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en-US"/>
              </w:rPr>
              <w:t>a</w:t>
            </w:r>
            <w:proofErr w:type="spellEnd"/>
          </w:p>
        </w:tc>
      </w:tr>
      <w:tr w:rsidR="00F71F39" w:rsidRPr="00F71F39" w14:paraId="681F909D" w14:textId="77777777" w:rsidTr="00F71F39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517C7E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Time to modified </w:t>
            </w:r>
            <w:proofErr w:type="spellStart"/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Aldrete</w:t>
            </w:r>
            <w:proofErr w:type="spellEnd"/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 score &gt;9 (minutes)</w:t>
            </w:r>
          </w:p>
          <w:p w14:paraId="5F21E163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31D07738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316 participants</w:t>
            </w:r>
          </w:p>
          <w:p w14:paraId="257A7A89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6 studies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BB8F6B" w14:textId="24939E5F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RCTs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79D7CF" w14:textId="498A4384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MD 2.68 minutes</w:t>
            </w:r>
          </w:p>
          <w:p w14:paraId="1158F52C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[2.26 to 3.11]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C24BB7" w14:textId="466174D4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en-US"/>
              </w:rPr>
              <w:t>⨁⨁</w:t>
            </w:r>
            <w:r w:rsidR="00AD31C9" w:rsidRPr="00F71F39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en-US"/>
              </w:rPr>
              <w:t>◯</w:t>
            </w:r>
            <w:r w:rsidRPr="00F71F39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en-US"/>
              </w:rPr>
              <w:t>◯</w:t>
            </w:r>
          </w:p>
          <w:p w14:paraId="64DF5DD5" w14:textId="4159385C" w:rsidR="00F71F39" w:rsidRPr="00F71F39" w:rsidRDefault="00AD31C9" w:rsidP="00AD31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Low</w:t>
            </w:r>
            <w:r w:rsidR="00F71F39" w:rsidRPr="00F71F39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en-US"/>
              </w:rPr>
              <w:t>a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en-US"/>
              </w:rPr>
              <w:t>,b</w:t>
            </w:r>
            <w:proofErr w:type="spellEnd"/>
          </w:p>
        </w:tc>
      </w:tr>
      <w:tr w:rsidR="00F71F39" w:rsidRPr="00F71F39" w14:paraId="653EE800" w14:textId="77777777" w:rsidTr="00F71F39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FBC7E1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Incidence of hypotension</w:t>
            </w:r>
          </w:p>
          <w:p w14:paraId="5F2FCB58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4798C92F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100 participants</w:t>
            </w:r>
          </w:p>
          <w:p w14:paraId="4B6ADE39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 studies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DC1BDA" w14:textId="500F41E5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RCTs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2570A8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RR 0.20</w:t>
            </w:r>
          </w:p>
          <w:p w14:paraId="175FBD8B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[0.02 to 1.65]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F72F2C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en-US"/>
              </w:rPr>
              <w:t>⨁⨁◯◯</w:t>
            </w:r>
          </w:p>
          <w:p w14:paraId="7BD9953B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proofErr w:type="spellStart"/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Low</w:t>
            </w:r>
            <w:r w:rsidRPr="00F71F39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en-US"/>
              </w:rPr>
              <w:t>a,b</w:t>
            </w:r>
            <w:proofErr w:type="spellEnd"/>
          </w:p>
        </w:tc>
      </w:tr>
      <w:tr w:rsidR="00F71F39" w:rsidRPr="00F71F39" w14:paraId="74969BCD" w14:textId="77777777" w:rsidTr="00F71F39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5733AC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Incidence of bradycardia</w:t>
            </w:r>
          </w:p>
          <w:p w14:paraId="616627FF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27194BA9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100 participants</w:t>
            </w:r>
          </w:p>
          <w:p w14:paraId="10786D10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 studies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FCAA0B" w14:textId="1536CF8E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RCTs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1460C8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RR 3.96</w:t>
            </w:r>
          </w:p>
          <w:p w14:paraId="66D1AB00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[1.62 to 9.65]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9A10BE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en-US"/>
              </w:rPr>
              <w:t>⨁⨁◯◯</w:t>
            </w:r>
          </w:p>
          <w:p w14:paraId="75811885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proofErr w:type="spellStart"/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Low</w:t>
            </w:r>
            <w:r w:rsidRPr="00F71F39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en-US"/>
              </w:rPr>
              <w:t>a,d</w:t>
            </w:r>
            <w:proofErr w:type="spellEnd"/>
          </w:p>
        </w:tc>
      </w:tr>
      <w:tr w:rsidR="00F71F39" w:rsidRPr="00F71F39" w14:paraId="1B8A4737" w14:textId="77777777" w:rsidTr="00F71F39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E4007B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Incidence of postoperative nausea and vomiting</w:t>
            </w:r>
          </w:p>
          <w:p w14:paraId="55F35602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73377712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220 participants</w:t>
            </w:r>
          </w:p>
          <w:p w14:paraId="31DFE068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 studies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B0BACA" w14:textId="125C83CA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RCTs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FABC63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RR 0.26</w:t>
            </w:r>
          </w:p>
          <w:p w14:paraId="4019F61C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[0.10 to 0.73]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036956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71F39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en-US"/>
              </w:rPr>
              <w:t>⨁⨁◯◯</w:t>
            </w:r>
          </w:p>
          <w:p w14:paraId="00ECE7EE" w14:textId="77777777" w:rsidR="00F71F39" w:rsidRPr="00F71F39" w:rsidRDefault="00F71F39" w:rsidP="00F71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proofErr w:type="spellStart"/>
            <w:r w:rsidRPr="00F71F3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Low</w:t>
            </w:r>
            <w:r w:rsidRPr="00F71F39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en-US"/>
              </w:rPr>
              <w:t>a,d</w:t>
            </w:r>
            <w:proofErr w:type="spellEnd"/>
          </w:p>
        </w:tc>
      </w:tr>
      <w:tr w:rsidR="00F71F39" w:rsidRPr="00F71F39" w14:paraId="37B119A7" w14:textId="77777777" w:rsidTr="009D2681"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71BC5" w14:textId="3F8A77B9" w:rsidR="00F71F39" w:rsidRPr="00F71F39" w:rsidRDefault="00F71F39" w:rsidP="00F71F39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en-US"/>
              </w:rPr>
            </w:pPr>
            <w:r w:rsidRPr="00F71F39">
              <w:rPr>
                <w:b/>
                <w:bCs/>
                <w:sz w:val="20"/>
                <w:szCs w:val="20"/>
              </w:rPr>
              <w:t>CI:</w:t>
            </w:r>
            <w:r w:rsidRPr="00F71F39">
              <w:rPr>
                <w:sz w:val="20"/>
                <w:szCs w:val="20"/>
              </w:rPr>
              <w:t xml:space="preserve"> confidence interval; </w:t>
            </w:r>
            <w:r w:rsidRPr="00F71F39">
              <w:rPr>
                <w:b/>
                <w:bCs/>
                <w:sz w:val="20"/>
                <w:szCs w:val="20"/>
              </w:rPr>
              <w:t>MD:</w:t>
            </w:r>
            <w:r w:rsidRPr="00F71F39">
              <w:rPr>
                <w:sz w:val="20"/>
                <w:szCs w:val="20"/>
              </w:rPr>
              <w:t xml:space="preserve"> mean difference; </w:t>
            </w:r>
            <w:r w:rsidRPr="00F71F39">
              <w:rPr>
                <w:b/>
                <w:bCs/>
                <w:sz w:val="20"/>
                <w:szCs w:val="20"/>
              </w:rPr>
              <w:t>RR:</w:t>
            </w:r>
            <w:r w:rsidRPr="00F71F39">
              <w:rPr>
                <w:sz w:val="20"/>
                <w:szCs w:val="20"/>
              </w:rPr>
              <w:t xml:space="preserve"> risk ratio; </w:t>
            </w:r>
            <w:r w:rsidRPr="00F71F39">
              <w:rPr>
                <w:b/>
                <w:bCs/>
                <w:sz w:val="20"/>
                <w:szCs w:val="20"/>
              </w:rPr>
              <w:t>RCTs:</w:t>
            </w:r>
            <w:r w:rsidRPr="00F71F39">
              <w:rPr>
                <w:sz w:val="20"/>
                <w:szCs w:val="20"/>
              </w:rPr>
              <w:t xml:space="preserve"> randomized controlled trials; </w:t>
            </w:r>
            <w:r w:rsidRPr="00F71F39">
              <w:rPr>
                <w:b/>
                <w:bCs/>
                <w:sz w:val="20"/>
                <w:szCs w:val="20"/>
              </w:rPr>
              <w:t>№:</w:t>
            </w:r>
            <w:r w:rsidRPr="00F71F39">
              <w:rPr>
                <w:sz w:val="20"/>
                <w:szCs w:val="20"/>
              </w:rPr>
              <w:t xml:space="preserve"> number</w:t>
            </w:r>
          </w:p>
        </w:tc>
      </w:tr>
      <w:tr w:rsidR="00F71F39" w:rsidRPr="00F71F39" w14:paraId="2099C668" w14:textId="77777777" w:rsidTr="009D2681"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D9429" w14:textId="0BE04336" w:rsidR="00F71F39" w:rsidRPr="00F71F39" w:rsidRDefault="00F71F39" w:rsidP="00F71F39">
            <w:pPr>
              <w:spacing w:after="0" w:line="240" w:lineRule="auto"/>
              <w:rPr>
                <w:sz w:val="20"/>
                <w:szCs w:val="20"/>
              </w:rPr>
            </w:pPr>
            <w:r w:rsidRPr="00F71F39">
              <w:rPr>
                <w:b/>
                <w:bCs/>
                <w:sz w:val="20"/>
                <w:szCs w:val="20"/>
              </w:rPr>
              <w:t>GRADE Working Group grades of evidence</w:t>
            </w:r>
            <w:r w:rsidRPr="00F71F39">
              <w:rPr>
                <w:sz w:val="20"/>
                <w:szCs w:val="20"/>
              </w:rPr>
              <w:br/>
            </w:r>
            <w:r w:rsidRPr="00F71F39">
              <w:rPr>
                <w:b/>
                <w:bCs/>
                <w:sz w:val="20"/>
                <w:szCs w:val="20"/>
              </w:rPr>
              <w:t>High certainty:</w:t>
            </w:r>
            <w:r w:rsidRPr="00F71F39">
              <w:rPr>
                <w:sz w:val="20"/>
                <w:szCs w:val="20"/>
              </w:rPr>
              <w:t xml:space="preserve"> we are very confident that the true effect lies close to that of the estimate of the effect.</w:t>
            </w:r>
            <w:r w:rsidRPr="00F71F39">
              <w:rPr>
                <w:sz w:val="20"/>
                <w:szCs w:val="20"/>
              </w:rPr>
              <w:br/>
            </w:r>
            <w:r w:rsidRPr="00F71F39">
              <w:rPr>
                <w:b/>
                <w:bCs/>
                <w:sz w:val="20"/>
                <w:szCs w:val="20"/>
              </w:rPr>
              <w:t>Moderate certainty:</w:t>
            </w:r>
            <w:r w:rsidRPr="00F71F39">
              <w:rPr>
                <w:sz w:val="20"/>
                <w:szCs w:val="20"/>
              </w:rPr>
              <w:t xml:space="preserve"> we are moderately confident in the effect estimate: the true effect is likely to be close to the estimate of the effect, but there is a possibility that it is substantially different.</w:t>
            </w:r>
            <w:r w:rsidRPr="00F71F39">
              <w:rPr>
                <w:sz w:val="20"/>
                <w:szCs w:val="20"/>
              </w:rPr>
              <w:br/>
            </w:r>
            <w:r w:rsidRPr="00F71F39">
              <w:rPr>
                <w:b/>
                <w:bCs/>
                <w:sz w:val="20"/>
                <w:szCs w:val="20"/>
              </w:rPr>
              <w:t>Low certainty:</w:t>
            </w:r>
            <w:r w:rsidRPr="00F71F39">
              <w:rPr>
                <w:sz w:val="20"/>
                <w:szCs w:val="20"/>
              </w:rPr>
              <w:t xml:space="preserve"> our confidence in the effect estimate is limited: the true effect may be substantially different from the estimate of the effect.</w:t>
            </w:r>
            <w:r w:rsidRPr="00F71F39">
              <w:rPr>
                <w:sz w:val="20"/>
                <w:szCs w:val="20"/>
              </w:rPr>
              <w:br/>
            </w:r>
            <w:r w:rsidRPr="00F71F39">
              <w:rPr>
                <w:b/>
                <w:bCs/>
                <w:sz w:val="20"/>
                <w:szCs w:val="20"/>
              </w:rPr>
              <w:t>Very low certainty:</w:t>
            </w:r>
            <w:r w:rsidRPr="00F71F39">
              <w:rPr>
                <w:sz w:val="20"/>
                <w:szCs w:val="20"/>
              </w:rPr>
              <w:t xml:space="preserve"> we have very little confidence in the effect estimate: the true effect is likely to be substantially different from the estimate of effect.</w:t>
            </w:r>
          </w:p>
        </w:tc>
      </w:tr>
    </w:tbl>
    <w:p w14:paraId="22DAD3D6" w14:textId="77777777" w:rsidR="00F71F39" w:rsidRPr="00F71F39" w:rsidRDefault="00F71F39" w:rsidP="00F71F39">
      <w:pPr>
        <w:spacing w:after="240" w:line="240" w:lineRule="auto"/>
        <w:rPr>
          <w:rFonts w:eastAsia="Times New Roman"/>
          <w:sz w:val="18"/>
          <w:szCs w:val="18"/>
          <w:lang w:eastAsia="en-US"/>
        </w:rPr>
      </w:pPr>
    </w:p>
    <w:p w14:paraId="3FFD8954" w14:textId="77777777" w:rsidR="00F71F39" w:rsidRPr="00F71F39" w:rsidRDefault="00F71F39" w:rsidP="00F71F39">
      <w:pPr>
        <w:spacing w:after="0" w:line="240" w:lineRule="auto"/>
        <w:rPr>
          <w:rFonts w:eastAsia="Times New Roman"/>
          <w:sz w:val="18"/>
          <w:szCs w:val="18"/>
          <w:lang w:eastAsia="en-US"/>
        </w:rPr>
      </w:pPr>
      <w:r w:rsidRPr="00F71F39">
        <w:rPr>
          <w:rFonts w:eastAsia="Times New Roman"/>
          <w:b/>
          <w:bCs/>
          <w:color w:val="000000"/>
          <w:sz w:val="18"/>
          <w:szCs w:val="18"/>
          <w:lang w:eastAsia="en-US"/>
        </w:rPr>
        <w:t>Comments:</w:t>
      </w:r>
    </w:p>
    <w:p w14:paraId="7C8A2FC5" w14:textId="77777777" w:rsidR="00F71F39" w:rsidRPr="00F71F39" w:rsidRDefault="00F71F39" w:rsidP="00F71F39">
      <w:pPr>
        <w:spacing w:after="0" w:line="240" w:lineRule="auto"/>
        <w:rPr>
          <w:rFonts w:eastAsia="Times New Roman"/>
          <w:sz w:val="18"/>
          <w:szCs w:val="18"/>
          <w:lang w:eastAsia="en-US"/>
        </w:rPr>
      </w:pPr>
    </w:p>
    <w:p w14:paraId="5C578F67" w14:textId="77777777" w:rsidR="00F71F39" w:rsidRPr="00F71F39" w:rsidRDefault="00F71F39" w:rsidP="00F71F39">
      <w:pPr>
        <w:spacing w:after="0" w:line="240" w:lineRule="auto"/>
        <w:rPr>
          <w:rFonts w:eastAsia="Times New Roman"/>
          <w:sz w:val="18"/>
          <w:szCs w:val="18"/>
          <w:lang w:eastAsia="en-US"/>
        </w:rPr>
      </w:pPr>
      <w:r w:rsidRPr="00F71F39">
        <w:rPr>
          <w:rFonts w:eastAsia="Times New Roman"/>
          <w:color w:val="000000"/>
          <w:sz w:val="18"/>
          <w:szCs w:val="18"/>
          <w:vertAlign w:val="superscript"/>
          <w:lang w:eastAsia="en-US"/>
        </w:rPr>
        <w:t>a</w:t>
      </w:r>
      <w:r w:rsidRPr="00F71F39">
        <w:rPr>
          <w:rFonts w:eastAsia="Times New Roman"/>
          <w:color w:val="000000"/>
          <w:sz w:val="18"/>
          <w:szCs w:val="18"/>
          <w:lang w:eastAsia="en-US"/>
        </w:rPr>
        <w:t xml:space="preserve"> Downgraded for risk of bias</w:t>
      </w:r>
    </w:p>
    <w:p w14:paraId="26253F8E" w14:textId="77777777" w:rsidR="00F71F39" w:rsidRPr="00F71F39" w:rsidRDefault="00F71F39" w:rsidP="00F71F39">
      <w:pPr>
        <w:spacing w:after="0" w:line="240" w:lineRule="auto"/>
        <w:rPr>
          <w:rFonts w:eastAsia="Times New Roman"/>
          <w:sz w:val="18"/>
          <w:szCs w:val="18"/>
          <w:lang w:eastAsia="en-US"/>
        </w:rPr>
      </w:pPr>
      <w:r w:rsidRPr="00F71F39">
        <w:rPr>
          <w:rFonts w:eastAsia="Times New Roman"/>
          <w:color w:val="000000"/>
          <w:sz w:val="18"/>
          <w:szCs w:val="18"/>
          <w:vertAlign w:val="superscript"/>
          <w:lang w:eastAsia="en-US"/>
        </w:rPr>
        <w:t>b</w:t>
      </w:r>
      <w:r w:rsidRPr="00F71F39">
        <w:rPr>
          <w:rFonts w:eastAsia="Times New Roman"/>
          <w:color w:val="000000"/>
          <w:sz w:val="18"/>
          <w:szCs w:val="18"/>
          <w:lang w:eastAsia="en-US"/>
        </w:rPr>
        <w:t xml:space="preserve"> Downgraded for imprecision (wide CIs indicate the possibility of arriving at two conclusions viz. clinically meaningful effect and no clinically meaningful effect)</w:t>
      </w:r>
    </w:p>
    <w:p w14:paraId="7E03FBF4" w14:textId="6A4341AB" w:rsidR="00F71F39" w:rsidRPr="00F71F39" w:rsidRDefault="00F71F39" w:rsidP="00D8231E">
      <w:pPr>
        <w:spacing w:after="0" w:line="240" w:lineRule="auto"/>
        <w:rPr>
          <w:rFonts w:eastAsia="Times New Roman"/>
          <w:sz w:val="18"/>
          <w:szCs w:val="18"/>
          <w:lang w:eastAsia="en-US"/>
        </w:rPr>
      </w:pPr>
      <w:r w:rsidRPr="00F71F39">
        <w:rPr>
          <w:rFonts w:eastAsia="Times New Roman"/>
          <w:color w:val="000000"/>
          <w:sz w:val="18"/>
          <w:szCs w:val="18"/>
          <w:vertAlign w:val="superscript"/>
          <w:lang w:eastAsia="en-US"/>
        </w:rPr>
        <w:t>c</w:t>
      </w:r>
      <w:r w:rsidRPr="00F71F39">
        <w:rPr>
          <w:rFonts w:eastAsia="Times New Roman"/>
          <w:color w:val="000000"/>
          <w:sz w:val="18"/>
          <w:szCs w:val="18"/>
          <w:lang w:eastAsia="en-US"/>
        </w:rPr>
        <w:t xml:space="preserve"> Downgraded for </w:t>
      </w:r>
      <w:bookmarkStart w:id="0" w:name="_GoBack"/>
      <w:bookmarkEnd w:id="0"/>
      <w:r w:rsidRPr="00F71F39">
        <w:rPr>
          <w:rFonts w:eastAsia="Times New Roman"/>
          <w:color w:val="000000"/>
          <w:sz w:val="18"/>
          <w:szCs w:val="18"/>
          <w:lang w:eastAsia="en-US"/>
        </w:rPr>
        <w:t>heterogeneity</w:t>
      </w:r>
    </w:p>
    <w:p w14:paraId="79E5C9E1" w14:textId="77777777" w:rsidR="00F71F39" w:rsidRPr="00F71F39" w:rsidRDefault="00F71F39" w:rsidP="00F71F39">
      <w:pPr>
        <w:spacing w:after="0" w:line="240" w:lineRule="auto"/>
        <w:rPr>
          <w:rFonts w:eastAsia="Times New Roman"/>
          <w:sz w:val="18"/>
          <w:szCs w:val="18"/>
          <w:lang w:eastAsia="en-US"/>
        </w:rPr>
      </w:pPr>
      <w:r w:rsidRPr="00F71F39">
        <w:rPr>
          <w:rFonts w:eastAsia="Times New Roman"/>
          <w:color w:val="000000"/>
          <w:sz w:val="18"/>
          <w:szCs w:val="18"/>
          <w:vertAlign w:val="superscript"/>
          <w:lang w:eastAsia="en-US"/>
        </w:rPr>
        <w:t>d</w:t>
      </w:r>
      <w:r w:rsidRPr="00F71F39">
        <w:rPr>
          <w:rFonts w:eastAsia="Times New Roman"/>
          <w:color w:val="000000"/>
          <w:sz w:val="18"/>
          <w:szCs w:val="18"/>
          <w:lang w:eastAsia="en-US"/>
        </w:rPr>
        <w:t xml:space="preserve"> Downgraded for imprecision (sparse event data)</w:t>
      </w:r>
    </w:p>
    <w:p w14:paraId="022C7590" w14:textId="77777777" w:rsidR="00F71F39" w:rsidRPr="004C08D1" w:rsidRDefault="00F71F39" w:rsidP="00E60BF4">
      <w:pPr>
        <w:spacing w:line="240" w:lineRule="auto"/>
        <w:rPr>
          <w:sz w:val="20"/>
          <w:szCs w:val="20"/>
        </w:rPr>
      </w:pPr>
    </w:p>
    <w:sectPr w:rsidR="00F71F39" w:rsidRPr="004C08D1" w:rsidSect="00121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D1"/>
    <w:rsid w:val="000B0F16"/>
    <w:rsid w:val="00121A53"/>
    <w:rsid w:val="00171965"/>
    <w:rsid w:val="00184CDD"/>
    <w:rsid w:val="001C2B25"/>
    <w:rsid w:val="002E1486"/>
    <w:rsid w:val="003B4AF6"/>
    <w:rsid w:val="003F009C"/>
    <w:rsid w:val="00467485"/>
    <w:rsid w:val="004C08D1"/>
    <w:rsid w:val="005D4AD6"/>
    <w:rsid w:val="005E5664"/>
    <w:rsid w:val="00704D69"/>
    <w:rsid w:val="009D485D"/>
    <w:rsid w:val="009F60B8"/>
    <w:rsid w:val="00A33317"/>
    <w:rsid w:val="00AD31C9"/>
    <w:rsid w:val="00AE2CF2"/>
    <w:rsid w:val="00BA0717"/>
    <w:rsid w:val="00BD7B76"/>
    <w:rsid w:val="00BF4DE1"/>
    <w:rsid w:val="00D111A9"/>
    <w:rsid w:val="00D8231E"/>
    <w:rsid w:val="00DA1BD3"/>
    <w:rsid w:val="00E60BF4"/>
    <w:rsid w:val="00F45ED9"/>
    <w:rsid w:val="00F7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54CB"/>
  <w15:chartTrackingRefBased/>
  <w15:docId w15:val="{E811A879-7F27-4CAF-B004-99CF17F1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Bidi" w:eastAsiaTheme="minorEastAsia" w:hAnsiTheme="majorBidi" w:cstheme="majorBidi"/>
        <w:sz w:val="24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7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Nabeel Saddique</dc:creator>
  <cp:keywords/>
  <dc:description/>
  <cp:lastModifiedBy>MSI LAPTOP</cp:lastModifiedBy>
  <cp:revision>13</cp:revision>
  <dcterms:created xsi:type="dcterms:W3CDTF">2025-07-13T06:05:00Z</dcterms:created>
  <dcterms:modified xsi:type="dcterms:W3CDTF">2025-10-14T08:35:00Z</dcterms:modified>
</cp:coreProperties>
</file>