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9E82F" w14:textId="43CC7591" w:rsidR="009A00B0" w:rsidRDefault="004D6B2D" w:rsidP="004D6B2D">
      <w:pPr>
        <w:jc w:val="center"/>
        <w:rPr>
          <w:rFonts w:ascii="Times New Roman" w:hAnsi="Times New Roman" w:cs="Times New Roman"/>
        </w:rPr>
      </w:pPr>
      <w:r w:rsidRPr="004D6B2D">
        <w:rPr>
          <w:rFonts w:ascii="Times New Roman" w:hAnsi="Times New Roman" w:cs="Times New Roman"/>
          <w:b/>
          <w:bCs/>
        </w:rPr>
        <w:t>Table S1.</w:t>
      </w:r>
      <w:r w:rsidRPr="004D6B2D">
        <w:rPr>
          <w:rFonts w:ascii="Times New Roman" w:hAnsi="Times New Roman" w:cs="Times New Roman"/>
        </w:rPr>
        <w:t xml:space="preserve"> The </w:t>
      </w:r>
      <w:r w:rsidRPr="004D6B2D">
        <w:rPr>
          <w:rFonts w:ascii="Times New Roman" w:hAnsi="Times New Roman" w:cs="Times New Roman"/>
        </w:rPr>
        <w:t xml:space="preserve">Rock mechanical parameters of the Ordovician strata in </w:t>
      </w:r>
      <w:proofErr w:type="spellStart"/>
      <w:r w:rsidRPr="004D6B2D">
        <w:rPr>
          <w:rFonts w:ascii="Times New Roman" w:hAnsi="Times New Roman" w:cs="Times New Roman"/>
        </w:rPr>
        <w:t>Tahe</w:t>
      </w:r>
      <w:proofErr w:type="spellEnd"/>
      <w:r w:rsidRPr="004D6B2D">
        <w:rPr>
          <w:rFonts w:ascii="Times New Roman" w:hAnsi="Times New Roman" w:cs="Times New Roman"/>
        </w:rPr>
        <w:t xml:space="preserve"> area</w:t>
      </w:r>
      <w:r>
        <w:rPr>
          <w:rFonts w:ascii="Times New Roman" w:hAnsi="Times New Roman" w:cs="Times New Roman"/>
        </w:rPr>
        <w:t>.</w:t>
      </w:r>
    </w:p>
    <w:tbl>
      <w:tblPr>
        <w:tblStyle w:val="a7"/>
        <w:tblW w:w="119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1997"/>
        <w:gridCol w:w="1999"/>
        <w:gridCol w:w="1996"/>
        <w:gridCol w:w="1996"/>
        <w:gridCol w:w="1995"/>
      </w:tblGrid>
      <w:tr w:rsidR="004D6B2D" w14:paraId="6511E8A8" w14:textId="77777777" w:rsidTr="004D6B2D">
        <w:trPr>
          <w:trHeight w:val="523"/>
          <w:jc w:val="center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42F72" w14:textId="77777777" w:rsidR="004D6B2D" w:rsidRPr="004D6B2D" w:rsidRDefault="004D6B2D" w:rsidP="00ED57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6B2D">
              <w:rPr>
                <w:rFonts w:ascii="Times New Roman" w:hAnsi="Times New Roman" w:cs="Times New Roman"/>
                <w:b/>
                <w:bCs/>
              </w:rPr>
              <w:t>Samples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D2AB6" w14:textId="77777777" w:rsidR="004D6B2D" w:rsidRPr="004D6B2D" w:rsidRDefault="004D6B2D" w:rsidP="00ED57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6B2D">
              <w:rPr>
                <w:rFonts w:ascii="Times New Roman" w:hAnsi="Times New Roman" w:cs="Times New Roman"/>
                <w:b/>
                <w:bCs/>
              </w:rPr>
              <w:t>Depth (m)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C8373" w14:textId="77777777" w:rsidR="004D6B2D" w:rsidRPr="004D6B2D" w:rsidRDefault="004D6B2D" w:rsidP="00ED57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6B2D">
              <w:rPr>
                <w:rFonts w:ascii="Times New Roman" w:hAnsi="Times New Roman" w:cs="Times New Roman"/>
                <w:b/>
                <w:bCs/>
              </w:rPr>
              <w:t>Lithology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BABDE" w14:textId="77777777" w:rsidR="004D6B2D" w:rsidRPr="004D6B2D" w:rsidRDefault="004D6B2D" w:rsidP="00ED57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6B2D">
              <w:rPr>
                <w:rFonts w:ascii="Times New Roman" w:hAnsi="Times New Roman" w:cs="Times New Roman"/>
                <w:b/>
                <w:bCs/>
              </w:rPr>
              <w:t>E (</w:t>
            </w:r>
            <w:proofErr w:type="spellStart"/>
            <w:r w:rsidRPr="004D6B2D">
              <w:rPr>
                <w:rFonts w:ascii="Times New Roman" w:hAnsi="Times New Roman" w:cs="Times New Roman"/>
                <w:b/>
                <w:bCs/>
              </w:rPr>
              <w:t>GPa</w:t>
            </w:r>
            <w:proofErr w:type="spellEnd"/>
            <w:r w:rsidRPr="004D6B2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D3C5D" w14:textId="77777777" w:rsidR="004D6B2D" w:rsidRPr="004D6B2D" w:rsidRDefault="004D6B2D" w:rsidP="00ED57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6B2D">
              <w:rPr>
                <w:rFonts w:ascii="Times New Roman" w:hAnsi="Times New Roman" w:cs="Times New Roman"/>
                <w:b/>
                <w:bCs/>
              </w:rPr>
              <w:t>μ (</w:t>
            </w:r>
            <w:proofErr w:type="spellStart"/>
            <w:r w:rsidRPr="004D6B2D">
              <w:rPr>
                <w:rFonts w:ascii="Times New Roman" w:hAnsi="Times New Roman" w:cs="Times New Roman"/>
                <w:b/>
                <w:bCs/>
              </w:rPr>
              <w:t>GPa</w:t>
            </w:r>
            <w:proofErr w:type="spellEnd"/>
            <w:r w:rsidRPr="004D6B2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19806" w14:textId="77777777" w:rsidR="004D6B2D" w:rsidRPr="004D6B2D" w:rsidRDefault="004D6B2D" w:rsidP="00ED57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6B2D">
              <w:rPr>
                <w:rFonts w:ascii="Times New Roman" w:hAnsi="Times New Roman" w:cs="Times New Roman" w:hint="eastAsia"/>
                <w:b/>
                <w:bCs/>
              </w:rPr>
              <w:t>D</w:t>
            </w:r>
            <w:r w:rsidRPr="004D6B2D">
              <w:rPr>
                <w:rFonts w:ascii="Times New Roman" w:hAnsi="Times New Roman" w:cs="Times New Roman"/>
                <w:b/>
                <w:bCs/>
              </w:rPr>
              <w:t>ata Sources</w:t>
            </w:r>
          </w:p>
        </w:tc>
      </w:tr>
      <w:tr w:rsidR="004D6B2D" w14:paraId="63E59794" w14:textId="77777777" w:rsidTr="004D6B2D">
        <w:trPr>
          <w:trHeight w:val="372"/>
          <w:jc w:val="center"/>
        </w:trPr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14:paraId="7B1763FF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S-V1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42E37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048.2</w:t>
            </w:r>
            <w:r w:rsidRPr="00AA18D2">
              <w:rPr>
                <w:rFonts w:ascii="Times New Roman" w:hAnsi="Times New Roman" w:cs="Times New Roman"/>
                <w:szCs w:val="21"/>
              </w:rPr>
              <w:t>–</w:t>
            </w:r>
            <w:r>
              <w:rPr>
                <w:rFonts w:ascii="Times New Roman" w:hAnsi="Times New Roman" w:cs="Times New Roman"/>
                <w:szCs w:val="21"/>
              </w:rPr>
              <w:t>5050.2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DC221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carbonate</w:t>
            </w:r>
          </w:p>
        </w:tc>
        <w:tc>
          <w:tcPr>
            <w:tcW w:w="1996" w:type="dxa"/>
            <w:tcBorders>
              <w:top w:val="single" w:sz="4" w:space="0" w:color="auto"/>
            </w:tcBorders>
            <w:vAlign w:val="center"/>
          </w:tcPr>
          <w:p w14:paraId="0B1D5724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8.24</w:t>
            </w:r>
          </w:p>
        </w:tc>
        <w:tc>
          <w:tcPr>
            <w:tcW w:w="1996" w:type="dxa"/>
            <w:tcBorders>
              <w:top w:val="single" w:sz="4" w:space="0" w:color="auto"/>
            </w:tcBorders>
            <w:vAlign w:val="center"/>
          </w:tcPr>
          <w:p w14:paraId="7FA4A9CF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.204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B137111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202072">
              <w:rPr>
                <w:rFonts w:ascii="Times New Roman" w:hAnsi="Times New Roman" w:cs="Times New Roman" w:hint="eastAsia"/>
              </w:rPr>
              <w:t>Cao,</w:t>
            </w:r>
            <w:r w:rsidRPr="00202072"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4D6B2D" w14:paraId="1E78EA1A" w14:textId="77777777" w:rsidTr="004D6B2D">
        <w:trPr>
          <w:trHeight w:val="372"/>
          <w:jc w:val="center"/>
        </w:trPr>
        <w:tc>
          <w:tcPr>
            <w:tcW w:w="1995" w:type="dxa"/>
            <w:vAlign w:val="center"/>
          </w:tcPr>
          <w:p w14:paraId="79F4F316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S-V3</w:t>
            </w:r>
          </w:p>
        </w:tc>
        <w:tc>
          <w:tcPr>
            <w:tcW w:w="1997" w:type="dxa"/>
            <w:vMerge/>
            <w:tcBorders>
              <w:bottom w:val="single" w:sz="4" w:space="0" w:color="auto"/>
            </w:tcBorders>
            <w:vAlign w:val="center"/>
          </w:tcPr>
          <w:p w14:paraId="451E8987" w14:textId="77777777" w:rsidR="004D6B2D" w:rsidRPr="00AA18D2" w:rsidRDefault="004D6B2D" w:rsidP="00ED5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bottom w:val="single" w:sz="4" w:space="0" w:color="auto"/>
            </w:tcBorders>
            <w:vAlign w:val="center"/>
          </w:tcPr>
          <w:p w14:paraId="3F8EE7AB" w14:textId="77777777" w:rsidR="004D6B2D" w:rsidRPr="00AA18D2" w:rsidRDefault="004D6B2D" w:rsidP="00ED5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Align w:val="center"/>
          </w:tcPr>
          <w:p w14:paraId="685A6CFA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7.66</w:t>
            </w:r>
          </w:p>
        </w:tc>
        <w:tc>
          <w:tcPr>
            <w:tcW w:w="1996" w:type="dxa"/>
            <w:vAlign w:val="center"/>
          </w:tcPr>
          <w:p w14:paraId="70139533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.207</w:t>
            </w:r>
          </w:p>
        </w:tc>
        <w:tc>
          <w:tcPr>
            <w:tcW w:w="1995" w:type="dxa"/>
          </w:tcPr>
          <w:p w14:paraId="3A4FB253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202072">
              <w:rPr>
                <w:rFonts w:ascii="Times New Roman" w:hAnsi="Times New Roman" w:cs="Times New Roman" w:hint="eastAsia"/>
              </w:rPr>
              <w:t>Cao,</w:t>
            </w:r>
            <w:r w:rsidRPr="00202072"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4D6B2D" w14:paraId="26126965" w14:textId="77777777" w:rsidTr="004D6B2D">
        <w:trPr>
          <w:trHeight w:val="372"/>
          <w:jc w:val="center"/>
        </w:trPr>
        <w:tc>
          <w:tcPr>
            <w:tcW w:w="1995" w:type="dxa"/>
            <w:vAlign w:val="center"/>
          </w:tcPr>
          <w:p w14:paraId="1FB9BA05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S-V4</w:t>
            </w:r>
          </w:p>
        </w:tc>
        <w:tc>
          <w:tcPr>
            <w:tcW w:w="1997" w:type="dxa"/>
            <w:vMerge/>
            <w:tcBorders>
              <w:bottom w:val="single" w:sz="4" w:space="0" w:color="auto"/>
            </w:tcBorders>
            <w:vAlign w:val="center"/>
          </w:tcPr>
          <w:p w14:paraId="33220BBD" w14:textId="77777777" w:rsidR="004D6B2D" w:rsidRPr="00AA18D2" w:rsidRDefault="004D6B2D" w:rsidP="00ED5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tcBorders>
              <w:bottom w:val="single" w:sz="4" w:space="0" w:color="auto"/>
            </w:tcBorders>
            <w:vAlign w:val="center"/>
          </w:tcPr>
          <w:p w14:paraId="3C2914CC" w14:textId="77777777" w:rsidR="004D6B2D" w:rsidRPr="00AA18D2" w:rsidRDefault="004D6B2D" w:rsidP="00ED5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Align w:val="center"/>
          </w:tcPr>
          <w:p w14:paraId="0F0FA65C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8.27</w:t>
            </w:r>
          </w:p>
        </w:tc>
        <w:tc>
          <w:tcPr>
            <w:tcW w:w="1996" w:type="dxa"/>
            <w:vAlign w:val="center"/>
          </w:tcPr>
          <w:p w14:paraId="666DDF80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.192</w:t>
            </w:r>
          </w:p>
        </w:tc>
        <w:tc>
          <w:tcPr>
            <w:tcW w:w="1995" w:type="dxa"/>
          </w:tcPr>
          <w:p w14:paraId="202427AA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202072">
              <w:rPr>
                <w:rFonts w:ascii="Times New Roman" w:hAnsi="Times New Roman" w:cs="Times New Roman" w:hint="eastAsia"/>
              </w:rPr>
              <w:t>Cao,</w:t>
            </w:r>
            <w:r w:rsidRPr="00202072"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4D6B2D" w14:paraId="04FDEDED" w14:textId="77777777" w:rsidTr="004D6B2D">
        <w:trPr>
          <w:trHeight w:val="372"/>
          <w:jc w:val="center"/>
        </w:trPr>
        <w:tc>
          <w:tcPr>
            <w:tcW w:w="1995" w:type="dxa"/>
            <w:vAlign w:val="center"/>
          </w:tcPr>
          <w:p w14:paraId="2B6209DB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S-V16</w:t>
            </w:r>
          </w:p>
        </w:tc>
        <w:tc>
          <w:tcPr>
            <w:tcW w:w="1997" w:type="dxa"/>
            <w:vMerge/>
            <w:vAlign w:val="center"/>
          </w:tcPr>
          <w:p w14:paraId="6B20D8F1" w14:textId="77777777" w:rsidR="004D6B2D" w:rsidRPr="00AA18D2" w:rsidRDefault="004D6B2D" w:rsidP="00ED5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vAlign w:val="center"/>
          </w:tcPr>
          <w:p w14:paraId="662F9334" w14:textId="77777777" w:rsidR="004D6B2D" w:rsidRPr="00AA18D2" w:rsidRDefault="004D6B2D" w:rsidP="00ED5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Align w:val="center"/>
          </w:tcPr>
          <w:p w14:paraId="4A2F2342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8.19</w:t>
            </w:r>
          </w:p>
        </w:tc>
        <w:tc>
          <w:tcPr>
            <w:tcW w:w="1996" w:type="dxa"/>
            <w:vAlign w:val="center"/>
          </w:tcPr>
          <w:p w14:paraId="0D686E00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.200</w:t>
            </w:r>
          </w:p>
        </w:tc>
        <w:tc>
          <w:tcPr>
            <w:tcW w:w="1995" w:type="dxa"/>
          </w:tcPr>
          <w:p w14:paraId="7A50B35D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202072">
              <w:rPr>
                <w:rFonts w:ascii="Times New Roman" w:hAnsi="Times New Roman" w:cs="Times New Roman" w:hint="eastAsia"/>
              </w:rPr>
              <w:t>Cao,</w:t>
            </w:r>
            <w:r w:rsidRPr="00202072"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4D6B2D" w14:paraId="213E47ED" w14:textId="77777777" w:rsidTr="004D6B2D">
        <w:trPr>
          <w:trHeight w:val="372"/>
          <w:jc w:val="center"/>
        </w:trPr>
        <w:tc>
          <w:tcPr>
            <w:tcW w:w="1995" w:type="dxa"/>
            <w:vAlign w:val="center"/>
          </w:tcPr>
          <w:p w14:paraId="1C9D4962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S-V17</w:t>
            </w:r>
          </w:p>
        </w:tc>
        <w:tc>
          <w:tcPr>
            <w:tcW w:w="1997" w:type="dxa"/>
            <w:vMerge/>
            <w:vAlign w:val="center"/>
          </w:tcPr>
          <w:p w14:paraId="5914F57D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  <w:vAlign w:val="center"/>
          </w:tcPr>
          <w:p w14:paraId="141AA1CB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Align w:val="center"/>
          </w:tcPr>
          <w:p w14:paraId="5CBD9301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7.36</w:t>
            </w:r>
          </w:p>
        </w:tc>
        <w:tc>
          <w:tcPr>
            <w:tcW w:w="1996" w:type="dxa"/>
            <w:vAlign w:val="center"/>
          </w:tcPr>
          <w:p w14:paraId="6FBD7849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.201</w:t>
            </w:r>
          </w:p>
        </w:tc>
        <w:tc>
          <w:tcPr>
            <w:tcW w:w="1995" w:type="dxa"/>
          </w:tcPr>
          <w:p w14:paraId="52BC6A13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202072">
              <w:rPr>
                <w:rFonts w:ascii="Times New Roman" w:hAnsi="Times New Roman" w:cs="Times New Roman" w:hint="eastAsia"/>
              </w:rPr>
              <w:t>Cao,</w:t>
            </w:r>
            <w:r w:rsidRPr="00202072"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4D6B2D" w14:paraId="299EE6AD" w14:textId="77777777" w:rsidTr="004D6B2D">
        <w:trPr>
          <w:trHeight w:val="372"/>
          <w:jc w:val="center"/>
        </w:trPr>
        <w:tc>
          <w:tcPr>
            <w:tcW w:w="1995" w:type="dxa"/>
            <w:vAlign w:val="center"/>
          </w:tcPr>
          <w:p w14:paraId="6D5A0D96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1201</w:t>
            </w:r>
          </w:p>
        </w:tc>
        <w:tc>
          <w:tcPr>
            <w:tcW w:w="1997" w:type="dxa"/>
            <w:vAlign w:val="center"/>
          </w:tcPr>
          <w:p w14:paraId="32C82010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509.42</w:t>
            </w:r>
          </w:p>
        </w:tc>
        <w:tc>
          <w:tcPr>
            <w:tcW w:w="1999" w:type="dxa"/>
            <w:vAlign w:val="center"/>
          </w:tcPr>
          <w:p w14:paraId="4282E74B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imestone</w:t>
            </w:r>
          </w:p>
        </w:tc>
        <w:tc>
          <w:tcPr>
            <w:tcW w:w="1996" w:type="dxa"/>
            <w:vAlign w:val="center"/>
          </w:tcPr>
          <w:p w14:paraId="32F00E26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1996" w:type="dxa"/>
            <w:vAlign w:val="center"/>
          </w:tcPr>
          <w:p w14:paraId="3E5BA2D8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.291</w:t>
            </w:r>
          </w:p>
        </w:tc>
        <w:tc>
          <w:tcPr>
            <w:tcW w:w="1995" w:type="dxa"/>
            <w:vAlign w:val="center"/>
          </w:tcPr>
          <w:p w14:paraId="5C83068B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BF69AC">
              <w:rPr>
                <w:rFonts w:ascii="Times New Roman" w:hAnsi="Times New Roman" w:cs="Times New Roman"/>
              </w:rPr>
              <w:t>Liu et al., 2020</w:t>
            </w:r>
          </w:p>
        </w:tc>
      </w:tr>
      <w:tr w:rsidR="004D6B2D" w14:paraId="316A01DA" w14:textId="77777777" w:rsidTr="004D6B2D">
        <w:trPr>
          <w:trHeight w:val="372"/>
          <w:jc w:val="center"/>
        </w:trPr>
        <w:tc>
          <w:tcPr>
            <w:tcW w:w="1995" w:type="dxa"/>
            <w:vAlign w:val="center"/>
          </w:tcPr>
          <w:p w14:paraId="50044F11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997" w:type="dxa"/>
            <w:vAlign w:val="center"/>
          </w:tcPr>
          <w:p w14:paraId="505A1F4F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240.00</w:t>
            </w:r>
          </w:p>
        </w:tc>
        <w:tc>
          <w:tcPr>
            <w:tcW w:w="1999" w:type="dxa"/>
            <w:vAlign w:val="center"/>
          </w:tcPr>
          <w:p w14:paraId="2C6FF543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412B99">
              <w:rPr>
                <w:rFonts w:ascii="Times New Roman" w:hAnsi="Times New Roman" w:cs="Times New Roman" w:hint="eastAsia"/>
              </w:rPr>
              <w:t>l</w:t>
            </w:r>
            <w:r w:rsidRPr="00412B99">
              <w:rPr>
                <w:rFonts w:ascii="Times New Roman" w:hAnsi="Times New Roman" w:cs="Times New Roman"/>
              </w:rPr>
              <w:t>imestone</w:t>
            </w:r>
          </w:p>
        </w:tc>
        <w:tc>
          <w:tcPr>
            <w:tcW w:w="1996" w:type="dxa"/>
            <w:vAlign w:val="center"/>
          </w:tcPr>
          <w:p w14:paraId="5E20E3D4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7.44</w:t>
            </w:r>
          </w:p>
        </w:tc>
        <w:tc>
          <w:tcPr>
            <w:tcW w:w="1996" w:type="dxa"/>
            <w:vAlign w:val="center"/>
          </w:tcPr>
          <w:p w14:paraId="2ED129B6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.266</w:t>
            </w:r>
          </w:p>
        </w:tc>
        <w:tc>
          <w:tcPr>
            <w:tcW w:w="1995" w:type="dxa"/>
            <w:vAlign w:val="center"/>
          </w:tcPr>
          <w:p w14:paraId="293A01F6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BF69AC">
              <w:rPr>
                <w:rFonts w:ascii="Times New Roman" w:hAnsi="Times New Roman" w:cs="Times New Roman"/>
              </w:rPr>
              <w:t>Liu et al., 2020</w:t>
            </w:r>
          </w:p>
        </w:tc>
      </w:tr>
      <w:tr w:rsidR="004D6B2D" w14:paraId="655FB297" w14:textId="77777777" w:rsidTr="004D6B2D">
        <w:trPr>
          <w:trHeight w:val="372"/>
          <w:jc w:val="center"/>
        </w:trPr>
        <w:tc>
          <w:tcPr>
            <w:tcW w:w="1995" w:type="dxa"/>
            <w:vAlign w:val="center"/>
          </w:tcPr>
          <w:p w14:paraId="4AD5C69C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1225</w:t>
            </w:r>
          </w:p>
        </w:tc>
        <w:tc>
          <w:tcPr>
            <w:tcW w:w="1997" w:type="dxa"/>
            <w:vAlign w:val="center"/>
          </w:tcPr>
          <w:p w14:paraId="06313447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500.00</w:t>
            </w:r>
          </w:p>
        </w:tc>
        <w:tc>
          <w:tcPr>
            <w:tcW w:w="1999" w:type="dxa"/>
            <w:vAlign w:val="center"/>
          </w:tcPr>
          <w:p w14:paraId="28AF46F6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412B99">
              <w:rPr>
                <w:rFonts w:ascii="Times New Roman" w:hAnsi="Times New Roman" w:cs="Times New Roman" w:hint="eastAsia"/>
              </w:rPr>
              <w:t>l</w:t>
            </w:r>
            <w:r w:rsidRPr="00412B99">
              <w:rPr>
                <w:rFonts w:ascii="Times New Roman" w:hAnsi="Times New Roman" w:cs="Times New Roman"/>
              </w:rPr>
              <w:t>imestone</w:t>
            </w:r>
          </w:p>
        </w:tc>
        <w:tc>
          <w:tcPr>
            <w:tcW w:w="1996" w:type="dxa"/>
            <w:vAlign w:val="center"/>
          </w:tcPr>
          <w:p w14:paraId="67420390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6.63</w:t>
            </w:r>
          </w:p>
        </w:tc>
        <w:tc>
          <w:tcPr>
            <w:tcW w:w="1996" w:type="dxa"/>
            <w:vAlign w:val="center"/>
          </w:tcPr>
          <w:p w14:paraId="6A8F8DFE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.232</w:t>
            </w:r>
          </w:p>
        </w:tc>
        <w:tc>
          <w:tcPr>
            <w:tcW w:w="1995" w:type="dxa"/>
            <w:vAlign w:val="center"/>
          </w:tcPr>
          <w:p w14:paraId="20472B95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BF69AC">
              <w:rPr>
                <w:rFonts w:ascii="Times New Roman" w:hAnsi="Times New Roman" w:cs="Times New Roman"/>
              </w:rPr>
              <w:t>Liu et al., 2020</w:t>
            </w:r>
          </w:p>
        </w:tc>
      </w:tr>
      <w:tr w:rsidR="004D6B2D" w14:paraId="397EC0D1" w14:textId="77777777" w:rsidTr="004D6B2D">
        <w:trPr>
          <w:trHeight w:val="372"/>
          <w:jc w:val="center"/>
        </w:trPr>
        <w:tc>
          <w:tcPr>
            <w:tcW w:w="1995" w:type="dxa"/>
            <w:vAlign w:val="center"/>
          </w:tcPr>
          <w:p w14:paraId="2353454A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1271</w:t>
            </w:r>
          </w:p>
        </w:tc>
        <w:tc>
          <w:tcPr>
            <w:tcW w:w="1997" w:type="dxa"/>
            <w:vAlign w:val="center"/>
          </w:tcPr>
          <w:p w14:paraId="4C95FA14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400.00</w:t>
            </w:r>
          </w:p>
        </w:tc>
        <w:tc>
          <w:tcPr>
            <w:tcW w:w="1999" w:type="dxa"/>
            <w:vAlign w:val="center"/>
          </w:tcPr>
          <w:p w14:paraId="30A7B512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412B99">
              <w:rPr>
                <w:rFonts w:ascii="Times New Roman" w:hAnsi="Times New Roman" w:cs="Times New Roman" w:hint="eastAsia"/>
              </w:rPr>
              <w:t>l</w:t>
            </w:r>
            <w:r w:rsidRPr="00412B99">
              <w:rPr>
                <w:rFonts w:ascii="Times New Roman" w:hAnsi="Times New Roman" w:cs="Times New Roman"/>
              </w:rPr>
              <w:t>imestone</w:t>
            </w:r>
          </w:p>
        </w:tc>
        <w:tc>
          <w:tcPr>
            <w:tcW w:w="1996" w:type="dxa"/>
            <w:vAlign w:val="center"/>
          </w:tcPr>
          <w:p w14:paraId="2CDA4B48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9.13</w:t>
            </w:r>
          </w:p>
        </w:tc>
        <w:tc>
          <w:tcPr>
            <w:tcW w:w="1996" w:type="dxa"/>
            <w:vAlign w:val="center"/>
          </w:tcPr>
          <w:p w14:paraId="4D86D788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.274</w:t>
            </w:r>
          </w:p>
        </w:tc>
        <w:tc>
          <w:tcPr>
            <w:tcW w:w="1995" w:type="dxa"/>
            <w:vAlign w:val="center"/>
          </w:tcPr>
          <w:p w14:paraId="49075618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BF69AC">
              <w:rPr>
                <w:rFonts w:ascii="Times New Roman" w:hAnsi="Times New Roman" w:cs="Times New Roman"/>
              </w:rPr>
              <w:t>Liu et al., 2020</w:t>
            </w:r>
          </w:p>
        </w:tc>
      </w:tr>
      <w:tr w:rsidR="004D6B2D" w14:paraId="2551C4C7" w14:textId="77777777" w:rsidTr="004D6B2D">
        <w:trPr>
          <w:trHeight w:val="372"/>
          <w:jc w:val="center"/>
        </w:trPr>
        <w:tc>
          <w:tcPr>
            <w:tcW w:w="1995" w:type="dxa"/>
            <w:vAlign w:val="center"/>
          </w:tcPr>
          <w:p w14:paraId="4EB7F38F" w14:textId="77777777" w:rsidR="004D6B2D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97" w:type="dxa"/>
            <w:vAlign w:val="center"/>
          </w:tcPr>
          <w:p w14:paraId="0207826E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264.71</w:t>
            </w:r>
          </w:p>
        </w:tc>
        <w:tc>
          <w:tcPr>
            <w:tcW w:w="1999" w:type="dxa"/>
            <w:vAlign w:val="center"/>
          </w:tcPr>
          <w:p w14:paraId="75236264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412B99">
              <w:rPr>
                <w:rFonts w:ascii="Times New Roman" w:hAnsi="Times New Roman" w:cs="Times New Roman" w:hint="eastAsia"/>
              </w:rPr>
              <w:t>l</w:t>
            </w:r>
            <w:r w:rsidRPr="00412B99">
              <w:rPr>
                <w:rFonts w:ascii="Times New Roman" w:hAnsi="Times New Roman" w:cs="Times New Roman"/>
              </w:rPr>
              <w:t>imestone</w:t>
            </w:r>
          </w:p>
        </w:tc>
        <w:tc>
          <w:tcPr>
            <w:tcW w:w="1996" w:type="dxa"/>
            <w:vAlign w:val="center"/>
          </w:tcPr>
          <w:p w14:paraId="69828B84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6.63</w:t>
            </w:r>
          </w:p>
        </w:tc>
        <w:tc>
          <w:tcPr>
            <w:tcW w:w="1996" w:type="dxa"/>
            <w:vAlign w:val="center"/>
          </w:tcPr>
          <w:p w14:paraId="502F3B2B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.263</w:t>
            </w:r>
          </w:p>
        </w:tc>
        <w:tc>
          <w:tcPr>
            <w:tcW w:w="1995" w:type="dxa"/>
            <w:vAlign w:val="center"/>
          </w:tcPr>
          <w:p w14:paraId="3EFDAFE5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BF69AC">
              <w:rPr>
                <w:rFonts w:ascii="Times New Roman" w:hAnsi="Times New Roman" w:cs="Times New Roman"/>
              </w:rPr>
              <w:t>Liu et al., 2020</w:t>
            </w:r>
          </w:p>
        </w:tc>
      </w:tr>
      <w:tr w:rsidR="004D6B2D" w14:paraId="52CC0724" w14:textId="77777777" w:rsidTr="004D6B2D">
        <w:trPr>
          <w:trHeight w:val="372"/>
          <w:jc w:val="center"/>
        </w:trPr>
        <w:tc>
          <w:tcPr>
            <w:tcW w:w="1995" w:type="dxa"/>
            <w:vAlign w:val="center"/>
          </w:tcPr>
          <w:p w14:paraId="4CF6BEF0" w14:textId="77777777" w:rsidR="004D6B2D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1213</w:t>
            </w:r>
          </w:p>
        </w:tc>
        <w:tc>
          <w:tcPr>
            <w:tcW w:w="1997" w:type="dxa"/>
            <w:vAlign w:val="center"/>
          </w:tcPr>
          <w:p w14:paraId="3107E351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260.00</w:t>
            </w:r>
          </w:p>
        </w:tc>
        <w:tc>
          <w:tcPr>
            <w:tcW w:w="1999" w:type="dxa"/>
            <w:vAlign w:val="center"/>
          </w:tcPr>
          <w:p w14:paraId="16A86402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412B99">
              <w:rPr>
                <w:rFonts w:ascii="Times New Roman" w:hAnsi="Times New Roman" w:cs="Times New Roman" w:hint="eastAsia"/>
              </w:rPr>
              <w:t>l</w:t>
            </w:r>
            <w:r w:rsidRPr="00412B99">
              <w:rPr>
                <w:rFonts w:ascii="Times New Roman" w:hAnsi="Times New Roman" w:cs="Times New Roman"/>
              </w:rPr>
              <w:t>imestone</w:t>
            </w:r>
          </w:p>
        </w:tc>
        <w:tc>
          <w:tcPr>
            <w:tcW w:w="1996" w:type="dxa"/>
            <w:vAlign w:val="center"/>
          </w:tcPr>
          <w:p w14:paraId="55116270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7.18</w:t>
            </w:r>
          </w:p>
        </w:tc>
        <w:tc>
          <w:tcPr>
            <w:tcW w:w="1996" w:type="dxa"/>
            <w:vAlign w:val="center"/>
          </w:tcPr>
          <w:p w14:paraId="16FA47FE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.295</w:t>
            </w:r>
          </w:p>
        </w:tc>
        <w:tc>
          <w:tcPr>
            <w:tcW w:w="1995" w:type="dxa"/>
            <w:vAlign w:val="center"/>
          </w:tcPr>
          <w:p w14:paraId="1AA8A4EE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BF69AC">
              <w:rPr>
                <w:rFonts w:ascii="Times New Roman" w:hAnsi="Times New Roman" w:cs="Times New Roman"/>
              </w:rPr>
              <w:t>Liu et al., 2020</w:t>
            </w:r>
          </w:p>
        </w:tc>
      </w:tr>
      <w:tr w:rsidR="004D6B2D" w14:paraId="76A83F54" w14:textId="77777777" w:rsidTr="004D6B2D">
        <w:trPr>
          <w:trHeight w:val="372"/>
          <w:jc w:val="center"/>
        </w:trPr>
        <w:tc>
          <w:tcPr>
            <w:tcW w:w="1995" w:type="dxa"/>
            <w:vAlign w:val="center"/>
          </w:tcPr>
          <w:p w14:paraId="783AD142" w14:textId="77777777" w:rsidR="004D6B2D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1204</w:t>
            </w:r>
          </w:p>
        </w:tc>
        <w:tc>
          <w:tcPr>
            <w:tcW w:w="1997" w:type="dxa"/>
            <w:vAlign w:val="center"/>
          </w:tcPr>
          <w:p w14:paraId="037AC15F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976.48</w:t>
            </w:r>
          </w:p>
        </w:tc>
        <w:tc>
          <w:tcPr>
            <w:tcW w:w="1999" w:type="dxa"/>
            <w:vAlign w:val="center"/>
          </w:tcPr>
          <w:p w14:paraId="17591EAC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412B99">
              <w:rPr>
                <w:rFonts w:ascii="Times New Roman" w:hAnsi="Times New Roman" w:cs="Times New Roman" w:hint="eastAsia"/>
              </w:rPr>
              <w:t>l</w:t>
            </w:r>
            <w:r w:rsidRPr="00412B99">
              <w:rPr>
                <w:rFonts w:ascii="Times New Roman" w:hAnsi="Times New Roman" w:cs="Times New Roman"/>
              </w:rPr>
              <w:t>imestone</w:t>
            </w:r>
          </w:p>
        </w:tc>
        <w:tc>
          <w:tcPr>
            <w:tcW w:w="1996" w:type="dxa"/>
            <w:vAlign w:val="center"/>
          </w:tcPr>
          <w:p w14:paraId="50FA790F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9.25</w:t>
            </w:r>
          </w:p>
        </w:tc>
        <w:tc>
          <w:tcPr>
            <w:tcW w:w="1996" w:type="dxa"/>
            <w:vAlign w:val="center"/>
          </w:tcPr>
          <w:p w14:paraId="340326B7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.251</w:t>
            </w:r>
          </w:p>
        </w:tc>
        <w:tc>
          <w:tcPr>
            <w:tcW w:w="1995" w:type="dxa"/>
            <w:vAlign w:val="center"/>
          </w:tcPr>
          <w:p w14:paraId="77F11464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BF69AC">
              <w:rPr>
                <w:rFonts w:ascii="Times New Roman" w:hAnsi="Times New Roman" w:cs="Times New Roman"/>
              </w:rPr>
              <w:t>Liu et al., 2020</w:t>
            </w:r>
          </w:p>
        </w:tc>
      </w:tr>
      <w:tr w:rsidR="004D6B2D" w14:paraId="2027A4DB" w14:textId="77777777" w:rsidTr="004D6B2D">
        <w:trPr>
          <w:trHeight w:val="372"/>
          <w:jc w:val="center"/>
        </w:trPr>
        <w:tc>
          <w:tcPr>
            <w:tcW w:w="1995" w:type="dxa"/>
            <w:vAlign w:val="center"/>
          </w:tcPr>
          <w:p w14:paraId="2F927539" w14:textId="77777777" w:rsidR="004D6B2D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1240</w:t>
            </w:r>
          </w:p>
        </w:tc>
        <w:tc>
          <w:tcPr>
            <w:tcW w:w="1997" w:type="dxa"/>
            <w:vAlign w:val="center"/>
          </w:tcPr>
          <w:p w14:paraId="20A7E15A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650.00</w:t>
            </w:r>
          </w:p>
        </w:tc>
        <w:tc>
          <w:tcPr>
            <w:tcW w:w="1999" w:type="dxa"/>
            <w:vAlign w:val="center"/>
          </w:tcPr>
          <w:p w14:paraId="637D04C6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412B99">
              <w:rPr>
                <w:rFonts w:ascii="Times New Roman" w:hAnsi="Times New Roman" w:cs="Times New Roman" w:hint="eastAsia"/>
              </w:rPr>
              <w:t>l</w:t>
            </w:r>
            <w:r w:rsidRPr="00412B99">
              <w:rPr>
                <w:rFonts w:ascii="Times New Roman" w:hAnsi="Times New Roman" w:cs="Times New Roman"/>
              </w:rPr>
              <w:t>imestone</w:t>
            </w:r>
          </w:p>
        </w:tc>
        <w:tc>
          <w:tcPr>
            <w:tcW w:w="1996" w:type="dxa"/>
            <w:vAlign w:val="center"/>
          </w:tcPr>
          <w:p w14:paraId="4E2CF9EB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6.95</w:t>
            </w:r>
          </w:p>
        </w:tc>
        <w:tc>
          <w:tcPr>
            <w:tcW w:w="1996" w:type="dxa"/>
            <w:vAlign w:val="center"/>
          </w:tcPr>
          <w:p w14:paraId="2E7C8BFB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.262</w:t>
            </w:r>
          </w:p>
        </w:tc>
        <w:tc>
          <w:tcPr>
            <w:tcW w:w="1995" w:type="dxa"/>
            <w:vAlign w:val="center"/>
          </w:tcPr>
          <w:p w14:paraId="7B12ED54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BF69AC">
              <w:rPr>
                <w:rFonts w:ascii="Times New Roman" w:hAnsi="Times New Roman" w:cs="Times New Roman"/>
              </w:rPr>
              <w:t>Liu et al., 2020</w:t>
            </w:r>
          </w:p>
        </w:tc>
      </w:tr>
      <w:tr w:rsidR="004D6B2D" w14:paraId="02B3EE1D" w14:textId="77777777" w:rsidTr="004D6B2D">
        <w:trPr>
          <w:trHeight w:val="372"/>
          <w:jc w:val="center"/>
        </w:trPr>
        <w:tc>
          <w:tcPr>
            <w:tcW w:w="1995" w:type="dxa"/>
            <w:vAlign w:val="center"/>
          </w:tcPr>
          <w:p w14:paraId="2BEC2A6B" w14:textId="77777777" w:rsidR="004D6B2D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</w:t>
            </w:r>
            <w:r>
              <w:rPr>
                <w:rFonts w:ascii="Times New Roman" w:hAnsi="Times New Roman" w:cs="Times New Roman"/>
              </w:rPr>
              <w:t>1217</w:t>
            </w:r>
          </w:p>
        </w:tc>
        <w:tc>
          <w:tcPr>
            <w:tcW w:w="1997" w:type="dxa"/>
            <w:vAlign w:val="center"/>
          </w:tcPr>
          <w:p w14:paraId="1E2421F1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000.0</w:t>
            </w:r>
          </w:p>
        </w:tc>
        <w:tc>
          <w:tcPr>
            <w:tcW w:w="1999" w:type="dxa"/>
            <w:vAlign w:val="center"/>
          </w:tcPr>
          <w:p w14:paraId="6B36D092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412B99">
              <w:rPr>
                <w:rFonts w:ascii="Times New Roman" w:hAnsi="Times New Roman" w:cs="Times New Roman" w:hint="eastAsia"/>
              </w:rPr>
              <w:t>l</w:t>
            </w:r>
            <w:r w:rsidRPr="00412B99">
              <w:rPr>
                <w:rFonts w:ascii="Times New Roman" w:hAnsi="Times New Roman" w:cs="Times New Roman"/>
              </w:rPr>
              <w:t>imestone</w:t>
            </w:r>
          </w:p>
        </w:tc>
        <w:tc>
          <w:tcPr>
            <w:tcW w:w="1996" w:type="dxa"/>
            <w:vAlign w:val="center"/>
          </w:tcPr>
          <w:p w14:paraId="30EC6FD2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5.57</w:t>
            </w:r>
          </w:p>
        </w:tc>
        <w:tc>
          <w:tcPr>
            <w:tcW w:w="1996" w:type="dxa"/>
            <w:vAlign w:val="center"/>
          </w:tcPr>
          <w:p w14:paraId="798A8BA6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.246</w:t>
            </w:r>
          </w:p>
        </w:tc>
        <w:tc>
          <w:tcPr>
            <w:tcW w:w="1995" w:type="dxa"/>
            <w:vAlign w:val="center"/>
          </w:tcPr>
          <w:p w14:paraId="531C60A1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BF69AC">
              <w:rPr>
                <w:rFonts w:ascii="Times New Roman" w:hAnsi="Times New Roman" w:cs="Times New Roman"/>
              </w:rPr>
              <w:t>Liu et al., 2020</w:t>
            </w:r>
          </w:p>
        </w:tc>
      </w:tr>
      <w:tr w:rsidR="004D6B2D" w14:paraId="0F69EC7C" w14:textId="77777777" w:rsidTr="004D6B2D">
        <w:trPr>
          <w:trHeight w:val="372"/>
          <w:jc w:val="center"/>
        </w:trPr>
        <w:tc>
          <w:tcPr>
            <w:tcW w:w="1995" w:type="dxa"/>
            <w:vAlign w:val="center"/>
          </w:tcPr>
          <w:p w14:paraId="4BC2780C" w14:textId="77777777" w:rsidR="004D6B2D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7" w:type="dxa"/>
            <w:vAlign w:val="center"/>
          </w:tcPr>
          <w:p w14:paraId="7E842FF6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194.0</w:t>
            </w:r>
          </w:p>
        </w:tc>
        <w:tc>
          <w:tcPr>
            <w:tcW w:w="1999" w:type="dxa"/>
            <w:vAlign w:val="center"/>
          </w:tcPr>
          <w:p w14:paraId="3030EBC6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5409F1">
              <w:rPr>
                <w:rFonts w:ascii="Times New Roman" w:hAnsi="Times New Roman" w:cs="Times New Roman" w:hint="eastAsia"/>
              </w:rPr>
              <w:t>l</w:t>
            </w:r>
            <w:r w:rsidRPr="005409F1">
              <w:rPr>
                <w:rFonts w:ascii="Times New Roman" w:hAnsi="Times New Roman" w:cs="Times New Roman"/>
              </w:rPr>
              <w:t>imestone</w:t>
            </w:r>
          </w:p>
        </w:tc>
        <w:tc>
          <w:tcPr>
            <w:tcW w:w="1996" w:type="dxa"/>
            <w:vAlign w:val="center"/>
          </w:tcPr>
          <w:p w14:paraId="5FD1EB10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3.98</w:t>
            </w:r>
          </w:p>
        </w:tc>
        <w:tc>
          <w:tcPr>
            <w:tcW w:w="1996" w:type="dxa"/>
            <w:vAlign w:val="center"/>
          </w:tcPr>
          <w:p w14:paraId="1333A061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.138</w:t>
            </w:r>
          </w:p>
        </w:tc>
        <w:tc>
          <w:tcPr>
            <w:tcW w:w="1995" w:type="dxa"/>
            <w:vAlign w:val="center"/>
          </w:tcPr>
          <w:p w14:paraId="3E9C5B5E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181928">
              <w:rPr>
                <w:rFonts w:ascii="Times New Roman" w:hAnsi="Times New Roman" w:cs="Times New Roman" w:hint="eastAsia"/>
              </w:rPr>
              <w:t>W</w:t>
            </w:r>
            <w:r w:rsidRPr="00181928">
              <w:rPr>
                <w:rFonts w:ascii="Times New Roman" w:hAnsi="Times New Roman" w:cs="Times New Roman"/>
              </w:rPr>
              <w:t>ang, 2020</w:t>
            </w:r>
          </w:p>
        </w:tc>
      </w:tr>
      <w:tr w:rsidR="004D6B2D" w14:paraId="7B405217" w14:textId="77777777" w:rsidTr="004D6B2D">
        <w:trPr>
          <w:trHeight w:val="372"/>
          <w:jc w:val="center"/>
        </w:trPr>
        <w:tc>
          <w:tcPr>
            <w:tcW w:w="1995" w:type="dxa"/>
            <w:vAlign w:val="center"/>
          </w:tcPr>
          <w:p w14:paraId="6DA20186" w14:textId="77777777" w:rsidR="004D6B2D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7" w:type="dxa"/>
            <w:vAlign w:val="center"/>
          </w:tcPr>
          <w:p w14:paraId="7B215F85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343.0</w:t>
            </w:r>
          </w:p>
        </w:tc>
        <w:tc>
          <w:tcPr>
            <w:tcW w:w="1999" w:type="dxa"/>
            <w:vAlign w:val="center"/>
          </w:tcPr>
          <w:p w14:paraId="4A5A7C9C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5409F1">
              <w:rPr>
                <w:rFonts w:ascii="Times New Roman" w:hAnsi="Times New Roman" w:cs="Times New Roman" w:hint="eastAsia"/>
              </w:rPr>
              <w:t>l</w:t>
            </w:r>
            <w:r w:rsidRPr="005409F1">
              <w:rPr>
                <w:rFonts w:ascii="Times New Roman" w:hAnsi="Times New Roman" w:cs="Times New Roman"/>
              </w:rPr>
              <w:t>imestone</w:t>
            </w:r>
          </w:p>
        </w:tc>
        <w:tc>
          <w:tcPr>
            <w:tcW w:w="1996" w:type="dxa"/>
            <w:vAlign w:val="center"/>
          </w:tcPr>
          <w:p w14:paraId="0C6B39ED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9.52</w:t>
            </w:r>
          </w:p>
        </w:tc>
        <w:tc>
          <w:tcPr>
            <w:tcW w:w="1996" w:type="dxa"/>
            <w:vAlign w:val="center"/>
          </w:tcPr>
          <w:p w14:paraId="0899F6FE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1995" w:type="dxa"/>
            <w:vAlign w:val="center"/>
          </w:tcPr>
          <w:p w14:paraId="15A5231A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181928">
              <w:rPr>
                <w:rFonts w:ascii="Times New Roman" w:hAnsi="Times New Roman" w:cs="Times New Roman" w:hint="eastAsia"/>
              </w:rPr>
              <w:t>W</w:t>
            </w:r>
            <w:r w:rsidRPr="00181928">
              <w:rPr>
                <w:rFonts w:ascii="Times New Roman" w:hAnsi="Times New Roman" w:cs="Times New Roman"/>
              </w:rPr>
              <w:t>ang, 2020</w:t>
            </w:r>
          </w:p>
        </w:tc>
      </w:tr>
      <w:tr w:rsidR="004D6B2D" w14:paraId="60AE40CF" w14:textId="77777777" w:rsidTr="004D6B2D">
        <w:trPr>
          <w:trHeight w:val="372"/>
          <w:jc w:val="center"/>
        </w:trPr>
        <w:tc>
          <w:tcPr>
            <w:tcW w:w="1995" w:type="dxa"/>
            <w:vAlign w:val="center"/>
          </w:tcPr>
          <w:p w14:paraId="6D9A3EA7" w14:textId="77777777" w:rsidR="004D6B2D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7" w:type="dxa"/>
            <w:vAlign w:val="center"/>
          </w:tcPr>
          <w:p w14:paraId="51628813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545.0</w:t>
            </w:r>
          </w:p>
        </w:tc>
        <w:tc>
          <w:tcPr>
            <w:tcW w:w="1999" w:type="dxa"/>
            <w:vAlign w:val="center"/>
          </w:tcPr>
          <w:p w14:paraId="4C0B2109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5409F1">
              <w:rPr>
                <w:rFonts w:ascii="Times New Roman" w:hAnsi="Times New Roman" w:cs="Times New Roman" w:hint="eastAsia"/>
              </w:rPr>
              <w:t>l</w:t>
            </w:r>
            <w:r w:rsidRPr="005409F1">
              <w:rPr>
                <w:rFonts w:ascii="Times New Roman" w:hAnsi="Times New Roman" w:cs="Times New Roman"/>
              </w:rPr>
              <w:t>imestone</w:t>
            </w:r>
          </w:p>
        </w:tc>
        <w:tc>
          <w:tcPr>
            <w:tcW w:w="1996" w:type="dxa"/>
            <w:vAlign w:val="center"/>
          </w:tcPr>
          <w:p w14:paraId="61FF31D5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5.58</w:t>
            </w:r>
          </w:p>
        </w:tc>
        <w:tc>
          <w:tcPr>
            <w:tcW w:w="1996" w:type="dxa"/>
            <w:vAlign w:val="center"/>
          </w:tcPr>
          <w:p w14:paraId="162790DF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.167</w:t>
            </w:r>
          </w:p>
        </w:tc>
        <w:tc>
          <w:tcPr>
            <w:tcW w:w="1995" w:type="dxa"/>
            <w:vAlign w:val="center"/>
          </w:tcPr>
          <w:p w14:paraId="06ED8259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181928">
              <w:rPr>
                <w:rFonts w:ascii="Times New Roman" w:hAnsi="Times New Roman" w:cs="Times New Roman" w:hint="eastAsia"/>
              </w:rPr>
              <w:t>W</w:t>
            </w:r>
            <w:r w:rsidRPr="00181928">
              <w:rPr>
                <w:rFonts w:ascii="Times New Roman" w:hAnsi="Times New Roman" w:cs="Times New Roman"/>
              </w:rPr>
              <w:t>ang, 2020</w:t>
            </w:r>
          </w:p>
        </w:tc>
      </w:tr>
      <w:tr w:rsidR="004D6B2D" w14:paraId="517EE339" w14:textId="77777777" w:rsidTr="004D6B2D">
        <w:trPr>
          <w:trHeight w:val="372"/>
          <w:jc w:val="center"/>
        </w:trPr>
        <w:tc>
          <w:tcPr>
            <w:tcW w:w="1995" w:type="dxa"/>
            <w:vAlign w:val="center"/>
          </w:tcPr>
          <w:p w14:paraId="17F9330C" w14:textId="77777777" w:rsidR="004D6B2D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7" w:type="dxa"/>
            <w:vAlign w:val="center"/>
          </w:tcPr>
          <w:p w14:paraId="4E2811C6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659.0</w:t>
            </w:r>
          </w:p>
        </w:tc>
        <w:tc>
          <w:tcPr>
            <w:tcW w:w="1999" w:type="dxa"/>
            <w:vAlign w:val="center"/>
          </w:tcPr>
          <w:p w14:paraId="723EBE88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5409F1">
              <w:rPr>
                <w:rFonts w:ascii="Times New Roman" w:hAnsi="Times New Roman" w:cs="Times New Roman" w:hint="eastAsia"/>
              </w:rPr>
              <w:t>l</w:t>
            </w:r>
            <w:r w:rsidRPr="005409F1">
              <w:rPr>
                <w:rFonts w:ascii="Times New Roman" w:hAnsi="Times New Roman" w:cs="Times New Roman"/>
              </w:rPr>
              <w:t>imestone</w:t>
            </w:r>
          </w:p>
        </w:tc>
        <w:tc>
          <w:tcPr>
            <w:tcW w:w="1996" w:type="dxa"/>
            <w:vAlign w:val="center"/>
          </w:tcPr>
          <w:p w14:paraId="6C204CEF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5.29</w:t>
            </w:r>
          </w:p>
        </w:tc>
        <w:tc>
          <w:tcPr>
            <w:tcW w:w="1996" w:type="dxa"/>
            <w:vAlign w:val="center"/>
          </w:tcPr>
          <w:p w14:paraId="2E344B76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.288</w:t>
            </w:r>
          </w:p>
        </w:tc>
        <w:tc>
          <w:tcPr>
            <w:tcW w:w="1995" w:type="dxa"/>
            <w:vAlign w:val="center"/>
          </w:tcPr>
          <w:p w14:paraId="273FB13B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181928">
              <w:rPr>
                <w:rFonts w:ascii="Times New Roman" w:hAnsi="Times New Roman" w:cs="Times New Roman" w:hint="eastAsia"/>
              </w:rPr>
              <w:t>W</w:t>
            </w:r>
            <w:r w:rsidRPr="00181928">
              <w:rPr>
                <w:rFonts w:ascii="Times New Roman" w:hAnsi="Times New Roman" w:cs="Times New Roman"/>
              </w:rPr>
              <w:t>ang, 2020</w:t>
            </w:r>
          </w:p>
        </w:tc>
      </w:tr>
      <w:tr w:rsidR="004D6B2D" w14:paraId="39B7C9E9" w14:textId="77777777" w:rsidTr="004D6B2D">
        <w:trPr>
          <w:trHeight w:val="372"/>
          <w:jc w:val="center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0BDFE3CB" w14:textId="77777777" w:rsidR="004D6B2D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27328D4F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848.0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5963C9C4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5409F1">
              <w:rPr>
                <w:rFonts w:ascii="Times New Roman" w:hAnsi="Times New Roman" w:cs="Times New Roman" w:hint="eastAsia"/>
              </w:rPr>
              <w:t>l</w:t>
            </w:r>
            <w:r w:rsidRPr="005409F1">
              <w:rPr>
                <w:rFonts w:ascii="Times New Roman" w:hAnsi="Times New Roman" w:cs="Times New Roman"/>
              </w:rPr>
              <w:t>imestone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64405BA3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2.79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vAlign w:val="center"/>
          </w:tcPr>
          <w:p w14:paraId="14086A96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.28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21EDC553" w14:textId="77777777" w:rsidR="004D6B2D" w:rsidRPr="00AA18D2" w:rsidRDefault="004D6B2D" w:rsidP="00ED572D">
            <w:pPr>
              <w:jc w:val="center"/>
              <w:rPr>
                <w:rFonts w:ascii="Times New Roman" w:hAnsi="Times New Roman" w:cs="Times New Roman"/>
              </w:rPr>
            </w:pPr>
            <w:r w:rsidRPr="00181928">
              <w:rPr>
                <w:rFonts w:ascii="Times New Roman" w:hAnsi="Times New Roman" w:cs="Times New Roman" w:hint="eastAsia"/>
              </w:rPr>
              <w:t>W</w:t>
            </w:r>
            <w:r w:rsidRPr="00181928">
              <w:rPr>
                <w:rFonts w:ascii="Times New Roman" w:hAnsi="Times New Roman" w:cs="Times New Roman"/>
              </w:rPr>
              <w:t>ang, 2020</w:t>
            </w:r>
          </w:p>
        </w:tc>
      </w:tr>
    </w:tbl>
    <w:p w14:paraId="22BA8A31" w14:textId="06A8B53C" w:rsidR="004D6B2D" w:rsidRPr="004D6B2D" w:rsidRDefault="004D6B2D" w:rsidP="004D6B2D">
      <w:pPr>
        <w:rPr>
          <w:rFonts w:ascii="Times New Roman" w:hAnsi="Times New Roman" w:cs="Times New Roman" w:hint="eastAsia"/>
        </w:rPr>
      </w:pPr>
    </w:p>
    <w:sectPr w:rsidR="004D6B2D" w:rsidRPr="004D6B2D" w:rsidSect="009F3D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4616" w14:textId="77777777" w:rsidR="00DB153E" w:rsidRDefault="00DB153E" w:rsidP="009F3D57">
      <w:r>
        <w:separator/>
      </w:r>
    </w:p>
  </w:endnote>
  <w:endnote w:type="continuationSeparator" w:id="0">
    <w:p w14:paraId="111F7901" w14:textId="77777777" w:rsidR="00DB153E" w:rsidRDefault="00DB153E" w:rsidP="009F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5319" w14:textId="77777777" w:rsidR="00DB153E" w:rsidRDefault="00DB153E" w:rsidP="009F3D57">
      <w:r>
        <w:separator/>
      </w:r>
    </w:p>
  </w:footnote>
  <w:footnote w:type="continuationSeparator" w:id="0">
    <w:p w14:paraId="586F744A" w14:textId="77777777" w:rsidR="00DB153E" w:rsidRDefault="00DB153E" w:rsidP="009F3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84"/>
    <w:rsid w:val="000F64F1"/>
    <w:rsid w:val="003F1F83"/>
    <w:rsid w:val="004B5203"/>
    <w:rsid w:val="004D4B84"/>
    <w:rsid w:val="004D6B2D"/>
    <w:rsid w:val="00860DC9"/>
    <w:rsid w:val="008D6B60"/>
    <w:rsid w:val="00943409"/>
    <w:rsid w:val="009A00B0"/>
    <w:rsid w:val="009F3D57"/>
    <w:rsid w:val="00AA18D2"/>
    <w:rsid w:val="00D839C6"/>
    <w:rsid w:val="00DB153E"/>
    <w:rsid w:val="00DE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C190E6"/>
  <w15:chartTrackingRefBased/>
  <w15:docId w15:val="{3C68C594-561E-48DB-89BC-B5E1E11F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color w:val="000000" w:themeColor="text1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D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D57"/>
    <w:rPr>
      <w:sz w:val="18"/>
      <w:szCs w:val="18"/>
    </w:rPr>
  </w:style>
  <w:style w:type="table" w:styleId="a7">
    <w:name w:val="Table Grid"/>
    <w:basedOn w:val="a1"/>
    <w:uiPriority w:val="39"/>
    <w:rsid w:val="009F3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垚</dc:creator>
  <cp:keywords/>
  <dc:description/>
  <cp:lastModifiedBy>王 垚</cp:lastModifiedBy>
  <cp:revision>4</cp:revision>
  <dcterms:created xsi:type="dcterms:W3CDTF">2025-12-21T08:00:00Z</dcterms:created>
  <dcterms:modified xsi:type="dcterms:W3CDTF">2025-12-30T13:29:00Z</dcterms:modified>
</cp:coreProperties>
</file>