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6EDD4" w14:textId="77777777" w:rsidR="00657FDC" w:rsidRDefault="00136FFB">
      <w:pPr>
        <w:spacing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Supplementary materials </w:t>
      </w:r>
    </w:p>
    <w:p w14:paraId="70BEE5A2" w14:textId="77777777" w:rsidR="00657FDC" w:rsidRDefault="00136FF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Urban trees: A Sustainable and Phyto-monitoring Tool for Cities and Societies</w:t>
      </w:r>
    </w:p>
    <w:p w14:paraId="667C6F5C" w14:textId="77777777" w:rsidR="00657FDC" w:rsidRDefault="00136FFB">
      <w:pPr>
        <w:spacing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Rushikesh Kadam</w:t>
      </w:r>
      <w:r>
        <w:rPr>
          <w:rFonts w:ascii="Times New Roman" w:eastAsia="Times New Roman" w:hAnsi="Times New Roman" w:cs="Times New Roman"/>
          <w:b/>
          <w:bCs/>
          <w:color w:val="000000"/>
          <w:sz w:val="24"/>
          <w:szCs w:val="24"/>
          <w:vertAlign w:val="superscript"/>
        </w:rPr>
        <w:t xml:space="preserve">1,3 </w:t>
      </w:r>
      <w:r>
        <w:rPr>
          <w:rFonts w:ascii="Times New Roman" w:eastAsia="Times New Roman" w:hAnsi="Times New Roman" w:cs="Times New Roman"/>
          <w:b/>
          <w:bCs/>
          <w:color w:val="000000"/>
          <w:sz w:val="24"/>
          <w:szCs w:val="24"/>
        </w:rPr>
        <w:t>and Arun Kumar</w:t>
      </w:r>
      <w:r>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b/>
          <w:bCs/>
          <w:color w:val="000000"/>
          <w:sz w:val="24"/>
          <w:szCs w:val="24"/>
        </w:rPr>
        <w:t>, and Indra Jeet Chaudhary</w:t>
      </w:r>
      <w:r>
        <w:rPr>
          <w:rFonts w:ascii="Times New Roman" w:eastAsia="Times New Roman" w:hAnsi="Times New Roman" w:cs="Times New Roman"/>
          <w:b/>
          <w:bCs/>
          <w:color w:val="000000"/>
          <w:sz w:val="24"/>
          <w:szCs w:val="24"/>
          <w:vertAlign w:val="superscript"/>
        </w:rPr>
        <w:t>3*</w:t>
      </w:r>
    </w:p>
    <w:p w14:paraId="4EC911D5" w14:textId="77777777" w:rsidR="00657FDC" w:rsidRDefault="00136FFB">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rPr>
        <w:t>Wildlife Institute of India, Dehradun, In</w:t>
      </w:r>
      <w:r>
        <w:rPr>
          <w:rFonts w:ascii="Times New Roman" w:eastAsia="Times New Roman" w:hAnsi="Times New Roman" w:cs="Times New Roman"/>
          <w:b/>
          <w:bCs/>
          <w:sz w:val="24"/>
          <w:szCs w:val="24"/>
        </w:rPr>
        <w:t>dia;</w:t>
      </w:r>
      <w:r>
        <w:rPr>
          <w:rFonts w:ascii="Times New Roman" w:eastAsia="Times New Roman" w:hAnsi="Times New Roman" w:cs="Times New Roman"/>
          <w:color w:val="0000FF"/>
          <w:sz w:val="24"/>
          <w:szCs w:val="24"/>
          <w:u w:val="single"/>
        </w:rPr>
        <w:t xml:space="preserve"> lycodon176@gmail.com</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(R. K.)</w:t>
      </w:r>
    </w:p>
    <w:p w14:paraId="12BE0A6C" w14:textId="77777777" w:rsidR="00657FDC" w:rsidRDefault="00136FFB">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b/>
          <w:bCs/>
          <w:color w:val="000000"/>
          <w:sz w:val="24"/>
          <w:szCs w:val="24"/>
        </w:rPr>
        <w:t xml:space="preserve">Department of Zoology, BSNV PG College, University of Lucknow, Lucknow, 226001, India; </w:t>
      </w:r>
      <w:hyperlink r:id="rId8">
        <w:r>
          <w:rPr>
            <w:rFonts w:ascii="Times New Roman" w:eastAsia="Times New Roman" w:hAnsi="Times New Roman" w:cs="Times New Roman"/>
            <w:color w:val="0000FF"/>
            <w:sz w:val="24"/>
            <w:szCs w:val="24"/>
            <w:u w:val="single"/>
          </w:rPr>
          <w:t>arunkumar02071997@gmail.com</w:t>
        </w:r>
      </w:hyperlink>
      <w:r>
        <w:rPr>
          <w:rFonts w:ascii="Times New Roman" w:eastAsia="Times New Roman" w:hAnsi="Times New Roman" w:cs="Times New Roman"/>
          <w:color w:val="000000"/>
          <w:sz w:val="24"/>
          <w:szCs w:val="24"/>
        </w:rPr>
        <w:t xml:space="preserve"> (A. K.)</w:t>
      </w:r>
    </w:p>
    <w:p w14:paraId="1FA2963F" w14:textId="77777777" w:rsidR="00657FDC" w:rsidRDefault="00136FFB">
      <w:pPr>
        <w:spacing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vertAlign w:val="superscript"/>
        </w:rPr>
        <w:t>3</w:t>
      </w:r>
      <w:r>
        <w:rPr>
          <w:rFonts w:ascii="Times New Roman" w:eastAsia="Times New Roman" w:hAnsi="Times New Roman" w:cs="Times New Roman"/>
          <w:b/>
          <w:bCs/>
          <w:color w:val="000000"/>
          <w:sz w:val="24"/>
          <w:szCs w:val="24"/>
        </w:rPr>
        <w:t xml:space="preserve">Department of Environmental Science, Savitribai Phule Pune University (University of Pune), </w:t>
      </w:r>
      <w:proofErr w:type="spellStart"/>
      <w:r>
        <w:rPr>
          <w:rFonts w:ascii="Times New Roman" w:eastAsia="Times New Roman" w:hAnsi="Times New Roman" w:cs="Times New Roman"/>
          <w:b/>
          <w:bCs/>
          <w:color w:val="000000"/>
          <w:sz w:val="24"/>
          <w:szCs w:val="24"/>
        </w:rPr>
        <w:t>Ganeshkhind</w:t>
      </w:r>
      <w:proofErr w:type="spellEnd"/>
      <w:r>
        <w:rPr>
          <w:rFonts w:ascii="Times New Roman" w:eastAsia="Times New Roman" w:hAnsi="Times New Roman" w:cs="Times New Roman"/>
          <w:b/>
          <w:bCs/>
          <w:color w:val="000000"/>
          <w:sz w:val="24"/>
          <w:szCs w:val="24"/>
        </w:rPr>
        <w:t xml:space="preserve"> Road, Pune, Maharashtra, India; </w:t>
      </w:r>
      <w:hyperlink r:id="rId9">
        <w:r>
          <w:rPr>
            <w:rFonts w:ascii="Times New Roman" w:eastAsia="Times New Roman" w:hAnsi="Times New Roman" w:cs="Times New Roman"/>
            <w:color w:val="0000FF"/>
            <w:sz w:val="24"/>
            <w:szCs w:val="24"/>
            <w:u w:val="single"/>
          </w:rPr>
          <w:t>indrajeet.cug@gmail.com</w:t>
        </w:r>
      </w:hyperlink>
      <w:r>
        <w:rPr>
          <w:rFonts w:ascii="Times New Roman" w:eastAsia="Times New Roman" w:hAnsi="Times New Roman" w:cs="Times New Roman"/>
          <w:color w:val="000000"/>
          <w:sz w:val="24"/>
          <w:szCs w:val="24"/>
          <w:u w:val="single"/>
        </w:rPr>
        <w:t xml:space="preserve"> (I. J. C.)</w:t>
      </w:r>
    </w:p>
    <w:p w14:paraId="3B6AAD87" w14:textId="77777777" w:rsidR="00657FDC" w:rsidRDefault="00136FFB">
      <w:pPr>
        <w:spacing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vertAlign w:val="superscript"/>
        </w:rPr>
        <w:t>*</w:t>
      </w:r>
      <w:r>
        <w:rPr>
          <w:rFonts w:ascii="Times New Roman" w:eastAsia="Times New Roman" w:hAnsi="Times New Roman" w:cs="Times New Roman"/>
          <w:b/>
          <w:bCs/>
          <w:color w:val="000000"/>
          <w:sz w:val="24"/>
          <w:szCs w:val="24"/>
        </w:rPr>
        <w:t xml:space="preserve">Corresponding author: </w:t>
      </w:r>
      <w:r>
        <w:rPr>
          <w:rFonts w:ascii="Times New Roman" w:eastAsia="Times New Roman" w:hAnsi="Times New Roman" w:cs="Times New Roman"/>
          <w:color w:val="0000FF"/>
          <w:sz w:val="24"/>
          <w:szCs w:val="24"/>
          <w:u w:val="single"/>
        </w:rPr>
        <w:t>indrajeet.cug@gmail.com</w:t>
      </w:r>
    </w:p>
    <w:p w14:paraId="068FE831" w14:textId="77777777" w:rsidR="00657FDC" w:rsidRDefault="00657FDC"/>
    <w:p w14:paraId="59CB529A" w14:textId="77777777" w:rsidR="00657FDC" w:rsidRDefault="00657FDC">
      <w:pPr>
        <w:jc w:val="both"/>
        <w:rPr>
          <w:rFonts w:ascii="Times New Roman" w:eastAsia="Times New Roman" w:hAnsi="Times New Roman" w:cs="Times New Roman"/>
          <w:sz w:val="24"/>
          <w:szCs w:val="24"/>
        </w:rPr>
      </w:pPr>
    </w:p>
    <w:tbl>
      <w:tblPr>
        <w:tblStyle w:val="a"/>
        <w:tblpPr w:leftFromText="180" w:rightFromText="180" w:topFromText="180" w:bottomFromText="180" w:vertAnchor="text"/>
        <w:tblW w:w="9315" w:type="dxa"/>
        <w:tblLayout w:type="fixed"/>
        <w:tblLook w:val="0400" w:firstRow="0" w:lastRow="0" w:firstColumn="0" w:lastColumn="0" w:noHBand="0" w:noVBand="1"/>
      </w:tblPr>
      <w:tblGrid>
        <w:gridCol w:w="1110"/>
        <w:gridCol w:w="1980"/>
        <w:gridCol w:w="1740"/>
        <w:gridCol w:w="1530"/>
        <w:gridCol w:w="1695"/>
        <w:gridCol w:w="1260"/>
      </w:tblGrid>
      <w:tr w:rsidR="00657FDC" w14:paraId="368D4A58" w14:textId="77777777">
        <w:trPr>
          <w:trHeight w:val="416"/>
        </w:trPr>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2CBDA0" w14:textId="77777777" w:rsidR="00657FDC" w:rsidRDefault="00136F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Sr. No</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73A19B" w14:textId="77777777" w:rsidR="00657FDC" w:rsidRDefault="00136F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Sampling zone</w:t>
            </w:r>
          </w:p>
        </w:tc>
        <w:tc>
          <w:tcPr>
            <w:tcW w:w="622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B8229" w14:textId="77777777" w:rsidR="00657FDC" w:rsidRDefault="00136FFB">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Sampling sites</w:t>
            </w:r>
          </w:p>
        </w:tc>
      </w:tr>
      <w:tr w:rsidR="00657FDC" w14:paraId="496B95C2" w14:textId="77777777">
        <w:trPr>
          <w:trHeight w:val="261"/>
        </w:trPr>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9D793" w14:textId="77777777" w:rsidR="00657FDC" w:rsidRDefault="00136F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018CA" w14:textId="77777777" w:rsidR="00657FDC" w:rsidRDefault="00136F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 (Shivaji road)</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3D6EC" w14:textId="77777777" w:rsidR="00657FDC" w:rsidRDefault="00136F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SE1(0.5 KM)</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8F7E6" w14:textId="77777777" w:rsidR="00657FDC" w:rsidRDefault="00136F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SE2 (1 KM)</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AF610" w14:textId="77777777" w:rsidR="00657FDC" w:rsidRDefault="00136F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SE3 (1.5 KM)</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6EB6E8" w14:textId="77777777" w:rsidR="00657FDC" w:rsidRDefault="00136F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South east</w:t>
            </w:r>
          </w:p>
        </w:tc>
      </w:tr>
      <w:tr w:rsidR="00657FDC" w14:paraId="05FA5453" w14:textId="77777777">
        <w:trPr>
          <w:trHeight w:val="249"/>
        </w:trPr>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D0526" w14:textId="77777777" w:rsidR="00657FDC" w:rsidRDefault="00136F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9B5C31" w14:textId="77777777" w:rsidR="00657FDC" w:rsidRDefault="00136F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 (Aundh road)</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CB863" w14:textId="77777777" w:rsidR="00657FDC" w:rsidRDefault="00136F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NW1 (0.5 KM)</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AA015" w14:textId="77777777" w:rsidR="00657FDC" w:rsidRDefault="00136F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NW2 (1 KM)</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C119B" w14:textId="77777777" w:rsidR="00657FDC" w:rsidRDefault="00136F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NW3 (1.5 KM)</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CC4831" w14:textId="77777777" w:rsidR="00657FDC" w:rsidRDefault="00136F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North west</w:t>
            </w:r>
          </w:p>
        </w:tc>
      </w:tr>
      <w:tr w:rsidR="00657FDC" w14:paraId="6B0BDD0E" w14:textId="77777777">
        <w:trPr>
          <w:trHeight w:val="261"/>
        </w:trPr>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81A36E" w14:textId="77777777" w:rsidR="00657FDC" w:rsidRDefault="00136F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7A467" w14:textId="77777777" w:rsidR="00657FDC" w:rsidRDefault="00136F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 (Baner road)</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ADD8F" w14:textId="77777777" w:rsidR="00657FDC" w:rsidRDefault="00136F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W1 (0.5 KM)</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27E21" w14:textId="77777777" w:rsidR="00657FDC" w:rsidRDefault="00136F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W2 (1 KM)</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DA742" w14:textId="77777777" w:rsidR="00657FDC" w:rsidRDefault="00136F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W3 (1.5 KM)</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65EB3" w14:textId="77777777" w:rsidR="00657FDC" w:rsidRDefault="00136F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West</w:t>
            </w:r>
          </w:p>
        </w:tc>
      </w:tr>
      <w:tr w:rsidR="00657FDC" w14:paraId="361B5EF9" w14:textId="77777777">
        <w:trPr>
          <w:trHeight w:val="249"/>
        </w:trPr>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2C4EBB" w14:textId="77777777" w:rsidR="00657FDC" w:rsidRDefault="00136F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D54475" w14:textId="77777777" w:rsidR="00657FDC" w:rsidRDefault="00136F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 (SPPU campus)</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B02542" w14:textId="77777777" w:rsidR="00657FDC" w:rsidRDefault="00136F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N1 (0.5 KM)</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205E8" w14:textId="77777777" w:rsidR="00657FDC" w:rsidRDefault="00136F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N2 (1 KM)</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96035" w14:textId="77777777" w:rsidR="00657FDC" w:rsidRDefault="00136F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N3 (1.5 KM)</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ECC3AC" w14:textId="77777777" w:rsidR="00657FDC" w:rsidRDefault="00136F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North</w:t>
            </w:r>
          </w:p>
        </w:tc>
      </w:tr>
    </w:tbl>
    <w:p w14:paraId="531746DB" w14:textId="77777777" w:rsidR="00657FDC" w:rsidRDefault="00136FFB">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S1</w:t>
      </w:r>
      <w:r>
        <w:rPr>
          <w:rFonts w:ascii="Times New Roman" w:eastAsia="Times New Roman" w:hAnsi="Times New Roman" w:cs="Times New Roman"/>
          <w:sz w:val="24"/>
          <w:szCs w:val="24"/>
        </w:rPr>
        <w:t>: Description of sites which were sampled during the study period along each road. Each site is 500 m away from each other and the main traffic signal.</w:t>
      </w:r>
    </w:p>
    <w:p w14:paraId="3F061594" w14:textId="77777777" w:rsidR="00657FDC" w:rsidRDefault="00657FDC">
      <w:pPr>
        <w:spacing w:line="360" w:lineRule="auto"/>
        <w:jc w:val="both"/>
        <w:rPr>
          <w:rFonts w:ascii="Times New Roman" w:eastAsia="Times New Roman" w:hAnsi="Times New Roman" w:cs="Times New Roman"/>
          <w:sz w:val="24"/>
          <w:szCs w:val="24"/>
        </w:rPr>
      </w:pPr>
    </w:p>
    <w:sdt>
      <w:sdtPr>
        <w:tag w:val="goog_rdk_0"/>
        <w:id w:val="-1165988437"/>
        <w:lock w:val="contentLocked"/>
      </w:sdtPr>
      <w:sdtEndPr/>
      <w:sdtContent>
        <w:tbl>
          <w:tblPr>
            <w:tblStyle w:val="a0"/>
            <w:tblW w:w="9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2"/>
            <w:gridCol w:w="1524"/>
            <w:gridCol w:w="1260"/>
            <w:gridCol w:w="1856"/>
            <w:gridCol w:w="1241"/>
            <w:gridCol w:w="2807"/>
          </w:tblGrid>
          <w:tr w:rsidR="00657FDC" w14:paraId="7C2749D7" w14:textId="77777777">
            <w:trPr>
              <w:trHeight w:val="504"/>
            </w:trPr>
            <w:tc>
              <w:tcPr>
                <w:tcW w:w="682" w:type="dxa"/>
              </w:tcPr>
              <w:p w14:paraId="67769652" w14:textId="77777777" w:rsidR="00657FDC" w:rsidRDefault="00136FF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Sr. No</w:t>
                </w:r>
              </w:p>
            </w:tc>
            <w:tc>
              <w:tcPr>
                <w:tcW w:w="1524" w:type="dxa"/>
              </w:tcPr>
              <w:p w14:paraId="4B71B389" w14:textId="77777777" w:rsidR="00657FDC" w:rsidRDefault="00136FF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Plant species</w:t>
                </w:r>
              </w:p>
            </w:tc>
            <w:tc>
              <w:tcPr>
                <w:tcW w:w="1260" w:type="dxa"/>
              </w:tcPr>
              <w:p w14:paraId="64017040" w14:textId="77777777" w:rsidR="00657FDC" w:rsidRDefault="00136FF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Common name</w:t>
                </w:r>
              </w:p>
            </w:tc>
            <w:tc>
              <w:tcPr>
                <w:tcW w:w="1856" w:type="dxa"/>
              </w:tcPr>
              <w:p w14:paraId="263C2D28" w14:textId="77777777" w:rsidR="00657FDC" w:rsidRDefault="00136FF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Family</w:t>
                </w:r>
              </w:p>
            </w:tc>
            <w:tc>
              <w:tcPr>
                <w:tcW w:w="1241" w:type="dxa"/>
              </w:tcPr>
              <w:p w14:paraId="6D9D0C34" w14:textId="77777777" w:rsidR="00657FDC" w:rsidRDefault="00136FF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Average height (m)</w:t>
                </w:r>
              </w:p>
            </w:tc>
            <w:tc>
              <w:tcPr>
                <w:tcW w:w="2807" w:type="dxa"/>
              </w:tcPr>
              <w:p w14:paraId="3CEA1B54" w14:textId="77777777" w:rsidR="00657FDC" w:rsidRDefault="00136FF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Leaf morphology</w:t>
                </w:r>
              </w:p>
            </w:tc>
          </w:tr>
          <w:tr w:rsidR="00657FDC" w14:paraId="03948BEC" w14:textId="77777777">
            <w:trPr>
              <w:trHeight w:val="1009"/>
            </w:trPr>
            <w:tc>
              <w:tcPr>
                <w:tcW w:w="682" w:type="dxa"/>
              </w:tcPr>
              <w:p w14:paraId="0A48C5A1" w14:textId="77777777" w:rsidR="00657FDC" w:rsidRDefault="00657FDC">
                <w:pPr>
                  <w:numPr>
                    <w:ilvl w:val="0"/>
                    <w:numId w:val="1"/>
                  </w:numPr>
                  <w:spacing w:after="160" w:line="259" w:lineRule="auto"/>
                  <w:rPr>
                    <w:rFonts w:ascii="Times New Roman" w:eastAsia="Times New Roman" w:hAnsi="Times New Roman" w:cs="Times New Roman"/>
                    <w:sz w:val="24"/>
                    <w:szCs w:val="24"/>
                  </w:rPr>
                </w:pPr>
              </w:p>
            </w:tc>
            <w:tc>
              <w:tcPr>
                <w:tcW w:w="1524" w:type="dxa"/>
              </w:tcPr>
              <w:p w14:paraId="24D2632B" w14:textId="77777777" w:rsidR="00657FDC" w:rsidRDefault="00136FFB">
                <w:pP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Azadirachta indica</w:t>
                </w:r>
              </w:p>
            </w:tc>
            <w:tc>
              <w:tcPr>
                <w:tcW w:w="1260" w:type="dxa"/>
              </w:tcPr>
              <w:p w14:paraId="36332C82" w14:textId="77777777" w:rsidR="00657FDC" w:rsidRDefault="00136FFB">
                <w:pPr>
                  <w:rPr>
                    <w:rFonts w:ascii="Times New Roman" w:eastAsia="Times New Roman" w:hAnsi="Times New Roman" w:cs="Times New Roman"/>
                    <w:sz w:val="24"/>
                    <w:szCs w:val="24"/>
                  </w:rPr>
                </w:pPr>
                <w:r>
                  <w:rPr>
                    <w:rFonts w:ascii="Times New Roman" w:eastAsia="Times New Roman" w:hAnsi="Times New Roman" w:cs="Times New Roman"/>
                    <w:sz w:val="24"/>
                    <w:szCs w:val="24"/>
                  </w:rPr>
                  <w:t>Neem and Indian Lilac</w:t>
                </w:r>
              </w:p>
            </w:tc>
            <w:tc>
              <w:tcPr>
                <w:tcW w:w="1856" w:type="dxa"/>
              </w:tcPr>
              <w:p w14:paraId="643F406E" w14:textId="77777777" w:rsidR="00657FDC" w:rsidRDefault="00136FF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Meliaceae </w:t>
                </w:r>
              </w:p>
            </w:tc>
            <w:tc>
              <w:tcPr>
                <w:tcW w:w="1241" w:type="dxa"/>
              </w:tcPr>
              <w:p w14:paraId="6997A78E" w14:textId="77777777" w:rsidR="00657FDC" w:rsidRDefault="00136FFB">
                <w:pPr>
                  <w:rPr>
                    <w:rFonts w:ascii="Times New Roman" w:eastAsia="Times New Roman" w:hAnsi="Times New Roman" w:cs="Times New Roman"/>
                    <w:sz w:val="24"/>
                    <w:szCs w:val="24"/>
                  </w:rPr>
                </w:pPr>
                <w:r>
                  <w:rPr>
                    <w:rFonts w:ascii="Times New Roman" w:eastAsia="Times New Roman" w:hAnsi="Times New Roman" w:cs="Times New Roman"/>
                    <w:sz w:val="24"/>
                    <w:szCs w:val="24"/>
                  </w:rPr>
                  <w:t>15-40</w:t>
                </w:r>
              </w:p>
            </w:tc>
            <w:tc>
              <w:tcPr>
                <w:tcW w:w="2807" w:type="dxa"/>
              </w:tcPr>
              <w:p w14:paraId="7A03EC7E" w14:textId="77777777" w:rsidR="00657FDC" w:rsidRDefault="00136FF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Opposite, pinnate leaves are 20-40 cm long, with 20-30 medium to dark green leaflets about 3-8 cm long; petioles are short.</w:t>
                </w:r>
              </w:p>
            </w:tc>
          </w:tr>
          <w:tr w:rsidR="00657FDC" w14:paraId="628AAD7E" w14:textId="77777777">
            <w:trPr>
              <w:trHeight w:val="2271"/>
            </w:trPr>
            <w:tc>
              <w:tcPr>
                <w:tcW w:w="682" w:type="dxa"/>
              </w:tcPr>
              <w:p w14:paraId="74C890CF" w14:textId="77777777" w:rsidR="00657FDC" w:rsidRDefault="00657FDC">
                <w:pPr>
                  <w:numPr>
                    <w:ilvl w:val="0"/>
                    <w:numId w:val="1"/>
                  </w:numPr>
                  <w:spacing w:after="160" w:line="259" w:lineRule="auto"/>
                  <w:rPr>
                    <w:rFonts w:ascii="Times New Roman" w:eastAsia="Times New Roman" w:hAnsi="Times New Roman" w:cs="Times New Roman"/>
                    <w:sz w:val="24"/>
                    <w:szCs w:val="24"/>
                  </w:rPr>
                </w:pPr>
              </w:p>
            </w:tc>
            <w:tc>
              <w:tcPr>
                <w:tcW w:w="1524" w:type="dxa"/>
              </w:tcPr>
              <w:p w14:paraId="4D683841" w14:textId="77777777" w:rsidR="00657FDC" w:rsidRDefault="00136FFB">
                <w:pP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Broussonetia papyrifera</w:t>
                </w:r>
              </w:p>
            </w:tc>
            <w:tc>
              <w:tcPr>
                <w:tcW w:w="1260" w:type="dxa"/>
              </w:tcPr>
              <w:p w14:paraId="3242F48C" w14:textId="77777777" w:rsidR="00657FDC" w:rsidRDefault="00136FFB">
                <w:pPr>
                  <w:rPr>
                    <w:rFonts w:ascii="Times New Roman" w:eastAsia="Times New Roman" w:hAnsi="Times New Roman" w:cs="Times New Roman"/>
                    <w:sz w:val="24"/>
                    <w:szCs w:val="24"/>
                  </w:rPr>
                </w:pPr>
                <w:r>
                  <w:rPr>
                    <w:rFonts w:ascii="Times New Roman" w:eastAsia="Times New Roman" w:hAnsi="Times New Roman" w:cs="Times New Roman"/>
                    <w:sz w:val="24"/>
                    <w:szCs w:val="24"/>
                  </w:rPr>
                  <w:t>Paper mulberry</w:t>
                </w:r>
              </w:p>
            </w:tc>
            <w:tc>
              <w:tcPr>
                <w:tcW w:w="1856" w:type="dxa"/>
              </w:tcPr>
              <w:p w14:paraId="4DAC7E05" w14:textId="77777777" w:rsidR="00657FDC" w:rsidRDefault="00136FF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Moraceae </w:t>
                </w:r>
              </w:p>
            </w:tc>
            <w:tc>
              <w:tcPr>
                <w:tcW w:w="1241" w:type="dxa"/>
              </w:tcPr>
              <w:p w14:paraId="6D6B5384" w14:textId="77777777" w:rsidR="00657FDC" w:rsidRDefault="00136FFB">
                <w:pPr>
                  <w:rPr>
                    <w:rFonts w:ascii="Times New Roman" w:eastAsia="Times New Roman" w:hAnsi="Times New Roman" w:cs="Times New Roman"/>
                    <w:sz w:val="24"/>
                    <w:szCs w:val="24"/>
                  </w:rPr>
                </w:pPr>
                <w:r>
                  <w:rPr>
                    <w:rFonts w:ascii="Times New Roman" w:eastAsia="Times New Roman" w:hAnsi="Times New Roman" w:cs="Times New Roman"/>
                    <w:sz w:val="24"/>
                    <w:szCs w:val="24"/>
                  </w:rPr>
                  <w:t>10-20</w:t>
                </w:r>
              </w:p>
            </w:tc>
            <w:tc>
              <w:tcPr>
                <w:tcW w:w="2807" w:type="dxa"/>
              </w:tcPr>
              <w:p w14:paraId="496FD6A7" w14:textId="77777777" w:rsidR="00657FDC" w:rsidRDefault="00136FF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shape of the leaves varies even on the same plant, with some having lobed or unlobed blades, but typically they have serrated edges, a slightly hairy texture, pale undersides, and a rough feel. The leaves can grow up to 15-20 cm (5.9-7.9 in) in length.</w:t>
                </w:r>
              </w:p>
            </w:tc>
          </w:tr>
          <w:tr w:rsidR="00657FDC" w14:paraId="77658C42" w14:textId="77777777">
            <w:trPr>
              <w:trHeight w:val="1514"/>
            </w:trPr>
            <w:tc>
              <w:tcPr>
                <w:tcW w:w="682" w:type="dxa"/>
              </w:tcPr>
              <w:p w14:paraId="7D2E9908" w14:textId="77777777" w:rsidR="00657FDC" w:rsidRDefault="00657FDC">
                <w:pPr>
                  <w:numPr>
                    <w:ilvl w:val="0"/>
                    <w:numId w:val="1"/>
                  </w:numPr>
                  <w:spacing w:after="160" w:line="259" w:lineRule="auto"/>
                  <w:rPr>
                    <w:rFonts w:ascii="Times New Roman" w:eastAsia="Times New Roman" w:hAnsi="Times New Roman" w:cs="Times New Roman"/>
                    <w:sz w:val="24"/>
                    <w:szCs w:val="24"/>
                  </w:rPr>
                </w:pPr>
              </w:p>
            </w:tc>
            <w:tc>
              <w:tcPr>
                <w:tcW w:w="1524" w:type="dxa"/>
              </w:tcPr>
              <w:p w14:paraId="7FB1B513" w14:textId="77777777" w:rsidR="00657FDC" w:rsidRDefault="00136FFB">
                <w:pP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Ficus religiosa</w:t>
                </w:r>
              </w:p>
            </w:tc>
            <w:tc>
              <w:tcPr>
                <w:tcW w:w="1260" w:type="dxa"/>
              </w:tcPr>
              <w:p w14:paraId="5F7C8CC4" w14:textId="77777777" w:rsidR="00657FDC" w:rsidRDefault="00136F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Bodhi, Pippala, Peepal tree </w:t>
                </w:r>
              </w:p>
            </w:tc>
            <w:tc>
              <w:tcPr>
                <w:tcW w:w="1856" w:type="dxa"/>
              </w:tcPr>
              <w:p w14:paraId="48312693" w14:textId="77777777" w:rsidR="00657FDC" w:rsidRDefault="00136FF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Moraceae</w:t>
                </w:r>
              </w:p>
            </w:tc>
            <w:tc>
              <w:tcPr>
                <w:tcW w:w="1241" w:type="dxa"/>
              </w:tcPr>
              <w:p w14:paraId="20A1BA68" w14:textId="77777777" w:rsidR="00657FDC" w:rsidRDefault="00136FFB">
                <w:pPr>
                  <w:rPr>
                    <w:rFonts w:ascii="Times New Roman" w:eastAsia="Times New Roman" w:hAnsi="Times New Roman" w:cs="Times New Roman"/>
                    <w:sz w:val="24"/>
                    <w:szCs w:val="24"/>
                  </w:rPr>
                </w:pPr>
                <w:r>
                  <w:rPr>
                    <w:rFonts w:ascii="Times New Roman" w:eastAsia="Times New Roman" w:hAnsi="Times New Roman" w:cs="Times New Roman"/>
                    <w:sz w:val="24"/>
                    <w:szCs w:val="24"/>
                  </w:rPr>
                  <w:t>up to 30</w:t>
                </w:r>
              </w:p>
            </w:tc>
            <w:tc>
              <w:tcPr>
                <w:tcW w:w="2807" w:type="dxa"/>
              </w:tcPr>
              <w:p w14:paraId="7778FBEC" w14:textId="77777777" w:rsidR="00657FDC" w:rsidRDefault="00136FF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leaves are characterised by a cordate shape and a unique elongated drip tip. They measure 10-17 cm in length and 8-12 cm in width, with a petiole that is approximately 6-10 cm long. </w:t>
                </w:r>
              </w:p>
            </w:tc>
          </w:tr>
          <w:tr w:rsidR="00657FDC" w14:paraId="7EC57BFF" w14:textId="77777777">
            <w:trPr>
              <w:trHeight w:val="1778"/>
            </w:trPr>
            <w:tc>
              <w:tcPr>
                <w:tcW w:w="682" w:type="dxa"/>
              </w:tcPr>
              <w:p w14:paraId="0DC2C62D" w14:textId="77777777" w:rsidR="00657FDC" w:rsidRDefault="00136FFB">
                <w:pPr>
                  <w:spacing w:after="160" w:line="259"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24" w:type="dxa"/>
              </w:tcPr>
              <w:p w14:paraId="04396C1E" w14:textId="77777777" w:rsidR="00657FDC" w:rsidRDefault="00136FFB">
                <w:pP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Polyalthia longifolia</w:t>
                </w:r>
              </w:p>
            </w:tc>
            <w:tc>
              <w:tcPr>
                <w:tcW w:w="1260" w:type="dxa"/>
              </w:tcPr>
              <w:p w14:paraId="29F55E1E" w14:textId="77777777" w:rsidR="00657FDC" w:rsidRDefault="00136FFB">
                <w:pPr>
                  <w:rPr>
                    <w:rFonts w:ascii="Times New Roman" w:eastAsia="Times New Roman" w:hAnsi="Times New Roman" w:cs="Times New Roman"/>
                    <w:sz w:val="24"/>
                    <w:szCs w:val="24"/>
                  </w:rPr>
                </w:pPr>
                <w:r>
                  <w:rPr>
                    <w:rFonts w:ascii="Times New Roman" w:eastAsia="Times New Roman" w:hAnsi="Times New Roman" w:cs="Times New Roman"/>
                    <w:sz w:val="24"/>
                    <w:szCs w:val="24"/>
                  </w:rPr>
                  <w:t>Ashok</w:t>
                </w:r>
              </w:p>
            </w:tc>
            <w:tc>
              <w:tcPr>
                <w:tcW w:w="1856" w:type="dxa"/>
              </w:tcPr>
              <w:p w14:paraId="4528669C" w14:textId="77777777" w:rsidR="00657FDC" w:rsidRDefault="00136FF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Annonaceae </w:t>
                </w:r>
              </w:p>
            </w:tc>
            <w:tc>
              <w:tcPr>
                <w:tcW w:w="1241" w:type="dxa"/>
              </w:tcPr>
              <w:p w14:paraId="39F553FA" w14:textId="77777777" w:rsidR="00657FDC" w:rsidRDefault="00136FFB">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807" w:type="dxa"/>
              </w:tcPr>
              <w:p w14:paraId="13A3677A" w14:textId="77777777" w:rsidR="00657FDC" w:rsidRDefault="00136FF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Emerging leaves have a coppery brown pigmentation; as the leaves grow older, the colour becomes a light green and, finally, a dark green. The leaves are lanceolate and have wavy edges.</w:t>
                </w:r>
              </w:p>
            </w:tc>
          </w:tr>
          <w:tr w:rsidR="00657FDC" w14:paraId="55F02C40" w14:textId="77777777">
            <w:trPr>
              <w:trHeight w:val="1778"/>
            </w:trPr>
            <w:tc>
              <w:tcPr>
                <w:tcW w:w="682" w:type="dxa"/>
              </w:tcPr>
              <w:p w14:paraId="7932ED2E" w14:textId="77777777" w:rsidR="00657FDC" w:rsidRDefault="00136FFB">
                <w:pPr>
                  <w:spacing w:after="160" w:line="259"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24" w:type="dxa"/>
              </w:tcPr>
              <w:p w14:paraId="31C1EE2E" w14:textId="77777777" w:rsidR="00657FDC" w:rsidRDefault="00136FFB">
                <w:pP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Senna</w:t>
                </w:r>
              </w:p>
              <w:p w14:paraId="77DB26E9" w14:textId="77777777" w:rsidR="00657FDC" w:rsidRDefault="00136FFB">
                <w:pP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siamea</w:t>
                </w:r>
              </w:p>
              <w:p w14:paraId="2D70AE6F" w14:textId="77777777" w:rsidR="00657FDC" w:rsidRDefault="00657FDC">
                <w:pPr>
                  <w:rPr>
                    <w:rFonts w:ascii="Times New Roman" w:eastAsia="Times New Roman" w:hAnsi="Times New Roman" w:cs="Times New Roman"/>
                    <w:b/>
                    <w:bCs/>
                    <w:i/>
                    <w:iCs/>
                    <w:sz w:val="24"/>
                    <w:szCs w:val="24"/>
                  </w:rPr>
                </w:pPr>
              </w:p>
              <w:p w14:paraId="56E0A07B" w14:textId="77777777" w:rsidR="00657FDC" w:rsidRDefault="00657FDC">
                <w:pPr>
                  <w:rPr>
                    <w:rFonts w:ascii="Times New Roman" w:eastAsia="Times New Roman" w:hAnsi="Times New Roman" w:cs="Times New Roman"/>
                    <w:b/>
                    <w:bCs/>
                    <w:i/>
                    <w:iCs/>
                    <w:sz w:val="24"/>
                    <w:szCs w:val="24"/>
                  </w:rPr>
                </w:pPr>
              </w:p>
            </w:tc>
            <w:tc>
              <w:tcPr>
                <w:tcW w:w="1260" w:type="dxa"/>
              </w:tcPr>
              <w:p w14:paraId="02796574" w14:textId="77777777" w:rsidR="00657FDC" w:rsidRDefault="00136F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kassod tree, cassod tree and cassia tree </w:t>
                </w:r>
              </w:p>
            </w:tc>
            <w:tc>
              <w:tcPr>
                <w:tcW w:w="1856" w:type="dxa"/>
              </w:tcPr>
              <w:p w14:paraId="0635D3A8" w14:textId="77777777" w:rsidR="00657FDC" w:rsidRDefault="00136FF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Caesalpiniaceae</w:t>
                </w:r>
                <w:r>
                  <w:rPr>
                    <w:rFonts w:ascii="Times New Roman" w:eastAsia="Times New Roman" w:hAnsi="Times New Roman" w:cs="Times New Roman"/>
                    <w:sz w:val="24"/>
                    <w:szCs w:val="24"/>
                  </w:rPr>
                  <w:t xml:space="preserve"> </w:t>
                </w:r>
              </w:p>
            </w:tc>
            <w:tc>
              <w:tcPr>
                <w:tcW w:w="1241" w:type="dxa"/>
              </w:tcPr>
              <w:p w14:paraId="5A059692" w14:textId="77777777" w:rsidR="00657FDC" w:rsidRDefault="00136FFB">
                <w:pPr>
                  <w:rPr>
                    <w:rFonts w:ascii="Times New Roman" w:eastAsia="Times New Roman" w:hAnsi="Times New Roman" w:cs="Times New Roman"/>
                    <w:sz w:val="24"/>
                    <w:szCs w:val="24"/>
                  </w:rPr>
                </w:pPr>
                <w:r>
                  <w:rPr>
                    <w:rFonts w:ascii="Times New Roman" w:eastAsia="Times New Roman" w:hAnsi="Times New Roman" w:cs="Times New Roman"/>
                    <w:sz w:val="24"/>
                    <w:szCs w:val="24"/>
                  </w:rPr>
                  <w:t>18 m</w:t>
                </w:r>
              </w:p>
            </w:tc>
            <w:tc>
              <w:tcPr>
                <w:tcW w:w="2807" w:type="dxa"/>
              </w:tcPr>
              <w:p w14:paraId="236E34E6" w14:textId="77777777" w:rsidR="00657FDC" w:rsidRDefault="00136FF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leaves are arranged alternately and are pinnately compound, consisting of a slender, green-reddish tinged axis and 6 to 12 pairs of leaflets with short stalks. The leaflets are rounded on both ends.</w:t>
                </w:r>
              </w:p>
            </w:tc>
          </w:tr>
        </w:tbl>
      </w:sdtContent>
    </w:sdt>
    <w:p w14:paraId="79DE8523" w14:textId="2BE56B66" w:rsidR="00657FDC" w:rsidRDefault="00136FFB">
      <w:pPr>
        <w:spacing w:line="360" w:lineRule="auto"/>
        <w:jc w:val="both"/>
      </w:pPr>
      <w:r>
        <w:rPr>
          <w:rFonts w:ascii="Times New Roman" w:eastAsia="Times New Roman" w:hAnsi="Times New Roman" w:cs="Times New Roman"/>
          <w:b/>
          <w:bCs/>
          <w:sz w:val="24"/>
          <w:szCs w:val="24"/>
        </w:rPr>
        <w:t>Table S2</w:t>
      </w:r>
      <w:r>
        <w:rPr>
          <w:rFonts w:ascii="Times New Roman" w:eastAsia="Times New Roman" w:hAnsi="Times New Roman" w:cs="Times New Roman"/>
          <w:sz w:val="24"/>
          <w:szCs w:val="24"/>
        </w:rPr>
        <w:t>: Description of selected plant species</w:t>
      </w:r>
      <w:r w:rsidR="00C57FB1">
        <w:rPr>
          <w:rFonts w:ascii="Times New Roman" w:eastAsia="Times New Roman" w:hAnsi="Times New Roman" w:cs="Times New Roman"/>
          <w:sz w:val="24"/>
          <w:szCs w:val="24"/>
        </w:rPr>
        <w:t xml:space="preserve"> including </w:t>
      </w:r>
      <w:r w:rsidR="008D5540">
        <w:rPr>
          <w:rFonts w:ascii="Times New Roman" w:eastAsia="Times New Roman" w:hAnsi="Times New Roman" w:cs="Times New Roman"/>
          <w:sz w:val="24"/>
          <w:szCs w:val="24"/>
        </w:rPr>
        <w:t xml:space="preserve">average </w:t>
      </w:r>
      <w:r w:rsidR="00C57FB1">
        <w:rPr>
          <w:rFonts w:ascii="Times New Roman" w:eastAsia="Times New Roman" w:hAnsi="Times New Roman" w:cs="Times New Roman"/>
          <w:sz w:val="24"/>
          <w:szCs w:val="24"/>
        </w:rPr>
        <w:t>height</w:t>
      </w:r>
      <w:r>
        <w:rPr>
          <w:rFonts w:ascii="Times New Roman" w:eastAsia="Times New Roman" w:hAnsi="Times New Roman" w:cs="Times New Roman"/>
          <w:sz w:val="24"/>
          <w:szCs w:val="24"/>
        </w:rPr>
        <w:t xml:space="preserve"> and their leaf characteristics.</w:t>
      </w:r>
    </w:p>
    <w:p w14:paraId="68A69383" w14:textId="28452A16" w:rsidR="00657FDC" w:rsidRDefault="00A16BB7">
      <w:pPr>
        <w:rPr>
          <w:rFonts w:ascii="Times New Roman" w:eastAsia="Times New Roman" w:hAnsi="Times New Roman" w:cs="Times New Roman"/>
          <w:sz w:val="24"/>
          <w:szCs w:val="24"/>
        </w:rPr>
      </w:pPr>
      <w:r>
        <w:rPr>
          <w:noProof/>
          <w:lang w:eastAsia="en-IN" w:bidi="ar-SA"/>
        </w:rPr>
        <mc:AlternateContent>
          <mc:Choice Requires="wps">
            <w:drawing>
              <wp:anchor distT="0" distB="0" distL="114300" distR="114300" simplePos="0" relativeHeight="251658240" behindDoc="0" locked="0" layoutInCell="1" hidden="0" allowOverlap="1" wp14:anchorId="2245FE4C" wp14:editId="07F11CCC">
                <wp:simplePos x="0" y="0"/>
                <wp:positionH relativeFrom="margin">
                  <wp:posOffset>-20320</wp:posOffset>
                </wp:positionH>
                <wp:positionV relativeFrom="paragraph">
                  <wp:posOffset>435610</wp:posOffset>
                </wp:positionV>
                <wp:extent cx="5746750" cy="43815"/>
                <wp:effectExtent l="0" t="0" r="25400" b="32385"/>
                <wp:wrapNone/>
                <wp:docPr id="46" name="Straight Arrow Connector 46"/>
                <wp:cNvGraphicFramePr/>
                <a:graphic xmlns:a="http://schemas.openxmlformats.org/drawingml/2006/main">
                  <a:graphicData uri="http://schemas.microsoft.com/office/word/2010/wordprocessingShape">
                    <wps:wsp>
                      <wps:cNvCnPr/>
                      <wps:spPr>
                        <a:xfrm rot="10800000" flipH="1">
                          <a:off x="0" y="0"/>
                          <a:ext cx="5746750" cy="43815"/>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type w14:anchorId="354F8752" id="_x0000_t32" coordsize="21600,21600" o:spt="32" o:oned="t" path="m,l21600,21600e" filled="f">
                <v:path arrowok="t" fillok="f" o:connecttype="none"/>
                <o:lock v:ext="edit" shapetype="t"/>
              </v:shapetype>
              <v:shape id="Straight Arrow Connector 46" o:spid="_x0000_s1026" type="#_x0000_t32" style="position:absolute;margin-left:-1.6pt;margin-top:34.3pt;width:452.5pt;height:3.45pt;rotation:180;flip:x;z-index:2516582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" strokecolor="#5b9bd5 [3204]">
                <v:stroke startarrowwidth="narrow" startarrowlength="short" endarrowwidth="narrow" endarrowlength="short" joinstyle="miter"/>
                <w10:wrap anchorx="margin"/>
              </v:shape>
            </w:pict>
          </mc:Fallback>
        </mc:AlternateContent>
      </w:r>
      <w:r w:rsidR="00136FFB">
        <w:rPr>
          <w:rFonts w:ascii="Times New Roman" w:eastAsia="Times New Roman" w:hAnsi="Times New Roman" w:cs="Times New Roman"/>
          <w:b/>
          <w:bCs/>
          <w:sz w:val="24"/>
          <w:szCs w:val="24"/>
        </w:rPr>
        <w:t>Table S3</w:t>
      </w:r>
      <w:r w:rsidR="00136FFB">
        <w:rPr>
          <w:rFonts w:ascii="Times New Roman" w:eastAsia="Times New Roman" w:hAnsi="Times New Roman" w:cs="Times New Roman"/>
          <w:sz w:val="24"/>
          <w:szCs w:val="24"/>
        </w:rPr>
        <w:t>:</w:t>
      </w:r>
      <w:r w:rsidR="00136FFB">
        <w:rPr>
          <w:rFonts w:ascii="Times New Roman" w:eastAsia="Times New Roman" w:hAnsi="Times New Roman" w:cs="Times New Roman"/>
          <w:b/>
          <w:bCs/>
          <w:sz w:val="24"/>
          <w:szCs w:val="24"/>
        </w:rPr>
        <w:t xml:space="preserve"> </w:t>
      </w:r>
      <w:r w:rsidR="000C2550" w:rsidRPr="000C2550">
        <w:rPr>
          <w:rFonts w:ascii="Times New Roman" w:eastAsia="Times New Roman" w:hAnsi="Times New Roman" w:cs="Times New Roman"/>
          <w:sz w:val="24"/>
          <w:szCs w:val="24"/>
        </w:rPr>
        <w:t>Evaluation of plants by Air Po</w:t>
      </w:r>
      <w:bookmarkStart w:id="0" w:name="_GoBack"/>
      <w:bookmarkEnd w:id="0"/>
      <w:r w:rsidR="000C2550" w:rsidRPr="000C2550">
        <w:rPr>
          <w:rFonts w:ascii="Times New Roman" w:eastAsia="Times New Roman" w:hAnsi="Times New Roman" w:cs="Times New Roman"/>
          <w:sz w:val="24"/>
          <w:szCs w:val="24"/>
        </w:rPr>
        <w:t xml:space="preserve">llution Tolerance Index (APTI) and associated biological and socio-economic </w:t>
      </w:r>
      <w:r w:rsidR="000C2550">
        <w:rPr>
          <w:rFonts w:ascii="Times New Roman" w:eastAsia="Times New Roman" w:hAnsi="Times New Roman" w:cs="Times New Roman"/>
          <w:sz w:val="24"/>
          <w:szCs w:val="24"/>
        </w:rPr>
        <w:t xml:space="preserve">parameters </w:t>
      </w:r>
      <w:r w:rsidR="00136FFB">
        <w:rPr>
          <w:rFonts w:ascii="Times New Roman" w:eastAsia="Times New Roman" w:hAnsi="Times New Roman" w:cs="Times New Roman"/>
          <w:sz w:val="24"/>
          <w:szCs w:val="24"/>
        </w:rPr>
        <w:t>(</w:t>
      </w:r>
      <w:proofErr w:type="spellStart"/>
      <w:r w:rsidR="00136FFB">
        <w:rPr>
          <w:rFonts w:ascii="Times New Roman" w:eastAsia="Times New Roman" w:hAnsi="Times New Roman" w:cs="Times New Roman"/>
          <w:sz w:val="24"/>
          <w:szCs w:val="24"/>
        </w:rPr>
        <w:t>Prajapati</w:t>
      </w:r>
      <w:proofErr w:type="spellEnd"/>
      <w:r w:rsidR="00136FFB">
        <w:rPr>
          <w:rFonts w:ascii="Times New Roman" w:eastAsia="Times New Roman" w:hAnsi="Times New Roman" w:cs="Times New Roman"/>
          <w:sz w:val="24"/>
          <w:szCs w:val="24"/>
        </w:rPr>
        <w:t xml:space="preserve"> &amp; </w:t>
      </w:r>
      <w:proofErr w:type="spellStart"/>
      <w:r w:rsidR="00136FFB">
        <w:rPr>
          <w:rFonts w:ascii="Times New Roman" w:eastAsia="Times New Roman" w:hAnsi="Times New Roman" w:cs="Times New Roman"/>
          <w:sz w:val="24"/>
          <w:szCs w:val="24"/>
        </w:rPr>
        <w:t>Tripathi</w:t>
      </w:r>
      <w:proofErr w:type="spellEnd"/>
      <w:r w:rsidR="00136FFB">
        <w:rPr>
          <w:rFonts w:ascii="Times New Roman" w:eastAsia="Times New Roman" w:hAnsi="Times New Roman" w:cs="Times New Roman"/>
          <w:sz w:val="24"/>
          <w:szCs w:val="24"/>
        </w:rPr>
        <w:t>, 2008).</w:t>
      </w:r>
    </w:p>
    <w:p w14:paraId="5975F5E9" w14:textId="7A6D2765" w:rsidR="00657FDC" w:rsidRDefault="00136FFB">
      <w:pPr>
        <w:spacing w:before="120" w:after="1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Grading Characters  </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Pattern of Assessment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Grade Allotted</w:t>
      </w:r>
      <w:r>
        <w:rPr>
          <w:noProof/>
          <w:lang w:eastAsia="en-IN" w:bidi="ar-SA"/>
        </w:rPr>
        <mc:AlternateContent>
          <mc:Choice Requires="wpg">
            <w:drawing>
              <wp:anchor distT="0" distB="0" distL="114300" distR="114300" simplePos="0" relativeHeight="251659264" behindDoc="0" locked="0" layoutInCell="1" hidden="0" allowOverlap="1" wp14:anchorId="221BB3F8" wp14:editId="1BD40671">
                <wp:simplePos x="0" y="0"/>
                <wp:positionH relativeFrom="column">
                  <wp:posOffset>-73024</wp:posOffset>
                </wp:positionH>
                <wp:positionV relativeFrom="paragraph">
                  <wp:posOffset>346075</wp:posOffset>
                </wp:positionV>
                <wp:extent cx="5790223" cy="46160"/>
                <wp:effectExtent l="25400" t="25400" r="25400" b="25400"/>
                <wp:wrapNone/>
                <wp:docPr id="43" name="Straight Arrow Connector 43"/>
                <wp:cNvGraphicFramePr/>
                <a:graphic xmlns:a="http://schemas.openxmlformats.org/drawingml/2006/main">
                  <a:graphicData uri="http://schemas.microsoft.com/office/word/2010/wordprocessingShape">
                    <wps:wsp>
                      <wps:cNvCnPr/>
                      <wps:spPr>
                        <a:xfrm rot="10800000" flipH="1">
                          <a:off x="2465176" y="3771208"/>
                          <a:ext cx="5761648" cy="17585"/>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-73024</wp:posOffset>
                </wp:positionH>
                <wp:positionV relativeFrom="paragraph">
                  <wp:posOffset>346075</wp:posOffset>
                </wp:positionV>
                <wp:extent cx="5790223" cy="46160"/>
                <wp:effectExtent b="25400" l="25400" r="25400" t="25400"/>
                <wp:wrapNone/>
                <wp:docPr id="43"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5790223" cy="46160"/>
                        </a:xfrm>
                        <a:prstGeom prst="rect"/>
                        <a:ln w="25400">
                          <a:solidFill>
                            <a:srgbClr val="F9FBFD"/>
                          </a:solidFill>
                          <a:prstDash val="solid"/>
                        </a:ln>
                      </pic:spPr>
                    </pic:pic>
                  </a:graphicData>
                </a:graphic>
              </wp:anchor>
            </w:drawing>
          </mc:Fallback>
        </mc:AlternateContent>
      </w:r>
    </w:p>
    <w:p w14:paraId="1D67C603" w14:textId="77777777" w:rsidR="00657FDC" w:rsidRDefault="00136FF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Tolerance                  APTI                             7.0-8.0                                                        +</w:t>
      </w:r>
    </w:p>
    <w:p w14:paraId="312416D1" w14:textId="77777777" w:rsidR="00657FDC" w:rsidRDefault="00136FF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8.1-10.0                                                      + +</w:t>
      </w:r>
    </w:p>
    <w:p w14:paraId="508C0C78" w14:textId="77777777" w:rsidR="00657FDC" w:rsidRDefault="00136FF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10.1-11.0                                                    + + +</w:t>
      </w:r>
    </w:p>
    <w:p w14:paraId="27C72871" w14:textId="77777777" w:rsidR="00657FDC" w:rsidRDefault="00136FF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11.1-12.0                                                    + + +</w:t>
      </w:r>
    </w:p>
    <w:p w14:paraId="1E675084" w14:textId="77777777" w:rsidR="00657FDC" w:rsidRDefault="00136FF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12.1-13.0                                               + + + + +  </w:t>
      </w:r>
      <w:r>
        <w:rPr>
          <w:noProof/>
          <w:lang w:eastAsia="en-IN" w:bidi="ar-SA"/>
        </w:rPr>
        <mc:AlternateContent>
          <mc:Choice Requires="wpg">
            <w:drawing>
              <wp:anchor distT="0" distB="0" distL="114300" distR="114300" simplePos="0" relativeHeight="251660288" behindDoc="0" locked="0" layoutInCell="1" hidden="0" allowOverlap="1" wp14:anchorId="3007CC42" wp14:editId="3633C416">
                <wp:simplePos x="0" y="0"/>
                <wp:positionH relativeFrom="column">
                  <wp:posOffset>-19049</wp:posOffset>
                </wp:positionH>
                <wp:positionV relativeFrom="paragraph">
                  <wp:posOffset>158750</wp:posOffset>
                </wp:positionV>
                <wp:extent cx="5736590" cy="51435"/>
                <wp:effectExtent l="0" t="0" r="0" b="0"/>
                <wp:wrapNone/>
                <wp:docPr id="45" name="Straight Arrow Connector 45"/>
                <wp:cNvGraphicFramePr/>
                <a:graphic xmlns:a="http://schemas.openxmlformats.org/drawingml/2006/main">
                  <a:graphicData uri="http://schemas.microsoft.com/office/word/2010/wordprocessingShape">
                    <wps:wsp>
                      <wps:cNvCnPr/>
                      <wps:spPr>
                        <a:xfrm rot="10800000" flipH="1">
                          <a:off x="2491993" y="3768570"/>
                          <a:ext cx="5708015" cy="2286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-19049</wp:posOffset>
                </wp:positionH>
                <wp:positionV relativeFrom="paragraph">
                  <wp:posOffset>158750</wp:posOffset>
                </wp:positionV>
                <wp:extent cx="5736590" cy="51435"/>
                <wp:effectExtent b="0" l="0" r="0" t="0"/>
                <wp:wrapNone/>
                <wp:docPr id="45"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5736590" cy="51435"/>
                        </a:xfrm>
                        <a:prstGeom prst="rect"/>
                        <a:ln/>
                      </pic:spPr>
                    </pic:pic>
                  </a:graphicData>
                </a:graphic>
              </wp:anchor>
            </w:drawing>
          </mc:Fallback>
        </mc:AlternateContent>
      </w:r>
    </w:p>
    <w:p w14:paraId="7C88AD25" w14:textId="77777777" w:rsidR="00657FDC" w:rsidRDefault="00136FFB">
      <w:pPr>
        <w:tabs>
          <w:tab w:val="left" w:pos="785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Morphological          Plant habit                    Small                                                           -</w:t>
      </w:r>
      <w:r>
        <w:rPr>
          <w:rFonts w:ascii="Times New Roman" w:eastAsia="Times New Roman" w:hAnsi="Times New Roman" w:cs="Times New Roman"/>
          <w:sz w:val="24"/>
          <w:szCs w:val="24"/>
        </w:rPr>
        <w:tab/>
        <w:t xml:space="preserve">                                       </w:t>
      </w:r>
    </w:p>
    <w:p w14:paraId="22675270" w14:textId="77777777" w:rsidR="00657FDC" w:rsidRDefault="00136FF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Medium                                                      +</w:t>
      </w:r>
    </w:p>
    <w:p w14:paraId="70D25F09" w14:textId="77777777" w:rsidR="00657FDC" w:rsidRDefault="00136FF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Large                                                          + +  </w:t>
      </w:r>
      <w:r>
        <w:rPr>
          <w:noProof/>
          <w:lang w:eastAsia="en-IN" w:bidi="ar-SA"/>
        </w:rPr>
        <mc:AlternateContent>
          <mc:Choice Requires="wpg">
            <w:drawing>
              <wp:anchor distT="0" distB="0" distL="114300" distR="114300" simplePos="0" relativeHeight="251661312" behindDoc="0" locked="0" layoutInCell="1" hidden="0" allowOverlap="1" wp14:anchorId="7AF65E19" wp14:editId="5884EAAE">
                <wp:simplePos x="0" y="0"/>
                <wp:positionH relativeFrom="column">
                  <wp:posOffset>1047750</wp:posOffset>
                </wp:positionH>
                <wp:positionV relativeFrom="paragraph">
                  <wp:posOffset>158750</wp:posOffset>
                </wp:positionV>
                <wp:extent cx="4648200" cy="47625"/>
                <wp:effectExtent l="0" t="0" r="0" b="0"/>
                <wp:wrapNone/>
                <wp:docPr id="37" name="Straight Arrow Connector 37"/>
                <wp:cNvGraphicFramePr/>
                <a:graphic xmlns:a="http://schemas.openxmlformats.org/drawingml/2006/main">
                  <a:graphicData uri="http://schemas.microsoft.com/office/word/2010/wordprocessingShape">
                    <wps:wsp>
                      <wps:cNvCnPr/>
                      <wps:spPr>
                        <a:xfrm rot="10800000" flipH="1">
                          <a:off x="3036188" y="3770475"/>
                          <a:ext cx="4619625" cy="1905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1047750</wp:posOffset>
                </wp:positionH>
                <wp:positionV relativeFrom="paragraph">
                  <wp:posOffset>158750</wp:posOffset>
                </wp:positionV>
                <wp:extent cx="4648200" cy="47625"/>
                <wp:effectExtent b="0" l="0" r="0" t="0"/>
                <wp:wrapNone/>
                <wp:docPr id="37"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4648200" cy="47625"/>
                        </a:xfrm>
                        <a:prstGeom prst="rect"/>
                        <a:ln/>
                      </pic:spPr>
                    </pic:pic>
                  </a:graphicData>
                </a:graphic>
              </wp:anchor>
            </w:drawing>
          </mc:Fallback>
        </mc:AlternateContent>
      </w:r>
    </w:p>
    <w:p w14:paraId="5194DFFE" w14:textId="77777777" w:rsidR="00657FDC" w:rsidRDefault="00136FF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Canopy structure          Sparse/irregular/globular                            -</w:t>
      </w:r>
    </w:p>
    <w:p w14:paraId="5761F9B3" w14:textId="77777777" w:rsidR="00657FDC" w:rsidRDefault="00136FF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Spreading crown/open/semi dense             +</w:t>
      </w:r>
    </w:p>
    <w:p w14:paraId="64B52D7A" w14:textId="77777777" w:rsidR="00657FDC" w:rsidRDefault="00136FF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Spreading dense                                         + +</w:t>
      </w:r>
      <w:r>
        <w:rPr>
          <w:noProof/>
          <w:lang w:eastAsia="en-IN" w:bidi="ar-SA"/>
        </w:rPr>
        <mc:AlternateContent>
          <mc:Choice Requires="wpg">
            <w:drawing>
              <wp:anchor distT="0" distB="0" distL="114300" distR="114300" simplePos="0" relativeHeight="251662336" behindDoc="0" locked="0" layoutInCell="1" hidden="0" allowOverlap="1" wp14:anchorId="7E2BE9F4" wp14:editId="75BB2030">
                <wp:simplePos x="0" y="0"/>
                <wp:positionH relativeFrom="column">
                  <wp:posOffset>1063625</wp:posOffset>
                </wp:positionH>
                <wp:positionV relativeFrom="paragraph">
                  <wp:posOffset>161925</wp:posOffset>
                </wp:positionV>
                <wp:extent cx="4648200" cy="47625"/>
                <wp:effectExtent l="0" t="0" r="0" b="0"/>
                <wp:wrapNone/>
                <wp:docPr id="41" name="Straight Arrow Connector 41"/>
                <wp:cNvGraphicFramePr/>
                <a:graphic xmlns:a="http://schemas.openxmlformats.org/drawingml/2006/main">
                  <a:graphicData uri="http://schemas.microsoft.com/office/word/2010/wordprocessingShape">
                    <wps:wsp>
                      <wps:cNvCnPr/>
                      <wps:spPr>
                        <a:xfrm rot="10800000" flipH="1">
                          <a:off x="3036188" y="3770475"/>
                          <a:ext cx="4619625" cy="1905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1063625</wp:posOffset>
                </wp:positionH>
                <wp:positionV relativeFrom="paragraph">
                  <wp:posOffset>161925</wp:posOffset>
                </wp:positionV>
                <wp:extent cx="4648200" cy="47625"/>
                <wp:effectExtent b="0" l="0" r="0" t="0"/>
                <wp:wrapNone/>
                <wp:docPr id="41"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4648200" cy="47625"/>
                        </a:xfrm>
                        <a:prstGeom prst="rect"/>
                        <a:ln/>
                      </pic:spPr>
                    </pic:pic>
                  </a:graphicData>
                </a:graphic>
              </wp:anchor>
            </w:drawing>
          </mc:Fallback>
        </mc:AlternateContent>
      </w:r>
    </w:p>
    <w:p w14:paraId="159E9F47" w14:textId="77777777" w:rsidR="00657FDC" w:rsidRDefault="00136FFB">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Type of plant                Deciduous                                                   -</w:t>
      </w:r>
    </w:p>
    <w:p w14:paraId="0151273C" w14:textId="77777777" w:rsidR="00657FDC" w:rsidRDefault="00136FF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Evergreen                                                   +</w:t>
      </w:r>
      <w:r>
        <w:rPr>
          <w:noProof/>
          <w:lang w:eastAsia="en-IN" w:bidi="ar-SA"/>
        </w:rPr>
        <mc:AlternateContent>
          <mc:Choice Requires="wpg">
            <w:drawing>
              <wp:anchor distT="0" distB="0" distL="114300" distR="114300" simplePos="0" relativeHeight="251663360" behindDoc="0" locked="0" layoutInCell="1" hidden="0" allowOverlap="1" wp14:anchorId="26CEB6AB" wp14:editId="634280E1">
                <wp:simplePos x="0" y="0"/>
                <wp:positionH relativeFrom="column">
                  <wp:posOffset>-19049</wp:posOffset>
                </wp:positionH>
                <wp:positionV relativeFrom="paragraph">
                  <wp:posOffset>168275</wp:posOffset>
                </wp:positionV>
                <wp:extent cx="5736590" cy="51435"/>
                <wp:effectExtent l="0" t="0" r="0" b="0"/>
                <wp:wrapNone/>
                <wp:docPr id="42" name="Straight Arrow Connector 42"/>
                <wp:cNvGraphicFramePr/>
                <a:graphic xmlns:a="http://schemas.openxmlformats.org/drawingml/2006/main">
                  <a:graphicData uri="http://schemas.microsoft.com/office/word/2010/wordprocessingShape">
                    <wps:wsp>
                      <wps:cNvCnPr/>
                      <wps:spPr>
                        <a:xfrm rot="10800000" flipH="1">
                          <a:off x="2491993" y="3768570"/>
                          <a:ext cx="5708015" cy="2286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-19049</wp:posOffset>
                </wp:positionH>
                <wp:positionV relativeFrom="paragraph">
                  <wp:posOffset>168275</wp:posOffset>
                </wp:positionV>
                <wp:extent cx="5736590" cy="51435"/>
                <wp:effectExtent b="0" l="0" r="0" t="0"/>
                <wp:wrapNone/>
                <wp:docPr id="42"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5736590" cy="51435"/>
                        </a:xfrm>
                        <a:prstGeom prst="rect"/>
                        <a:ln/>
                      </pic:spPr>
                    </pic:pic>
                  </a:graphicData>
                </a:graphic>
              </wp:anchor>
            </w:drawing>
          </mc:Fallback>
        </mc:AlternateContent>
      </w:r>
    </w:p>
    <w:p w14:paraId="215AE45E" w14:textId="77777777" w:rsidR="00657FDC" w:rsidRDefault="00136FF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Laminar structure      Size                               Small                                                           -</w:t>
      </w:r>
    </w:p>
    <w:p w14:paraId="36F7AD23" w14:textId="77777777" w:rsidR="00657FDC" w:rsidRDefault="00136FF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Medium                                                       +</w:t>
      </w:r>
    </w:p>
    <w:p w14:paraId="56B9E587" w14:textId="77777777" w:rsidR="00657FDC" w:rsidRDefault="00136FF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Large                                                           + +</w:t>
      </w:r>
      <w:r>
        <w:rPr>
          <w:noProof/>
          <w:lang w:eastAsia="en-IN" w:bidi="ar-SA"/>
        </w:rPr>
        <mc:AlternateContent>
          <mc:Choice Requires="wpg">
            <w:drawing>
              <wp:anchor distT="0" distB="0" distL="114300" distR="114300" simplePos="0" relativeHeight="251664384" behindDoc="0" locked="0" layoutInCell="1" hidden="0" allowOverlap="1" wp14:anchorId="095731E0" wp14:editId="712114B2">
                <wp:simplePos x="0" y="0"/>
                <wp:positionH relativeFrom="column">
                  <wp:posOffset>1085850</wp:posOffset>
                </wp:positionH>
                <wp:positionV relativeFrom="paragraph">
                  <wp:posOffset>168275</wp:posOffset>
                </wp:positionV>
                <wp:extent cx="4648200" cy="47625"/>
                <wp:effectExtent l="0" t="0" r="0" b="0"/>
                <wp:wrapNone/>
                <wp:docPr id="38" name="Straight Arrow Connector 38"/>
                <wp:cNvGraphicFramePr/>
                <a:graphic xmlns:a="http://schemas.openxmlformats.org/drawingml/2006/main">
                  <a:graphicData uri="http://schemas.microsoft.com/office/word/2010/wordprocessingShape">
                    <wps:wsp>
                      <wps:cNvCnPr/>
                      <wps:spPr>
                        <a:xfrm rot="10800000" flipH="1">
                          <a:off x="3036188" y="3770475"/>
                          <a:ext cx="4619625" cy="1905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1085850</wp:posOffset>
                </wp:positionH>
                <wp:positionV relativeFrom="paragraph">
                  <wp:posOffset>168275</wp:posOffset>
                </wp:positionV>
                <wp:extent cx="4648200" cy="47625"/>
                <wp:effectExtent b="0" l="0" r="0" t="0"/>
                <wp:wrapNone/>
                <wp:docPr id="38"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4648200" cy="47625"/>
                        </a:xfrm>
                        <a:prstGeom prst="rect"/>
                        <a:ln/>
                      </pic:spPr>
                    </pic:pic>
                  </a:graphicData>
                </a:graphic>
              </wp:anchor>
            </w:drawing>
          </mc:Fallback>
        </mc:AlternateContent>
      </w:r>
    </w:p>
    <w:p w14:paraId="34A74B0E" w14:textId="77777777" w:rsidR="00657FDC" w:rsidRDefault="00136FFB">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Texture                         Smooth                                                         -</w:t>
      </w:r>
    </w:p>
    <w:p w14:paraId="10F717DA" w14:textId="77777777" w:rsidR="00657FDC" w:rsidRDefault="00136FFB">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Coriaceous                                                    +</w:t>
      </w:r>
      <w:r>
        <w:rPr>
          <w:noProof/>
          <w:lang w:eastAsia="en-IN" w:bidi="ar-SA"/>
        </w:rPr>
        <mc:AlternateContent>
          <mc:Choice Requires="wpg">
            <w:drawing>
              <wp:anchor distT="0" distB="0" distL="114300" distR="114300" simplePos="0" relativeHeight="251665408" behindDoc="0" locked="0" layoutInCell="1" hidden="0" allowOverlap="1" wp14:anchorId="1D23E4F5" wp14:editId="05133AE3">
                <wp:simplePos x="0" y="0"/>
                <wp:positionH relativeFrom="column">
                  <wp:posOffset>1047750</wp:posOffset>
                </wp:positionH>
                <wp:positionV relativeFrom="paragraph">
                  <wp:posOffset>158750</wp:posOffset>
                </wp:positionV>
                <wp:extent cx="4648200" cy="47625"/>
                <wp:effectExtent l="0" t="0" r="0" b="0"/>
                <wp:wrapNone/>
                <wp:docPr id="39" name="Straight Arrow Connector 39"/>
                <wp:cNvGraphicFramePr/>
                <a:graphic xmlns:a="http://schemas.openxmlformats.org/drawingml/2006/main">
                  <a:graphicData uri="http://schemas.microsoft.com/office/word/2010/wordprocessingShape">
                    <wps:wsp>
                      <wps:cNvCnPr/>
                      <wps:spPr>
                        <a:xfrm rot="10800000" flipH="1">
                          <a:off x="3036188" y="3770475"/>
                          <a:ext cx="4619625" cy="1905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1047750</wp:posOffset>
                </wp:positionH>
                <wp:positionV relativeFrom="paragraph">
                  <wp:posOffset>158750</wp:posOffset>
                </wp:positionV>
                <wp:extent cx="4648200" cy="47625"/>
                <wp:effectExtent b="0" l="0" r="0" t="0"/>
                <wp:wrapNone/>
                <wp:docPr id="39"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4648200" cy="47625"/>
                        </a:xfrm>
                        <a:prstGeom prst="rect"/>
                        <a:ln/>
                      </pic:spPr>
                    </pic:pic>
                  </a:graphicData>
                </a:graphic>
              </wp:anchor>
            </w:drawing>
          </mc:Fallback>
        </mc:AlternateContent>
      </w:r>
    </w:p>
    <w:p w14:paraId="725ACFC6" w14:textId="77777777" w:rsidR="00657FDC" w:rsidRDefault="00136FF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Hardness                       Delineate                                                      -</w:t>
      </w:r>
    </w:p>
    <w:p w14:paraId="20E1C702" w14:textId="77777777" w:rsidR="00657FDC" w:rsidRDefault="00136FF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Hardy                                                           +  </w:t>
      </w:r>
      <w:r>
        <w:rPr>
          <w:noProof/>
          <w:lang w:eastAsia="en-IN" w:bidi="ar-SA"/>
        </w:rPr>
        <mc:AlternateContent>
          <mc:Choice Requires="wpg">
            <w:drawing>
              <wp:anchor distT="0" distB="0" distL="114300" distR="114300" simplePos="0" relativeHeight="251666432" behindDoc="0" locked="0" layoutInCell="1" hidden="0" allowOverlap="1" wp14:anchorId="4DC6CC90" wp14:editId="5EA28FB2">
                <wp:simplePos x="0" y="0"/>
                <wp:positionH relativeFrom="column">
                  <wp:posOffset>-19049</wp:posOffset>
                </wp:positionH>
                <wp:positionV relativeFrom="paragraph">
                  <wp:posOffset>158750</wp:posOffset>
                </wp:positionV>
                <wp:extent cx="5736590" cy="51435"/>
                <wp:effectExtent l="0" t="0" r="0" b="0"/>
                <wp:wrapNone/>
                <wp:docPr id="44" name="Straight Arrow Connector 44"/>
                <wp:cNvGraphicFramePr/>
                <a:graphic xmlns:a="http://schemas.openxmlformats.org/drawingml/2006/main">
                  <a:graphicData uri="http://schemas.microsoft.com/office/word/2010/wordprocessingShape">
                    <wps:wsp>
                      <wps:cNvCnPr/>
                      <wps:spPr>
                        <a:xfrm rot="10800000" flipH="1">
                          <a:off x="2491993" y="3768570"/>
                          <a:ext cx="5708015" cy="2286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-19049</wp:posOffset>
                </wp:positionH>
                <wp:positionV relativeFrom="paragraph">
                  <wp:posOffset>158750</wp:posOffset>
                </wp:positionV>
                <wp:extent cx="5736590" cy="51435"/>
                <wp:effectExtent b="0" l="0" r="0" t="0"/>
                <wp:wrapNone/>
                <wp:docPr id="44"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5736590" cy="51435"/>
                        </a:xfrm>
                        <a:prstGeom prst="rect"/>
                        <a:ln/>
                      </pic:spPr>
                    </pic:pic>
                  </a:graphicData>
                </a:graphic>
              </wp:anchor>
            </w:drawing>
          </mc:Fallback>
        </mc:AlternateContent>
      </w:r>
    </w:p>
    <w:p w14:paraId="109C56BF" w14:textId="77777777" w:rsidR="00657FDC" w:rsidRDefault="00136FF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Socio-economic        Economic value            &lt;3 uses                                                         -</w:t>
      </w:r>
    </w:p>
    <w:p w14:paraId="58B887A5" w14:textId="77777777" w:rsidR="00657FDC" w:rsidRDefault="00136FF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3-4 uses                                                       +</w:t>
      </w:r>
    </w:p>
    <w:p w14:paraId="3A38AFDD" w14:textId="77777777" w:rsidR="00657FDC" w:rsidRDefault="00136FF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or more uses                                             + +</w:t>
      </w:r>
      <w:r>
        <w:rPr>
          <w:noProof/>
          <w:lang w:eastAsia="en-IN" w:bidi="ar-SA"/>
        </w:rPr>
        <mc:AlternateContent>
          <mc:Choice Requires="wpg">
            <w:drawing>
              <wp:anchor distT="0" distB="0" distL="114300" distR="114300" simplePos="0" relativeHeight="251667456" behindDoc="0" locked="0" layoutInCell="1" hidden="0" allowOverlap="1" wp14:anchorId="1D6F8246" wp14:editId="59E56C67">
                <wp:simplePos x="0" y="0"/>
                <wp:positionH relativeFrom="column">
                  <wp:posOffset>-19049</wp:posOffset>
                </wp:positionH>
                <wp:positionV relativeFrom="paragraph">
                  <wp:posOffset>168275</wp:posOffset>
                </wp:positionV>
                <wp:extent cx="5736590" cy="51435"/>
                <wp:effectExtent l="0" t="0" r="0" b="0"/>
                <wp:wrapNone/>
                <wp:docPr id="40" name="Straight Arrow Connector 40"/>
                <wp:cNvGraphicFramePr/>
                <a:graphic xmlns:a="http://schemas.openxmlformats.org/drawingml/2006/main">
                  <a:graphicData uri="http://schemas.microsoft.com/office/word/2010/wordprocessingShape">
                    <wps:wsp>
                      <wps:cNvCnPr/>
                      <wps:spPr>
                        <a:xfrm rot="10800000" flipH="1">
                          <a:off x="2491993" y="3768570"/>
                          <a:ext cx="5708015" cy="2286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-19049</wp:posOffset>
                </wp:positionH>
                <wp:positionV relativeFrom="paragraph">
                  <wp:posOffset>168275</wp:posOffset>
                </wp:positionV>
                <wp:extent cx="5736590" cy="51435"/>
                <wp:effectExtent b="0" l="0" r="0" t="0"/>
                <wp:wrapNone/>
                <wp:docPr id="40"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5736590" cy="51435"/>
                        </a:xfrm>
                        <a:prstGeom prst="rect"/>
                        <a:ln/>
                      </pic:spPr>
                    </pic:pic>
                  </a:graphicData>
                </a:graphic>
              </wp:anchor>
            </w:drawing>
          </mc:Fallback>
        </mc:AlternateContent>
      </w:r>
    </w:p>
    <w:p w14:paraId="2BBF92D8" w14:textId="77777777" w:rsidR="00657FDC" w:rsidRDefault="00657FDC">
      <w:pPr>
        <w:rPr>
          <w:rFonts w:ascii="Times New Roman" w:eastAsia="Times New Roman" w:hAnsi="Times New Roman" w:cs="Times New Roman"/>
          <w:b/>
          <w:bCs/>
          <w:sz w:val="24"/>
          <w:szCs w:val="24"/>
        </w:rPr>
      </w:pPr>
    </w:p>
    <w:p w14:paraId="6F712EF9" w14:textId="77777777" w:rsidR="00657FDC" w:rsidRDefault="00657FDC">
      <w:pPr>
        <w:rPr>
          <w:rFonts w:ascii="Times New Roman" w:eastAsia="Times New Roman" w:hAnsi="Times New Roman" w:cs="Times New Roman"/>
          <w:sz w:val="24"/>
          <w:szCs w:val="24"/>
        </w:rPr>
      </w:pPr>
    </w:p>
    <w:p w14:paraId="642403BC" w14:textId="77777777" w:rsidR="00657FDC" w:rsidRDefault="00657FDC">
      <w:pPr>
        <w:rPr>
          <w:rFonts w:ascii="Times New Roman" w:eastAsia="Times New Roman" w:hAnsi="Times New Roman" w:cs="Times New Roman"/>
          <w:sz w:val="24"/>
          <w:szCs w:val="24"/>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3969"/>
        <w:gridCol w:w="3209"/>
      </w:tblGrid>
      <w:tr w:rsidR="00657FDC" w14:paraId="5F8AEE47" w14:textId="77777777">
        <w:tc>
          <w:tcPr>
            <w:tcW w:w="1838" w:type="dxa"/>
          </w:tcPr>
          <w:p w14:paraId="54B0381C"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Grade</w:t>
            </w:r>
          </w:p>
        </w:tc>
        <w:tc>
          <w:tcPr>
            <w:tcW w:w="3969" w:type="dxa"/>
          </w:tcPr>
          <w:p w14:paraId="07656AD5"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Score </w:t>
            </w:r>
            <w:r>
              <w:rPr>
                <w:rFonts w:ascii="Times New Roman" w:eastAsia="Times New Roman" w:hAnsi="Times New Roman" w:cs="Times New Roman"/>
                <w:sz w:val="24"/>
                <w:szCs w:val="24"/>
              </w:rPr>
              <w:t>(%)</w:t>
            </w:r>
          </w:p>
        </w:tc>
        <w:tc>
          <w:tcPr>
            <w:tcW w:w="3209" w:type="dxa"/>
          </w:tcPr>
          <w:p w14:paraId="58C02CFE"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Assessment of plant species</w:t>
            </w:r>
          </w:p>
        </w:tc>
      </w:tr>
      <w:tr w:rsidR="00657FDC" w14:paraId="5FF14A55" w14:textId="77777777">
        <w:tc>
          <w:tcPr>
            <w:tcW w:w="1838" w:type="dxa"/>
          </w:tcPr>
          <w:p w14:paraId="6FE40A1C"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69" w:type="dxa"/>
          </w:tcPr>
          <w:p w14:paraId="1A64B8BA"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Up to 30</w:t>
            </w:r>
          </w:p>
        </w:tc>
        <w:tc>
          <w:tcPr>
            <w:tcW w:w="3209" w:type="dxa"/>
          </w:tcPr>
          <w:p w14:paraId="250F886B"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Not recommended for plantation</w:t>
            </w:r>
          </w:p>
        </w:tc>
      </w:tr>
      <w:tr w:rsidR="00657FDC" w14:paraId="29FD5284" w14:textId="77777777">
        <w:tc>
          <w:tcPr>
            <w:tcW w:w="1838" w:type="dxa"/>
          </w:tcPr>
          <w:p w14:paraId="46BD9A70"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69" w:type="dxa"/>
          </w:tcPr>
          <w:p w14:paraId="72DA8251"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31-40</w:t>
            </w:r>
          </w:p>
        </w:tc>
        <w:tc>
          <w:tcPr>
            <w:tcW w:w="3209" w:type="dxa"/>
          </w:tcPr>
          <w:p w14:paraId="43C65024"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Very poor</w:t>
            </w:r>
          </w:p>
        </w:tc>
      </w:tr>
      <w:tr w:rsidR="00657FDC" w14:paraId="6BED8B35" w14:textId="77777777">
        <w:tc>
          <w:tcPr>
            <w:tcW w:w="1838" w:type="dxa"/>
          </w:tcPr>
          <w:p w14:paraId="765358D5"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69" w:type="dxa"/>
          </w:tcPr>
          <w:p w14:paraId="7683DD22"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41-50</w:t>
            </w:r>
          </w:p>
        </w:tc>
        <w:tc>
          <w:tcPr>
            <w:tcW w:w="3209" w:type="dxa"/>
          </w:tcPr>
          <w:p w14:paraId="3BC76800"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Poor</w:t>
            </w:r>
          </w:p>
        </w:tc>
      </w:tr>
      <w:tr w:rsidR="00657FDC" w14:paraId="5614DECA" w14:textId="77777777">
        <w:tc>
          <w:tcPr>
            <w:tcW w:w="1838" w:type="dxa"/>
          </w:tcPr>
          <w:p w14:paraId="13026DD6"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969" w:type="dxa"/>
          </w:tcPr>
          <w:p w14:paraId="5F3C6EB3"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51-60</w:t>
            </w:r>
          </w:p>
        </w:tc>
        <w:tc>
          <w:tcPr>
            <w:tcW w:w="3209" w:type="dxa"/>
          </w:tcPr>
          <w:p w14:paraId="2C6FBF91"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r>
      <w:tr w:rsidR="00657FDC" w14:paraId="5E35BDA4" w14:textId="77777777">
        <w:tc>
          <w:tcPr>
            <w:tcW w:w="1838" w:type="dxa"/>
          </w:tcPr>
          <w:p w14:paraId="79B3BF4D"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969" w:type="dxa"/>
          </w:tcPr>
          <w:p w14:paraId="7FBED798"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61-70</w:t>
            </w:r>
          </w:p>
        </w:tc>
        <w:tc>
          <w:tcPr>
            <w:tcW w:w="3209" w:type="dxa"/>
          </w:tcPr>
          <w:p w14:paraId="5761CE57"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Good</w:t>
            </w:r>
          </w:p>
        </w:tc>
      </w:tr>
      <w:tr w:rsidR="00657FDC" w14:paraId="323CAF6F" w14:textId="77777777">
        <w:tc>
          <w:tcPr>
            <w:tcW w:w="1838" w:type="dxa"/>
          </w:tcPr>
          <w:p w14:paraId="4EB914D8"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969" w:type="dxa"/>
          </w:tcPr>
          <w:p w14:paraId="2D617B43"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71-80</w:t>
            </w:r>
          </w:p>
        </w:tc>
        <w:tc>
          <w:tcPr>
            <w:tcW w:w="3209" w:type="dxa"/>
          </w:tcPr>
          <w:p w14:paraId="0FC2762F"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Very good</w:t>
            </w:r>
          </w:p>
        </w:tc>
      </w:tr>
      <w:tr w:rsidR="00657FDC" w14:paraId="1D40D9CD" w14:textId="77777777">
        <w:tc>
          <w:tcPr>
            <w:tcW w:w="1838" w:type="dxa"/>
          </w:tcPr>
          <w:p w14:paraId="5D22FE4E"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969" w:type="dxa"/>
          </w:tcPr>
          <w:p w14:paraId="2282CD08"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81-90</w:t>
            </w:r>
          </w:p>
        </w:tc>
        <w:tc>
          <w:tcPr>
            <w:tcW w:w="3209" w:type="dxa"/>
          </w:tcPr>
          <w:p w14:paraId="0F006574"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w:t>
            </w:r>
          </w:p>
        </w:tc>
      </w:tr>
      <w:tr w:rsidR="00657FDC" w14:paraId="25B76628" w14:textId="77777777">
        <w:tc>
          <w:tcPr>
            <w:tcW w:w="1838" w:type="dxa"/>
          </w:tcPr>
          <w:p w14:paraId="5BF04BF6"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969" w:type="dxa"/>
          </w:tcPr>
          <w:p w14:paraId="2C9F08F1"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91-100</w:t>
            </w:r>
          </w:p>
        </w:tc>
        <w:tc>
          <w:tcPr>
            <w:tcW w:w="3209" w:type="dxa"/>
          </w:tcPr>
          <w:p w14:paraId="6C26C098" w14:textId="77777777" w:rsidR="00657FDC" w:rsidRDefault="00136F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Best</w:t>
            </w:r>
          </w:p>
        </w:tc>
      </w:tr>
    </w:tbl>
    <w:p w14:paraId="07D6C568" w14:textId="0A3D8C3F" w:rsidR="00657FDC" w:rsidRDefault="00136FFB">
      <w:r>
        <w:rPr>
          <w:rFonts w:ascii="Times New Roman" w:eastAsia="Times New Roman" w:hAnsi="Times New Roman" w:cs="Times New Roman"/>
          <w:b/>
          <w:bCs/>
          <w:sz w:val="24"/>
          <w:szCs w:val="24"/>
        </w:rPr>
        <w:t>Table S4</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sidR="000C2550" w:rsidRPr="000C2550">
        <w:rPr>
          <w:rFonts w:ascii="Times New Roman" w:eastAsia="Times New Roman" w:hAnsi="Times New Roman" w:cs="Times New Roman"/>
          <w:bCs/>
          <w:sz w:val="24"/>
          <w:szCs w:val="24"/>
        </w:rPr>
        <w:t>C</w:t>
      </w:r>
      <w:r>
        <w:rPr>
          <w:rFonts w:ascii="Times New Roman" w:eastAsia="Times New Roman" w:hAnsi="Times New Roman" w:cs="Times New Roman"/>
          <w:sz w:val="24"/>
          <w:szCs w:val="24"/>
        </w:rPr>
        <w:t xml:space="preserve">riteria used for </w:t>
      </w:r>
      <w:r w:rsidR="000C2550">
        <w:rPr>
          <w:rFonts w:ascii="Times New Roman" w:eastAsia="Times New Roman" w:hAnsi="Times New Roman" w:cs="Times New Roman"/>
          <w:sz w:val="24"/>
          <w:szCs w:val="24"/>
        </w:rPr>
        <w:t>assessing the</w:t>
      </w:r>
      <w:r>
        <w:rPr>
          <w:rFonts w:ascii="Times New Roman" w:eastAsia="Times New Roman" w:hAnsi="Times New Roman" w:cs="Times New Roman"/>
          <w:sz w:val="24"/>
          <w:szCs w:val="24"/>
        </w:rPr>
        <w:t xml:space="preserve"> API percentage of plant species (Prajapati &amp; Tripathi, 2008).</w:t>
      </w:r>
    </w:p>
    <w:p w14:paraId="555FD516" w14:textId="77777777" w:rsidR="00657FDC" w:rsidRDefault="00136FFB">
      <w:pPr>
        <w:ind w:right="-46"/>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lang w:eastAsia="en-IN" w:bidi="ar-SA"/>
        </w:rPr>
        <w:lastRenderedPageBreak/>
        <w:drawing>
          <wp:inline distT="0" distB="0" distL="0" distR="0" wp14:anchorId="517C955E" wp14:editId="337B0AD8">
            <wp:extent cx="5981700" cy="2887980"/>
            <wp:effectExtent l="0" t="0" r="0" b="0"/>
            <wp:docPr id="47" name="image2.png" descr="https://lh7-rt.googleusercontent.com/docsz/AD_4nXdiCI5tzYsFgn-mJEgXUxYjIta20-WO9GvKbp6YJC91pSFo0iv1X7v8tlCQ8ikdmp8ZdifI-Pd06eyKnAhHS-em4fsVtOzF2-F7lRZvDPmg2-piTd6pLqGmxDv6-1THFq-CGXyz9jMlY6RuOT5lUv0?key=c6N8uCZInLYwA7gNeBrSZg"/>
            <wp:cNvGraphicFramePr/>
            <a:graphic xmlns:a="http://schemas.openxmlformats.org/drawingml/2006/main">
              <a:graphicData uri="http://schemas.openxmlformats.org/drawingml/2006/picture">
                <pic:pic xmlns:pic="http://schemas.openxmlformats.org/drawingml/2006/picture">
                  <pic:nvPicPr>
                    <pic:cNvPr id="0" name="image2.png" descr="https://lh7-rt.googleusercontent.com/docsz/AD_4nXdiCI5tzYsFgn-mJEgXUxYjIta20-WO9GvKbp6YJC91pSFo0iv1X7v8tlCQ8ikdmp8ZdifI-Pd06eyKnAhHS-em4fsVtOzF2-F7lRZvDPmg2-piTd6pLqGmxDv6-1THFq-CGXyz9jMlY6RuOT5lUv0?key=c6N8uCZInLYwA7gNeBrSZg"/>
                    <pic:cNvPicPr preferRelativeResize="0"/>
                  </pic:nvPicPr>
                  <pic:blipFill>
                    <a:blip r:embed="rId11"/>
                    <a:srcRect b="7108"/>
                    <a:stretch>
                      <a:fillRect/>
                    </a:stretch>
                  </pic:blipFill>
                  <pic:spPr>
                    <a:xfrm>
                      <a:off x="0" y="0"/>
                      <a:ext cx="5981700" cy="2887980"/>
                    </a:xfrm>
                    <a:prstGeom prst="rect">
                      <a:avLst/>
                    </a:prstGeom>
                    <a:ln/>
                  </pic:spPr>
                </pic:pic>
              </a:graphicData>
            </a:graphic>
          </wp:inline>
        </w:drawing>
      </w:r>
    </w:p>
    <w:p w14:paraId="587E9092" w14:textId="77777777" w:rsidR="00657FDC" w:rsidRDefault="00136FFB">
      <w:pPr>
        <w:ind w:right="-46"/>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Fig. S1.</w:t>
      </w:r>
      <w:r>
        <w:rPr>
          <w:rFonts w:ascii="Times New Roman" w:eastAsia="Times New Roman" w:hAnsi="Times New Roman" w:cs="Times New Roman"/>
          <w:color w:val="000000"/>
          <w:sz w:val="24"/>
          <w:szCs w:val="24"/>
        </w:rPr>
        <w:t xml:space="preserve"> Rate of dust deposition on different trees species. The vertical boxes represent the dust load, the central line showcases the median along with upper and lower limits showing the first and third quartile. The extreme values in the graph shown by dots.</w:t>
      </w:r>
    </w:p>
    <w:p w14:paraId="0A7D1A3E" w14:textId="77777777" w:rsidR="00657FDC" w:rsidRDefault="00136FFB">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lang w:eastAsia="en-IN" w:bidi="ar-SA"/>
        </w:rPr>
        <w:drawing>
          <wp:inline distT="114300" distB="114300" distL="114300" distR="114300" wp14:anchorId="125BD631" wp14:editId="6834C17B">
            <wp:extent cx="5731200" cy="2743200"/>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t="6634" b="4913"/>
                    <a:stretch>
                      <a:fillRect/>
                    </a:stretch>
                  </pic:blipFill>
                  <pic:spPr>
                    <a:xfrm>
                      <a:off x="0" y="0"/>
                      <a:ext cx="5731200" cy="2743200"/>
                    </a:xfrm>
                    <a:prstGeom prst="rect">
                      <a:avLst/>
                    </a:prstGeom>
                    <a:ln/>
                  </pic:spPr>
                </pic:pic>
              </a:graphicData>
            </a:graphic>
          </wp:inline>
        </w:drawing>
      </w:r>
      <w:r>
        <w:rPr>
          <w:rFonts w:ascii="Times New Roman" w:eastAsia="Times New Roman" w:hAnsi="Times New Roman" w:cs="Times New Roman"/>
          <w:b/>
          <w:bCs/>
          <w:sz w:val="24"/>
          <w:szCs w:val="24"/>
        </w:rPr>
        <w:t>Fig. S2.</w:t>
      </w:r>
      <w:r>
        <w:rPr>
          <w:rFonts w:ascii="Times New Roman" w:eastAsia="Times New Roman" w:hAnsi="Times New Roman" w:cs="Times New Roman"/>
          <w:sz w:val="24"/>
          <w:szCs w:val="24"/>
        </w:rPr>
        <w:t xml:space="preserve"> Effect of dust load on leaf area of (A)</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i/>
          <w:iCs/>
          <w:sz w:val="24"/>
          <w:szCs w:val="24"/>
        </w:rPr>
        <w:t>Azadirachta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indica</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(B) </w:t>
      </w:r>
      <w:proofErr w:type="spellStart"/>
      <w:r>
        <w:rPr>
          <w:rFonts w:ascii="Times New Roman" w:eastAsia="Times New Roman" w:hAnsi="Times New Roman" w:cs="Times New Roman"/>
          <w:i/>
          <w:iCs/>
          <w:sz w:val="24"/>
          <w:szCs w:val="24"/>
        </w:rPr>
        <w:t>Broussonetia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papyrifera</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i/>
          <w:iCs/>
          <w:sz w:val="24"/>
          <w:szCs w:val="24"/>
        </w:rPr>
        <w:t>Ficus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religiosa</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Polyalthia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longifolia</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and (E)</w:t>
      </w:r>
      <w:r>
        <w:rPr>
          <w:rFonts w:ascii="Times New Roman" w:eastAsia="Times New Roman" w:hAnsi="Times New Roman" w:cs="Times New Roman"/>
          <w:i/>
          <w:iCs/>
          <w:sz w:val="24"/>
          <w:szCs w:val="24"/>
        </w:rPr>
        <w:t xml:space="preserve"> Senna </w:t>
      </w:r>
      <w:proofErr w:type="spellStart"/>
      <w:r>
        <w:rPr>
          <w:rFonts w:ascii="Times New Roman" w:eastAsia="Times New Roman" w:hAnsi="Times New Roman" w:cs="Times New Roman"/>
          <w:i/>
          <w:iCs/>
          <w:sz w:val="24"/>
          <w:szCs w:val="24"/>
        </w:rPr>
        <w:t>siamea</w:t>
      </w:r>
      <w:proofErr w:type="spellEnd"/>
      <w:r>
        <w:rPr>
          <w:rFonts w:ascii="Times New Roman" w:eastAsia="Times New Roman" w:hAnsi="Times New Roman" w:cs="Times New Roman"/>
          <w:sz w:val="24"/>
          <w:szCs w:val="24"/>
        </w:rPr>
        <w:t xml:space="preserve"> at different sites and season (Mean ± standard deviation of three replicates represented by thin vertical bars).</w:t>
      </w:r>
    </w:p>
    <w:p w14:paraId="7C6470E5" w14:textId="77777777" w:rsidR="00657FDC" w:rsidRDefault="00136FFB">
      <w:pPr>
        <w:spacing w:line="36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IN" w:bidi="ar-SA"/>
        </w:rPr>
        <w:lastRenderedPageBreak/>
        <w:drawing>
          <wp:inline distT="0" distB="0" distL="0" distR="0" wp14:anchorId="4AEF87EA" wp14:editId="623DFBFD">
            <wp:extent cx="5306657" cy="2892805"/>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t="4134" b="3701"/>
                    <a:stretch>
                      <a:fillRect/>
                    </a:stretch>
                  </pic:blipFill>
                  <pic:spPr>
                    <a:xfrm>
                      <a:off x="0" y="0"/>
                      <a:ext cx="5306657" cy="2892805"/>
                    </a:xfrm>
                    <a:prstGeom prst="rect">
                      <a:avLst/>
                    </a:prstGeom>
                    <a:ln/>
                  </pic:spPr>
                </pic:pic>
              </a:graphicData>
            </a:graphic>
          </wp:inline>
        </w:drawing>
      </w:r>
    </w:p>
    <w:p w14:paraId="344C001F" w14:textId="77777777" w:rsidR="00657FDC" w:rsidRDefault="00136FFB">
      <w:pPr>
        <w:ind w:right="-4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 S3.</w:t>
      </w:r>
      <w:r>
        <w:rPr>
          <w:rFonts w:ascii="Times New Roman" w:eastAsia="Times New Roman" w:hAnsi="Times New Roman" w:cs="Times New Roman"/>
          <w:sz w:val="24"/>
          <w:szCs w:val="24"/>
        </w:rPr>
        <w:t xml:space="preserve"> Effect of dust load on carotenoid content of selected trees species (A)</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i/>
          <w:iCs/>
          <w:sz w:val="24"/>
          <w:szCs w:val="24"/>
        </w:rPr>
        <w:t>Azadirachta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indica</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(B) </w:t>
      </w:r>
      <w:proofErr w:type="spellStart"/>
      <w:r>
        <w:rPr>
          <w:rFonts w:ascii="Times New Roman" w:eastAsia="Times New Roman" w:hAnsi="Times New Roman" w:cs="Times New Roman"/>
          <w:i/>
          <w:iCs/>
          <w:sz w:val="24"/>
          <w:szCs w:val="24"/>
        </w:rPr>
        <w:t>Broussonetia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papyrifera</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i/>
          <w:iCs/>
          <w:sz w:val="24"/>
          <w:szCs w:val="24"/>
        </w:rPr>
        <w:t>Ficus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religiosa</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Polyalthia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longifolia</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and (E)</w:t>
      </w:r>
      <w:r>
        <w:rPr>
          <w:rFonts w:ascii="Times New Roman" w:eastAsia="Times New Roman" w:hAnsi="Times New Roman" w:cs="Times New Roman"/>
          <w:i/>
          <w:iCs/>
          <w:sz w:val="24"/>
          <w:szCs w:val="24"/>
        </w:rPr>
        <w:t xml:space="preserve"> Senna </w:t>
      </w:r>
      <w:proofErr w:type="spellStart"/>
      <w:r>
        <w:rPr>
          <w:rFonts w:ascii="Times New Roman" w:eastAsia="Times New Roman" w:hAnsi="Times New Roman" w:cs="Times New Roman"/>
          <w:i/>
          <w:iCs/>
          <w:sz w:val="24"/>
          <w:szCs w:val="24"/>
        </w:rPr>
        <w:t>siamea</w:t>
      </w:r>
      <w:proofErr w:type="spellEnd"/>
      <w:r>
        <w:rPr>
          <w:rFonts w:ascii="Times New Roman" w:eastAsia="Times New Roman" w:hAnsi="Times New Roman" w:cs="Times New Roman"/>
          <w:sz w:val="24"/>
          <w:szCs w:val="24"/>
        </w:rPr>
        <w:t xml:space="preserve"> at different sites and seasons (Mean ± standard deviation of three replicates represented by thin vertical bars).</w:t>
      </w:r>
    </w:p>
    <w:p w14:paraId="62AD73B6" w14:textId="77777777" w:rsidR="00657FDC" w:rsidRDefault="00657FDC">
      <w:pPr>
        <w:rPr>
          <w:rFonts w:ascii="Times New Roman" w:eastAsia="Times New Roman" w:hAnsi="Times New Roman" w:cs="Times New Roman"/>
          <w:b/>
          <w:bCs/>
          <w:sz w:val="24"/>
          <w:szCs w:val="24"/>
        </w:rPr>
      </w:pPr>
    </w:p>
    <w:p w14:paraId="333CEDC7" w14:textId="77777777" w:rsidR="00657FDC" w:rsidRDefault="00136FFB">
      <w:pPr>
        <w:ind w:right="-46"/>
        <w:jc w:val="both"/>
        <w:rPr>
          <w:rFonts w:ascii="Times New Roman" w:eastAsia="Times New Roman" w:hAnsi="Times New Roman" w:cs="Times New Roman"/>
          <w:b/>
          <w:bCs/>
          <w:sz w:val="24"/>
          <w:szCs w:val="24"/>
        </w:rPr>
      </w:pPr>
      <w:r>
        <w:rPr>
          <w:noProof/>
          <w:lang w:eastAsia="en-IN" w:bidi="ar-SA"/>
        </w:rPr>
        <w:drawing>
          <wp:anchor distT="0" distB="0" distL="114300" distR="114300" simplePos="0" relativeHeight="251668480" behindDoc="0" locked="0" layoutInCell="1" hidden="0" allowOverlap="1" wp14:anchorId="7EF90CE5" wp14:editId="3370B44A">
            <wp:simplePos x="0" y="0"/>
            <wp:positionH relativeFrom="column">
              <wp:posOffset>1</wp:posOffset>
            </wp:positionH>
            <wp:positionV relativeFrom="paragraph">
              <wp:posOffset>71644</wp:posOffset>
            </wp:positionV>
            <wp:extent cx="5844540" cy="3801110"/>
            <wp:effectExtent l="0" t="0" r="0" b="0"/>
            <wp:wrapSquare wrapText="bothSides" distT="0" distB="0" distL="114300" distR="114300"/>
            <wp:docPr id="48" name="image1.png" descr="https://lh7-rt.googleusercontent.com/docsz/AD_4nXd-hliBDOurQ8KZDMtW8fgajA2du3ffuPNaWk8T8cMQxgI4jemNlfTXuY-T6o6A4PHRmyFthUBOkh4cNc0EAOfRk5iicZRLqJKSC11OG45pln-MbxBtq-yv8_338VvfV2o_YfG0D0yvpD7loDuAaOY?key=c6N8uCZInLYwA7gNeBrSZg"/>
            <wp:cNvGraphicFramePr/>
            <a:graphic xmlns:a="http://schemas.openxmlformats.org/drawingml/2006/main">
              <a:graphicData uri="http://schemas.openxmlformats.org/drawingml/2006/picture">
                <pic:pic xmlns:pic="http://schemas.openxmlformats.org/drawingml/2006/picture">
                  <pic:nvPicPr>
                    <pic:cNvPr id="0" name="image1.png" descr="https://lh7-rt.googleusercontent.com/docsz/AD_4nXd-hliBDOurQ8KZDMtW8fgajA2du3ffuPNaWk8T8cMQxgI4jemNlfTXuY-T6o6A4PHRmyFthUBOkh4cNc0EAOfRk5iicZRLqJKSC11OG45pln-MbxBtq-yv8_338VvfV2o_YfG0D0yvpD7loDuAaOY?key=c6N8uCZInLYwA7gNeBrSZg"/>
                    <pic:cNvPicPr preferRelativeResize="0"/>
                  </pic:nvPicPr>
                  <pic:blipFill>
                    <a:blip r:embed="rId14"/>
                    <a:srcRect/>
                    <a:stretch>
                      <a:fillRect/>
                    </a:stretch>
                  </pic:blipFill>
                  <pic:spPr>
                    <a:xfrm>
                      <a:off x="0" y="0"/>
                      <a:ext cx="5844540" cy="3801110"/>
                    </a:xfrm>
                    <a:prstGeom prst="rect">
                      <a:avLst/>
                    </a:prstGeom>
                    <a:ln/>
                  </pic:spPr>
                </pic:pic>
              </a:graphicData>
            </a:graphic>
          </wp:anchor>
        </w:drawing>
      </w:r>
    </w:p>
    <w:p w14:paraId="437AAAE8" w14:textId="77777777" w:rsidR="00657FDC" w:rsidRDefault="00657FDC">
      <w:pPr>
        <w:ind w:right="-46"/>
        <w:jc w:val="both"/>
        <w:rPr>
          <w:rFonts w:ascii="Times New Roman" w:eastAsia="Times New Roman" w:hAnsi="Times New Roman" w:cs="Times New Roman"/>
          <w:b/>
          <w:bCs/>
          <w:sz w:val="24"/>
          <w:szCs w:val="24"/>
        </w:rPr>
      </w:pPr>
    </w:p>
    <w:p w14:paraId="53FB6849" w14:textId="77777777" w:rsidR="00657FDC" w:rsidRDefault="00136FFB">
      <w:pPr>
        <w:ind w:right="-46"/>
        <w:jc w:val="both"/>
      </w:pPr>
      <w:r>
        <w:rPr>
          <w:rFonts w:ascii="Times New Roman" w:eastAsia="Times New Roman" w:hAnsi="Times New Roman" w:cs="Times New Roman"/>
          <w:b/>
          <w:bCs/>
          <w:sz w:val="24"/>
          <w:szCs w:val="24"/>
        </w:rPr>
        <w:lastRenderedPageBreak/>
        <w:t>Fig. S4.</w:t>
      </w:r>
      <w:r>
        <w:rPr>
          <w:rFonts w:ascii="Times New Roman" w:eastAsia="Times New Roman" w:hAnsi="Times New Roman" w:cs="Times New Roman"/>
          <w:sz w:val="24"/>
          <w:szCs w:val="24"/>
        </w:rPr>
        <w:t xml:space="preserve"> Pearson’s correlation coefficient between variables including Dust load, Leaf area, Total chlorophyll, carotenoid, ascorbic acid, RWC, and APTI. Correlation is significant at 0.01 and 0.05 level.</w:t>
      </w:r>
    </w:p>
    <w:p w14:paraId="6EDCA8D6" w14:textId="77777777" w:rsidR="00657FDC" w:rsidRDefault="00657FDC">
      <w:pPr>
        <w:ind w:right="-46"/>
        <w:jc w:val="both"/>
        <w:rPr>
          <w:rFonts w:ascii="Times New Roman" w:eastAsia="Times New Roman" w:hAnsi="Times New Roman" w:cs="Times New Roman"/>
          <w:b/>
          <w:bCs/>
          <w:sz w:val="24"/>
          <w:szCs w:val="24"/>
        </w:rPr>
      </w:pPr>
    </w:p>
    <w:sectPr w:rsidR="00657FDC">
      <w:headerReference w:type="defaul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7B1474" w14:textId="77777777" w:rsidR="00136FFB" w:rsidRDefault="00136FFB">
      <w:pPr>
        <w:spacing w:after="0" w:line="240" w:lineRule="auto"/>
      </w:pPr>
      <w:r>
        <w:separator/>
      </w:r>
    </w:p>
  </w:endnote>
  <w:endnote w:type="continuationSeparator" w:id="0">
    <w:p w14:paraId="70F2CFEE" w14:textId="77777777" w:rsidR="00136FFB" w:rsidRDefault="00136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20C72DF-FDF6-4DB9-BF6F-57D563D16ED6}"/>
    <w:embedBold r:id="rId2" w:fontKey="{693BCB21-6474-4146-A596-7040D9DE6F01}"/>
  </w:font>
  <w:font w:name="Georgia">
    <w:panose1 w:val="02040502050405020303"/>
    <w:charset w:val="00"/>
    <w:family w:val="roman"/>
    <w:pitch w:val="variable"/>
    <w:sig w:usb0="00000287" w:usb1="00000000" w:usb2="00000000" w:usb3="00000000" w:csb0="0000009F" w:csb1="00000000"/>
    <w:embedItalic r:id="rId3" w:fontKey="{23B2EBD8-FD6D-4F09-BBD3-C4232917DEE5}"/>
  </w:font>
  <w:font w:name="Calibri Light">
    <w:panose1 w:val="020F0302020204030204"/>
    <w:charset w:val="00"/>
    <w:family w:val="swiss"/>
    <w:pitch w:val="variable"/>
    <w:sig w:usb0="E4002EFF" w:usb1="C200247B" w:usb2="00000009" w:usb3="00000000" w:csb0="000001FF" w:csb1="00000000"/>
    <w:embedRegular r:id="rId4" w:fontKey="{5581DC51-13D3-4DD6-AC13-DEE899D386B1}"/>
  </w:font>
  <w:font w:name="Mangal">
    <w:altName w:val="ESRI NIMA VMAP1&amp;2 PT"/>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2A7E58" w14:textId="77777777" w:rsidR="00136FFB" w:rsidRDefault="00136FFB">
      <w:pPr>
        <w:spacing w:after="0" w:line="240" w:lineRule="auto"/>
      </w:pPr>
      <w:r>
        <w:separator/>
      </w:r>
    </w:p>
  </w:footnote>
  <w:footnote w:type="continuationSeparator" w:id="0">
    <w:p w14:paraId="1190D2ED" w14:textId="77777777" w:rsidR="00136FFB" w:rsidRDefault="00136F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9114D" w14:textId="77777777" w:rsidR="00657FDC" w:rsidRDefault="00657FD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1F3923"/>
    <w:multiLevelType w:val="multilevel"/>
    <w:tmpl w:val="892CEE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FDC"/>
    <w:rsid w:val="000C2550"/>
    <w:rsid w:val="000D11E3"/>
    <w:rsid w:val="000E533F"/>
    <w:rsid w:val="00136FFB"/>
    <w:rsid w:val="0045511F"/>
    <w:rsid w:val="006171C7"/>
    <w:rsid w:val="00657FDC"/>
    <w:rsid w:val="0067640A"/>
    <w:rsid w:val="00686C3F"/>
    <w:rsid w:val="006D3060"/>
    <w:rsid w:val="00711EB5"/>
    <w:rsid w:val="008935BD"/>
    <w:rsid w:val="008D5540"/>
    <w:rsid w:val="00A16BB7"/>
    <w:rsid w:val="00AA18A4"/>
    <w:rsid w:val="00C57FB1"/>
    <w:rsid w:val="00FC484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63FA"/>
  <w15:docId w15:val="{A3D18FD5-3B6B-49E0-9984-646C08C2C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FD0504"/>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3953"/>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arunkumar02071997@gmail.com"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indrajeet.cug@gmail.com" TargetMode="Externa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vRoGmVPpL9VNa2TGBX6d1THJ2w==">CgMxLjAaHwoBMBIaChgICVIUChJ0YWJsZS5mcGFremlsa3AyeWE4AHIhMUpNeVhHYS1QQVhjTWdEZGhjZWJDN09YZGhXTGNVZ3Zf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1093</Words>
  <Characters>6234</Characters>
  <Application>Microsoft Office Word</Application>
  <DocSecurity>0</DocSecurity>
  <Lines>51</Lines>
  <Paragraphs>14</Paragraphs>
  <ScaleCrop>false</ScaleCrop>
  <Company/>
  <LinksUpToDate>false</LinksUpToDate>
  <CharactersWithSpaces>7313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Rushikesh Kadam</cp:lastModifiedBy>
  <cp:revision>18</cp:revision>
  <dcterms:created xsi:type="dcterms:W3CDTF">2025-09-07T12:19:00Z</dcterms:created>
  <dcterms:modified xsi:type="dcterms:W3CDTF">2026-01-12T17:37:00Z</dcterms:modified>
</cp:coreProperties>
</file>