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20AA46" w14:textId="32F5B683" w:rsidR="00FC6D40" w:rsidRPr="004B62F0" w:rsidRDefault="004B62F0" w:rsidP="004B62F0">
      <w:pPr>
        <w:adjustRightInd w:val="0"/>
        <w:snapToGrid w:val="0"/>
        <w:contextualSpacing/>
        <w:rPr>
          <w:rFonts w:ascii="Arial" w:hAnsi="Arial" w:cs="Arial"/>
          <w:b/>
          <w:bCs/>
        </w:rPr>
      </w:pPr>
      <w:r w:rsidRPr="004B62F0">
        <w:rPr>
          <w:rFonts w:ascii="Arial" w:hAnsi="Arial" w:cs="Arial"/>
          <w:b/>
          <w:bCs/>
          <w:color w:val="333333"/>
          <w:lang w:eastAsia="en-US"/>
        </w:rPr>
        <w:t xml:space="preserve">Supplementary Table </w:t>
      </w:r>
      <w:r>
        <w:rPr>
          <w:rFonts w:ascii="Arial" w:hAnsi="Arial" w:cs="Arial"/>
          <w:b/>
          <w:bCs/>
          <w:color w:val="333333"/>
          <w:lang w:eastAsia="en-US"/>
        </w:rPr>
        <w:t>3</w:t>
      </w:r>
      <w:r w:rsidR="00FC6D40" w:rsidRPr="004B62F0">
        <w:rPr>
          <w:rFonts w:ascii="Arial" w:hAnsi="Arial" w:cs="Arial"/>
          <w:b/>
          <w:bCs/>
          <w:color w:val="333333"/>
          <w:lang w:eastAsia="en-US"/>
        </w:rPr>
        <w:t>: Characteristics of advisor-patient interactions including service delivery, engagement patterns, and employment outcomes</w:t>
      </w:r>
    </w:p>
    <w:tbl>
      <w:tblPr>
        <w:tblStyle w:val="TableGrid"/>
        <w:tblW w:w="906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1"/>
        <w:gridCol w:w="2126"/>
      </w:tblGrid>
      <w:tr w:rsidR="00FC6D40" w:rsidRPr="004B62F0" w14:paraId="3A255ADA" w14:textId="77777777" w:rsidTr="00164953">
        <w:trPr>
          <w:trHeight w:val="57"/>
        </w:trPr>
        <w:tc>
          <w:tcPr>
            <w:tcW w:w="6941" w:type="dxa"/>
            <w:tcBorders>
              <w:bottom w:val="single" w:sz="4" w:space="0" w:color="auto"/>
            </w:tcBorders>
          </w:tcPr>
          <w:p w14:paraId="1C311EE4" w14:textId="77777777" w:rsidR="00FC6D40" w:rsidRPr="004B62F0" w:rsidRDefault="00FC6D40" w:rsidP="000E008C">
            <w:pPr>
              <w:adjustRightInd w:val="0"/>
              <w:snapToGrid w:val="0"/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 xml:space="preserve">Variable (N=7,494) 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37AD40A" w14:textId="77777777" w:rsidR="00FC6D40" w:rsidRPr="004B62F0" w:rsidRDefault="00FC6D40" w:rsidP="000E008C">
            <w:pPr>
              <w:adjustRightInd w:val="0"/>
              <w:snapToGrid w:val="0"/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>Frequency (Percentage)</w:t>
            </w:r>
          </w:p>
        </w:tc>
      </w:tr>
      <w:tr w:rsidR="00FC6D40" w:rsidRPr="004B62F0" w14:paraId="6D3A9FDD" w14:textId="77777777" w:rsidTr="00164953">
        <w:trPr>
          <w:trHeight w:val="57"/>
        </w:trPr>
        <w:tc>
          <w:tcPr>
            <w:tcW w:w="6941" w:type="dxa"/>
            <w:tcBorders>
              <w:bottom w:val="nil"/>
            </w:tcBorders>
            <w:hideMark/>
          </w:tcPr>
          <w:p w14:paraId="461B2128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>Location of interviewer during the interview</w:t>
            </w:r>
          </w:p>
        </w:tc>
        <w:tc>
          <w:tcPr>
            <w:tcW w:w="2126" w:type="dxa"/>
            <w:tcBorders>
              <w:bottom w:val="nil"/>
            </w:tcBorders>
            <w:hideMark/>
          </w:tcPr>
          <w:p w14:paraId="19D3CBB5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</w:p>
        </w:tc>
      </w:tr>
      <w:tr w:rsidR="00FC6D40" w:rsidRPr="004B62F0" w14:paraId="5D7233BB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7D13DB91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 xml:space="preserve">N-Miss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7DDB344C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 xml:space="preserve">141 </w:t>
            </w:r>
          </w:p>
        </w:tc>
      </w:tr>
      <w:tr w:rsidR="00FC6D40" w:rsidRPr="004B62F0" w14:paraId="5C559636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01376AF9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Adult Autism Service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460F845C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14 (0.2%)</w:t>
            </w:r>
          </w:p>
        </w:tc>
      </w:tr>
      <w:tr w:rsidR="00FC6D40" w:rsidRPr="004B62F0" w14:paraId="0C276E58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5A708449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Community Hub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298FC93A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54 (0.7%)</w:t>
            </w:r>
          </w:p>
        </w:tc>
      </w:tr>
      <w:tr w:rsidR="00FC6D40" w:rsidRPr="004B62F0" w14:paraId="3EDFB850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5FC0E941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Disabled Group Session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06C140CD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2 (0.0%)</w:t>
            </w:r>
          </w:p>
        </w:tc>
      </w:tr>
      <w:tr w:rsidR="00FC6D40" w:rsidRPr="004B62F0" w14:paraId="0C5A20CE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27AEA59D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Health Setting (GP, Hospital etc.)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721435A0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6,591 (89.6%)</w:t>
            </w:r>
          </w:p>
        </w:tc>
      </w:tr>
      <w:tr w:rsidR="00FC6D40" w:rsidRPr="004B62F0" w14:paraId="4745865A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78A9450A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Home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10CA9868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254 (3.5%)</w:t>
            </w:r>
          </w:p>
        </w:tc>
      </w:tr>
      <w:tr w:rsidR="00FC6D40" w:rsidRPr="004B62F0" w14:paraId="092F9FAE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514009DA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Jobcentre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20C6E443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409 (5.6%)</w:t>
            </w:r>
          </w:p>
        </w:tc>
      </w:tr>
      <w:tr w:rsidR="00FC6D40" w:rsidRPr="004B62F0" w14:paraId="0B6F5233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030D98AD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Library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3BA6DCBF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13 (0.2%)</w:t>
            </w:r>
          </w:p>
        </w:tc>
      </w:tr>
      <w:tr w:rsidR="00FC6D40" w:rsidRPr="004B62F0" w14:paraId="35F6EEAA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48B12B98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Phone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4FE2417B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16 (0.2%)</w:t>
            </w:r>
          </w:p>
        </w:tc>
      </w:tr>
      <w:tr w:rsidR="00FC6D40" w:rsidRPr="004B62F0" w14:paraId="66AB27BE" w14:textId="77777777" w:rsidTr="00164953">
        <w:trPr>
          <w:trHeight w:val="57"/>
        </w:trPr>
        <w:tc>
          <w:tcPr>
            <w:tcW w:w="9067" w:type="dxa"/>
            <w:gridSpan w:val="2"/>
            <w:tcBorders>
              <w:top w:val="nil"/>
              <w:bottom w:val="nil"/>
            </w:tcBorders>
            <w:hideMark/>
          </w:tcPr>
          <w:p w14:paraId="5D2EC793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>Number of interviews with the patient</w:t>
            </w:r>
          </w:p>
        </w:tc>
      </w:tr>
      <w:tr w:rsidR="00FC6D40" w:rsidRPr="004B62F0" w14:paraId="2B4CBCA6" w14:textId="77777777" w:rsidTr="00164953">
        <w:trPr>
          <w:trHeight w:val="38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4F209FF4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 xml:space="preserve">N-Miss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31A53E1D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 xml:space="preserve">4 </w:t>
            </w:r>
          </w:p>
        </w:tc>
      </w:tr>
      <w:tr w:rsidR="00FC6D40" w:rsidRPr="004B62F0" w14:paraId="51D5B108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39EDE52D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1st interview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767DC403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2,517 (33.6%)</w:t>
            </w:r>
          </w:p>
        </w:tc>
      </w:tr>
      <w:tr w:rsidR="00FC6D40" w:rsidRPr="004B62F0" w14:paraId="5BE43C50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0DF5692F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2nd interview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1AD0EB6C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957 (12.8%)</w:t>
            </w:r>
          </w:p>
        </w:tc>
      </w:tr>
      <w:tr w:rsidR="00FC6D40" w:rsidRPr="004B62F0" w14:paraId="3884258E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5DEABE19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3rd interview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118BBAA6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889 (11.9%)</w:t>
            </w:r>
          </w:p>
        </w:tc>
      </w:tr>
      <w:tr w:rsidR="00FC6D40" w:rsidRPr="004B62F0" w14:paraId="283947E6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40A19BB7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 xml:space="preserve">4th interview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12DFA13C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1,016 (13.6%)</w:t>
            </w:r>
          </w:p>
        </w:tc>
      </w:tr>
      <w:tr w:rsidR="00FC6D40" w:rsidRPr="004B62F0" w14:paraId="1F16F851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388818DF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5th interview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582F0671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996 (13.3%)</w:t>
            </w:r>
          </w:p>
        </w:tc>
      </w:tr>
      <w:tr w:rsidR="00FC6D40" w:rsidRPr="004B62F0" w14:paraId="4F1821E8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4F40F80B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6th or subsequent interview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0A7895D1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1,115 (14.9%)</w:t>
            </w:r>
          </w:p>
        </w:tc>
      </w:tr>
      <w:tr w:rsidR="00FC6D40" w:rsidRPr="004B62F0" w14:paraId="157CED4F" w14:textId="77777777" w:rsidTr="00164953">
        <w:trPr>
          <w:trHeight w:val="57"/>
        </w:trPr>
        <w:tc>
          <w:tcPr>
            <w:tcW w:w="9067" w:type="dxa"/>
            <w:gridSpan w:val="2"/>
            <w:tcBorders>
              <w:top w:val="nil"/>
              <w:bottom w:val="nil"/>
            </w:tcBorders>
            <w:hideMark/>
          </w:tcPr>
          <w:p w14:paraId="6BD996D9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>Has the customer started working since the last seen</w:t>
            </w:r>
          </w:p>
        </w:tc>
      </w:tr>
      <w:tr w:rsidR="00FC6D40" w:rsidRPr="004B62F0" w14:paraId="0A3BE1DE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74A8A785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 xml:space="preserve">N-Miss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052F7F86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3,507</w:t>
            </w:r>
          </w:p>
        </w:tc>
      </w:tr>
      <w:tr w:rsidR="00FC6D40" w:rsidRPr="004B62F0" w14:paraId="72113A3C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3654BF3E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Not applicable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6C396CD6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3,652 (91.6%)</w:t>
            </w:r>
          </w:p>
        </w:tc>
      </w:tr>
      <w:tr w:rsidR="00FC6D40" w:rsidRPr="004B62F0" w14:paraId="487B4BDF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19F4109A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With their current employer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432DA0B6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187 (4.7%)</w:t>
            </w:r>
          </w:p>
        </w:tc>
      </w:tr>
      <w:tr w:rsidR="00FC6D40" w:rsidRPr="004B62F0" w14:paraId="49E1B3A0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3D1A771D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With a new employer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3B5869DA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120 (3.0%)</w:t>
            </w:r>
          </w:p>
        </w:tc>
      </w:tr>
      <w:tr w:rsidR="00FC6D40" w:rsidRPr="004B62F0" w14:paraId="4BFFAFCE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72B4DC63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On a self-employed basis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1F77A4F3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28 (0.7%)</w:t>
            </w:r>
          </w:p>
        </w:tc>
      </w:tr>
      <w:tr w:rsidR="00FC6D40" w:rsidRPr="004B62F0" w14:paraId="78AAD940" w14:textId="77777777" w:rsidTr="00164953">
        <w:trPr>
          <w:trHeight w:val="57"/>
        </w:trPr>
        <w:tc>
          <w:tcPr>
            <w:tcW w:w="9067" w:type="dxa"/>
            <w:gridSpan w:val="2"/>
            <w:tcBorders>
              <w:top w:val="nil"/>
              <w:bottom w:val="nil"/>
            </w:tcBorders>
            <w:hideMark/>
          </w:tcPr>
          <w:p w14:paraId="2B084E26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>Current employment status</w:t>
            </w:r>
          </w:p>
        </w:tc>
      </w:tr>
      <w:tr w:rsidR="00FC6D40" w:rsidRPr="004B62F0" w14:paraId="776E34DA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4D5D5719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 xml:space="preserve">N-Miss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10E334D3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176</w:t>
            </w:r>
          </w:p>
        </w:tc>
      </w:tr>
      <w:tr w:rsidR="00FC6D40" w:rsidRPr="004B62F0" w14:paraId="36C29EAB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59EE83DB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Self employed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2E4561B8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114 (1.6%)</w:t>
            </w:r>
          </w:p>
        </w:tc>
      </w:tr>
      <w:tr w:rsidR="00FC6D40" w:rsidRPr="004B62F0" w14:paraId="26F63637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634DE341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Employed full time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3E142C59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446 (6.1%)</w:t>
            </w:r>
          </w:p>
        </w:tc>
      </w:tr>
      <w:tr w:rsidR="00FC6D40" w:rsidRPr="004B62F0" w14:paraId="1DB473A2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4E8A9453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Employed part-time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356924C5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545 (7.5%)</w:t>
            </w:r>
          </w:p>
        </w:tc>
      </w:tr>
      <w:tr w:rsidR="00FC6D40" w:rsidRPr="004B62F0" w14:paraId="6D79AD3D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2EC4CE11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Employed but on sick leave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4F222F34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1,226 (16.8%)</w:t>
            </w:r>
          </w:p>
        </w:tc>
      </w:tr>
      <w:tr w:rsidR="00FC6D40" w:rsidRPr="004B62F0" w14:paraId="7682CDAE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6FF7E4B5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Pension age - looking to return to work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140DF528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79 (1.1%)</w:t>
            </w:r>
          </w:p>
        </w:tc>
      </w:tr>
      <w:tr w:rsidR="00FC6D40" w:rsidRPr="004B62F0" w14:paraId="7B5F9290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1319775D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Unemployed - claiming benefits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5304D4AB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4,315 (59.0%)</w:t>
            </w:r>
          </w:p>
        </w:tc>
      </w:tr>
      <w:tr w:rsidR="00FC6D40" w:rsidRPr="004B62F0" w14:paraId="3E31E909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1C86947A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Unemployed - not claiming benefits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71FAD107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593 (8.1%)</w:t>
            </w:r>
          </w:p>
        </w:tc>
      </w:tr>
      <w:tr w:rsidR="00FC6D40" w:rsidRPr="004B62F0" w14:paraId="0537771E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1BC5E2E7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>Interview modality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119E6939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</w:p>
        </w:tc>
      </w:tr>
      <w:tr w:rsidR="00FC6D40" w:rsidRPr="004B62F0" w14:paraId="16C73975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3BE17159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 xml:space="preserve">N-Miss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52C626B1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1,840</w:t>
            </w:r>
          </w:p>
        </w:tc>
      </w:tr>
      <w:tr w:rsidR="00FC6D40" w:rsidRPr="004B62F0" w14:paraId="0DCC90ED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73F3F938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Face to Face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71ACD0A0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3,201 (56.6%)</w:t>
            </w:r>
          </w:p>
        </w:tc>
      </w:tr>
      <w:tr w:rsidR="00FC6D40" w:rsidRPr="004B62F0" w14:paraId="6AFB8B1F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7BE07EE1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Telephone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6E707313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2,306 (40.8%)</w:t>
            </w:r>
          </w:p>
        </w:tc>
      </w:tr>
      <w:tr w:rsidR="00FC6D40" w:rsidRPr="004B62F0" w14:paraId="0F3F051E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4F1521C4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UC Journal or email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78BD3FA1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142 (2.5%)</w:t>
            </w:r>
          </w:p>
        </w:tc>
      </w:tr>
      <w:tr w:rsidR="00FC6D40" w:rsidRPr="004B62F0" w14:paraId="4F645DD7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7FB40CA9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Video call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3956BB83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5 (0.1%)</w:t>
            </w:r>
          </w:p>
        </w:tc>
      </w:tr>
      <w:tr w:rsidR="00FC6D40" w:rsidRPr="004B62F0" w14:paraId="7E1BD59B" w14:textId="77777777" w:rsidTr="00164953">
        <w:trPr>
          <w:trHeight w:val="57"/>
        </w:trPr>
        <w:tc>
          <w:tcPr>
            <w:tcW w:w="9067" w:type="dxa"/>
            <w:gridSpan w:val="2"/>
            <w:tcBorders>
              <w:top w:val="nil"/>
              <w:bottom w:val="nil"/>
            </w:tcBorders>
            <w:hideMark/>
          </w:tcPr>
          <w:p w14:paraId="5870E55C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>Total time spent on patient case today (including pre- and post-interview work)</w:t>
            </w:r>
          </w:p>
        </w:tc>
      </w:tr>
      <w:tr w:rsidR="00FC6D40" w:rsidRPr="004B62F0" w14:paraId="5D235C8F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0CDE9DB0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 xml:space="preserve">N-Miss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53541E83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1,895</w:t>
            </w:r>
          </w:p>
        </w:tc>
      </w:tr>
      <w:tr w:rsidR="00FC6D40" w:rsidRPr="004B62F0" w14:paraId="6B45B591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30A2B30A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Up to 15 mins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6CBB5F58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375 (6.7%)</w:t>
            </w:r>
          </w:p>
        </w:tc>
      </w:tr>
      <w:tr w:rsidR="00FC6D40" w:rsidRPr="004B62F0" w14:paraId="779B6BC8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6C536C97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lastRenderedPageBreak/>
              <w:t>15 - 30 mins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5779D2DE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3,119 (55.7%)</w:t>
            </w:r>
          </w:p>
        </w:tc>
      </w:tr>
      <w:tr w:rsidR="00FC6D40" w:rsidRPr="004B62F0" w14:paraId="220276B5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2082CF65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More than 30 mins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555B135B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2,105 (37.6%)</w:t>
            </w:r>
          </w:p>
        </w:tc>
      </w:tr>
      <w:tr w:rsidR="00FC6D40" w:rsidRPr="004B62F0" w14:paraId="73199D03" w14:textId="77777777" w:rsidTr="00164953">
        <w:trPr>
          <w:trHeight w:val="57"/>
        </w:trPr>
        <w:tc>
          <w:tcPr>
            <w:tcW w:w="9067" w:type="dxa"/>
            <w:gridSpan w:val="2"/>
            <w:tcBorders>
              <w:top w:val="nil"/>
              <w:bottom w:val="nil"/>
            </w:tcBorders>
            <w:hideMark/>
          </w:tcPr>
          <w:p w14:paraId="5390BFC4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>Referral to an Occupational Health team</w:t>
            </w: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 xml:space="preserve"> </w:t>
            </w:r>
          </w:p>
        </w:tc>
      </w:tr>
      <w:tr w:rsidR="00FC6D40" w:rsidRPr="004B62F0" w14:paraId="6389D252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38A981FD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 xml:space="preserve">   N-Miss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59EC912A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1,802</w:t>
            </w:r>
          </w:p>
        </w:tc>
      </w:tr>
      <w:tr w:rsidR="00FC6D40" w:rsidRPr="004B62F0" w14:paraId="5481CEB2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39567A5E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 xml:space="preserve">   No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45A1352D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5,619 (98.7%)</w:t>
            </w:r>
          </w:p>
        </w:tc>
      </w:tr>
      <w:tr w:rsidR="00FC6D40" w:rsidRPr="004B62F0" w14:paraId="63381D26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12E36A38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 xml:space="preserve">   Yes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396E9ADF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73 (1.3%)</w:t>
            </w:r>
          </w:p>
        </w:tc>
      </w:tr>
      <w:tr w:rsidR="00FC6D40" w:rsidRPr="004B62F0" w14:paraId="2BC4AF8B" w14:textId="77777777" w:rsidTr="00164953">
        <w:trPr>
          <w:trHeight w:val="57"/>
        </w:trPr>
        <w:tc>
          <w:tcPr>
            <w:tcW w:w="9067" w:type="dxa"/>
            <w:gridSpan w:val="2"/>
            <w:tcBorders>
              <w:top w:val="nil"/>
              <w:bottom w:val="nil"/>
            </w:tcBorders>
          </w:tcPr>
          <w:p w14:paraId="7AC32739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>Topics discussed with the patient today*</w:t>
            </w:r>
          </w:p>
        </w:tc>
      </w:tr>
      <w:tr w:rsidR="00FC6D40" w:rsidRPr="004B62F0" w14:paraId="7E6403B2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</w:tcPr>
          <w:p w14:paraId="338F2876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Access to Work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160FFCDA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441 (5.9%)</w:t>
            </w:r>
          </w:p>
        </w:tc>
      </w:tr>
      <w:tr w:rsidR="00FC6D40" w:rsidRPr="004B62F0" w14:paraId="26CBD4AF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</w:tcPr>
          <w:p w14:paraId="5DEEAEF6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Benefit advice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28BAF167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1775 (23.7%)</w:t>
            </w:r>
          </w:p>
        </w:tc>
      </w:tr>
      <w:tr w:rsidR="00FC6D40" w:rsidRPr="004B62F0" w14:paraId="42AF66A2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</w:tcPr>
          <w:p w14:paraId="74AB165D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Direct communication with the employer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285D0FD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57 (0.8%)</w:t>
            </w:r>
          </w:p>
        </w:tc>
      </w:tr>
      <w:tr w:rsidR="00FC6D40" w:rsidRPr="004B62F0" w14:paraId="6366D172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</w:tcPr>
          <w:p w14:paraId="5E011DD5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Education, training or JCP scheme - inc. WHP, SWAPs, Movement to work etc.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BE24B12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779 (10.4%)</w:t>
            </w:r>
          </w:p>
        </w:tc>
      </w:tr>
      <w:tr w:rsidR="00FC6D40" w:rsidRPr="004B62F0" w14:paraId="4E2B5D11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</w:tcPr>
          <w:p w14:paraId="7A7DEF6E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Financial/Debt advice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4C575A2D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602 (8.0%)</w:t>
            </w:r>
          </w:p>
        </w:tc>
      </w:tr>
      <w:tr w:rsidR="00FC6D40" w:rsidRPr="004B62F0" w14:paraId="53AA21B5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</w:tcPr>
          <w:p w14:paraId="709E4484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Goal setting and confidence building to return to work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02B77903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2431 (32.4%)</w:t>
            </w:r>
          </w:p>
        </w:tc>
      </w:tr>
      <w:tr w:rsidR="00FC6D40" w:rsidRPr="004B62F0" w14:paraId="7470365A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</w:tcPr>
          <w:p w14:paraId="40DC10BF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Health Adjustment Passport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557B40C2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221 (2.9%)</w:t>
            </w:r>
          </w:p>
        </w:tc>
      </w:tr>
      <w:tr w:rsidR="00FC6D40" w:rsidRPr="004B62F0" w14:paraId="4BB25C5A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</w:tcPr>
          <w:p w14:paraId="0FE21FC5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Health issues other than those impact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70E992D1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859 (11.5%)</w:t>
            </w:r>
          </w:p>
        </w:tc>
      </w:tr>
      <w:tr w:rsidR="00FC6D40" w:rsidRPr="004B62F0" w14:paraId="0A4794A3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</w:tcPr>
          <w:p w14:paraId="148DCF6D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Housing issues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1F5B3D33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359 (4.8%)</w:t>
            </w:r>
          </w:p>
        </w:tc>
      </w:tr>
      <w:tr w:rsidR="00FC6D40" w:rsidRPr="004B62F0" w14:paraId="26489DD2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</w:tcPr>
          <w:p w14:paraId="771DF326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Job Retention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5305F303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638 (8.5%)</w:t>
            </w:r>
          </w:p>
        </w:tc>
      </w:tr>
      <w:tr w:rsidR="00FC6D40" w:rsidRPr="004B62F0" w14:paraId="11AD6A04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</w:tcPr>
          <w:p w14:paraId="4ADB5210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Job search advice - including CV, application, interview prep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5AE8024F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1236 (16.5%)</w:t>
            </w:r>
          </w:p>
        </w:tc>
      </w:tr>
      <w:tr w:rsidR="00FC6D40" w:rsidRPr="004B62F0" w14:paraId="5A73EEE0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</w:tcPr>
          <w:p w14:paraId="44C8E2B6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Voluntary work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9AE2FFD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593 (7.9%)</w:t>
            </w:r>
          </w:p>
        </w:tc>
      </w:tr>
      <w:tr w:rsidR="00FC6D40" w:rsidRPr="004B62F0" w14:paraId="40734EA4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</w:tcPr>
          <w:p w14:paraId="2C9FEBC8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Workplace Adjustments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0E251A6C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396 (5.3%)</w:t>
            </w:r>
          </w:p>
        </w:tc>
      </w:tr>
      <w:tr w:rsidR="00FC6D40" w:rsidRPr="004B62F0" w14:paraId="0178B2BC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229CC644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>One-off interview with the patient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736EECA0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</w:p>
        </w:tc>
      </w:tr>
      <w:tr w:rsidR="00FC6D40" w:rsidRPr="004B62F0" w14:paraId="332DD6E7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0E6D8C79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 xml:space="preserve">   N-Miss 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1BB2BDF3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1,864</w:t>
            </w:r>
          </w:p>
        </w:tc>
      </w:tr>
      <w:tr w:rsidR="00FC6D40" w:rsidRPr="004B62F0" w14:paraId="7D296910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009A1FEB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 xml:space="preserve">   No 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33C73AD9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4,790 (85.1%)</w:t>
            </w:r>
          </w:p>
        </w:tc>
      </w:tr>
      <w:tr w:rsidR="00FC6D40" w:rsidRPr="004B62F0" w14:paraId="263D8099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38B090C9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 xml:space="preserve">   Yes, I don't expect to see the customer again 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8AF402A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840 (14.92%)</w:t>
            </w:r>
          </w:p>
        </w:tc>
      </w:tr>
      <w:tr w:rsidR="00FC6D40" w:rsidRPr="004B62F0" w14:paraId="465DB781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207B324B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>The customer has left the caseload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31453061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</w:p>
        </w:tc>
      </w:tr>
      <w:tr w:rsidR="00FC6D40" w:rsidRPr="004B62F0" w14:paraId="2EB2B060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1455A788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 xml:space="preserve"> N-Miss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3508D3D0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2,637</w:t>
            </w:r>
          </w:p>
        </w:tc>
      </w:tr>
      <w:tr w:rsidR="00FC6D40" w:rsidRPr="004B62F0" w14:paraId="720CAC5B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1825163D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 xml:space="preserve">   No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61D2E0F3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4,637 (95.5%)</w:t>
            </w:r>
          </w:p>
        </w:tc>
      </w:tr>
      <w:tr w:rsidR="00FC6D40" w:rsidRPr="004B62F0" w14:paraId="08285692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6B3D1658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 xml:space="preserve">   Yes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218F0E67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220 (4.5%)</w:t>
            </w:r>
          </w:p>
        </w:tc>
      </w:tr>
      <w:tr w:rsidR="00FC6D40" w:rsidRPr="004B62F0" w14:paraId="70311660" w14:textId="77777777" w:rsidTr="00164953">
        <w:trPr>
          <w:trHeight w:val="57"/>
        </w:trPr>
        <w:tc>
          <w:tcPr>
            <w:tcW w:w="9067" w:type="dxa"/>
            <w:gridSpan w:val="2"/>
            <w:tcBorders>
              <w:top w:val="nil"/>
              <w:bottom w:val="nil"/>
            </w:tcBorders>
            <w:hideMark/>
          </w:tcPr>
          <w:p w14:paraId="0E8DC7A7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>The main reason the customer left the caseload (N=220)</w:t>
            </w:r>
          </w:p>
        </w:tc>
      </w:tr>
      <w:tr w:rsidR="00FC6D40" w:rsidRPr="004B62F0" w14:paraId="43364BF6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2634505F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No longer engaging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3FFC0AC7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8 (3.6%)</w:t>
            </w:r>
          </w:p>
        </w:tc>
      </w:tr>
      <w:tr w:rsidR="00FC6D40" w:rsidRPr="004B62F0" w14:paraId="31A83C63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150CE3C7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No longer requires our support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2A8B00BE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89 (40.5%)</w:t>
            </w:r>
          </w:p>
        </w:tc>
      </w:tr>
      <w:tr w:rsidR="00FC6D40" w:rsidRPr="004B62F0" w14:paraId="19EC8517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1E2160C2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Returning to existing job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0189AE33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3 (1.4%)</w:t>
            </w:r>
          </w:p>
        </w:tc>
      </w:tr>
      <w:tr w:rsidR="00FC6D40" w:rsidRPr="004B62F0" w14:paraId="36CFBDA4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21BA7D6E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Returning to existing job / self-employment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0A6A9B2D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35 (15.9%)</w:t>
            </w:r>
          </w:p>
        </w:tc>
      </w:tr>
      <w:tr w:rsidR="00FC6D40" w:rsidRPr="004B62F0" w14:paraId="3C9D172B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5AAB05D2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Started a new job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6E0B2526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3 (1.4%)</w:t>
            </w:r>
          </w:p>
        </w:tc>
      </w:tr>
      <w:tr w:rsidR="00FC6D40" w:rsidRPr="004B62F0" w14:paraId="206B647F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718EA9E7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Started a new job / self-employment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09190898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75 (34.1%)</w:t>
            </w:r>
          </w:p>
        </w:tc>
      </w:tr>
      <w:tr w:rsidR="00FC6D40" w:rsidRPr="004B62F0" w14:paraId="5D3EBDF1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52FB153B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Starting education/training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056A6203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7 (3.2%)</w:t>
            </w:r>
          </w:p>
        </w:tc>
      </w:tr>
      <w:tr w:rsidR="00FC6D40" w:rsidRPr="004B62F0" w14:paraId="4DD3518C" w14:textId="77777777" w:rsidTr="00164953">
        <w:trPr>
          <w:trHeight w:val="57"/>
        </w:trPr>
        <w:tc>
          <w:tcPr>
            <w:tcW w:w="9067" w:type="dxa"/>
            <w:gridSpan w:val="2"/>
            <w:tcBorders>
              <w:top w:val="nil"/>
              <w:bottom w:val="nil"/>
            </w:tcBorders>
            <w:hideMark/>
          </w:tcPr>
          <w:p w14:paraId="4B09B0E0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>Reason customer no longer requires support (N=89)</w:t>
            </w:r>
          </w:p>
        </w:tc>
      </w:tr>
      <w:tr w:rsidR="00FC6D40" w:rsidRPr="004B62F0" w14:paraId="13719185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3EEC4F56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 xml:space="preserve">N-Miss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0AAC6A2A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1</w:t>
            </w:r>
          </w:p>
        </w:tc>
      </w:tr>
      <w:tr w:rsidR="00FC6D40" w:rsidRPr="004B62F0" w14:paraId="31B1CCB1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06E86101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Change of health condition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1BDE13FF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13 (14.8%)</w:t>
            </w:r>
          </w:p>
        </w:tc>
      </w:tr>
      <w:tr w:rsidR="00FC6D40" w:rsidRPr="004B62F0" w14:paraId="2E557D34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0D067ED7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Customer choice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4D3CBE18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27 (30.7%)</w:t>
            </w:r>
          </w:p>
        </w:tc>
      </w:tr>
      <w:tr w:rsidR="00FC6D40" w:rsidRPr="004B62F0" w14:paraId="6260BAF6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20B10F9B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Customer working with the Jobcentre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43B06D5F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19 (21.6%)</w:t>
            </w:r>
          </w:p>
        </w:tc>
      </w:tr>
      <w:tr w:rsidR="00FC6D40" w:rsidRPr="004B62F0" w14:paraId="097187CA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33F16D53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No other support required going forward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4FFBC997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1 (1.1%)</w:t>
            </w:r>
          </w:p>
        </w:tc>
      </w:tr>
      <w:tr w:rsidR="00FC6D40" w:rsidRPr="004B62F0" w14:paraId="2D0F9FFA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6373135E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Other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50BAE5D3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28 (31.8%)</w:t>
            </w:r>
          </w:p>
        </w:tc>
      </w:tr>
      <w:tr w:rsidR="00FC6D40" w:rsidRPr="004B62F0" w14:paraId="7D561EB0" w14:textId="77777777" w:rsidTr="00164953">
        <w:trPr>
          <w:trHeight w:val="57"/>
        </w:trPr>
        <w:tc>
          <w:tcPr>
            <w:tcW w:w="9067" w:type="dxa"/>
            <w:gridSpan w:val="2"/>
            <w:tcBorders>
              <w:top w:val="nil"/>
              <w:bottom w:val="nil"/>
            </w:tcBorders>
            <w:hideMark/>
          </w:tcPr>
          <w:p w14:paraId="4B7908DF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>Customer completed Health Adjustments Passport (N=220)</w:t>
            </w:r>
          </w:p>
        </w:tc>
      </w:tr>
      <w:tr w:rsidR="00FC6D40" w:rsidRPr="004B62F0" w14:paraId="5C40157B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6BE4314F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 xml:space="preserve">   No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2C4488C7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213 (96.8%)</w:t>
            </w:r>
          </w:p>
        </w:tc>
      </w:tr>
      <w:tr w:rsidR="00FC6D40" w:rsidRPr="004B62F0" w14:paraId="1E8BD3EB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2184EBB3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lastRenderedPageBreak/>
              <w:t xml:space="preserve">   Yes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0352E79B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7 (3.2%)</w:t>
            </w:r>
          </w:p>
        </w:tc>
      </w:tr>
      <w:tr w:rsidR="00FC6D40" w:rsidRPr="004B62F0" w14:paraId="3BC45BCD" w14:textId="77777777" w:rsidTr="00164953">
        <w:trPr>
          <w:trHeight w:val="57"/>
        </w:trPr>
        <w:tc>
          <w:tcPr>
            <w:tcW w:w="9067" w:type="dxa"/>
            <w:gridSpan w:val="2"/>
            <w:tcBorders>
              <w:top w:val="nil"/>
              <w:bottom w:val="nil"/>
            </w:tcBorders>
            <w:hideMark/>
          </w:tcPr>
          <w:p w14:paraId="754D9119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>Customer signposted to Access to Work (N=220)</w:t>
            </w:r>
          </w:p>
        </w:tc>
      </w:tr>
      <w:tr w:rsidR="00FC6D40" w:rsidRPr="004B62F0" w14:paraId="3A78DE75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77029AB7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 xml:space="preserve">   N-Miss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39F6571E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11</w:t>
            </w:r>
          </w:p>
        </w:tc>
      </w:tr>
      <w:tr w:rsidR="00FC6D40" w:rsidRPr="004B62F0" w14:paraId="1113ACB6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49FB100F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 xml:space="preserve">   No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3FA3FC52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169 (80.9%)</w:t>
            </w:r>
          </w:p>
        </w:tc>
      </w:tr>
      <w:tr w:rsidR="00FC6D40" w:rsidRPr="004B62F0" w14:paraId="59D839D6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3AD56A34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 xml:space="preserve">   Yes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28582D8D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40 (19.1%)</w:t>
            </w:r>
          </w:p>
        </w:tc>
      </w:tr>
      <w:tr w:rsidR="00FC6D40" w:rsidRPr="004B62F0" w14:paraId="5A6997B4" w14:textId="77777777" w:rsidTr="00164953">
        <w:trPr>
          <w:trHeight w:val="57"/>
        </w:trPr>
        <w:tc>
          <w:tcPr>
            <w:tcW w:w="9067" w:type="dxa"/>
            <w:gridSpan w:val="2"/>
            <w:tcBorders>
              <w:top w:val="nil"/>
              <w:bottom w:val="nil"/>
            </w:tcBorders>
            <w:hideMark/>
          </w:tcPr>
          <w:p w14:paraId="572FA8BF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>Length of time the customer has been in receipt of benefits</w:t>
            </w:r>
          </w:p>
        </w:tc>
      </w:tr>
      <w:tr w:rsidR="00FC6D40" w:rsidRPr="004B62F0" w14:paraId="1F6E0E91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1FEDB8F2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 xml:space="preserve">N-Miss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7DDCEC9C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 xml:space="preserve">2,822 </w:t>
            </w:r>
          </w:p>
        </w:tc>
      </w:tr>
      <w:tr w:rsidR="00FC6D40" w:rsidRPr="004B62F0" w14:paraId="5092F53F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5C3187BF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Under 6 months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733197A1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59 (30.7%)</w:t>
            </w:r>
          </w:p>
        </w:tc>
      </w:tr>
      <w:tr w:rsidR="00FC6D40" w:rsidRPr="004B62F0" w14:paraId="4F34E682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30D7522C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6 months to a year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4F78251F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43 (22.4%)</w:t>
            </w:r>
          </w:p>
        </w:tc>
      </w:tr>
      <w:tr w:rsidR="00FC6D40" w:rsidRPr="004B62F0" w14:paraId="35102228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3B7BF7AC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over 1 year to 2 years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1DD95149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32 (16.7%)</w:t>
            </w:r>
          </w:p>
        </w:tc>
      </w:tr>
      <w:tr w:rsidR="00FC6D40" w:rsidRPr="004B62F0" w14:paraId="56358703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46FB1AB1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Over 2 years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2A3BE10D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58 (30.2%)</w:t>
            </w:r>
          </w:p>
        </w:tc>
      </w:tr>
      <w:tr w:rsidR="00FC6D40" w:rsidRPr="004B62F0" w14:paraId="0A3EC486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5E896F61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>Length of time the customer was on PAS caseload (N=220)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5982CEA7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</w:p>
        </w:tc>
      </w:tr>
      <w:tr w:rsidR="00FC6D40" w:rsidRPr="004B62F0" w14:paraId="75E0F20E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2505F2B7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 xml:space="preserve">N-Miss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703D2C7F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  <w:lang w:eastAsia="en-US"/>
              </w:rPr>
              <w:t>4</w:t>
            </w:r>
          </w:p>
        </w:tc>
      </w:tr>
      <w:tr w:rsidR="00FC6D40" w:rsidRPr="004B62F0" w14:paraId="60382196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51B2EEE8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Under 3 months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588422CE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122 (56.5%)</w:t>
            </w:r>
          </w:p>
        </w:tc>
      </w:tr>
      <w:tr w:rsidR="00FC6D40" w:rsidRPr="004B62F0" w14:paraId="16C61955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646D4EC8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3 months to under 6 months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50743FF2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63 (29.2%)</w:t>
            </w:r>
          </w:p>
        </w:tc>
      </w:tr>
      <w:tr w:rsidR="00FC6D40" w:rsidRPr="004B62F0" w14:paraId="5D7BC9E0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48C6935E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6 months to under 1 year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05104D8D" w14:textId="77777777" w:rsidR="00FC6D40" w:rsidRPr="004B62F0" w:rsidRDefault="00FC6D40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25 (11.6%)</w:t>
            </w:r>
          </w:p>
        </w:tc>
      </w:tr>
      <w:tr w:rsidR="00FC6D40" w:rsidRPr="004B62F0" w14:paraId="28A11DE8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  <w:hideMark/>
          </w:tcPr>
          <w:p w14:paraId="70FC844B" w14:textId="77777777" w:rsidR="00FC6D40" w:rsidRPr="004B62F0" w:rsidRDefault="00FC6D40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Over 1 year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226C1CFF" w14:textId="77777777" w:rsidR="00FC6D40" w:rsidRPr="004B62F0" w:rsidRDefault="00FC6D40" w:rsidP="000E008C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ind w:left="150" w:hanging="120"/>
              <w:rPr>
                <w:rFonts w:ascii="Arial" w:hAnsi="Arial" w:cs="Arial"/>
                <w:color w:val="000000" w:themeColor="text1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(2.8%)</w:t>
            </w:r>
          </w:p>
        </w:tc>
      </w:tr>
      <w:tr w:rsidR="00164953" w:rsidRPr="004B62F0" w14:paraId="26EEC279" w14:textId="77777777" w:rsidTr="00164953">
        <w:trPr>
          <w:trHeight w:val="57"/>
        </w:trPr>
        <w:tc>
          <w:tcPr>
            <w:tcW w:w="6941" w:type="dxa"/>
            <w:tcBorders>
              <w:top w:val="nil"/>
              <w:bottom w:val="nil"/>
            </w:tcBorders>
          </w:tcPr>
          <w:p w14:paraId="0E9E0BF3" w14:textId="77777777" w:rsidR="00164953" w:rsidRPr="004B62F0" w:rsidRDefault="00164953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03D3388" w14:textId="77777777" w:rsidR="00164953" w:rsidRPr="004B62F0" w:rsidRDefault="00164953" w:rsidP="000E008C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ind w:left="150" w:hanging="120"/>
              <w:rPr>
                <w:rFonts w:ascii="Arial" w:hAnsi="Arial" w:cs="Arial"/>
                <w:color w:val="000000" w:themeColor="text1"/>
              </w:rPr>
            </w:pPr>
          </w:p>
        </w:tc>
      </w:tr>
      <w:tr w:rsidR="00FC6D40" w:rsidRPr="004B62F0" w14:paraId="6780E741" w14:textId="77777777" w:rsidTr="00164953">
        <w:trPr>
          <w:trHeight w:val="57"/>
        </w:trPr>
        <w:tc>
          <w:tcPr>
            <w:tcW w:w="9067" w:type="dxa"/>
            <w:gridSpan w:val="2"/>
            <w:tcBorders>
              <w:top w:val="nil"/>
            </w:tcBorders>
          </w:tcPr>
          <w:p w14:paraId="48051AC2" w14:textId="48A1AF08" w:rsidR="00FC6D40" w:rsidRPr="004B62F0" w:rsidRDefault="00FC6D40" w:rsidP="000E008C">
            <w:pPr>
              <w:pStyle w:val="ListParagraph"/>
              <w:adjustRightInd w:val="0"/>
              <w:snapToGrid w:val="0"/>
              <w:ind w:left="150"/>
              <w:rPr>
                <w:rFonts w:ascii="Arial" w:hAnsi="Arial" w:cs="Arial"/>
                <w:color w:val="000000" w:themeColor="text1"/>
              </w:rPr>
            </w:pPr>
            <w:r w:rsidRPr="004B62F0">
              <w:rPr>
                <w:rFonts w:ascii="Arial" w:hAnsi="Arial" w:cs="Arial"/>
                <w:color w:val="000000" w:themeColor="text1"/>
              </w:rPr>
              <w:t>*</w:t>
            </w:r>
            <w:r w:rsidR="00164953">
              <w:rPr>
                <w:rFonts w:ascii="Arial" w:hAnsi="Arial" w:cs="Arial"/>
                <w:color w:val="000000" w:themeColor="text1"/>
              </w:rPr>
              <w:t>Multiple answers questoins</w:t>
            </w:r>
          </w:p>
          <w:p w14:paraId="06E05747" w14:textId="77777777" w:rsidR="00FC6D40" w:rsidRPr="004B62F0" w:rsidRDefault="00FC6D40" w:rsidP="000E008C">
            <w:pPr>
              <w:pStyle w:val="ListParagraph"/>
              <w:adjustRightInd w:val="0"/>
              <w:snapToGrid w:val="0"/>
              <w:ind w:left="150"/>
              <w:rPr>
                <w:rFonts w:ascii="Arial" w:hAnsi="Arial" w:cs="Arial"/>
                <w:color w:val="000000" w:themeColor="text1"/>
              </w:rPr>
            </w:pPr>
          </w:p>
        </w:tc>
      </w:tr>
    </w:tbl>
    <w:p w14:paraId="573485C0" w14:textId="77777777" w:rsidR="00FC6D40" w:rsidRPr="004B62F0" w:rsidRDefault="00FC6D40" w:rsidP="00FC6D40">
      <w:pPr>
        <w:snapToGrid w:val="0"/>
        <w:contextualSpacing/>
        <w:rPr>
          <w:rFonts w:ascii="Arial" w:hAnsi="Arial" w:cs="Arial"/>
          <w:b/>
          <w:bCs/>
        </w:rPr>
      </w:pPr>
    </w:p>
    <w:p w14:paraId="14C4D619" w14:textId="77777777" w:rsidR="009124CA" w:rsidRPr="004B62F0" w:rsidRDefault="009124CA"/>
    <w:sectPr w:rsidR="009124CA" w:rsidRPr="004B62F0" w:rsidSect="00D87B8B">
      <w:pgSz w:w="12240" w:h="15840"/>
      <w:pgMar w:top="1440" w:right="1440" w:bottom="1195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F3123"/>
    <w:multiLevelType w:val="hybridMultilevel"/>
    <w:tmpl w:val="E5DCE0BC"/>
    <w:lvl w:ilvl="0" w:tplc="DC44DDAE">
      <w:start w:val="6"/>
      <w:numFmt w:val="decimal"/>
      <w:lvlText w:val="%1"/>
      <w:lvlJc w:val="left"/>
      <w:pPr>
        <w:ind w:left="720" w:hanging="360"/>
      </w:pPr>
      <w:rPr>
        <w:rFonts w:eastAsiaTheme="minorEastAsia"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4606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A6C"/>
    <w:rsid w:val="001174E2"/>
    <w:rsid w:val="00164953"/>
    <w:rsid w:val="003B778A"/>
    <w:rsid w:val="003E0224"/>
    <w:rsid w:val="004A1F2D"/>
    <w:rsid w:val="004B62F0"/>
    <w:rsid w:val="00552A6C"/>
    <w:rsid w:val="009124CA"/>
    <w:rsid w:val="00CF1DE8"/>
    <w:rsid w:val="00D87B8B"/>
    <w:rsid w:val="00FC5578"/>
    <w:rsid w:val="00FC6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EADB19"/>
  <w15:chartTrackingRefBased/>
  <w15:docId w15:val="{A2C424ED-54F5-47CA-A52B-F9AE5E91B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D4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2A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2A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2A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2A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2A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2A6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2A6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2A6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2A6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2A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2A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2A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2A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2A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2A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2A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2A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2A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2A6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2A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2A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2A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2A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2A6C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552A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2A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2A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2A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2A6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C6D4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FC6D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551</Words>
  <Characters>3147</Characters>
  <Application>Microsoft Office Word</Application>
  <DocSecurity>0</DocSecurity>
  <Lines>26</Lines>
  <Paragraphs>7</Paragraphs>
  <ScaleCrop>false</ScaleCrop>
  <Company/>
  <LinksUpToDate>false</LinksUpToDate>
  <CharactersWithSpaces>3691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Altalib, Sami S A</dc:creator>
  <cp:keywords/>
  <dc:description/>
  <cp:lastModifiedBy>Altalib, Sami S A</cp:lastModifiedBy>
  <cp:revision>4</cp:revision>
  <dcterms:created xsi:type="dcterms:W3CDTF">2025-12-11T09:05:00Z</dcterms:created>
  <dcterms:modified xsi:type="dcterms:W3CDTF">2025-12-11T09:14:00Z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81181180-19ae-45f6-b235-f059b86b4ef7</vt:lpwstr>
  </property>
</Properties>
</file>