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Table1Light-Accent3"/>
        <w:tblpPr w:leftFromText="180" w:rightFromText="180" w:vertAnchor="text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3240"/>
        <w:gridCol w:w="1350"/>
      </w:tblGrid>
      <w:tr w:rsidR="0056540C" w:rsidRPr="00864F25" w14:paraId="6CA84FF3" w14:textId="77777777" w:rsidTr="004E4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37A0F7EC" w14:textId="4DA5CB15" w:rsidR="0056540C" w:rsidRPr="00864F25" w:rsidRDefault="7DFB9233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  <w:bookmarkStart w:id="0" w:name="_Hlk65019396"/>
            <w:r w:rsidRPr="2248871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56540C" w:rsidRPr="2248871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Patient Characteristics (N=37)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553D893" w14:textId="77777777" w:rsidR="0056540C" w:rsidRPr="00864F25" w:rsidRDefault="0056540C" w:rsidP="00B24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Overall</w:t>
            </w: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(%)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</w:r>
          </w:p>
        </w:tc>
      </w:tr>
      <w:tr w:rsidR="0056540C" w:rsidRPr="00864F25" w14:paraId="58585069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010013C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shd w:val="clear" w:color="auto" w:fill="auto"/>
          </w:tcPr>
          <w:p w14:paraId="510C1A43" w14:textId="77777777" w:rsidR="0056540C" w:rsidRPr="00864F25" w:rsidRDefault="0056540C" w:rsidP="00B24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40C" w:rsidRPr="00864F25" w14:paraId="4530BAE3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4F119E57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350" w:type="dxa"/>
            <w:shd w:val="clear" w:color="auto" w:fill="auto"/>
          </w:tcPr>
          <w:p w14:paraId="71F45368" w14:textId="77777777" w:rsidR="0056540C" w:rsidRPr="00864F25" w:rsidRDefault="0056540C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28.8 (20.7)</w:t>
            </w:r>
          </w:p>
        </w:tc>
      </w:tr>
      <w:tr w:rsidR="0056540C" w:rsidRPr="00864F25" w14:paraId="696770E2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hideMark/>
          </w:tcPr>
          <w:p w14:paraId="797E64E9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Age</w:t>
            </w: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A31F4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groups</w:t>
            </w:r>
          </w:p>
        </w:tc>
        <w:tc>
          <w:tcPr>
            <w:tcW w:w="1350" w:type="dxa"/>
            <w:shd w:val="clear" w:color="auto" w:fill="auto"/>
          </w:tcPr>
          <w:p w14:paraId="00F245AB" w14:textId="77777777" w:rsidR="0056540C" w:rsidRPr="00864F25" w:rsidRDefault="0056540C" w:rsidP="00B24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40C" w:rsidRPr="00864F25" w14:paraId="607FE80E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40627E0C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0-18</w:t>
            </w:r>
          </w:p>
        </w:tc>
        <w:tc>
          <w:tcPr>
            <w:tcW w:w="1350" w:type="dxa"/>
            <w:shd w:val="clear" w:color="auto" w:fill="auto"/>
          </w:tcPr>
          <w:p w14:paraId="1D8A5F8A" w14:textId="77777777" w:rsidR="0056540C" w:rsidRPr="00864F25" w:rsidRDefault="0056540C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 (32.4)</w:t>
            </w:r>
          </w:p>
        </w:tc>
      </w:tr>
      <w:tr w:rsidR="0056540C" w:rsidRPr="00864F25" w14:paraId="7790FBF9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5F64066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19-39</w:t>
            </w:r>
          </w:p>
        </w:tc>
        <w:tc>
          <w:tcPr>
            <w:tcW w:w="1350" w:type="dxa"/>
            <w:shd w:val="clear" w:color="auto" w:fill="auto"/>
          </w:tcPr>
          <w:p w14:paraId="73113E53" w14:textId="77777777" w:rsidR="0056540C" w:rsidRPr="00864F25" w:rsidRDefault="0056540C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 (32.4)</w:t>
            </w:r>
          </w:p>
        </w:tc>
      </w:tr>
      <w:tr w:rsidR="0056540C" w:rsidRPr="00864F25" w14:paraId="1165563D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101F692F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40-59</w:t>
            </w:r>
          </w:p>
        </w:tc>
        <w:tc>
          <w:tcPr>
            <w:tcW w:w="1350" w:type="dxa"/>
            <w:shd w:val="clear" w:color="auto" w:fill="auto"/>
          </w:tcPr>
          <w:p w14:paraId="2012EEF1" w14:textId="77777777" w:rsidR="0056540C" w:rsidRPr="00864F25" w:rsidRDefault="0056540C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 (29.7)</w:t>
            </w:r>
          </w:p>
        </w:tc>
      </w:tr>
      <w:tr w:rsidR="0056540C" w:rsidRPr="00864F25" w14:paraId="48EDAFE6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77AA2EF5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60-79</w:t>
            </w:r>
          </w:p>
        </w:tc>
        <w:tc>
          <w:tcPr>
            <w:tcW w:w="1350" w:type="dxa"/>
            <w:shd w:val="clear" w:color="auto" w:fill="auto"/>
          </w:tcPr>
          <w:p w14:paraId="56D8742C" w14:textId="77777777" w:rsidR="0056540C" w:rsidRPr="00864F25" w:rsidRDefault="0056540C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(5.4)</w:t>
            </w:r>
          </w:p>
        </w:tc>
      </w:tr>
      <w:tr w:rsidR="0056540C" w:rsidRPr="00864F25" w14:paraId="3C840749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hideMark/>
          </w:tcPr>
          <w:p w14:paraId="6181E451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350" w:type="dxa"/>
            <w:shd w:val="clear" w:color="auto" w:fill="auto"/>
          </w:tcPr>
          <w:p w14:paraId="4F20E87E" w14:textId="77777777" w:rsidR="0056540C" w:rsidRPr="00864F25" w:rsidRDefault="0056540C" w:rsidP="00B24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40C" w:rsidRPr="00864F25" w14:paraId="1F964F9B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3018495F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50" w:type="dxa"/>
            <w:shd w:val="clear" w:color="auto" w:fill="auto"/>
          </w:tcPr>
          <w:p w14:paraId="2EC390CA" w14:textId="77777777" w:rsidR="0056540C" w:rsidRPr="00864F25" w:rsidRDefault="0056540C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 (78.4)</w:t>
            </w:r>
          </w:p>
        </w:tc>
      </w:tr>
      <w:tr w:rsidR="0056540C" w:rsidRPr="00864F25" w14:paraId="6330BA25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6478A5F4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50" w:type="dxa"/>
            <w:shd w:val="clear" w:color="auto" w:fill="auto"/>
          </w:tcPr>
          <w:p w14:paraId="038367C6" w14:textId="77777777" w:rsidR="0056540C" w:rsidRPr="00864F25" w:rsidRDefault="0056540C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 (21.6)</w:t>
            </w:r>
          </w:p>
        </w:tc>
      </w:tr>
      <w:tr w:rsidR="0056540C" w:rsidRPr="00864F25" w14:paraId="4C4A73A1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hideMark/>
          </w:tcPr>
          <w:p w14:paraId="5F620584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Presenting symptoms</w:t>
            </w:r>
          </w:p>
        </w:tc>
        <w:tc>
          <w:tcPr>
            <w:tcW w:w="1350" w:type="dxa"/>
            <w:shd w:val="clear" w:color="auto" w:fill="auto"/>
          </w:tcPr>
          <w:p w14:paraId="4E7A7E41" w14:textId="77777777" w:rsidR="0056540C" w:rsidRPr="00864F25" w:rsidRDefault="0056540C" w:rsidP="00B24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40C" w:rsidRPr="00864F25" w14:paraId="337C6AE3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5F42D688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Fever</w:t>
            </w:r>
          </w:p>
        </w:tc>
        <w:tc>
          <w:tcPr>
            <w:tcW w:w="1350" w:type="dxa"/>
            <w:shd w:val="clear" w:color="auto" w:fill="auto"/>
          </w:tcPr>
          <w:p w14:paraId="222D0097" w14:textId="77777777" w:rsidR="0056540C" w:rsidRPr="00864F25" w:rsidRDefault="0056540C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 (40.5)</w:t>
            </w:r>
          </w:p>
        </w:tc>
      </w:tr>
      <w:tr w:rsidR="0056540C" w:rsidRPr="00864F25" w14:paraId="5846964B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471D4BA0" w14:textId="2391B540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Vomit</w:t>
            </w:r>
            <w:r w:rsidR="00A2635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 xml:space="preserve">ing </w:t>
            </w:r>
          </w:p>
        </w:tc>
        <w:tc>
          <w:tcPr>
            <w:tcW w:w="1350" w:type="dxa"/>
            <w:shd w:val="clear" w:color="auto" w:fill="auto"/>
          </w:tcPr>
          <w:p w14:paraId="49EB05B4" w14:textId="77777777" w:rsidR="0056540C" w:rsidRPr="00864F25" w:rsidRDefault="0056540C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 (24.3)</w:t>
            </w:r>
          </w:p>
        </w:tc>
      </w:tr>
      <w:tr w:rsidR="0056540C" w:rsidRPr="00864F25" w14:paraId="7B0B4309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27009529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1350" w:type="dxa"/>
            <w:shd w:val="clear" w:color="auto" w:fill="auto"/>
          </w:tcPr>
          <w:p w14:paraId="5C671E89" w14:textId="77777777" w:rsidR="0056540C" w:rsidRPr="00864F25" w:rsidRDefault="0056540C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 (35.1)</w:t>
            </w:r>
          </w:p>
        </w:tc>
      </w:tr>
      <w:tr w:rsidR="0056540C" w:rsidRPr="00864F25" w14:paraId="19BF453A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7A17A53B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Loss of consciousness</w:t>
            </w:r>
          </w:p>
        </w:tc>
        <w:tc>
          <w:tcPr>
            <w:tcW w:w="1350" w:type="dxa"/>
            <w:shd w:val="clear" w:color="auto" w:fill="auto"/>
          </w:tcPr>
          <w:p w14:paraId="782AB719" w14:textId="77777777" w:rsidR="0056540C" w:rsidRPr="00864F25" w:rsidRDefault="0056540C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 (21.6)</w:t>
            </w:r>
          </w:p>
        </w:tc>
      </w:tr>
      <w:tr w:rsidR="0056540C" w:rsidRPr="00864F25" w14:paraId="02698E86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59CF8162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Focal neurological deficit</w:t>
            </w:r>
          </w:p>
        </w:tc>
        <w:tc>
          <w:tcPr>
            <w:tcW w:w="1350" w:type="dxa"/>
            <w:shd w:val="clear" w:color="auto" w:fill="auto"/>
          </w:tcPr>
          <w:p w14:paraId="08A3791A" w14:textId="77777777" w:rsidR="0056540C" w:rsidRPr="00864F25" w:rsidRDefault="0056540C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 (54.1)</w:t>
            </w:r>
          </w:p>
        </w:tc>
      </w:tr>
      <w:tr w:rsidR="0056540C" w:rsidRPr="00864F25" w14:paraId="7D03F9D5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68D6760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Seizur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e</w:t>
            </w:r>
          </w:p>
        </w:tc>
        <w:tc>
          <w:tcPr>
            <w:tcW w:w="1350" w:type="dxa"/>
            <w:shd w:val="clear" w:color="auto" w:fill="auto"/>
          </w:tcPr>
          <w:p w14:paraId="19C3864D" w14:textId="0249E94F" w:rsidR="0056540C" w:rsidRPr="00864F25" w:rsidRDefault="0056540C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 (</w:t>
            </w:r>
            <w:r w:rsidR="00BA0F7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29.7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3C49CD" w:rsidRPr="00864F25" w14:paraId="28D34725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39E705F8" w14:textId="0CCBE042" w:rsidR="003C49CD" w:rsidRPr="00864F25" w:rsidRDefault="006B22A2" w:rsidP="003C49CD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22A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Secondary immunodeficiency</w:t>
            </w:r>
          </w:p>
        </w:tc>
        <w:tc>
          <w:tcPr>
            <w:tcW w:w="1350" w:type="dxa"/>
            <w:shd w:val="clear" w:color="auto" w:fill="auto"/>
          </w:tcPr>
          <w:p w14:paraId="6EDCD48E" w14:textId="4E45D30A" w:rsidR="003C49CD" w:rsidRPr="00864F25" w:rsidRDefault="006B22A2" w:rsidP="003C4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 (18.9)</w:t>
            </w:r>
          </w:p>
        </w:tc>
      </w:tr>
      <w:tr w:rsidR="0056540C" w:rsidRPr="00864F25" w14:paraId="443D9385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hideMark/>
          </w:tcPr>
          <w:p w14:paraId="1C94539F" w14:textId="24A76F66" w:rsidR="0056540C" w:rsidRPr="00864F25" w:rsidRDefault="00A629F8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W</w:t>
            </w:r>
            <w:r w:rsidR="0056540C"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BC</w:t>
            </w:r>
          </w:p>
        </w:tc>
        <w:tc>
          <w:tcPr>
            <w:tcW w:w="1350" w:type="dxa"/>
            <w:shd w:val="clear" w:color="auto" w:fill="auto"/>
          </w:tcPr>
          <w:p w14:paraId="0158BC54" w14:textId="77777777" w:rsidR="0056540C" w:rsidRPr="00864F25" w:rsidRDefault="0056540C" w:rsidP="00B24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40C" w:rsidRPr="00864F25" w14:paraId="65CB0F15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09512738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350" w:type="dxa"/>
            <w:shd w:val="clear" w:color="auto" w:fill="auto"/>
          </w:tcPr>
          <w:p w14:paraId="095A3C61" w14:textId="77777777" w:rsidR="0056540C" w:rsidRPr="00864F25" w:rsidRDefault="0056540C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 (52.9)</w:t>
            </w:r>
          </w:p>
        </w:tc>
      </w:tr>
      <w:tr w:rsidR="0056540C" w:rsidRPr="00864F25" w14:paraId="4D1F0069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3A0E7B29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350" w:type="dxa"/>
            <w:shd w:val="clear" w:color="auto" w:fill="auto"/>
          </w:tcPr>
          <w:p w14:paraId="5897A843" w14:textId="77777777" w:rsidR="0056540C" w:rsidRPr="00864F25" w:rsidRDefault="0056540C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 (47.1)</w:t>
            </w:r>
          </w:p>
        </w:tc>
      </w:tr>
      <w:tr w:rsidR="0056540C" w:rsidRPr="00864F25" w14:paraId="4CB25F3F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hideMark/>
          </w:tcPr>
          <w:p w14:paraId="395F8F77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CRP</w:t>
            </w:r>
          </w:p>
        </w:tc>
        <w:tc>
          <w:tcPr>
            <w:tcW w:w="1350" w:type="dxa"/>
            <w:shd w:val="clear" w:color="auto" w:fill="auto"/>
          </w:tcPr>
          <w:p w14:paraId="220FA179" w14:textId="77777777" w:rsidR="0056540C" w:rsidRPr="00864F25" w:rsidRDefault="0056540C" w:rsidP="00B24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40C" w:rsidRPr="00864F25" w14:paraId="7F862270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71FCC7E1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350" w:type="dxa"/>
            <w:shd w:val="clear" w:color="auto" w:fill="auto"/>
          </w:tcPr>
          <w:p w14:paraId="098CF455" w14:textId="77777777" w:rsidR="0056540C" w:rsidRPr="00864F25" w:rsidRDefault="0056540C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 (75.9)</w:t>
            </w:r>
          </w:p>
        </w:tc>
      </w:tr>
      <w:tr w:rsidR="0056540C" w:rsidRPr="00864F25" w14:paraId="0AC45F3E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57E4206B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350" w:type="dxa"/>
            <w:shd w:val="clear" w:color="auto" w:fill="auto"/>
          </w:tcPr>
          <w:p w14:paraId="65BC7AEA" w14:textId="77777777" w:rsidR="0056540C" w:rsidRPr="00864F25" w:rsidRDefault="0056540C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 (24.1)</w:t>
            </w:r>
          </w:p>
        </w:tc>
      </w:tr>
      <w:tr w:rsidR="0056540C" w:rsidRPr="00864F25" w14:paraId="183AC0E9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hideMark/>
          </w:tcPr>
          <w:p w14:paraId="2A868725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ESR</w:t>
            </w:r>
          </w:p>
        </w:tc>
        <w:tc>
          <w:tcPr>
            <w:tcW w:w="1350" w:type="dxa"/>
            <w:shd w:val="clear" w:color="auto" w:fill="auto"/>
          </w:tcPr>
          <w:p w14:paraId="05FB6412" w14:textId="77777777" w:rsidR="0056540C" w:rsidRPr="00864F25" w:rsidRDefault="0056540C" w:rsidP="00B24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40C" w:rsidRPr="00864F25" w14:paraId="615ED055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2107713B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350" w:type="dxa"/>
            <w:shd w:val="clear" w:color="auto" w:fill="auto"/>
          </w:tcPr>
          <w:p w14:paraId="358F9BF5" w14:textId="77777777" w:rsidR="0056540C" w:rsidRPr="00864F25" w:rsidRDefault="0056540C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 (83.9)</w:t>
            </w:r>
          </w:p>
        </w:tc>
      </w:tr>
      <w:tr w:rsidR="0056540C" w:rsidRPr="00864F25" w14:paraId="503B80D8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0D6B2DEA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350" w:type="dxa"/>
            <w:shd w:val="clear" w:color="auto" w:fill="auto"/>
          </w:tcPr>
          <w:p w14:paraId="63CD2619" w14:textId="77777777" w:rsidR="0056540C" w:rsidRPr="00864F25" w:rsidRDefault="0056540C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 (16.1)</w:t>
            </w:r>
          </w:p>
        </w:tc>
      </w:tr>
      <w:tr w:rsidR="0056540C" w:rsidRPr="00864F25" w14:paraId="2967045E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hideMark/>
          </w:tcPr>
          <w:p w14:paraId="15CAD0AA" w14:textId="0109B34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Neurological </w:t>
            </w:r>
            <w:r w:rsidR="00162F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comorbidities </w:t>
            </w:r>
          </w:p>
        </w:tc>
        <w:tc>
          <w:tcPr>
            <w:tcW w:w="1350" w:type="dxa"/>
            <w:shd w:val="clear" w:color="auto" w:fill="auto"/>
          </w:tcPr>
          <w:p w14:paraId="20B3B658" w14:textId="77777777" w:rsidR="0056540C" w:rsidRPr="00864F25" w:rsidRDefault="0056540C" w:rsidP="00B24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40C" w:rsidRPr="00864F25" w14:paraId="5B26C344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768AE1B3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1350" w:type="dxa"/>
            <w:shd w:val="clear" w:color="auto" w:fill="auto"/>
          </w:tcPr>
          <w:p w14:paraId="49018A63" w14:textId="63F7093A" w:rsidR="0056540C" w:rsidRPr="00864F25" w:rsidRDefault="0056540C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</w:t>
            </w:r>
            <w:r w:rsidR="00BD64C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8.1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56540C" w:rsidRPr="00864F25" w14:paraId="06CD7D5E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791DF698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1350" w:type="dxa"/>
            <w:shd w:val="clear" w:color="auto" w:fill="auto"/>
          </w:tcPr>
          <w:p w14:paraId="0D8A1ED5" w14:textId="4AE11210" w:rsidR="0056540C" w:rsidRPr="00864F25" w:rsidRDefault="0056540C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</w:t>
            </w:r>
            <w:r w:rsidR="00355D3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2.7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56540C" w:rsidRPr="00864F25" w14:paraId="02AD979B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144F242A" w14:textId="77777777" w:rsidR="0056540C" w:rsidRPr="00864F25" w:rsidRDefault="0056540C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Tumor</w:t>
            </w:r>
          </w:p>
        </w:tc>
        <w:tc>
          <w:tcPr>
            <w:tcW w:w="1350" w:type="dxa"/>
            <w:shd w:val="clear" w:color="auto" w:fill="auto"/>
          </w:tcPr>
          <w:p w14:paraId="3B2B2EC2" w14:textId="7B5196DE" w:rsidR="0056540C" w:rsidRPr="00864F25" w:rsidRDefault="0056540C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3 </w:t>
            </w:r>
            <w:r w:rsidR="00BD64C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(8.1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E20F38" w:rsidRPr="00864F25" w14:paraId="00EE58F5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3BEA5FBC" w14:textId="41A62EB1" w:rsidR="00E20F38" w:rsidRPr="00E20F38" w:rsidRDefault="00E20F38" w:rsidP="00B2451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CSF infections</w:t>
            </w:r>
          </w:p>
        </w:tc>
        <w:tc>
          <w:tcPr>
            <w:tcW w:w="1350" w:type="dxa"/>
            <w:shd w:val="clear" w:color="auto" w:fill="auto"/>
          </w:tcPr>
          <w:p w14:paraId="29677488" w14:textId="77777777" w:rsidR="00E20F38" w:rsidRPr="00864F25" w:rsidRDefault="00E20F38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20F38" w:rsidRPr="00864F25" w14:paraId="24BE9768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08C0DA82" w14:textId="25E7AFF3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Meningitis</w:t>
            </w:r>
          </w:p>
        </w:tc>
        <w:tc>
          <w:tcPr>
            <w:tcW w:w="1350" w:type="dxa"/>
            <w:shd w:val="clear" w:color="auto" w:fill="auto"/>
          </w:tcPr>
          <w:p w14:paraId="698B6C17" w14:textId="4455C309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21.6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E20F38" w:rsidRPr="00864F25" w14:paraId="2A55BB76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75210A42" w14:textId="0EC8C228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Ventriculitis</w:t>
            </w:r>
          </w:p>
        </w:tc>
        <w:tc>
          <w:tcPr>
            <w:tcW w:w="1350" w:type="dxa"/>
            <w:shd w:val="clear" w:color="auto" w:fill="auto"/>
          </w:tcPr>
          <w:p w14:paraId="0F938B5A" w14:textId="46CD3A51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8.1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E20F38" w:rsidRPr="00864F25" w14:paraId="16AB8A52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</w:tcPr>
          <w:p w14:paraId="069E945C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1350" w:type="dxa"/>
            <w:shd w:val="clear" w:color="auto" w:fill="auto"/>
          </w:tcPr>
          <w:p w14:paraId="0CAE52CF" w14:textId="77777777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20F38" w:rsidRPr="00864F25" w14:paraId="669CE5A9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4DE62B54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Excision</w:t>
            </w:r>
          </w:p>
        </w:tc>
        <w:tc>
          <w:tcPr>
            <w:tcW w:w="1350" w:type="dxa"/>
            <w:shd w:val="clear" w:color="auto" w:fill="auto"/>
          </w:tcPr>
          <w:p w14:paraId="1219108E" w14:textId="77777777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 (43.2)</w:t>
            </w:r>
          </w:p>
        </w:tc>
      </w:tr>
      <w:tr w:rsidR="00E20F38" w:rsidRPr="00864F25" w14:paraId="06E4EAE6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C236893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Aspiration</w:t>
            </w:r>
          </w:p>
        </w:tc>
        <w:tc>
          <w:tcPr>
            <w:tcW w:w="1350" w:type="dxa"/>
            <w:shd w:val="clear" w:color="auto" w:fill="auto"/>
          </w:tcPr>
          <w:p w14:paraId="656FA39F" w14:textId="77777777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 (37.8)</w:t>
            </w:r>
          </w:p>
        </w:tc>
      </w:tr>
      <w:tr w:rsidR="00E20F38" w:rsidRPr="00864F25" w14:paraId="033653A5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17142EC2" w14:textId="27950391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Conservative</w:t>
            </w:r>
          </w:p>
        </w:tc>
        <w:tc>
          <w:tcPr>
            <w:tcW w:w="1350" w:type="dxa"/>
            <w:shd w:val="clear" w:color="auto" w:fill="auto"/>
          </w:tcPr>
          <w:p w14:paraId="7C527A9A" w14:textId="77777777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 (18.9)</w:t>
            </w:r>
          </w:p>
        </w:tc>
      </w:tr>
      <w:tr w:rsidR="00E20F38" w:rsidRPr="00864F25" w14:paraId="30BB9F43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</w:tcPr>
          <w:p w14:paraId="5633916B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GCS upon admission</w:t>
            </w:r>
          </w:p>
        </w:tc>
        <w:tc>
          <w:tcPr>
            <w:tcW w:w="1350" w:type="dxa"/>
            <w:shd w:val="clear" w:color="auto" w:fill="auto"/>
          </w:tcPr>
          <w:p w14:paraId="135EA3B9" w14:textId="77777777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20F38" w:rsidRPr="00864F25" w14:paraId="3C5EAA0E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8D9A9E1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14:paraId="4156DCBA" w14:textId="77777777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 (70.3)</w:t>
            </w:r>
          </w:p>
        </w:tc>
      </w:tr>
      <w:tr w:rsidR="00E20F38" w:rsidRPr="00864F25" w14:paraId="0346EB3A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16AEB6CD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9-14</w:t>
            </w:r>
          </w:p>
        </w:tc>
        <w:tc>
          <w:tcPr>
            <w:tcW w:w="1350" w:type="dxa"/>
            <w:shd w:val="clear" w:color="auto" w:fill="auto"/>
          </w:tcPr>
          <w:p w14:paraId="47A79689" w14:textId="77777777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 (27.0)</w:t>
            </w:r>
          </w:p>
        </w:tc>
      </w:tr>
      <w:tr w:rsidR="00E20F38" w:rsidRPr="00864F25" w14:paraId="620A2014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52BAC14C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14:paraId="61966769" w14:textId="77777777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(2.7)</w:t>
            </w:r>
          </w:p>
        </w:tc>
      </w:tr>
      <w:tr w:rsidR="00E20F38" w:rsidRPr="00864F25" w14:paraId="098E24AC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</w:tcPr>
          <w:p w14:paraId="397D7F8D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GCS upon discharge</w:t>
            </w:r>
          </w:p>
        </w:tc>
        <w:tc>
          <w:tcPr>
            <w:tcW w:w="1350" w:type="dxa"/>
            <w:shd w:val="clear" w:color="auto" w:fill="auto"/>
          </w:tcPr>
          <w:p w14:paraId="1E93075C" w14:textId="77777777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20F38" w:rsidRPr="00864F25" w14:paraId="392960F5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D21A291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14:paraId="7E666479" w14:textId="49027645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 (8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3.8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E20F38" w:rsidRPr="00864F25" w14:paraId="02BAE906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0379592B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9-14</w:t>
            </w:r>
          </w:p>
        </w:tc>
        <w:tc>
          <w:tcPr>
            <w:tcW w:w="1350" w:type="dxa"/>
            <w:shd w:val="clear" w:color="auto" w:fill="auto"/>
          </w:tcPr>
          <w:p w14:paraId="615E8901" w14:textId="58D0A711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(1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0.8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E20F38" w:rsidRPr="00864F25" w14:paraId="703D8D8A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578A2FBE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14:paraId="6B567E70" w14:textId="28BD35B9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(2.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E20F38" w:rsidRPr="00864F25" w14:paraId="47DACC2A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</w:tcPr>
          <w:p w14:paraId="046BD4E8" w14:textId="4D19184A" w:rsidR="00E20F38" w:rsidRPr="00864F25" w:rsidRDefault="00E20F38" w:rsidP="00E20F38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Length of hospital stay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(days)</w:t>
            </w:r>
          </w:p>
        </w:tc>
        <w:tc>
          <w:tcPr>
            <w:tcW w:w="1350" w:type="dxa"/>
            <w:shd w:val="clear" w:color="auto" w:fill="auto"/>
          </w:tcPr>
          <w:p w14:paraId="37D37FCE" w14:textId="77777777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20F38" w:rsidRPr="00864F25" w14:paraId="39F4D402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FD7484B" w14:textId="77777777" w:rsidR="00E20F38" w:rsidRPr="00864F2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350" w:type="dxa"/>
            <w:shd w:val="clear" w:color="auto" w:fill="auto"/>
          </w:tcPr>
          <w:p w14:paraId="70FD2156" w14:textId="77777777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35.8 (20.9)</w:t>
            </w:r>
          </w:p>
        </w:tc>
      </w:tr>
      <w:tr w:rsidR="00E20F38" w:rsidRPr="00864F25" w14:paraId="3AB4148E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4E209089" w14:textId="1C843273" w:rsidR="00E20F38" w:rsidRPr="00864F25" w:rsidRDefault="00E20F38" w:rsidP="00E20F38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741BF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Maxim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um</w:t>
            </w:r>
            <w:r w:rsidRPr="1A741BF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abscess diameter (cm)</w:t>
            </w:r>
          </w:p>
        </w:tc>
        <w:tc>
          <w:tcPr>
            <w:tcW w:w="1350" w:type="dxa"/>
            <w:shd w:val="clear" w:color="auto" w:fill="auto"/>
          </w:tcPr>
          <w:p w14:paraId="5255A552" w14:textId="77777777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20F38" w:rsidRPr="00864F25" w14:paraId="1343E706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35361A8B" w14:textId="18C4D84C" w:rsidR="00E20F38" w:rsidRPr="0022675D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22675D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350" w:type="dxa"/>
            <w:shd w:val="clear" w:color="auto" w:fill="auto"/>
          </w:tcPr>
          <w:p w14:paraId="77A515D8" w14:textId="30D0F7ED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2.78 (1.99)</w:t>
            </w:r>
          </w:p>
        </w:tc>
      </w:tr>
      <w:tr w:rsidR="00E20F38" w:rsidRPr="00864F25" w14:paraId="17CFA9C3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407D5B08" w14:textId="28E4A584" w:rsidR="00E20F38" w:rsidRPr="0022675D" w:rsidRDefault="00E20F38" w:rsidP="00E20F38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Number of abscesses</w:t>
            </w:r>
          </w:p>
        </w:tc>
        <w:tc>
          <w:tcPr>
            <w:tcW w:w="1350" w:type="dxa"/>
            <w:shd w:val="clear" w:color="auto" w:fill="auto"/>
          </w:tcPr>
          <w:p w14:paraId="241A1621" w14:textId="77777777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20F38" w:rsidRPr="00864F25" w14:paraId="7811A24F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690FB5F4" w14:textId="4AA6B2C8" w:rsidR="00E20F38" w:rsidRPr="00D13A2D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350" w:type="dxa"/>
            <w:shd w:val="clear" w:color="auto" w:fill="auto"/>
          </w:tcPr>
          <w:p w14:paraId="1AC44ED9" w14:textId="48CE5F44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 (29.7)</w:t>
            </w:r>
          </w:p>
        </w:tc>
      </w:tr>
      <w:tr w:rsidR="00E20F38" w:rsidRPr="00864F25" w14:paraId="38C4D05D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556A4127" w14:textId="7C139811" w:rsidR="00E20F38" w:rsidRPr="00D13A2D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D13A2D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1350" w:type="dxa"/>
            <w:shd w:val="clear" w:color="auto" w:fill="auto"/>
          </w:tcPr>
          <w:p w14:paraId="68524F9B" w14:textId="0197C579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 (70.3)</w:t>
            </w:r>
          </w:p>
        </w:tc>
      </w:tr>
      <w:tr w:rsidR="00E20F38" w:rsidRPr="00864F25" w14:paraId="38C1408C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2F975849" w14:textId="1421B40B" w:rsidR="00E20F38" w:rsidRPr="00367A5A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350" w:type="dxa"/>
            <w:shd w:val="clear" w:color="auto" w:fill="auto"/>
          </w:tcPr>
          <w:p w14:paraId="5C22A92E" w14:textId="77777777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20F38" w:rsidRPr="00864F25" w14:paraId="3E232CCD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478DB503" w14:textId="3D786DA3" w:rsidR="00E20F38" w:rsidRPr="00367A5A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lastRenderedPageBreak/>
              <w:t>Cerebellum</w:t>
            </w:r>
          </w:p>
        </w:tc>
        <w:tc>
          <w:tcPr>
            <w:tcW w:w="1350" w:type="dxa"/>
            <w:shd w:val="clear" w:color="auto" w:fill="auto"/>
          </w:tcPr>
          <w:p w14:paraId="22660038" w14:textId="111B8132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(2.7)</w:t>
            </w:r>
          </w:p>
        </w:tc>
      </w:tr>
      <w:tr w:rsidR="00E20F38" w:rsidRPr="00864F25" w14:paraId="5BEC6839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0D067B7B" w14:textId="19BCACC6" w:rsidR="00E20F38" w:rsidRPr="00F43189" w:rsidRDefault="00E20F38" w:rsidP="00E20F38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67A5A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Frontopari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etal</w:t>
            </w:r>
          </w:p>
        </w:tc>
        <w:tc>
          <w:tcPr>
            <w:tcW w:w="1350" w:type="dxa"/>
            <w:shd w:val="clear" w:color="auto" w:fill="auto"/>
          </w:tcPr>
          <w:p w14:paraId="4CBBCE76" w14:textId="517867F1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 (43.2)</w:t>
            </w:r>
          </w:p>
        </w:tc>
      </w:tr>
      <w:tr w:rsidR="00E20F38" w:rsidRPr="00864F25" w14:paraId="58D2070B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7C13377F" w14:textId="3C66B3EB" w:rsidR="00E20F38" w:rsidRPr="00367A5A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Hemispheric</w:t>
            </w:r>
          </w:p>
        </w:tc>
        <w:tc>
          <w:tcPr>
            <w:tcW w:w="1350" w:type="dxa"/>
            <w:shd w:val="clear" w:color="auto" w:fill="auto"/>
          </w:tcPr>
          <w:p w14:paraId="0844F75B" w14:textId="1B97FCA3" w:rsidR="00E20F38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(10.8)</w:t>
            </w:r>
          </w:p>
        </w:tc>
      </w:tr>
      <w:tr w:rsidR="00E20F38" w:rsidRPr="00864F25" w14:paraId="4B809FA2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79D346E2" w14:textId="53F60A8B" w:rsidR="00E20F38" w:rsidRPr="00FE3A57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Parietooccipital</w:t>
            </w:r>
          </w:p>
        </w:tc>
        <w:tc>
          <w:tcPr>
            <w:tcW w:w="1350" w:type="dxa"/>
            <w:shd w:val="clear" w:color="auto" w:fill="auto"/>
          </w:tcPr>
          <w:p w14:paraId="39534B68" w14:textId="26674083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 (21.6)</w:t>
            </w:r>
          </w:p>
        </w:tc>
      </w:tr>
      <w:tr w:rsidR="00E20F38" w:rsidRPr="00864F25" w14:paraId="42E81CEA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58B3427" w14:textId="61BAA392" w:rsidR="00E20F38" w:rsidRPr="00FE3A57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Temporoparietal</w:t>
            </w:r>
          </w:p>
        </w:tc>
        <w:tc>
          <w:tcPr>
            <w:tcW w:w="1350" w:type="dxa"/>
            <w:shd w:val="clear" w:color="auto" w:fill="auto"/>
          </w:tcPr>
          <w:p w14:paraId="685C95B5" w14:textId="096C61CF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 (21.6)</w:t>
            </w:r>
          </w:p>
        </w:tc>
      </w:tr>
      <w:tr w:rsidR="00E20F38" w:rsidRPr="00864F25" w14:paraId="27B56F34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3B4D53D3" w14:textId="4434E231" w:rsidR="00E20F38" w:rsidRPr="00864F25" w:rsidRDefault="00E20F38" w:rsidP="00E20F38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GOS</w:t>
            </w:r>
          </w:p>
        </w:tc>
        <w:tc>
          <w:tcPr>
            <w:tcW w:w="1350" w:type="dxa"/>
            <w:shd w:val="clear" w:color="auto" w:fill="auto"/>
          </w:tcPr>
          <w:p w14:paraId="2095A3B1" w14:textId="77777777" w:rsidR="00E20F38" w:rsidRPr="00864F25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20F38" w:rsidRPr="00864F25" w14:paraId="42B1EABB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4880DEE8" w14:textId="526CA83C" w:rsidR="00E20F38" w:rsidRPr="00C669B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Favorable</w:t>
            </w:r>
          </w:p>
        </w:tc>
        <w:tc>
          <w:tcPr>
            <w:tcW w:w="1350" w:type="dxa"/>
            <w:shd w:val="clear" w:color="auto" w:fill="auto"/>
          </w:tcPr>
          <w:p w14:paraId="12F456C8" w14:textId="51A7D67F" w:rsidR="00E20F38" w:rsidRPr="00864F25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 (91.9)</w:t>
            </w:r>
          </w:p>
        </w:tc>
      </w:tr>
      <w:tr w:rsidR="00E20F38" w:rsidRPr="00864F25" w14:paraId="4C50C5BB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4EF9DFE3" w14:textId="4FD0EA3D" w:rsidR="00E20F38" w:rsidRPr="00C669B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C669B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Unfavorable</w:t>
            </w:r>
          </w:p>
        </w:tc>
        <w:tc>
          <w:tcPr>
            <w:tcW w:w="1350" w:type="dxa"/>
            <w:shd w:val="clear" w:color="auto" w:fill="auto"/>
          </w:tcPr>
          <w:p w14:paraId="630EDD68" w14:textId="18728A51" w:rsidR="00E20F38" w:rsidRPr="00864F25" w:rsidRDefault="00E20F38" w:rsidP="00E20F38">
            <w:pPr>
              <w:tabs>
                <w:tab w:val="center" w:pos="56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63A93C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 (8.1)</w:t>
            </w:r>
          </w:p>
        </w:tc>
      </w:tr>
      <w:tr w:rsidR="00E20F38" w:rsidRPr="00864F25" w14:paraId="31282837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31AB1981" w14:textId="05A9780C" w:rsidR="00E20F38" w:rsidRPr="00BC547A" w:rsidRDefault="00E20F38" w:rsidP="00E20F38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Follow-up for all patients (days)</w:t>
            </w:r>
          </w:p>
        </w:tc>
        <w:tc>
          <w:tcPr>
            <w:tcW w:w="1350" w:type="dxa"/>
            <w:shd w:val="clear" w:color="auto" w:fill="auto"/>
          </w:tcPr>
          <w:p w14:paraId="0BFE2D9A" w14:textId="77777777" w:rsidR="00E20F38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20F38" w:rsidRPr="00864F25" w14:paraId="248AE127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454ED2DF" w14:textId="6F40482C" w:rsidR="00E20F38" w:rsidRPr="00C669B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Median [range]</w:t>
            </w:r>
          </w:p>
        </w:tc>
        <w:tc>
          <w:tcPr>
            <w:tcW w:w="1350" w:type="dxa"/>
            <w:shd w:val="clear" w:color="auto" w:fill="auto"/>
          </w:tcPr>
          <w:p w14:paraId="7BFC991D" w14:textId="688D6AEF" w:rsidR="00E20F38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 [4, 213]</w:t>
            </w:r>
          </w:p>
        </w:tc>
      </w:tr>
      <w:tr w:rsidR="00E20F38" w:rsidRPr="00864F25" w14:paraId="2C189BD9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29985045" w14:textId="5BD6737B" w:rsidR="00E20F38" w:rsidRPr="0087155B" w:rsidRDefault="00E20F38" w:rsidP="00E20F38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Follow-up after reoperation (days)</w:t>
            </w:r>
          </w:p>
        </w:tc>
        <w:tc>
          <w:tcPr>
            <w:tcW w:w="1350" w:type="dxa"/>
            <w:shd w:val="clear" w:color="auto" w:fill="auto"/>
          </w:tcPr>
          <w:p w14:paraId="534C2AF3" w14:textId="77777777" w:rsidR="00E20F38" w:rsidRDefault="00E20F38" w:rsidP="00E20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20F38" w:rsidRPr="00864F25" w14:paraId="7CC9F1A4" w14:textId="77777777" w:rsidTr="004E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0A9C24FE" w14:textId="5DBED9AF" w:rsidR="00E20F38" w:rsidRPr="00C669B5" w:rsidRDefault="00E20F38" w:rsidP="00E20F3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Median [range]</w:t>
            </w:r>
          </w:p>
        </w:tc>
        <w:tc>
          <w:tcPr>
            <w:tcW w:w="1350" w:type="dxa"/>
            <w:shd w:val="clear" w:color="auto" w:fill="auto"/>
          </w:tcPr>
          <w:p w14:paraId="2343D833" w14:textId="5F5C701F" w:rsidR="00E20F38" w:rsidRDefault="00E20F38" w:rsidP="00E20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14.5 [1, 27]</w:t>
            </w:r>
          </w:p>
        </w:tc>
      </w:tr>
      <w:tr w:rsidR="00E20F38" w:rsidRPr="00864F25" w14:paraId="4E352667" w14:textId="77777777" w:rsidTr="004E4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</w:tcPr>
          <w:p w14:paraId="00761CA2" w14:textId="79CB955E" w:rsidR="00E20F38" w:rsidRPr="00BA315F" w:rsidRDefault="00375483" w:rsidP="00E20F38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E2CE3CA" wp14:editId="11EDE81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165100</wp:posOffset>
                      </wp:positionV>
                      <wp:extent cx="2832100" cy="254000"/>
                      <wp:effectExtent l="0" t="0" r="635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2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8C5123" w14:textId="50513033" w:rsidR="0033132F" w:rsidRPr="00375483" w:rsidRDefault="00375483" w:rsidP="003313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7548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Table 1</w:t>
                                  </w:r>
                                  <w:r w:rsidRPr="00375483">
                                    <w:rPr>
                                      <w:sz w:val="20"/>
                                      <w:szCs w:val="20"/>
                                    </w:rPr>
                                    <w:t>: Patient characteristics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3E2CE3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5.15pt;margin-top:13pt;width:223pt;height:20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" fillcolor="white [3201]" stroked="f" strokeweight=".5pt">
                      <v:textbox>
                        <w:txbxContent>
                          <w:p w14:paraId="738C5123" w14:textId="50513033" w:rsidR="0033132F" w:rsidRPr="00375483" w:rsidRDefault="00375483" w:rsidP="003313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548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Table 1</w:t>
                            </w:r>
                            <w:r w:rsidRPr="00375483">
                              <w:rPr>
                                <w:sz w:val="20"/>
                                <w:szCs w:val="20"/>
                              </w:rPr>
                              <w:t>: Patient characteristics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162F9A45" w14:textId="77777777" w:rsidR="0033132F" w:rsidRDefault="00C32F63" w:rsidP="00864F25">
      <w:pPr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br w:type="page"/>
      </w:r>
    </w:p>
    <w:tbl>
      <w:tblPr>
        <w:tblStyle w:val="PlainTable4"/>
        <w:tblpPr w:leftFromText="180" w:rightFromText="180" w:vertAnchor="text" w:horzAnchor="margin" w:tblpXSpec="center" w:tblpY="424"/>
        <w:tblW w:w="0" w:type="auto"/>
        <w:tblLook w:val="04A0" w:firstRow="1" w:lastRow="0" w:firstColumn="1" w:lastColumn="0" w:noHBand="0" w:noVBand="1"/>
      </w:tblPr>
      <w:tblGrid>
        <w:gridCol w:w="3690"/>
        <w:gridCol w:w="1260"/>
      </w:tblGrid>
      <w:tr w:rsidR="0033132F" w:rsidRPr="00BD0030" w14:paraId="643F8A13" w14:textId="77777777" w:rsidTr="00C96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5328D213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Microorganism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0101697" w14:textId="77777777" w:rsidR="0033132F" w:rsidRPr="00BD0030" w:rsidRDefault="0033132F" w:rsidP="00C96B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Overall</w:t>
            </w: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(N=14) (%)</w:t>
            </w:r>
          </w:p>
        </w:tc>
      </w:tr>
      <w:tr w:rsidR="0033132F" w:rsidRPr="00BD0030" w14:paraId="31945632" w14:textId="77777777" w:rsidTr="00C96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single" w:sz="8" w:space="0" w:color="auto"/>
            </w:tcBorders>
            <w:noWrap/>
            <w:hideMark/>
          </w:tcPr>
          <w:p w14:paraId="74A0F854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Bacterial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noWrap/>
            <w:hideMark/>
          </w:tcPr>
          <w:p w14:paraId="5E63B144" w14:textId="77777777" w:rsidR="0033132F" w:rsidRPr="00BD0030" w:rsidRDefault="0033132F" w:rsidP="00C96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132F" w:rsidRPr="00BD0030" w14:paraId="22AAE5AB" w14:textId="77777777" w:rsidTr="00C96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noWrap/>
            <w:tcMar>
              <w:left w:w="331" w:type="dxa"/>
              <w:right w:w="115" w:type="dxa"/>
            </w:tcMar>
            <w:hideMark/>
          </w:tcPr>
          <w:p w14:paraId="22BB837F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Staphylococcus aureus</w:t>
            </w:r>
          </w:p>
        </w:tc>
        <w:tc>
          <w:tcPr>
            <w:tcW w:w="1260" w:type="dxa"/>
            <w:noWrap/>
            <w:hideMark/>
          </w:tcPr>
          <w:p w14:paraId="0EB075FB" w14:textId="77777777" w:rsidR="0033132F" w:rsidRPr="00BD0030" w:rsidRDefault="0033132F" w:rsidP="00C96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(28.6)</w:t>
            </w:r>
          </w:p>
        </w:tc>
      </w:tr>
      <w:tr w:rsidR="0033132F" w:rsidRPr="00BD0030" w14:paraId="2232020B" w14:textId="77777777" w:rsidTr="00C96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noWrap/>
            <w:tcMar>
              <w:left w:w="331" w:type="dxa"/>
              <w:right w:w="115" w:type="dxa"/>
            </w:tcMar>
          </w:tcPr>
          <w:p w14:paraId="11398F8A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Streptococcus milleri </w:t>
            </w:r>
          </w:p>
        </w:tc>
        <w:tc>
          <w:tcPr>
            <w:tcW w:w="1260" w:type="dxa"/>
            <w:noWrap/>
          </w:tcPr>
          <w:p w14:paraId="6844605F" w14:textId="77777777" w:rsidR="0033132F" w:rsidRPr="00BD0030" w:rsidRDefault="0033132F" w:rsidP="00C96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(21.4)</w:t>
            </w:r>
          </w:p>
        </w:tc>
      </w:tr>
      <w:tr w:rsidR="0033132F" w:rsidRPr="00BD0030" w14:paraId="504C3B10" w14:textId="77777777" w:rsidTr="00C96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tcMar>
              <w:left w:w="331" w:type="dxa"/>
              <w:right w:w="115" w:type="dxa"/>
            </w:tcMar>
            <w:hideMark/>
          </w:tcPr>
          <w:p w14:paraId="73851831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Escherichia coli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3FDF27B" w14:textId="77777777" w:rsidR="0033132F" w:rsidRPr="00BD0030" w:rsidRDefault="0033132F" w:rsidP="00C96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(14.3)</w:t>
            </w:r>
          </w:p>
        </w:tc>
      </w:tr>
      <w:tr w:rsidR="0033132F" w:rsidRPr="00BD0030" w14:paraId="53909F55" w14:textId="77777777" w:rsidTr="00C96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noWrap/>
            <w:tcMar>
              <w:left w:w="331" w:type="dxa"/>
              <w:right w:w="115" w:type="dxa"/>
            </w:tcMar>
            <w:hideMark/>
          </w:tcPr>
          <w:p w14:paraId="1782C19C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bidi="ar-JO"/>
              </w:rPr>
            </w:pPr>
            <w:r w:rsidRPr="00BD0030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Coagulase-negative Staphylococcus species</w:t>
            </w:r>
          </w:p>
        </w:tc>
        <w:tc>
          <w:tcPr>
            <w:tcW w:w="1260" w:type="dxa"/>
            <w:noWrap/>
            <w:hideMark/>
          </w:tcPr>
          <w:p w14:paraId="0E4A4DA0" w14:textId="77777777" w:rsidR="0033132F" w:rsidRPr="00BD0030" w:rsidRDefault="0033132F" w:rsidP="00C96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(7.1)</w:t>
            </w:r>
          </w:p>
        </w:tc>
      </w:tr>
      <w:tr w:rsidR="0033132F" w:rsidRPr="00BD0030" w14:paraId="432C68F1" w14:textId="77777777" w:rsidTr="00C96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  <w:noWrap/>
            <w:tcMar>
              <w:left w:w="331" w:type="dxa"/>
              <w:right w:w="115" w:type="dxa"/>
            </w:tcMar>
            <w:hideMark/>
          </w:tcPr>
          <w:p w14:paraId="6E3D6029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Klebsiella pneumoniae</w:t>
            </w:r>
          </w:p>
        </w:tc>
        <w:tc>
          <w:tcPr>
            <w:tcW w:w="1260" w:type="dxa"/>
            <w:shd w:val="clear" w:color="auto" w:fill="FFFFFF" w:themeFill="background1"/>
            <w:noWrap/>
            <w:hideMark/>
          </w:tcPr>
          <w:p w14:paraId="439EEE65" w14:textId="77777777" w:rsidR="0033132F" w:rsidRPr="00BD0030" w:rsidRDefault="0033132F" w:rsidP="00C96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(7.1)</w:t>
            </w:r>
          </w:p>
        </w:tc>
      </w:tr>
      <w:tr w:rsidR="0033132F" w:rsidRPr="00BD0030" w14:paraId="7F759E4C" w14:textId="77777777" w:rsidTr="00C96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noWrap/>
            <w:tcMar>
              <w:left w:w="331" w:type="dxa"/>
              <w:right w:w="115" w:type="dxa"/>
            </w:tcMar>
            <w:hideMark/>
          </w:tcPr>
          <w:p w14:paraId="19C2ADA2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Morganella morganii</w:t>
            </w:r>
          </w:p>
        </w:tc>
        <w:tc>
          <w:tcPr>
            <w:tcW w:w="1260" w:type="dxa"/>
            <w:noWrap/>
            <w:hideMark/>
          </w:tcPr>
          <w:p w14:paraId="5C8BEFA6" w14:textId="77777777" w:rsidR="0033132F" w:rsidRPr="00BD0030" w:rsidRDefault="0033132F" w:rsidP="00C96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(7.1)</w:t>
            </w:r>
          </w:p>
        </w:tc>
      </w:tr>
      <w:tr w:rsidR="0033132F" w:rsidRPr="00BD0030" w14:paraId="2E8383A1" w14:textId="77777777" w:rsidTr="00C96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  <w:noWrap/>
            <w:tcMar>
              <w:left w:w="331" w:type="dxa"/>
              <w:right w:w="115" w:type="dxa"/>
            </w:tcMar>
            <w:hideMark/>
          </w:tcPr>
          <w:p w14:paraId="5E46D87F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Proteus mirabilis</w:t>
            </w:r>
          </w:p>
        </w:tc>
        <w:tc>
          <w:tcPr>
            <w:tcW w:w="1260" w:type="dxa"/>
            <w:shd w:val="clear" w:color="auto" w:fill="FFFFFF" w:themeFill="background1"/>
            <w:noWrap/>
            <w:hideMark/>
          </w:tcPr>
          <w:p w14:paraId="5EEC68F6" w14:textId="77777777" w:rsidR="0033132F" w:rsidRPr="00BD0030" w:rsidRDefault="0033132F" w:rsidP="00C96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(7.1)</w:t>
            </w:r>
          </w:p>
        </w:tc>
      </w:tr>
      <w:tr w:rsidR="0033132F" w:rsidRPr="00BD0030" w14:paraId="11659B9A" w14:textId="77777777" w:rsidTr="00C96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noWrap/>
            <w:tcMar>
              <w:left w:w="115" w:type="dxa"/>
              <w:right w:w="115" w:type="dxa"/>
            </w:tcMar>
            <w:hideMark/>
          </w:tcPr>
          <w:p w14:paraId="065D7E4D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Fungal                                                                                               </w:t>
            </w:r>
          </w:p>
        </w:tc>
        <w:tc>
          <w:tcPr>
            <w:tcW w:w="1260" w:type="dxa"/>
            <w:noWrap/>
            <w:hideMark/>
          </w:tcPr>
          <w:p w14:paraId="4BC2F609" w14:textId="77777777" w:rsidR="0033132F" w:rsidRPr="00BD0030" w:rsidRDefault="0033132F" w:rsidP="00C96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3132F" w:rsidRPr="00BD0030" w14:paraId="3E56CD89" w14:textId="77777777" w:rsidTr="00C96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noWrap/>
            <w:tcMar>
              <w:left w:w="331" w:type="dxa"/>
              <w:right w:w="115" w:type="dxa"/>
            </w:tcMar>
          </w:tcPr>
          <w:p w14:paraId="020F1EBE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Aspergillus niger</w:t>
            </w:r>
          </w:p>
        </w:tc>
        <w:tc>
          <w:tcPr>
            <w:tcW w:w="1260" w:type="dxa"/>
            <w:noWrap/>
          </w:tcPr>
          <w:p w14:paraId="191B108E" w14:textId="77777777" w:rsidR="0033132F" w:rsidRPr="00BD0030" w:rsidRDefault="0033132F" w:rsidP="00C96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(7.1)</w:t>
            </w:r>
          </w:p>
        </w:tc>
      </w:tr>
      <w:tr w:rsidR="0033132F" w:rsidRPr="00BD0030" w14:paraId="25FB060A" w14:textId="77777777" w:rsidTr="00C96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noWrap/>
            <w:tcMar>
              <w:left w:w="331" w:type="dxa"/>
              <w:right w:w="115" w:type="dxa"/>
            </w:tcMar>
          </w:tcPr>
          <w:p w14:paraId="2317E939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675AEB20" w14:textId="77777777" w:rsidR="0033132F" w:rsidRPr="00BD0030" w:rsidRDefault="0033132F" w:rsidP="00C96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3132F" w:rsidRPr="00BD0030" w14:paraId="36E8DE2F" w14:textId="77777777" w:rsidTr="00C96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bottom w:val="single" w:sz="8" w:space="0" w:color="auto"/>
            </w:tcBorders>
            <w:noWrap/>
            <w:tcMar>
              <w:left w:w="115" w:type="dxa"/>
              <w:right w:w="115" w:type="dxa"/>
            </w:tcMar>
          </w:tcPr>
          <w:p w14:paraId="2A237830" w14:textId="77777777" w:rsidR="0033132F" w:rsidRPr="00BD0030" w:rsidRDefault="0033132F" w:rsidP="00C96BA0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growth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noWrap/>
          </w:tcPr>
          <w:p w14:paraId="2DC69903" w14:textId="77777777" w:rsidR="0033132F" w:rsidRPr="00BD0030" w:rsidRDefault="0033132F" w:rsidP="00C96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D003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</w:tr>
    </w:tbl>
    <w:p w14:paraId="0E4BF836" w14:textId="77777777" w:rsidR="0033132F" w:rsidRDefault="0033132F" w:rsidP="0033132F">
      <w:pPr>
        <w:rPr>
          <w:rFonts w:asciiTheme="majorBidi" w:hAnsiTheme="majorBidi" w:cstheme="majorBidi"/>
        </w:rPr>
      </w:pPr>
    </w:p>
    <w:p w14:paraId="472B7EB2" w14:textId="77777777" w:rsidR="008E1CA5" w:rsidRDefault="008E1CA5" w:rsidP="0033132F">
      <w:pPr>
        <w:rPr>
          <w:rFonts w:asciiTheme="majorBidi" w:hAnsiTheme="majorBidi" w:cstheme="majorBidi"/>
        </w:rPr>
      </w:pPr>
    </w:p>
    <w:p w14:paraId="137DEB1D" w14:textId="77777777" w:rsidR="0033132F" w:rsidRDefault="0033132F" w:rsidP="0033132F">
      <w:pPr>
        <w:rPr>
          <w:rFonts w:asciiTheme="majorBidi" w:hAnsiTheme="majorBidi" w:cstheme="majorBidi"/>
        </w:rPr>
      </w:pPr>
    </w:p>
    <w:p w14:paraId="60B1738D" w14:textId="77777777" w:rsidR="0033132F" w:rsidRDefault="0033132F" w:rsidP="0033132F">
      <w:pPr>
        <w:rPr>
          <w:rFonts w:asciiTheme="majorBidi" w:hAnsiTheme="majorBidi" w:cstheme="majorBidi"/>
        </w:rPr>
      </w:pPr>
    </w:p>
    <w:p w14:paraId="12AAD506" w14:textId="77777777" w:rsidR="0033132F" w:rsidRDefault="0033132F" w:rsidP="0033132F">
      <w:pPr>
        <w:rPr>
          <w:rFonts w:asciiTheme="majorBidi" w:hAnsiTheme="majorBidi" w:cstheme="majorBidi"/>
        </w:rPr>
      </w:pPr>
    </w:p>
    <w:p w14:paraId="3EBAF0C4" w14:textId="77777777" w:rsidR="0033132F" w:rsidRDefault="0033132F" w:rsidP="0033132F">
      <w:pPr>
        <w:jc w:val="both"/>
        <w:rPr>
          <w:rFonts w:eastAsia="Calibri" w:cs="Arial"/>
          <w:sz w:val="20"/>
          <w:szCs w:val="20"/>
        </w:rPr>
      </w:pPr>
    </w:p>
    <w:p w14:paraId="24B361C7" w14:textId="77777777" w:rsidR="0033132F" w:rsidRDefault="0033132F" w:rsidP="0033132F">
      <w:pPr>
        <w:rPr>
          <w:rFonts w:asciiTheme="majorBidi" w:hAnsiTheme="majorBidi" w:cstheme="majorBidi"/>
        </w:rPr>
      </w:pPr>
    </w:p>
    <w:p w14:paraId="10BAC937" w14:textId="77777777" w:rsidR="0033132F" w:rsidRDefault="0033132F" w:rsidP="0033132F">
      <w:pPr>
        <w:rPr>
          <w:rFonts w:asciiTheme="majorBidi" w:hAnsiTheme="majorBidi" w:cstheme="majorBidi"/>
        </w:rPr>
      </w:pPr>
    </w:p>
    <w:p w14:paraId="68C6061D" w14:textId="77777777" w:rsidR="0033132F" w:rsidRDefault="0033132F" w:rsidP="0033132F">
      <w:pPr>
        <w:rPr>
          <w:rFonts w:asciiTheme="majorBidi" w:hAnsiTheme="majorBidi" w:cstheme="majorBidi"/>
        </w:rPr>
      </w:pPr>
    </w:p>
    <w:p w14:paraId="0FE57D26" w14:textId="77777777" w:rsidR="0033132F" w:rsidRDefault="0033132F" w:rsidP="003313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1FEE2E2" wp14:editId="5A52EE43">
                <wp:simplePos x="0" y="0"/>
                <wp:positionH relativeFrom="column">
                  <wp:posOffset>1403350</wp:posOffset>
                </wp:positionH>
                <wp:positionV relativeFrom="paragraph">
                  <wp:posOffset>99695</wp:posOffset>
                </wp:positionV>
                <wp:extent cx="3022600" cy="25400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E0409" w14:textId="77777777" w:rsidR="0033132F" w:rsidRPr="00BA315F" w:rsidRDefault="0033132F" w:rsidP="0033132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C19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Table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BA315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</w:t>
                            </w:r>
                            <w:r w:rsidRPr="00BA315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icroorganisms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from pus cultures</w:t>
                            </w:r>
                          </w:p>
                          <w:p w14:paraId="552DA53C" w14:textId="77777777" w:rsidR="0033132F" w:rsidRDefault="0033132F" w:rsidP="003313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1FEE2E2" id="Text Box 7" o:spid="_x0000_s1027" type="#_x0000_t202" style="position:absolute;margin-left:110.5pt;margin-top:7.85pt;width:238pt;height:20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" fillcolor="white [3201]" stroked="f" strokeweight=".5pt">
                <v:textbox>
                  <w:txbxContent>
                    <w:p w14:paraId="3B3E0409" w14:textId="77777777" w:rsidR="0033132F" w:rsidRPr="00BA315F" w:rsidRDefault="0033132F" w:rsidP="0033132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C19B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Table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BA315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</w:t>
                      </w:r>
                      <w:r w:rsidRPr="00BA315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icroorganisms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from pus cultures</w:t>
                      </w:r>
                    </w:p>
                    <w:p w14:paraId="552DA53C" w14:textId="77777777" w:rsidR="0033132F" w:rsidRDefault="0033132F" w:rsidP="0033132F"/>
                  </w:txbxContent>
                </v:textbox>
              </v:shape>
            </w:pict>
          </mc:Fallback>
        </mc:AlternateContent>
      </w:r>
    </w:p>
    <w:p w14:paraId="769786DE" w14:textId="046AF46D" w:rsidR="00D2014B" w:rsidRPr="005431AD" w:rsidRDefault="00D2014B" w:rsidP="00864F25">
      <w:pPr>
        <w:rPr>
          <w:rFonts w:asciiTheme="majorBidi" w:hAnsiTheme="majorBidi" w:cstheme="majorBidi"/>
          <w:sz w:val="16"/>
          <w:szCs w:val="16"/>
        </w:rPr>
      </w:pPr>
    </w:p>
    <w:p w14:paraId="3EB36D0A" w14:textId="77777777" w:rsidR="0033132F" w:rsidRPr="005431AD" w:rsidRDefault="0033132F" w:rsidP="00864F25">
      <w:pPr>
        <w:rPr>
          <w:rFonts w:asciiTheme="majorBidi" w:hAnsiTheme="majorBidi" w:cstheme="majorBidi"/>
          <w:sz w:val="16"/>
          <w:szCs w:val="16"/>
        </w:rPr>
      </w:pPr>
    </w:p>
    <w:tbl>
      <w:tblPr>
        <w:tblStyle w:val="ListTable1Light-Accent3"/>
        <w:tblpPr w:leftFromText="180" w:rightFromText="180" w:vertAnchor="text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080"/>
        <w:gridCol w:w="1620"/>
      </w:tblGrid>
      <w:tr w:rsidR="00D37FA2" w:rsidRPr="00864F25" w14:paraId="4A28B957" w14:textId="77777777" w:rsidTr="00AC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798BA59D" w14:textId="77777777" w:rsidR="00E82ED6" w:rsidRDefault="00E82ED6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</w:rPr>
            </w:pPr>
          </w:p>
          <w:p w14:paraId="68F0A21C" w14:textId="086A8562" w:rsidR="00D37FA2" w:rsidRPr="007F5D10" w:rsidRDefault="00D37FA2" w:rsidP="00B2451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5D10">
              <w:rPr>
                <w:rFonts w:asciiTheme="majorBidi" w:eastAsia="Times New Roman" w:hAnsiTheme="majorBidi" w:cstheme="majorBidi"/>
                <w:sz w:val="20"/>
                <w:szCs w:val="20"/>
              </w:rPr>
              <w:t>Variables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7287FEF6" w14:textId="77777777" w:rsidR="00D37FA2" w:rsidRDefault="00D37FA2" w:rsidP="00B24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Reoperation</w:t>
            </w:r>
          </w:p>
          <w:p w14:paraId="664D07B2" w14:textId="77777777" w:rsidR="00D37FA2" w:rsidRDefault="00D37FA2" w:rsidP="00B24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group (%)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</w:r>
          </w:p>
          <w:p w14:paraId="342D19E5" w14:textId="77777777" w:rsidR="00D37FA2" w:rsidRPr="00864F25" w:rsidRDefault="00D37FA2" w:rsidP="00B24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(N=11)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4147450D" w14:textId="77777777" w:rsidR="00D37FA2" w:rsidRPr="00864F25" w:rsidRDefault="00D37FA2" w:rsidP="00B24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Single-operation group (%)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(N=26)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3092FA" w14:textId="77777777" w:rsidR="00D37FA2" w:rsidRDefault="00C603D8" w:rsidP="00C603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C603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Effect measure</w:t>
            </w:r>
          </w:p>
          <w:p w14:paraId="1307305D" w14:textId="38256F81" w:rsidR="00E43F41" w:rsidRPr="00C603D8" w:rsidRDefault="00E43F41" w:rsidP="00C603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(V</w:t>
            </w:r>
            <w:r w:rsidR="00D41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D)*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630DBE9" w14:textId="77777777" w:rsidR="00D37FA2" w:rsidRDefault="00D37FA2" w:rsidP="00B24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</w:p>
          <w:p w14:paraId="7B7171D4" w14:textId="77777777" w:rsidR="00D37FA2" w:rsidRPr="00864F25" w:rsidRDefault="00D37FA2" w:rsidP="00B24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P-value</w:t>
            </w:r>
          </w:p>
        </w:tc>
      </w:tr>
      <w:tr w:rsidR="00D37FA2" w:rsidRPr="00864F25" w14:paraId="3B99C548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75B2B08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F8E7F04" w14:textId="77777777" w:rsidR="00D37FA2" w:rsidRPr="00864F25" w:rsidRDefault="00D37FA2" w:rsidP="00B24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38AB7D44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</w:tcPr>
          <w:p w14:paraId="6468F2C4" w14:textId="77777777" w:rsidR="00D37FA2" w:rsidRPr="00C603D8" w:rsidRDefault="00D37FA2" w:rsidP="00C60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</w:tcPr>
          <w:p w14:paraId="25F1781D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37FA2" w:rsidRPr="00864F25" w14:paraId="2D710A3E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15321F58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440" w:type="dxa"/>
            <w:shd w:val="clear" w:color="auto" w:fill="auto"/>
            <w:noWrap/>
          </w:tcPr>
          <w:p w14:paraId="3EE931AF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26.5 (19.0)</w:t>
            </w:r>
          </w:p>
        </w:tc>
        <w:tc>
          <w:tcPr>
            <w:tcW w:w="1440" w:type="dxa"/>
            <w:shd w:val="clear" w:color="auto" w:fill="auto"/>
            <w:noWrap/>
          </w:tcPr>
          <w:p w14:paraId="1323E1B1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29.8 (21.7)</w:t>
            </w:r>
          </w:p>
        </w:tc>
        <w:tc>
          <w:tcPr>
            <w:tcW w:w="1080" w:type="dxa"/>
            <w:shd w:val="clear" w:color="auto" w:fill="auto"/>
          </w:tcPr>
          <w:p w14:paraId="44394891" w14:textId="1C82D34D" w:rsidR="00D37FA2" w:rsidRPr="00864F25" w:rsidRDefault="001771BE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71B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20" w:type="dxa"/>
            <w:shd w:val="clear" w:color="auto" w:fill="auto"/>
          </w:tcPr>
          <w:p w14:paraId="6295F1FB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0.647</w:t>
            </w:r>
          </w:p>
        </w:tc>
      </w:tr>
      <w:tr w:rsidR="00D37FA2" w:rsidRPr="00864F25" w14:paraId="292CC7CC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hideMark/>
          </w:tcPr>
          <w:p w14:paraId="64A2C11E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Age groups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2D77882" w14:textId="77777777" w:rsidR="00D37FA2" w:rsidRPr="00864F25" w:rsidRDefault="00D37FA2" w:rsidP="00B24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14:paraId="2F37008C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5C1CFDC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C1CD538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37FA2" w:rsidRPr="00864F25" w14:paraId="30A6562D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35F999BA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0-18</w:t>
            </w:r>
          </w:p>
        </w:tc>
        <w:tc>
          <w:tcPr>
            <w:tcW w:w="1440" w:type="dxa"/>
            <w:shd w:val="clear" w:color="auto" w:fill="auto"/>
            <w:noWrap/>
          </w:tcPr>
          <w:p w14:paraId="438B4C63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(36.4)</w:t>
            </w:r>
          </w:p>
        </w:tc>
        <w:tc>
          <w:tcPr>
            <w:tcW w:w="1440" w:type="dxa"/>
            <w:shd w:val="clear" w:color="auto" w:fill="auto"/>
            <w:noWrap/>
          </w:tcPr>
          <w:p w14:paraId="51FE474F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 (30.8)</w:t>
            </w:r>
          </w:p>
        </w:tc>
        <w:tc>
          <w:tcPr>
            <w:tcW w:w="1080" w:type="dxa"/>
            <w:shd w:val="clear" w:color="auto" w:fill="auto"/>
          </w:tcPr>
          <w:p w14:paraId="20184A15" w14:textId="708E6490" w:rsidR="00D37FA2" w:rsidRPr="00864F25" w:rsidRDefault="00231FA5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620" w:type="dxa"/>
            <w:shd w:val="clear" w:color="auto" w:fill="auto"/>
          </w:tcPr>
          <w:p w14:paraId="23027745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D37FA2" w:rsidRPr="00864F25" w14:paraId="48CAD9CF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7844DA74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19-39</w:t>
            </w:r>
          </w:p>
        </w:tc>
        <w:tc>
          <w:tcPr>
            <w:tcW w:w="1440" w:type="dxa"/>
            <w:shd w:val="clear" w:color="auto" w:fill="auto"/>
            <w:noWrap/>
          </w:tcPr>
          <w:p w14:paraId="047D99BE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(27.3)</w:t>
            </w:r>
          </w:p>
        </w:tc>
        <w:tc>
          <w:tcPr>
            <w:tcW w:w="1440" w:type="dxa"/>
            <w:shd w:val="clear" w:color="auto" w:fill="auto"/>
            <w:noWrap/>
          </w:tcPr>
          <w:p w14:paraId="617FBC67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 (34.6)</w:t>
            </w:r>
          </w:p>
        </w:tc>
        <w:tc>
          <w:tcPr>
            <w:tcW w:w="1080" w:type="dxa"/>
            <w:shd w:val="clear" w:color="auto" w:fill="auto"/>
          </w:tcPr>
          <w:p w14:paraId="44148350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C6BA5F6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1C987582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912B564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40-59</w:t>
            </w:r>
          </w:p>
        </w:tc>
        <w:tc>
          <w:tcPr>
            <w:tcW w:w="1440" w:type="dxa"/>
            <w:shd w:val="clear" w:color="auto" w:fill="auto"/>
            <w:noWrap/>
          </w:tcPr>
          <w:p w14:paraId="4DC572FA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(36.4)</w:t>
            </w:r>
          </w:p>
        </w:tc>
        <w:tc>
          <w:tcPr>
            <w:tcW w:w="1440" w:type="dxa"/>
            <w:shd w:val="clear" w:color="auto" w:fill="auto"/>
            <w:noWrap/>
          </w:tcPr>
          <w:p w14:paraId="2AD8BCC2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 (26.9)</w:t>
            </w:r>
          </w:p>
        </w:tc>
        <w:tc>
          <w:tcPr>
            <w:tcW w:w="1080" w:type="dxa"/>
            <w:shd w:val="clear" w:color="auto" w:fill="auto"/>
          </w:tcPr>
          <w:p w14:paraId="203F5453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CE3372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5A888E1D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1FE0AE95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60-79</w:t>
            </w:r>
          </w:p>
        </w:tc>
        <w:tc>
          <w:tcPr>
            <w:tcW w:w="1440" w:type="dxa"/>
            <w:shd w:val="clear" w:color="auto" w:fill="auto"/>
            <w:noWrap/>
          </w:tcPr>
          <w:p w14:paraId="09964002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35E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40" w:type="dxa"/>
            <w:shd w:val="clear" w:color="auto" w:fill="auto"/>
            <w:noWrap/>
          </w:tcPr>
          <w:p w14:paraId="642230D7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sz w:val="20"/>
                <w:szCs w:val="20"/>
              </w:rPr>
              <w:t>2 (7.7)</w:t>
            </w:r>
          </w:p>
        </w:tc>
        <w:tc>
          <w:tcPr>
            <w:tcW w:w="1080" w:type="dxa"/>
            <w:shd w:val="clear" w:color="auto" w:fill="auto"/>
          </w:tcPr>
          <w:p w14:paraId="57621BB8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EB89714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7502046F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hideMark/>
          </w:tcPr>
          <w:p w14:paraId="43C0E30C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9D32E81" w14:textId="77777777" w:rsidR="00D37FA2" w:rsidRPr="00864F25" w:rsidRDefault="00D37FA2" w:rsidP="00B24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14:paraId="15AC0154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A015FAA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2BBADAA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37FA2" w:rsidRPr="00864F25" w14:paraId="53D20340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69710093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40" w:type="dxa"/>
            <w:shd w:val="clear" w:color="auto" w:fill="auto"/>
            <w:noWrap/>
          </w:tcPr>
          <w:p w14:paraId="2F2FE7B0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 (81.8)</w:t>
            </w:r>
          </w:p>
        </w:tc>
        <w:tc>
          <w:tcPr>
            <w:tcW w:w="1440" w:type="dxa"/>
            <w:shd w:val="clear" w:color="auto" w:fill="auto"/>
            <w:noWrap/>
          </w:tcPr>
          <w:p w14:paraId="5BD80E12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 (76.9)</w:t>
            </w:r>
          </w:p>
        </w:tc>
        <w:tc>
          <w:tcPr>
            <w:tcW w:w="1080" w:type="dxa"/>
            <w:shd w:val="clear" w:color="auto" w:fill="auto"/>
          </w:tcPr>
          <w:p w14:paraId="0D1CB7F2" w14:textId="3BC684F3" w:rsidR="00D37FA2" w:rsidRPr="00864F25" w:rsidRDefault="002D50F3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620" w:type="dxa"/>
            <w:shd w:val="clear" w:color="auto" w:fill="auto"/>
          </w:tcPr>
          <w:p w14:paraId="0AA0BF27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1.000</w:t>
            </w:r>
          </w:p>
        </w:tc>
      </w:tr>
      <w:tr w:rsidR="00D37FA2" w:rsidRPr="00864F25" w14:paraId="00F6EF2F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3AD37E0D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40" w:type="dxa"/>
            <w:shd w:val="clear" w:color="auto" w:fill="auto"/>
            <w:noWrap/>
          </w:tcPr>
          <w:p w14:paraId="5E977D5B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(18.2)</w:t>
            </w:r>
          </w:p>
        </w:tc>
        <w:tc>
          <w:tcPr>
            <w:tcW w:w="1440" w:type="dxa"/>
            <w:shd w:val="clear" w:color="auto" w:fill="auto"/>
            <w:noWrap/>
          </w:tcPr>
          <w:p w14:paraId="74B0F495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(23.1)</w:t>
            </w:r>
          </w:p>
        </w:tc>
        <w:tc>
          <w:tcPr>
            <w:tcW w:w="1080" w:type="dxa"/>
            <w:shd w:val="clear" w:color="auto" w:fill="auto"/>
          </w:tcPr>
          <w:p w14:paraId="465D2627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3A3E0E1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7468FC71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hideMark/>
          </w:tcPr>
          <w:p w14:paraId="1C429094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Presenting symptoms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0B14194" w14:textId="77777777" w:rsidR="00D37FA2" w:rsidRPr="00864F25" w:rsidRDefault="00D37FA2" w:rsidP="00B24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14:paraId="6B2D9880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C31CDD1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F4064D4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37FA2" w:rsidRPr="00864F25" w14:paraId="08B81C13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7AA97CAC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Fever</w:t>
            </w:r>
          </w:p>
        </w:tc>
        <w:tc>
          <w:tcPr>
            <w:tcW w:w="1440" w:type="dxa"/>
            <w:shd w:val="clear" w:color="auto" w:fill="auto"/>
            <w:noWrap/>
          </w:tcPr>
          <w:p w14:paraId="5320DBFA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(54.5)</w:t>
            </w:r>
          </w:p>
        </w:tc>
        <w:tc>
          <w:tcPr>
            <w:tcW w:w="1440" w:type="dxa"/>
            <w:shd w:val="clear" w:color="auto" w:fill="auto"/>
            <w:noWrap/>
          </w:tcPr>
          <w:p w14:paraId="2EA3EBA6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 (34.6)</w:t>
            </w:r>
          </w:p>
        </w:tc>
        <w:tc>
          <w:tcPr>
            <w:tcW w:w="1080" w:type="dxa"/>
            <w:shd w:val="clear" w:color="auto" w:fill="auto"/>
          </w:tcPr>
          <w:p w14:paraId="4E94EC76" w14:textId="764BCBDB" w:rsidR="00D37FA2" w:rsidRDefault="00B75D41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0.18</w:t>
            </w:r>
            <w:r w:rsidR="00E822D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14:paraId="6194135F" w14:textId="7F7BDD45" w:rsidR="00D37FA2" w:rsidRPr="00864F25" w:rsidRDefault="00E62239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0.768</w:t>
            </w:r>
          </w:p>
        </w:tc>
      </w:tr>
      <w:tr w:rsidR="00D37FA2" w:rsidRPr="00864F25" w14:paraId="0EB2C0F8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1A19C259" w14:textId="4DACB1E8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Vomit</w:t>
            </w:r>
            <w:r w:rsidR="0047572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1440" w:type="dxa"/>
            <w:shd w:val="clear" w:color="auto" w:fill="auto"/>
            <w:noWrap/>
          </w:tcPr>
          <w:p w14:paraId="694181B5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(36.4)</w:t>
            </w:r>
          </w:p>
        </w:tc>
        <w:tc>
          <w:tcPr>
            <w:tcW w:w="1440" w:type="dxa"/>
            <w:shd w:val="clear" w:color="auto" w:fill="auto"/>
            <w:noWrap/>
          </w:tcPr>
          <w:p w14:paraId="1119F17F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 (19.2)</w:t>
            </w:r>
          </w:p>
        </w:tc>
        <w:tc>
          <w:tcPr>
            <w:tcW w:w="1080" w:type="dxa"/>
            <w:shd w:val="clear" w:color="auto" w:fill="auto"/>
          </w:tcPr>
          <w:p w14:paraId="688562CD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B524877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7DD0030C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7AA1A55C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1440" w:type="dxa"/>
            <w:shd w:val="clear" w:color="auto" w:fill="auto"/>
            <w:noWrap/>
          </w:tcPr>
          <w:p w14:paraId="2651AE43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(27.3)</w:t>
            </w:r>
          </w:p>
        </w:tc>
        <w:tc>
          <w:tcPr>
            <w:tcW w:w="1440" w:type="dxa"/>
            <w:shd w:val="clear" w:color="auto" w:fill="auto"/>
            <w:noWrap/>
          </w:tcPr>
          <w:p w14:paraId="2697134A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 (38.5)</w:t>
            </w:r>
          </w:p>
        </w:tc>
        <w:tc>
          <w:tcPr>
            <w:tcW w:w="1080" w:type="dxa"/>
            <w:shd w:val="clear" w:color="auto" w:fill="auto"/>
          </w:tcPr>
          <w:p w14:paraId="46909C7B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CCBB449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20C76042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3011DBD8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Loss of consciousness</w:t>
            </w:r>
          </w:p>
        </w:tc>
        <w:tc>
          <w:tcPr>
            <w:tcW w:w="1440" w:type="dxa"/>
            <w:shd w:val="clear" w:color="auto" w:fill="auto"/>
            <w:noWrap/>
          </w:tcPr>
          <w:p w14:paraId="382BCA4E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(36.4)</w:t>
            </w:r>
          </w:p>
        </w:tc>
        <w:tc>
          <w:tcPr>
            <w:tcW w:w="1440" w:type="dxa"/>
            <w:shd w:val="clear" w:color="auto" w:fill="auto"/>
            <w:noWrap/>
          </w:tcPr>
          <w:p w14:paraId="02FCEE34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(15.4)</w:t>
            </w:r>
          </w:p>
        </w:tc>
        <w:tc>
          <w:tcPr>
            <w:tcW w:w="1080" w:type="dxa"/>
            <w:shd w:val="clear" w:color="auto" w:fill="auto"/>
          </w:tcPr>
          <w:p w14:paraId="2F90C271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C4AE887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4E9AF34D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1BC48CF6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Focal neurological deficit</w:t>
            </w:r>
          </w:p>
        </w:tc>
        <w:tc>
          <w:tcPr>
            <w:tcW w:w="1440" w:type="dxa"/>
            <w:shd w:val="clear" w:color="auto" w:fill="auto"/>
            <w:noWrap/>
          </w:tcPr>
          <w:p w14:paraId="5E6069B2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(54.5)</w:t>
            </w:r>
          </w:p>
        </w:tc>
        <w:tc>
          <w:tcPr>
            <w:tcW w:w="1440" w:type="dxa"/>
            <w:shd w:val="clear" w:color="auto" w:fill="auto"/>
            <w:noWrap/>
          </w:tcPr>
          <w:p w14:paraId="33C3B193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 (53.8)</w:t>
            </w:r>
          </w:p>
        </w:tc>
        <w:tc>
          <w:tcPr>
            <w:tcW w:w="1080" w:type="dxa"/>
            <w:shd w:val="clear" w:color="auto" w:fill="auto"/>
          </w:tcPr>
          <w:p w14:paraId="095AA040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5801B0F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31A4535E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974BDB2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Seizure</w:t>
            </w:r>
          </w:p>
        </w:tc>
        <w:tc>
          <w:tcPr>
            <w:tcW w:w="1440" w:type="dxa"/>
            <w:shd w:val="clear" w:color="auto" w:fill="auto"/>
            <w:noWrap/>
          </w:tcPr>
          <w:p w14:paraId="7E9E1EA4" w14:textId="445AAE41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</w:t>
            </w:r>
            <w:r w:rsidR="0080164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27.3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</w:tcPr>
          <w:p w14:paraId="130A76A3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 (42.1)</w:t>
            </w:r>
          </w:p>
        </w:tc>
        <w:tc>
          <w:tcPr>
            <w:tcW w:w="1080" w:type="dxa"/>
            <w:shd w:val="clear" w:color="auto" w:fill="auto"/>
          </w:tcPr>
          <w:p w14:paraId="7FD5E5D6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37604D6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3BE34432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hideMark/>
          </w:tcPr>
          <w:p w14:paraId="081F1DE2" w14:textId="05FB17F3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WBC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CCA2DAF" w14:textId="77777777" w:rsidR="00D37FA2" w:rsidRPr="00864F25" w:rsidRDefault="00D37FA2" w:rsidP="00B24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14:paraId="63477075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C5D7A86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6B22932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37FA2" w:rsidRPr="00864F25" w14:paraId="0D8F58F5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18BC149F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440" w:type="dxa"/>
            <w:shd w:val="clear" w:color="auto" w:fill="auto"/>
            <w:noWrap/>
          </w:tcPr>
          <w:p w14:paraId="026FE52B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 (45.5)</w:t>
            </w:r>
          </w:p>
        </w:tc>
        <w:tc>
          <w:tcPr>
            <w:tcW w:w="1440" w:type="dxa"/>
            <w:shd w:val="clear" w:color="auto" w:fill="auto"/>
            <w:noWrap/>
          </w:tcPr>
          <w:p w14:paraId="19B74817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 (56.5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6FBA66F3" w14:textId="736E207E" w:rsidR="00D37FA2" w:rsidRPr="00864F25" w:rsidRDefault="002D50F3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1620" w:type="dxa"/>
            <w:shd w:val="clear" w:color="auto" w:fill="auto"/>
          </w:tcPr>
          <w:p w14:paraId="275546F1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0.812</w:t>
            </w:r>
          </w:p>
        </w:tc>
      </w:tr>
      <w:tr w:rsidR="00D37FA2" w:rsidRPr="00864F25" w14:paraId="15409FDC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4F545478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440" w:type="dxa"/>
            <w:shd w:val="clear" w:color="auto" w:fill="auto"/>
            <w:noWrap/>
          </w:tcPr>
          <w:p w14:paraId="71395289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(54.5)</w:t>
            </w:r>
          </w:p>
        </w:tc>
        <w:tc>
          <w:tcPr>
            <w:tcW w:w="1440" w:type="dxa"/>
            <w:shd w:val="clear" w:color="auto" w:fill="auto"/>
            <w:noWrap/>
          </w:tcPr>
          <w:p w14:paraId="3F2054E5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 (43.5)</w:t>
            </w:r>
          </w:p>
        </w:tc>
        <w:tc>
          <w:tcPr>
            <w:tcW w:w="1080" w:type="dxa"/>
            <w:shd w:val="clear" w:color="auto" w:fill="auto"/>
          </w:tcPr>
          <w:p w14:paraId="77C0F403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665AA3C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52C4AAA2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hideMark/>
          </w:tcPr>
          <w:p w14:paraId="3F87932D" w14:textId="2D06C882" w:rsidR="00D37FA2" w:rsidRPr="00864F25" w:rsidRDefault="00AB3127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CRP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F25FA64" w14:textId="77777777" w:rsidR="00D37FA2" w:rsidRPr="00864F25" w:rsidRDefault="00D37FA2" w:rsidP="00B24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14:paraId="7F03AE62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C4ED35B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B45E08F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37FA2" w:rsidRPr="00864F25" w14:paraId="7D1DA875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5DD2FD24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440" w:type="dxa"/>
            <w:shd w:val="clear" w:color="auto" w:fill="auto"/>
            <w:noWrap/>
          </w:tcPr>
          <w:p w14:paraId="02462453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 (90.9)</w:t>
            </w:r>
          </w:p>
        </w:tc>
        <w:tc>
          <w:tcPr>
            <w:tcW w:w="1440" w:type="dxa"/>
            <w:shd w:val="clear" w:color="auto" w:fill="auto"/>
            <w:noWrap/>
          </w:tcPr>
          <w:p w14:paraId="57EC3A40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 (80)</w:t>
            </w:r>
          </w:p>
        </w:tc>
        <w:tc>
          <w:tcPr>
            <w:tcW w:w="1080" w:type="dxa"/>
            <w:shd w:val="clear" w:color="auto" w:fill="auto"/>
          </w:tcPr>
          <w:p w14:paraId="2D3CF9C9" w14:textId="6EF8C527" w:rsidR="00D37FA2" w:rsidRPr="00864F25" w:rsidRDefault="00806A66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1620" w:type="dxa"/>
            <w:shd w:val="clear" w:color="auto" w:fill="auto"/>
          </w:tcPr>
          <w:p w14:paraId="1C8388A3" w14:textId="2184B75D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</w:t>
            </w:r>
            <w:r w:rsidR="00490CA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631</w:t>
            </w:r>
          </w:p>
        </w:tc>
      </w:tr>
      <w:tr w:rsidR="00D37FA2" w:rsidRPr="00864F25" w14:paraId="19A4375E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75D48923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440" w:type="dxa"/>
            <w:shd w:val="clear" w:color="auto" w:fill="auto"/>
            <w:noWrap/>
          </w:tcPr>
          <w:p w14:paraId="759DEEA2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(9.1)</w:t>
            </w:r>
          </w:p>
        </w:tc>
        <w:tc>
          <w:tcPr>
            <w:tcW w:w="1440" w:type="dxa"/>
            <w:shd w:val="clear" w:color="auto" w:fill="auto"/>
            <w:noWrap/>
          </w:tcPr>
          <w:p w14:paraId="46D8C4D9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(20)</w:t>
            </w:r>
          </w:p>
        </w:tc>
        <w:tc>
          <w:tcPr>
            <w:tcW w:w="1080" w:type="dxa"/>
            <w:shd w:val="clear" w:color="auto" w:fill="auto"/>
          </w:tcPr>
          <w:p w14:paraId="4FFDCF6C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5048663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B3127" w:rsidRPr="00864F25" w14:paraId="3C14DF83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hideMark/>
          </w:tcPr>
          <w:p w14:paraId="3924E102" w14:textId="49371899" w:rsidR="00AB3127" w:rsidRPr="00864F25" w:rsidRDefault="00AB3127" w:rsidP="00AB3127">
            <w:pPr>
              <w:pStyle w:val="Heading2"/>
              <w:outlineLvl w:val="1"/>
              <w:rPr>
                <w:rFonts w:asciiTheme="majorBidi" w:eastAsia="Times New Roman" w:hAnsi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  <w:t>ESR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6D8C9DD" w14:textId="77777777" w:rsidR="00AB3127" w:rsidRPr="00864F25" w:rsidRDefault="00AB3127" w:rsidP="00AB3127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14:paraId="55C50FB5" w14:textId="77777777" w:rsidR="00AB3127" w:rsidRPr="00864F25" w:rsidRDefault="00AB3127" w:rsidP="00AB3127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3F8663A" w14:textId="77777777" w:rsidR="00AB3127" w:rsidRPr="00864F25" w:rsidRDefault="00AB3127" w:rsidP="00AB3127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B767FE2" w14:textId="77777777" w:rsidR="00AB3127" w:rsidRPr="00864F25" w:rsidRDefault="00AB3127" w:rsidP="00AB3127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sz w:val="20"/>
                <w:szCs w:val="20"/>
              </w:rPr>
            </w:pPr>
          </w:p>
        </w:tc>
      </w:tr>
      <w:tr w:rsidR="00AB3127" w:rsidRPr="00864F25" w14:paraId="1AE70335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07CF7956" w14:textId="77777777" w:rsidR="00AB3127" w:rsidRPr="00864F25" w:rsidRDefault="00AB3127" w:rsidP="00AB3127">
            <w:pPr>
              <w:pStyle w:val="Heading2"/>
              <w:outlineLvl w:val="1"/>
              <w:rPr>
                <w:rFonts w:asciiTheme="majorBidi" w:eastAsia="Times New Roman" w:hAnsi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/>
                <w:b w:val="0"/>
                <w:bCs w:val="0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440" w:type="dxa"/>
            <w:shd w:val="clear" w:color="auto" w:fill="auto"/>
            <w:noWrap/>
          </w:tcPr>
          <w:p w14:paraId="3D6E9C6D" w14:textId="77777777" w:rsidR="00AB3127" w:rsidRPr="00864F25" w:rsidRDefault="00AB3127" w:rsidP="00426C69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  <w:t>8 (88.9)</w:t>
            </w:r>
          </w:p>
        </w:tc>
        <w:tc>
          <w:tcPr>
            <w:tcW w:w="1440" w:type="dxa"/>
            <w:shd w:val="clear" w:color="auto" w:fill="auto"/>
            <w:noWrap/>
          </w:tcPr>
          <w:p w14:paraId="5773E6AD" w14:textId="77777777" w:rsidR="00AB3127" w:rsidRPr="00864F25" w:rsidRDefault="00AB3127" w:rsidP="00426C69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  <w:t>14 (70)</w:t>
            </w:r>
          </w:p>
        </w:tc>
        <w:tc>
          <w:tcPr>
            <w:tcW w:w="1080" w:type="dxa"/>
            <w:shd w:val="clear" w:color="auto" w:fill="auto"/>
          </w:tcPr>
          <w:p w14:paraId="146555F7" w14:textId="77777777" w:rsidR="00AB3127" w:rsidRPr="00864F25" w:rsidRDefault="00AB3127" w:rsidP="00426C69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1620" w:type="dxa"/>
            <w:shd w:val="clear" w:color="auto" w:fill="auto"/>
          </w:tcPr>
          <w:p w14:paraId="0E9F936A" w14:textId="4DFB6812" w:rsidR="00AB3127" w:rsidRPr="00864F25" w:rsidRDefault="00AB3127" w:rsidP="00426C69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  <w:t>0.</w:t>
            </w:r>
            <w:r w:rsidR="00C70760"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  <w:t>382</w:t>
            </w:r>
          </w:p>
        </w:tc>
      </w:tr>
      <w:tr w:rsidR="00AB3127" w:rsidRPr="00864F25" w14:paraId="0EDB3392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2B72B67C" w14:textId="77777777" w:rsidR="00AB3127" w:rsidRPr="00864F25" w:rsidRDefault="00AB3127" w:rsidP="00AB3127">
            <w:pPr>
              <w:pStyle w:val="Heading2"/>
              <w:outlineLvl w:val="1"/>
              <w:rPr>
                <w:rFonts w:asciiTheme="majorBidi" w:eastAsia="Times New Roman" w:hAnsi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/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440" w:type="dxa"/>
            <w:shd w:val="clear" w:color="auto" w:fill="auto"/>
            <w:noWrap/>
          </w:tcPr>
          <w:p w14:paraId="6ACF8FA8" w14:textId="77777777" w:rsidR="00AB3127" w:rsidRPr="00864F25" w:rsidRDefault="00AB3127" w:rsidP="00426C69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  <w:t>1 (11.1)</w:t>
            </w:r>
          </w:p>
        </w:tc>
        <w:tc>
          <w:tcPr>
            <w:tcW w:w="1440" w:type="dxa"/>
            <w:shd w:val="clear" w:color="auto" w:fill="auto"/>
            <w:noWrap/>
          </w:tcPr>
          <w:p w14:paraId="37C70D5A" w14:textId="77777777" w:rsidR="00AB3127" w:rsidRPr="00864F25" w:rsidRDefault="00AB3127" w:rsidP="00426C69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  <w:t>6 (30)</w:t>
            </w:r>
          </w:p>
        </w:tc>
        <w:tc>
          <w:tcPr>
            <w:tcW w:w="1080" w:type="dxa"/>
            <w:shd w:val="clear" w:color="auto" w:fill="auto"/>
          </w:tcPr>
          <w:p w14:paraId="6A581022" w14:textId="77777777" w:rsidR="00AB3127" w:rsidRPr="00864F25" w:rsidRDefault="00AB3127" w:rsidP="00426C69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F6FCB68" w14:textId="77777777" w:rsidR="00AB3127" w:rsidRPr="00864F25" w:rsidRDefault="00AB3127" w:rsidP="00426C69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4A8201B6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hideMark/>
          </w:tcPr>
          <w:p w14:paraId="4BECDBDA" w14:textId="23379233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Neurological </w:t>
            </w:r>
            <w:r w:rsidR="00D477E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comorbidities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8BB17B4" w14:textId="77777777" w:rsidR="00D37FA2" w:rsidRPr="00864F25" w:rsidRDefault="00D37FA2" w:rsidP="00B24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14:paraId="1C89489B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4D78C7C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9B33195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37FA2" w:rsidRPr="00864F25" w14:paraId="3C561FD8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59E3A84F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DBCC1FC" w14:textId="15D7F788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</w:t>
            </w:r>
            <w:r w:rsidR="004020A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9.1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D6A8783" w14:textId="6B58BC26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</w:t>
            </w:r>
            <w:r w:rsidR="009E512F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7.7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0F44506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ADD7174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29225DBE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4F107DDB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6B912F9" w14:textId="4433EACC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</w:t>
            </w:r>
            <w:r w:rsidR="004020A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9.1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519C12F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080" w:type="dxa"/>
            <w:shd w:val="clear" w:color="auto" w:fill="auto"/>
          </w:tcPr>
          <w:p w14:paraId="2A6D678E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815030A" w14:textId="77777777" w:rsidR="00D37FA2" w:rsidRPr="00864F25" w:rsidRDefault="00D37FA2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7FA2" w:rsidRPr="00864F25" w14:paraId="34379A6A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267303F6" w14:textId="77777777" w:rsidR="00D37FA2" w:rsidRPr="00864F25" w:rsidRDefault="00D37FA2" w:rsidP="00B24515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lastRenderedPageBreak/>
              <w:t>Tumor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56BC837" w14:textId="54D36706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</w:t>
            </w:r>
            <w:r w:rsidR="004020A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18.2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2ECA346" w14:textId="34103BD8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</w:t>
            </w:r>
            <w:r w:rsidR="0086619E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3.8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447EF2CD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B407E3C" w14:textId="77777777" w:rsidR="00D37FA2" w:rsidRPr="00864F25" w:rsidRDefault="00D37FA2" w:rsidP="00B24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36D44" w:rsidRPr="00864F25" w14:paraId="3FE6BBD8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657DA20E" w14:textId="60D3FE54" w:rsidR="00C36D44" w:rsidRPr="00C36D44" w:rsidRDefault="00C36D44" w:rsidP="00B2451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CSF infections</w:t>
            </w:r>
          </w:p>
        </w:tc>
        <w:tc>
          <w:tcPr>
            <w:tcW w:w="1440" w:type="dxa"/>
            <w:shd w:val="clear" w:color="auto" w:fill="auto"/>
            <w:noWrap/>
          </w:tcPr>
          <w:p w14:paraId="1FBEEBB9" w14:textId="77777777" w:rsidR="00C36D44" w:rsidRPr="00864F25" w:rsidRDefault="00C36D44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7A65DC9D" w14:textId="77777777" w:rsidR="00C36D44" w:rsidRPr="00864F25" w:rsidRDefault="00C36D44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0CD6D05" w14:textId="77777777" w:rsidR="00C36D44" w:rsidRPr="00864F25" w:rsidRDefault="00C36D44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3DC2791" w14:textId="77777777" w:rsidR="00C36D44" w:rsidRPr="00864F25" w:rsidRDefault="00C36D44" w:rsidP="00B2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36D44" w:rsidRPr="00864F25" w14:paraId="33D87FCA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059234A6" w14:textId="12FBD75A" w:rsidR="00C36D44" w:rsidRPr="00864F25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Meningitis</w:t>
            </w:r>
          </w:p>
        </w:tc>
        <w:tc>
          <w:tcPr>
            <w:tcW w:w="1440" w:type="dxa"/>
            <w:shd w:val="clear" w:color="auto" w:fill="auto"/>
            <w:noWrap/>
          </w:tcPr>
          <w:p w14:paraId="54FA65DF" w14:textId="628145C6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18.2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</w:tcPr>
          <w:p w14:paraId="2523043D" w14:textId="145EB1F8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23.4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4B666509" w14:textId="1EC1A652" w:rsidR="00C36D44" w:rsidRPr="00864F25" w:rsidRDefault="00A270FE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620" w:type="dxa"/>
            <w:shd w:val="clear" w:color="auto" w:fill="auto"/>
          </w:tcPr>
          <w:p w14:paraId="323EF20C" w14:textId="04A20A32" w:rsidR="00C36D44" w:rsidRPr="00864F25" w:rsidRDefault="00B17313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1.000</w:t>
            </w:r>
          </w:p>
        </w:tc>
      </w:tr>
      <w:tr w:rsidR="00CE7CE9" w:rsidRPr="00864F25" w14:paraId="27F4F695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hideMark/>
          </w:tcPr>
          <w:p w14:paraId="1F445857" w14:textId="77777777" w:rsidR="00BA42AB" w:rsidRPr="00864F25" w:rsidRDefault="00BA42AB" w:rsidP="00BA42AB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Ventriculitis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BFDC651" w14:textId="77777777" w:rsidR="00BA42AB" w:rsidRPr="00864F25" w:rsidRDefault="00BA42AB" w:rsidP="00BA4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9.1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1ADDA8E" w14:textId="77777777" w:rsidR="00BA42AB" w:rsidRPr="00864F25" w:rsidRDefault="00BA42AB" w:rsidP="00BA4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7.7</w:t>
            </w: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35A65E37" w14:textId="77777777" w:rsidR="00BA42AB" w:rsidRPr="00864F25" w:rsidRDefault="00BA42AB" w:rsidP="00BA4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A793BB9" w14:textId="77777777" w:rsidR="00BA42AB" w:rsidRPr="00864F25" w:rsidRDefault="00BA42AB" w:rsidP="00BA4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20D558D6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</w:tcPr>
          <w:p w14:paraId="12889686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1440" w:type="dxa"/>
            <w:shd w:val="clear" w:color="auto" w:fill="auto"/>
            <w:noWrap/>
          </w:tcPr>
          <w:p w14:paraId="1D035D3C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251C965F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4AD9AB3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4C1909A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B2DFB" w:rsidRPr="00864F25" w14:paraId="7BF81D4F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33BDCB01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Excision</w:t>
            </w:r>
          </w:p>
        </w:tc>
        <w:tc>
          <w:tcPr>
            <w:tcW w:w="1440" w:type="dxa"/>
            <w:shd w:val="clear" w:color="auto" w:fill="auto"/>
            <w:noWrap/>
          </w:tcPr>
          <w:p w14:paraId="1321C739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 (45.5)</w:t>
            </w:r>
          </w:p>
        </w:tc>
        <w:tc>
          <w:tcPr>
            <w:tcW w:w="1440" w:type="dxa"/>
            <w:shd w:val="clear" w:color="auto" w:fill="auto"/>
            <w:noWrap/>
          </w:tcPr>
          <w:p w14:paraId="11E491BA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 (57.9)</w:t>
            </w:r>
          </w:p>
        </w:tc>
        <w:tc>
          <w:tcPr>
            <w:tcW w:w="1080" w:type="dxa"/>
            <w:shd w:val="clear" w:color="auto" w:fill="auto"/>
          </w:tcPr>
          <w:p w14:paraId="28070662" w14:textId="6CA877A9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1620" w:type="dxa"/>
            <w:shd w:val="clear" w:color="auto" w:fill="auto"/>
          </w:tcPr>
          <w:p w14:paraId="08B75302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0.781</w:t>
            </w:r>
          </w:p>
        </w:tc>
      </w:tr>
      <w:tr w:rsidR="00BA42AB" w:rsidRPr="00864F25" w14:paraId="585EFACA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788958A1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Aspiration</w:t>
            </w:r>
          </w:p>
        </w:tc>
        <w:tc>
          <w:tcPr>
            <w:tcW w:w="1440" w:type="dxa"/>
            <w:shd w:val="clear" w:color="auto" w:fill="auto"/>
            <w:noWrap/>
          </w:tcPr>
          <w:p w14:paraId="481A1F49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(54.5)</w:t>
            </w:r>
          </w:p>
        </w:tc>
        <w:tc>
          <w:tcPr>
            <w:tcW w:w="1440" w:type="dxa"/>
            <w:shd w:val="clear" w:color="auto" w:fill="auto"/>
            <w:noWrap/>
          </w:tcPr>
          <w:p w14:paraId="2D2F04AB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 (42.1)</w:t>
            </w:r>
          </w:p>
        </w:tc>
        <w:tc>
          <w:tcPr>
            <w:tcW w:w="1080" w:type="dxa"/>
            <w:shd w:val="clear" w:color="auto" w:fill="auto"/>
          </w:tcPr>
          <w:p w14:paraId="5AFDFC5D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FD2E318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B2DFB" w:rsidRPr="00864F25" w14:paraId="14638588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</w:tcPr>
          <w:p w14:paraId="1331EDA5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GCS upon admission</w:t>
            </w:r>
          </w:p>
        </w:tc>
        <w:tc>
          <w:tcPr>
            <w:tcW w:w="1440" w:type="dxa"/>
            <w:shd w:val="clear" w:color="auto" w:fill="auto"/>
            <w:noWrap/>
          </w:tcPr>
          <w:p w14:paraId="7D76939A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49097D48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A3EA912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C181ED5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468121E9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49067611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  <w:noWrap/>
          </w:tcPr>
          <w:p w14:paraId="17EC44D7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(54.5)</w:t>
            </w:r>
          </w:p>
        </w:tc>
        <w:tc>
          <w:tcPr>
            <w:tcW w:w="1440" w:type="dxa"/>
            <w:shd w:val="clear" w:color="auto" w:fill="auto"/>
            <w:noWrap/>
          </w:tcPr>
          <w:p w14:paraId="5E19BDB3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 (76.9)</w:t>
            </w:r>
          </w:p>
        </w:tc>
        <w:tc>
          <w:tcPr>
            <w:tcW w:w="1080" w:type="dxa"/>
            <w:shd w:val="clear" w:color="auto" w:fill="auto"/>
          </w:tcPr>
          <w:p w14:paraId="028CB949" w14:textId="1603914C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1C8F74D0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1B2DFB" w:rsidRPr="00864F25" w14:paraId="0066CAB8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62FEB305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9-14</w:t>
            </w:r>
          </w:p>
        </w:tc>
        <w:tc>
          <w:tcPr>
            <w:tcW w:w="1440" w:type="dxa"/>
            <w:shd w:val="clear" w:color="auto" w:fill="auto"/>
            <w:noWrap/>
          </w:tcPr>
          <w:p w14:paraId="6026BCAD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(36.4)</w:t>
            </w:r>
          </w:p>
        </w:tc>
        <w:tc>
          <w:tcPr>
            <w:tcW w:w="1440" w:type="dxa"/>
            <w:shd w:val="clear" w:color="auto" w:fill="auto"/>
            <w:noWrap/>
          </w:tcPr>
          <w:p w14:paraId="49212E56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(23.1)</w:t>
            </w:r>
          </w:p>
        </w:tc>
        <w:tc>
          <w:tcPr>
            <w:tcW w:w="1080" w:type="dxa"/>
            <w:shd w:val="clear" w:color="auto" w:fill="auto"/>
          </w:tcPr>
          <w:p w14:paraId="65767297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8FB6BE4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6B9657FD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027BB3DD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</w:tcPr>
          <w:p w14:paraId="5EAFCF8B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(9.1)</w:t>
            </w:r>
          </w:p>
        </w:tc>
        <w:tc>
          <w:tcPr>
            <w:tcW w:w="1440" w:type="dxa"/>
            <w:shd w:val="clear" w:color="auto" w:fill="auto"/>
            <w:noWrap/>
          </w:tcPr>
          <w:p w14:paraId="19BA00CC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080" w:type="dxa"/>
            <w:shd w:val="clear" w:color="auto" w:fill="auto"/>
          </w:tcPr>
          <w:p w14:paraId="1850F6FD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FBD4896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B2DFB" w:rsidRPr="00864F25" w14:paraId="6EC38292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</w:tcPr>
          <w:p w14:paraId="01BA7947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GCS upon discharge</w:t>
            </w:r>
          </w:p>
        </w:tc>
        <w:tc>
          <w:tcPr>
            <w:tcW w:w="1440" w:type="dxa"/>
            <w:shd w:val="clear" w:color="auto" w:fill="auto"/>
            <w:noWrap/>
          </w:tcPr>
          <w:p w14:paraId="69CB4FB7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37BDFECB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3168A10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EE47E07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58D66DAD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5D750570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  <w:noWrap/>
          </w:tcPr>
          <w:p w14:paraId="6D5E70D4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 (100)</w:t>
            </w:r>
          </w:p>
        </w:tc>
        <w:tc>
          <w:tcPr>
            <w:tcW w:w="1440" w:type="dxa"/>
            <w:shd w:val="clear" w:color="auto" w:fill="auto"/>
            <w:noWrap/>
          </w:tcPr>
          <w:p w14:paraId="5B1B585F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 (80.0)</w:t>
            </w:r>
          </w:p>
        </w:tc>
        <w:tc>
          <w:tcPr>
            <w:tcW w:w="1080" w:type="dxa"/>
            <w:shd w:val="clear" w:color="auto" w:fill="auto"/>
          </w:tcPr>
          <w:p w14:paraId="6199CE1C" w14:textId="21E9D0AD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431A08F5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1B2DFB" w:rsidRPr="00864F25" w14:paraId="73F38410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353A7B69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9-14</w:t>
            </w:r>
          </w:p>
        </w:tc>
        <w:tc>
          <w:tcPr>
            <w:tcW w:w="1440" w:type="dxa"/>
            <w:shd w:val="clear" w:color="auto" w:fill="auto"/>
            <w:noWrap/>
          </w:tcPr>
          <w:p w14:paraId="1F9D44C3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40" w:type="dxa"/>
            <w:shd w:val="clear" w:color="auto" w:fill="auto"/>
            <w:noWrap/>
          </w:tcPr>
          <w:p w14:paraId="6F63A99B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(16.0)</w:t>
            </w:r>
          </w:p>
        </w:tc>
        <w:tc>
          <w:tcPr>
            <w:tcW w:w="1080" w:type="dxa"/>
            <w:shd w:val="clear" w:color="auto" w:fill="auto"/>
          </w:tcPr>
          <w:p w14:paraId="7C74842E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D6E850F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501252BC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601E3E11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</w:tcPr>
          <w:p w14:paraId="033FED84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40" w:type="dxa"/>
            <w:shd w:val="clear" w:color="auto" w:fill="auto"/>
            <w:noWrap/>
          </w:tcPr>
          <w:p w14:paraId="4687A48A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(4.0)</w:t>
            </w:r>
          </w:p>
        </w:tc>
        <w:tc>
          <w:tcPr>
            <w:tcW w:w="1080" w:type="dxa"/>
            <w:shd w:val="clear" w:color="auto" w:fill="auto"/>
          </w:tcPr>
          <w:p w14:paraId="3AFE65EF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CC015D4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B2DFB" w:rsidRPr="00864F25" w14:paraId="2BA9C32D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</w:tcPr>
          <w:p w14:paraId="69FCE5A3" w14:textId="3F105024" w:rsidR="00C36D44" w:rsidRPr="00864F25" w:rsidRDefault="00C36D44" w:rsidP="00C36D4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Length of hospital stay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(days)</w:t>
            </w:r>
          </w:p>
        </w:tc>
        <w:tc>
          <w:tcPr>
            <w:tcW w:w="1440" w:type="dxa"/>
            <w:shd w:val="clear" w:color="auto" w:fill="auto"/>
            <w:noWrap/>
          </w:tcPr>
          <w:p w14:paraId="26029B46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4D0B85F9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4F22138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E1F8E7A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1452DA15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AB15B8F" w14:textId="77777777" w:rsidR="00C36D44" w:rsidRPr="00864F25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440" w:type="dxa"/>
            <w:shd w:val="clear" w:color="auto" w:fill="auto"/>
            <w:noWrap/>
          </w:tcPr>
          <w:p w14:paraId="711237FD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47.2 (29.0)</w:t>
            </w:r>
          </w:p>
        </w:tc>
        <w:tc>
          <w:tcPr>
            <w:tcW w:w="1440" w:type="dxa"/>
            <w:shd w:val="clear" w:color="auto" w:fill="auto"/>
            <w:noWrap/>
          </w:tcPr>
          <w:p w14:paraId="62FAEA35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31.0 (14.8)</w:t>
            </w:r>
          </w:p>
        </w:tc>
        <w:tc>
          <w:tcPr>
            <w:tcW w:w="1080" w:type="dxa"/>
            <w:shd w:val="clear" w:color="auto" w:fill="auto"/>
          </w:tcPr>
          <w:p w14:paraId="76053578" w14:textId="2528CB1F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0.815</w:t>
            </w:r>
          </w:p>
        </w:tc>
        <w:tc>
          <w:tcPr>
            <w:tcW w:w="1620" w:type="dxa"/>
            <w:shd w:val="clear" w:color="auto" w:fill="auto"/>
          </w:tcPr>
          <w:p w14:paraId="4EF7D27D" w14:textId="6AE834F9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64F2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</w:t>
            </w:r>
            <w:r w:rsidR="00B4627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117</w:t>
            </w:r>
          </w:p>
        </w:tc>
      </w:tr>
      <w:tr w:rsidR="001B2DFB" w:rsidRPr="00864F25" w14:paraId="05C821C2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14:paraId="429A393A" w14:textId="262D0D9A" w:rsidR="00C36D44" w:rsidRPr="00077396" w:rsidRDefault="00C36D44" w:rsidP="00C36D4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Style w:val="varlabel"/>
                <w:rFonts w:asciiTheme="majorBidi" w:hAnsiTheme="majorBidi" w:cstheme="majorBidi"/>
                <w:color w:val="000000"/>
                <w:sz w:val="20"/>
                <w:szCs w:val="20"/>
              </w:rPr>
              <w:t>Multiple Abscesses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19230DA" w14:textId="77777777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68D94F" w14:textId="77777777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1659BCA" w14:textId="77777777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2168A66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74FDD9A4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vAlign w:val="center"/>
          </w:tcPr>
          <w:p w14:paraId="3A5D1902" w14:textId="3D3F491D" w:rsidR="00C36D44" w:rsidRPr="00077396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09540F6" w14:textId="3FE4C17D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E9F20A" w14:textId="45DFBE16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 (38.5%)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F726D9" w14:textId="31A5E541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620" w:type="dxa"/>
            <w:shd w:val="clear" w:color="auto" w:fill="auto"/>
          </w:tcPr>
          <w:p w14:paraId="619A3C08" w14:textId="6B36CA1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0.119</w:t>
            </w:r>
          </w:p>
        </w:tc>
      </w:tr>
      <w:tr w:rsidR="001B2DFB" w:rsidRPr="00864F25" w14:paraId="59366D1E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vAlign w:val="center"/>
          </w:tcPr>
          <w:p w14:paraId="7A2E137C" w14:textId="26461BDA" w:rsidR="00C36D44" w:rsidRPr="00077396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AE86F7" w14:textId="6AA736E3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 (90.9%)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67C8294" w14:textId="2BF18140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 (61.5%)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AA413B" w14:textId="77777777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B9549A0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355540F0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14:paraId="046D8EBA" w14:textId="7C137595" w:rsidR="00C36D44" w:rsidRPr="00077396" w:rsidRDefault="00C36D44" w:rsidP="00C36D4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DF1BF08">
              <w:rPr>
                <w:rStyle w:val="varlabel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Maxim</w:t>
            </w:r>
            <w:r>
              <w:rPr>
                <w:rStyle w:val="varlabel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um</w:t>
            </w:r>
            <w:r w:rsidRPr="0DF1BF08">
              <w:rPr>
                <w:rStyle w:val="varlabel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abscess diameter (cm)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093388" w14:textId="7777777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0AF0ED" w14:textId="7777777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C98C24" w14:textId="7777777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31204F7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B2DFB" w:rsidRPr="00864F25" w14:paraId="68A3A09A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vAlign w:val="center"/>
          </w:tcPr>
          <w:p w14:paraId="5EC39784" w14:textId="518E08E6" w:rsidR="00C36D44" w:rsidRPr="00077396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0987F45" w14:textId="50F84695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3.87 (2.58)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5572526" w14:textId="5FB8929A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2.34 (1.55)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390DA7" w14:textId="035F0B83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620" w:type="dxa"/>
            <w:shd w:val="clear" w:color="auto" w:fill="auto"/>
          </w:tcPr>
          <w:p w14:paraId="16CD9A42" w14:textId="769C0CA4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0.127</w:t>
            </w:r>
          </w:p>
        </w:tc>
      </w:tr>
      <w:tr w:rsidR="00BA42AB" w:rsidRPr="00864F25" w14:paraId="12351A86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14:paraId="302EBF84" w14:textId="5EBDDE47" w:rsidR="00C36D44" w:rsidRPr="00077396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077396">
              <w:rPr>
                <w:rStyle w:val="varlabel"/>
                <w:rFonts w:asciiTheme="majorBidi" w:hAnsiTheme="majorBidi" w:cstheme="majorBidi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7609E4" w14:textId="3505436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6628A0" w14:textId="25F798B1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314FD4" w14:textId="7777777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FD0395B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B2DFB" w:rsidRPr="00864F25" w14:paraId="4A03E21A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vAlign w:val="center"/>
          </w:tcPr>
          <w:p w14:paraId="5A41415B" w14:textId="500853BD" w:rsidR="00C36D44" w:rsidRPr="00077396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Cerebellum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751FF8" w14:textId="7CC3BA4F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5833C0" w14:textId="5E517F2A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C6319B" w14:textId="77885787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6469CDAA" w14:textId="4492DE1D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BA42AB" w:rsidRPr="00864F25" w14:paraId="10244F19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vAlign w:val="center"/>
          </w:tcPr>
          <w:p w14:paraId="3049FD37" w14:textId="642DB5DB" w:rsidR="00C36D44" w:rsidRPr="00077396" w:rsidRDefault="00C36D44" w:rsidP="00C36D4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Frontoparietal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183F775" w14:textId="48A6881F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 (45.5%)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B8FA20" w14:textId="37C0E6E0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 (42.3%)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60876C" w14:textId="7777777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738265C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B2DFB" w:rsidRPr="00864F25" w14:paraId="1E111EEB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vAlign w:val="center"/>
          </w:tcPr>
          <w:p w14:paraId="422B411D" w14:textId="48C738F7" w:rsidR="00C36D44" w:rsidRPr="00077396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Hemispher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ic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06DC1BE" w14:textId="0E2FAA90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(18.2%)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AE3F15" w14:textId="374B19BA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(7.7%)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B6F727" w14:textId="5726D082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6344393" w14:textId="0719E033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653C9699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vAlign w:val="center"/>
          </w:tcPr>
          <w:p w14:paraId="6B8B51EA" w14:textId="44151154" w:rsidR="00C36D44" w:rsidRPr="00077396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Parietooccipital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D266FB" w14:textId="6B6B799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C59774" w14:textId="350E2CAF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7739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 (26.9%)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50290A" w14:textId="7777777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D432DB1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B2DFB" w:rsidRPr="00864F25" w14:paraId="2F76524B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  <w:vAlign w:val="center"/>
          </w:tcPr>
          <w:p w14:paraId="2084558F" w14:textId="35CBDD8E" w:rsidR="00C36D44" w:rsidRPr="00077396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C1372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Temporoparietal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D313D0" w14:textId="27300577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C137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(18.2%)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ABC344" w14:textId="732A2B86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C137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(23.1%)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6EE416" w14:textId="77777777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8311EC6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71E7893B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70F1146F" w14:textId="47DA993B" w:rsidR="00C36D44" w:rsidRPr="00EC1372" w:rsidRDefault="00C36D44" w:rsidP="00C36D4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A31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Bacterial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microorganism</w:t>
            </w:r>
            <w:r w:rsidR="001264A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A9E626" w14:textId="77777777" w:rsidR="00C36D44" w:rsidRPr="00EC1372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EF3B82" w14:textId="77777777" w:rsidR="00C36D44" w:rsidRPr="00EC1372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CAE63C" w14:textId="7777777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DEF56F3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4B8C0973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706638B4" w14:textId="6D259486" w:rsidR="00C36D44" w:rsidRPr="00EC1372" w:rsidRDefault="00C36D44" w:rsidP="00C36D4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050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Staphylococcus aureus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C9A5006" w14:textId="0BDE4262" w:rsidR="00C36D44" w:rsidRPr="00EC1372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1151D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117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(9.1)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FCA8C1" w14:textId="15D47D11" w:rsidR="00C36D44" w:rsidRPr="00EC1372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  <w:r w:rsidR="000D79B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942C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(15.8)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E2E542" w14:textId="628A4404" w:rsidR="00C36D44" w:rsidRPr="00077396" w:rsidRDefault="000E5DEC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6C81D317" w14:textId="6D604736" w:rsidR="00C36D44" w:rsidRPr="00864F25" w:rsidRDefault="000E5DEC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BA42AB" w:rsidRPr="00864F25" w14:paraId="070CD39B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3E235614" w14:textId="55BFCFE4" w:rsidR="00C36D44" w:rsidRPr="00EC1372" w:rsidRDefault="00C36D44" w:rsidP="00C36D4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050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Streptococcus milleri 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AA0C8A" w14:textId="2A604728" w:rsidR="00C36D44" w:rsidRPr="00EC1372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  <w:r w:rsidR="00117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(18.2)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AFEAB7" w14:textId="2A73B8F9" w:rsidR="00C36D44" w:rsidRPr="00EC1372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2E21E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(5.3)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CC4D91" w14:textId="7777777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5C87A68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385004C3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687245D7" w14:textId="3A97375E" w:rsidR="00C36D44" w:rsidRPr="00EC1372" w:rsidRDefault="00C36D44" w:rsidP="00C36D4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050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Escherichia coli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EE3DFF" w14:textId="2AD8FE39" w:rsidR="00C36D44" w:rsidRPr="00EC1372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 w:rsidR="00790A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8CD20E7" w14:textId="5311D59C" w:rsidR="00C36D44" w:rsidRPr="00EC1372" w:rsidRDefault="00C74F89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  <w:r w:rsidR="00F0362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</w:t>
            </w:r>
            <w:r w:rsidR="00381E9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10.5)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73F96A" w14:textId="77777777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C342A85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3831A6E2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1ED83F24" w14:textId="5633ED4F" w:rsidR="00C36D44" w:rsidRPr="00EC1372" w:rsidRDefault="00C36D44" w:rsidP="00C36D4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050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Coagulase-negative Staphylococcus sp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ecies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FB1254" w14:textId="7C1B98D0" w:rsidR="00C36D44" w:rsidRPr="00EC1372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 w:rsidR="00790A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FB20F2" w14:textId="20F909F8" w:rsidR="00C36D44" w:rsidRPr="00EC1372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A8390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(5.3)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2BA420" w14:textId="7777777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0445304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4F025E7E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89D2385" w14:textId="2123D993" w:rsidR="00C36D44" w:rsidRPr="00EC1372" w:rsidRDefault="00C36D44" w:rsidP="00C36D4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050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Klebsiella pneumoniae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6875A4" w14:textId="2DD6B21A" w:rsidR="00C36D44" w:rsidRPr="00EC1372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4F58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6600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(9.1)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75E3A0" w14:textId="2258B127" w:rsidR="00C36D44" w:rsidRPr="00EC1372" w:rsidRDefault="00B61C6F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 w:rsidR="00942C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AA632B" w14:textId="77777777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1AB2DA1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36D44" w:rsidRPr="00864F25" w14:paraId="58167702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2E693520" w14:textId="775EA920" w:rsidR="00C36D44" w:rsidRPr="00EC1372" w:rsidRDefault="00C36D44" w:rsidP="00C36D4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050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Morganella morganii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27DFCC" w14:textId="363B8CF5" w:rsidR="00C36D44" w:rsidRPr="00EC1372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6600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(9.1)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C1606A" w14:textId="68E674B3" w:rsidR="00C36D44" w:rsidRPr="00EC1372" w:rsidRDefault="00B61C6F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 w:rsidR="00942C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9C8B0A" w14:textId="7777777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E8ED1E1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7CE9" w:rsidRPr="00864F25" w14:paraId="3367B54E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1A114338" w14:textId="058B30D5" w:rsidR="00C36D44" w:rsidRPr="00EC1372" w:rsidRDefault="00C36D44" w:rsidP="00C36D4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050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Proteus mirabilis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4C8A78" w14:textId="629BFA8C" w:rsidR="00C36D44" w:rsidRPr="00EC1372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6600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(9.1)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68F03D" w14:textId="03F654A9" w:rsidR="00C36D44" w:rsidRPr="00EC1372" w:rsidRDefault="00B61C6F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 w:rsidR="00942C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D53B6A" w14:textId="77777777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D551086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B2DFB" w:rsidRPr="00864F25" w14:paraId="7CBCF96B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4FE1603C" w14:textId="69C3EE44" w:rsidR="00C36D44" w:rsidRPr="00EC1372" w:rsidRDefault="00C36D44" w:rsidP="00C36D4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A31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Fungal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microorganism</w:t>
            </w:r>
            <w:r w:rsidRPr="00BA31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35C3C7" w14:textId="77777777" w:rsidR="00C36D44" w:rsidRPr="00EC1372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A464EF" w14:textId="77777777" w:rsidR="00C36D44" w:rsidRPr="00EC1372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6C11524" w14:textId="0B87D22D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854EAB5" w14:textId="2F3B285A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46EC0445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16EE6D8B" w14:textId="3A3C8F3C" w:rsidR="00C36D44" w:rsidRPr="00DA12F8" w:rsidRDefault="00C36D44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  <w:t>Aspergillus niger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3ED31AE" w14:textId="5168DF58" w:rsidR="00C36D44" w:rsidRPr="00EC1372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7B06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(9.1)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97C54A" w14:textId="16CEA2AD" w:rsidR="00C36D44" w:rsidRPr="00EC1372" w:rsidRDefault="000E5DEC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 w:rsidR="00942C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7882FF" w14:textId="05546E0C" w:rsidR="00C36D44" w:rsidRPr="00077396" w:rsidRDefault="000C668D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744645AD" w14:textId="130E8619" w:rsidR="00C36D44" w:rsidRPr="00864F25" w:rsidRDefault="000C668D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BA42AB" w:rsidRPr="00864F25" w14:paraId="40D78193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115" w:type="dxa"/>
              <w:right w:w="115" w:type="dxa"/>
            </w:tcMar>
          </w:tcPr>
          <w:p w14:paraId="28913A26" w14:textId="2C18E7DC" w:rsidR="00C36D44" w:rsidRPr="00BA315F" w:rsidRDefault="00C36D44" w:rsidP="00C36D4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growth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709866" w14:textId="6181B6F5" w:rsidR="00C36D44" w:rsidRPr="00EC1372" w:rsidRDefault="00E12720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  <w:r w:rsidR="0079102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</w:t>
            </w:r>
            <w:r w:rsidR="000D79B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36.4)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8935DAB" w14:textId="194DE5C3" w:rsidR="00C36D44" w:rsidRPr="00EC1372" w:rsidRDefault="00290985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1264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  <w:r w:rsidR="00942C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1A25B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(63.2)</w:t>
            </w:r>
            <w:r w:rsidR="003143D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7D3015" w14:textId="77777777" w:rsidR="00C36D44" w:rsidRPr="00077396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5AA49A2" w14:textId="77777777" w:rsidR="00C36D44" w:rsidRPr="00864F25" w:rsidRDefault="00C36D44" w:rsidP="00C36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A42AB" w:rsidRPr="00864F25" w14:paraId="01BDE534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noWrap/>
            <w:tcMar>
              <w:left w:w="302" w:type="dxa"/>
              <w:right w:w="115" w:type="dxa"/>
            </w:tcMar>
          </w:tcPr>
          <w:p w14:paraId="1B653C16" w14:textId="77777777" w:rsidR="00C36D44" w:rsidRPr="00BA315F" w:rsidRDefault="00C36D44" w:rsidP="00C36D4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BECEFE" w14:textId="77777777" w:rsidR="00C36D44" w:rsidRPr="00EC1372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17B1B0" w14:textId="77777777" w:rsidR="00C36D44" w:rsidRPr="00EC1372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08931B" w14:textId="77777777" w:rsidR="00C36D44" w:rsidRPr="00077396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0002CA7" w14:textId="77777777" w:rsidR="00C36D44" w:rsidRPr="00864F25" w:rsidRDefault="00C36D44" w:rsidP="00C36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36D44" w:rsidRPr="00864F25" w14:paraId="2EB4140C" w14:textId="77777777" w:rsidTr="00AC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tcMar>
              <w:left w:w="302" w:type="dxa"/>
              <w:right w:w="115" w:type="dxa"/>
            </w:tcMar>
          </w:tcPr>
          <w:p w14:paraId="209628EE" w14:textId="196779C7" w:rsidR="00C36D44" w:rsidRDefault="00C36D44" w:rsidP="00C36D44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A5E7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16"/>
                <w:szCs w:val="16"/>
              </w:rPr>
              <w:t>*</w:t>
            </w:r>
            <w:r w:rsidR="00AE2E20" w:rsidRPr="006A5E7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8860EA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16"/>
                <w:szCs w:val="16"/>
              </w:rPr>
              <w:t xml:space="preserve">Cramer’s V and Cohen’s D were used as effect </w:t>
            </w:r>
            <w:r w:rsidR="00CB52C3" w:rsidRPr="008860EA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16"/>
                <w:szCs w:val="16"/>
              </w:rPr>
              <w:t>measures</w:t>
            </w:r>
            <w:r w:rsidR="00CB52C3" w:rsidRPr="008860E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.</w:t>
            </w:r>
          </w:p>
          <w:p w14:paraId="7A050C41" w14:textId="43F9996F" w:rsidR="001264A9" w:rsidRPr="00E43F41" w:rsidRDefault="00375483" w:rsidP="00C36D44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29288E5" wp14:editId="3C3B0700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130810</wp:posOffset>
                      </wp:positionV>
                      <wp:extent cx="4794250" cy="254000"/>
                      <wp:effectExtent l="0" t="0" r="635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94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2E406C" w14:textId="21023063" w:rsidR="00375483" w:rsidRDefault="00375483" w:rsidP="00375483">
                                  <w:r w:rsidRPr="008860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lang w:bidi="ar-JO"/>
                                    </w:rPr>
                                    <w:t xml:space="preserve">Table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lang w:bidi="ar-JO"/>
                                    </w:rPr>
                                    <w:t>3</w:t>
                                  </w:r>
                                  <w:r w:rsidRPr="008860EA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lang w:bidi="ar-JO"/>
                                    </w:rPr>
                                    <w:t xml:space="preserve">: </w:t>
                                  </w:r>
                                  <w:r w:rsidRPr="008860EA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Patient characteristics upon clinical presentation classified upon reoperation.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329288E5" id="Text Box 6" o:spid="_x0000_s1028" type="#_x0000_t202" style="position:absolute;margin-left:-9pt;margin-top:10.3pt;width:377.5pt;height:20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" fillcolor="white [3201]" stroked="f" strokeweight=".5pt">
                      <v:textbox>
                        <w:txbxContent>
                          <w:p w14:paraId="122E406C" w14:textId="21023063" w:rsidR="00375483" w:rsidRDefault="00375483" w:rsidP="00375483">
                            <w:r w:rsidRPr="008860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bidi="ar-JO"/>
                              </w:rPr>
                              <w:t xml:space="preserve">Table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bidi="ar-JO"/>
                              </w:rPr>
                              <w:t>3</w:t>
                            </w:r>
                            <w:r w:rsidRPr="008860E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bidi="ar-JO"/>
                              </w:rPr>
                              <w:t xml:space="preserve">: </w:t>
                            </w:r>
                            <w:r w:rsidRPr="008860E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Patient characteristics upon clinical presentation classified upon reoperation.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64A9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16"/>
                <w:szCs w:val="16"/>
              </w:rPr>
              <w:t>**</w:t>
            </w:r>
            <w:r w:rsidR="00AE2E20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1264A9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16"/>
                <w:szCs w:val="16"/>
              </w:rPr>
              <w:t xml:space="preserve">Patients who underwent conservative treatment </w:t>
            </w:r>
            <w:r w:rsidR="00A07E9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16"/>
                <w:szCs w:val="16"/>
              </w:rPr>
              <w:t xml:space="preserve">did not </w:t>
            </w:r>
            <w:r w:rsidR="000F322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16"/>
                <w:szCs w:val="16"/>
              </w:rPr>
              <w:t>provide pus</w:t>
            </w:r>
            <w:r w:rsidR="006A5E7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16"/>
                <w:szCs w:val="16"/>
              </w:rPr>
              <w:t xml:space="preserve"> samples for microbial cultures.</w:t>
            </w:r>
          </w:p>
        </w:tc>
      </w:tr>
    </w:tbl>
    <w:p w14:paraId="37A156D8" w14:textId="371F39CF" w:rsidR="00994CC6" w:rsidRPr="008860EA" w:rsidRDefault="00510EA2" w:rsidP="00CC47E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</w:rPr>
        <w:br w:type="textWrapping" w:clear="all"/>
      </w:r>
    </w:p>
    <w:p w14:paraId="6243BE61" w14:textId="77777777" w:rsidR="00214863" w:rsidRDefault="00214863" w:rsidP="004D225C">
      <w:pPr>
        <w:rPr>
          <w:rFonts w:asciiTheme="majorBidi" w:hAnsiTheme="majorBidi" w:cstheme="majorBidi"/>
        </w:rPr>
      </w:pPr>
    </w:p>
    <w:p w14:paraId="117B1EAC" w14:textId="77777777" w:rsidR="00214863" w:rsidRDefault="00214863" w:rsidP="004D225C">
      <w:pPr>
        <w:rPr>
          <w:rFonts w:asciiTheme="majorBidi" w:hAnsiTheme="majorBidi" w:cstheme="majorBidi"/>
        </w:rPr>
      </w:pPr>
    </w:p>
    <w:p w14:paraId="5FC41FB3" w14:textId="77777777" w:rsidR="00214863" w:rsidRDefault="00214863" w:rsidP="004D225C">
      <w:pPr>
        <w:rPr>
          <w:rFonts w:asciiTheme="majorBidi" w:hAnsiTheme="majorBidi" w:cstheme="majorBidi"/>
        </w:rPr>
      </w:pPr>
    </w:p>
    <w:p w14:paraId="08B6F207" w14:textId="26E0AC95" w:rsidR="00B24515" w:rsidRPr="008C19B0" w:rsidRDefault="00B24515" w:rsidP="008C19B0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ListTable2-Accent3"/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16"/>
        <w:gridCol w:w="565"/>
        <w:gridCol w:w="1414"/>
        <w:gridCol w:w="660"/>
        <w:gridCol w:w="1435"/>
        <w:gridCol w:w="1055"/>
        <w:gridCol w:w="1019"/>
        <w:gridCol w:w="1488"/>
        <w:gridCol w:w="1509"/>
      </w:tblGrid>
      <w:tr w:rsidR="006365B5" w:rsidRPr="00D31626" w14:paraId="41741B56" w14:textId="77777777" w:rsidTr="00AC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noWrap/>
            <w:hideMark/>
          </w:tcPr>
          <w:p w14:paraId="39E9D21C" w14:textId="77777777" w:rsidR="00E053C4" w:rsidRPr="006C23B9" w:rsidRDefault="00E053C4" w:rsidP="00D3162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lastRenderedPageBreak/>
              <w:t>#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3B22CB3E" w14:textId="77777777" w:rsidR="00E053C4" w:rsidRPr="006C23B9" w:rsidRDefault="00E053C4" w:rsidP="00D31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565" w:type="dxa"/>
            <w:shd w:val="clear" w:color="auto" w:fill="auto"/>
            <w:noWrap/>
            <w:hideMark/>
          </w:tcPr>
          <w:p w14:paraId="40DBD474" w14:textId="77777777" w:rsidR="00E053C4" w:rsidRPr="006C23B9" w:rsidRDefault="00E053C4" w:rsidP="00D31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4C723231" w14:textId="05A7F15D" w:rsidR="00E053C4" w:rsidRPr="006C23B9" w:rsidRDefault="00E053C4" w:rsidP="00D31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660" w:type="dxa"/>
            <w:shd w:val="clear" w:color="auto" w:fill="auto"/>
          </w:tcPr>
          <w:p w14:paraId="521F5468" w14:textId="0A9E5660" w:rsidR="00E053C4" w:rsidRPr="006C23B9" w:rsidRDefault="00E053C4" w:rsidP="00D31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GCS at admission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14:paraId="53FC69A7" w14:textId="6D59F139" w:rsidR="00E053C4" w:rsidRPr="006C23B9" w:rsidRDefault="00E053C4" w:rsidP="00D31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Presenting symptoms</w:t>
            </w:r>
            <w:r w:rsidR="00A84F8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and comorbidities</w:t>
            </w:r>
          </w:p>
        </w:tc>
        <w:tc>
          <w:tcPr>
            <w:tcW w:w="1055" w:type="dxa"/>
            <w:shd w:val="clear" w:color="auto" w:fill="auto"/>
            <w:noWrap/>
            <w:hideMark/>
          </w:tcPr>
          <w:p w14:paraId="156DFC12" w14:textId="00C08E63" w:rsidR="00E053C4" w:rsidRPr="006C23B9" w:rsidRDefault="00214863" w:rsidP="00D31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Maximum</w:t>
            </w:r>
            <w:r w:rsidR="00E053C4"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abscess diameter (cm)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76BEE32" w14:textId="77777777" w:rsidR="00E053C4" w:rsidRPr="006C23B9" w:rsidRDefault="00E053C4" w:rsidP="00D31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 of abscesses</w:t>
            </w:r>
          </w:p>
        </w:tc>
        <w:tc>
          <w:tcPr>
            <w:tcW w:w="1488" w:type="dxa"/>
            <w:shd w:val="clear" w:color="auto" w:fill="auto"/>
          </w:tcPr>
          <w:p w14:paraId="37AC4FD1" w14:textId="26CDB093" w:rsidR="00E053C4" w:rsidRPr="006C23B9" w:rsidRDefault="00E053C4" w:rsidP="00D31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Microorganism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14:paraId="429DBBB9" w14:textId="77777777" w:rsidR="00E053C4" w:rsidRPr="006C23B9" w:rsidRDefault="00E053C4" w:rsidP="00D31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Treatment type</w:t>
            </w:r>
          </w:p>
        </w:tc>
      </w:tr>
      <w:tr w:rsidR="006365B5" w:rsidRPr="00D31626" w14:paraId="762148D7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noWrap/>
            <w:hideMark/>
          </w:tcPr>
          <w:p w14:paraId="1E499826" w14:textId="77777777" w:rsidR="00E053C4" w:rsidRPr="006C23B9" w:rsidRDefault="00E053C4" w:rsidP="00D3162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30F2A2C3" w14:textId="3D551E32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</w:t>
            </w:r>
          </w:p>
        </w:tc>
        <w:tc>
          <w:tcPr>
            <w:tcW w:w="565" w:type="dxa"/>
            <w:shd w:val="clear" w:color="auto" w:fill="auto"/>
            <w:noWrap/>
            <w:hideMark/>
          </w:tcPr>
          <w:p w14:paraId="675AD0A7" w14:textId="77777777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22039141" w14:textId="77777777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Frontoparietal</w:t>
            </w:r>
          </w:p>
        </w:tc>
        <w:tc>
          <w:tcPr>
            <w:tcW w:w="660" w:type="dxa"/>
            <w:shd w:val="clear" w:color="auto" w:fill="auto"/>
          </w:tcPr>
          <w:p w14:paraId="7A973288" w14:textId="792A37C2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35" w:type="dxa"/>
            <w:shd w:val="clear" w:color="auto" w:fill="auto"/>
            <w:hideMark/>
          </w:tcPr>
          <w:p w14:paraId="7DE82461" w14:textId="649565F8" w:rsidR="00E053C4" w:rsidRPr="006C23B9" w:rsidRDefault="00E053C4" w:rsidP="00F519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Fever</w:t>
            </w: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br/>
              <w:t>Left side weakness</w:t>
            </w: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br/>
              <w:t>Headache</w:t>
            </w: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br/>
              <w:t>FND</w:t>
            </w: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br/>
              <w:t>Epilepsy</w:t>
            </w:r>
          </w:p>
        </w:tc>
        <w:tc>
          <w:tcPr>
            <w:tcW w:w="1055" w:type="dxa"/>
            <w:shd w:val="clear" w:color="auto" w:fill="auto"/>
            <w:noWrap/>
            <w:hideMark/>
          </w:tcPr>
          <w:p w14:paraId="4DC89F2A" w14:textId="77777777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248EE6E6" w14:textId="77777777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02EE40CA" w14:textId="20C204E4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Staphylococcus aureus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14:paraId="193CDAD3" w14:textId="77777777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Aspiration </w:t>
            </w:r>
          </w:p>
        </w:tc>
      </w:tr>
      <w:tr w:rsidR="006365B5" w:rsidRPr="00D31626" w14:paraId="0FD88ED6" w14:textId="77777777" w:rsidTr="00AC6EA2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noWrap/>
            <w:hideMark/>
          </w:tcPr>
          <w:p w14:paraId="75F46433" w14:textId="77777777" w:rsidR="00E053C4" w:rsidRPr="006C23B9" w:rsidRDefault="00E053C4" w:rsidP="00D3162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2A0FE02A" w14:textId="587E3265" w:rsidR="00E053C4" w:rsidRPr="006C23B9" w:rsidRDefault="00E053C4" w:rsidP="00D31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5" w:type="dxa"/>
            <w:shd w:val="clear" w:color="auto" w:fill="auto"/>
            <w:noWrap/>
            <w:hideMark/>
          </w:tcPr>
          <w:p w14:paraId="3E176973" w14:textId="77777777" w:rsidR="00E053C4" w:rsidRPr="006C23B9" w:rsidRDefault="00E053C4" w:rsidP="00D31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2335317A" w14:textId="77777777" w:rsidR="00E053C4" w:rsidRPr="006C23B9" w:rsidRDefault="00E053C4" w:rsidP="00D31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Frontoparietal</w:t>
            </w:r>
          </w:p>
        </w:tc>
        <w:tc>
          <w:tcPr>
            <w:tcW w:w="660" w:type="dxa"/>
            <w:shd w:val="clear" w:color="auto" w:fill="auto"/>
          </w:tcPr>
          <w:p w14:paraId="3003FD25" w14:textId="66787612" w:rsidR="00E053C4" w:rsidRPr="006C23B9" w:rsidRDefault="00E053C4" w:rsidP="00D31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35" w:type="dxa"/>
            <w:shd w:val="clear" w:color="auto" w:fill="auto"/>
            <w:hideMark/>
          </w:tcPr>
          <w:p w14:paraId="4AB7E0D9" w14:textId="295161A2" w:rsidR="00E053C4" w:rsidRPr="006C23B9" w:rsidRDefault="00E053C4" w:rsidP="00D31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Headache</w:t>
            </w: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br/>
              <w:t>FND</w:t>
            </w:r>
          </w:p>
        </w:tc>
        <w:tc>
          <w:tcPr>
            <w:tcW w:w="1055" w:type="dxa"/>
            <w:shd w:val="clear" w:color="auto" w:fill="auto"/>
            <w:noWrap/>
            <w:hideMark/>
          </w:tcPr>
          <w:p w14:paraId="0B39C245" w14:textId="77777777" w:rsidR="00E053C4" w:rsidRPr="006C23B9" w:rsidRDefault="00E053C4" w:rsidP="00D31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41DE97F3" w14:textId="77777777" w:rsidR="00E053C4" w:rsidRPr="006C23B9" w:rsidRDefault="00E053C4" w:rsidP="00D31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14:paraId="47F6DF76" w14:textId="5F2A61B1" w:rsidR="00E053C4" w:rsidRPr="006C23B9" w:rsidRDefault="00E053C4" w:rsidP="00874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14:paraId="137818AD" w14:textId="77777777" w:rsidR="00E053C4" w:rsidRPr="006C23B9" w:rsidRDefault="00E053C4" w:rsidP="00D31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Aspiration</w:t>
            </w:r>
          </w:p>
        </w:tc>
      </w:tr>
      <w:tr w:rsidR="006365B5" w:rsidRPr="00D31626" w14:paraId="519C8927" w14:textId="77777777" w:rsidTr="00AC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noWrap/>
            <w:hideMark/>
          </w:tcPr>
          <w:p w14:paraId="01EC55C1" w14:textId="3AAF3745" w:rsidR="00E053C4" w:rsidRPr="006C23B9" w:rsidRDefault="00A95F65" w:rsidP="00D3162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2E61829" wp14:editId="26B509B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302260</wp:posOffset>
                      </wp:positionV>
                      <wp:extent cx="6261100" cy="254000"/>
                      <wp:effectExtent l="0" t="0" r="635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1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29592F" w14:textId="4C0B528B" w:rsidR="00A84F8F" w:rsidRDefault="00A84F8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070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Table 4:</w:t>
                                  </w:r>
                                  <w:r w:rsidRPr="000C0701">
                                    <w:rPr>
                                      <w:sz w:val="20"/>
                                      <w:szCs w:val="20"/>
                                    </w:rPr>
                                    <w:t xml:space="preserve"> Characteristics of patients </w:t>
                                  </w:r>
                                  <w:r w:rsidR="00FB158B" w:rsidRPr="000C0701">
                                    <w:rPr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0C0701">
                                    <w:rPr>
                                      <w:sz w:val="20"/>
                                      <w:szCs w:val="20"/>
                                    </w:rPr>
                                    <w:t xml:space="preserve"> unfavorable outcomes</w:t>
                                  </w:r>
                                  <w:r w:rsidR="006A5B56">
                                    <w:rPr>
                                      <w:sz w:val="20"/>
                                      <w:szCs w:val="20"/>
                                    </w:rPr>
                                    <w:t xml:space="preserve"> (FND: Focal neurological deficit)</w:t>
                                  </w:r>
                                  <w:r w:rsidR="003C60A4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C8A0BEC" w14:textId="77777777" w:rsidR="006A5B56" w:rsidRDefault="006A5B5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9F8CF7" w14:textId="6C7A87DF" w:rsidR="00A84F8F" w:rsidRDefault="00A84F8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52E61829" id="Text Box 9" o:spid="_x0000_s1029" type="#_x0000_t202" style="position:absolute;left:0;text-align:left;margin-left:-4.8pt;margin-top:23.8pt;width:493pt;height:20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" fillcolor="white [3201]" stroked="f" strokeweight=".5pt">
                      <v:textbox>
                        <w:txbxContent>
                          <w:p w14:paraId="2429592F" w14:textId="4C0B528B" w:rsidR="00A84F8F" w:rsidRDefault="00A84F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070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Table 4:</w:t>
                            </w:r>
                            <w:r w:rsidRPr="000C0701">
                              <w:rPr>
                                <w:sz w:val="20"/>
                                <w:szCs w:val="20"/>
                              </w:rPr>
                              <w:t xml:space="preserve"> Characteristics of patients </w:t>
                            </w:r>
                            <w:r w:rsidR="00FB158B" w:rsidRPr="000C0701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r w:rsidRPr="000C0701">
                              <w:rPr>
                                <w:sz w:val="20"/>
                                <w:szCs w:val="20"/>
                              </w:rPr>
                              <w:t xml:space="preserve"> unfavorable outcomes</w:t>
                            </w:r>
                            <w:r w:rsidR="006A5B56">
                              <w:rPr>
                                <w:sz w:val="20"/>
                                <w:szCs w:val="20"/>
                              </w:rPr>
                              <w:t xml:space="preserve"> (FND: Focal neurological deficit)</w:t>
                            </w:r>
                            <w:r w:rsidR="003C60A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8A0BEC" w14:textId="77777777" w:rsidR="006A5B56" w:rsidRDefault="006A5B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9F8CF7" w14:textId="6C7A87DF" w:rsidR="00A84F8F" w:rsidRDefault="00A84F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3C4"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0E2D8DFA" w14:textId="02CE5A32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5" w:type="dxa"/>
            <w:shd w:val="clear" w:color="auto" w:fill="auto"/>
            <w:noWrap/>
            <w:hideMark/>
          </w:tcPr>
          <w:p w14:paraId="04AC7A14" w14:textId="77777777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67D404F7" w14:textId="77777777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Frontoparietal</w:t>
            </w:r>
          </w:p>
        </w:tc>
        <w:tc>
          <w:tcPr>
            <w:tcW w:w="660" w:type="dxa"/>
            <w:shd w:val="clear" w:color="auto" w:fill="auto"/>
          </w:tcPr>
          <w:p w14:paraId="02182422" w14:textId="26C3B04F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35" w:type="dxa"/>
            <w:shd w:val="clear" w:color="auto" w:fill="auto"/>
            <w:hideMark/>
          </w:tcPr>
          <w:p w14:paraId="4BCF5E4F" w14:textId="288143F0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Fever</w:t>
            </w: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br/>
              <w:t>Seizure</w:t>
            </w:r>
          </w:p>
        </w:tc>
        <w:tc>
          <w:tcPr>
            <w:tcW w:w="1055" w:type="dxa"/>
            <w:shd w:val="clear" w:color="auto" w:fill="auto"/>
            <w:noWrap/>
            <w:hideMark/>
          </w:tcPr>
          <w:p w14:paraId="6D61C9B9" w14:textId="77777777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5B84B3EB" w14:textId="77777777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14:paraId="6A463E98" w14:textId="6A5ECB2B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Negative culture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14:paraId="0CF72600" w14:textId="77777777" w:rsidR="00E053C4" w:rsidRPr="006C23B9" w:rsidRDefault="00E053C4" w:rsidP="00D31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C23B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Conservative</w:t>
            </w:r>
          </w:p>
        </w:tc>
      </w:tr>
    </w:tbl>
    <w:p w14:paraId="00D6E005" w14:textId="15495E31" w:rsidR="003648A4" w:rsidRDefault="003648A4" w:rsidP="00C63F33">
      <w:pPr>
        <w:jc w:val="center"/>
        <w:rPr>
          <w:rFonts w:asciiTheme="majorBidi" w:hAnsiTheme="majorBidi" w:cstheme="majorBidi"/>
        </w:rPr>
      </w:pPr>
    </w:p>
    <w:p w14:paraId="2C53BA0D" w14:textId="393E0E7A" w:rsidR="00C63F33" w:rsidRDefault="00C63F33" w:rsidP="00C63F33">
      <w:pPr>
        <w:jc w:val="center"/>
        <w:rPr>
          <w:rFonts w:asciiTheme="majorBidi" w:hAnsiTheme="majorBidi" w:cstheme="majorBidi"/>
        </w:rPr>
      </w:pPr>
    </w:p>
    <w:p w14:paraId="00DE0F3B" w14:textId="32DE7925" w:rsidR="004D225C" w:rsidRPr="00493113" w:rsidRDefault="004D225C" w:rsidP="6E8A0D8C">
      <w:pPr>
        <w:rPr>
          <w:b/>
          <w:bCs/>
        </w:rPr>
      </w:pPr>
    </w:p>
    <w:p w14:paraId="2F8BAB14" w14:textId="588541C6" w:rsidR="0096052A" w:rsidRDefault="0096052A" w:rsidP="6E8A0D8C"/>
    <w:p w14:paraId="7D95E463" w14:textId="77777777" w:rsidR="0096052A" w:rsidRDefault="0096052A" w:rsidP="6E8A0D8C"/>
    <w:p w14:paraId="51B16674" w14:textId="614F096D" w:rsidR="0096052A" w:rsidRDefault="0096052A" w:rsidP="0096052A"/>
    <w:p w14:paraId="2944AB52" w14:textId="3AA8B355" w:rsidR="0096052A" w:rsidRDefault="0096052A" w:rsidP="0096052A"/>
    <w:p w14:paraId="1A9BEC26" w14:textId="55639D63" w:rsidR="003D46A8" w:rsidRDefault="003D46A8" w:rsidP="00493113">
      <w:pPr>
        <w:jc w:val="center"/>
      </w:pPr>
    </w:p>
    <w:p w14:paraId="0D68CAA6" w14:textId="006619A3" w:rsidR="00493113" w:rsidRPr="00493113" w:rsidRDefault="00493113" w:rsidP="03BA04F3"/>
    <w:p w14:paraId="431EA54D" w14:textId="77777777" w:rsidR="003D46A8" w:rsidRDefault="003D46A8" w:rsidP="03BA04F3"/>
    <w:p w14:paraId="7E44709F" w14:textId="77777777" w:rsidR="003D46A8" w:rsidRDefault="003D46A8" w:rsidP="03BA04F3"/>
    <w:p w14:paraId="28001BAF" w14:textId="77777777" w:rsidR="003D46A8" w:rsidRDefault="003D46A8" w:rsidP="03BA04F3"/>
    <w:p w14:paraId="65AEF37B" w14:textId="77777777" w:rsidR="003D46A8" w:rsidRDefault="003D46A8" w:rsidP="03BA04F3"/>
    <w:p w14:paraId="69339F5B" w14:textId="77777777" w:rsidR="003D46A8" w:rsidRDefault="003D46A8" w:rsidP="03BA04F3"/>
    <w:p w14:paraId="3B68B1F9" w14:textId="77777777" w:rsidR="003D46A8" w:rsidRDefault="003D46A8" w:rsidP="03BA04F3"/>
    <w:sectPr w:rsidR="003D4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1F7F9" w14:textId="77777777" w:rsidR="00924B9C" w:rsidRDefault="00924B9C" w:rsidP="00217834">
      <w:pPr>
        <w:spacing w:after="0" w:line="240" w:lineRule="auto"/>
      </w:pPr>
      <w:r>
        <w:separator/>
      </w:r>
    </w:p>
  </w:endnote>
  <w:endnote w:type="continuationSeparator" w:id="0">
    <w:p w14:paraId="29C5BF5F" w14:textId="77777777" w:rsidR="00924B9C" w:rsidRDefault="00924B9C" w:rsidP="00217834">
      <w:pPr>
        <w:spacing w:after="0" w:line="240" w:lineRule="auto"/>
      </w:pPr>
      <w:r>
        <w:continuationSeparator/>
      </w:r>
    </w:p>
  </w:endnote>
  <w:endnote w:type="continuationNotice" w:id="1">
    <w:p w14:paraId="437E4EBF" w14:textId="77777777" w:rsidR="00924B9C" w:rsidRDefault="00924B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7E7A7" w14:textId="77777777" w:rsidR="00924B9C" w:rsidRDefault="00924B9C" w:rsidP="00217834">
      <w:pPr>
        <w:spacing w:after="0" w:line="240" w:lineRule="auto"/>
      </w:pPr>
      <w:r>
        <w:separator/>
      </w:r>
    </w:p>
  </w:footnote>
  <w:footnote w:type="continuationSeparator" w:id="0">
    <w:p w14:paraId="1F99FD79" w14:textId="77777777" w:rsidR="00924B9C" w:rsidRDefault="00924B9C" w:rsidP="00217834">
      <w:pPr>
        <w:spacing w:after="0" w:line="240" w:lineRule="auto"/>
      </w:pPr>
      <w:r>
        <w:continuationSeparator/>
      </w:r>
    </w:p>
  </w:footnote>
  <w:footnote w:type="continuationNotice" w:id="1">
    <w:p w14:paraId="4E121DCD" w14:textId="77777777" w:rsidR="00924B9C" w:rsidRDefault="00924B9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W2NDYyNzQ3szCzMLdU0lEKTi0uzszPAymwqAUAgeIDjiwAAAA="/>
  </w:docVars>
  <w:rsids>
    <w:rsidRoot w:val="00D2014B"/>
    <w:rsid w:val="00001C78"/>
    <w:rsid w:val="00006123"/>
    <w:rsid w:val="00012922"/>
    <w:rsid w:val="00014CE8"/>
    <w:rsid w:val="000201C1"/>
    <w:rsid w:val="0002269E"/>
    <w:rsid w:val="000318E6"/>
    <w:rsid w:val="0003220A"/>
    <w:rsid w:val="00033043"/>
    <w:rsid w:val="00044C37"/>
    <w:rsid w:val="00045589"/>
    <w:rsid w:val="00063836"/>
    <w:rsid w:val="000676A3"/>
    <w:rsid w:val="0007181E"/>
    <w:rsid w:val="000772B6"/>
    <w:rsid w:val="00077396"/>
    <w:rsid w:val="00085EC4"/>
    <w:rsid w:val="00093280"/>
    <w:rsid w:val="0009361F"/>
    <w:rsid w:val="00094A70"/>
    <w:rsid w:val="000A13FA"/>
    <w:rsid w:val="000A5702"/>
    <w:rsid w:val="000A6F3F"/>
    <w:rsid w:val="000A751A"/>
    <w:rsid w:val="000C0701"/>
    <w:rsid w:val="000C553C"/>
    <w:rsid w:val="000C668D"/>
    <w:rsid w:val="000C7318"/>
    <w:rsid w:val="000C79BF"/>
    <w:rsid w:val="000D3077"/>
    <w:rsid w:val="000D77D0"/>
    <w:rsid w:val="000D79B2"/>
    <w:rsid w:val="000E4587"/>
    <w:rsid w:val="000E5DEC"/>
    <w:rsid w:val="000F322B"/>
    <w:rsid w:val="000F422C"/>
    <w:rsid w:val="000F501D"/>
    <w:rsid w:val="001024EA"/>
    <w:rsid w:val="001061C7"/>
    <w:rsid w:val="001065A3"/>
    <w:rsid w:val="00112B23"/>
    <w:rsid w:val="00113C03"/>
    <w:rsid w:val="0011443E"/>
    <w:rsid w:val="001151DC"/>
    <w:rsid w:val="00116A8E"/>
    <w:rsid w:val="00117754"/>
    <w:rsid w:val="00117D17"/>
    <w:rsid w:val="001264A9"/>
    <w:rsid w:val="001269BA"/>
    <w:rsid w:val="00127494"/>
    <w:rsid w:val="001343C9"/>
    <w:rsid w:val="001361F6"/>
    <w:rsid w:val="0013657A"/>
    <w:rsid w:val="00145CAA"/>
    <w:rsid w:val="00150385"/>
    <w:rsid w:val="0015344A"/>
    <w:rsid w:val="00153E30"/>
    <w:rsid w:val="00161523"/>
    <w:rsid w:val="00162FDC"/>
    <w:rsid w:val="001661AD"/>
    <w:rsid w:val="001713C9"/>
    <w:rsid w:val="0017302E"/>
    <w:rsid w:val="001771BE"/>
    <w:rsid w:val="00183B35"/>
    <w:rsid w:val="00194FE6"/>
    <w:rsid w:val="001A01CC"/>
    <w:rsid w:val="001A0E30"/>
    <w:rsid w:val="001A25BA"/>
    <w:rsid w:val="001A5E01"/>
    <w:rsid w:val="001A6897"/>
    <w:rsid w:val="001B04FB"/>
    <w:rsid w:val="001B0DAD"/>
    <w:rsid w:val="001B1F49"/>
    <w:rsid w:val="001B2DFB"/>
    <w:rsid w:val="001B37DA"/>
    <w:rsid w:val="001B69A2"/>
    <w:rsid w:val="001B7756"/>
    <w:rsid w:val="001C2182"/>
    <w:rsid w:val="001C2ACE"/>
    <w:rsid w:val="001C5020"/>
    <w:rsid w:val="001D3E8C"/>
    <w:rsid w:val="001E07C5"/>
    <w:rsid w:val="001E17D3"/>
    <w:rsid w:val="001E26A9"/>
    <w:rsid w:val="001E3901"/>
    <w:rsid w:val="001E4DD9"/>
    <w:rsid w:val="001F06B4"/>
    <w:rsid w:val="001F6C4D"/>
    <w:rsid w:val="0020021D"/>
    <w:rsid w:val="00201E33"/>
    <w:rsid w:val="002021FB"/>
    <w:rsid w:val="00205EBA"/>
    <w:rsid w:val="00214863"/>
    <w:rsid w:val="00217834"/>
    <w:rsid w:val="00220EF5"/>
    <w:rsid w:val="002259EF"/>
    <w:rsid w:val="0022675D"/>
    <w:rsid w:val="00231FA5"/>
    <w:rsid w:val="00235C8E"/>
    <w:rsid w:val="00236BA3"/>
    <w:rsid w:val="00237858"/>
    <w:rsid w:val="00237E97"/>
    <w:rsid w:val="00245599"/>
    <w:rsid w:val="0025675B"/>
    <w:rsid w:val="00256EFD"/>
    <w:rsid w:val="00260925"/>
    <w:rsid w:val="002619F5"/>
    <w:rsid w:val="00265DA6"/>
    <w:rsid w:val="00273204"/>
    <w:rsid w:val="00277212"/>
    <w:rsid w:val="0027733F"/>
    <w:rsid w:val="00277F00"/>
    <w:rsid w:val="00290985"/>
    <w:rsid w:val="00291E85"/>
    <w:rsid w:val="0029237B"/>
    <w:rsid w:val="00295690"/>
    <w:rsid w:val="0029668B"/>
    <w:rsid w:val="002A2BF2"/>
    <w:rsid w:val="002A4639"/>
    <w:rsid w:val="002A7AFD"/>
    <w:rsid w:val="002B0198"/>
    <w:rsid w:val="002B4FAB"/>
    <w:rsid w:val="002B66AD"/>
    <w:rsid w:val="002C22E6"/>
    <w:rsid w:val="002C4D18"/>
    <w:rsid w:val="002C620B"/>
    <w:rsid w:val="002D17C8"/>
    <w:rsid w:val="002D50F3"/>
    <w:rsid w:val="002D63C8"/>
    <w:rsid w:val="002E008F"/>
    <w:rsid w:val="002E21E8"/>
    <w:rsid w:val="002E6053"/>
    <w:rsid w:val="002F0001"/>
    <w:rsid w:val="002F1399"/>
    <w:rsid w:val="002F3A7D"/>
    <w:rsid w:val="002F52DB"/>
    <w:rsid w:val="00301C24"/>
    <w:rsid w:val="003024A3"/>
    <w:rsid w:val="00303592"/>
    <w:rsid w:val="003143D2"/>
    <w:rsid w:val="00314F5B"/>
    <w:rsid w:val="0031647F"/>
    <w:rsid w:val="0032197B"/>
    <w:rsid w:val="00321E64"/>
    <w:rsid w:val="0032730A"/>
    <w:rsid w:val="0033132F"/>
    <w:rsid w:val="00333F71"/>
    <w:rsid w:val="00342AF7"/>
    <w:rsid w:val="00355CCD"/>
    <w:rsid w:val="00355D36"/>
    <w:rsid w:val="0036246E"/>
    <w:rsid w:val="003634A1"/>
    <w:rsid w:val="003648A4"/>
    <w:rsid w:val="00365E34"/>
    <w:rsid w:val="00367A5A"/>
    <w:rsid w:val="00371279"/>
    <w:rsid w:val="003715D0"/>
    <w:rsid w:val="00371729"/>
    <w:rsid w:val="00375483"/>
    <w:rsid w:val="00380739"/>
    <w:rsid w:val="003813B8"/>
    <w:rsid w:val="00381E9E"/>
    <w:rsid w:val="00384690"/>
    <w:rsid w:val="00387E68"/>
    <w:rsid w:val="00390ED1"/>
    <w:rsid w:val="003952D0"/>
    <w:rsid w:val="00395970"/>
    <w:rsid w:val="003966A3"/>
    <w:rsid w:val="00396E97"/>
    <w:rsid w:val="003A2D1C"/>
    <w:rsid w:val="003A35A7"/>
    <w:rsid w:val="003A3871"/>
    <w:rsid w:val="003A3B44"/>
    <w:rsid w:val="003A4C5C"/>
    <w:rsid w:val="003A504D"/>
    <w:rsid w:val="003A60D8"/>
    <w:rsid w:val="003C1B99"/>
    <w:rsid w:val="003C307F"/>
    <w:rsid w:val="003C46FB"/>
    <w:rsid w:val="003C49CD"/>
    <w:rsid w:val="003C5E0F"/>
    <w:rsid w:val="003C60A4"/>
    <w:rsid w:val="003C791A"/>
    <w:rsid w:val="003D08A5"/>
    <w:rsid w:val="003D46A8"/>
    <w:rsid w:val="003D63EE"/>
    <w:rsid w:val="003D6FC9"/>
    <w:rsid w:val="003E5BA2"/>
    <w:rsid w:val="003E725F"/>
    <w:rsid w:val="003F0CE8"/>
    <w:rsid w:val="003F2F5B"/>
    <w:rsid w:val="003F6D87"/>
    <w:rsid w:val="003F7E77"/>
    <w:rsid w:val="004020A3"/>
    <w:rsid w:val="004035B0"/>
    <w:rsid w:val="00404A95"/>
    <w:rsid w:val="00406F1F"/>
    <w:rsid w:val="00415158"/>
    <w:rsid w:val="00421D9C"/>
    <w:rsid w:val="00424518"/>
    <w:rsid w:val="00426C69"/>
    <w:rsid w:val="00426F60"/>
    <w:rsid w:val="00436517"/>
    <w:rsid w:val="00436C2B"/>
    <w:rsid w:val="004407B8"/>
    <w:rsid w:val="004428F9"/>
    <w:rsid w:val="004428FE"/>
    <w:rsid w:val="0044596A"/>
    <w:rsid w:val="00453329"/>
    <w:rsid w:val="00453F31"/>
    <w:rsid w:val="00454458"/>
    <w:rsid w:val="00454C87"/>
    <w:rsid w:val="00456DA6"/>
    <w:rsid w:val="00462B5C"/>
    <w:rsid w:val="004639A5"/>
    <w:rsid w:val="004725FE"/>
    <w:rsid w:val="00475726"/>
    <w:rsid w:val="0048241C"/>
    <w:rsid w:val="00482D27"/>
    <w:rsid w:val="00483A7F"/>
    <w:rsid w:val="00485249"/>
    <w:rsid w:val="00490CAB"/>
    <w:rsid w:val="00493020"/>
    <w:rsid w:val="00493113"/>
    <w:rsid w:val="00494EDC"/>
    <w:rsid w:val="00495828"/>
    <w:rsid w:val="004A11A7"/>
    <w:rsid w:val="004A7718"/>
    <w:rsid w:val="004B09F3"/>
    <w:rsid w:val="004B4013"/>
    <w:rsid w:val="004B68F5"/>
    <w:rsid w:val="004C02F3"/>
    <w:rsid w:val="004C04EB"/>
    <w:rsid w:val="004C56FD"/>
    <w:rsid w:val="004C6767"/>
    <w:rsid w:val="004D225C"/>
    <w:rsid w:val="004D2EC0"/>
    <w:rsid w:val="004D2FBA"/>
    <w:rsid w:val="004E044C"/>
    <w:rsid w:val="004E0B3E"/>
    <w:rsid w:val="004E407E"/>
    <w:rsid w:val="004F1B9A"/>
    <w:rsid w:val="004F589D"/>
    <w:rsid w:val="004F59F0"/>
    <w:rsid w:val="00510EA2"/>
    <w:rsid w:val="00513BE1"/>
    <w:rsid w:val="005157CB"/>
    <w:rsid w:val="00520E95"/>
    <w:rsid w:val="0052399F"/>
    <w:rsid w:val="00537C38"/>
    <w:rsid w:val="005431AD"/>
    <w:rsid w:val="0055014C"/>
    <w:rsid w:val="00550665"/>
    <w:rsid w:val="005521AD"/>
    <w:rsid w:val="00554FBF"/>
    <w:rsid w:val="00562AD0"/>
    <w:rsid w:val="0056381E"/>
    <w:rsid w:val="0056540C"/>
    <w:rsid w:val="0056742A"/>
    <w:rsid w:val="005711FB"/>
    <w:rsid w:val="00575F71"/>
    <w:rsid w:val="005825E4"/>
    <w:rsid w:val="005A2D9E"/>
    <w:rsid w:val="005B0653"/>
    <w:rsid w:val="005B41BA"/>
    <w:rsid w:val="005C0629"/>
    <w:rsid w:val="005C526C"/>
    <w:rsid w:val="005D0482"/>
    <w:rsid w:val="005D2AC8"/>
    <w:rsid w:val="005D2ACD"/>
    <w:rsid w:val="005D36C6"/>
    <w:rsid w:val="005D384F"/>
    <w:rsid w:val="005E3994"/>
    <w:rsid w:val="005E66C2"/>
    <w:rsid w:val="005E72F4"/>
    <w:rsid w:val="005E74B6"/>
    <w:rsid w:val="005E7B64"/>
    <w:rsid w:val="005F25A5"/>
    <w:rsid w:val="005F2B1A"/>
    <w:rsid w:val="00603A49"/>
    <w:rsid w:val="00605516"/>
    <w:rsid w:val="0060593C"/>
    <w:rsid w:val="006110BF"/>
    <w:rsid w:val="00613C04"/>
    <w:rsid w:val="00613D34"/>
    <w:rsid w:val="00620D79"/>
    <w:rsid w:val="006308A3"/>
    <w:rsid w:val="00632D29"/>
    <w:rsid w:val="006336B6"/>
    <w:rsid w:val="00634384"/>
    <w:rsid w:val="006365B5"/>
    <w:rsid w:val="00640DFC"/>
    <w:rsid w:val="00646D93"/>
    <w:rsid w:val="00656ED4"/>
    <w:rsid w:val="006600AC"/>
    <w:rsid w:val="006601F4"/>
    <w:rsid w:val="006648BC"/>
    <w:rsid w:val="00667B60"/>
    <w:rsid w:val="006707E2"/>
    <w:rsid w:val="00670B69"/>
    <w:rsid w:val="006760C6"/>
    <w:rsid w:val="00676324"/>
    <w:rsid w:val="006814EF"/>
    <w:rsid w:val="00682760"/>
    <w:rsid w:val="00685576"/>
    <w:rsid w:val="00687AD6"/>
    <w:rsid w:val="006A1A2F"/>
    <w:rsid w:val="006A5B56"/>
    <w:rsid w:val="006A5E7C"/>
    <w:rsid w:val="006A69A9"/>
    <w:rsid w:val="006B22A2"/>
    <w:rsid w:val="006B27B7"/>
    <w:rsid w:val="006B78FA"/>
    <w:rsid w:val="006C23B9"/>
    <w:rsid w:val="006D08A9"/>
    <w:rsid w:val="006D0BE3"/>
    <w:rsid w:val="006D4125"/>
    <w:rsid w:val="006D5AD1"/>
    <w:rsid w:val="006D7ABD"/>
    <w:rsid w:val="006E0DDB"/>
    <w:rsid w:val="006F0657"/>
    <w:rsid w:val="006F1AF9"/>
    <w:rsid w:val="006F2704"/>
    <w:rsid w:val="006F3D8D"/>
    <w:rsid w:val="006F4748"/>
    <w:rsid w:val="006F48B0"/>
    <w:rsid w:val="006F6B7A"/>
    <w:rsid w:val="006F729A"/>
    <w:rsid w:val="00706DB6"/>
    <w:rsid w:val="00707F26"/>
    <w:rsid w:val="00714C6A"/>
    <w:rsid w:val="00721985"/>
    <w:rsid w:val="0073444E"/>
    <w:rsid w:val="007361F7"/>
    <w:rsid w:val="007373D8"/>
    <w:rsid w:val="0074075C"/>
    <w:rsid w:val="0074754F"/>
    <w:rsid w:val="0075712F"/>
    <w:rsid w:val="00757813"/>
    <w:rsid w:val="00761264"/>
    <w:rsid w:val="00765581"/>
    <w:rsid w:val="00770D21"/>
    <w:rsid w:val="0077262A"/>
    <w:rsid w:val="00774480"/>
    <w:rsid w:val="007744C5"/>
    <w:rsid w:val="00777A83"/>
    <w:rsid w:val="007841D7"/>
    <w:rsid w:val="007848C0"/>
    <w:rsid w:val="00784F03"/>
    <w:rsid w:val="00785AF6"/>
    <w:rsid w:val="00787D43"/>
    <w:rsid w:val="00790A82"/>
    <w:rsid w:val="00791022"/>
    <w:rsid w:val="00796901"/>
    <w:rsid w:val="007A3827"/>
    <w:rsid w:val="007B06CB"/>
    <w:rsid w:val="007B111D"/>
    <w:rsid w:val="007B4590"/>
    <w:rsid w:val="007B585B"/>
    <w:rsid w:val="007C3D44"/>
    <w:rsid w:val="007D2DFA"/>
    <w:rsid w:val="007D51C2"/>
    <w:rsid w:val="007D7EA8"/>
    <w:rsid w:val="007E3BD7"/>
    <w:rsid w:val="007E4286"/>
    <w:rsid w:val="007F3BF6"/>
    <w:rsid w:val="007F5D10"/>
    <w:rsid w:val="0080164F"/>
    <w:rsid w:val="00803AB5"/>
    <w:rsid w:val="00806A66"/>
    <w:rsid w:val="00807910"/>
    <w:rsid w:val="00814003"/>
    <w:rsid w:val="008167CC"/>
    <w:rsid w:val="00817067"/>
    <w:rsid w:val="00824615"/>
    <w:rsid w:val="00825007"/>
    <w:rsid w:val="00837279"/>
    <w:rsid w:val="008401E8"/>
    <w:rsid w:val="0084130E"/>
    <w:rsid w:val="008417D0"/>
    <w:rsid w:val="008520A2"/>
    <w:rsid w:val="0086061E"/>
    <w:rsid w:val="0086198E"/>
    <w:rsid w:val="0086381E"/>
    <w:rsid w:val="00864F25"/>
    <w:rsid w:val="0086604B"/>
    <w:rsid w:val="0086619E"/>
    <w:rsid w:val="00870370"/>
    <w:rsid w:val="008713DA"/>
    <w:rsid w:val="0087155B"/>
    <w:rsid w:val="00874B32"/>
    <w:rsid w:val="00876487"/>
    <w:rsid w:val="00877750"/>
    <w:rsid w:val="008832A8"/>
    <w:rsid w:val="008860EA"/>
    <w:rsid w:val="00897324"/>
    <w:rsid w:val="008A1642"/>
    <w:rsid w:val="008A38A9"/>
    <w:rsid w:val="008A4C26"/>
    <w:rsid w:val="008C19B0"/>
    <w:rsid w:val="008C42AE"/>
    <w:rsid w:val="008D207D"/>
    <w:rsid w:val="008D2ADE"/>
    <w:rsid w:val="008D7AD2"/>
    <w:rsid w:val="008E1CA5"/>
    <w:rsid w:val="008E1DFA"/>
    <w:rsid w:val="008E2468"/>
    <w:rsid w:val="008E6A3C"/>
    <w:rsid w:val="008E77AB"/>
    <w:rsid w:val="008F2B35"/>
    <w:rsid w:val="008F40CD"/>
    <w:rsid w:val="008F4528"/>
    <w:rsid w:val="00903ADC"/>
    <w:rsid w:val="009065E3"/>
    <w:rsid w:val="00917926"/>
    <w:rsid w:val="00924B9C"/>
    <w:rsid w:val="009266EC"/>
    <w:rsid w:val="00927AEF"/>
    <w:rsid w:val="009318EF"/>
    <w:rsid w:val="009319D2"/>
    <w:rsid w:val="00932012"/>
    <w:rsid w:val="00934A08"/>
    <w:rsid w:val="00935A09"/>
    <w:rsid w:val="009373EF"/>
    <w:rsid w:val="00942654"/>
    <w:rsid w:val="00942C90"/>
    <w:rsid w:val="00947D32"/>
    <w:rsid w:val="0096052A"/>
    <w:rsid w:val="00963C95"/>
    <w:rsid w:val="00971210"/>
    <w:rsid w:val="00971A5F"/>
    <w:rsid w:val="00972049"/>
    <w:rsid w:val="00975310"/>
    <w:rsid w:val="00975855"/>
    <w:rsid w:val="0097724B"/>
    <w:rsid w:val="0098295A"/>
    <w:rsid w:val="00994CC6"/>
    <w:rsid w:val="00994F98"/>
    <w:rsid w:val="009A088D"/>
    <w:rsid w:val="009A2483"/>
    <w:rsid w:val="009A5145"/>
    <w:rsid w:val="009A63E4"/>
    <w:rsid w:val="009B2945"/>
    <w:rsid w:val="009B2DD1"/>
    <w:rsid w:val="009B488C"/>
    <w:rsid w:val="009C0658"/>
    <w:rsid w:val="009C3688"/>
    <w:rsid w:val="009C7239"/>
    <w:rsid w:val="009D025A"/>
    <w:rsid w:val="009D11E8"/>
    <w:rsid w:val="009D2B4F"/>
    <w:rsid w:val="009D3DC6"/>
    <w:rsid w:val="009D56A2"/>
    <w:rsid w:val="009D6E73"/>
    <w:rsid w:val="009E03AB"/>
    <w:rsid w:val="009E0D26"/>
    <w:rsid w:val="009E3C65"/>
    <w:rsid w:val="009E512F"/>
    <w:rsid w:val="009E62E3"/>
    <w:rsid w:val="009E66CA"/>
    <w:rsid w:val="009E7C2A"/>
    <w:rsid w:val="009F0FE3"/>
    <w:rsid w:val="009F3CCF"/>
    <w:rsid w:val="00A01869"/>
    <w:rsid w:val="00A0382F"/>
    <w:rsid w:val="00A044F5"/>
    <w:rsid w:val="00A07390"/>
    <w:rsid w:val="00A07E9B"/>
    <w:rsid w:val="00A147F9"/>
    <w:rsid w:val="00A176A1"/>
    <w:rsid w:val="00A20C4D"/>
    <w:rsid w:val="00A22043"/>
    <w:rsid w:val="00A26353"/>
    <w:rsid w:val="00A270FE"/>
    <w:rsid w:val="00A31F44"/>
    <w:rsid w:val="00A34ADD"/>
    <w:rsid w:val="00A37AD0"/>
    <w:rsid w:val="00A4557D"/>
    <w:rsid w:val="00A53CEC"/>
    <w:rsid w:val="00A62868"/>
    <w:rsid w:val="00A629F8"/>
    <w:rsid w:val="00A63970"/>
    <w:rsid w:val="00A67633"/>
    <w:rsid w:val="00A75FFA"/>
    <w:rsid w:val="00A76B59"/>
    <w:rsid w:val="00A8390A"/>
    <w:rsid w:val="00A83D9E"/>
    <w:rsid w:val="00A84F8F"/>
    <w:rsid w:val="00A8501D"/>
    <w:rsid w:val="00A87329"/>
    <w:rsid w:val="00A95F65"/>
    <w:rsid w:val="00AA721D"/>
    <w:rsid w:val="00AB3127"/>
    <w:rsid w:val="00AC4EA7"/>
    <w:rsid w:val="00AC6EA2"/>
    <w:rsid w:val="00AD1011"/>
    <w:rsid w:val="00AD3B7F"/>
    <w:rsid w:val="00AD73C1"/>
    <w:rsid w:val="00AD7EAE"/>
    <w:rsid w:val="00AE14B0"/>
    <w:rsid w:val="00AE2E20"/>
    <w:rsid w:val="00AE30F2"/>
    <w:rsid w:val="00AE57FE"/>
    <w:rsid w:val="00AF0B9A"/>
    <w:rsid w:val="00AF1682"/>
    <w:rsid w:val="00AF4C2E"/>
    <w:rsid w:val="00B10762"/>
    <w:rsid w:val="00B17313"/>
    <w:rsid w:val="00B17786"/>
    <w:rsid w:val="00B24515"/>
    <w:rsid w:val="00B2706F"/>
    <w:rsid w:val="00B301D5"/>
    <w:rsid w:val="00B31969"/>
    <w:rsid w:val="00B35C8C"/>
    <w:rsid w:val="00B35E85"/>
    <w:rsid w:val="00B36845"/>
    <w:rsid w:val="00B36AB4"/>
    <w:rsid w:val="00B41314"/>
    <w:rsid w:val="00B4627F"/>
    <w:rsid w:val="00B53D74"/>
    <w:rsid w:val="00B5484D"/>
    <w:rsid w:val="00B54D01"/>
    <w:rsid w:val="00B57156"/>
    <w:rsid w:val="00B5718A"/>
    <w:rsid w:val="00B60324"/>
    <w:rsid w:val="00B61AFF"/>
    <w:rsid w:val="00B61C6F"/>
    <w:rsid w:val="00B654CC"/>
    <w:rsid w:val="00B67E2D"/>
    <w:rsid w:val="00B72AD4"/>
    <w:rsid w:val="00B75D41"/>
    <w:rsid w:val="00B774B9"/>
    <w:rsid w:val="00B83B55"/>
    <w:rsid w:val="00B96AB3"/>
    <w:rsid w:val="00B97403"/>
    <w:rsid w:val="00B97D85"/>
    <w:rsid w:val="00B97F80"/>
    <w:rsid w:val="00BA0F7F"/>
    <w:rsid w:val="00BA1493"/>
    <w:rsid w:val="00BA315F"/>
    <w:rsid w:val="00BA33B7"/>
    <w:rsid w:val="00BA3C88"/>
    <w:rsid w:val="00BA42AB"/>
    <w:rsid w:val="00BA5766"/>
    <w:rsid w:val="00BA7B11"/>
    <w:rsid w:val="00BB5855"/>
    <w:rsid w:val="00BB613D"/>
    <w:rsid w:val="00BB6867"/>
    <w:rsid w:val="00BC055E"/>
    <w:rsid w:val="00BC0F80"/>
    <w:rsid w:val="00BC452C"/>
    <w:rsid w:val="00BC547A"/>
    <w:rsid w:val="00BD0030"/>
    <w:rsid w:val="00BD64CA"/>
    <w:rsid w:val="00BD6D5D"/>
    <w:rsid w:val="00BD727A"/>
    <w:rsid w:val="00BE6E1A"/>
    <w:rsid w:val="00BE7562"/>
    <w:rsid w:val="00BF0FA3"/>
    <w:rsid w:val="00BF1C8F"/>
    <w:rsid w:val="00BF3C44"/>
    <w:rsid w:val="00BF4469"/>
    <w:rsid w:val="00C0500F"/>
    <w:rsid w:val="00C136E7"/>
    <w:rsid w:val="00C1375D"/>
    <w:rsid w:val="00C21A31"/>
    <w:rsid w:val="00C26191"/>
    <w:rsid w:val="00C32F63"/>
    <w:rsid w:val="00C36D44"/>
    <w:rsid w:val="00C406D5"/>
    <w:rsid w:val="00C459A1"/>
    <w:rsid w:val="00C54C5F"/>
    <w:rsid w:val="00C55348"/>
    <w:rsid w:val="00C603D8"/>
    <w:rsid w:val="00C61297"/>
    <w:rsid w:val="00C6240F"/>
    <w:rsid w:val="00C63F33"/>
    <w:rsid w:val="00C64A9C"/>
    <w:rsid w:val="00C65680"/>
    <w:rsid w:val="00C669B5"/>
    <w:rsid w:val="00C67012"/>
    <w:rsid w:val="00C705DB"/>
    <w:rsid w:val="00C70760"/>
    <w:rsid w:val="00C74F89"/>
    <w:rsid w:val="00C81634"/>
    <w:rsid w:val="00C86F3D"/>
    <w:rsid w:val="00C90DF7"/>
    <w:rsid w:val="00C9150F"/>
    <w:rsid w:val="00C92E6A"/>
    <w:rsid w:val="00C96BA0"/>
    <w:rsid w:val="00CA0BF2"/>
    <w:rsid w:val="00CA3DE8"/>
    <w:rsid w:val="00CA48A9"/>
    <w:rsid w:val="00CB105D"/>
    <w:rsid w:val="00CB3CCF"/>
    <w:rsid w:val="00CB52C3"/>
    <w:rsid w:val="00CB6325"/>
    <w:rsid w:val="00CB694D"/>
    <w:rsid w:val="00CB6B72"/>
    <w:rsid w:val="00CC47EE"/>
    <w:rsid w:val="00CC53E1"/>
    <w:rsid w:val="00CC7A42"/>
    <w:rsid w:val="00CD1306"/>
    <w:rsid w:val="00CD614E"/>
    <w:rsid w:val="00CE5AB8"/>
    <w:rsid w:val="00CE5F60"/>
    <w:rsid w:val="00CE7CE9"/>
    <w:rsid w:val="00CF2BAC"/>
    <w:rsid w:val="00CF3FBF"/>
    <w:rsid w:val="00CF4458"/>
    <w:rsid w:val="00D03715"/>
    <w:rsid w:val="00D04A0F"/>
    <w:rsid w:val="00D054D1"/>
    <w:rsid w:val="00D13A2D"/>
    <w:rsid w:val="00D168EE"/>
    <w:rsid w:val="00D2014B"/>
    <w:rsid w:val="00D22170"/>
    <w:rsid w:val="00D22FF0"/>
    <w:rsid w:val="00D31626"/>
    <w:rsid w:val="00D32D6E"/>
    <w:rsid w:val="00D33C57"/>
    <w:rsid w:val="00D37FA2"/>
    <w:rsid w:val="00D41EA8"/>
    <w:rsid w:val="00D4309D"/>
    <w:rsid w:val="00D477EE"/>
    <w:rsid w:val="00D51807"/>
    <w:rsid w:val="00D51C18"/>
    <w:rsid w:val="00D52C6E"/>
    <w:rsid w:val="00D63873"/>
    <w:rsid w:val="00D67608"/>
    <w:rsid w:val="00D678D5"/>
    <w:rsid w:val="00D67B3C"/>
    <w:rsid w:val="00D70078"/>
    <w:rsid w:val="00D752ED"/>
    <w:rsid w:val="00D778AE"/>
    <w:rsid w:val="00D80141"/>
    <w:rsid w:val="00D84F2B"/>
    <w:rsid w:val="00D91ACC"/>
    <w:rsid w:val="00D94E36"/>
    <w:rsid w:val="00DA035E"/>
    <w:rsid w:val="00DA09F7"/>
    <w:rsid w:val="00DA12F8"/>
    <w:rsid w:val="00DA54CF"/>
    <w:rsid w:val="00DB4F61"/>
    <w:rsid w:val="00DB6600"/>
    <w:rsid w:val="00DD0C7A"/>
    <w:rsid w:val="00DD19A9"/>
    <w:rsid w:val="00DE1477"/>
    <w:rsid w:val="00DE38A5"/>
    <w:rsid w:val="00DE3DA4"/>
    <w:rsid w:val="00DE75FB"/>
    <w:rsid w:val="00E009B9"/>
    <w:rsid w:val="00E00A34"/>
    <w:rsid w:val="00E053C4"/>
    <w:rsid w:val="00E05D09"/>
    <w:rsid w:val="00E067A8"/>
    <w:rsid w:val="00E12720"/>
    <w:rsid w:val="00E14EB8"/>
    <w:rsid w:val="00E20F38"/>
    <w:rsid w:val="00E22BDA"/>
    <w:rsid w:val="00E244FB"/>
    <w:rsid w:val="00E25B8B"/>
    <w:rsid w:val="00E26452"/>
    <w:rsid w:val="00E34624"/>
    <w:rsid w:val="00E4265A"/>
    <w:rsid w:val="00E43F41"/>
    <w:rsid w:val="00E5084D"/>
    <w:rsid w:val="00E51652"/>
    <w:rsid w:val="00E5594E"/>
    <w:rsid w:val="00E60160"/>
    <w:rsid w:val="00E608F4"/>
    <w:rsid w:val="00E62239"/>
    <w:rsid w:val="00E6635B"/>
    <w:rsid w:val="00E669EC"/>
    <w:rsid w:val="00E671A7"/>
    <w:rsid w:val="00E728AA"/>
    <w:rsid w:val="00E7454B"/>
    <w:rsid w:val="00E759A6"/>
    <w:rsid w:val="00E778A1"/>
    <w:rsid w:val="00E822D1"/>
    <w:rsid w:val="00E82ED6"/>
    <w:rsid w:val="00E85175"/>
    <w:rsid w:val="00E85AB5"/>
    <w:rsid w:val="00E91B20"/>
    <w:rsid w:val="00E959D8"/>
    <w:rsid w:val="00E97AE3"/>
    <w:rsid w:val="00EA2963"/>
    <w:rsid w:val="00EA4762"/>
    <w:rsid w:val="00EA7EC4"/>
    <w:rsid w:val="00EA7FAA"/>
    <w:rsid w:val="00EB4C1B"/>
    <w:rsid w:val="00EB71C4"/>
    <w:rsid w:val="00EB7D10"/>
    <w:rsid w:val="00EC0B4C"/>
    <w:rsid w:val="00EC119E"/>
    <w:rsid w:val="00EC1372"/>
    <w:rsid w:val="00EC5A04"/>
    <w:rsid w:val="00EC6BAD"/>
    <w:rsid w:val="00ED0785"/>
    <w:rsid w:val="00ED3200"/>
    <w:rsid w:val="00ED474F"/>
    <w:rsid w:val="00EE21B8"/>
    <w:rsid w:val="00EE2BAB"/>
    <w:rsid w:val="00EE52D1"/>
    <w:rsid w:val="00EE5BD8"/>
    <w:rsid w:val="00EF6700"/>
    <w:rsid w:val="00F03460"/>
    <w:rsid w:val="00F03629"/>
    <w:rsid w:val="00F06AED"/>
    <w:rsid w:val="00F079FD"/>
    <w:rsid w:val="00F1133D"/>
    <w:rsid w:val="00F15D0A"/>
    <w:rsid w:val="00F16CA6"/>
    <w:rsid w:val="00F16D51"/>
    <w:rsid w:val="00F2123C"/>
    <w:rsid w:val="00F27800"/>
    <w:rsid w:val="00F33E3E"/>
    <w:rsid w:val="00F43189"/>
    <w:rsid w:val="00F47F54"/>
    <w:rsid w:val="00F519E1"/>
    <w:rsid w:val="00F523D2"/>
    <w:rsid w:val="00F539EC"/>
    <w:rsid w:val="00F541B5"/>
    <w:rsid w:val="00F5515F"/>
    <w:rsid w:val="00F6037A"/>
    <w:rsid w:val="00F634E5"/>
    <w:rsid w:val="00F64BE0"/>
    <w:rsid w:val="00F67863"/>
    <w:rsid w:val="00F67924"/>
    <w:rsid w:val="00F705D1"/>
    <w:rsid w:val="00F73936"/>
    <w:rsid w:val="00F768AA"/>
    <w:rsid w:val="00F776E4"/>
    <w:rsid w:val="00F77D90"/>
    <w:rsid w:val="00F805A1"/>
    <w:rsid w:val="00F82EED"/>
    <w:rsid w:val="00F83B33"/>
    <w:rsid w:val="00F858E4"/>
    <w:rsid w:val="00F85BFB"/>
    <w:rsid w:val="00F9188E"/>
    <w:rsid w:val="00FA4563"/>
    <w:rsid w:val="00FB158B"/>
    <w:rsid w:val="00FB63F7"/>
    <w:rsid w:val="00FB661D"/>
    <w:rsid w:val="00FC07DA"/>
    <w:rsid w:val="00FC35E6"/>
    <w:rsid w:val="00FC67F9"/>
    <w:rsid w:val="00FD0191"/>
    <w:rsid w:val="00FD10BF"/>
    <w:rsid w:val="00FD1CC1"/>
    <w:rsid w:val="00FD3081"/>
    <w:rsid w:val="00FE0727"/>
    <w:rsid w:val="00FE14D6"/>
    <w:rsid w:val="00FE3A57"/>
    <w:rsid w:val="00FE5697"/>
    <w:rsid w:val="00FF08F5"/>
    <w:rsid w:val="00FF3762"/>
    <w:rsid w:val="01EBA4F5"/>
    <w:rsid w:val="0280F134"/>
    <w:rsid w:val="03BA04F3"/>
    <w:rsid w:val="08D2EF17"/>
    <w:rsid w:val="095D8D8D"/>
    <w:rsid w:val="09706DA3"/>
    <w:rsid w:val="0B8924B4"/>
    <w:rsid w:val="0B9A6326"/>
    <w:rsid w:val="0C1DEDB6"/>
    <w:rsid w:val="0C92EBFC"/>
    <w:rsid w:val="0D482EF9"/>
    <w:rsid w:val="0DF1BF08"/>
    <w:rsid w:val="1047F0A5"/>
    <w:rsid w:val="140CF9D5"/>
    <w:rsid w:val="165DBAE1"/>
    <w:rsid w:val="16AA6360"/>
    <w:rsid w:val="16B73229"/>
    <w:rsid w:val="18ACBDC7"/>
    <w:rsid w:val="18B14B8B"/>
    <w:rsid w:val="18F76EC1"/>
    <w:rsid w:val="1A741BFD"/>
    <w:rsid w:val="1A8F9547"/>
    <w:rsid w:val="1BEE6B8E"/>
    <w:rsid w:val="1C0E4BB8"/>
    <w:rsid w:val="1E23986E"/>
    <w:rsid w:val="22488712"/>
    <w:rsid w:val="23DADDF6"/>
    <w:rsid w:val="244073E1"/>
    <w:rsid w:val="24C1B166"/>
    <w:rsid w:val="253B0A4C"/>
    <w:rsid w:val="2746492A"/>
    <w:rsid w:val="2953C057"/>
    <w:rsid w:val="2B019788"/>
    <w:rsid w:val="2BAB97B4"/>
    <w:rsid w:val="2F13AAD9"/>
    <w:rsid w:val="2F9CE83C"/>
    <w:rsid w:val="2FB46334"/>
    <w:rsid w:val="33F06A48"/>
    <w:rsid w:val="349BC1DB"/>
    <w:rsid w:val="351FF3FD"/>
    <w:rsid w:val="3940BC57"/>
    <w:rsid w:val="3B0B1DD1"/>
    <w:rsid w:val="3B4104F8"/>
    <w:rsid w:val="3BBF96EA"/>
    <w:rsid w:val="3C43CABD"/>
    <w:rsid w:val="3F2DB64B"/>
    <w:rsid w:val="455D1D82"/>
    <w:rsid w:val="464A1EFF"/>
    <w:rsid w:val="47B3FA9E"/>
    <w:rsid w:val="4A5FCD51"/>
    <w:rsid w:val="4C15048E"/>
    <w:rsid w:val="4FBEBF9C"/>
    <w:rsid w:val="58377232"/>
    <w:rsid w:val="59429C56"/>
    <w:rsid w:val="5AD6A1FC"/>
    <w:rsid w:val="5D1EEB4B"/>
    <w:rsid w:val="5E382E07"/>
    <w:rsid w:val="5E4013FA"/>
    <w:rsid w:val="5E438729"/>
    <w:rsid w:val="5F13BA91"/>
    <w:rsid w:val="5FC491AA"/>
    <w:rsid w:val="60734AD7"/>
    <w:rsid w:val="61D592DA"/>
    <w:rsid w:val="63750472"/>
    <w:rsid w:val="63A93C25"/>
    <w:rsid w:val="645F64B2"/>
    <w:rsid w:val="64A2F9E0"/>
    <w:rsid w:val="68111941"/>
    <w:rsid w:val="696E72EC"/>
    <w:rsid w:val="6A33AF57"/>
    <w:rsid w:val="6A75B4A1"/>
    <w:rsid w:val="6AA6D61E"/>
    <w:rsid w:val="6C5FD154"/>
    <w:rsid w:val="6D1BE6B8"/>
    <w:rsid w:val="6E8A0D8C"/>
    <w:rsid w:val="70147867"/>
    <w:rsid w:val="71204138"/>
    <w:rsid w:val="7199E540"/>
    <w:rsid w:val="7745939F"/>
    <w:rsid w:val="77A8C414"/>
    <w:rsid w:val="78137C4D"/>
    <w:rsid w:val="7822BEE6"/>
    <w:rsid w:val="79525C52"/>
    <w:rsid w:val="7AC0FC60"/>
    <w:rsid w:val="7DFB9233"/>
    <w:rsid w:val="7E8E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1087"/>
  <w15:chartTrackingRefBased/>
  <w15:docId w15:val="{E0729271-18DE-4DC1-AE95-FD54CC58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B"/>
    <w:rPr>
      <w:rFonts w:ascii="Times" w:hAnsi="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atlabel">
    <w:name w:val="stratlabel"/>
    <w:basedOn w:val="DefaultParagraphFont"/>
    <w:rsid w:val="00C64A9C"/>
  </w:style>
  <w:style w:type="character" w:customStyle="1" w:styleId="stratn">
    <w:name w:val="stratn"/>
    <w:basedOn w:val="DefaultParagraphFont"/>
    <w:rsid w:val="00C64A9C"/>
  </w:style>
  <w:style w:type="character" w:customStyle="1" w:styleId="varlabel">
    <w:name w:val="varlabel"/>
    <w:basedOn w:val="DefaultParagraphFont"/>
    <w:rsid w:val="00C64A9C"/>
  </w:style>
  <w:style w:type="paragraph" w:styleId="ListParagraph">
    <w:name w:val="List Paragraph"/>
    <w:basedOn w:val="Normal"/>
    <w:uiPriority w:val="34"/>
    <w:qFormat/>
    <w:rsid w:val="0077262A"/>
    <w:pPr>
      <w:ind w:left="720"/>
      <w:contextualSpacing/>
    </w:pPr>
  </w:style>
  <w:style w:type="table" w:styleId="ListTable1Light-Accent3">
    <w:name w:val="List Table 1 Light Accent 3"/>
    <w:basedOn w:val="TableNormal"/>
    <w:uiPriority w:val="46"/>
    <w:rsid w:val="00864F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4">
    <w:name w:val="Plain Table 4"/>
    <w:basedOn w:val="TableNormal"/>
    <w:uiPriority w:val="44"/>
    <w:rsid w:val="00BA31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DefaultParagraphFont"/>
    <w:uiPriority w:val="99"/>
    <w:unhideWhenUsed/>
    <w:rsid w:val="00B53D74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D74"/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D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191"/>
    <w:rPr>
      <w:rFonts w:ascii="Times" w:hAnsi="Times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31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17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34"/>
    <w:rPr>
      <w:rFonts w:ascii="Times" w:hAnsi="Times"/>
    </w:rPr>
  </w:style>
  <w:style w:type="paragraph" w:styleId="Footer">
    <w:name w:val="footer"/>
    <w:basedOn w:val="Normal"/>
    <w:link w:val="FooterChar"/>
    <w:uiPriority w:val="99"/>
    <w:unhideWhenUsed/>
    <w:rsid w:val="00217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34"/>
    <w:rPr>
      <w:rFonts w:ascii="Times" w:hAnsi="Times"/>
    </w:rPr>
  </w:style>
  <w:style w:type="table" w:styleId="ListTable2-Accent3">
    <w:name w:val="List Table 2 Accent 3"/>
    <w:basedOn w:val="TableNormal"/>
    <w:uiPriority w:val="47"/>
    <w:rsid w:val="00D316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EB4C1B"/>
    <w:pPr>
      <w:spacing w:after="0" w:line="240" w:lineRule="auto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7C672CE2564598843EC093977920" ma:contentTypeVersion="13" ma:contentTypeDescription="Create a new document." ma:contentTypeScope="" ma:versionID="0e255d6ed60bff2a1425166a6fd855b3">
  <xsd:schema xmlns:xsd="http://www.w3.org/2001/XMLSchema" xmlns:xs="http://www.w3.org/2001/XMLSchema" xmlns:p="http://schemas.microsoft.com/office/2006/metadata/properties" xmlns:ns3="c144bca7-5623-442a-8759-be0f6b54a423" xmlns:ns4="cc41006a-a77d-4176-889f-ee347698e57b" targetNamespace="http://schemas.microsoft.com/office/2006/metadata/properties" ma:root="true" ma:fieldsID="95750a02aebfa3932e955c43555d716a" ns3:_="" ns4:_="">
    <xsd:import namespace="c144bca7-5623-442a-8759-be0f6b54a423"/>
    <xsd:import namespace="cc41006a-a77d-4176-889f-ee347698e5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4bca7-5623-442a-8759-be0f6b54a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1006a-a77d-4176-889f-ee347698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9EFF8-FBD8-4F64-8AB5-F25553E6182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144bca7-5623-442a-8759-be0f6b54a423"/>
    <ds:schemaRef ds:uri="cc41006a-a77d-4176-889f-ee347698e57b"/>
  </ds:schemaRefs>
</ds:datastoreItem>
</file>

<file path=customXml/itemProps2.xml><?xml version="1.0" encoding="utf-8"?>
<ds:datastoreItem xmlns:ds="http://schemas.openxmlformats.org/officeDocument/2006/customXml" ds:itemID="{D90D3940-1B03-4D2A-93B9-1F1A55431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CED7A-DB59-4562-AB8D-9AF1481B67D6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SEBAWE SAMIR SYAJ</dc:creator>
  <cp:keywords/>
  <dc:description/>
  <cp:lastModifiedBy>LEEN MOHAMMAD AL- KRAIMEEN</cp:lastModifiedBy>
  <cp:revision>2</cp:revision>
  <dcterms:created xsi:type="dcterms:W3CDTF">2021-06-04T16:09:00Z</dcterms:created>
  <dcterms:modified xsi:type="dcterms:W3CDTF">2021-06-04T16:09:00Z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0x01010052427C672CE2564598843EC093977920</vt:lpwstr>
  </property>
</Properties>
</file>