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6790" w14:textId="77777777" w:rsidR="00C45479" w:rsidRPr="002169AF" w:rsidRDefault="00C45479" w:rsidP="00C45479">
      <w:pPr>
        <w:pStyle w:val="MyTable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10585558"/>
      <w:r w:rsidRPr="002169AF">
        <w:rPr>
          <w:rFonts w:ascii="Times New Roman" w:hAnsi="Times New Roman" w:cs="Times New Roman"/>
          <w:sz w:val="24"/>
          <w:szCs w:val="24"/>
        </w:rPr>
        <w:t xml:space="preserve">Table S1. </w:t>
      </w:r>
      <w:r w:rsidRPr="002169AF">
        <w:rPr>
          <w:rFonts w:ascii="Times New Roman" w:hAnsi="Times New Roman" w:cs="Times New Roman"/>
          <w:b w:val="0"/>
          <w:bCs w:val="0"/>
          <w:sz w:val="24"/>
          <w:szCs w:val="24"/>
        </w:rPr>
        <w:t>Appropriateness of antibiotic therapy stratified by medical specialty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05"/>
        <w:gridCol w:w="1312"/>
        <w:gridCol w:w="1558"/>
        <w:gridCol w:w="1312"/>
        <w:gridCol w:w="1773"/>
      </w:tblGrid>
      <w:tr w:rsidR="00C45479" w:rsidRPr="002169AF" w14:paraId="0B089605" w14:textId="77777777" w:rsidTr="00E443C0">
        <w:trPr>
          <w:trHeight w:val="78"/>
          <w:jc w:val="center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84E60B" w14:textId="77777777" w:rsidR="00C45479" w:rsidRPr="002169AF" w:rsidRDefault="00C45479" w:rsidP="00E4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Medical specialty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79E898" w14:textId="77777777" w:rsidR="00C45479" w:rsidRPr="002169AF" w:rsidRDefault="00C45479" w:rsidP="00E4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Total, n (</w:t>
            </w:r>
            <w:proofErr w:type="gramStart"/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%)</w:t>
            </w: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*</w:t>
            </w:r>
            <w:proofErr w:type="gramEnd"/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CFCB0" w14:textId="77777777" w:rsidR="00C45479" w:rsidRPr="002169AF" w:rsidRDefault="00C45479" w:rsidP="00E4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Patients with appropriate empiric initiation, n (</w:t>
            </w:r>
            <w:proofErr w:type="gramStart"/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%)</w:t>
            </w: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†</w:t>
            </w:r>
            <w:proofErr w:type="gramEnd"/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D6D43D" w14:textId="77777777" w:rsidR="00C45479" w:rsidRPr="002169AF" w:rsidRDefault="00C45479" w:rsidP="00E4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Patients with positive culture, n (</w:t>
            </w:r>
            <w:proofErr w:type="gramStart"/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%)</w:t>
            </w: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†</w:t>
            </w:r>
            <w:proofErr w:type="gramEnd"/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98FC01" w14:textId="77777777" w:rsidR="00C45479" w:rsidRPr="002169AF" w:rsidRDefault="00C45479" w:rsidP="00E4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Patients receiving inappropriate therapy, n (</w:t>
            </w:r>
            <w:proofErr w:type="gramStart"/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%)</w:t>
            </w: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14:ligatures w14:val="none"/>
              </w:rPr>
              <w:t>†</w:t>
            </w:r>
            <w:proofErr w:type="gramEnd"/>
          </w:p>
        </w:tc>
      </w:tr>
      <w:tr w:rsidR="00C45479" w:rsidRPr="002169AF" w14:paraId="74354DA1" w14:textId="77777777" w:rsidTr="00E443C0">
        <w:trPr>
          <w:trHeight w:val="78"/>
          <w:jc w:val="center"/>
        </w:trPr>
        <w:tc>
          <w:tcPr>
            <w:tcW w:w="18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370079E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Internal medicine</w:t>
            </w:r>
          </w:p>
        </w:tc>
        <w:tc>
          <w:tcPr>
            <w:tcW w:w="70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BE13561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 (34.6)</w:t>
            </w:r>
          </w:p>
        </w:tc>
        <w:tc>
          <w:tcPr>
            <w:tcW w:w="832" w:type="pct"/>
            <w:tcBorders>
              <w:top w:val="single" w:sz="4" w:space="0" w:color="auto"/>
            </w:tcBorders>
            <w:vAlign w:val="center"/>
          </w:tcPr>
          <w:p w14:paraId="69C9A32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 (93.6)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785E67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 (50.9)</w:t>
            </w:r>
          </w:p>
        </w:tc>
        <w:tc>
          <w:tcPr>
            <w:tcW w:w="947" w:type="pct"/>
            <w:tcBorders>
              <w:top w:val="single" w:sz="4" w:space="0" w:color="auto"/>
            </w:tcBorders>
            <w:noWrap/>
            <w:vAlign w:val="center"/>
          </w:tcPr>
          <w:p w14:paraId="66E82DE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 (27.2)</w:t>
            </w:r>
          </w:p>
        </w:tc>
      </w:tr>
      <w:tr w:rsidR="00C45479" w:rsidRPr="002169AF" w14:paraId="6BA27CE4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3BF0167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Neurosurgery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049AD28A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 (13.4)</w:t>
            </w:r>
          </w:p>
        </w:tc>
        <w:tc>
          <w:tcPr>
            <w:tcW w:w="832" w:type="pct"/>
            <w:vAlign w:val="center"/>
          </w:tcPr>
          <w:p w14:paraId="428B9C8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 (97.0)</w:t>
            </w:r>
          </w:p>
        </w:tc>
        <w:tc>
          <w:tcPr>
            <w:tcW w:w="701" w:type="pct"/>
            <w:noWrap/>
            <w:vAlign w:val="center"/>
            <w:hideMark/>
          </w:tcPr>
          <w:p w14:paraId="01018B5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 (31.3)</w:t>
            </w:r>
          </w:p>
        </w:tc>
        <w:tc>
          <w:tcPr>
            <w:tcW w:w="947" w:type="pct"/>
            <w:noWrap/>
            <w:vAlign w:val="center"/>
          </w:tcPr>
          <w:p w14:paraId="334B5256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 (62.7)</w:t>
            </w:r>
          </w:p>
        </w:tc>
      </w:tr>
      <w:tr w:rsidR="00C45479" w:rsidRPr="002169AF" w14:paraId="2FF7BE1D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539E1F64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ICU</w:t>
            </w:r>
          </w:p>
        </w:tc>
        <w:tc>
          <w:tcPr>
            <w:tcW w:w="701" w:type="pct"/>
            <w:noWrap/>
            <w:vAlign w:val="center"/>
            <w:hideMark/>
          </w:tcPr>
          <w:p w14:paraId="7427186A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 (11.2)</w:t>
            </w:r>
          </w:p>
        </w:tc>
        <w:tc>
          <w:tcPr>
            <w:tcW w:w="832" w:type="pct"/>
            <w:vAlign w:val="center"/>
          </w:tcPr>
          <w:p w14:paraId="1AE09997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 (89.3)</w:t>
            </w:r>
          </w:p>
        </w:tc>
        <w:tc>
          <w:tcPr>
            <w:tcW w:w="701" w:type="pct"/>
            <w:noWrap/>
            <w:vAlign w:val="center"/>
            <w:hideMark/>
          </w:tcPr>
          <w:p w14:paraId="3570EBBB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 (58.9)</w:t>
            </w:r>
          </w:p>
        </w:tc>
        <w:tc>
          <w:tcPr>
            <w:tcW w:w="947" w:type="pct"/>
            <w:noWrap/>
            <w:vAlign w:val="center"/>
          </w:tcPr>
          <w:p w14:paraId="48102F6A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 (32.1)</w:t>
            </w:r>
          </w:p>
        </w:tc>
      </w:tr>
      <w:tr w:rsidR="00C45479" w:rsidRPr="002169AF" w14:paraId="4419D45C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4E4538C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General 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509EEBE6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 (8.2)</w:t>
            </w:r>
          </w:p>
        </w:tc>
        <w:tc>
          <w:tcPr>
            <w:tcW w:w="832" w:type="pct"/>
            <w:vAlign w:val="center"/>
          </w:tcPr>
          <w:p w14:paraId="7BCCC1B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 (97.6)</w:t>
            </w:r>
          </w:p>
        </w:tc>
        <w:tc>
          <w:tcPr>
            <w:tcW w:w="701" w:type="pct"/>
            <w:noWrap/>
            <w:vAlign w:val="center"/>
            <w:hideMark/>
          </w:tcPr>
          <w:p w14:paraId="792FE67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 (48.8)</w:t>
            </w:r>
          </w:p>
        </w:tc>
        <w:tc>
          <w:tcPr>
            <w:tcW w:w="947" w:type="pct"/>
            <w:noWrap/>
            <w:vAlign w:val="center"/>
          </w:tcPr>
          <w:p w14:paraId="3DAA29FE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(29.3)</w:t>
            </w:r>
          </w:p>
        </w:tc>
      </w:tr>
      <w:tr w:rsidR="00C45479" w:rsidRPr="002169AF" w14:paraId="285D5CE4" w14:textId="77777777" w:rsidTr="00E443C0">
        <w:trPr>
          <w:trHeight w:val="281"/>
          <w:jc w:val="center"/>
        </w:trPr>
        <w:tc>
          <w:tcPr>
            <w:tcW w:w="1819" w:type="pct"/>
            <w:noWrap/>
            <w:vAlign w:val="center"/>
            <w:hideMark/>
          </w:tcPr>
          <w:p w14:paraId="2DF4942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Obstetrics and gynecology</w:t>
            </w:r>
          </w:p>
        </w:tc>
        <w:tc>
          <w:tcPr>
            <w:tcW w:w="701" w:type="pct"/>
            <w:noWrap/>
            <w:vAlign w:val="center"/>
            <w:hideMark/>
          </w:tcPr>
          <w:p w14:paraId="1AE487FE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 (7.6)</w:t>
            </w:r>
          </w:p>
        </w:tc>
        <w:tc>
          <w:tcPr>
            <w:tcW w:w="832" w:type="pct"/>
            <w:vAlign w:val="center"/>
          </w:tcPr>
          <w:p w14:paraId="4C41DD5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 (94.7)</w:t>
            </w:r>
          </w:p>
        </w:tc>
        <w:tc>
          <w:tcPr>
            <w:tcW w:w="701" w:type="pct"/>
            <w:noWrap/>
            <w:vAlign w:val="center"/>
            <w:hideMark/>
          </w:tcPr>
          <w:p w14:paraId="15D5F43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(15.8)</w:t>
            </w:r>
          </w:p>
        </w:tc>
        <w:tc>
          <w:tcPr>
            <w:tcW w:w="947" w:type="pct"/>
            <w:noWrap/>
            <w:vAlign w:val="center"/>
          </w:tcPr>
          <w:p w14:paraId="4C064A4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 (44.7)</w:t>
            </w:r>
          </w:p>
        </w:tc>
      </w:tr>
      <w:tr w:rsidR="00C45479" w:rsidRPr="002169AF" w14:paraId="7FAF0921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20C16667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Oncology</w:t>
            </w:r>
          </w:p>
        </w:tc>
        <w:tc>
          <w:tcPr>
            <w:tcW w:w="701" w:type="pct"/>
            <w:noWrap/>
            <w:vAlign w:val="center"/>
            <w:hideMark/>
          </w:tcPr>
          <w:p w14:paraId="3682538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 (6.6)</w:t>
            </w:r>
          </w:p>
        </w:tc>
        <w:tc>
          <w:tcPr>
            <w:tcW w:w="832" w:type="pct"/>
            <w:vAlign w:val="center"/>
          </w:tcPr>
          <w:p w14:paraId="40CA971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 (100)</w:t>
            </w:r>
          </w:p>
        </w:tc>
        <w:tc>
          <w:tcPr>
            <w:tcW w:w="701" w:type="pct"/>
            <w:noWrap/>
            <w:vAlign w:val="center"/>
            <w:hideMark/>
          </w:tcPr>
          <w:p w14:paraId="37141B29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(36.4)</w:t>
            </w:r>
          </w:p>
        </w:tc>
        <w:tc>
          <w:tcPr>
            <w:tcW w:w="947" w:type="pct"/>
            <w:noWrap/>
            <w:vAlign w:val="center"/>
          </w:tcPr>
          <w:p w14:paraId="1962D5C1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(21.2)</w:t>
            </w:r>
          </w:p>
        </w:tc>
      </w:tr>
      <w:tr w:rsidR="00C45479" w:rsidRPr="002169AF" w14:paraId="4961A8CD" w14:textId="77777777" w:rsidTr="00E443C0">
        <w:trPr>
          <w:trHeight w:val="281"/>
          <w:jc w:val="center"/>
        </w:trPr>
        <w:tc>
          <w:tcPr>
            <w:tcW w:w="1819" w:type="pct"/>
            <w:noWrap/>
            <w:vAlign w:val="center"/>
            <w:hideMark/>
          </w:tcPr>
          <w:p w14:paraId="78FE23C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Hematology</w:t>
            </w:r>
          </w:p>
        </w:tc>
        <w:tc>
          <w:tcPr>
            <w:tcW w:w="701" w:type="pct"/>
            <w:noWrap/>
            <w:vAlign w:val="center"/>
            <w:hideMark/>
          </w:tcPr>
          <w:p w14:paraId="48AFA5F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 (4.4)</w:t>
            </w:r>
          </w:p>
        </w:tc>
        <w:tc>
          <w:tcPr>
            <w:tcW w:w="832" w:type="pct"/>
            <w:vAlign w:val="center"/>
          </w:tcPr>
          <w:p w14:paraId="157EEDBE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 (100)</w:t>
            </w:r>
          </w:p>
        </w:tc>
        <w:tc>
          <w:tcPr>
            <w:tcW w:w="701" w:type="pct"/>
            <w:noWrap/>
            <w:vAlign w:val="center"/>
            <w:hideMark/>
          </w:tcPr>
          <w:p w14:paraId="417352E9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(54.5)</w:t>
            </w:r>
          </w:p>
        </w:tc>
        <w:tc>
          <w:tcPr>
            <w:tcW w:w="947" w:type="pct"/>
            <w:noWrap/>
            <w:vAlign w:val="center"/>
          </w:tcPr>
          <w:p w14:paraId="00409A07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 (40.9)</w:t>
            </w:r>
          </w:p>
        </w:tc>
      </w:tr>
      <w:tr w:rsidR="00C45479" w:rsidRPr="002169AF" w14:paraId="08B906C1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4295AB66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Cardiology</w:t>
            </w:r>
          </w:p>
        </w:tc>
        <w:tc>
          <w:tcPr>
            <w:tcW w:w="701" w:type="pct"/>
            <w:noWrap/>
            <w:vAlign w:val="center"/>
            <w:hideMark/>
          </w:tcPr>
          <w:p w14:paraId="02DD31A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 (3.6)</w:t>
            </w:r>
          </w:p>
        </w:tc>
        <w:tc>
          <w:tcPr>
            <w:tcW w:w="832" w:type="pct"/>
            <w:vAlign w:val="center"/>
          </w:tcPr>
          <w:p w14:paraId="7AC5FBE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 (88.9)</w:t>
            </w:r>
          </w:p>
        </w:tc>
        <w:tc>
          <w:tcPr>
            <w:tcW w:w="701" w:type="pct"/>
            <w:noWrap/>
            <w:vAlign w:val="center"/>
            <w:hideMark/>
          </w:tcPr>
          <w:p w14:paraId="185E986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(44.4)</w:t>
            </w:r>
          </w:p>
        </w:tc>
        <w:tc>
          <w:tcPr>
            <w:tcW w:w="947" w:type="pct"/>
            <w:noWrap/>
            <w:vAlign w:val="center"/>
          </w:tcPr>
          <w:p w14:paraId="0009882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(27.8)</w:t>
            </w:r>
          </w:p>
        </w:tc>
      </w:tr>
      <w:tr w:rsidR="00C45479" w:rsidRPr="002169AF" w14:paraId="4D6B89B2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3D44D1A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Thoracic 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142B3234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 (2.2)</w:t>
            </w:r>
          </w:p>
        </w:tc>
        <w:tc>
          <w:tcPr>
            <w:tcW w:w="832" w:type="pct"/>
            <w:vAlign w:val="center"/>
          </w:tcPr>
          <w:p w14:paraId="5831A9F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 (100)</w:t>
            </w:r>
          </w:p>
        </w:tc>
        <w:tc>
          <w:tcPr>
            <w:tcW w:w="701" w:type="pct"/>
            <w:noWrap/>
            <w:vAlign w:val="center"/>
            <w:hideMark/>
          </w:tcPr>
          <w:p w14:paraId="04514D1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(36.4)</w:t>
            </w:r>
          </w:p>
        </w:tc>
        <w:tc>
          <w:tcPr>
            <w:tcW w:w="947" w:type="pct"/>
            <w:noWrap/>
            <w:vAlign w:val="center"/>
          </w:tcPr>
          <w:p w14:paraId="3E07D46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(72.7)</w:t>
            </w:r>
          </w:p>
        </w:tc>
      </w:tr>
      <w:tr w:rsidR="00C45479" w:rsidRPr="002169AF" w14:paraId="1BE7208F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318E4031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Neurology</w:t>
            </w:r>
          </w:p>
        </w:tc>
        <w:tc>
          <w:tcPr>
            <w:tcW w:w="701" w:type="pct"/>
            <w:noWrap/>
            <w:vAlign w:val="center"/>
            <w:hideMark/>
          </w:tcPr>
          <w:p w14:paraId="3941591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(1.6)</w:t>
            </w:r>
          </w:p>
        </w:tc>
        <w:tc>
          <w:tcPr>
            <w:tcW w:w="832" w:type="pct"/>
            <w:vAlign w:val="center"/>
          </w:tcPr>
          <w:p w14:paraId="1B029CA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(100)</w:t>
            </w:r>
          </w:p>
        </w:tc>
        <w:tc>
          <w:tcPr>
            <w:tcW w:w="701" w:type="pct"/>
            <w:noWrap/>
            <w:vAlign w:val="center"/>
            <w:hideMark/>
          </w:tcPr>
          <w:p w14:paraId="4E412E8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(50.0)</w:t>
            </w:r>
          </w:p>
        </w:tc>
        <w:tc>
          <w:tcPr>
            <w:tcW w:w="947" w:type="pct"/>
            <w:noWrap/>
            <w:vAlign w:val="center"/>
          </w:tcPr>
          <w:p w14:paraId="35A1D14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(12.5)</w:t>
            </w:r>
          </w:p>
        </w:tc>
      </w:tr>
      <w:tr w:rsidR="00C45479" w:rsidRPr="002169AF" w14:paraId="72EF8916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0CD8E086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Vascular 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772A2E99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(1.6)</w:t>
            </w:r>
          </w:p>
        </w:tc>
        <w:tc>
          <w:tcPr>
            <w:tcW w:w="832" w:type="pct"/>
            <w:vAlign w:val="center"/>
          </w:tcPr>
          <w:p w14:paraId="284A8D1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 (87.5)</w:t>
            </w:r>
          </w:p>
        </w:tc>
        <w:tc>
          <w:tcPr>
            <w:tcW w:w="701" w:type="pct"/>
            <w:noWrap/>
            <w:vAlign w:val="center"/>
            <w:hideMark/>
          </w:tcPr>
          <w:p w14:paraId="4F132EE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(75.0)</w:t>
            </w:r>
          </w:p>
        </w:tc>
        <w:tc>
          <w:tcPr>
            <w:tcW w:w="947" w:type="pct"/>
            <w:noWrap/>
            <w:vAlign w:val="center"/>
          </w:tcPr>
          <w:p w14:paraId="2DFA35D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(37.5)</w:t>
            </w:r>
          </w:p>
        </w:tc>
      </w:tr>
      <w:tr w:rsidR="00C45479" w:rsidRPr="002169AF" w14:paraId="5C0BA1C5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6A6AFBF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Plastic 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2552017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(1.6)</w:t>
            </w:r>
          </w:p>
        </w:tc>
        <w:tc>
          <w:tcPr>
            <w:tcW w:w="832" w:type="pct"/>
            <w:vAlign w:val="center"/>
          </w:tcPr>
          <w:p w14:paraId="560DE81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 (100)</w:t>
            </w:r>
          </w:p>
        </w:tc>
        <w:tc>
          <w:tcPr>
            <w:tcW w:w="701" w:type="pct"/>
            <w:noWrap/>
            <w:vAlign w:val="center"/>
            <w:hideMark/>
          </w:tcPr>
          <w:p w14:paraId="6E8CF831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(25.0)</w:t>
            </w:r>
          </w:p>
        </w:tc>
        <w:tc>
          <w:tcPr>
            <w:tcW w:w="947" w:type="pct"/>
            <w:noWrap/>
            <w:vAlign w:val="center"/>
          </w:tcPr>
          <w:p w14:paraId="311A611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(62.5)</w:t>
            </w:r>
          </w:p>
        </w:tc>
      </w:tr>
      <w:tr w:rsidR="00C45479" w:rsidRPr="002169AF" w14:paraId="59FC40CA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4549EA6B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Nephrology</w:t>
            </w:r>
          </w:p>
        </w:tc>
        <w:tc>
          <w:tcPr>
            <w:tcW w:w="701" w:type="pct"/>
            <w:noWrap/>
            <w:vAlign w:val="center"/>
            <w:hideMark/>
          </w:tcPr>
          <w:p w14:paraId="3FB2DB4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(1.2)</w:t>
            </w:r>
          </w:p>
        </w:tc>
        <w:tc>
          <w:tcPr>
            <w:tcW w:w="832" w:type="pct"/>
            <w:vAlign w:val="center"/>
          </w:tcPr>
          <w:p w14:paraId="4B92BC1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 (100)</w:t>
            </w:r>
          </w:p>
        </w:tc>
        <w:tc>
          <w:tcPr>
            <w:tcW w:w="701" w:type="pct"/>
            <w:noWrap/>
            <w:vAlign w:val="center"/>
            <w:hideMark/>
          </w:tcPr>
          <w:p w14:paraId="57465F8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 (66.7)</w:t>
            </w:r>
          </w:p>
        </w:tc>
        <w:tc>
          <w:tcPr>
            <w:tcW w:w="947" w:type="pct"/>
            <w:noWrap/>
            <w:vAlign w:val="center"/>
          </w:tcPr>
          <w:p w14:paraId="41CC699B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(0)</w:t>
            </w:r>
          </w:p>
        </w:tc>
      </w:tr>
      <w:tr w:rsidR="00C45479" w:rsidRPr="002169AF" w14:paraId="66E60CB6" w14:textId="77777777" w:rsidTr="00E443C0">
        <w:trPr>
          <w:trHeight w:val="281"/>
          <w:jc w:val="center"/>
        </w:trPr>
        <w:tc>
          <w:tcPr>
            <w:tcW w:w="1819" w:type="pct"/>
            <w:noWrap/>
            <w:vAlign w:val="center"/>
            <w:hideMark/>
          </w:tcPr>
          <w:p w14:paraId="3D4E6B49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Palliative care</w:t>
            </w:r>
          </w:p>
        </w:tc>
        <w:tc>
          <w:tcPr>
            <w:tcW w:w="701" w:type="pct"/>
            <w:noWrap/>
            <w:vAlign w:val="center"/>
            <w:hideMark/>
          </w:tcPr>
          <w:p w14:paraId="0476AA90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(0.6)</w:t>
            </w:r>
          </w:p>
        </w:tc>
        <w:tc>
          <w:tcPr>
            <w:tcW w:w="832" w:type="pct"/>
            <w:vAlign w:val="center"/>
          </w:tcPr>
          <w:p w14:paraId="5779FE06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(100)</w:t>
            </w:r>
          </w:p>
        </w:tc>
        <w:tc>
          <w:tcPr>
            <w:tcW w:w="701" w:type="pct"/>
            <w:noWrap/>
            <w:vAlign w:val="center"/>
            <w:hideMark/>
          </w:tcPr>
          <w:p w14:paraId="7E13105B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(66.7)</w:t>
            </w:r>
          </w:p>
        </w:tc>
        <w:tc>
          <w:tcPr>
            <w:tcW w:w="947" w:type="pct"/>
            <w:noWrap/>
            <w:vAlign w:val="center"/>
          </w:tcPr>
          <w:p w14:paraId="3C676DA4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(33.3)</w:t>
            </w:r>
          </w:p>
        </w:tc>
      </w:tr>
      <w:tr w:rsidR="00C45479" w:rsidRPr="002169AF" w14:paraId="1D591DF8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22827DAF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Otorhinolaryngology </w:t>
            </w:r>
          </w:p>
        </w:tc>
        <w:tc>
          <w:tcPr>
            <w:tcW w:w="701" w:type="pct"/>
            <w:noWrap/>
            <w:vAlign w:val="center"/>
            <w:hideMark/>
          </w:tcPr>
          <w:p w14:paraId="031C54B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(0.6)</w:t>
            </w:r>
          </w:p>
        </w:tc>
        <w:tc>
          <w:tcPr>
            <w:tcW w:w="832" w:type="pct"/>
            <w:vAlign w:val="center"/>
          </w:tcPr>
          <w:p w14:paraId="70EA44B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(100)</w:t>
            </w:r>
          </w:p>
        </w:tc>
        <w:tc>
          <w:tcPr>
            <w:tcW w:w="701" w:type="pct"/>
            <w:noWrap/>
            <w:vAlign w:val="center"/>
            <w:hideMark/>
          </w:tcPr>
          <w:p w14:paraId="665B440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(33.3)</w:t>
            </w:r>
          </w:p>
        </w:tc>
        <w:tc>
          <w:tcPr>
            <w:tcW w:w="947" w:type="pct"/>
            <w:noWrap/>
            <w:vAlign w:val="center"/>
          </w:tcPr>
          <w:p w14:paraId="564E8535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(66.7)</w:t>
            </w:r>
          </w:p>
        </w:tc>
      </w:tr>
      <w:tr w:rsidR="00C45479" w:rsidRPr="002169AF" w14:paraId="3471AADB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7EDF7327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Oral and maxillofacial surgery</w:t>
            </w:r>
          </w:p>
        </w:tc>
        <w:tc>
          <w:tcPr>
            <w:tcW w:w="701" w:type="pct"/>
            <w:noWrap/>
            <w:vAlign w:val="center"/>
            <w:hideMark/>
          </w:tcPr>
          <w:p w14:paraId="5D51AAF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(0.6)</w:t>
            </w:r>
          </w:p>
        </w:tc>
        <w:tc>
          <w:tcPr>
            <w:tcW w:w="832" w:type="pct"/>
            <w:vAlign w:val="center"/>
          </w:tcPr>
          <w:p w14:paraId="21195D4A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 (100)</w:t>
            </w:r>
          </w:p>
        </w:tc>
        <w:tc>
          <w:tcPr>
            <w:tcW w:w="701" w:type="pct"/>
            <w:noWrap/>
            <w:vAlign w:val="center"/>
            <w:hideMark/>
          </w:tcPr>
          <w:p w14:paraId="651CAE4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(66.7)</w:t>
            </w:r>
          </w:p>
        </w:tc>
        <w:tc>
          <w:tcPr>
            <w:tcW w:w="947" w:type="pct"/>
            <w:noWrap/>
            <w:vAlign w:val="center"/>
          </w:tcPr>
          <w:p w14:paraId="1855F3AB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(66.7)</w:t>
            </w:r>
          </w:p>
        </w:tc>
      </w:tr>
      <w:tr w:rsidR="00C45479" w:rsidRPr="002169AF" w14:paraId="2A9B5E2B" w14:textId="77777777" w:rsidTr="00E443C0">
        <w:trPr>
          <w:trHeight w:val="78"/>
          <w:jc w:val="center"/>
        </w:trPr>
        <w:tc>
          <w:tcPr>
            <w:tcW w:w="1819" w:type="pct"/>
            <w:noWrap/>
            <w:vAlign w:val="center"/>
            <w:hideMark/>
          </w:tcPr>
          <w:p w14:paraId="07B4753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Urology</w:t>
            </w:r>
          </w:p>
        </w:tc>
        <w:tc>
          <w:tcPr>
            <w:tcW w:w="701" w:type="pct"/>
            <w:noWrap/>
            <w:vAlign w:val="center"/>
            <w:hideMark/>
          </w:tcPr>
          <w:p w14:paraId="3100A647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(0.2)</w:t>
            </w:r>
          </w:p>
        </w:tc>
        <w:tc>
          <w:tcPr>
            <w:tcW w:w="832" w:type="pct"/>
            <w:vAlign w:val="center"/>
          </w:tcPr>
          <w:p w14:paraId="00F7C498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(100)</w:t>
            </w:r>
          </w:p>
        </w:tc>
        <w:tc>
          <w:tcPr>
            <w:tcW w:w="701" w:type="pct"/>
            <w:noWrap/>
            <w:vAlign w:val="center"/>
            <w:hideMark/>
          </w:tcPr>
          <w:p w14:paraId="3C3DA3AE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(100)</w:t>
            </w:r>
          </w:p>
        </w:tc>
        <w:tc>
          <w:tcPr>
            <w:tcW w:w="947" w:type="pct"/>
            <w:noWrap/>
            <w:vAlign w:val="center"/>
          </w:tcPr>
          <w:p w14:paraId="23BD275A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(0)</w:t>
            </w:r>
          </w:p>
        </w:tc>
      </w:tr>
      <w:tr w:rsidR="00C45479" w:rsidRPr="002169AF" w14:paraId="382CB5B9" w14:textId="77777777" w:rsidTr="00E443C0">
        <w:trPr>
          <w:trHeight w:val="281"/>
          <w:jc w:val="center"/>
        </w:trPr>
        <w:tc>
          <w:tcPr>
            <w:tcW w:w="18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578737C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Breast surgery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F32A0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(0.2)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43A0EB9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(100)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F7A186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(0)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noWrap/>
            <w:vAlign w:val="center"/>
          </w:tcPr>
          <w:p w14:paraId="5A0620FF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(100)</w:t>
            </w:r>
          </w:p>
        </w:tc>
      </w:tr>
      <w:tr w:rsidR="00C45479" w:rsidRPr="002169AF" w14:paraId="06A4CED9" w14:textId="77777777" w:rsidTr="00E443C0">
        <w:trPr>
          <w:trHeight w:val="78"/>
          <w:jc w:val="center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4440F1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7C2303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EC2D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475 (95.0)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0C5C22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226 (45.2)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373979" w14:textId="77777777" w:rsidR="00C45479" w:rsidRPr="002169AF" w:rsidRDefault="00C45479" w:rsidP="00E4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169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180 (36.0)</w:t>
            </w:r>
          </w:p>
        </w:tc>
      </w:tr>
    </w:tbl>
    <w:p w14:paraId="7B9FFFEB" w14:textId="77777777" w:rsidR="00C45479" w:rsidRPr="002169AF" w:rsidRDefault="00C45479" w:rsidP="00C45479">
      <w:pPr>
        <w:rPr>
          <w:rFonts w:ascii="Times New Roman" w:hAnsi="Times New Roman" w:cs="Times New Roman"/>
        </w:rPr>
      </w:pPr>
      <w:r w:rsidRPr="002169AF">
        <w:rPr>
          <w:rFonts w:ascii="Times New Roman" w:hAnsi="Times New Roman" w:cs="Times New Roman"/>
          <w:b/>
          <w:bCs/>
        </w:rPr>
        <w:t xml:space="preserve">Notes: </w:t>
      </w:r>
      <w:r w:rsidRPr="002169AF">
        <w:rPr>
          <w:rFonts w:ascii="Times New Roman" w:hAnsi="Times New Roman" w:cs="Times New Roman"/>
          <w:vertAlign w:val="superscript"/>
        </w:rPr>
        <w:t>*</w:t>
      </w:r>
      <w:r w:rsidRPr="002169AF">
        <w:rPr>
          <w:rFonts w:ascii="Times New Roman" w:hAnsi="Times New Roman" w:cs="Times New Roman"/>
        </w:rPr>
        <w:t>Percentages are calculated relative to the total cohort (N = 500).</w:t>
      </w:r>
      <w:r w:rsidRPr="002169AF">
        <w:rPr>
          <w:rFonts w:ascii="Times New Roman" w:hAnsi="Times New Roman" w:cs="Times New Roman"/>
          <w:b/>
          <w:bCs/>
        </w:rPr>
        <w:t xml:space="preserve"> </w:t>
      </w:r>
      <w:r w:rsidRPr="002169AF">
        <w:rPr>
          <w:rFonts w:ascii="Times New Roman" w:hAnsi="Times New Roman" w:cs="Times New Roman"/>
          <w:b/>
          <w:bCs/>
          <w:vertAlign w:val="superscript"/>
        </w:rPr>
        <w:t>†</w:t>
      </w:r>
      <w:r w:rsidRPr="002169AF">
        <w:rPr>
          <w:rFonts w:ascii="Times New Roman" w:hAnsi="Times New Roman" w:cs="Times New Roman"/>
        </w:rPr>
        <w:t xml:space="preserve">Percentages are calculated within each specialty using its respective total as the denominator. </w:t>
      </w:r>
      <w:r w:rsidRPr="002169AF">
        <w:rPr>
          <w:rFonts w:ascii="Times New Roman" w:hAnsi="Times New Roman" w:cs="Times New Roman"/>
          <w:b/>
          <w:bCs/>
        </w:rPr>
        <w:t xml:space="preserve">Abbreviations: </w:t>
      </w:r>
      <w:r w:rsidRPr="002169AF">
        <w:rPr>
          <w:rFonts w:ascii="Times New Roman" w:hAnsi="Times New Roman" w:cs="Times New Roman"/>
        </w:rPr>
        <w:t>ICU: Intensive Care Unit</w:t>
      </w:r>
    </w:p>
    <w:p w14:paraId="73D2DF15" w14:textId="77777777" w:rsidR="00FC0D33" w:rsidRDefault="00FC0D33"/>
    <w:sectPr w:rsidR="00FC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067"/>
    <w:multiLevelType w:val="multilevel"/>
    <w:tmpl w:val="76226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0528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33"/>
    <w:rsid w:val="00607E2F"/>
    <w:rsid w:val="00C45479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CD77"/>
  <w15:chartTrackingRefBased/>
  <w15:docId w15:val="{82D983C7-3B4A-4D66-ACB4-4D93E8B3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79"/>
  </w:style>
  <w:style w:type="paragraph" w:styleId="Heading1">
    <w:name w:val="heading 1"/>
    <w:basedOn w:val="Normal"/>
    <w:next w:val="Normal"/>
    <w:link w:val="Heading1Char"/>
    <w:uiPriority w:val="9"/>
    <w:qFormat/>
    <w:rsid w:val="00FC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D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5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479"/>
    <w:pPr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479"/>
    <w:rPr>
      <w:rFonts w:ascii="Times New Roman" w:eastAsia="Arial" w:hAnsi="Times New Roman" w:cs="Times New Roman"/>
      <w:kern w:val="0"/>
      <w:sz w:val="20"/>
      <w:szCs w:val="20"/>
      <w14:ligatures w14:val="none"/>
    </w:rPr>
  </w:style>
  <w:style w:type="paragraph" w:customStyle="1" w:styleId="MyTables">
    <w:name w:val="My Tables"/>
    <w:basedOn w:val="Caption"/>
    <w:next w:val="Caption"/>
    <w:link w:val="MyTablesChar"/>
    <w:qFormat/>
    <w:rsid w:val="00C45479"/>
    <w:pPr>
      <w:ind w:left="720" w:hanging="720"/>
    </w:pPr>
    <w:rPr>
      <w:b/>
      <w:bCs/>
      <w:iCs w:val="0"/>
      <w:color w:val="000000" w:themeColor="text1"/>
    </w:rPr>
  </w:style>
  <w:style w:type="character" w:customStyle="1" w:styleId="MyTablesChar">
    <w:name w:val="My Tables Char"/>
    <w:basedOn w:val="DefaultParagraphFont"/>
    <w:link w:val="MyTables"/>
    <w:rsid w:val="00C45479"/>
    <w:rPr>
      <w:b/>
      <w:bCs/>
      <w:i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47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Vineetha  Cop</dc:creator>
  <cp:keywords/>
  <dc:description/>
  <cp:lastModifiedBy>Vineetha  Cop</cp:lastModifiedBy>
  <cp:revision>2</cp:revision>
  <dcterms:created xsi:type="dcterms:W3CDTF">2025-12-30T11:45:00Z</dcterms:created>
  <dcterms:modified xsi:type="dcterms:W3CDTF">2025-12-30T11:46:00Z</dcterms:modified>
</cp:coreProperties>
</file>